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DF37" w14:textId="18FD6649" w:rsidR="000A2FFC" w:rsidRDefault="00E753AA">
      <w:bookmarkStart w:id="0" w:name="_Hlk70693919"/>
      <w:bookmarkEnd w:id="0"/>
      <w:r>
        <w:rPr>
          <w:noProof/>
        </w:rPr>
        <w:drawing>
          <wp:anchor distT="0" distB="0" distL="114300" distR="114300" simplePos="0" relativeHeight="251678720" behindDoc="1" locked="0" layoutInCell="1" allowOverlap="1" wp14:anchorId="6A5DBD08" wp14:editId="0B64BA94">
            <wp:simplePos x="0" y="0"/>
            <wp:positionH relativeFrom="margin">
              <wp:align>center</wp:align>
            </wp:positionH>
            <wp:positionV relativeFrom="page">
              <wp:align>top</wp:align>
            </wp:positionV>
            <wp:extent cx="7619913" cy="10778490"/>
            <wp:effectExtent l="0" t="0" r="635"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7D553A83" w14:textId="77777777" w:rsidR="00F875BD" w:rsidRDefault="00F875BD"/>
        <w:p w14:paraId="49B2A568" w14:textId="6CB334F7" w:rsidR="00F875BD" w:rsidRDefault="000B6D2E">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w:drawing>
              <wp:inline distT="0" distB="0" distL="0" distR="0" wp14:anchorId="62C26145" wp14:editId="7B335ADF">
                <wp:extent cx="1420716" cy="723600"/>
                <wp:effectExtent l="0" t="0" r="8255" b="635"/>
                <wp:docPr id="1909888425" name="Picture 2" descr="ACT Government embl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88425" name="Picture 2" descr="ACT Government emblem&#10;"/>
                        <pic:cNvPicPr/>
                      </pic:nvPicPr>
                      <pic:blipFill>
                        <a:blip r:embed="rId12"/>
                        <a:stretch>
                          <a:fillRect/>
                        </a:stretch>
                      </pic:blipFill>
                      <pic:spPr>
                        <a:xfrm>
                          <a:off x="0" y="0"/>
                          <a:ext cx="1420716" cy="723600"/>
                        </a:xfrm>
                        <a:prstGeom prst="rect">
                          <a:avLst/>
                        </a:prstGeom>
                      </pic:spPr>
                    </pic:pic>
                  </a:graphicData>
                </a:graphic>
              </wp:inline>
            </w:drawing>
          </w:r>
          <w:r w:rsidR="007F425E">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1312" behindDoc="0" locked="0" layoutInCell="1" allowOverlap="1" wp14:anchorId="21171CE4" wp14:editId="62490C8C">
                    <wp:simplePos x="0" y="0"/>
                    <wp:positionH relativeFrom="margin">
                      <wp:posOffset>-78740</wp:posOffset>
                    </wp:positionH>
                    <wp:positionV relativeFrom="page">
                      <wp:posOffset>2782748</wp:posOffset>
                    </wp:positionV>
                    <wp:extent cx="6176513" cy="4676775"/>
                    <wp:effectExtent l="0" t="0" r="0" b="952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513" cy="467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02A86" w14:textId="36836284" w:rsidR="00581A07" w:rsidRPr="007F425E" w:rsidRDefault="00581A07" w:rsidP="00712AFA">
                                <w:pPr>
                                  <w:pStyle w:val="Title"/>
                                  <w:spacing w:line="240" w:lineRule="auto"/>
                                  <w:jc w:val="center"/>
                                  <w:rPr>
                                    <w:color w:val="FFFFFF"/>
                                    <w:sz w:val="52"/>
                                    <w:szCs w:val="52"/>
                                  </w:rPr>
                                </w:pPr>
                                <w:r w:rsidRPr="007F425E">
                                  <w:rPr>
                                    <w:color w:val="FFFFFF"/>
                                    <w:sz w:val="52"/>
                                    <w:szCs w:val="52"/>
                                  </w:rPr>
                                  <w:t>AADP 30</w:t>
                                </w:r>
                                <w:r w:rsidR="00C2197A">
                                  <w:rPr>
                                    <w:color w:val="FFFFFF"/>
                                    <w:sz w:val="52"/>
                                    <w:szCs w:val="52"/>
                                  </w:rPr>
                                  <w:t>1</w:t>
                                </w:r>
                                <w:r w:rsidRPr="007F425E">
                                  <w:rPr>
                                    <w:color w:val="FFFFFF"/>
                                    <w:sz w:val="52"/>
                                    <w:szCs w:val="52"/>
                                  </w:rPr>
                                  <w:t xml:space="preserve"> </w:t>
                                </w:r>
                                <w:bookmarkStart w:id="1" w:name="_Hlk208574628"/>
                                <w:bookmarkStart w:id="2" w:name="_Hlk208574629"/>
                                <w:bookmarkStart w:id="3" w:name="_Hlk208574636"/>
                                <w:bookmarkStart w:id="4" w:name="_Hlk208574637"/>
                                <w:r w:rsidRPr="007F425E">
                                  <w:rPr>
                                    <w:color w:val="FFFFFF"/>
                                    <w:sz w:val="52"/>
                                    <w:szCs w:val="52"/>
                                  </w:rPr>
                                  <w:t>ACT Accou</w:t>
                                </w:r>
                                <w:r w:rsidR="00CA4CCB">
                                  <w:rPr>
                                    <w:color w:val="FFFFFF"/>
                                    <w:sz w:val="52"/>
                                    <w:szCs w:val="52"/>
                                  </w:rPr>
                                  <w:t>N</w:t>
                                </w:r>
                                <w:r w:rsidRPr="007F425E">
                                  <w:rPr>
                                    <w:color w:val="FFFFFF"/>
                                    <w:sz w:val="52"/>
                                    <w:szCs w:val="52"/>
                                  </w:rPr>
                                  <w:t>ting Disclosure Paper</w:t>
                                </w:r>
                              </w:p>
                              <w:p w14:paraId="309B196E" w14:textId="3777CCE1" w:rsidR="00D4090F" w:rsidRPr="007F425E" w:rsidRDefault="00712AFA" w:rsidP="00712AFA">
                                <w:pPr>
                                  <w:pStyle w:val="Title"/>
                                  <w:spacing w:line="240" w:lineRule="auto"/>
                                  <w:jc w:val="center"/>
                                  <w:rPr>
                                    <w:color w:val="FFFFFF"/>
                                    <w:sz w:val="52"/>
                                    <w:szCs w:val="52"/>
                                    <w:lang w:val="en-US"/>
                                  </w:rPr>
                                </w:pPr>
                                <w:r w:rsidRPr="007F425E">
                                  <w:rPr>
                                    <w:color w:val="FFFFFF"/>
                                    <w:sz w:val="52"/>
                                    <w:szCs w:val="52"/>
                                  </w:rPr>
                                  <w:t>on</w:t>
                                </w:r>
                                <w:r w:rsidR="0055592C">
                                  <w:rPr>
                                    <w:color w:val="FFFFFF"/>
                                    <w:sz w:val="52"/>
                                    <w:szCs w:val="52"/>
                                  </w:rPr>
                                  <w:t xml:space="preserve"> </w:t>
                                </w:r>
                                <w:r w:rsidR="006D0C9B" w:rsidRPr="007F425E">
                                  <w:rPr>
                                    <w:color w:val="FFFFFF"/>
                                    <w:sz w:val="52"/>
                                    <w:szCs w:val="52"/>
                                  </w:rPr>
                                  <w:t>Accounting for changes in accounting policy and</w:t>
                                </w:r>
                                <w:r w:rsidR="002B02AD">
                                  <w:rPr>
                                    <w:color w:val="FFFFFF"/>
                                    <w:sz w:val="52"/>
                                    <w:szCs w:val="52"/>
                                  </w:rPr>
                                  <w:t xml:space="preserve"> </w:t>
                                </w:r>
                                <w:r w:rsidR="006D0C9B" w:rsidRPr="007F425E">
                                  <w:rPr>
                                    <w:color w:val="FFFFFF"/>
                                    <w:sz w:val="52"/>
                                    <w:szCs w:val="52"/>
                                  </w:rPr>
                                  <w:t>Accounting Estimates Correction of Prior Period Errors</w:t>
                                </w:r>
                                <w:bookmarkEnd w:id="1"/>
                                <w:bookmarkEnd w:id="2"/>
                                <w:bookmarkEnd w:id="3"/>
                                <w:bookmarkEnd w:id="4"/>
                                <w:r w:rsidR="00D86C32">
                                  <w:rPr>
                                    <w:color w:val="FFFFFF"/>
                                    <w:sz w:val="52"/>
                                    <w:szCs w:val="52"/>
                                  </w:rPr>
                                  <w:t xml:space="preserve"> AND RECLASSIFICATIONS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71CE4" id="_x0000_t202" coordsize="21600,21600" o:spt="202" path="m,l,21600r21600,l21600,xe">
                    <v:stroke joinstyle="miter"/>
                    <v:path gradientshapeok="t" o:connecttype="rect"/>
                  </v:shapetype>
                  <v:shape id="Text Box 9" o:spid="_x0000_s1026" type="#_x0000_t202" style="position:absolute;margin-left:-6.2pt;margin-top:219.1pt;width:486.35pt;height:36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" filled="f" stroked="f">
                    <v:textbox>
                      <w:txbxContent>
                        <w:p w14:paraId="66D02A86" w14:textId="36836284" w:rsidR="00581A07" w:rsidRPr="007F425E" w:rsidRDefault="00581A07" w:rsidP="00712AFA">
                          <w:pPr>
                            <w:pStyle w:val="Title"/>
                            <w:spacing w:line="240" w:lineRule="auto"/>
                            <w:jc w:val="center"/>
                            <w:rPr>
                              <w:color w:val="FFFFFF"/>
                              <w:sz w:val="52"/>
                              <w:szCs w:val="52"/>
                            </w:rPr>
                          </w:pPr>
                          <w:r w:rsidRPr="007F425E">
                            <w:rPr>
                              <w:color w:val="FFFFFF"/>
                              <w:sz w:val="52"/>
                              <w:szCs w:val="52"/>
                            </w:rPr>
                            <w:t>AADP 30</w:t>
                          </w:r>
                          <w:r w:rsidR="00C2197A">
                            <w:rPr>
                              <w:color w:val="FFFFFF"/>
                              <w:sz w:val="52"/>
                              <w:szCs w:val="52"/>
                            </w:rPr>
                            <w:t>1</w:t>
                          </w:r>
                          <w:r w:rsidRPr="007F425E">
                            <w:rPr>
                              <w:color w:val="FFFFFF"/>
                              <w:sz w:val="52"/>
                              <w:szCs w:val="52"/>
                            </w:rPr>
                            <w:t xml:space="preserve"> </w:t>
                          </w:r>
                          <w:bookmarkStart w:id="5" w:name="_Hlk208574628"/>
                          <w:bookmarkStart w:id="6" w:name="_Hlk208574629"/>
                          <w:bookmarkStart w:id="7" w:name="_Hlk208574636"/>
                          <w:bookmarkStart w:id="8" w:name="_Hlk208574637"/>
                          <w:r w:rsidRPr="007F425E">
                            <w:rPr>
                              <w:color w:val="FFFFFF"/>
                              <w:sz w:val="52"/>
                              <w:szCs w:val="52"/>
                            </w:rPr>
                            <w:t>ACT Accou</w:t>
                          </w:r>
                          <w:r w:rsidR="00CA4CCB">
                            <w:rPr>
                              <w:color w:val="FFFFFF"/>
                              <w:sz w:val="52"/>
                              <w:szCs w:val="52"/>
                            </w:rPr>
                            <w:t>N</w:t>
                          </w:r>
                          <w:r w:rsidRPr="007F425E">
                            <w:rPr>
                              <w:color w:val="FFFFFF"/>
                              <w:sz w:val="52"/>
                              <w:szCs w:val="52"/>
                            </w:rPr>
                            <w:t>ting Disclosure Paper</w:t>
                          </w:r>
                        </w:p>
                        <w:p w14:paraId="309B196E" w14:textId="3777CCE1" w:rsidR="00D4090F" w:rsidRPr="007F425E" w:rsidRDefault="00712AFA" w:rsidP="00712AFA">
                          <w:pPr>
                            <w:pStyle w:val="Title"/>
                            <w:spacing w:line="240" w:lineRule="auto"/>
                            <w:jc w:val="center"/>
                            <w:rPr>
                              <w:color w:val="FFFFFF"/>
                              <w:sz w:val="52"/>
                              <w:szCs w:val="52"/>
                              <w:lang w:val="en-US"/>
                            </w:rPr>
                          </w:pPr>
                          <w:r w:rsidRPr="007F425E">
                            <w:rPr>
                              <w:color w:val="FFFFFF"/>
                              <w:sz w:val="52"/>
                              <w:szCs w:val="52"/>
                            </w:rPr>
                            <w:t>on</w:t>
                          </w:r>
                          <w:r w:rsidR="0055592C">
                            <w:rPr>
                              <w:color w:val="FFFFFF"/>
                              <w:sz w:val="52"/>
                              <w:szCs w:val="52"/>
                            </w:rPr>
                            <w:t xml:space="preserve"> </w:t>
                          </w:r>
                          <w:r w:rsidR="006D0C9B" w:rsidRPr="007F425E">
                            <w:rPr>
                              <w:color w:val="FFFFFF"/>
                              <w:sz w:val="52"/>
                              <w:szCs w:val="52"/>
                            </w:rPr>
                            <w:t>Accounting for changes in accounting policy and</w:t>
                          </w:r>
                          <w:r w:rsidR="002B02AD">
                            <w:rPr>
                              <w:color w:val="FFFFFF"/>
                              <w:sz w:val="52"/>
                              <w:szCs w:val="52"/>
                            </w:rPr>
                            <w:t xml:space="preserve"> </w:t>
                          </w:r>
                          <w:r w:rsidR="006D0C9B" w:rsidRPr="007F425E">
                            <w:rPr>
                              <w:color w:val="FFFFFF"/>
                              <w:sz w:val="52"/>
                              <w:szCs w:val="52"/>
                            </w:rPr>
                            <w:t>Accounting Estimates Correction of Prior Period Errors</w:t>
                          </w:r>
                          <w:bookmarkEnd w:id="5"/>
                          <w:bookmarkEnd w:id="6"/>
                          <w:bookmarkEnd w:id="7"/>
                          <w:bookmarkEnd w:id="8"/>
                          <w:r w:rsidR="00D86C32">
                            <w:rPr>
                              <w:color w:val="FFFFFF"/>
                              <w:sz w:val="52"/>
                              <w:szCs w:val="52"/>
                            </w:rPr>
                            <w:t xml:space="preserve"> AND RECLASSIFICATIONS</w:t>
                          </w:r>
                        </w:p>
                      </w:txbxContent>
                    </v:textbox>
                    <w10:wrap anchorx="margin" anchory="page"/>
                  </v:shape>
                </w:pict>
              </mc:Fallback>
            </mc:AlternateContent>
          </w:r>
          <w:r w:rsidR="004B36B9">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2336" behindDoc="0" locked="0" layoutInCell="1" allowOverlap="1" wp14:anchorId="19CC4138" wp14:editId="27733FD6">
                    <wp:simplePos x="0" y="0"/>
                    <wp:positionH relativeFrom="margin">
                      <wp:posOffset>-212090</wp:posOffset>
                    </wp:positionH>
                    <wp:positionV relativeFrom="page">
                      <wp:posOffset>7810500</wp:posOffset>
                    </wp:positionV>
                    <wp:extent cx="4343400" cy="916940"/>
                    <wp:effectExtent l="0" t="0" r="0" b="381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9A790" w14:textId="1CD88368" w:rsidR="00D4090F" w:rsidRDefault="00D4090F" w:rsidP="0089332C">
                                <w:pPr>
                                  <w:pStyle w:val="Intro"/>
                                  <w:rPr>
                                    <w:color w:val="FFFFFF"/>
                                  </w:rPr>
                                </w:pPr>
                                <w:r>
                                  <w:rPr>
                                    <w:color w:val="FFFFFF"/>
                                  </w:rPr>
                                  <w:t>Chief Minister, Treasury and Economic Development Directorate</w:t>
                                </w:r>
                              </w:p>
                              <w:p w14:paraId="69B1AFEB" w14:textId="141CE5F3" w:rsidR="004B36B9" w:rsidRDefault="00045B3E" w:rsidP="0089332C">
                                <w:pPr>
                                  <w:pStyle w:val="Intro"/>
                                  <w:rPr>
                                    <w:color w:val="FFFFFF"/>
                                  </w:rPr>
                                </w:pPr>
                                <w:r>
                                  <w:rPr>
                                    <w:color w:val="FFFFFF"/>
                                  </w:rPr>
                                  <w:t>J</w:t>
                                </w:r>
                                <w:r w:rsidR="0069111C">
                                  <w:rPr>
                                    <w:color w:val="FFFFFF"/>
                                  </w:rPr>
                                  <w:t>u</w:t>
                                </w:r>
                                <w:r>
                                  <w:rPr>
                                    <w:color w:val="FFFFFF"/>
                                  </w:rPr>
                                  <w:t>ne</w:t>
                                </w:r>
                                <w:r w:rsidR="004B36B9" w:rsidRPr="00F657DB">
                                  <w:rPr>
                                    <w:color w:val="FFFFFF"/>
                                  </w:rPr>
                                  <w:t xml:space="preserve"> 202</w:t>
                                </w:r>
                                <w:r w:rsidR="00F657DB">
                                  <w:rPr>
                                    <w:color w:val="FFFFFF"/>
                                  </w:rPr>
                                  <w:t>6</w:t>
                                </w:r>
                              </w:p>
                              <w:p w14:paraId="4B1E4223" w14:textId="24461ADF" w:rsidR="00D4090F" w:rsidRPr="000016B9" w:rsidRDefault="00D4090F" w:rsidP="0089332C">
                                <w:pPr>
                                  <w:pStyle w:val="Intro"/>
                                  <w:rPr>
                                    <w:caps/>
                                    <w:color w:val="FFFFFF"/>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CC4138" id="Text Box 10" o:spid="_x0000_s1027" type="#_x0000_t202" style="position:absolute;margin-left:-16.7pt;margin-top:615pt;width:342pt;height:7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" filled="f" stroked="f">
                    <v:textbox style="mso-fit-shape-to-text:t">
                      <w:txbxContent>
                        <w:p w14:paraId="7979A790" w14:textId="1CD88368" w:rsidR="00D4090F" w:rsidRDefault="00D4090F" w:rsidP="0089332C">
                          <w:pPr>
                            <w:pStyle w:val="Intro"/>
                            <w:rPr>
                              <w:color w:val="FFFFFF"/>
                            </w:rPr>
                          </w:pPr>
                          <w:r>
                            <w:rPr>
                              <w:color w:val="FFFFFF"/>
                            </w:rPr>
                            <w:t>Chief Minister, Treasury and Economic Development Directorate</w:t>
                          </w:r>
                        </w:p>
                        <w:p w14:paraId="69B1AFEB" w14:textId="141CE5F3" w:rsidR="004B36B9" w:rsidRDefault="00045B3E" w:rsidP="0089332C">
                          <w:pPr>
                            <w:pStyle w:val="Intro"/>
                            <w:rPr>
                              <w:color w:val="FFFFFF"/>
                            </w:rPr>
                          </w:pPr>
                          <w:r>
                            <w:rPr>
                              <w:color w:val="FFFFFF"/>
                            </w:rPr>
                            <w:t>J</w:t>
                          </w:r>
                          <w:r w:rsidR="0069111C">
                            <w:rPr>
                              <w:color w:val="FFFFFF"/>
                            </w:rPr>
                            <w:t>u</w:t>
                          </w:r>
                          <w:r>
                            <w:rPr>
                              <w:color w:val="FFFFFF"/>
                            </w:rPr>
                            <w:t>ne</w:t>
                          </w:r>
                          <w:r w:rsidR="004B36B9" w:rsidRPr="00F657DB">
                            <w:rPr>
                              <w:color w:val="FFFFFF"/>
                            </w:rPr>
                            <w:t xml:space="preserve"> 202</w:t>
                          </w:r>
                          <w:r w:rsidR="00F657DB">
                            <w:rPr>
                              <w:color w:val="FFFFFF"/>
                            </w:rPr>
                            <w:t>6</w:t>
                          </w:r>
                        </w:p>
                        <w:p w14:paraId="4B1E4223" w14:textId="24461ADF" w:rsidR="00D4090F" w:rsidRPr="000016B9" w:rsidRDefault="00D4090F" w:rsidP="0089332C">
                          <w:pPr>
                            <w:pStyle w:val="Intro"/>
                            <w:rPr>
                              <w:caps/>
                              <w:color w:val="FFFFFF"/>
                            </w:rPr>
                          </w:pP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18CA79B7" w14:textId="77777777" w:rsidR="0078756B" w:rsidRDefault="00A65782" w:rsidP="00EA7EF8">
      <w:pPr>
        <w:pStyle w:val="Normal1"/>
        <w:spacing w:line="276" w:lineRule="auto"/>
        <w:contextualSpacing/>
        <w:jc w:val="center"/>
      </w:pPr>
      <w:bookmarkStart w:id="9" w:name="_Toc64020120"/>
      <w:r>
        <w:rPr>
          <w:color w:val="7270D0" w:themeColor="accent4" w:themeTint="99"/>
          <w:sz w:val="72"/>
          <w:szCs w:val="72"/>
        </w:rPr>
        <w:lastRenderedPageBreak/>
        <w:t xml:space="preserve">TABLE OF </w:t>
      </w:r>
      <w:r w:rsidR="002D33BC" w:rsidRPr="00A65782">
        <w:rPr>
          <w:color w:val="7270D0" w:themeColor="accent4" w:themeTint="99"/>
          <w:sz w:val="72"/>
          <w:szCs w:val="72"/>
        </w:rPr>
        <w:t>C</w:t>
      </w:r>
      <w:r w:rsidRPr="00A65782">
        <w:rPr>
          <w:color w:val="7270D0" w:themeColor="accent4" w:themeTint="99"/>
          <w:sz w:val="72"/>
          <w:szCs w:val="72"/>
        </w:rPr>
        <w:t>ONTENTS</w:t>
      </w:r>
      <w:bookmarkEnd w:id="9"/>
      <w:r w:rsidR="00657107">
        <w:rPr>
          <w:sz w:val="72"/>
          <w:szCs w:val="72"/>
        </w:rPr>
        <w:fldChar w:fldCharType="begin"/>
      </w:r>
      <w:r w:rsidR="00657107">
        <w:rPr>
          <w:sz w:val="72"/>
          <w:szCs w:val="72"/>
        </w:rPr>
        <w:instrText xml:space="preserve"> TOC \o "1-4" \h \z \u </w:instrText>
      </w:r>
      <w:r w:rsidR="00657107">
        <w:rPr>
          <w:sz w:val="72"/>
          <w:szCs w:val="72"/>
        </w:rPr>
        <w:fldChar w:fldCharType="separate"/>
      </w:r>
    </w:p>
    <w:p w14:paraId="6A32A9D2" w14:textId="42110654" w:rsidR="0078756B" w:rsidRDefault="0078756B">
      <w:pPr>
        <w:pStyle w:val="TOC1"/>
        <w:rPr>
          <w:rFonts w:eastAsiaTheme="minorEastAsia" w:cstheme="minorBidi"/>
          <w:b w:val="0"/>
          <w:caps w:val="0"/>
          <w:color w:val="auto"/>
          <w:kern w:val="2"/>
          <w:sz w:val="24"/>
          <w:szCs w:val="24"/>
          <w14:ligatures w14:val="standardContextual"/>
        </w:rPr>
      </w:pPr>
      <w:hyperlink w:anchor="_Toc232282279" w:history="1">
        <w:r w:rsidRPr="008C4D88">
          <w:rPr>
            <w:rStyle w:val="Hyperlink"/>
          </w:rPr>
          <w:t>1.</w:t>
        </w:r>
        <w:r>
          <w:rPr>
            <w:rFonts w:eastAsiaTheme="minorEastAsia" w:cstheme="minorBidi"/>
            <w:b w:val="0"/>
            <w:caps w:val="0"/>
            <w:color w:val="auto"/>
            <w:kern w:val="2"/>
            <w:sz w:val="24"/>
            <w:szCs w:val="24"/>
            <w14:ligatures w14:val="standardContextual"/>
          </w:rPr>
          <w:tab/>
        </w:r>
        <w:r w:rsidRPr="008C4D88">
          <w:rPr>
            <w:rStyle w:val="Hyperlink"/>
          </w:rPr>
          <w:t>Introduction</w:t>
        </w:r>
        <w:r>
          <w:rPr>
            <w:webHidden/>
          </w:rPr>
          <w:tab/>
        </w:r>
        <w:r>
          <w:rPr>
            <w:webHidden/>
          </w:rPr>
          <w:fldChar w:fldCharType="begin"/>
        </w:r>
        <w:r>
          <w:rPr>
            <w:webHidden/>
          </w:rPr>
          <w:instrText xml:space="preserve"> PAGEREF _Toc232282279 \h </w:instrText>
        </w:r>
        <w:r>
          <w:rPr>
            <w:webHidden/>
          </w:rPr>
        </w:r>
        <w:r>
          <w:rPr>
            <w:webHidden/>
          </w:rPr>
          <w:fldChar w:fldCharType="separate"/>
        </w:r>
        <w:r w:rsidR="006745BF">
          <w:rPr>
            <w:webHidden/>
          </w:rPr>
          <w:t>4</w:t>
        </w:r>
        <w:r>
          <w:rPr>
            <w:webHidden/>
          </w:rPr>
          <w:fldChar w:fldCharType="end"/>
        </w:r>
      </w:hyperlink>
    </w:p>
    <w:p w14:paraId="34A9D8FF" w14:textId="1BDF7AC6"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280" w:history="1">
        <w:r w:rsidRPr="008C4D88">
          <w:rPr>
            <w:rStyle w:val="Hyperlink"/>
          </w:rPr>
          <w:t>1.1</w:t>
        </w:r>
        <w:r>
          <w:rPr>
            <w:rFonts w:eastAsiaTheme="minorEastAsia" w:cstheme="minorBidi"/>
            <w:color w:val="auto"/>
            <w:kern w:val="2"/>
            <w:sz w:val="24"/>
            <w:szCs w:val="24"/>
            <w14:ligatures w14:val="standardContextual"/>
          </w:rPr>
          <w:tab/>
        </w:r>
        <w:r w:rsidRPr="008C4D88">
          <w:rPr>
            <w:rStyle w:val="Hyperlink"/>
          </w:rPr>
          <w:t>Application</w:t>
        </w:r>
        <w:r>
          <w:rPr>
            <w:webHidden/>
          </w:rPr>
          <w:tab/>
        </w:r>
        <w:r>
          <w:rPr>
            <w:webHidden/>
          </w:rPr>
          <w:fldChar w:fldCharType="begin"/>
        </w:r>
        <w:r>
          <w:rPr>
            <w:webHidden/>
          </w:rPr>
          <w:instrText xml:space="preserve"> PAGEREF _Toc232282280 \h </w:instrText>
        </w:r>
        <w:r>
          <w:rPr>
            <w:webHidden/>
          </w:rPr>
        </w:r>
        <w:r>
          <w:rPr>
            <w:webHidden/>
          </w:rPr>
          <w:fldChar w:fldCharType="separate"/>
        </w:r>
        <w:r w:rsidR="006745BF">
          <w:rPr>
            <w:webHidden/>
          </w:rPr>
          <w:t>4</w:t>
        </w:r>
        <w:r>
          <w:rPr>
            <w:webHidden/>
          </w:rPr>
          <w:fldChar w:fldCharType="end"/>
        </w:r>
      </w:hyperlink>
    </w:p>
    <w:p w14:paraId="72F68434" w14:textId="4BC8391A" w:rsidR="0078756B" w:rsidRDefault="0078756B">
      <w:pPr>
        <w:pStyle w:val="TOC3"/>
        <w:rPr>
          <w:rFonts w:eastAsiaTheme="minorEastAsia" w:cstheme="minorBidi"/>
          <w:noProof/>
          <w:kern w:val="2"/>
          <w14:ligatures w14:val="standardContextual"/>
        </w:rPr>
      </w:pPr>
      <w:hyperlink w:anchor="_Toc232282281" w:history="1">
        <w:r w:rsidRPr="008C4D88">
          <w:rPr>
            <w:rStyle w:val="Hyperlink"/>
            <w:noProof/>
          </w:rPr>
          <w:t>1.1.1</w:t>
        </w:r>
        <w:r>
          <w:rPr>
            <w:rFonts w:eastAsiaTheme="minorEastAsia" w:cstheme="minorBidi"/>
            <w:noProof/>
            <w:kern w:val="2"/>
            <w14:ligatures w14:val="standardContextual"/>
          </w:rPr>
          <w:tab/>
        </w:r>
        <w:r w:rsidRPr="008C4D88">
          <w:rPr>
            <w:rStyle w:val="Hyperlink"/>
            <w:noProof/>
          </w:rPr>
          <w:t>Purpose</w:t>
        </w:r>
        <w:r>
          <w:rPr>
            <w:noProof/>
            <w:webHidden/>
          </w:rPr>
          <w:tab/>
        </w:r>
        <w:r>
          <w:rPr>
            <w:noProof/>
            <w:webHidden/>
          </w:rPr>
          <w:fldChar w:fldCharType="begin"/>
        </w:r>
        <w:r>
          <w:rPr>
            <w:noProof/>
            <w:webHidden/>
          </w:rPr>
          <w:instrText xml:space="preserve"> PAGEREF _Toc232282281 \h </w:instrText>
        </w:r>
        <w:r>
          <w:rPr>
            <w:noProof/>
            <w:webHidden/>
          </w:rPr>
        </w:r>
        <w:r>
          <w:rPr>
            <w:noProof/>
            <w:webHidden/>
          </w:rPr>
          <w:fldChar w:fldCharType="separate"/>
        </w:r>
        <w:r w:rsidR="006745BF">
          <w:rPr>
            <w:noProof/>
            <w:webHidden/>
          </w:rPr>
          <w:t>4</w:t>
        </w:r>
        <w:r>
          <w:rPr>
            <w:noProof/>
            <w:webHidden/>
          </w:rPr>
          <w:fldChar w:fldCharType="end"/>
        </w:r>
      </w:hyperlink>
    </w:p>
    <w:p w14:paraId="763AA95C" w14:textId="3C76138D" w:rsidR="0078756B" w:rsidRDefault="0078756B">
      <w:pPr>
        <w:pStyle w:val="TOC3"/>
        <w:rPr>
          <w:rFonts w:eastAsiaTheme="minorEastAsia" w:cstheme="minorBidi"/>
          <w:noProof/>
          <w:kern w:val="2"/>
          <w14:ligatures w14:val="standardContextual"/>
        </w:rPr>
      </w:pPr>
      <w:hyperlink w:anchor="_Toc232282282" w:history="1">
        <w:r w:rsidRPr="008C4D88">
          <w:rPr>
            <w:rStyle w:val="Hyperlink"/>
            <w:noProof/>
          </w:rPr>
          <w:t>1.1.2</w:t>
        </w:r>
        <w:r>
          <w:rPr>
            <w:rFonts w:eastAsiaTheme="minorEastAsia" w:cstheme="minorBidi"/>
            <w:noProof/>
            <w:kern w:val="2"/>
            <w14:ligatures w14:val="standardContextual"/>
          </w:rPr>
          <w:tab/>
        </w:r>
        <w:r w:rsidRPr="008C4D88">
          <w:rPr>
            <w:rStyle w:val="Hyperlink"/>
            <w:bCs/>
            <w:noProof/>
          </w:rPr>
          <w:t>Application Date</w:t>
        </w:r>
        <w:r>
          <w:rPr>
            <w:noProof/>
            <w:webHidden/>
          </w:rPr>
          <w:tab/>
        </w:r>
        <w:r>
          <w:rPr>
            <w:noProof/>
            <w:webHidden/>
          </w:rPr>
          <w:fldChar w:fldCharType="begin"/>
        </w:r>
        <w:r>
          <w:rPr>
            <w:noProof/>
            <w:webHidden/>
          </w:rPr>
          <w:instrText xml:space="preserve"> PAGEREF _Toc232282282 \h </w:instrText>
        </w:r>
        <w:r>
          <w:rPr>
            <w:noProof/>
            <w:webHidden/>
          </w:rPr>
        </w:r>
        <w:r>
          <w:rPr>
            <w:noProof/>
            <w:webHidden/>
          </w:rPr>
          <w:fldChar w:fldCharType="separate"/>
        </w:r>
        <w:r w:rsidR="006745BF">
          <w:rPr>
            <w:noProof/>
            <w:webHidden/>
          </w:rPr>
          <w:t>4</w:t>
        </w:r>
        <w:r>
          <w:rPr>
            <w:noProof/>
            <w:webHidden/>
          </w:rPr>
          <w:fldChar w:fldCharType="end"/>
        </w:r>
      </w:hyperlink>
    </w:p>
    <w:p w14:paraId="438032F8" w14:textId="12340179" w:rsidR="0078756B" w:rsidRDefault="0078756B">
      <w:pPr>
        <w:pStyle w:val="TOC3"/>
        <w:rPr>
          <w:rFonts w:eastAsiaTheme="minorEastAsia" w:cstheme="minorBidi"/>
          <w:noProof/>
          <w:kern w:val="2"/>
          <w14:ligatures w14:val="standardContextual"/>
        </w:rPr>
      </w:pPr>
      <w:hyperlink w:anchor="_Toc232282283" w:history="1">
        <w:r w:rsidRPr="008C4D88">
          <w:rPr>
            <w:rStyle w:val="Hyperlink"/>
            <w:noProof/>
          </w:rPr>
          <w:t>1.1.3</w:t>
        </w:r>
        <w:r>
          <w:rPr>
            <w:rFonts w:eastAsiaTheme="minorEastAsia" w:cstheme="minorBidi"/>
            <w:noProof/>
            <w:kern w:val="2"/>
            <w14:ligatures w14:val="standardContextual"/>
          </w:rPr>
          <w:tab/>
        </w:r>
        <w:r w:rsidRPr="008C4D88">
          <w:rPr>
            <w:rStyle w:val="Hyperlink"/>
            <w:bCs/>
            <w:noProof/>
          </w:rPr>
          <w:t>Agencies Covered by this Policy</w:t>
        </w:r>
        <w:r>
          <w:rPr>
            <w:noProof/>
            <w:webHidden/>
          </w:rPr>
          <w:tab/>
        </w:r>
        <w:r>
          <w:rPr>
            <w:noProof/>
            <w:webHidden/>
          </w:rPr>
          <w:fldChar w:fldCharType="begin"/>
        </w:r>
        <w:r>
          <w:rPr>
            <w:noProof/>
            <w:webHidden/>
          </w:rPr>
          <w:instrText xml:space="preserve"> PAGEREF _Toc232282283 \h </w:instrText>
        </w:r>
        <w:r>
          <w:rPr>
            <w:noProof/>
            <w:webHidden/>
          </w:rPr>
        </w:r>
        <w:r>
          <w:rPr>
            <w:noProof/>
            <w:webHidden/>
          </w:rPr>
          <w:fldChar w:fldCharType="separate"/>
        </w:r>
        <w:r w:rsidR="006745BF">
          <w:rPr>
            <w:noProof/>
            <w:webHidden/>
          </w:rPr>
          <w:t>4</w:t>
        </w:r>
        <w:r>
          <w:rPr>
            <w:noProof/>
            <w:webHidden/>
          </w:rPr>
          <w:fldChar w:fldCharType="end"/>
        </w:r>
      </w:hyperlink>
    </w:p>
    <w:p w14:paraId="28303A5F" w14:textId="2347799D" w:rsidR="0078756B" w:rsidRDefault="0078756B">
      <w:pPr>
        <w:pStyle w:val="TOC3"/>
        <w:rPr>
          <w:rFonts w:eastAsiaTheme="minorEastAsia" w:cstheme="minorBidi"/>
          <w:noProof/>
          <w:kern w:val="2"/>
          <w14:ligatures w14:val="standardContextual"/>
        </w:rPr>
      </w:pPr>
      <w:hyperlink w:anchor="_Toc232282284" w:history="1">
        <w:r w:rsidRPr="008C4D88">
          <w:rPr>
            <w:rStyle w:val="Hyperlink"/>
            <w:noProof/>
          </w:rPr>
          <w:t>1.1.4</w:t>
        </w:r>
        <w:r>
          <w:rPr>
            <w:rFonts w:eastAsiaTheme="minorEastAsia" w:cstheme="minorBidi"/>
            <w:noProof/>
            <w:kern w:val="2"/>
            <w14:ligatures w14:val="standardContextual"/>
          </w:rPr>
          <w:tab/>
        </w:r>
        <w:r w:rsidRPr="008C4D88">
          <w:rPr>
            <w:rStyle w:val="Hyperlink"/>
            <w:noProof/>
          </w:rPr>
          <w:t>Contact</w:t>
        </w:r>
        <w:r>
          <w:rPr>
            <w:noProof/>
            <w:webHidden/>
          </w:rPr>
          <w:tab/>
        </w:r>
        <w:r>
          <w:rPr>
            <w:noProof/>
            <w:webHidden/>
          </w:rPr>
          <w:fldChar w:fldCharType="begin"/>
        </w:r>
        <w:r>
          <w:rPr>
            <w:noProof/>
            <w:webHidden/>
          </w:rPr>
          <w:instrText xml:space="preserve"> PAGEREF _Toc232282284 \h </w:instrText>
        </w:r>
        <w:r>
          <w:rPr>
            <w:noProof/>
            <w:webHidden/>
          </w:rPr>
        </w:r>
        <w:r>
          <w:rPr>
            <w:noProof/>
            <w:webHidden/>
          </w:rPr>
          <w:fldChar w:fldCharType="separate"/>
        </w:r>
        <w:r w:rsidR="006745BF">
          <w:rPr>
            <w:noProof/>
            <w:webHidden/>
          </w:rPr>
          <w:t>4</w:t>
        </w:r>
        <w:r>
          <w:rPr>
            <w:noProof/>
            <w:webHidden/>
          </w:rPr>
          <w:fldChar w:fldCharType="end"/>
        </w:r>
      </w:hyperlink>
    </w:p>
    <w:p w14:paraId="5D3C2607" w14:textId="2F9F8F0A" w:rsidR="0078756B" w:rsidRDefault="0078756B">
      <w:pPr>
        <w:pStyle w:val="TOC3"/>
        <w:rPr>
          <w:rFonts w:eastAsiaTheme="minorEastAsia" w:cstheme="minorBidi"/>
          <w:noProof/>
          <w:kern w:val="2"/>
          <w14:ligatures w14:val="standardContextual"/>
        </w:rPr>
      </w:pPr>
      <w:hyperlink w:anchor="_Toc232282285" w:history="1">
        <w:r w:rsidRPr="008C4D88">
          <w:rPr>
            <w:rStyle w:val="Hyperlink"/>
            <w:noProof/>
          </w:rPr>
          <w:t>1.1.5</w:t>
        </w:r>
        <w:r>
          <w:rPr>
            <w:rFonts w:eastAsiaTheme="minorEastAsia" w:cstheme="minorBidi"/>
            <w:noProof/>
            <w:kern w:val="2"/>
            <w14:ligatures w14:val="standardContextual"/>
          </w:rPr>
          <w:tab/>
        </w:r>
        <w:r w:rsidRPr="008C4D88">
          <w:rPr>
            <w:rStyle w:val="Hyperlink"/>
            <w:noProof/>
          </w:rPr>
          <w:t>Application of Policy</w:t>
        </w:r>
        <w:r>
          <w:rPr>
            <w:noProof/>
            <w:webHidden/>
          </w:rPr>
          <w:tab/>
        </w:r>
        <w:r>
          <w:rPr>
            <w:noProof/>
            <w:webHidden/>
          </w:rPr>
          <w:fldChar w:fldCharType="begin"/>
        </w:r>
        <w:r>
          <w:rPr>
            <w:noProof/>
            <w:webHidden/>
          </w:rPr>
          <w:instrText xml:space="preserve"> PAGEREF _Toc232282285 \h </w:instrText>
        </w:r>
        <w:r>
          <w:rPr>
            <w:noProof/>
            <w:webHidden/>
          </w:rPr>
        </w:r>
        <w:r>
          <w:rPr>
            <w:noProof/>
            <w:webHidden/>
          </w:rPr>
          <w:fldChar w:fldCharType="separate"/>
        </w:r>
        <w:r w:rsidR="006745BF">
          <w:rPr>
            <w:noProof/>
            <w:webHidden/>
          </w:rPr>
          <w:t>4</w:t>
        </w:r>
        <w:r>
          <w:rPr>
            <w:noProof/>
            <w:webHidden/>
          </w:rPr>
          <w:fldChar w:fldCharType="end"/>
        </w:r>
      </w:hyperlink>
    </w:p>
    <w:p w14:paraId="678BBA60" w14:textId="4EDC3F8C" w:rsidR="0078756B" w:rsidRDefault="0078756B">
      <w:pPr>
        <w:pStyle w:val="TOC1"/>
        <w:rPr>
          <w:rFonts w:eastAsiaTheme="minorEastAsia" w:cstheme="minorBidi"/>
          <w:b w:val="0"/>
          <w:caps w:val="0"/>
          <w:color w:val="auto"/>
          <w:kern w:val="2"/>
          <w:sz w:val="24"/>
          <w:szCs w:val="24"/>
          <w14:ligatures w14:val="standardContextual"/>
        </w:rPr>
      </w:pPr>
      <w:hyperlink w:anchor="_Toc232282286" w:history="1">
        <w:r w:rsidRPr="008C4D88">
          <w:rPr>
            <w:rStyle w:val="Hyperlink"/>
          </w:rPr>
          <w:t>2.</w:t>
        </w:r>
        <w:r>
          <w:rPr>
            <w:rFonts w:eastAsiaTheme="minorEastAsia" w:cstheme="minorBidi"/>
            <w:b w:val="0"/>
            <w:caps w:val="0"/>
            <w:color w:val="auto"/>
            <w:kern w:val="2"/>
            <w:sz w:val="24"/>
            <w:szCs w:val="24"/>
            <w14:ligatures w14:val="standardContextual"/>
          </w:rPr>
          <w:tab/>
        </w:r>
        <w:r w:rsidRPr="008C4D88">
          <w:rPr>
            <w:rStyle w:val="Hyperlink"/>
          </w:rPr>
          <w:t>Materiality Considerations</w:t>
        </w:r>
        <w:r>
          <w:rPr>
            <w:webHidden/>
          </w:rPr>
          <w:tab/>
        </w:r>
        <w:r>
          <w:rPr>
            <w:webHidden/>
          </w:rPr>
          <w:fldChar w:fldCharType="begin"/>
        </w:r>
        <w:r>
          <w:rPr>
            <w:webHidden/>
          </w:rPr>
          <w:instrText xml:space="preserve"> PAGEREF _Toc232282286 \h </w:instrText>
        </w:r>
        <w:r>
          <w:rPr>
            <w:webHidden/>
          </w:rPr>
        </w:r>
        <w:r>
          <w:rPr>
            <w:webHidden/>
          </w:rPr>
          <w:fldChar w:fldCharType="separate"/>
        </w:r>
        <w:r w:rsidR="006745BF">
          <w:rPr>
            <w:webHidden/>
          </w:rPr>
          <w:t>5</w:t>
        </w:r>
        <w:r>
          <w:rPr>
            <w:webHidden/>
          </w:rPr>
          <w:fldChar w:fldCharType="end"/>
        </w:r>
      </w:hyperlink>
    </w:p>
    <w:p w14:paraId="7679DAED" w14:textId="0D57EC0E" w:rsidR="0078756B" w:rsidRDefault="0078756B">
      <w:pPr>
        <w:pStyle w:val="TOC2"/>
        <w:rPr>
          <w:rFonts w:eastAsiaTheme="minorEastAsia" w:cstheme="minorBidi"/>
          <w:color w:val="auto"/>
          <w:kern w:val="2"/>
          <w:sz w:val="24"/>
          <w:szCs w:val="24"/>
          <w14:ligatures w14:val="standardContextual"/>
        </w:rPr>
      </w:pPr>
      <w:hyperlink w:anchor="_Toc232282287" w:history="1">
        <w:r w:rsidRPr="008C4D88">
          <w:rPr>
            <w:rStyle w:val="Hyperlink"/>
          </w:rPr>
          <w:t>2.1 Assessing Materiality</w:t>
        </w:r>
        <w:r>
          <w:rPr>
            <w:webHidden/>
          </w:rPr>
          <w:tab/>
        </w:r>
        <w:r>
          <w:rPr>
            <w:webHidden/>
          </w:rPr>
          <w:fldChar w:fldCharType="begin"/>
        </w:r>
        <w:r>
          <w:rPr>
            <w:webHidden/>
          </w:rPr>
          <w:instrText xml:space="preserve"> PAGEREF _Toc232282287 \h </w:instrText>
        </w:r>
        <w:r>
          <w:rPr>
            <w:webHidden/>
          </w:rPr>
        </w:r>
        <w:r>
          <w:rPr>
            <w:webHidden/>
          </w:rPr>
          <w:fldChar w:fldCharType="separate"/>
        </w:r>
        <w:r w:rsidR="006745BF">
          <w:rPr>
            <w:webHidden/>
          </w:rPr>
          <w:t>5</w:t>
        </w:r>
        <w:r>
          <w:rPr>
            <w:webHidden/>
          </w:rPr>
          <w:fldChar w:fldCharType="end"/>
        </w:r>
      </w:hyperlink>
    </w:p>
    <w:p w14:paraId="3BD09F13" w14:textId="120BA282" w:rsidR="0078756B" w:rsidRDefault="0078756B">
      <w:pPr>
        <w:pStyle w:val="TOC2"/>
        <w:rPr>
          <w:rFonts w:eastAsiaTheme="minorEastAsia" w:cstheme="minorBidi"/>
          <w:color w:val="auto"/>
          <w:kern w:val="2"/>
          <w:sz w:val="24"/>
          <w:szCs w:val="24"/>
          <w14:ligatures w14:val="standardContextual"/>
        </w:rPr>
      </w:pPr>
      <w:hyperlink w:anchor="_Toc232282288" w:history="1">
        <w:r w:rsidRPr="008C4D88">
          <w:rPr>
            <w:rStyle w:val="Hyperlink"/>
            <w:snapToGrid w:val="0"/>
          </w:rPr>
          <w:t>2.2 Types of Immaterial Prior Period Errors</w:t>
        </w:r>
        <w:r>
          <w:rPr>
            <w:webHidden/>
          </w:rPr>
          <w:tab/>
        </w:r>
        <w:r>
          <w:rPr>
            <w:webHidden/>
          </w:rPr>
          <w:fldChar w:fldCharType="begin"/>
        </w:r>
        <w:r>
          <w:rPr>
            <w:webHidden/>
          </w:rPr>
          <w:instrText xml:space="preserve"> PAGEREF _Toc232282288 \h </w:instrText>
        </w:r>
        <w:r>
          <w:rPr>
            <w:webHidden/>
          </w:rPr>
        </w:r>
        <w:r>
          <w:rPr>
            <w:webHidden/>
          </w:rPr>
          <w:fldChar w:fldCharType="separate"/>
        </w:r>
        <w:r w:rsidR="006745BF">
          <w:rPr>
            <w:webHidden/>
          </w:rPr>
          <w:t>5</w:t>
        </w:r>
        <w:r>
          <w:rPr>
            <w:webHidden/>
          </w:rPr>
          <w:fldChar w:fldCharType="end"/>
        </w:r>
      </w:hyperlink>
    </w:p>
    <w:p w14:paraId="4D7361CF" w14:textId="4B7B2E45" w:rsidR="0078756B" w:rsidRDefault="0078756B">
      <w:pPr>
        <w:pStyle w:val="TOC1"/>
        <w:rPr>
          <w:rFonts w:eastAsiaTheme="minorEastAsia" w:cstheme="minorBidi"/>
          <w:b w:val="0"/>
          <w:caps w:val="0"/>
          <w:color w:val="auto"/>
          <w:kern w:val="2"/>
          <w:sz w:val="24"/>
          <w:szCs w:val="24"/>
          <w14:ligatures w14:val="standardContextual"/>
        </w:rPr>
      </w:pPr>
      <w:hyperlink w:anchor="_Toc232282289" w:history="1">
        <w:r w:rsidRPr="008C4D88">
          <w:rPr>
            <w:rStyle w:val="Hyperlink"/>
          </w:rPr>
          <w:t>3.</w:t>
        </w:r>
        <w:r>
          <w:rPr>
            <w:rFonts w:eastAsiaTheme="minorEastAsia" w:cstheme="minorBidi"/>
            <w:b w:val="0"/>
            <w:caps w:val="0"/>
            <w:color w:val="auto"/>
            <w:kern w:val="2"/>
            <w:sz w:val="24"/>
            <w:szCs w:val="24"/>
            <w14:ligatures w14:val="standardContextual"/>
          </w:rPr>
          <w:tab/>
        </w:r>
        <w:r w:rsidRPr="008C4D88">
          <w:rPr>
            <w:rStyle w:val="Hyperlink"/>
          </w:rPr>
          <w:t>Changes in Accounting Policy</w:t>
        </w:r>
        <w:r>
          <w:rPr>
            <w:webHidden/>
          </w:rPr>
          <w:tab/>
        </w:r>
        <w:r>
          <w:rPr>
            <w:webHidden/>
          </w:rPr>
          <w:fldChar w:fldCharType="begin"/>
        </w:r>
        <w:r>
          <w:rPr>
            <w:webHidden/>
          </w:rPr>
          <w:instrText xml:space="preserve"> PAGEREF _Toc232282289 \h </w:instrText>
        </w:r>
        <w:r>
          <w:rPr>
            <w:webHidden/>
          </w:rPr>
        </w:r>
        <w:r>
          <w:rPr>
            <w:webHidden/>
          </w:rPr>
          <w:fldChar w:fldCharType="separate"/>
        </w:r>
        <w:r w:rsidR="006745BF">
          <w:rPr>
            <w:webHidden/>
          </w:rPr>
          <w:t>6</w:t>
        </w:r>
        <w:r>
          <w:rPr>
            <w:webHidden/>
          </w:rPr>
          <w:fldChar w:fldCharType="end"/>
        </w:r>
      </w:hyperlink>
    </w:p>
    <w:p w14:paraId="5E7C2E18" w14:textId="7604C490"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290" w:history="1">
        <w:r w:rsidRPr="008C4D88">
          <w:rPr>
            <w:rStyle w:val="Hyperlink"/>
          </w:rPr>
          <w:t>3.1</w:t>
        </w:r>
        <w:r>
          <w:rPr>
            <w:rFonts w:eastAsiaTheme="minorEastAsia" w:cstheme="minorBidi"/>
            <w:color w:val="auto"/>
            <w:kern w:val="2"/>
            <w:sz w:val="24"/>
            <w:szCs w:val="24"/>
            <w14:ligatures w14:val="standardContextual"/>
          </w:rPr>
          <w:tab/>
        </w:r>
        <w:r w:rsidRPr="008C4D88">
          <w:rPr>
            <w:rStyle w:val="Hyperlink"/>
          </w:rPr>
          <w:t>Overview of Changes in Accounting Policy</w:t>
        </w:r>
        <w:r>
          <w:rPr>
            <w:webHidden/>
          </w:rPr>
          <w:tab/>
        </w:r>
        <w:r>
          <w:rPr>
            <w:webHidden/>
          </w:rPr>
          <w:fldChar w:fldCharType="begin"/>
        </w:r>
        <w:r>
          <w:rPr>
            <w:webHidden/>
          </w:rPr>
          <w:instrText xml:space="preserve"> PAGEREF _Toc232282290 \h </w:instrText>
        </w:r>
        <w:r>
          <w:rPr>
            <w:webHidden/>
          </w:rPr>
        </w:r>
        <w:r>
          <w:rPr>
            <w:webHidden/>
          </w:rPr>
          <w:fldChar w:fldCharType="separate"/>
        </w:r>
        <w:r w:rsidR="006745BF">
          <w:rPr>
            <w:webHidden/>
          </w:rPr>
          <w:t>6</w:t>
        </w:r>
        <w:r>
          <w:rPr>
            <w:webHidden/>
          </w:rPr>
          <w:fldChar w:fldCharType="end"/>
        </w:r>
      </w:hyperlink>
    </w:p>
    <w:p w14:paraId="5D013E23" w14:textId="7D361121"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291" w:history="1">
        <w:r w:rsidRPr="008C4D88">
          <w:rPr>
            <w:rStyle w:val="Hyperlink"/>
          </w:rPr>
          <w:t xml:space="preserve">3.2 </w:t>
        </w:r>
        <w:r>
          <w:rPr>
            <w:rFonts w:eastAsiaTheme="minorEastAsia" w:cstheme="minorBidi"/>
            <w:color w:val="auto"/>
            <w:kern w:val="2"/>
            <w:sz w:val="24"/>
            <w:szCs w:val="24"/>
            <w14:ligatures w14:val="standardContextual"/>
          </w:rPr>
          <w:tab/>
        </w:r>
        <w:r w:rsidRPr="008C4D88">
          <w:rPr>
            <w:rStyle w:val="Hyperlink"/>
          </w:rPr>
          <w:t>Accounting Treatment for Changes in Accounting Policy</w:t>
        </w:r>
        <w:r>
          <w:rPr>
            <w:webHidden/>
          </w:rPr>
          <w:tab/>
        </w:r>
        <w:r>
          <w:rPr>
            <w:webHidden/>
          </w:rPr>
          <w:fldChar w:fldCharType="begin"/>
        </w:r>
        <w:r>
          <w:rPr>
            <w:webHidden/>
          </w:rPr>
          <w:instrText xml:space="preserve"> PAGEREF _Toc232282291 \h </w:instrText>
        </w:r>
        <w:r>
          <w:rPr>
            <w:webHidden/>
          </w:rPr>
        </w:r>
        <w:r>
          <w:rPr>
            <w:webHidden/>
          </w:rPr>
          <w:fldChar w:fldCharType="separate"/>
        </w:r>
        <w:r w:rsidR="006745BF">
          <w:rPr>
            <w:webHidden/>
          </w:rPr>
          <w:t>7</w:t>
        </w:r>
        <w:r>
          <w:rPr>
            <w:webHidden/>
          </w:rPr>
          <w:fldChar w:fldCharType="end"/>
        </w:r>
      </w:hyperlink>
    </w:p>
    <w:p w14:paraId="13B9A261" w14:textId="03BD8FAD"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292" w:history="1">
        <w:r w:rsidRPr="008C4D88">
          <w:rPr>
            <w:rStyle w:val="Hyperlink"/>
          </w:rPr>
          <w:t>3.3</w:t>
        </w:r>
        <w:r>
          <w:rPr>
            <w:rFonts w:eastAsiaTheme="minorEastAsia" w:cstheme="minorBidi"/>
            <w:color w:val="auto"/>
            <w:kern w:val="2"/>
            <w:sz w:val="24"/>
            <w:szCs w:val="24"/>
            <w14:ligatures w14:val="standardContextual"/>
          </w:rPr>
          <w:tab/>
        </w:r>
        <w:r w:rsidRPr="008C4D88">
          <w:rPr>
            <w:rStyle w:val="Hyperlink"/>
          </w:rPr>
          <w:t>Disclosure Requirements for Changes in Accounting Policy</w:t>
        </w:r>
        <w:r>
          <w:rPr>
            <w:webHidden/>
          </w:rPr>
          <w:tab/>
        </w:r>
        <w:r>
          <w:rPr>
            <w:webHidden/>
          </w:rPr>
          <w:fldChar w:fldCharType="begin"/>
        </w:r>
        <w:r>
          <w:rPr>
            <w:webHidden/>
          </w:rPr>
          <w:instrText xml:space="preserve"> PAGEREF _Toc232282292 \h </w:instrText>
        </w:r>
        <w:r>
          <w:rPr>
            <w:webHidden/>
          </w:rPr>
        </w:r>
        <w:r>
          <w:rPr>
            <w:webHidden/>
          </w:rPr>
          <w:fldChar w:fldCharType="separate"/>
        </w:r>
        <w:r w:rsidR="006745BF">
          <w:rPr>
            <w:webHidden/>
          </w:rPr>
          <w:t>8</w:t>
        </w:r>
        <w:r>
          <w:rPr>
            <w:webHidden/>
          </w:rPr>
          <w:fldChar w:fldCharType="end"/>
        </w:r>
      </w:hyperlink>
    </w:p>
    <w:p w14:paraId="539718A9" w14:textId="4DBC0471" w:rsidR="0078756B" w:rsidRDefault="0078756B">
      <w:pPr>
        <w:pStyle w:val="TOC3"/>
        <w:rPr>
          <w:rFonts w:eastAsiaTheme="minorEastAsia" w:cstheme="minorBidi"/>
          <w:noProof/>
          <w:kern w:val="2"/>
          <w14:ligatures w14:val="standardContextual"/>
        </w:rPr>
      </w:pPr>
      <w:hyperlink w:anchor="_Toc232282293" w:history="1">
        <w:r w:rsidRPr="008C4D88">
          <w:rPr>
            <w:rStyle w:val="Hyperlink"/>
            <w:noProof/>
          </w:rPr>
          <w:t>3.3.1 Disclosure Requirements for Material Changes in Accounting Policy</w:t>
        </w:r>
        <w:r>
          <w:rPr>
            <w:noProof/>
            <w:webHidden/>
          </w:rPr>
          <w:tab/>
        </w:r>
        <w:r>
          <w:rPr>
            <w:noProof/>
            <w:webHidden/>
          </w:rPr>
          <w:fldChar w:fldCharType="begin"/>
        </w:r>
        <w:r>
          <w:rPr>
            <w:noProof/>
            <w:webHidden/>
          </w:rPr>
          <w:instrText xml:space="preserve"> PAGEREF _Toc232282293 \h </w:instrText>
        </w:r>
        <w:r>
          <w:rPr>
            <w:noProof/>
            <w:webHidden/>
          </w:rPr>
        </w:r>
        <w:r>
          <w:rPr>
            <w:noProof/>
            <w:webHidden/>
          </w:rPr>
          <w:fldChar w:fldCharType="separate"/>
        </w:r>
        <w:r w:rsidR="006745BF">
          <w:rPr>
            <w:noProof/>
            <w:webHidden/>
          </w:rPr>
          <w:t>8</w:t>
        </w:r>
        <w:r>
          <w:rPr>
            <w:noProof/>
            <w:webHidden/>
          </w:rPr>
          <w:fldChar w:fldCharType="end"/>
        </w:r>
      </w:hyperlink>
    </w:p>
    <w:p w14:paraId="6699F8CA" w14:textId="6AD9EA0F" w:rsidR="0078756B" w:rsidRDefault="0078756B">
      <w:pPr>
        <w:pStyle w:val="TOC4"/>
        <w:rPr>
          <w:rFonts w:eastAsiaTheme="minorEastAsia" w:cstheme="minorBidi"/>
          <w:noProof/>
          <w:color w:val="auto"/>
          <w:kern w:val="2"/>
          <w:sz w:val="24"/>
          <w:szCs w:val="24"/>
          <w14:ligatures w14:val="standardContextual"/>
        </w:rPr>
      </w:pPr>
      <w:hyperlink w:anchor="_Toc232282294" w:history="1">
        <w:r w:rsidRPr="008C4D88">
          <w:rPr>
            <w:rStyle w:val="Hyperlink"/>
            <w:noProof/>
          </w:rPr>
          <w:t>3.3.1.1</w:t>
        </w:r>
        <w:r>
          <w:rPr>
            <w:rFonts w:eastAsiaTheme="minorEastAsia" w:cstheme="minorBidi"/>
            <w:noProof/>
            <w:color w:val="auto"/>
            <w:kern w:val="2"/>
            <w:sz w:val="24"/>
            <w:szCs w:val="24"/>
            <w14:ligatures w14:val="standardContextual"/>
          </w:rPr>
          <w:tab/>
        </w:r>
        <w:r w:rsidRPr="008C4D88">
          <w:rPr>
            <w:rStyle w:val="Hyperlink"/>
            <w:noProof/>
          </w:rPr>
          <w:t>Initial Application of an Australian Accounting Standard</w:t>
        </w:r>
        <w:r>
          <w:rPr>
            <w:noProof/>
            <w:webHidden/>
          </w:rPr>
          <w:tab/>
        </w:r>
        <w:r>
          <w:rPr>
            <w:noProof/>
            <w:webHidden/>
          </w:rPr>
          <w:fldChar w:fldCharType="begin"/>
        </w:r>
        <w:r>
          <w:rPr>
            <w:noProof/>
            <w:webHidden/>
          </w:rPr>
          <w:instrText xml:space="preserve"> PAGEREF _Toc232282294 \h </w:instrText>
        </w:r>
        <w:r>
          <w:rPr>
            <w:noProof/>
            <w:webHidden/>
          </w:rPr>
        </w:r>
        <w:r>
          <w:rPr>
            <w:noProof/>
            <w:webHidden/>
          </w:rPr>
          <w:fldChar w:fldCharType="separate"/>
        </w:r>
        <w:r w:rsidR="006745BF">
          <w:rPr>
            <w:noProof/>
            <w:webHidden/>
          </w:rPr>
          <w:t>8</w:t>
        </w:r>
        <w:r>
          <w:rPr>
            <w:noProof/>
            <w:webHidden/>
          </w:rPr>
          <w:fldChar w:fldCharType="end"/>
        </w:r>
      </w:hyperlink>
    </w:p>
    <w:p w14:paraId="3BEA3EB7" w14:textId="7854EA9E" w:rsidR="0078756B" w:rsidRDefault="0078756B">
      <w:pPr>
        <w:pStyle w:val="TOC4"/>
        <w:rPr>
          <w:rFonts w:eastAsiaTheme="minorEastAsia" w:cstheme="minorBidi"/>
          <w:noProof/>
          <w:color w:val="auto"/>
          <w:kern w:val="2"/>
          <w:sz w:val="24"/>
          <w:szCs w:val="24"/>
          <w14:ligatures w14:val="standardContextual"/>
        </w:rPr>
      </w:pPr>
      <w:hyperlink w:anchor="_Toc232282295" w:history="1">
        <w:r w:rsidRPr="008C4D88">
          <w:rPr>
            <w:rStyle w:val="Hyperlink"/>
            <w:noProof/>
          </w:rPr>
          <w:t xml:space="preserve">3.3.1.2 </w:t>
        </w:r>
        <w:r>
          <w:rPr>
            <w:rFonts w:eastAsiaTheme="minorEastAsia" w:cstheme="minorBidi"/>
            <w:noProof/>
            <w:color w:val="auto"/>
            <w:kern w:val="2"/>
            <w:sz w:val="24"/>
            <w:szCs w:val="24"/>
            <w14:ligatures w14:val="standardContextual"/>
          </w:rPr>
          <w:tab/>
        </w:r>
        <w:r w:rsidRPr="008C4D88">
          <w:rPr>
            <w:rStyle w:val="Hyperlink"/>
            <w:noProof/>
          </w:rPr>
          <w:t>Voluntary Changes</w:t>
        </w:r>
        <w:r>
          <w:rPr>
            <w:noProof/>
            <w:webHidden/>
          </w:rPr>
          <w:tab/>
        </w:r>
        <w:r>
          <w:rPr>
            <w:noProof/>
            <w:webHidden/>
          </w:rPr>
          <w:fldChar w:fldCharType="begin"/>
        </w:r>
        <w:r>
          <w:rPr>
            <w:noProof/>
            <w:webHidden/>
          </w:rPr>
          <w:instrText xml:space="preserve"> PAGEREF _Toc232282295 \h </w:instrText>
        </w:r>
        <w:r>
          <w:rPr>
            <w:noProof/>
            <w:webHidden/>
          </w:rPr>
        </w:r>
        <w:r>
          <w:rPr>
            <w:noProof/>
            <w:webHidden/>
          </w:rPr>
          <w:fldChar w:fldCharType="separate"/>
        </w:r>
        <w:r w:rsidR="006745BF">
          <w:rPr>
            <w:noProof/>
            <w:webHidden/>
          </w:rPr>
          <w:t>8</w:t>
        </w:r>
        <w:r>
          <w:rPr>
            <w:noProof/>
            <w:webHidden/>
          </w:rPr>
          <w:fldChar w:fldCharType="end"/>
        </w:r>
      </w:hyperlink>
    </w:p>
    <w:p w14:paraId="2474CA73" w14:textId="4860EF49" w:rsidR="0078756B" w:rsidRDefault="0078756B">
      <w:pPr>
        <w:pStyle w:val="TOC3"/>
        <w:rPr>
          <w:rFonts w:eastAsiaTheme="minorEastAsia" w:cstheme="minorBidi"/>
          <w:noProof/>
          <w:kern w:val="2"/>
          <w14:ligatures w14:val="standardContextual"/>
        </w:rPr>
      </w:pPr>
      <w:hyperlink w:anchor="_Toc232282296" w:history="1">
        <w:r w:rsidRPr="008C4D88">
          <w:rPr>
            <w:rStyle w:val="Hyperlink"/>
            <w:noProof/>
          </w:rPr>
          <w:t>3.3.2 Disclosure Requirements for Immaterial Changes in Accounting Policy</w:t>
        </w:r>
        <w:r>
          <w:rPr>
            <w:noProof/>
            <w:webHidden/>
          </w:rPr>
          <w:tab/>
        </w:r>
        <w:r>
          <w:rPr>
            <w:noProof/>
            <w:webHidden/>
          </w:rPr>
          <w:fldChar w:fldCharType="begin"/>
        </w:r>
        <w:r>
          <w:rPr>
            <w:noProof/>
            <w:webHidden/>
          </w:rPr>
          <w:instrText xml:space="preserve"> PAGEREF _Toc232282296 \h </w:instrText>
        </w:r>
        <w:r>
          <w:rPr>
            <w:noProof/>
            <w:webHidden/>
          </w:rPr>
        </w:r>
        <w:r>
          <w:rPr>
            <w:noProof/>
            <w:webHidden/>
          </w:rPr>
          <w:fldChar w:fldCharType="separate"/>
        </w:r>
        <w:r w:rsidR="006745BF">
          <w:rPr>
            <w:noProof/>
            <w:webHidden/>
          </w:rPr>
          <w:t>9</w:t>
        </w:r>
        <w:r>
          <w:rPr>
            <w:noProof/>
            <w:webHidden/>
          </w:rPr>
          <w:fldChar w:fldCharType="end"/>
        </w:r>
      </w:hyperlink>
    </w:p>
    <w:p w14:paraId="2F875AB2" w14:textId="2B2F8104" w:rsidR="0078756B" w:rsidRDefault="0078756B">
      <w:pPr>
        <w:pStyle w:val="TOC1"/>
        <w:rPr>
          <w:rFonts w:eastAsiaTheme="minorEastAsia" w:cstheme="minorBidi"/>
          <w:b w:val="0"/>
          <w:caps w:val="0"/>
          <w:color w:val="auto"/>
          <w:kern w:val="2"/>
          <w:sz w:val="24"/>
          <w:szCs w:val="24"/>
          <w14:ligatures w14:val="standardContextual"/>
        </w:rPr>
      </w:pPr>
      <w:hyperlink w:anchor="_Toc232282297" w:history="1">
        <w:r w:rsidRPr="008C4D88">
          <w:rPr>
            <w:rStyle w:val="Hyperlink"/>
          </w:rPr>
          <w:t>4.</w:t>
        </w:r>
        <w:r>
          <w:rPr>
            <w:rFonts w:eastAsiaTheme="minorEastAsia" w:cstheme="minorBidi"/>
            <w:b w:val="0"/>
            <w:caps w:val="0"/>
            <w:color w:val="auto"/>
            <w:kern w:val="2"/>
            <w:sz w:val="24"/>
            <w:szCs w:val="24"/>
            <w14:ligatures w14:val="standardContextual"/>
          </w:rPr>
          <w:tab/>
        </w:r>
        <w:r w:rsidRPr="008C4D88">
          <w:rPr>
            <w:rStyle w:val="Hyperlink"/>
          </w:rPr>
          <w:t>Correction of Prior Period Errors</w:t>
        </w:r>
        <w:r>
          <w:rPr>
            <w:webHidden/>
          </w:rPr>
          <w:tab/>
        </w:r>
        <w:r>
          <w:rPr>
            <w:webHidden/>
          </w:rPr>
          <w:fldChar w:fldCharType="begin"/>
        </w:r>
        <w:r>
          <w:rPr>
            <w:webHidden/>
          </w:rPr>
          <w:instrText xml:space="preserve"> PAGEREF _Toc232282297 \h </w:instrText>
        </w:r>
        <w:r>
          <w:rPr>
            <w:webHidden/>
          </w:rPr>
        </w:r>
        <w:r>
          <w:rPr>
            <w:webHidden/>
          </w:rPr>
          <w:fldChar w:fldCharType="separate"/>
        </w:r>
        <w:r w:rsidR="006745BF">
          <w:rPr>
            <w:webHidden/>
          </w:rPr>
          <w:t>9</w:t>
        </w:r>
        <w:r>
          <w:rPr>
            <w:webHidden/>
          </w:rPr>
          <w:fldChar w:fldCharType="end"/>
        </w:r>
      </w:hyperlink>
    </w:p>
    <w:p w14:paraId="76AF2BFD" w14:textId="5FE9E507"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298" w:history="1">
        <w:r w:rsidRPr="008C4D88">
          <w:rPr>
            <w:rStyle w:val="Hyperlink"/>
          </w:rPr>
          <w:t>4.1</w:t>
        </w:r>
        <w:r>
          <w:rPr>
            <w:rFonts w:eastAsiaTheme="minorEastAsia" w:cstheme="minorBidi"/>
            <w:color w:val="auto"/>
            <w:kern w:val="2"/>
            <w:sz w:val="24"/>
            <w:szCs w:val="24"/>
            <w14:ligatures w14:val="standardContextual"/>
          </w:rPr>
          <w:tab/>
        </w:r>
        <w:r w:rsidRPr="008C4D88">
          <w:rPr>
            <w:rStyle w:val="Hyperlink"/>
          </w:rPr>
          <w:t>Overview of Prior Period Errors</w:t>
        </w:r>
        <w:r>
          <w:rPr>
            <w:webHidden/>
          </w:rPr>
          <w:tab/>
        </w:r>
        <w:r>
          <w:rPr>
            <w:webHidden/>
          </w:rPr>
          <w:fldChar w:fldCharType="begin"/>
        </w:r>
        <w:r>
          <w:rPr>
            <w:webHidden/>
          </w:rPr>
          <w:instrText xml:space="preserve"> PAGEREF _Toc232282298 \h </w:instrText>
        </w:r>
        <w:r>
          <w:rPr>
            <w:webHidden/>
          </w:rPr>
        </w:r>
        <w:r>
          <w:rPr>
            <w:webHidden/>
          </w:rPr>
          <w:fldChar w:fldCharType="separate"/>
        </w:r>
        <w:r w:rsidR="006745BF">
          <w:rPr>
            <w:webHidden/>
          </w:rPr>
          <w:t>9</w:t>
        </w:r>
        <w:r>
          <w:rPr>
            <w:webHidden/>
          </w:rPr>
          <w:fldChar w:fldCharType="end"/>
        </w:r>
      </w:hyperlink>
    </w:p>
    <w:p w14:paraId="39377422" w14:textId="242A2EB6"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299" w:history="1">
        <w:r w:rsidRPr="008C4D88">
          <w:rPr>
            <w:rStyle w:val="Hyperlink"/>
          </w:rPr>
          <w:t>4.2</w:t>
        </w:r>
        <w:r>
          <w:rPr>
            <w:rFonts w:eastAsiaTheme="minorEastAsia" w:cstheme="minorBidi"/>
            <w:color w:val="auto"/>
            <w:kern w:val="2"/>
            <w:sz w:val="24"/>
            <w:szCs w:val="24"/>
            <w14:ligatures w14:val="standardContextual"/>
          </w:rPr>
          <w:tab/>
        </w:r>
        <w:r w:rsidRPr="008C4D88">
          <w:rPr>
            <w:rStyle w:val="Hyperlink"/>
          </w:rPr>
          <w:t>Accounting Treatment for Prior Period Errors</w:t>
        </w:r>
        <w:r>
          <w:rPr>
            <w:webHidden/>
          </w:rPr>
          <w:tab/>
        </w:r>
        <w:r>
          <w:rPr>
            <w:webHidden/>
          </w:rPr>
          <w:fldChar w:fldCharType="begin"/>
        </w:r>
        <w:r>
          <w:rPr>
            <w:webHidden/>
          </w:rPr>
          <w:instrText xml:space="preserve"> PAGEREF _Toc232282299 \h </w:instrText>
        </w:r>
        <w:r>
          <w:rPr>
            <w:webHidden/>
          </w:rPr>
        </w:r>
        <w:r>
          <w:rPr>
            <w:webHidden/>
          </w:rPr>
          <w:fldChar w:fldCharType="separate"/>
        </w:r>
        <w:r w:rsidR="006745BF">
          <w:rPr>
            <w:webHidden/>
          </w:rPr>
          <w:t>10</w:t>
        </w:r>
        <w:r>
          <w:rPr>
            <w:webHidden/>
          </w:rPr>
          <w:fldChar w:fldCharType="end"/>
        </w:r>
      </w:hyperlink>
    </w:p>
    <w:p w14:paraId="1F6F137F" w14:textId="0DC6AA88"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00" w:history="1">
        <w:r w:rsidRPr="008C4D88">
          <w:rPr>
            <w:rStyle w:val="Hyperlink"/>
          </w:rPr>
          <w:t>4.3</w:t>
        </w:r>
        <w:r>
          <w:rPr>
            <w:rFonts w:eastAsiaTheme="minorEastAsia" w:cstheme="minorBidi"/>
            <w:color w:val="auto"/>
            <w:kern w:val="2"/>
            <w:sz w:val="24"/>
            <w:szCs w:val="24"/>
            <w14:ligatures w14:val="standardContextual"/>
          </w:rPr>
          <w:tab/>
        </w:r>
        <w:r w:rsidRPr="008C4D88">
          <w:rPr>
            <w:rStyle w:val="Hyperlink"/>
          </w:rPr>
          <w:t>Disclosure Requirements for Prior Period Errors</w:t>
        </w:r>
        <w:r>
          <w:rPr>
            <w:webHidden/>
          </w:rPr>
          <w:tab/>
        </w:r>
        <w:r>
          <w:rPr>
            <w:webHidden/>
          </w:rPr>
          <w:fldChar w:fldCharType="begin"/>
        </w:r>
        <w:r>
          <w:rPr>
            <w:webHidden/>
          </w:rPr>
          <w:instrText xml:space="preserve"> PAGEREF _Toc232282300 \h </w:instrText>
        </w:r>
        <w:r>
          <w:rPr>
            <w:webHidden/>
          </w:rPr>
        </w:r>
        <w:r>
          <w:rPr>
            <w:webHidden/>
          </w:rPr>
          <w:fldChar w:fldCharType="separate"/>
        </w:r>
        <w:r w:rsidR="006745BF">
          <w:rPr>
            <w:webHidden/>
          </w:rPr>
          <w:t>10</w:t>
        </w:r>
        <w:r>
          <w:rPr>
            <w:webHidden/>
          </w:rPr>
          <w:fldChar w:fldCharType="end"/>
        </w:r>
      </w:hyperlink>
    </w:p>
    <w:p w14:paraId="034BAC22" w14:textId="6C32CE2D" w:rsidR="0078756B" w:rsidRDefault="0078756B">
      <w:pPr>
        <w:pStyle w:val="TOC3"/>
        <w:rPr>
          <w:rFonts w:eastAsiaTheme="minorEastAsia" w:cstheme="minorBidi"/>
          <w:noProof/>
          <w:kern w:val="2"/>
          <w14:ligatures w14:val="standardContextual"/>
        </w:rPr>
      </w:pPr>
      <w:hyperlink w:anchor="_Toc232282301" w:history="1">
        <w:r w:rsidRPr="008C4D88">
          <w:rPr>
            <w:rStyle w:val="Hyperlink"/>
            <w:noProof/>
          </w:rPr>
          <w:t>4.3.1 Disclosure Requirements for Material Prior Period Errors</w:t>
        </w:r>
        <w:r>
          <w:rPr>
            <w:noProof/>
            <w:webHidden/>
          </w:rPr>
          <w:tab/>
        </w:r>
        <w:r>
          <w:rPr>
            <w:noProof/>
            <w:webHidden/>
          </w:rPr>
          <w:fldChar w:fldCharType="begin"/>
        </w:r>
        <w:r>
          <w:rPr>
            <w:noProof/>
            <w:webHidden/>
          </w:rPr>
          <w:instrText xml:space="preserve"> PAGEREF _Toc232282301 \h </w:instrText>
        </w:r>
        <w:r>
          <w:rPr>
            <w:noProof/>
            <w:webHidden/>
          </w:rPr>
        </w:r>
        <w:r>
          <w:rPr>
            <w:noProof/>
            <w:webHidden/>
          </w:rPr>
          <w:fldChar w:fldCharType="separate"/>
        </w:r>
        <w:r w:rsidR="006745BF">
          <w:rPr>
            <w:noProof/>
            <w:webHidden/>
          </w:rPr>
          <w:t>10</w:t>
        </w:r>
        <w:r>
          <w:rPr>
            <w:noProof/>
            <w:webHidden/>
          </w:rPr>
          <w:fldChar w:fldCharType="end"/>
        </w:r>
      </w:hyperlink>
    </w:p>
    <w:p w14:paraId="09174249" w14:textId="236C32AC" w:rsidR="0078756B" w:rsidRDefault="0078756B">
      <w:pPr>
        <w:pStyle w:val="TOC3"/>
        <w:rPr>
          <w:rFonts w:eastAsiaTheme="minorEastAsia" w:cstheme="minorBidi"/>
          <w:noProof/>
          <w:kern w:val="2"/>
          <w14:ligatures w14:val="standardContextual"/>
        </w:rPr>
      </w:pPr>
      <w:hyperlink w:anchor="_Toc232282302" w:history="1">
        <w:r w:rsidRPr="008C4D88">
          <w:rPr>
            <w:rStyle w:val="Hyperlink"/>
            <w:noProof/>
          </w:rPr>
          <w:t>4.3.2 Disclosure Requirements for Immaterial Prior Period Errors</w:t>
        </w:r>
        <w:r>
          <w:rPr>
            <w:noProof/>
            <w:webHidden/>
          </w:rPr>
          <w:tab/>
        </w:r>
        <w:r>
          <w:rPr>
            <w:noProof/>
            <w:webHidden/>
          </w:rPr>
          <w:fldChar w:fldCharType="begin"/>
        </w:r>
        <w:r>
          <w:rPr>
            <w:noProof/>
            <w:webHidden/>
          </w:rPr>
          <w:instrText xml:space="preserve"> PAGEREF _Toc232282302 \h </w:instrText>
        </w:r>
        <w:r>
          <w:rPr>
            <w:noProof/>
            <w:webHidden/>
          </w:rPr>
        </w:r>
        <w:r>
          <w:rPr>
            <w:noProof/>
            <w:webHidden/>
          </w:rPr>
          <w:fldChar w:fldCharType="separate"/>
        </w:r>
        <w:r w:rsidR="006745BF">
          <w:rPr>
            <w:noProof/>
            <w:webHidden/>
          </w:rPr>
          <w:t>11</w:t>
        </w:r>
        <w:r>
          <w:rPr>
            <w:noProof/>
            <w:webHidden/>
          </w:rPr>
          <w:fldChar w:fldCharType="end"/>
        </w:r>
      </w:hyperlink>
    </w:p>
    <w:p w14:paraId="5C56AB42" w14:textId="0A982C6C" w:rsidR="0078756B" w:rsidRDefault="0078756B">
      <w:pPr>
        <w:pStyle w:val="TOC2"/>
        <w:tabs>
          <w:tab w:val="left" w:pos="1200"/>
        </w:tabs>
        <w:rPr>
          <w:rStyle w:val="Hyperlink"/>
        </w:rPr>
      </w:pPr>
      <w:hyperlink w:anchor="_Toc232282303" w:history="1">
        <w:r w:rsidRPr="008C4D88">
          <w:rPr>
            <w:rStyle w:val="Hyperlink"/>
          </w:rPr>
          <w:t>4.4</w:t>
        </w:r>
        <w:r>
          <w:rPr>
            <w:rFonts w:eastAsiaTheme="minorEastAsia" w:cstheme="minorBidi"/>
            <w:color w:val="auto"/>
            <w:kern w:val="2"/>
            <w:sz w:val="24"/>
            <w:szCs w:val="24"/>
            <w14:ligatures w14:val="standardContextual"/>
          </w:rPr>
          <w:tab/>
        </w:r>
        <w:r w:rsidRPr="008C4D88">
          <w:rPr>
            <w:rStyle w:val="Hyperlink"/>
          </w:rPr>
          <w:t>Assessment of Prior Period Errors</w:t>
        </w:r>
        <w:r>
          <w:rPr>
            <w:webHidden/>
          </w:rPr>
          <w:tab/>
        </w:r>
        <w:r>
          <w:rPr>
            <w:webHidden/>
          </w:rPr>
          <w:fldChar w:fldCharType="begin"/>
        </w:r>
        <w:r>
          <w:rPr>
            <w:webHidden/>
          </w:rPr>
          <w:instrText xml:space="preserve"> PAGEREF _Toc232282303 \h </w:instrText>
        </w:r>
        <w:r>
          <w:rPr>
            <w:webHidden/>
          </w:rPr>
        </w:r>
        <w:r>
          <w:rPr>
            <w:webHidden/>
          </w:rPr>
          <w:fldChar w:fldCharType="separate"/>
        </w:r>
        <w:r w:rsidR="006745BF">
          <w:rPr>
            <w:webHidden/>
          </w:rPr>
          <w:t>12</w:t>
        </w:r>
        <w:r>
          <w:rPr>
            <w:webHidden/>
          </w:rPr>
          <w:fldChar w:fldCharType="end"/>
        </w:r>
      </w:hyperlink>
    </w:p>
    <w:p w14:paraId="5072A894" w14:textId="7C4E2096" w:rsidR="00045B3E" w:rsidRDefault="00045B3E">
      <w:pPr>
        <w:pStyle w:val="TOC2"/>
        <w:tabs>
          <w:tab w:val="left" w:pos="1200"/>
        </w:tabs>
        <w:rPr>
          <w:rStyle w:val="Hyperlink"/>
        </w:rPr>
      </w:pPr>
      <w:r>
        <w:rPr>
          <w:rStyle w:val="Hyperlink"/>
        </w:rPr>
        <w:br w:type="page"/>
      </w:r>
    </w:p>
    <w:p w14:paraId="03F4F16A" w14:textId="66271FEB" w:rsidR="0078756B" w:rsidRDefault="0078756B">
      <w:pPr>
        <w:pStyle w:val="TOC1"/>
        <w:rPr>
          <w:rFonts w:eastAsiaTheme="minorEastAsia" w:cstheme="minorBidi"/>
          <w:b w:val="0"/>
          <w:caps w:val="0"/>
          <w:color w:val="auto"/>
          <w:kern w:val="2"/>
          <w:sz w:val="24"/>
          <w:szCs w:val="24"/>
          <w14:ligatures w14:val="standardContextual"/>
        </w:rPr>
      </w:pPr>
      <w:hyperlink w:anchor="_Toc232282304" w:history="1">
        <w:r w:rsidRPr="008C4D88">
          <w:rPr>
            <w:rStyle w:val="Hyperlink"/>
          </w:rPr>
          <w:t xml:space="preserve">5. </w:t>
        </w:r>
        <w:r>
          <w:rPr>
            <w:rFonts w:eastAsiaTheme="minorEastAsia" w:cstheme="minorBidi"/>
            <w:b w:val="0"/>
            <w:caps w:val="0"/>
            <w:color w:val="auto"/>
            <w:kern w:val="2"/>
            <w:sz w:val="24"/>
            <w:szCs w:val="24"/>
            <w14:ligatures w14:val="standardContextual"/>
          </w:rPr>
          <w:tab/>
        </w:r>
        <w:r w:rsidRPr="008C4D88">
          <w:rPr>
            <w:rStyle w:val="Hyperlink"/>
          </w:rPr>
          <w:t>Changes in Accounting Estimates</w:t>
        </w:r>
        <w:r>
          <w:rPr>
            <w:webHidden/>
          </w:rPr>
          <w:tab/>
        </w:r>
        <w:r>
          <w:rPr>
            <w:webHidden/>
          </w:rPr>
          <w:fldChar w:fldCharType="begin"/>
        </w:r>
        <w:r>
          <w:rPr>
            <w:webHidden/>
          </w:rPr>
          <w:instrText xml:space="preserve"> PAGEREF _Toc232282304 \h </w:instrText>
        </w:r>
        <w:r>
          <w:rPr>
            <w:webHidden/>
          </w:rPr>
        </w:r>
        <w:r>
          <w:rPr>
            <w:webHidden/>
          </w:rPr>
          <w:fldChar w:fldCharType="separate"/>
        </w:r>
        <w:r w:rsidR="006745BF">
          <w:rPr>
            <w:webHidden/>
          </w:rPr>
          <w:t>12</w:t>
        </w:r>
        <w:r>
          <w:rPr>
            <w:webHidden/>
          </w:rPr>
          <w:fldChar w:fldCharType="end"/>
        </w:r>
      </w:hyperlink>
    </w:p>
    <w:p w14:paraId="66DE3005" w14:textId="0D2DC630"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05" w:history="1">
        <w:r w:rsidRPr="008C4D88">
          <w:rPr>
            <w:rStyle w:val="Hyperlink"/>
          </w:rPr>
          <w:t>5.1</w:t>
        </w:r>
        <w:r>
          <w:rPr>
            <w:rFonts w:eastAsiaTheme="minorEastAsia" w:cstheme="minorBidi"/>
            <w:color w:val="auto"/>
            <w:kern w:val="2"/>
            <w:sz w:val="24"/>
            <w:szCs w:val="24"/>
            <w14:ligatures w14:val="standardContextual"/>
          </w:rPr>
          <w:tab/>
        </w:r>
        <w:r w:rsidRPr="008C4D88">
          <w:rPr>
            <w:rStyle w:val="Hyperlink"/>
          </w:rPr>
          <w:t>Overview of Changes in Accounting Estimates</w:t>
        </w:r>
        <w:r>
          <w:rPr>
            <w:webHidden/>
          </w:rPr>
          <w:tab/>
        </w:r>
        <w:r>
          <w:rPr>
            <w:webHidden/>
          </w:rPr>
          <w:fldChar w:fldCharType="begin"/>
        </w:r>
        <w:r>
          <w:rPr>
            <w:webHidden/>
          </w:rPr>
          <w:instrText xml:space="preserve"> PAGEREF _Toc232282305 \h </w:instrText>
        </w:r>
        <w:r>
          <w:rPr>
            <w:webHidden/>
          </w:rPr>
        </w:r>
        <w:r>
          <w:rPr>
            <w:webHidden/>
          </w:rPr>
          <w:fldChar w:fldCharType="separate"/>
        </w:r>
        <w:r w:rsidR="006745BF">
          <w:rPr>
            <w:webHidden/>
          </w:rPr>
          <w:t>12</w:t>
        </w:r>
        <w:r>
          <w:rPr>
            <w:webHidden/>
          </w:rPr>
          <w:fldChar w:fldCharType="end"/>
        </w:r>
      </w:hyperlink>
    </w:p>
    <w:p w14:paraId="74E518B7" w14:textId="1B1E138A"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06" w:history="1">
        <w:r w:rsidRPr="008C4D88">
          <w:rPr>
            <w:rStyle w:val="Hyperlink"/>
          </w:rPr>
          <w:t>5.2</w:t>
        </w:r>
        <w:r>
          <w:rPr>
            <w:rFonts w:eastAsiaTheme="minorEastAsia" w:cstheme="minorBidi"/>
            <w:color w:val="auto"/>
            <w:kern w:val="2"/>
            <w:sz w:val="24"/>
            <w:szCs w:val="24"/>
            <w14:ligatures w14:val="standardContextual"/>
          </w:rPr>
          <w:tab/>
        </w:r>
        <w:r w:rsidRPr="008C4D88">
          <w:rPr>
            <w:rStyle w:val="Hyperlink"/>
          </w:rPr>
          <w:t>Accounting Treatment for Changes in Accounting Estimates</w:t>
        </w:r>
        <w:r>
          <w:rPr>
            <w:webHidden/>
          </w:rPr>
          <w:tab/>
        </w:r>
        <w:r>
          <w:rPr>
            <w:webHidden/>
          </w:rPr>
          <w:fldChar w:fldCharType="begin"/>
        </w:r>
        <w:r>
          <w:rPr>
            <w:webHidden/>
          </w:rPr>
          <w:instrText xml:space="preserve"> PAGEREF _Toc232282306 \h </w:instrText>
        </w:r>
        <w:r>
          <w:rPr>
            <w:webHidden/>
          </w:rPr>
        </w:r>
        <w:r>
          <w:rPr>
            <w:webHidden/>
          </w:rPr>
          <w:fldChar w:fldCharType="separate"/>
        </w:r>
        <w:r w:rsidR="006745BF">
          <w:rPr>
            <w:webHidden/>
          </w:rPr>
          <w:t>13</w:t>
        </w:r>
        <w:r>
          <w:rPr>
            <w:webHidden/>
          </w:rPr>
          <w:fldChar w:fldCharType="end"/>
        </w:r>
      </w:hyperlink>
    </w:p>
    <w:p w14:paraId="13F209B6" w14:textId="34933CA8"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07" w:history="1">
        <w:r w:rsidRPr="008C4D88">
          <w:rPr>
            <w:rStyle w:val="Hyperlink"/>
          </w:rPr>
          <w:t>5.3</w:t>
        </w:r>
        <w:r>
          <w:rPr>
            <w:rFonts w:eastAsiaTheme="minorEastAsia" w:cstheme="minorBidi"/>
            <w:color w:val="auto"/>
            <w:kern w:val="2"/>
            <w:sz w:val="24"/>
            <w:szCs w:val="24"/>
            <w14:ligatures w14:val="standardContextual"/>
          </w:rPr>
          <w:tab/>
        </w:r>
        <w:r w:rsidRPr="008C4D88">
          <w:rPr>
            <w:rStyle w:val="Hyperlink"/>
          </w:rPr>
          <w:t>Disclosure Requirements for Changes in Accounting Estimates</w:t>
        </w:r>
        <w:r>
          <w:rPr>
            <w:webHidden/>
          </w:rPr>
          <w:tab/>
        </w:r>
        <w:r>
          <w:rPr>
            <w:webHidden/>
          </w:rPr>
          <w:fldChar w:fldCharType="begin"/>
        </w:r>
        <w:r>
          <w:rPr>
            <w:webHidden/>
          </w:rPr>
          <w:instrText xml:space="preserve"> PAGEREF _Toc232282307 \h </w:instrText>
        </w:r>
        <w:r>
          <w:rPr>
            <w:webHidden/>
          </w:rPr>
        </w:r>
        <w:r>
          <w:rPr>
            <w:webHidden/>
          </w:rPr>
          <w:fldChar w:fldCharType="separate"/>
        </w:r>
        <w:r w:rsidR="006745BF">
          <w:rPr>
            <w:webHidden/>
          </w:rPr>
          <w:t>14</w:t>
        </w:r>
        <w:r>
          <w:rPr>
            <w:webHidden/>
          </w:rPr>
          <w:fldChar w:fldCharType="end"/>
        </w:r>
      </w:hyperlink>
    </w:p>
    <w:p w14:paraId="476B4DE1" w14:textId="319A5FB5" w:rsidR="0078756B" w:rsidRDefault="0078756B">
      <w:pPr>
        <w:pStyle w:val="TOC3"/>
        <w:rPr>
          <w:rFonts w:eastAsiaTheme="minorEastAsia" w:cstheme="minorBidi"/>
          <w:noProof/>
          <w:kern w:val="2"/>
          <w14:ligatures w14:val="standardContextual"/>
        </w:rPr>
      </w:pPr>
      <w:hyperlink w:anchor="_Toc232282308" w:history="1">
        <w:r w:rsidRPr="008C4D88">
          <w:rPr>
            <w:rStyle w:val="Hyperlink"/>
            <w:noProof/>
          </w:rPr>
          <w:t>5.3.1 Disclosure Requirements for Material Changes in Accounting Estimates</w:t>
        </w:r>
        <w:r>
          <w:rPr>
            <w:noProof/>
            <w:webHidden/>
          </w:rPr>
          <w:tab/>
        </w:r>
        <w:r>
          <w:rPr>
            <w:noProof/>
            <w:webHidden/>
          </w:rPr>
          <w:fldChar w:fldCharType="begin"/>
        </w:r>
        <w:r>
          <w:rPr>
            <w:noProof/>
            <w:webHidden/>
          </w:rPr>
          <w:instrText xml:space="preserve"> PAGEREF _Toc232282308 \h </w:instrText>
        </w:r>
        <w:r>
          <w:rPr>
            <w:noProof/>
            <w:webHidden/>
          </w:rPr>
        </w:r>
        <w:r>
          <w:rPr>
            <w:noProof/>
            <w:webHidden/>
          </w:rPr>
          <w:fldChar w:fldCharType="separate"/>
        </w:r>
        <w:r w:rsidR="006745BF">
          <w:rPr>
            <w:noProof/>
            <w:webHidden/>
          </w:rPr>
          <w:t>14</w:t>
        </w:r>
        <w:r>
          <w:rPr>
            <w:noProof/>
            <w:webHidden/>
          </w:rPr>
          <w:fldChar w:fldCharType="end"/>
        </w:r>
      </w:hyperlink>
    </w:p>
    <w:p w14:paraId="7A978481" w14:textId="40FC2006" w:rsidR="00045B3E" w:rsidRDefault="0078756B">
      <w:pPr>
        <w:pStyle w:val="TOC3"/>
        <w:rPr>
          <w:rStyle w:val="Hyperlink"/>
          <w:noProof/>
        </w:rPr>
      </w:pPr>
      <w:hyperlink w:anchor="_Toc232282309" w:history="1">
        <w:r w:rsidRPr="008C4D88">
          <w:rPr>
            <w:rStyle w:val="Hyperlink"/>
            <w:noProof/>
          </w:rPr>
          <w:t>5.3.2 Disclosure Requirements for Immaterial Changes in Accounting Estimates</w:t>
        </w:r>
        <w:r>
          <w:rPr>
            <w:noProof/>
            <w:webHidden/>
          </w:rPr>
          <w:tab/>
        </w:r>
        <w:r>
          <w:rPr>
            <w:noProof/>
            <w:webHidden/>
          </w:rPr>
          <w:fldChar w:fldCharType="begin"/>
        </w:r>
        <w:r>
          <w:rPr>
            <w:noProof/>
            <w:webHidden/>
          </w:rPr>
          <w:instrText xml:space="preserve"> PAGEREF _Toc232282309 \h </w:instrText>
        </w:r>
        <w:r>
          <w:rPr>
            <w:noProof/>
            <w:webHidden/>
          </w:rPr>
        </w:r>
        <w:r>
          <w:rPr>
            <w:noProof/>
            <w:webHidden/>
          </w:rPr>
          <w:fldChar w:fldCharType="separate"/>
        </w:r>
        <w:r w:rsidR="006745BF">
          <w:rPr>
            <w:noProof/>
            <w:webHidden/>
          </w:rPr>
          <w:t>14</w:t>
        </w:r>
        <w:r>
          <w:rPr>
            <w:noProof/>
            <w:webHidden/>
          </w:rPr>
          <w:fldChar w:fldCharType="end"/>
        </w:r>
      </w:hyperlink>
    </w:p>
    <w:p w14:paraId="21C34BEA" w14:textId="484C2DDF" w:rsidR="0078756B" w:rsidRDefault="0078756B">
      <w:pPr>
        <w:pStyle w:val="TOC1"/>
        <w:rPr>
          <w:rFonts w:eastAsiaTheme="minorEastAsia" w:cstheme="minorBidi"/>
          <w:b w:val="0"/>
          <w:caps w:val="0"/>
          <w:color w:val="auto"/>
          <w:kern w:val="2"/>
          <w:sz w:val="24"/>
          <w:szCs w:val="24"/>
          <w14:ligatures w14:val="standardContextual"/>
        </w:rPr>
      </w:pPr>
      <w:hyperlink w:anchor="_Toc232282310" w:history="1">
        <w:r w:rsidRPr="008C4D88">
          <w:rPr>
            <w:rStyle w:val="Hyperlink"/>
          </w:rPr>
          <w:t xml:space="preserve">6. </w:t>
        </w:r>
        <w:r>
          <w:rPr>
            <w:rFonts w:eastAsiaTheme="minorEastAsia" w:cstheme="minorBidi"/>
            <w:b w:val="0"/>
            <w:caps w:val="0"/>
            <w:color w:val="auto"/>
            <w:kern w:val="2"/>
            <w:sz w:val="24"/>
            <w:szCs w:val="24"/>
            <w14:ligatures w14:val="standardContextual"/>
          </w:rPr>
          <w:tab/>
        </w:r>
        <w:r w:rsidRPr="008C4D88">
          <w:rPr>
            <w:rStyle w:val="Hyperlink"/>
          </w:rPr>
          <w:t>Reclassifications</w:t>
        </w:r>
        <w:r>
          <w:rPr>
            <w:webHidden/>
          </w:rPr>
          <w:tab/>
        </w:r>
        <w:r>
          <w:rPr>
            <w:webHidden/>
          </w:rPr>
          <w:fldChar w:fldCharType="begin"/>
        </w:r>
        <w:r>
          <w:rPr>
            <w:webHidden/>
          </w:rPr>
          <w:instrText xml:space="preserve"> PAGEREF _Toc232282310 \h </w:instrText>
        </w:r>
        <w:r>
          <w:rPr>
            <w:webHidden/>
          </w:rPr>
        </w:r>
        <w:r>
          <w:rPr>
            <w:webHidden/>
          </w:rPr>
          <w:fldChar w:fldCharType="separate"/>
        </w:r>
        <w:r w:rsidR="006745BF">
          <w:rPr>
            <w:webHidden/>
          </w:rPr>
          <w:t>14</w:t>
        </w:r>
        <w:r>
          <w:rPr>
            <w:webHidden/>
          </w:rPr>
          <w:fldChar w:fldCharType="end"/>
        </w:r>
      </w:hyperlink>
    </w:p>
    <w:p w14:paraId="5C441E02" w14:textId="561F18E5"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11" w:history="1">
        <w:r w:rsidRPr="008C4D88">
          <w:rPr>
            <w:rStyle w:val="Hyperlink"/>
          </w:rPr>
          <w:t>6.1</w:t>
        </w:r>
        <w:r>
          <w:rPr>
            <w:rFonts w:eastAsiaTheme="minorEastAsia" w:cstheme="minorBidi"/>
            <w:color w:val="auto"/>
            <w:kern w:val="2"/>
            <w:sz w:val="24"/>
            <w:szCs w:val="24"/>
            <w14:ligatures w14:val="standardContextual"/>
          </w:rPr>
          <w:tab/>
        </w:r>
        <w:r w:rsidRPr="008C4D88">
          <w:rPr>
            <w:rStyle w:val="Hyperlink"/>
          </w:rPr>
          <w:t>Overview of Reclassifications</w:t>
        </w:r>
        <w:r>
          <w:rPr>
            <w:webHidden/>
          </w:rPr>
          <w:tab/>
        </w:r>
        <w:r>
          <w:rPr>
            <w:webHidden/>
          </w:rPr>
          <w:fldChar w:fldCharType="begin"/>
        </w:r>
        <w:r>
          <w:rPr>
            <w:webHidden/>
          </w:rPr>
          <w:instrText xml:space="preserve"> PAGEREF _Toc232282311 \h </w:instrText>
        </w:r>
        <w:r>
          <w:rPr>
            <w:webHidden/>
          </w:rPr>
        </w:r>
        <w:r>
          <w:rPr>
            <w:webHidden/>
          </w:rPr>
          <w:fldChar w:fldCharType="separate"/>
        </w:r>
        <w:r w:rsidR="006745BF">
          <w:rPr>
            <w:webHidden/>
          </w:rPr>
          <w:t>14</w:t>
        </w:r>
        <w:r>
          <w:rPr>
            <w:webHidden/>
          </w:rPr>
          <w:fldChar w:fldCharType="end"/>
        </w:r>
      </w:hyperlink>
    </w:p>
    <w:p w14:paraId="3C400FF0" w14:textId="0962C384"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12" w:history="1">
        <w:r w:rsidRPr="008C4D88">
          <w:rPr>
            <w:rStyle w:val="Hyperlink"/>
          </w:rPr>
          <w:t>6.2</w:t>
        </w:r>
        <w:r>
          <w:rPr>
            <w:rFonts w:eastAsiaTheme="minorEastAsia" w:cstheme="minorBidi"/>
            <w:color w:val="auto"/>
            <w:kern w:val="2"/>
            <w:sz w:val="24"/>
            <w:szCs w:val="24"/>
            <w14:ligatures w14:val="standardContextual"/>
          </w:rPr>
          <w:tab/>
        </w:r>
        <w:r w:rsidRPr="008C4D88">
          <w:rPr>
            <w:rStyle w:val="Hyperlink"/>
          </w:rPr>
          <w:t>Accounting Treatment for Reclassifications</w:t>
        </w:r>
        <w:r>
          <w:rPr>
            <w:webHidden/>
          </w:rPr>
          <w:tab/>
        </w:r>
        <w:r>
          <w:rPr>
            <w:webHidden/>
          </w:rPr>
          <w:fldChar w:fldCharType="begin"/>
        </w:r>
        <w:r>
          <w:rPr>
            <w:webHidden/>
          </w:rPr>
          <w:instrText xml:space="preserve"> PAGEREF _Toc232282312 \h </w:instrText>
        </w:r>
        <w:r>
          <w:rPr>
            <w:webHidden/>
          </w:rPr>
        </w:r>
        <w:r>
          <w:rPr>
            <w:webHidden/>
          </w:rPr>
          <w:fldChar w:fldCharType="separate"/>
        </w:r>
        <w:r w:rsidR="006745BF">
          <w:rPr>
            <w:webHidden/>
          </w:rPr>
          <w:t>15</w:t>
        </w:r>
        <w:r>
          <w:rPr>
            <w:webHidden/>
          </w:rPr>
          <w:fldChar w:fldCharType="end"/>
        </w:r>
      </w:hyperlink>
    </w:p>
    <w:p w14:paraId="00B04288" w14:textId="7C67E0DF"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13" w:history="1">
        <w:r w:rsidRPr="008C4D88">
          <w:rPr>
            <w:rStyle w:val="Hyperlink"/>
          </w:rPr>
          <w:t>6.3</w:t>
        </w:r>
        <w:r>
          <w:rPr>
            <w:rFonts w:eastAsiaTheme="minorEastAsia" w:cstheme="minorBidi"/>
            <w:color w:val="auto"/>
            <w:kern w:val="2"/>
            <w:sz w:val="24"/>
            <w:szCs w:val="24"/>
            <w14:ligatures w14:val="standardContextual"/>
          </w:rPr>
          <w:tab/>
        </w:r>
        <w:r w:rsidRPr="008C4D88">
          <w:rPr>
            <w:rStyle w:val="Hyperlink"/>
          </w:rPr>
          <w:t>Disclosure Requirements for Reclassifications</w:t>
        </w:r>
        <w:r>
          <w:rPr>
            <w:webHidden/>
          </w:rPr>
          <w:tab/>
        </w:r>
        <w:r>
          <w:rPr>
            <w:webHidden/>
          </w:rPr>
          <w:fldChar w:fldCharType="begin"/>
        </w:r>
        <w:r>
          <w:rPr>
            <w:webHidden/>
          </w:rPr>
          <w:instrText xml:space="preserve"> PAGEREF _Toc232282313 \h </w:instrText>
        </w:r>
        <w:r>
          <w:rPr>
            <w:webHidden/>
          </w:rPr>
        </w:r>
        <w:r>
          <w:rPr>
            <w:webHidden/>
          </w:rPr>
          <w:fldChar w:fldCharType="separate"/>
        </w:r>
        <w:r w:rsidR="006745BF">
          <w:rPr>
            <w:webHidden/>
          </w:rPr>
          <w:t>15</w:t>
        </w:r>
        <w:r>
          <w:rPr>
            <w:webHidden/>
          </w:rPr>
          <w:fldChar w:fldCharType="end"/>
        </w:r>
      </w:hyperlink>
    </w:p>
    <w:p w14:paraId="04F514CE" w14:textId="271747F9" w:rsidR="0078756B" w:rsidRDefault="0078756B">
      <w:pPr>
        <w:pStyle w:val="TOC3"/>
        <w:rPr>
          <w:rFonts w:eastAsiaTheme="minorEastAsia" w:cstheme="minorBidi"/>
          <w:noProof/>
          <w:kern w:val="2"/>
          <w14:ligatures w14:val="standardContextual"/>
        </w:rPr>
      </w:pPr>
      <w:hyperlink w:anchor="_Toc232282314" w:history="1">
        <w:r w:rsidRPr="008C4D88">
          <w:rPr>
            <w:rStyle w:val="Hyperlink"/>
            <w:noProof/>
          </w:rPr>
          <w:t>6.3.1 Disclosure Requirements for Material Reclassifications</w:t>
        </w:r>
        <w:r>
          <w:rPr>
            <w:noProof/>
            <w:webHidden/>
          </w:rPr>
          <w:tab/>
        </w:r>
        <w:r>
          <w:rPr>
            <w:noProof/>
            <w:webHidden/>
          </w:rPr>
          <w:fldChar w:fldCharType="begin"/>
        </w:r>
        <w:r>
          <w:rPr>
            <w:noProof/>
            <w:webHidden/>
          </w:rPr>
          <w:instrText xml:space="preserve"> PAGEREF _Toc232282314 \h </w:instrText>
        </w:r>
        <w:r>
          <w:rPr>
            <w:noProof/>
            <w:webHidden/>
          </w:rPr>
        </w:r>
        <w:r>
          <w:rPr>
            <w:noProof/>
            <w:webHidden/>
          </w:rPr>
          <w:fldChar w:fldCharType="separate"/>
        </w:r>
        <w:r w:rsidR="006745BF">
          <w:rPr>
            <w:noProof/>
            <w:webHidden/>
          </w:rPr>
          <w:t>15</w:t>
        </w:r>
        <w:r>
          <w:rPr>
            <w:noProof/>
            <w:webHidden/>
          </w:rPr>
          <w:fldChar w:fldCharType="end"/>
        </w:r>
      </w:hyperlink>
    </w:p>
    <w:p w14:paraId="492BDB8F" w14:textId="500B9287" w:rsidR="0078756B" w:rsidRDefault="0078756B">
      <w:pPr>
        <w:pStyle w:val="TOC3"/>
        <w:rPr>
          <w:rFonts w:eastAsiaTheme="minorEastAsia" w:cstheme="minorBidi"/>
          <w:noProof/>
          <w:kern w:val="2"/>
          <w14:ligatures w14:val="standardContextual"/>
        </w:rPr>
      </w:pPr>
      <w:hyperlink w:anchor="_Toc232282315" w:history="1">
        <w:r w:rsidRPr="008C4D88">
          <w:rPr>
            <w:rStyle w:val="Hyperlink"/>
            <w:noProof/>
          </w:rPr>
          <w:t>6.3.2 Disclosure Requirements for Immaterial Reclassifications</w:t>
        </w:r>
        <w:r>
          <w:rPr>
            <w:noProof/>
            <w:webHidden/>
          </w:rPr>
          <w:tab/>
        </w:r>
        <w:r>
          <w:rPr>
            <w:noProof/>
            <w:webHidden/>
          </w:rPr>
          <w:fldChar w:fldCharType="begin"/>
        </w:r>
        <w:r>
          <w:rPr>
            <w:noProof/>
            <w:webHidden/>
          </w:rPr>
          <w:instrText xml:space="preserve"> PAGEREF _Toc232282315 \h </w:instrText>
        </w:r>
        <w:r>
          <w:rPr>
            <w:noProof/>
            <w:webHidden/>
          </w:rPr>
        </w:r>
        <w:r>
          <w:rPr>
            <w:noProof/>
            <w:webHidden/>
          </w:rPr>
          <w:fldChar w:fldCharType="separate"/>
        </w:r>
        <w:r w:rsidR="006745BF">
          <w:rPr>
            <w:noProof/>
            <w:webHidden/>
          </w:rPr>
          <w:t>15</w:t>
        </w:r>
        <w:r>
          <w:rPr>
            <w:noProof/>
            <w:webHidden/>
          </w:rPr>
          <w:fldChar w:fldCharType="end"/>
        </w:r>
      </w:hyperlink>
    </w:p>
    <w:p w14:paraId="3292CF2E" w14:textId="53961765" w:rsidR="0078756B" w:rsidRDefault="0078756B">
      <w:pPr>
        <w:pStyle w:val="TOC1"/>
        <w:rPr>
          <w:rFonts w:eastAsiaTheme="minorEastAsia" w:cstheme="minorBidi"/>
          <w:b w:val="0"/>
          <w:caps w:val="0"/>
          <w:color w:val="auto"/>
          <w:kern w:val="2"/>
          <w:sz w:val="24"/>
          <w:szCs w:val="24"/>
          <w14:ligatures w14:val="standardContextual"/>
        </w:rPr>
      </w:pPr>
      <w:hyperlink w:anchor="_Toc232282316" w:history="1">
        <w:r w:rsidRPr="008C4D88">
          <w:rPr>
            <w:rStyle w:val="Hyperlink"/>
          </w:rPr>
          <w:t xml:space="preserve">7. </w:t>
        </w:r>
        <w:r>
          <w:rPr>
            <w:rFonts w:eastAsiaTheme="minorEastAsia" w:cstheme="minorBidi"/>
            <w:b w:val="0"/>
            <w:caps w:val="0"/>
            <w:color w:val="auto"/>
            <w:kern w:val="2"/>
            <w:sz w:val="24"/>
            <w:szCs w:val="24"/>
            <w14:ligatures w14:val="standardContextual"/>
          </w:rPr>
          <w:tab/>
        </w:r>
        <w:r w:rsidRPr="008C4D88">
          <w:rPr>
            <w:rStyle w:val="Hyperlink"/>
          </w:rPr>
          <w:t>Further Requirements/Considerations</w:t>
        </w:r>
        <w:r>
          <w:rPr>
            <w:webHidden/>
          </w:rPr>
          <w:tab/>
        </w:r>
        <w:r>
          <w:rPr>
            <w:webHidden/>
          </w:rPr>
          <w:fldChar w:fldCharType="begin"/>
        </w:r>
        <w:r>
          <w:rPr>
            <w:webHidden/>
          </w:rPr>
          <w:instrText xml:space="preserve"> PAGEREF _Toc232282316 \h </w:instrText>
        </w:r>
        <w:r>
          <w:rPr>
            <w:webHidden/>
          </w:rPr>
        </w:r>
        <w:r>
          <w:rPr>
            <w:webHidden/>
          </w:rPr>
          <w:fldChar w:fldCharType="separate"/>
        </w:r>
        <w:r w:rsidR="006745BF">
          <w:rPr>
            <w:webHidden/>
          </w:rPr>
          <w:t>16</w:t>
        </w:r>
        <w:r>
          <w:rPr>
            <w:webHidden/>
          </w:rPr>
          <w:fldChar w:fldCharType="end"/>
        </w:r>
      </w:hyperlink>
    </w:p>
    <w:p w14:paraId="4522E436" w14:textId="059CC4C3"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19" w:history="1">
        <w:r w:rsidRPr="008C4D88">
          <w:rPr>
            <w:rStyle w:val="Hyperlink"/>
          </w:rPr>
          <w:t>7.1</w:t>
        </w:r>
        <w:r>
          <w:rPr>
            <w:rFonts w:eastAsiaTheme="minorEastAsia" w:cstheme="minorBidi"/>
            <w:color w:val="auto"/>
            <w:kern w:val="2"/>
            <w:sz w:val="24"/>
            <w:szCs w:val="24"/>
            <w14:ligatures w14:val="standardContextual"/>
          </w:rPr>
          <w:tab/>
        </w:r>
        <w:r w:rsidRPr="008C4D88">
          <w:rPr>
            <w:rStyle w:val="Hyperlink"/>
          </w:rPr>
          <w:t>Additional Balance Sheet and Note Requirements</w:t>
        </w:r>
        <w:r>
          <w:rPr>
            <w:webHidden/>
          </w:rPr>
          <w:tab/>
        </w:r>
        <w:r>
          <w:rPr>
            <w:webHidden/>
          </w:rPr>
          <w:fldChar w:fldCharType="begin"/>
        </w:r>
        <w:r>
          <w:rPr>
            <w:webHidden/>
          </w:rPr>
          <w:instrText xml:space="preserve"> PAGEREF _Toc232282319 \h </w:instrText>
        </w:r>
        <w:r>
          <w:rPr>
            <w:webHidden/>
          </w:rPr>
        </w:r>
        <w:r>
          <w:rPr>
            <w:webHidden/>
          </w:rPr>
          <w:fldChar w:fldCharType="separate"/>
        </w:r>
        <w:r w:rsidR="006745BF">
          <w:rPr>
            <w:webHidden/>
          </w:rPr>
          <w:t>16</w:t>
        </w:r>
        <w:r>
          <w:rPr>
            <w:webHidden/>
          </w:rPr>
          <w:fldChar w:fldCharType="end"/>
        </w:r>
      </w:hyperlink>
    </w:p>
    <w:p w14:paraId="6699D6EA" w14:textId="6F83E607"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20" w:history="1">
        <w:r w:rsidRPr="008C4D88">
          <w:rPr>
            <w:rStyle w:val="Hyperlink"/>
          </w:rPr>
          <w:t>7.2</w:t>
        </w:r>
        <w:r>
          <w:rPr>
            <w:rFonts w:eastAsiaTheme="minorEastAsia" w:cstheme="minorBidi"/>
            <w:color w:val="auto"/>
            <w:kern w:val="2"/>
            <w:sz w:val="24"/>
            <w:szCs w:val="24"/>
            <w14:ligatures w14:val="standardContextual"/>
          </w:rPr>
          <w:tab/>
        </w:r>
        <w:r w:rsidRPr="008C4D88">
          <w:rPr>
            <w:rStyle w:val="Hyperlink"/>
          </w:rPr>
          <w:t>Additional Statement of Changes in Equity Requirements</w:t>
        </w:r>
        <w:r>
          <w:rPr>
            <w:webHidden/>
          </w:rPr>
          <w:tab/>
        </w:r>
        <w:r>
          <w:rPr>
            <w:webHidden/>
          </w:rPr>
          <w:fldChar w:fldCharType="begin"/>
        </w:r>
        <w:r>
          <w:rPr>
            <w:webHidden/>
          </w:rPr>
          <w:instrText xml:space="preserve"> PAGEREF _Toc232282320 \h </w:instrText>
        </w:r>
        <w:r>
          <w:rPr>
            <w:webHidden/>
          </w:rPr>
        </w:r>
        <w:r>
          <w:rPr>
            <w:webHidden/>
          </w:rPr>
          <w:fldChar w:fldCharType="separate"/>
        </w:r>
        <w:r w:rsidR="006745BF">
          <w:rPr>
            <w:webHidden/>
          </w:rPr>
          <w:t>16</w:t>
        </w:r>
        <w:r>
          <w:rPr>
            <w:webHidden/>
          </w:rPr>
          <w:fldChar w:fldCharType="end"/>
        </w:r>
      </w:hyperlink>
    </w:p>
    <w:p w14:paraId="36D6AD0B" w14:textId="0B8F4AE5" w:rsidR="0078756B" w:rsidRDefault="0078756B">
      <w:pPr>
        <w:pStyle w:val="TOC1"/>
        <w:rPr>
          <w:rFonts w:eastAsiaTheme="minorEastAsia" w:cstheme="minorBidi"/>
          <w:b w:val="0"/>
          <w:caps w:val="0"/>
          <w:color w:val="auto"/>
          <w:kern w:val="2"/>
          <w:sz w:val="24"/>
          <w:szCs w:val="24"/>
          <w14:ligatures w14:val="standardContextual"/>
        </w:rPr>
      </w:pPr>
      <w:hyperlink w:anchor="_Toc232282321" w:history="1">
        <w:r w:rsidRPr="008C4D88">
          <w:rPr>
            <w:rStyle w:val="Hyperlink"/>
          </w:rPr>
          <w:t>8.</w:t>
        </w:r>
        <w:r>
          <w:rPr>
            <w:rFonts w:eastAsiaTheme="minorEastAsia" w:cstheme="minorBidi"/>
            <w:b w:val="0"/>
            <w:caps w:val="0"/>
            <w:color w:val="auto"/>
            <w:kern w:val="2"/>
            <w:sz w:val="24"/>
            <w:szCs w:val="24"/>
            <w14:ligatures w14:val="standardContextual"/>
          </w:rPr>
          <w:tab/>
        </w:r>
        <w:r w:rsidRPr="008C4D88">
          <w:rPr>
            <w:rStyle w:val="Hyperlink"/>
          </w:rPr>
          <w:t>Process</w:t>
        </w:r>
        <w:r>
          <w:rPr>
            <w:webHidden/>
          </w:rPr>
          <w:tab/>
        </w:r>
        <w:r>
          <w:rPr>
            <w:webHidden/>
          </w:rPr>
          <w:fldChar w:fldCharType="begin"/>
        </w:r>
        <w:r>
          <w:rPr>
            <w:webHidden/>
          </w:rPr>
          <w:instrText xml:space="preserve"> PAGEREF _Toc232282321 \h </w:instrText>
        </w:r>
        <w:r>
          <w:rPr>
            <w:webHidden/>
          </w:rPr>
        </w:r>
        <w:r>
          <w:rPr>
            <w:webHidden/>
          </w:rPr>
          <w:fldChar w:fldCharType="separate"/>
        </w:r>
        <w:r w:rsidR="006745BF">
          <w:rPr>
            <w:webHidden/>
          </w:rPr>
          <w:t>17</w:t>
        </w:r>
        <w:r>
          <w:rPr>
            <w:webHidden/>
          </w:rPr>
          <w:fldChar w:fldCharType="end"/>
        </w:r>
      </w:hyperlink>
    </w:p>
    <w:p w14:paraId="64B95742" w14:textId="0C458176" w:rsidR="0078756B" w:rsidRDefault="0078756B">
      <w:pPr>
        <w:pStyle w:val="TOC2"/>
        <w:tabs>
          <w:tab w:val="left" w:pos="1200"/>
        </w:tabs>
        <w:rPr>
          <w:rFonts w:eastAsiaTheme="minorEastAsia" w:cstheme="minorBidi"/>
          <w:color w:val="auto"/>
          <w:kern w:val="2"/>
          <w:sz w:val="24"/>
          <w:szCs w:val="24"/>
          <w14:ligatures w14:val="standardContextual"/>
        </w:rPr>
      </w:pPr>
      <w:hyperlink w:anchor="_Toc232282322" w:history="1">
        <w:r w:rsidRPr="008C4D88">
          <w:rPr>
            <w:rStyle w:val="Hyperlink"/>
            <w:rFonts w:cs="Calibri"/>
          </w:rPr>
          <w:t>8.1</w:t>
        </w:r>
        <w:r>
          <w:rPr>
            <w:rFonts w:eastAsiaTheme="minorEastAsia" w:cstheme="minorBidi"/>
            <w:color w:val="auto"/>
            <w:kern w:val="2"/>
            <w:sz w:val="24"/>
            <w:szCs w:val="24"/>
            <w14:ligatures w14:val="standardContextual"/>
          </w:rPr>
          <w:tab/>
        </w:r>
        <w:r w:rsidRPr="008C4D88">
          <w:rPr>
            <w:rStyle w:val="Hyperlink"/>
          </w:rPr>
          <w:t>Example of Process – Correction of a Material error</w:t>
        </w:r>
        <w:r>
          <w:rPr>
            <w:webHidden/>
          </w:rPr>
          <w:tab/>
        </w:r>
        <w:r>
          <w:rPr>
            <w:webHidden/>
          </w:rPr>
          <w:fldChar w:fldCharType="begin"/>
        </w:r>
        <w:r>
          <w:rPr>
            <w:webHidden/>
          </w:rPr>
          <w:instrText xml:space="preserve"> PAGEREF _Toc232282322 \h </w:instrText>
        </w:r>
        <w:r>
          <w:rPr>
            <w:webHidden/>
          </w:rPr>
        </w:r>
        <w:r>
          <w:rPr>
            <w:webHidden/>
          </w:rPr>
          <w:fldChar w:fldCharType="separate"/>
        </w:r>
        <w:r w:rsidR="006745BF">
          <w:rPr>
            <w:webHidden/>
          </w:rPr>
          <w:t>17</w:t>
        </w:r>
        <w:r>
          <w:rPr>
            <w:webHidden/>
          </w:rPr>
          <w:fldChar w:fldCharType="end"/>
        </w:r>
      </w:hyperlink>
    </w:p>
    <w:p w14:paraId="35557E21" w14:textId="68DEF917" w:rsidR="0078756B" w:rsidRDefault="0078756B">
      <w:pPr>
        <w:pStyle w:val="TOC3"/>
        <w:rPr>
          <w:rFonts w:eastAsiaTheme="minorEastAsia" w:cstheme="minorBidi"/>
          <w:noProof/>
          <w:kern w:val="2"/>
          <w14:ligatures w14:val="standardContextual"/>
        </w:rPr>
      </w:pPr>
      <w:hyperlink w:anchor="_Toc232282323" w:history="1">
        <w:r w:rsidRPr="008C4D88">
          <w:rPr>
            <w:rStyle w:val="Hyperlink"/>
            <w:rFonts w:cstheme="minorHAnsi"/>
            <w:bCs/>
            <w:noProof/>
          </w:rPr>
          <w:t>8.1.1</w:t>
        </w:r>
        <w:r>
          <w:rPr>
            <w:rFonts w:eastAsiaTheme="minorEastAsia" w:cstheme="minorBidi"/>
            <w:noProof/>
            <w:kern w:val="2"/>
            <w14:ligatures w14:val="standardContextual"/>
          </w:rPr>
          <w:tab/>
        </w:r>
        <w:r w:rsidRPr="008C4D88">
          <w:rPr>
            <w:rStyle w:val="Hyperlink"/>
            <w:rFonts w:cstheme="minorHAnsi"/>
            <w:bCs/>
            <w:noProof/>
          </w:rPr>
          <w:t>Identify the Situation</w:t>
        </w:r>
        <w:r>
          <w:rPr>
            <w:noProof/>
            <w:webHidden/>
          </w:rPr>
          <w:tab/>
        </w:r>
        <w:r>
          <w:rPr>
            <w:noProof/>
            <w:webHidden/>
          </w:rPr>
          <w:fldChar w:fldCharType="begin"/>
        </w:r>
        <w:r>
          <w:rPr>
            <w:noProof/>
            <w:webHidden/>
          </w:rPr>
          <w:instrText xml:space="preserve"> PAGEREF _Toc232282323 \h </w:instrText>
        </w:r>
        <w:r>
          <w:rPr>
            <w:noProof/>
            <w:webHidden/>
          </w:rPr>
        </w:r>
        <w:r>
          <w:rPr>
            <w:noProof/>
            <w:webHidden/>
          </w:rPr>
          <w:fldChar w:fldCharType="separate"/>
        </w:r>
        <w:r w:rsidR="006745BF">
          <w:rPr>
            <w:noProof/>
            <w:webHidden/>
          </w:rPr>
          <w:t>17</w:t>
        </w:r>
        <w:r>
          <w:rPr>
            <w:noProof/>
            <w:webHidden/>
          </w:rPr>
          <w:fldChar w:fldCharType="end"/>
        </w:r>
      </w:hyperlink>
    </w:p>
    <w:p w14:paraId="2BD49B32" w14:textId="45E78177" w:rsidR="0078756B" w:rsidRDefault="0078756B">
      <w:pPr>
        <w:pStyle w:val="TOC3"/>
        <w:rPr>
          <w:rFonts w:eastAsiaTheme="minorEastAsia" w:cstheme="minorBidi"/>
          <w:noProof/>
          <w:kern w:val="2"/>
          <w14:ligatures w14:val="standardContextual"/>
        </w:rPr>
      </w:pPr>
      <w:hyperlink w:anchor="_Toc232282327" w:history="1">
        <w:r w:rsidRPr="008C4D88">
          <w:rPr>
            <w:rStyle w:val="Hyperlink"/>
            <w:noProof/>
          </w:rPr>
          <w:t>8.1.2</w:t>
        </w:r>
        <w:r>
          <w:rPr>
            <w:rFonts w:eastAsiaTheme="minorEastAsia" w:cstheme="minorBidi"/>
            <w:noProof/>
            <w:kern w:val="2"/>
            <w14:ligatures w14:val="standardContextual"/>
          </w:rPr>
          <w:tab/>
        </w:r>
        <w:r w:rsidRPr="008C4D88">
          <w:rPr>
            <w:rStyle w:val="Hyperlink"/>
            <w:noProof/>
          </w:rPr>
          <w:t>Determine Type of Restatement</w:t>
        </w:r>
        <w:r>
          <w:rPr>
            <w:noProof/>
            <w:webHidden/>
          </w:rPr>
          <w:tab/>
        </w:r>
        <w:r>
          <w:rPr>
            <w:noProof/>
            <w:webHidden/>
          </w:rPr>
          <w:fldChar w:fldCharType="begin"/>
        </w:r>
        <w:r>
          <w:rPr>
            <w:noProof/>
            <w:webHidden/>
          </w:rPr>
          <w:instrText xml:space="preserve"> PAGEREF _Toc232282327 \h </w:instrText>
        </w:r>
        <w:r>
          <w:rPr>
            <w:noProof/>
            <w:webHidden/>
          </w:rPr>
        </w:r>
        <w:r>
          <w:rPr>
            <w:noProof/>
            <w:webHidden/>
          </w:rPr>
          <w:fldChar w:fldCharType="separate"/>
        </w:r>
        <w:r w:rsidR="006745BF">
          <w:rPr>
            <w:noProof/>
            <w:webHidden/>
          </w:rPr>
          <w:t>17</w:t>
        </w:r>
        <w:r>
          <w:rPr>
            <w:noProof/>
            <w:webHidden/>
          </w:rPr>
          <w:fldChar w:fldCharType="end"/>
        </w:r>
      </w:hyperlink>
    </w:p>
    <w:p w14:paraId="16529386" w14:textId="623C9835" w:rsidR="0078756B" w:rsidRDefault="0078756B">
      <w:pPr>
        <w:pStyle w:val="TOC3"/>
        <w:rPr>
          <w:rFonts w:eastAsiaTheme="minorEastAsia" w:cstheme="minorBidi"/>
          <w:noProof/>
          <w:kern w:val="2"/>
          <w14:ligatures w14:val="standardContextual"/>
        </w:rPr>
      </w:pPr>
      <w:hyperlink w:anchor="_Toc232282328" w:history="1">
        <w:r w:rsidRPr="008C4D88">
          <w:rPr>
            <w:rStyle w:val="Hyperlink"/>
            <w:noProof/>
          </w:rPr>
          <w:t>8.1.3</w:t>
        </w:r>
        <w:r>
          <w:rPr>
            <w:rFonts w:eastAsiaTheme="minorEastAsia" w:cstheme="minorBidi"/>
            <w:noProof/>
            <w:kern w:val="2"/>
            <w14:ligatures w14:val="standardContextual"/>
          </w:rPr>
          <w:tab/>
        </w:r>
        <w:r w:rsidRPr="008C4D88">
          <w:rPr>
            <w:rStyle w:val="Hyperlink"/>
            <w:noProof/>
          </w:rPr>
          <w:t>Materiality Impact and Financial Statement Line Items Affected</w:t>
        </w:r>
        <w:r>
          <w:rPr>
            <w:noProof/>
            <w:webHidden/>
          </w:rPr>
          <w:tab/>
        </w:r>
        <w:r>
          <w:rPr>
            <w:noProof/>
            <w:webHidden/>
          </w:rPr>
          <w:fldChar w:fldCharType="begin"/>
        </w:r>
        <w:r>
          <w:rPr>
            <w:noProof/>
            <w:webHidden/>
          </w:rPr>
          <w:instrText xml:space="preserve"> PAGEREF _Toc232282328 \h </w:instrText>
        </w:r>
        <w:r>
          <w:rPr>
            <w:noProof/>
            <w:webHidden/>
          </w:rPr>
        </w:r>
        <w:r>
          <w:rPr>
            <w:noProof/>
            <w:webHidden/>
          </w:rPr>
          <w:fldChar w:fldCharType="separate"/>
        </w:r>
        <w:r w:rsidR="006745BF">
          <w:rPr>
            <w:noProof/>
            <w:webHidden/>
          </w:rPr>
          <w:t>18</w:t>
        </w:r>
        <w:r>
          <w:rPr>
            <w:noProof/>
            <w:webHidden/>
          </w:rPr>
          <w:fldChar w:fldCharType="end"/>
        </w:r>
      </w:hyperlink>
    </w:p>
    <w:p w14:paraId="78F244A8" w14:textId="637DFC94" w:rsidR="0078756B" w:rsidRDefault="0078756B">
      <w:pPr>
        <w:pStyle w:val="TOC3"/>
        <w:rPr>
          <w:rFonts w:eastAsiaTheme="minorEastAsia" w:cstheme="minorBidi"/>
          <w:noProof/>
          <w:kern w:val="2"/>
          <w14:ligatures w14:val="standardContextual"/>
        </w:rPr>
      </w:pPr>
      <w:hyperlink w:anchor="_Toc232282329" w:history="1">
        <w:r w:rsidRPr="008C4D88">
          <w:rPr>
            <w:rStyle w:val="Hyperlink"/>
            <w:noProof/>
          </w:rPr>
          <w:t>8.1.4</w:t>
        </w:r>
        <w:r>
          <w:rPr>
            <w:rFonts w:eastAsiaTheme="minorEastAsia" w:cstheme="minorBidi"/>
            <w:noProof/>
            <w:kern w:val="2"/>
            <w14:ligatures w14:val="standardContextual"/>
          </w:rPr>
          <w:tab/>
        </w:r>
        <w:r w:rsidRPr="008C4D88">
          <w:rPr>
            <w:rStyle w:val="Hyperlink"/>
            <w:noProof/>
          </w:rPr>
          <w:t>Appropriate Disclosure for Note 4 and Other Notes</w:t>
        </w:r>
        <w:r>
          <w:rPr>
            <w:noProof/>
            <w:webHidden/>
          </w:rPr>
          <w:tab/>
        </w:r>
        <w:r>
          <w:rPr>
            <w:noProof/>
            <w:webHidden/>
          </w:rPr>
          <w:fldChar w:fldCharType="begin"/>
        </w:r>
        <w:r>
          <w:rPr>
            <w:noProof/>
            <w:webHidden/>
          </w:rPr>
          <w:instrText xml:space="preserve"> PAGEREF _Toc232282329 \h </w:instrText>
        </w:r>
        <w:r>
          <w:rPr>
            <w:noProof/>
            <w:webHidden/>
          </w:rPr>
        </w:r>
        <w:r>
          <w:rPr>
            <w:noProof/>
            <w:webHidden/>
          </w:rPr>
          <w:fldChar w:fldCharType="separate"/>
        </w:r>
        <w:r w:rsidR="006745BF">
          <w:rPr>
            <w:noProof/>
            <w:webHidden/>
          </w:rPr>
          <w:t>19</w:t>
        </w:r>
        <w:r>
          <w:rPr>
            <w:noProof/>
            <w:webHidden/>
          </w:rPr>
          <w:fldChar w:fldCharType="end"/>
        </w:r>
      </w:hyperlink>
    </w:p>
    <w:p w14:paraId="0140DE17" w14:textId="004A6177" w:rsidR="0078756B" w:rsidRDefault="0078756B">
      <w:pPr>
        <w:pStyle w:val="TOC3"/>
        <w:rPr>
          <w:rFonts w:eastAsiaTheme="minorEastAsia" w:cstheme="minorBidi"/>
          <w:noProof/>
          <w:kern w:val="2"/>
          <w14:ligatures w14:val="standardContextual"/>
        </w:rPr>
      </w:pPr>
      <w:hyperlink w:anchor="_Toc232282330" w:history="1">
        <w:r w:rsidRPr="008C4D88">
          <w:rPr>
            <w:rStyle w:val="Hyperlink"/>
            <w:noProof/>
          </w:rPr>
          <w:t>8.1.5</w:t>
        </w:r>
        <w:r>
          <w:rPr>
            <w:rFonts w:eastAsiaTheme="minorEastAsia" w:cstheme="minorBidi"/>
            <w:noProof/>
            <w:kern w:val="2"/>
            <w14:ligatures w14:val="standardContextual"/>
          </w:rPr>
          <w:tab/>
        </w:r>
        <w:r w:rsidRPr="008C4D88">
          <w:rPr>
            <w:rStyle w:val="Hyperlink"/>
            <w:noProof/>
          </w:rPr>
          <w:t>Adjust Financial Statements to Include Restated Amounts and Additional Disclosures</w:t>
        </w:r>
        <w:r>
          <w:rPr>
            <w:noProof/>
            <w:webHidden/>
          </w:rPr>
          <w:tab/>
        </w:r>
        <w:r>
          <w:rPr>
            <w:noProof/>
            <w:webHidden/>
          </w:rPr>
          <w:fldChar w:fldCharType="begin"/>
        </w:r>
        <w:r>
          <w:rPr>
            <w:noProof/>
            <w:webHidden/>
          </w:rPr>
          <w:instrText xml:space="preserve"> PAGEREF _Toc232282330 \h </w:instrText>
        </w:r>
        <w:r>
          <w:rPr>
            <w:noProof/>
            <w:webHidden/>
          </w:rPr>
        </w:r>
        <w:r>
          <w:rPr>
            <w:noProof/>
            <w:webHidden/>
          </w:rPr>
          <w:fldChar w:fldCharType="separate"/>
        </w:r>
        <w:r w:rsidR="006745BF">
          <w:rPr>
            <w:noProof/>
            <w:webHidden/>
          </w:rPr>
          <w:t>20</w:t>
        </w:r>
        <w:r>
          <w:rPr>
            <w:noProof/>
            <w:webHidden/>
          </w:rPr>
          <w:fldChar w:fldCharType="end"/>
        </w:r>
      </w:hyperlink>
    </w:p>
    <w:p w14:paraId="4E6F9F58" w14:textId="72E39328" w:rsidR="002B02AD" w:rsidRPr="003C1AE2" w:rsidRDefault="00657107" w:rsidP="00EA7EF8">
      <w:pPr>
        <w:pStyle w:val="NormalSF"/>
        <w:spacing w:before="0" w:after="0" w:line="276" w:lineRule="auto"/>
        <w:contextualSpacing/>
        <w:rPr>
          <w:rStyle w:val="Heading1Char"/>
          <w:rFonts w:cs="Times New Roman"/>
          <w:caps w:val="0"/>
          <w:spacing w:val="0"/>
          <w:kern w:val="0"/>
          <w:sz w:val="32"/>
          <w:szCs w:val="32"/>
        </w:rPr>
      </w:pPr>
      <w:r>
        <w:rPr>
          <w:sz w:val="72"/>
          <w:szCs w:val="72"/>
        </w:rPr>
        <w:fldChar w:fldCharType="end"/>
      </w:r>
      <w:bookmarkStart w:id="10" w:name="_Toc170245865"/>
      <w:bookmarkStart w:id="11" w:name="_Toc170316786"/>
      <w:bookmarkStart w:id="12" w:name="_Toc200612189"/>
      <w:bookmarkStart w:id="13" w:name="_Toc200615490"/>
      <w:bookmarkStart w:id="14" w:name="_Toc200956642"/>
      <w:bookmarkStart w:id="15" w:name="_Toc200957172"/>
      <w:bookmarkStart w:id="16" w:name="_Toc200957261"/>
      <w:bookmarkStart w:id="17" w:name="_Toc207118419"/>
      <w:bookmarkStart w:id="18" w:name="_Toc224836395"/>
      <w:bookmarkStart w:id="19" w:name="_Toc225266905"/>
      <w:bookmarkStart w:id="20" w:name="_Toc232282274"/>
      <w:r w:rsidR="002B02AD" w:rsidRPr="003C1AE2">
        <w:rPr>
          <w:rStyle w:val="Heading1Char"/>
          <w:rFonts w:cs="Times New Roman"/>
          <w:caps w:val="0"/>
          <w:spacing w:val="0"/>
          <w:kern w:val="0"/>
          <w:sz w:val="32"/>
          <w:szCs w:val="32"/>
        </w:rPr>
        <w:t xml:space="preserve">APPENDIX A: RESTATED FINANCIAL STATEMENTS – </w:t>
      </w:r>
      <w:bookmarkEnd w:id="10"/>
      <w:bookmarkEnd w:id="11"/>
      <w:bookmarkEnd w:id="12"/>
      <w:r w:rsidR="003C1AE2" w:rsidRPr="003C1AE2">
        <w:rPr>
          <w:rStyle w:val="Heading1Char"/>
          <w:rFonts w:cs="Times New Roman"/>
          <w:caps w:val="0"/>
          <w:spacing w:val="0"/>
          <w:kern w:val="0"/>
          <w:sz w:val="32"/>
          <w:szCs w:val="32"/>
        </w:rPr>
        <w:t>MATERIAL ERROR</w:t>
      </w:r>
      <w:bookmarkEnd w:id="13"/>
      <w:bookmarkEnd w:id="14"/>
      <w:bookmarkEnd w:id="15"/>
      <w:bookmarkEnd w:id="16"/>
      <w:bookmarkEnd w:id="17"/>
      <w:bookmarkEnd w:id="18"/>
      <w:bookmarkEnd w:id="19"/>
      <w:bookmarkEnd w:id="20"/>
    </w:p>
    <w:p w14:paraId="2B40CD69" w14:textId="60368023" w:rsidR="002B02AD" w:rsidRPr="003C1AE2" w:rsidRDefault="002B02AD" w:rsidP="00EA7EF8">
      <w:pPr>
        <w:pStyle w:val="NormalSF"/>
        <w:spacing w:line="276" w:lineRule="auto"/>
        <w:contextualSpacing/>
        <w:rPr>
          <w:rStyle w:val="Heading1Char"/>
          <w:rFonts w:cs="Times New Roman"/>
          <w:caps w:val="0"/>
          <w:spacing w:val="0"/>
          <w:kern w:val="0"/>
          <w:sz w:val="32"/>
          <w:szCs w:val="32"/>
        </w:rPr>
      </w:pPr>
      <w:bookmarkStart w:id="21" w:name="_Toc170245866"/>
      <w:bookmarkStart w:id="22" w:name="_Toc170316787"/>
      <w:bookmarkStart w:id="23" w:name="_Toc200612190"/>
      <w:bookmarkStart w:id="24" w:name="_Toc200615491"/>
      <w:bookmarkStart w:id="25" w:name="_Toc200956643"/>
      <w:bookmarkStart w:id="26" w:name="_Toc200957173"/>
      <w:bookmarkStart w:id="27" w:name="_Toc200957262"/>
      <w:bookmarkStart w:id="28" w:name="_Toc207118420"/>
      <w:bookmarkStart w:id="29" w:name="_Toc224836396"/>
      <w:bookmarkStart w:id="30" w:name="_Toc225266906"/>
      <w:bookmarkStart w:id="31" w:name="_Toc232282275"/>
      <w:r w:rsidRPr="003C1AE2">
        <w:rPr>
          <w:rStyle w:val="Heading1Char"/>
          <w:rFonts w:cs="Times New Roman"/>
          <w:caps w:val="0"/>
          <w:spacing w:val="0"/>
          <w:kern w:val="0"/>
          <w:sz w:val="32"/>
          <w:szCs w:val="32"/>
        </w:rPr>
        <w:t xml:space="preserve">APPENDIX B: NOTE DISCLOSURES – </w:t>
      </w:r>
      <w:bookmarkEnd w:id="21"/>
      <w:bookmarkEnd w:id="22"/>
      <w:bookmarkEnd w:id="23"/>
      <w:r w:rsidR="003C1AE2" w:rsidRPr="003C1AE2">
        <w:rPr>
          <w:rStyle w:val="Heading1Char"/>
          <w:rFonts w:cs="Times New Roman"/>
          <w:caps w:val="0"/>
          <w:spacing w:val="0"/>
          <w:kern w:val="0"/>
          <w:sz w:val="32"/>
          <w:szCs w:val="32"/>
        </w:rPr>
        <w:t>MATERIAL ERROR</w:t>
      </w:r>
      <w:bookmarkEnd w:id="24"/>
      <w:bookmarkEnd w:id="25"/>
      <w:bookmarkEnd w:id="26"/>
      <w:bookmarkEnd w:id="27"/>
      <w:bookmarkEnd w:id="28"/>
      <w:bookmarkEnd w:id="29"/>
      <w:bookmarkEnd w:id="30"/>
      <w:bookmarkEnd w:id="31"/>
    </w:p>
    <w:p w14:paraId="7014F1D5" w14:textId="77777777" w:rsidR="002B02AD" w:rsidRPr="003C1AE2" w:rsidRDefault="002B02AD" w:rsidP="00EA7EF8">
      <w:pPr>
        <w:pStyle w:val="NormalSF"/>
        <w:spacing w:line="276" w:lineRule="auto"/>
        <w:contextualSpacing/>
        <w:rPr>
          <w:rStyle w:val="Heading1Char"/>
          <w:rFonts w:cs="Times New Roman"/>
          <w:caps w:val="0"/>
          <w:spacing w:val="0"/>
          <w:kern w:val="0"/>
          <w:sz w:val="32"/>
          <w:szCs w:val="32"/>
        </w:rPr>
      </w:pPr>
      <w:bookmarkStart w:id="32" w:name="_Toc170245867"/>
      <w:bookmarkStart w:id="33" w:name="_Toc170316788"/>
      <w:bookmarkStart w:id="34" w:name="_Toc200612191"/>
      <w:bookmarkStart w:id="35" w:name="_Toc200615492"/>
      <w:bookmarkStart w:id="36" w:name="_Toc200956644"/>
      <w:bookmarkStart w:id="37" w:name="_Toc200957174"/>
      <w:bookmarkStart w:id="38" w:name="_Toc200957263"/>
      <w:bookmarkStart w:id="39" w:name="_Toc207118421"/>
      <w:bookmarkStart w:id="40" w:name="_Toc224836397"/>
      <w:bookmarkStart w:id="41" w:name="_Toc225266907"/>
      <w:bookmarkStart w:id="42" w:name="_Toc232282276"/>
      <w:r w:rsidRPr="003C1AE2">
        <w:rPr>
          <w:rStyle w:val="Heading1Char"/>
          <w:rFonts w:cs="Times New Roman"/>
          <w:caps w:val="0"/>
          <w:spacing w:val="0"/>
          <w:kern w:val="0"/>
          <w:sz w:val="32"/>
          <w:szCs w:val="32"/>
        </w:rPr>
        <w:t>APPENDIX C: CALCULATIONS – MATERIAL ERROR</w:t>
      </w:r>
      <w:bookmarkEnd w:id="32"/>
      <w:bookmarkEnd w:id="33"/>
      <w:bookmarkEnd w:id="34"/>
      <w:bookmarkEnd w:id="35"/>
      <w:bookmarkEnd w:id="36"/>
      <w:bookmarkEnd w:id="37"/>
      <w:bookmarkEnd w:id="38"/>
      <w:bookmarkEnd w:id="39"/>
      <w:bookmarkEnd w:id="40"/>
      <w:bookmarkEnd w:id="41"/>
      <w:bookmarkEnd w:id="42"/>
    </w:p>
    <w:p w14:paraId="6E8E7D86" w14:textId="77777777" w:rsidR="002B02AD" w:rsidRPr="003C1AE2" w:rsidRDefault="002B02AD" w:rsidP="00EA7EF8">
      <w:pPr>
        <w:pStyle w:val="NormalSF"/>
        <w:spacing w:line="276" w:lineRule="auto"/>
        <w:contextualSpacing/>
        <w:rPr>
          <w:rStyle w:val="Heading1Char"/>
          <w:rFonts w:cs="Times New Roman"/>
          <w:caps w:val="0"/>
          <w:spacing w:val="0"/>
          <w:kern w:val="0"/>
          <w:sz w:val="32"/>
          <w:szCs w:val="32"/>
        </w:rPr>
      </w:pPr>
      <w:bookmarkStart w:id="43" w:name="_Toc170245868"/>
      <w:bookmarkStart w:id="44" w:name="_Toc170316789"/>
      <w:bookmarkStart w:id="45" w:name="_Toc200612192"/>
      <w:bookmarkStart w:id="46" w:name="_Toc200615493"/>
      <w:bookmarkStart w:id="47" w:name="_Toc200956645"/>
      <w:bookmarkStart w:id="48" w:name="_Toc200957175"/>
      <w:bookmarkStart w:id="49" w:name="_Toc200957264"/>
      <w:bookmarkStart w:id="50" w:name="_Toc207118422"/>
      <w:bookmarkStart w:id="51" w:name="_Toc224836398"/>
      <w:bookmarkStart w:id="52" w:name="_Toc225266908"/>
      <w:bookmarkStart w:id="53" w:name="_Toc232282277"/>
      <w:r w:rsidRPr="003C1AE2">
        <w:rPr>
          <w:rStyle w:val="Heading1Char"/>
          <w:rFonts w:cs="Times New Roman"/>
          <w:caps w:val="0"/>
          <w:spacing w:val="0"/>
          <w:kern w:val="0"/>
          <w:sz w:val="32"/>
          <w:szCs w:val="32"/>
        </w:rPr>
        <w:t>APPENDIX D: EXAMPLE DISCLOSURE OF AN IMMATERIAL ERROR</w:t>
      </w:r>
      <w:bookmarkEnd w:id="43"/>
      <w:bookmarkEnd w:id="44"/>
      <w:bookmarkEnd w:id="45"/>
      <w:bookmarkEnd w:id="46"/>
      <w:bookmarkEnd w:id="47"/>
      <w:bookmarkEnd w:id="48"/>
      <w:bookmarkEnd w:id="49"/>
      <w:bookmarkEnd w:id="50"/>
      <w:bookmarkEnd w:id="51"/>
      <w:bookmarkEnd w:id="52"/>
      <w:bookmarkEnd w:id="53"/>
    </w:p>
    <w:p w14:paraId="6DA18DD8" w14:textId="5B1DE770" w:rsidR="002B02AD" w:rsidRDefault="002B02AD" w:rsidP="00045B3E">
      <w:pPr>
        <w:pStyle w:val="NormalSF"/>
        <w:spacing w:line="276" w:lineRule="auto"/>
        <w:contextualSpacing/>
        <w:rPr>
          <w:rFonts w:eastAsiaTheme="majorEastAsia" w:cstheme="majorBidi"/>
          <w:b/>
          <w:bCs/>
          <w:caps/>
          <w:color w:val="482D8C" w:themeColor="background2"/>
          <w:spacing w:val="-20"/>
          <w:kern w:val="36"/>
          <w:sz w:val="44"/>
          <w:szCs w:val="48"/>
        </w:rPr>
      </w:pPr>
      <w:bookmarkStart w:id="54" w:name="_Toc170245869"/>
      <w:bookmarkStart w:id="55" w:name="_Toc170316790"/>
      <w:bookmarkStart w:id="56" w:name="_Toc200612193"/>
      <w:bookmarkStart w:id="57" w:name="_Toc200615494"/>
      <w:bookmarkStart w:id="58" w:name="_Toc200956646"/>
      <w:bookmarkStart w:id="59" w:name="_Toc200957176"/>
      <w:bookmarkStart w:id="60" w:name="_Toc200957265"/>
      <w:bookmarkStart w:id="61" w:name="_Toc207118423"/>
      <w:bookmarkStart w:id="62" w:name="_Toc224836399"/>
      <w:bookmarkStart w:id="63" w:name="_Toc225266909"/>
      <w:bookmarkStart w:id="64" w:name="_Toc232282278"/>
      <w:r w:rsidRPr="003C1AE2">
        <w:rPr>
          <w:rStyle w:val="Heading1Char"/>
          <w:rFonts w:cs="Times New Roman"/>
          <w:caps w:val="0"/>
          <w:spacing w:val="0"/>
          <w:kern w:val="0"/>
          <w:sz w:val="32"/>
          <w:szCs w:val="32"/>
        </w:rPr>
        <w:t xml:space="preserve">APPENDIX E: EXAMPLE DISCLOSURE OF </w:t>
      </w:r>
      <w:bookmarkEnd w:id="54"/>
      <w:bookmarkEnd w:id="55"/>
      <w:bookmarkEnd w:id="56"/>
      <w:r w:rsidR="003C1AE2" w:rsidRPr="003C1AE2">
        <w:rPr>
          <w:rStyle w:val="Heading1Char"/>
          <w:rFonts w:cs="Times New Roman"/>
          <w:caps w:val="0"/>
          <w:spacing w:val="0"/>
          <w:kern w:val="0"/>
          <w:sz w:val="32"/>
          <w:szCs w:val="32"/>
        </w:rPr>
        <w:t>OTHER RECLASSIFICATIONS</w:t>
      </w:r>
      <w:bookmarkEnd w:id="57"/>
      <w:bookmarkEnd w:id="58"/>
      <w:bookmarkEnd w:id="59"/>
      <w:bookmarkEnd w:id="60"/>
      <w:bookmarkEnd w:id="61"/>
      <w:bookmarkEnd w:id="62"/>
      <w:bookmarkEnd w:id="63"/>
      <w:bookmarkEnd w:id="64"/>
    </w:p>
    <w:p w14:paraId="25546D5C" w14:textId="054652BF" w:rsidR="00C403DB" w:rsidRPr="00CF5CC6" w:rsidRDefault="00C403DB" w:rsidP="00FA51D0">
      <w:pPr>
        <w:pStyle w:val="Heading1"/>
        <w:numPr>
          <w:ilvl w:val="0"/>
          <w:numId w:val="50"/>
        </w:numPr>
        <w:spacing w:line="276" w:lineRule="auto"/>
      </w:pPr>
      <w:bookmarkStart w:id="65" w:name="_Toc91480210"/>
      <w:bookmarkStart w:id="66" w:name="_Toc98757559"/>
      <w:bookmarkStart w:id="67" w:name="_Toc98821839"/>
      <w:bookmarkStart w:id="68" w:name="_Toc98826654"/>
      <w:bookmarkStart w:id="69" w:name="_Toc98826841"/>
      <w:bookmarkStart w:id="70" w:name="_Toc101586632"/>
      <w:bookmarkStart w:id="71" w:name="_Toc58146757"/>
      <w:bookmarkStart w:id="72" w:name="_Toc232282279"/>
      <w:r w:rsidRPr="00CF5CC6">
        <w:lastRenderedPageBreak/>
        <w:t>Introduction</w:t>
      </w:r>
      <w:bookmarkEnd w:id="65"/>
      <w:bookmarkEnd w:id="66"/>
      <w:bookmarkEnd w:id="67"/>
      <w:bookmarkEnd w:id="68"/>
      <w:bookmarkEnd w:id="69"/>
      <w:bookmarkEnd w:id="70"/>
      <w:bookmarkEnd w:id="71"/>
      <w:bookmarkEnd w:id="72"/>
    </w:p>
    <w:p w14:paraId="012CF44E" w14:textId="02997582" w:rsidR="00B22CD5" w:rsidRPr="00657107" w:rsidRDefault="00B22CD5" w:rsidP="00FA51D0">
      <w:pPr>
        <w:pStyle w:val="Heading2"/>
        <w:numPr>
          <w:ilvl w:val="1"/>
          <w:numId w:val="51"/>
        </w:numPr>
      </w:pPr>
      <w:bookmarkStart w:id="73" w:name="_Toc232282280"/>
      <w:bookmarkStart w:id="74" w:name="_Toc58146758"/>
      <w:r w:rsidRPr="00657107">
        <w:t>A</w:t>
      </w:r>
      <w:r w:rsidR="001E1708">
        <w:t>pplication</w:t>
      </w:r>
      <w:bookmarkEnd w:id="73"/>
      <w:r w:rsidR="00C403DB" w:rsidRPr="00657107">
        <w:t xml:space="preserve"> </w:t>
      </w:r>
    </w:p>
    <w:p w14:paraId="32F4190C" w14:textId="56A4891D" w:rsidR="00C403DB" w:rsidRPr="00C81BB2" w:rsidRDefault="00C403DB" w:rsidP="00EA5F52">
      <w:pPr>
        <w:pStyle w:val="Heading3"/>
        <w:spacing w:before="360" w:line="276" w:lineRule="auto"/>
        <w:ind w:left="992" w:hanging="357"/>
      </w:pPr>
      <w:bookmarkStart w:id="75" w:name="_Toc232282281"/>
      <w:r w:rsidRPr="00C81BB2">
        <w:t>Purpose</w:t>
      </w:r>
      <w:bookmarkEnd w:id="74"/>
      <w:bookmarkEnd w:id="75"/>
    </w:p>
    <w:p w14:paraId="49223ECD" w14:textId="7FAA1F1A" w:rsidR="002D7BFE" w:rsidRDefault="00B22CD5" w:rsidP="00592228">
      <w:pPr>
        <w:spacing w:after="120" w:line="276" w:lineRule="auto"/>
        <w:jc w:val="both"/>
        <w:rPr>
          <w:sz w:val="22"/>
          <w:szCs w:val="22"/>
        </w:rPr>
      </w:pPr>
      <w:r w:rsidRPr="00C81BB2">
        <w:rPr>
          <w:sz w:val="22"/>
          <w:szCs w:val="22"/>
        </w:rPr>
        <w:t xml:space="preserve">This ACT Accounting </w:t>
      </w:r>
      <w:r w:rsidR="00976AAF">
        <w:rPr>
          <w:sz w:val="22"/>
          <w:szCs w:val="22"/>
        </w:rPr>
        <w:t xml:space="preserve">Disclosure Paper </w:t>
      </w:r>
      <w:r w:rsidRPr="00C81BB2">
        <w:rPr>
          <w:sz w:val="22"/>
          <w:szCs w:val="22"/>
        </w:rPr>
        <w:t>addresses</w:t>
      </w:r>
      <w:r w:rsidR="00167B24">
        <w:rPr>
          <w:sz w:val="22"/>
          <w:szCs w:val="22"/>
        </w:rPr>
        <w:t xml:space="preserve"> the </w:t>
      </w:r>
      <w:r w:rsidR="00976AAF">
        <w:rPr>
          <w:sz w:val="22"/>
          <w:szCs w:val="22"/>
        </w:rPr>
        <w:t xml:space="preserve">accounting </w:t>
      </w:r>
      <w:r w:rsidR="00167B24">
        <w:rPr>
          <w:sz w:val="22"/>
          <w:szCs w:val="22"/>
        </w:rPr>
        <w:t xml:space="preserve">and </w:t>
      </w:r>
      <w:r w:rsidR="00976AAF">
        <w:rPr>
          <w:sz w:val="22"/>
          <w:szCs w:val="22"/>
        </w:rPr>
        <w:t>disclosure of chang</w:t>
      </w:r>
      <w:r w:rsidR="00B05708">
        <w:rPr>
          <w:sz w:val="22"/>
          <w:szCs w:val="22"/>
        </w:rPr>
        <w:t>es in accounting policy, change</w:t>
      </w:r>
      <w:r w:rsidR="00F657DB">
        <w:rPr>
          <w:sz w:val="22"/>
          <w:szCs w:val="22"/>
        </w:rPr>
        <w:t>s</w:t>
      </w:r>
      <w:r w:rsidR="00B05708">
        <w:rPr>
          <w:sz w:val="22"/>
          <w:szCs w:val="22"/>
        </w:rPr>
        <w:t xml:space="preserve"> in accounting estimates</w:t>
      </w:r>
      <w:r w:rsidR="00F657DB">
        <w:rPr>
          <w:sz w:val="22"/>
          <w:szCs w:val="22"/>
        </w:rPr>
        <w:t>,</w:t>
      </w:r>
      <w:r w:rsidR="00B05708">
        <w:rPr>
          <w:sz w:val="22"/>
          <w:szCs w:val="22"/>
        </w:rPr>
        <w:t xml:space="preserve"> the correction of prior period errors</w:t>
      </w:r>
      <w:r w:rsidR="00F657DB">
        <w:rPr>
          <w:sz w:val="22"/>
          <w:szCs w:val="22"/>
        </w:rPr>
        <w:t>,</w:t>
      </w:r>
      <w:r w:rsidR="00F657DB" w:rsidRPr="00F707F4">
        <w:rPr>
          <w:sz w:val="22"/>
          <w:szCs w:val="22"/>
        </w:rPr>
        <w:t xml:space="preserve"> </w:t>
      </w:r>
      <w:r w:rsidR="00F657DB">
        <w:rPr>
          <w:sz w:val="22"/>
          <w:szCs w:val="22"/>
        </w:rPr>
        <w:t>and reclassifications</w:t>
      </w:r>
      <w:r w:rsidR="00B05708">
        <w:rPr>
          <w:sz w:val="22"/>
          <w:szCs w:val="22"/>
        </w:rPr>
        <w:t>.</w:t>
      </w:r>
      <w:r w:rsidR="00B213B6">
        <w:rPr>
          <w:sz w:val="22"/>
          <w:szCs w:val="22"/>
        </w:rPr>
        <w:t xml:space="preserve"> </w:t>
      </w:r>
    </w:p>
    <w:p w14:paraId="356256C3" w14:textId="1F29B431" w:rsidR="002D7BFE" w:rsidRPr="002D7BFE" w:rsidRDefault="002D7BFE" w:rsidP="00592228">
      <w:pPr>
        <w:spacing w:after="60" w:line="276" w:lineRule="auto"/>
        <w:jc w:val="both"/>
        <w:rPr>
          <w:sz w:val="22"/>
          <w:szCs w:val="22"/>
        </w:rPr>
      </w:pPr>
      <w:r w:rsidRPr="002D7BFE">
        <w:rPr>
          <w:sz w:val="22"/>
          <w:szCs w:val="22"/>
        </w:rPr>
        <w:t xml:space="preserve">This </w:t>
      </w:r>
      <w:r>
        <w:rPr>
          <w:sz w:val="22"/>
          <w:szCs w:val="22"/>
        </w:rPr>
        <w:t>paper</w:t>
      </w:r>
      <w:r w:rsidRPr="002D7BFE">
        <w:rPr>
          <w:sz w:val="22"/>
          <w:szCs w:val="22"/>
        </w:rPr>
        <w:t xml:space="preserve"> </w:t>
      </w:r>
      <w:r w:rsidRPr="006D0C9B">
        <w:rPr>
          <w:sz w:val="22"/>
          <w:szCs w:val="22"/>
        </w:rPr>
        <w:t>appl</w:t>
      </w:r>
      <w:r w:rsidR="006D0C9B" w:rsidRPr="006D0C9B">
        <w:rPr>
          <w:sz w:val="22"/>
          <w:szCs w:val="22"/>
        </w:rPr>
        <w:t>ies</w:t>
      </w:r>
      <w:r w:rsidRPr="002D7BFE">
        <w:rPr>
          <w:sz w:val="22"/>
          <w:szCs w:val="22"/>
        </w:rPr>
        <w:t xml:space="preserve"> to an agency where: </w:t>
      </w:r>
    </w:p>
    <w:p w14:paraId="18A73495" w14:textId="1A946D01" w:rsidR="002D7BFE" w:rsidRPr="002D7BFE" w:rsidRDefault="002D7BFE" w:rsidP="00FA51D0">
      <w:pPr>
        <w:numPr>
          <w:ilvl w:val="0"/>
          <w:numId w:val="17"/>
        </w:numPr>
        <w:spacing w:after="60" w:line="276" w:lineRule="auto"/>
        <w:ind w:left="851"/>
        <w:jc w:val="both"/>
        <w:rPr>
          <w:sz w:val="22"/>
          <w:szCs w:val="22"/>
        </w:rPr>
      </w:pPr>
      <w:r w:rsidRPr="002D7BFE">
        <w:rPr>
          <w:sz w:val="22"/>
          <w:szCs w:val="22"/>
        </w:rPr>
        <w:t>they are applying a change in an accounting policy;</w:t>
      </w:r>
    </w:p>
    <w:p w14:paraId="75B5A5A9" w14:textId="52BB9A3C" w:rsidR="00F657DB" w:rsidRDefault="00F657DB" w:rsidP="00FA51D0">
      <w:pPr>
        <w:numPr>
          <w:ilvl w:val="0"/>
          <w:numId w:val="17"/>
        </w:numPr>
        <w:spacing w:after="60" w:line="276" w:lineRule="auto"/>
        <w:ind w:left="851"/>
        <w:jc w:val="both"/>
        <w:rPr>
          <w:sz w:val="22"/>
          <w:szCs w:val="22"/>
        </w:rPr>
      </w:pPr>
      <w:r>
        <w:rPr>
          <w:sz w:val="22"/>
          <w:szCs w:val="22"/>
        </w:rPr>
        <w:t>they have changed an accounting estimate;</w:t>
      </w:r>
    </w:p>
    <w:p w14:paraId="61990561" w14:textId="1ADA96B7" w:rsidR="002D7BFE" w:rsidRPr="002D7BFE" w:rsidRDefault="002D7BFE" w:rsidP="00FA51D0">
      <w:pPr>
        <w:numPr>
          <w:ilvl w:val="0"/>
          <w:numId w:val="17"/>
        </w:numPr>
        <w:spacing w:after="60" w:line="276" w:lineRule="auto"/>
        <w:ind w:left="851"/>
        <w:jc w:val="both"/>
        <w:rPr>
          <w:sz w:val="22"/>
          <w:szCs w:val="22"/>
        </w:rPr>
      </w:pPr>
      <w:r w:rsidRPr="002D7BFE">
        <w:rPr>
          <w:sz w:val="22"/>
          <w:szCs w:val="22"/>
        </w:rPr>
        <w:t xml:space="preserve">they have a </w:t>
      </w:r>
      <w:r w:rsidRPr="00712AFA">
        <w:rPr>
          <w:sz w:val="22"/>
          <w:szCs w:val="22"/>
        </w:rPr>
        <w:t>prior period error</w:t>
      </w:r>
      <w:r w:rsidRPr="002D7BFE">
        <w:rPr>
          <w:sz w:val="22"/>
          <w:szCs w:val="22"/>
        </w:rPr>
        <w:t xml:space="preserve"> that is being corrected;</w:t>
      </w:r>
      <w:r w:rsidR="00F657DB">
        <w:rPr>
          <w:sz w:val="22"/>
          <w:szCs w:val="22"/>
        </w:rPr>
        <w:t xml:space="preserve"> or</w:t>
      </w:r>
    </w:p>
    <w:p w14:paraId="46703E7E" w14:textId="3AE181E8" w:rsidR="002D7BFE" w:rsidRPr="00F657DB" w:rsidRDefault="002D7BFE" w:rsidP="00FA51D0">
      <w:pPr>
        <w:numPr>
          <w:ilvl w:val="0"/>
          <w:numId w:val="17"/>
        </w:numPr>
        <w:spacing w:after="120" w:line="276" w:lineRule="auto"/>
        <w:ind w:left="850" w:hanging="357"/>
        <w:jc w:val="both"/>
        <w:rPr>
          <w:sz w:val="22"/>
          <w:szCs w:val="22"/>
        </w:rPr>
      </w:pPr>
      <w:r w:rsidRPr="002D7BFE">
        <w:rPr>
          <w:sz w:val="22"/>
          <w:szCs w:val="22"/>
        </w:rPr>
        <w:t xml:space="preserve">they have </w:t>
      </w:r>
      <w:r w:rsidR="006D0C9B">
        <w:rPr>
          <w:sz w:val="22"/>
          <w:szCs w:val="22"/>
        </w:rPr>
        <w:t xml:space="preserve">chosen </w:t>
      </w:r>
      <w:r w:rsidRPr="002D7BFE">
        <w:rPr>
          <w:sz w:val="22"/>
          <w:szCs w:val="22"/>
        </w:rPr>
        <w:t>to restate their comparatives for any other reason (such as a reclassification of line items due to the fact that it is considered more useful to readers etc)</w:t>
      </w:r>
      <w:r w:rsidR="00F657DB">
        <w:rPr>
          <w:sz w:val="22"/>
          <w:szCs w:val="22"/>
        </w:rPr>
        <w:t>.</w:t>
      </w:r>
    </w:p>
    <w:p w14:paraId="4CB7CF51" w14:textId="22F6369B" w:rsidR="002D7BFE" w:rsidRPr="005E7151" w:rsidRDefault="005E7151" w:rsidP="002D7BFE">
      <w:pPr>
        <w:spacing w:after="120" w:line="276" w:lineRule="auto"/>
        <w:jc w:val="both"/>
        <w:rPr>
          <w:sz w:val="22"/>
          <w:szCs w:val="22"/>
        </w:rPr>
      </w:pPr>
      <w:r w:rsidRPr="005E7151">
        <w:rPr>
          <w:sz w:val="22"/>
          <w:szCs w:val="22"/>
        </w:rPr>
        <w:t>A</w:t>
      </w:r>
      <w:r w:rsidR="002D7BFE" w:rsidRPr="005E7151">
        <w:rPr>
          <w:sz w:val="22"/>
          <w:szCs w:val="22"/>
        </w:rPr>
        <w:t xml:space="preserve">n agency with a change in an accounting estimate should </w:t>
      </w:r>
      <w:r w:rsidR="000555AD">
        <w:rPr>
          <w:sz w:val="22"/>
          <w:szCs w:val="22"/>
        </w:rPr>
        <w:t xml:space="preserve">also </w:t>
      </w:r>
      <w:r w:rsidR="002D7BFE" w:rsidRPr="005E7151">
        <w:rPr>
          <w:sz w:val="22"/>
          <w:szCs w:val="22"/>
        </w:rPr>
        <w:t xml:space="preserve">refer to Note 4 </w:t>
      </w:r>
      <w:r w:rsidR="002D7BFE" w:rsidRPr="005E7151">
        <w:rPr>
          <w:i/>
          <w:iCs/>
          <w:sz w:val="22"/>
          <w:szCs w:val="22"/>
        </w:rPr>
        <w:t>‘Change in Accounting Policy and Accounting Estimates, Correction of a Prior Period Error</w:t>
      </w:r>
      <w:r w:rsidR="00D86C32">
        <w:rPr>
          <w:i/>
          <w:iCs/>
          <w:sz w:val="22"/>
          <w:szCs w:val="22"/>
        </w:rPr>
        <w:t xml:space="preserve"> and Reclassifications</w:t>
      </w:r>
      <w:r w:rsidR="002D7BFE" w:rsidRPr="005E7151">
        <w:rPr>
          <w:i/>
          <w:iCs/>
          <w:sz w:val="22"/>
          <w:szCs w:val="22"/>
        </w:rPr>
        <w:t>’</w:t>
      </w:r>
      <w:r w:rsidR="002D7BFE" w:rsidRPr="005E7151">
        <w:rPr>
          <w:sz w:val="22"/>
          <w:szCs w:val="22"/>
        </w:rPr>
        <w:t xml:space="preserve"> as appearing in the 202</w:t>
      </w:r>
      <w:r w:rsidR="007057DC">
        <w:rPr>
          <w:sz w:val="22"/>
          <w:szCs w:val="22"/>
        </w:rPr>
        <w:t>5</w:t>
      </w:r>
      <w:r w:rsidR="002D7BFE" w:rsidRPr="005E7151">
        <w:rPr>
          <w:sz w:val="22"/>
          <w:szCs w:val="22"/>
        </w:rPr>
        <w:t>-2</w:t>
      </w:r>
      <w:r w:rsidR="007057DC">
        <w:rPr>
          <w:sz w:val="22"/>
          <w:szCs w:val="22"/>
        </w:rPr>
        <w:t>6</w:t>
      </w:r>
      <w:r w:rsidR="002D7BFE" w:rsidRPr="005E7151">
        <w:rPr>
          <w:sz w:val="22"/>
          <w:szCs w:val="22"/>
        </w:rPr>
        <w:t xml:space="preserve"> Model</w:t>
      </w:r>
      <w:r w:rsidR="00B213B6">
        <w:rPr>
          <w:sz w:val="22"/>
          <w:szCs w:val="22"/>
        </w:rPr>
        <w:t xml:space="preserve"> Financial Statements</w:t>
      </w:r>
      <w:r w:rsidR="002D7BFE" w:rsidRPr="005E7151">
        <w:rPr>
          <w:sz w:val="22"/>
          <w:szCs w:val="22"/>
        </w:rPr>
        <w:t xml:space="preserve">, </w:t>
      </w:r>
      <w:r w:rsidR="000555AD">
        <w:rPr>
          <w:sz w:val="22"/>
          <w:szCs w:val="22"/>
        </w:rPr>
        <w:t xml:space="preserve">as it includes </w:t>
      </w:r>
      <w:r w:rsidRPr="005E7151">
        <w:rPr>
          <w:sz w:val="22"/>
          <w:szCs w:val="22"/>
        </w:rPr>
        <w:t xml:space="preserve">an example of </w:t>
      </w:r>
      <w:r w:rsidR="002D7BFE" w:rsidRPr="005E7151">
        <w:rPr>
          <w:sz w:val="22"/>
          <w:szCs w:val="22"/>
        </w:rPr>
        <w:t>the disclosures required in such instances.</w:t>
      </w:r>
    </w:p>
    <w:p w14:paraId="68D0EB09" w14:textId="0F677E42" w:rsidR="000A6DA3" w:rsidRPr="004950D8" w:rsidRDefault="00CD6BF8" w:rsidP="00592228">
      <w:pPr>
        <w:spacing w:before="120" w:after="120" w:line="276" w:lineRule="auto"/>
        <w:jc w:val="both"/>
        <w:rPr>
          <w:sz w:val="22"/>
          <w:szCs w:val="22"/>
        </w:rPr>
      </w:pPr>
      <w:r w:rsidRPr="00C81BB2">
        <w:rPr>
          <w:sz w:val="22"/>
          <w:szCs w:val="22"/>
        </w:rPr>
        <w:t>There is no intention that the ACT Account</w:t>
      </w:r>
      <w:r w:rsidR="002B02AD">
        <w:rPr>
          <w:sz w:val="22"/>
          <w:szCs w:val="22"/>
        </w:rPr>
        <w:t>ing Disclosure Paper</w:t>
      </w:r>
      <w:r w:rsidRPr="00C81BB2">
        <w:rPr>
          <w:sz w:val="22"/>
          <w:szCs w:val="22"/>
        </w:rPr>
        <w:t xml:space="preserve"> will replicate the Accounting Standards. Consequently, agencies should ensure that they have a thorough understanding of the content of the standards before reading and applying relevant ACT Accounting Policies</w:t>
      </w:r>
      <w:r w:rsidR="00CA183E">
        <w:rPr>
          <w:sz w:val="22"/>
          <w:szCs w:val="22"/>
        </w:rPr>
        <w:t>.</w:t>
      </w:r>
    </w:p>
    <w:p w14:paraId="70D211A6" w14:textId="66FF0319" w:rsidR="00C403DB" w:rsidRPr="00671B13" w:rsidRDefault="00C403DB" w:rsidP="00671B13">
      <w:pPr>
        <w:pStyle w:val="Heading3"/>
        <w:spacing w:before="360"/>
        <w:ind w:left="992" w:hanging="357"/>
        <w:rPr>
          <w:rStyle w:val="Heading3Char"/>
        </w:rPr>
      </w:pPr>
      <w:bookmarkStart w:id="76" w:name="_Toc58146759"/>
      <w:bookmarkStart w:id="77" w:name="_Toc232282282"/>
      <w:r w:rsidRPr="003A6F39">
        <w:rPr>
          <w:rStyle w:val="Heading3Char"/>
          <w:b/>
          <w:bCs/>
        </w:rPr>
        <w:t>Application Date</w:t>
      </w:r>
      <w:bookmarkEnd w:id="76"/>
      <w:bookmarkEnd w:id="77"/>
    </w:p>
    <w:p w14:paraId="45FC0304" w14:textId="79AEC181" w:rsidR="00C403DB" w:rsidRPr="000362BF" w:rsidRDefault="00771BC2" w:rsidP="00592228">
      <w:pPr>
        <w:pStyle w:val="Footer"/>
        <w:spacing w:before="120" w:after="120" w:line="276" w:lineRule="auto"/>
        <w:jc w:val="both"/>
        <w:rPr>
          <w:sz w:val="22"/>
          <w:szCs w:val="22"/>
        </w:rPr>
      </w:pPr>
      <w:r>
        <w:rPr>
          <w:sz w:val="22"/>
          <w:szCs w:val="22"/>
        </w:rPr>
        <w:t>T</w:t>
      </w:r>
      <w:r w:rsidRPr="000378A5">
        <w:rPr>
          <w:sz w:val="22"/>
          <w:szCs w:val="22"/>
        </w:rPr>
        <w:t xml:space="preserve">his ACT Accounting </w:t>
      </w:r>
      <w:r w:rsidR="002B02AD">
        <w:rPr>
          <w:sz w:val="22"/>
          <w:szCs w:val="22"/>
        </w:rPr>
        <w:t>Disclosure</w:t>
      </w:r>
      <w:r w:rsidRPr="000378A5">
        <w:rPr>
          <w:sz w:val="22"/>
          <w:szCs w:val="22"/>
        </w:rPr>
        <w:t xml:space="preserve"> </w:t>
      </w:r>
      <w:r>
        <w:rPr>
          <w:sz w:val="22"/>
          <w:szCs w:val="22"/>
        </w:rPr>
        <w:t xml:space="preserve">Paper (version six) </w:t>
      </w:r>
      <w:r w:rsidRPr="000378A5">
        <w:rPr>
          <w:sz w:val="22"/>
          <w:szCs w:val="22"/>
        </w:rPr>
        <w:t xml:space="preserve">applies </w:t>
      </w:r>
      <w:r>
        <w:rPr>
          <w:sz w:val="22"/>
          <w:szCs w:val="22"/>
        </w:rPr>
        <w:t xml:space="preserve">from </w:t>
      </w:r>
      <w:r w:rsidR="001F1D2E">
        <w:rPr>
          <w:sz w:val="22"/>
          <w:szCs w:val="22"/>
        </w:rPr>
        <w:t>June</w:t>
      </w:r>
      <w:r w:rsidRPr="00F657DB">
        <w:rPr>
          <w:sz w:val="22"/>
          <w:szCs w:val="22"/>
        </w:rPr>
        <w:t xml:space="preserve"> 202</w:t>
      </w:r>
      <w:r w:rsidR="00F657DB" w:rsidRPr="00F657DB">
        <w:rPr>
          <w:sz w:val="22"/>
          <w:szCs w:val="22"/>
        </w:rPr>
        <w:t>6</w:t>
      </w:r>
      <w:r>
        <w:rPr>
          <w:sz w:val="22"/>
          <w:szCs w:val="22"/>
        </w:rPr>
        <w:t xml:space="preserve">. The previous version (version five) of this </w:t>
      </w:r>
      <w:r w:rsidR="002B02AD">
        <w:rPr>
          <w:sz w:val="22"/>
          <w:szCs w:val="22"/>
        </w:rPr>
        <w:t>disclosure paper</w:t>
      </w:r>
      <w:r>
        <w:rPr>
          <w:sz w:val="22"/>
          <w:szCs w:val="22"/>
        </w:rPr>
        <w:t xml:space="preserve"> is applicable </w:t>
      </w:r>
      <w:r w:rsidRPr="000378A5">
        <w:rPr>
          <w:sz w:val="22"/>
          <w:szCs w:val="22"/>
        </w:rPr>
        <w:t>up until the release date of version</w:t>
      </w:r>
      <w:r>
        <w:rPr>
          <w:sz w:val="22"/>
          <w:szCs w:val="22"/>
        </w:rPr>
        <w:t xml:space="preserve"> six</w:t>
      </w:r>
      <w:r w:rsidRPr="000378A5">
        <w:rPr>
          <w:sz w:val="22"/>
          <w:szCs w:val="22"/>
        </w:rPr>
        <w:t xml:space="preserve"> </w:t>
      </w:r>
      <w:r>
        <w:rPr>
          <w:sz w:val="22"/>
          <w:szCs w:val="22"/>
        </w:rPr>
        <w:t xml:space="preserve">of </w:t>
      </w:r>
      <w:r w:rsidRPr="000378A5">
        <w:rPr>
          <w:sz w:val="22"/>
          <w:szCs w:val="22"/>
        </w:rPr>
        <w:t xml:space="preserve">this </w:t>
      </w:r>
      <w:r>
        <w:rPr>
          <w:sz w:val="22"/>
          <w:szCs w:val="22"/>
        </w:rPr>
        <w:t>policy</w:t>
      </w:r>
      <w:r w:rsidRPr="000378A5">
        <w:rPr>
          <w:sz w:val="22"/>
          <w:szCs w:val="22"/>
        </w:rPr>
        <w:t xml:space="preserve">. </w:t>
      </w:r>
      <w:r w:rsidR="002B02AD">
        <w:rPr>
          <w:sz w:val="22"/>
          <w:szCs w:val="22"/>
        </w:rPr>
        <w:t>F</w:t>
      </w:r>
      <w:r w:rsidRPr="000378A5">
        <w:rPr>
          <w:sz w:val="22"/>
          <w:szCs w:val="22"/>
        </w:rPr>
        <w:t>or agencies whose financial year ends on 30 June</w:t>
      </w:r>
      <w:r w:rsidR="002B02AD">
        <w:rPr>
          <w:sz w:val="22"/>
          <w:szCs w:val="22"/>
        </w:rPr>
        <w:t>,</w:t>
      </w:r>
      <w:r w:rsidRPr="000378A5">
        <w:rPr>
          <w:sz w:val="22"/>
          <w:szCs w:val="22"/>
        </w:rPr>
        <w:t xml:space="preserve"> this version of the </w:t>
      </w:r>
      <w:r w:rsidR="002B02AD">
        <w:rPr>
          <w:sz w:val="22"/>
          <w:szCs w:val="22"/>
        </w:rPr>
        <w:t>disclosure paper</w:t>
      </w:r>
      <w:r w:rsidRPr="000378A5">
        <w:rPr>
          <w:sz w:val="22"/>
          <w:szCs w:val="22"/>
        </w:rPr>
        <w:t xml:space="preserve"> is </w:t>
      </w:r>
      <w:r>
        <w:rPr>
          <w:sz w:val="22"/>
          <w:szCs w:val="22"/>
        </w:rPr>
        <w:t xml:space="preserve">first </w:t>
      </w:r>
      <w:r w:rsidRPr="000378A5">
        <w:rPr>
          <w:sz w:val="22"/>
          <w:szCs w:val="22"/>
        </w:rPr>
        <w:t>applicable to financial years ending on or after 30 June 202</w:t>
      </w:r>
      <w:r w:rsidR="00F657DB">
        <w:rPr>
          <w:sz w:val="22"/>
          <w:szCs w:val="22"/>
        </w:rPr>
        <w:t>6</w:t>
      </w:r>
      <w:r w:rsidRPr="000378A5">
        <w:rPr>
          <w:sz w:val="22"/>
          <w:szCs w:val="22"/>
        </w:rPr>
        <w:t>. For agencies whose financial year ends on 31 December</w:t>
      </w:r>
      <w:r w:rsidR="002B02AD">
        <w:rPr>
          <w:sz w:val="22"/>
          <w:szCs w:val="22"/>
        </w:rPr>
        <w:t>,</w:t>
      </w:r>
      <w:r w:rsidRPr="000378A5">
        <w:rPr>
          <w:sz w:val="22"/>
          <w:szCs w:val="22"/>
        </w:rPr>
        <w:t xml:space="preserve"> this version of the </w:t>
      </w:r>
      <w:r w:rsidR="002B02AD">
        <w:rPr>
          <w:sz w:val="22"/>
          <w:szCs w:val="22"/>
        </w:rPr>
        <w:t>disclosure paper</w:t>
      </w:r>
      <w:r w:rsidRPr="000378A5">
        <w:rPr>
          <w:sz w:val="22"/>
          <w:szCs w:val="22"/>
        </w:rPr>
        <w:t xml:space="preserve"> is </w:t>
      </w:r>
      <w:r>
        <w:rPr>
          <w:sz w:val="22"/>
          <w:szCs w:val="22"/>
        </w:rPr>
        <w:t xml:space="preserve">first </w:t>
      </w:r>
      <w:r w:rsidRPr="000378A5">
        <w:rPr>
          <w:sz w:val="22"/>
          <w:szCs w:val="22"/>
        </w:rPr>
        <w:t>applicable to financial years ending on or after 31 December 202</w:t>
      </w:r>
      <w:r w:rsidR="00F657DB">
        <w:rPr>
          <w:sz w:val="22"/>
          <w:szCs w:val="22"/>
        </w:rPr>
        <w:t>6</w:t>
      </w:r>
      <w:r w:rsidRPr="000378A5">
        <w:rPr>
          <w:sz w:val="22"/>
          <w:szCs w:val="22"/>
        </w:rPr>
        <w:t>.</w:t>
      </w:r>
      <w:r w:rsidR="00C403DB" w:rsidRPr="000362BF">
        <w:rPr>
          <w:sz w:val="22"/>
          <w:szCs w:val="22"/>
        </w:rPr>
        <w:t xml:space="preserve"> </w:t>
      </w:r>
      <w:r w:rsidR="002B02AD" w:rsidRPr="000378A5">
        <w:rPr>
          <w:sz w:val="22"/>
          <w:szCs w:val="22"/>
        </w:rPr>
        <w:t xml:space="preserve">See Table 1 </w:t>
      </w:r>
      <w:r w:rsidR="002B02AD">
        <w:rPr>
          <w:sz w:val="22"/>
          <w:szCs w:val="22"/>
        </w:rPr>
        <w:t xml:space="preserve">at the end of the paper </w:t>
      </w:r>
      <w:r w:rsidR="002B02AD" w:rsidRPr="000378A5">
        <w:rPr>
          <w:sz w:val="22"/>
          <w:szCs w:val="22"/>
        </w:rPr>
        <w:t xml:space="preserve">for the historical versions of this </w:t>
      </w:r>
      <w:r w:rsidR="002B02AD">
        <w:rPr>
          <w:sz w:val="22"/>
          <w:szCs w:val="22"/>
        </w:rPr>
        <w:t>disclosure p</w:t>
      </w:r>
      <w:r w:rsidR="002B02AD" w:rsidRPr="000378A5">
        <w:rPr>
          <w:sz w:val="22"/>
          <w:szCs w:val="22"/>
        </w:rPr>
        <w:t>aper.</w:t>
      </w:r>
    </w:p>
    <w:p w14:paraId="2E331920" w14:textId="5E9177DB" w:rsidR="00C403DB" w:rsidRPr="003A6F39" w:rsidRDefault="00C403DB" w:rsidP="00EA5F52">
      <w:pPr>
        <w:pStyle w:val="Heading3"/>
        <w:spacing w:before="360"/>
        <w:ind w:left="992" w:hanging="357"/>
        <w:rPr>
          <w:b w:val="0"/>
          <w:bCs/>
        </w:rPr>
      </w:pPr>
      <w:bookmarkStart w:id="78" w:name="_Toc58146760"/>
      <w:bookmarkStart w:id="79" w:name="_Toc232282283"/>
      <w:r w:rsidRPr="003A6F39">
        <w:rPr>
          <w:rStyle w:val="Heading3Char"/>
          <w:b/>
          <w:bCs/>
        </w:rPr>
        <w:t>Agencies Covered by this Policy</w:t>
      </w:r>
      <w:bookmarkEnd w:id="78"/>
      <w:bookmarkEnd w:id="79"/>
    </w:p>
    <w:p w14:paraId="33CD0768" w14:textId="1327B630" w:rsidR="00932354" w:rsidRPr="000362BF" w:rsidRDefault="00932354" w:rsidP="00592228">
      <w:pPr>
        <w:pStyle w:val="Footer"/>
        <w:spacing w:before="120" w:after="120"/>
        <w:jc w:val="both"/>
        <w:rPr>
          <w:sz w:val="22"/>
          <w:szCs w:val="22"/>
        </w:rPr>
      </w:pPr>
      <w:r w:rsidRPr="000362BF">
        <w:rPr>
          <w:sz w:val="22"/>
          <w:szCs w:val="22"/>
        </w:rPr>
        <w:t xml:space="preserve">This </w:t>
      </w:r>
      <w:r w:rsidR="002B02AD">
        <w:rPr>
          <w:sz w:val="22"/>
          <w:szCs w:val="22"/>
        </w:rPr>
        <w:t>disclosure paper</w:t>
      </w:r>
      <w:r w:rsidRPr="000362BF">
        <w:rPr>
          <w:sz w:val="22"/>
          <w:szCs w:val="22"/>
        </w:rPr>
        <w:t xml:space="preserve"> applies to </w:t>
      </w:r>
      <w:r w:rsidR="001B5D77">
        <w:rPr>
          <w:sz w:val="22"/>
          <w:szCs w:val="22"/>
        </w:rPr>
        <w:t xml:space="preserve">all </w:t>
      </w:r>
      <w:r w:rsidRPr="000362BF">
        <w:rPr>
          <w:sz w:val="22"/>
          <w:szCs w:val="22"/>
        </w:rPr>
        <w:t>ACT Government Agencies</w:t>
      </w:r>
      <w:r w:rsidR="00D2222B">
        <w:rPr>
          <w:sz w:val="22"/>
          <w:szCs w:val="22"/>
        </w:rPr>
        <w:t>, that is, all</w:t>
      </w:r>
      <w:r w:rsidRPr="000362BF">
        <w:rPr>
          <w:sz w:val="22"/>
          <w:szCs w:val="22"/>
        </w:rPr>
        <w:t xml:space="preserve"> directorates and territory authorities.</w:t>
      </w:r>
    </w:p>
    <w:p w14:paraId="7E27165D" w14:textId="0AE96881" w:rsidR="00C403DB" w:rsidRPr="00CF5CC6" w:rsidRDefault="00C403DB" w:rsidP="00EA5F52">
      <w:pPr>
        <w:pStyle w:val="Heading3"/>
        <w:spacing w:before="360" w:line="276" w:lineRule="auto"/>
        <w:ind w:left="992" w:hanging="357"/>
      </w:pPr>
      <w:bookmarkStart w:id="80" w:name="_Toc58146761"/>
      <w:bookmarkStart w:id="81" w:name="_Toc232282284"/>
      <w:r w:rsidRPr="00CF5CC6">
        <w:t>Contact</w:t>
      </w:r>
      <w:bookmarkEnd w:id="80"/>
      <w:bookmarkEnd w:id="81"/>
    </w:p>
    <w:p w14:paraId="3C91D7CF" w14:textId="0FA0D4B1" w:rsidR="00C403DB" w:rsidRPr="004E4EB2" w:rsidRDefault="00C403DB" w:rsidP="00592228">
      <w:pPr>
        <w:spacing w:after="120" w:line="276" w:lineRule="auto"/>
        <w:rPr>
          <w:sz w:val="22"/>
          <w:szCs w:val="22"/>
        </w:rPr>
      </w:pPr>
      <w:r w:rsidRPr="004E4EB2">
        <w:rPr>
          <w:sz w:val="22"/>
          <w:szCs w:val="22"/>
        </w:rPr>
        <w:t xml:space="preserve">If you have any questions regarding this </w:t>
      </w:r>
      <w:r w:rsidR="002B02AD">
        <w:rPr>
          <w:sz w:val="22"/>
          <w:szCs w:val="22"/>
        </w:rPr>
        <w:t>disclosure paper</w:t>
      </w:r>
      <w:r w:rsidRPr="004E4EB2">
        <w:rPr>
          <w:sz w:val="22"/>
          <w:szCs w:val="22"/>
        </w:rPr>
        <w:t xml:space="preserve">, contact the FRF Branch to </w:t>
      </w:r>
      <w:r w:rsidR="0050010A">
        <w:rPr>
          <w:sz w:val="22"/>
          <w:szCs w:val="22"/>
        </w:rPr>
        <w:t>obtain</w:t>
      </w:r>
      <w:r w:rsidRPr="004E4EB2">
        <w:rPr>
          <w:sz w:val="22"/>
          <w:szCs w:val="22"/>
        </w:rPr>
        <w:t xml:space="preserve"> further clarification. Contact details are listed on the </w:t>
      </w:r>
      <w:r w:rsidR="009A4965">
        <w:rPr>
          <w:sz w:val="22"/>
          <w:szCs w:val="22"/>
        </w:rPr>
        <w:t xml:space="preserve">ACT Accounting </w:t>
      </w:r>
      <w:r w:rsidRPr="004E4EB2">
        <w:rPr>
          <w:sz w:val="22"/>
          <w:szCs w:val="22"/>
        </w:rPr>
        <w:t xml:space="preserve">website: </w:t>
      </w:r>
      <w:hyperlink r:id="rId13" w:history="1">
        <w:r w:rsidR="00842008" w:rsidRPr="00634AA1">
          <w:rPr>
            <w:rStyle w:val="Hyperlink"/>
            <w:sz w:val="22"/>
            <w:szCs w:val="22"/>
          </w:rPr>
          <w:t>https://www.treasury.act.gov.au/accounting/</w:t>
        </w:r>
      </w:hyperlink>
      <w:r w:rsidRPr="004E4EB2">
        <w:rPr>
          <w:sz w:val="22"/>
          <w:szCs w:val="22"/>
        </w:rPr>
        <w:t>.</w:t>
      </w:r>
    </w:p>
    <w:p w14:paraId="6E7EE242" w14:textId="23384879" w:rsidR="00C510B3" w:rsidRPr="00A61ED8" w:rsidRDefault="00C510B3" w:rsidP="00EA5F52">
      <w:pPr>
        <w:pStyle w:val="Heading3"/>
        <w:spacing w:before="360" w:line="276" w:lineRule="auto"/>
        <w:ind w:left="992" w:hanging="357"/>
      </w:pPr>
      <w:bookmarkStart w:id="82" w:name="_Toc232282285"/>
      <w:r w:rsidRPr="00A61ED8">
        <w:t>Application of Policy</w:t>
      </w:r>
      <w:bookmarkEnd w:id="82"/>
      <w:r w:rsidRPr="00A61ED8">
        <w:t xml:space="preserve"> </w:t>
      </w:r>
    </w:p>
    <w:p w14:paraId="6220DA33" w14:textId="3A286EA4" w:rsidR="00C510B3" w:rsidRPr="00216B2F" w:rsidRDefault="00A4390E" w:rsidP="00592228">
      <w:pPr>
        <w:spacing w:after="240" w:line="276" w:lineRule="auto"/>
        <w:jc w:val="both"/>
        <w:rPr>
          <w:sz w:val="22"/>
          <w:szCs w:val="22"/>
        </w:rPr>
      </w:pPr>
      <w:r w:rsidRPr="003D5F22">
        <w:rPr>
          <w:sz w:val="22"/>
          <w:szCs w:val="22"/>
        </w:rPr>
        <w:t xml:space="preserve">Requirements of this </w:t>
      </w:r>
      <w:r w:rsidR="002B02AD">
        <w:rPr>
          <w:sz w:val="22"/>
          <w:szCs w:val="22"/>
        </w:rPr>
        <w:t>disclosure paper</w:t>
      </w:r>
      <w:r w:rsidRPr="003D5F22">
        <w:rPr>
          <w:sz w:val="22"/>
          <w:szCs w:val="22"/>
        </w:rPr>
        <w:t xml:space="preserve"> are included in </w:t>
      </w:r>
      <w:r w:rsidRPr="003D5F22">
        <w:rPr>
          <w:b/>
          <w:bCs/>
          <w:sz w:val="22"/>
          <w:szCs w:val="22"/>
        </w:rPr>
        <w:t>bold</w:t>
      </w:r>
      <w:r w:rsidRPr="003D5F22">
        <w:rPr>
          <w:sz w:val="22"/>
          <w:szCs w:val="22"/>
        </w:rPr>
        <w:t xml:space="preserve"> text, with un-bolded text being background information/commentary.</w:t>
      </w:r>
      <w:r w:rsidRPr="00216B2F">
        <w:rPr>
          <w:sz w:val="22"/>
          <w:szCs w:val="22"/>
        </w:rPr>
        <w:t xml:space="preserve"> </w:t>
      </w:r>
    </w:p>
    <w:p w14:paraId="7709D6C2" w14:textId="6A95EC79" w:rsidR="003D136E" w:rsidRDefault="003D136E" w:rsidP="00FA51D0">
      <w:pPr>
        <w:pStyle w:val="Heading1"/>
        <w:numPr>
          <w:ilvl w:val="0"/>
          <w:numId w:val="50"/>
        </w:numPr>
        <w:spacing w:line="276" w:lineRule="auto"/>
      </w:pPr>
      <w:bookmarkStart w:id="83" w:name="_Toc259199563"/>
      <w:bookmarkStart w:id="84" w:name="_Toc475370440"/>
      <w:bookmarkStart w:id="85" w:name="_Toc43902292"/>
      <w:bookmarkStart w:id="86" w:name="_Toc232282286"/>
      <w:r w:rsidRPr="008E203C">
        <w:lastRenderedPageBreak/>
        <w:t>Materiality Considerations</w:t>
      </w:r>
      <w:bookmarkEnd w:id="83"/>
      <w:bookmarkEnd w:id="84"/>
      <w:bookmarkEnd w:id="85"/>
      <w:bookmarkEnd w:id="86"/>
    </w:p>
    <w:p w14:paraId="73541616" w14:textId="468254AD" w:rsidR="005D6890" w:rsidRDefault="005D6890" w:rsidP="005D6890">
      <w:pPr>
        <w:pStyle w:val="Heading2"/>
      </w:pPr>
      <w:bookmarkStart w:id="87" w:name="_Toc232282287"/>
      <w:r>
        <w:t>2.1 Assessing Materiality</w:t>
      </w:r>
      <w:bookmarkEnd w:id="87"/>
    </w:p>
    <w:p w14:paraId="4F80DA45" w14:textId="025433CE" w:rsidR="003D136E" w:rsidRPr="009079C9" w:rsidRDefault="003D136E" w:rsidP="003D136E">
      <w:pPr>
        <w:keepNext/>
        <w:keepLines/>
        <w:spacing w:after="120" w:line="276" w:lineRule="auto"/>
        <w:jc w:val="both"/>
        <w:rPr>
          <w:rFonts w:cs="Calibri"/>
          <w:sz w:val="22"/>
          <w:szCs w:val="22"/>
        </w:rPr>
      </w:pPr>
      <w:r w:rsidRPr="009079C9">
        <w:rPr>
          <w:rFonts w:cs="Calibri"/>
          <w:sz w:val="22"/>
          <w:szCs w:val="22"/>
        </w:rPr>
        <w:t>Information is material if omitting, misstating or obscuring it could reasonably be expected to influence decisions that the primary users of general purpose financial reports make on the basis of those financial statements, which provide financial information about a specific reporting entity.</w:t>
      </w:r>
      <w:r>
        <w:rPr>
          <w:rFonts w:cs="Calibri"/>
          <w:sz w:val="22"/>
          <w:szCs w:val="22"/>
        </w:rPr>
        <w:t xml:space="preserve"> </w:t>
      </w:r>
      <w:r w:rsidRPr="009079C9">
        <w:rPr>
          <w:rFonts w:cs="Calibri"/>
          <w:sz w:val="22"/>
          <w:szCs w:val="22"/>
        </w:rPr>
        <w:t>Materiality is an entity-specific aspect of relevance based on the nature or magnitude, or both, of the items to which the information relates in the context of an individual agency’s financial report.</w:t>
      </w:r>
      <w:r>
        <w:rPr>
          <w:rFonts w:cs="Calibri"/>
          <w:sz w:val="22"/>
          <w:szCs w:val="22"/>
        </w:rPr>
        <w:t xml:space="preserve"> </w:t>
      </w:r>
      <w:r w:rsidRPr="009079C9">
        <w:rPr>
          <w:rFonts w:cs="Calibri"/>
          <w:sz w:val="22"/>
          <w:szCs w:val="22"/>
        </w:rPr>
        <w:t>For more guidance in relation to materiality see Section 1.2 of the 202</w:t>
      </w:r>
      <w:r w:rsidR="00DF2B87">
        <w:rPr>
          <w:rFonts w:cs="Calibri"/>
          <w:sz w:val="22"/>
          <w:szCs w:val="22"/>
        </w:rPr>
        <w:t>5</w:t>
      </w:r>
      <w:r>
        <w:rPr>
          <w:rFonts w:cs="Calibri"/>
          <w:sz w:val="22"/>
          <w:szCs w:val="22"/>
        </w:rPr>
        <w:noBreakHyphen/>
      </w:r>
      <w:r w:rsidRPr="009079C9">
        <w:rPr>
          <w:rFonts w:cs="Calibri"/>
          <w:sz w:val="22"/>
          <w:szCs w:val="22"/>
        </w:rPr>
        <w:t>2</w:t>
      </w:r>
      <w:r w:rsidR="00DF2B87">
        <w:rPr>
          <w:rFonts w:cs="Calibri"/>
          <w:sz w:val="22"/>
          <w:szCs w:val="22"/>
        </w:rPr>
        <w:t>6</w:t>
      </w:r>
      <w:r w:rsidRPr="009079C9">
        <w:rPr>
          <w:rFonts w:cs="Calibri"/>
          <w:sz w:val="22"/>
          <w:szCs w:val="22"/>
        </w:rPr>
        <w:t xml:space="preserve"> Model Financial Statements.</w:t>
      </w:r>
    </w:p>
    <w:p w14:paraId="10A902F5" w14:textId="76A07FA9" w:rsidR="00ED026B" w:rsidRDefault="0070167A" w:rsidP="005D6890">
      <w:pPr>
        <w:spacing w:after="120" w:line="276" w:lineRule="auto"/>
        <w:jc w:val="both"/>
        <w:rPr>
          <w:sz w:val="22"/>
          <w:szCs w:val="22"/>
        </w:rPr>
      </w:pPr>
      <w:r>
        <w:rPr>
          <w:sz w:val="22"/>
          <w:szCs w:val="22"/>
        </w:rPr>
        <w:t xml:space="preserve">Agencies should assess the materiality of any </w:t>
      </w:r>
      <w:r w:rsidR="003D6B3A">
        <w:rPr>
          <w:sz w:val="22"/>
          <w:szCs w:val="22"/>
        </w:rPr>
        <w:t xml:space="preserve">change in accounting policy, </w:t>
      </w:r>
      <w:r w:rsidR="00DF2B87">
        <w:rPr>
          <w:sz w:val="22"/>
          <w:szCs w:val="22"/>
        </w:rPr>
        <w:t xml:space="preserve">change in accounting estimate, </w:t>
      </w:r>
      <w:r>
        <w:rPr>
          <w:sz w:val="22"/>
          <w:szCs w:val="22"/>
        </w:rPr>
        <w:t xml:space="preserve">prior period error, and reclassification. </w:t>
      </w:r>
      <w:r w:rsidRPr="009079C9">
        <w:rPr>
          <w:sz w:val="22"/>
          <w:szCs w:val="22"/>
        </w:rPr>
        <w:t xml:space="preserve">Agencies </w:t>
      </w:r>
      <w:r w:rsidR="00461B11">
        <w:rPr>
          <w:sz w:val="22"/>
          <w:szCs w:val="22"/>
        </w:rPr>
        <w:t>are to</w:t>
      </w:r>
      <w:r w:rsidRPr="009079C9">
        <w:rPr>
          <w:sz w:val="22"/>
          <w:szCs w:val="22"/>
        </w:rPr>
        <w:t xml:space="preserve"> apply their professional judgement when assessing all quantitative or qualitative considerations to indicate whether any situations, or parts thereof, are considered material</w:t>
      </w:r>
      <w:r w:rsidR="001F1D2E">
        <w:rPr>
          <w:sz w:val="22"/>
          <w:szCs w:val="22"/>
        </w:rPr>
        <w:t xml:space="preserve"> individually and in aggregate over time</w:t>
      </w:r>
      <w:r w:rsidRPr="009079C9">
        <w:rPr>
          <w:sz w:val="22"/>
          <w:szCs w:val="22"/>
        </w:rPr>
        <w:t xml:space="preserve">. </w:t>
      </w:r>
      <w:r w:rsidR="006825A4">
        <w:rPr>
          <w:sz w:val="22"/>
          <w:szCs w:val="22"/>
        </w:rPr>
        <w:t>Assessing whether in</w:t>
      </w:r>
      <w:r w:rsidR="00ED026B" w:rsidRPr="00ED026B">
        <w:rPr>
          <w:sz w:val="22"/>
          <w:szCs w:val="22"/>
        </w:rPr>
        <w:t xml:space="preserve">formation is quantitatively material </w:t>
      </w:r>
      <w:r w:rsidR="006825A4">
        <w:rPr>
          <w:sz w:val="22"/>
          <w:szCs w:val="22"/>
        </w:rPr>
        <w:t xml:space="preserve">should be done by considering </w:t>
      </w:r>
      <w:r w:rsidR="00ED026B" w:rsidRPr="00ED026B">
        <w:rPr>
          <w:sz w:val="22"/>
          <w:szCs w:val="22"/>
        </w:rPr>
        <w:t xml:space="preserve">the size of the impact of the transaction, other event or condition against measures of the </w:t>
      </w:r>
      <w:r w:rsidR="006825A4">
        <w:rPr>
          <w:sz w:val="22"/>
          <w:szCs w:val="22"/>
        </w:rPr>
        <w:t>agency</w:t>
      </w:r>
      <w:r w:rsidR="00ED026B" w:rsidRPr="00ED026B">
        <w:rPr>
          <w:sz w:val="22"/>
          <w:szCs w:val="22"/>
        </w:rPr>
        <w:t xml:space="preserve">’s financial position, financial performance and cash flows. The </w:t>
      </w:r>
      <w:r w:rsidR="00461B11">
        <w:rPr>
          <w:sz w:val="22"/>
          <w:szCs w:val="22"/>
        </w:rPr>
        <w:t>agency</w:t>
      </w:r>
      <w:r w:rsidR="00ED026B" w:rsidRPr="00ED026B">
        <w:rPr>
          <w:sz w:val="22"/>
          <w:szCs w:val="22"/>
        </w:rPr>
        <w:t xml:space="preserve"> makes this assessment by considering not only the size of the impact it recognises in its primary financial statements but also any unrecognised items that could ultimately affect primary users’ overall perception of the </w:t>
      </w:r>
      <w:r w:rsidR="00461B11">
        <w:rPr>
          <w:sz w:val="22"/>
          <w:szCs w:val="22"/>
        </w:rPr>
        <w:t>agency</w:t>
      </w:r>
      <w:r w:rsidR="00ED026B" w:rsidRPr="00ED026B">
        <w:rPr>
          <w:sz w:val="22"/>
          <w:szCs w:val="22"/>
        </w:rPr>
        <w:t>’s financial position, financial performance and cash flows (e</w:t>
      </w:r>
      <w:r w:rsidR="001F1D2E">
        <w:rPr>
          <w:sz w:val="22"/>
          <w:szCs w:val="22"/>
        </w:rPr>
        <w:t>.</w:t>
      </w:r>
      <w:r w:rsidR="00ED026B" w:rsidRPr="00ED026B">
        <w:rPr>
          <w:sz w:val="22"/>
          <w:szCs w:val="22"/>
        </w:rPr>
        <w:t>g</w:t>
      </w:r>
      <w:r w:rsidR="001F1D2E">
        <w:rPr>
          <w:sz w:val="22"/>
          <w:szCs w:val="22"/>
        </w:rPr>
        <w:t>.</w:t>
      </w:r>
      <w:r w:rsidR="00ED026B" w:rsidRPr="00ED026B">
        <w:rPr>
          <w:sz w:val="22"/>
          <w:szCs w:val="22"/>
        </w:rPr>
        <w:t xml:space="preserve"> contingent liabilities or contingent assets)</w:t>
      </w:r>
      <w:r w:rsidR="006825A4">
        <w:rPr>
          <w:sz w:val="22"/>
          <w:szCs w:val="22"/>
        </w:rPr>
        <w:t xml:space="preserve">. </w:t>
      </w:r>
      <w:r w:rsidR="00ED026B">
        <w:rPr>
          <w:sz w:val="22"/>
          <w:szCs w:val="22"/>
        </w:rPr>
        <w:t>Q</w:t>
      </w:r>
      <w:r w:rsidR="00ED026B" w:rsidRPr="00ED026B">
        <w:rPr>
          <w:sz w:val="22"/>
          <w:szCs w:val="22"/>
        </w:rPr>
        <w:t xml:space="preserve">ualitative factors are characteristics of an </w:t>
      </w:r>
      <w:r w:rsidR="00ED026B">
        <w:rPr>
          <w:sz w:val="22"/>
          <w:szCs w:val="22"/>
        </w:rPr>
        <w:t>agency</w:t>
      </w:r>
      <w:r w:rsidR="00ED026B" w:rsidRPr="00ED026B">
        <w:rPr>
          <w:sz w:val="22"/>
          <w:szCs w:val="22"/>
        </w:rPr>
        <w:t xml:space="preserve">’s transactions, other events or conditions, or of their context, that, if present, make information more likely to influence the decisions of the primary users of the </w:t>
      </w:r>
      <w:r w:rsidR="00461B11">
        <w:rPr>
          <w:sz w:val="22"/>
          <w:szCs w:val="22"/>
        </w:rPr>
        <w:t>agency’</w:t>
      </w:r>
      <w:r w:rsidR="00ED026B" w:rsidRPr="00ED026B">
        <w:rPr>
          <w:sz w:val="22"/>
          <w:szCs w:val="22"/>
        </w:rPr>
        <w:t>s financial statements.</w:t>
      </w:r>
    </w:p>
    <w:p w14:paraId="473E6F19" w14:textId="5DD27B6D" w:rsidR="005D6890" w:rsidRDefault="006825A4" w:rsidP="005D6890">
      <w:pPr>
        <w:spacing w:after="120" w:line="276" w:lineRule="auto"/>
        <w:jc w:val="both"/>
        <w:rPr>
          <w:sz w:val="22"/>
          <w:szCs w:val="22"/>
        </w:rPr>
      </w:pPr>
      <w:r>
        <w:rPr>
          <w:sz w:val="22"/>
          <w:szCs w:val="22"/>
        </w:rPr>
        <w:t>Where</w:t>
      </w:r>
      <w:r w:rsidR="007057DC" w:rsidRPr="00A77E94">
        <w:rPr>
          <w:sz w:val="22"/>
          <w:szCs w:val="22"/>
        </w:rPr>
        <w:t xml:space="preserve"> one part of the restatement is considered material, then the whole restatement is considered material and must be applied in an appropriate manner with the appropriate disclosures being made.</w:t>
      </w:r>
      <w:r w:rsidR="00DF2B87">
        <w:rPr>
          <w:sz w:val="22"/>
          <w:szCs w:val="22"/>
        </w:rPr>
        <w:t xml:space="preserve"> For example, when there is an error which impacts an agency’s </w:t>
      </w:r>
      <w:r w:rsidR="00461B11">
        <w:rPr>
          <w:sz w:val="22"/>
          <w:szCs w:val="22"/>
        </w:rPr>
        <w:t xml:space="preserve">Long Service Leave (LSL) </w:t>
      </w:r>
      <w:r w:rsidR="00DF2B87">
        <w:rPr>
          <w:sz w:val="22"/>
          <w:szCs w:val="22"/>
        </w:rPr>
        <w:t xml:space="preserve">Expense and </w:t>
      </w:r>
      <w:r w:rsidR="00461B11">
        <w:rPr>
          <w:sz w:val="22"/>
          <w:szCs w:val="22"/>
        </w:rPr>
        <w:t>LSL</w:t>
      </w:r>
      <w:r w:rsidR="00DF2B87">
        <w:rPr>
          <w:sz w:val="22"/>
          <w:szCs w:val="22"/>
        </w:rPr>
        <w:t xml:space="preserve"> Liability</w:t>
      </w:r>
      <w:r w:rsidR="00F47B8D">
        <w:rPr>
          <w:sz w:val="22"/>
          <w:szCs w:val="22"/>
        </w:rPr>
        <w:t>,</w:t>
      </w:r>
      <w:r w:rsidR="00DF2B87">
        <w:rPr>
          <w:sz w:val="22"/>
          <w:szCs w:val="22"/>
        </w:rPr>
        <w:t xml:space="preserve"> and the </w:t>
      </w:r>
      <w:r w:rsidR="00A56CA8">
        <w:rPr>
          <w:sz w:val="22"/>
          <w:szCs w:val="22"/>
        </w:rPr>
        <w:t>e</w:t>
      </w:r>
      <w:r w:rsidR="00DF2B87">
        <w:rPr>
          <w:sz w:val="22"/>
          <w:szCs w:val="22"/>
        </w:rPr>
        <w:t xml:space="preserve">rror is judged to be material when looking at the </w:t>
      </w:r>
      <w:r w:rsidR="00A56CA8">
        <w:rPr>
          <w:sz w:val="22"/>
          <w:szCs w:val="22"/>
        </w:rPr>
        <w:t>amount of the LSL</w:t>
      </w:r>
      <w:r w:rsidR="00DF2B87">
        <w:rPr>
          <w:sz w:val="22"/>
          <w:szCs w:val="22"/>
        </w:rPr>
        <w:t xml:space="preserve"> Liability </w:t>
      </w:r>
      <w:r w:rsidR="00A56CA8">
        <w:rPr>
          <w:sz w:val="22"/>
          <w:szCs w:val="22"/>
        </w:rPr>
        <w:t>but</w:t>
      </w:r>
      <w:r w:rsidR="00DF2B87">
        <w:rPr>
          <w:sz w:val="22"/>
          <w:szCs w:val="22"/>
        </w:rPr>
        <w:t xml:space="preserve"> is not judged to be material based on the </w:t>
      </w:r>
      <w:r w:rsidR="00A56CA8">
        <w:rPr>
          <w:sz w:val="22"/>
          <w:szCs w:val="22"/>
        </w:rPr>
        <w:t>amount of the LSL</w:t>
      </w:r>
      <w:r w:rsidR="00DF2B87">
        <w:rPr>
          <w:sz w:val="22"/>
          <w:szCs w:val="22"/>
        </w:rPr>
        <w:t xml:space="preserve"> Expense, the whole transaction (i</w:t>
      </w:r>
      <w:r w:rsidR="001F1D2E">
        <w:rPr>
          <w:sz w:val="22"/>
          <w:szCs w:val="22"/>
        </w:rPr>
        <w:t>.</w:t>
      </w:r>
      <w:r w:rsidR="00DF2B87">
        <w:rPr>
          <w:sz w:val="22"/>
          <w:szCs w:val="22"/>
        </w:rPr>
        <w:t>e</w:t>
      </w:r>
      <w:r w:rsidR="001F1D2E">
        <w:rPr>
          <w:sz w:val="22"/>
          <w:szCs w:val="22"/>
        </w:rPr>
        <w:t>.</w:t>
      </w:r>
      <w:r w:rsidR="00DF2B87">
        <w:rPr>
          <w:sz w:val="22"/>
          <w:szCs w:val="22"/>
        </w:rPr>
        <w:t xml:space="preserve"> </w:t>
      </w:r>
      <w:r w:rsidR="00A56CA8">
        <w:rPr>
          <w:sz w:val="22"/>
          <w:szCs w:val="22"/>
        </w:rPr>
        <w:t>LSL</w:t>
      </w:r>
      <w:r w:rsidR="00DF2B87">
        <w:rPr>
          <w:sz w:val="22"/>
          <w:szCs w:val="22"/>
        </w:rPr>
        <w:t xml:space="preserve"> Expense and </w:t>
      </w:r>
      <w:r w:rsidR="00A56CA8">
        <w:rPr>
          <w:sz w:val="22"/>
          <w:szCs w:val="22"/>
        </w:rPr>
        <w:t xml:space="preserve">the LSL </w:t>
      </w:r>
      <w:r w:rsidR="00DF2B87">
        <w:rPr>
          <w:sz w:val="22"/>
          <w:szCs w:val="22"/>
        </w:rPr>
        <w:t xml:space="preserve">Liability) is deemed to be material. </w:t>
      </w:r>
    </w:p>
    <w:p w14:paraId="3DEBE30D" w14:textId="4DE8450C" w:rsidR="00FA7313" w:rsidRPr="005D6890" w:rsidRDefault="003D136E" w:rsidP="005D68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Pr>
          <w:rFonts w:cs="Calibri"/>
          <w:snapToGrid w:val="0"/>
          <w:sz w:val="22"/>
          <w:szCs w:val="22"/>
        </w:rPr>
        <w:t xml:space="preserve"> </w:t>
      </w:r>
      <w:r w:rsidR="00FA7313" w:rsidRPr="005D6890">
        <w:rPr>
          <w:rFonts w:asciiTheme="minorHAnsi" w:eastAsiaTheme="minorHAnsi" w:hAnsiTheme="minorHAnsi"/>
          <w:b w:val="0"/>
          <w:bCs w:val="0"/>
          <w:sz w:val="18"/>
          <w:lang w:eastAsia="en-AU"/>
        </w:rPr>
        <w:t>Reference: AASB 108.5, AASB 101.7</w:t>
      </w:r>
      <w:r w:rsidR="00461B11">
        <w:rPr>
          <w:rFonts w:asciiTheme="minorHAnsi" w:eastAsiaTheme="minorHAnsi" w:hAnsiTheme="minorHAnsi"/>
          <w:b w:val="0"/>
          <w:bCs w:val="0"/>
          <w:sz w:val="18"/>
          <w:lang w:eastAsia="en-AU"/>
        </w:rPr>
        <w:t>,</w:t>
      </w:r>
      <w:r w:rsidR="00FA7313" w:rsidRPr="005D6890">
        <w:rPr>
          <w:rFonts w:asciiTheme="minorHAnsi" w:eastAsiaTheme="minorHAnsi" w:hAnsiTheme="minorHAnsi"/>
          <w:b w:val="0"/>
          <w:bCs w:val="0"/>
          <w:sz w:val="18"/>
          <w:lang w:eastAsia="en-AU"/>
        </w:rPr>
        <w:t xml:space="preserve"> AASB Framework for the Preparation and Presentation of Financial Statements.QC11</w:t>
      </w:r>
      <w:r w:rsidR="00461B11">
        <w:rPr>
          <w:rFonts w:asciiTheme="minorHAnsi" w:eastAsiaTheme="minorHAnsi" w:hAnsiTheme="minorHAnsi"/>
          <w:b w:val="0"/>
          <w:bCs w:val="0"/>
          <w:sz w:val="18"/>
          <w:lang w:eastAsia="en-AU"/>
        </w:rPr>
        <w:t xml:space="preserve"> and Practice Statement 2.</w:t>
      </w:r>
    </w:p>
    <w:p w14:paraId="610969F5" w14:textId="6A75C94D" w:rsidR="005D6890" w:rsidRDefault="005D6890" w:rsidP="005D6890">
      <w:pPr>
        <w:pStyle w:val="Heading2"/>
        <w:rPr>
          <w:snapToGrid w:val="0"/>
        </w:rPr>
      </w:pPr>
      <w:bookmarkStart w:id="88" w:name="_Toc232282288"/>
      <w:r>
        <w:rPr>
          <w:snapToGrid w:val="0"/>
        </w:rPr>
        <w:t>2.2 Types of Immaterial Prior Period Errors</w:t>
      </w:r>
      <w:bookmarkEnd w:id="88"/>
    </w:p>
    <w:p w14:paraId="639EEAC6" w14:textId="4E4C18A7" w:rsidR="00641050" w:rsidRPr="00071F50" w:rsidRDefault="00456A77" w:rsidP="00AF4AFC">
      <w:pPr>
        <w:spacing w:after="120" w:line="276" w:lineRule="auto"/>
        <w:jc w:val="both"/>
        <w:rPr>
          <w:rFonts w:cs="Calibri"/>
          <w:snapToGrid w:val="0"/>
          <w:sz w:val="22"/>
          <w:szCs w:val="22"/>
        </w:rPr>
      </w:pPr>
      <w:r>
        <w:rPr>
          <w:rFonts w:cs="Calibri"/>
          <w:snapToGrid w:val="0"/>
          <w:sz w:val="22"/>
          <w:szCs w:val="22"/>
        </w:rPr>
        <w:t>‘</w:t>
      </w:r>
      <w:r w:rsidR="00474E5D">
        <w:rPr>
          <w:rFonts w:cs="Calibri"/>
          <w:snapToGrid w:val="0"/>
          <w:sz w:val="22"/>
          <w:szCs w:val="22"/>
        </w:rPr>
        <w:t>Immaterial Prior Period Errors</w:t>
      </w:r>
      <w:r>
        <w:rPr>
          <w:rFonts w:cs="Calibri"/>
          <w:snapToGrid w:val="0"/>
          <w:sz w:val="22"/>
          <w:szCs w:val="22"/>
        </w:rPr>
        <w:t>’</w:t>
      </w:r>
      <w:r w:rsidR="00474E5D">
        <w:rPr>
          <w:rFonts w:cs="Calibri"/>
          <w:snapToGrid w:val="0"/>
          <w:sz w:val="22"/>
          <w:szCs w:val="22"/>
        </w:rPr>
        <w:t xml:space="preserve"> can </w:t>
      </w:r>
      <w:r w:rsidR="00AF4AFC">
        <w:rPr>
          <w:rFonts w:cs="Calibri"/>
          <w:snapToGrid w:val="0"/>
          <w:sz w:val="22"/>
          <w:szCs w:val="22"/>
        </w:rPr>
        <w:t xml:space="preserve">impact on </w:t>
      </w:r>
      <w:r w:rsidR="00641050" w:rsidRPr="00071F50">
        <w:rPr>
          <w:rFonts w:cs="Calibri"/>
          <w:snapToGrid w:val="0"/>
          <w:sz w:val="22"/>
          <w:szCs w:val="22"/>
        </w:rPr>
        <w:t xml:space="preserve">the </w:t>
      </w:r>
      <w:r w:rsidR="004C7C79" w:rsidRPr="00071F50">
        <w:rPr>
          <w:rFonts w:cs="Calibri"/>
          <w:snapToGrid w:val="0"/>
          <w:sz w:val="22"/>
          <w:szCs w:val="22"/>
        </w:rPr>
        <w:t>comparative</w:t>
      </w:r>
      <w:r w:rsidR="00B10A3B">
        <w:rPr>
          <w:rFonts w:cs="Calibri"/>
          <w:snapToGrid w:val="0"/>
          <w:sz w:val="22"/>
          <w:szCs w:val="22"/>
        </w:rPr>
        <w:t xml:space="preserve"> year</w:t>
      </w:r>
      <w:r w:rsidR="004C7C79" w:rsidRPr="00071F50">
        <w:rPr>
          <w:rFonts w:cs="Calibri"/>
          <w:snapToGrid w:val="0"/>
          <w:sz w:val="22"/>
          <w:szCs w:val="22"/>
        </w:rPr>
        <w:t>:</w:t>
      </w:r>
    </w:p>
    <w:p w14:paraId="18ED1F01" w14:textId="1C6A92DE" w:rsidR="00641050" w:rsidRPr="00071F50" w:rsidRDefault="00641050" w:rsidP="00FA51D0">
      <w:pPr>
        <w:pStyle w:val="ListParagraph"/>
        <w:numPr>
          <w:ilvl w:val="3"/>
          <w:numId w:val="53"/>
        </w:numPr>
        <w:spacing w:after="120" w:line="276" w:lineRule="auto"/>
        <w:ind w:left="709"/>
        <w:jc w:val="both"/>
        <w:rPr>
          <w:rFonts w:cs="Calibri"/>
          <w:sz w:val="22"/>
          <w:szCs w:val="22"/>
        </w:rPr>
      </w:pPr>
      <w:r w:rsidRPr="00071F50">
        <w:rPr>
          <w:rFonts w:cs="Calibri"/>
          <w:snapToGrid w:val="0"/>
          <w:sz w:val="22"/>
          <w:szCs w:val="22"/>
        </w:rPr>
        <w:t>O</w:t>
      </w:r>
      <w:r w:rsidR="002A7B0B" w:rsidRPr="00071F50">
        <w:rPr>
          <w:rFonts w:cs="Calibri"/>
          <w:sz w:val="22"/>
          <w:szCs w:val="22"/>
        </w:rPr>
        <w:t xml:space="preserve">perating </w:t>
      </w:r>
      <w:r w:rsidR="00456A77" w:rsidRPr="00071F50">
        <w:rPr>
          <w:rFonts w:cs="Calibri"/>
          <w:sz w:val="22"/>
          <w:szCs w:val="22"/>
        </w:rPr>
        <w:t>R</w:t>
      </w:r>
      <w:r w:rsidR="002A7B0B" w:rsidRPr="00071F50">
        <w:rPr>
          <w:rFonts w:cs="Calibri"/>
          <w:sz w:val="22"/>
          <w:szCs w:val="22"/>
        </w:rPr>
        <w:t>esult;</w:t>
      </w:r>
    </w:p>
    <w:p w14:paraId="4CAB59AD" w14:textId="4277CFA4" w:rsidR="002A7B0B" w:rsidRPr="00071F50" w:rsidRDefault="002A7B0B" w:rsidP="00FA51D0">
      <w:pPr>
        <w:pStyle w:val="ListParagraph"/>
        <w:numPr>
          <w:ilvl w:val="3"/>
          <w:numId w:val="53"/>
        </w:numPr>
        <w:spacing w:after="120" w:line="276" w:lineRule="auto"/>
        <w:ind w:left="709"/>
        <w:jc w:val="both"/>
        <w:rPr>
          <w:rFonts w:cs="Calibri"/>
          <w:sz w:val="22"/>
          <w:szCs w:val="22"/>
        </w:rPr>
      </w:pPr>
      <w:r w:rsidRPr="00071F50">
        <w:rPr>
          <w:rFonts w:cs="Calibri"/>
          <w:sz w:val="22"/>
          <w:szCs w:val="22"/>
        </w:rPr>
        <w:t xml:space="preserve">Net </w:t>
      </w:r>
      <w:r w:rsidR="00456A77" w:rsidRPr="00071F50">
        <w:rPr>
          <w:rFonts w:cs="Calibri"/>
          <w:sz w:val="22"/>
          <w:szCs w:val="22"/>
        </w:rPr>
        <w:t>A</w:t>
      </w:r>
      <w:r w:rsidRPr="00071F50">
        <w:rPr>
          <w:rFonts w:cs="Calibri"/>
          <w:sz w:val="22"/>
          <w:szCs w:val="22"/>
        </w:rPr>
        <w:t>ssets;</w:t>
      </w:r>
      <w:r w:rsidR="00456A77" w:rsidRPr="00071F50">
        <w:rPr>
          <w:rFonts w:cs="Calibri"/>
          <w:sz w:val="22"/>
          <w:szCs w:val="22"/>
        </w:rPr>
        <w:t xml:space="preserve"> </w:t>
      </w:r>
      <w:r w:rsidRPr="00071F50">
        <w:rPr>
          <w:rFonts w:cs="Calibri"/>
          <w:sz w:val="22"/>
          <w:szCs w:val="22"/>
        </w:rPr>
        <w:t xml:space="preserve"> </w:t>
      </w:r>
    </w:p>
    <w:p w14:paraId="1B7B6BE4" w14:textId="77777777" w:rsidR="00352A19" w:rsidRPr="00AF4AFC" w:rsidRDefault="002A7B0B" w:rsidP="00456A77">
      <w:pPr>
        <w:pStyle w:val="ListParagraph"/>
        <w:numPr>
          <w:ilvl w:val="3"/>
          <w:numId w:val="53"/>
        </w:numPr>
        <w:spacing w:after="120" w:line="276" w:lineRule="auto"/>
        <w:ind w:left="709"/>
        <w:jc w:val="both"/>
        <w:rPr>
          <w:rFonts w:cs="Calibri"/>
          <w:sz w:val="22"/>
          <w:szCs w:val="22"/>
        </w:rPr>
      </w:pPr>
      <w:r w:rsidRPr="00071F50">
        <w:rPr>
          <w:rFonts w:cs="Calibri"/>
          <w:sz w:val="22"/>
          <w:szCs w:val="22"/>
        </w:rPr>
        <w:t xml:space="preserve">Total </w:t>
      </w:r>
      <w:r w:rsidR="00456A77" w:rsidRPr="00071F50">
        <w:rPr>
          <w:rFonts w:cs="Calibri"/>
          <w:sz w:val="22"/>
          <w:szCs w:val="22"/>
        </w:rPr>
        <w:t>E</w:t>
      </w:r>
      <w:r w:rsidRPr="00071F50">
        <w:rPr>
          <w:rFonts w:cs="Calibri"/>
          <w:sz w:val="22"/>
          <w:szCs w:val="22"/>
        </w:rPr>
        <w:t>quity</w:t>
      </w:r>
      <w:r w:rsidR="00352A19" w:rsidRPr="00071F50">
        <w:rPr>
          <w:rFonts w:cs="Calibri"/>
          <w:sz w:val="22"/>
          <w:szCs w:val="22"/>
        </w:rPr>
        <w:t>; or</w:t>
      </w:r>
    </w:p>
    <w:p w14:paraId="36A44DFA" w14:textId="3D6E5F16" w:rsidR="002A7B0B" w:rsidRPr="00AF4AFC" w:rsidRDefault="00352A19" w:rsidP="00456A77">
      <w:pPr>
        <w:pStyle w:val="ListParagraph"/>
        <w:numPr>
          <w:ilvl w:val="3"/>
          <w:numId w:val="53"/>
        </w:numPr>
        <w:spacing w:after="120" w:line="276" w:lineRule="auto"/>
        <w:ind w:left="709"/>
        <w:jc w:val="both"/>
        <w:rPr>
          <w:rFonts w:cs="Calibri"/>
          <w:sz w:val="22"/>
          <w:szCs w:val="22"/>
        </w:rPr>
      </w:pPr>
      <w:r w:rsidRPr="00071F50">
        <w:rPr>
          <w:rFonts w:cs="Calibri"/>
          <w:sz w:val="22"/>
          <w:szCs w:val="22"/>
        </w:rPr>
        <w:t>Net increase/decrease in cash and cash equivalents</w:t>
      </w:r>
      <w:r w:rsidR="004C7C79" w:rsidRPr="00071F50">
        <w:rPr>
          <w:rFonts w:cs="Calibri"/>
          <w:sz w:val="22"/>
          <w:szCs w:val="22"/>
        </w:rPr>
        <w:t>.</w:t>
      </w:r>
    </w:p>
    <w:p w14:paraId="00889E9D" w14:textId="5571447B" w:rsidR="001B2EB3" w:rsidRDefault="00641050" w:rsidP="004C7C79">
      <w:pPr>
        <w:spacing w:after="120" w:line="276" w:lineRule="auto"/>
        <w:jc w:val="both"/>
        <w:rPr>
          <w:rFonts w:cs="Calibri"/>
          <w:sz w:val="22"/>
          <w:szCs w:val="22"/>
        </w:rPr>
      </w:pPr>
      <w:r>
        <w:rPr>
          <w:rFonts w:cs="Calibri"/>
          <w:sz w:val="22"/>
          <w:szCs w:val="22"/>
        </w:rPr>
        <w:t xml:space="preserve">For example, </w:t>
      </w:r>
      <w:r w:rsidR="00D93C45">
        <w:rPr>
          <w:rFonts w:cs="Calibri"/>
          <w:sz w:val="22"/>
          <w:szCs w:val="22"/>
        </w:rPr>
        <w:t xml:space="preserve">in the current financial year </w:t>
      </w:r>
      <w:r>
        <w:rPr>
          <w:rFonts w:cs="Calibri"/>
          <w:sz w:val="22"/>
          <w:szCs w:val="22"/>
        </w:rPr>
        <w:t xml:space="preserve">it is discovered that there were 10 </w:t>
      </w:r>
      <w:r w:rsidR="00882BDC">
        <w:rPr>
          <w:rFonts w:cs="Calibri"/>
          <w:sz w:val="22"/>
          <w:szCs w:val="22"/>
        </w:rPr>
        <w:t>out of 1,</w:t>
      </w:r>
      <w:r w:rsidR="00D93C45">
        <w:rPr>
          <w:rFonts w:cs="Calibri"/>
          <w:sz w:val="22"/>
          <w:szCs w:val="22"/>
        </w:rPr>
        <w:t>5</w:t>
      </w:r>
      <w:r w:rsidR="00882BDC">
        <w:rPr>
          <w:rFonts w:cs="Calibri"/>
          <w:sz w:val="22"/>
          <w:szCs w:val="22"/>
        </w:rPr>
        <w:t xml:space="preserve">00 </w:t>
      </w:r>
      <w:r>
        <w:rPr>
          <w:rFonts w:cs="Calibri"/>
          <w:sz w:val="22"/>
          <w:szCs w:val="22"/>
        </w:rPr>
        <w:t xml:space="preserve">employees </w:t>
      </w:r>
      <w:r w:rsidR="001B2EB3">
        <w:rPr>
          <w:rFonts w:cs="Calibri"/>
          <w:sz w:val="22"/>
          <w:szCs w:val="22"/>
        </w:rPr>
        <w:t xml:space="preserve">of ‘Burley Griffin Agency’ </w:t>
      </w:r>
      <w:r w:rsidR="00456A77">
        <w:rPr>
          <w:rFonts w:cs="Calibri"/>
          <w:sz w:val="22"/>
          <w:szCs w:val="22"/>
        </w:rPr>
        <w:t xml:space="preserve">that </w:t>
      </w:r>
      <w:r>
        <w:rPr>
          <w:rFonts w:cs="Calibri"/>
          <w:sz w:val="22"/>
          <w:szCs w:val="22"/>
        </w:rPr>
        <w:t>were accidental</w:t>
      </w:r>
      <w:r w:rsidR="00CC202F">
        <w:rPr>
          <w:rFonts w:cs="Calibri"/>
          <w:sz w:val="22"/>
          <w:szCs w:val="22"/>
        </w:rPr>
        <w:t>ly</w:t>
      </w:r>
      <w:r>
        <w:rPr>
          <w:rFonts w:cs="Calibri"/>
          <w:sz w:val="22"/>
          <w:szCs w:val="22"/>
        </w:rPr>
        <w:t xml:space="preserve"> le</w:t>
      </w:r>
      <w:r w:rsidR="00882BDC">
        <w:rPr>
          <w:rFonts w:cs="Calibri"/>
          <w:sz w:val="22"/>
          <w:szCs w:val="22"/>
        </w:rPr>
        <w:t>ft</w:t>
      </w:r>
      <w:r>
        <w:rPr>
          <w:rFonts w:cs="Calibri"/>
          <w:sz w:val="22"/>
          <w:szCs w:val="22"/>
        </w:rPr>
        <w:t xml:space="preserve"> out of the </w:t>
      </w:r>
      <w:r w:rsidR="00456A77">
        <w:rPr>
          <w:rFonts w:cs="Calibri"/>
          <w:sz w:val="22"/>
          <w:szCs w:val="22"/>
        </w:rPr>
        <w:t xml:space="preserve">LSL </w:t>
      </w:r>
      <w:r>
        <w:rPr>
          <w:rFonts w:cs="Calibri"/>
          <w:sz w:val="22"/>
          <w:szCs w:val="22"/>
        </w:rPr>
        <w:t xml:space="preserve">Liability </w:t>
      </w:r>
      <w:r w:rsidR="00882BDC">
        <w:rPr>
          <w:rFonts w:cs="Calibri"/>
          <w:sz w:val="22"/>
          <w:szCs w:val="22"/>
        </w:rPr>
        <w:t>c</w:t>
      </w:r>
      <w:r>
        <w:rPr>
          <w:rFonts w:cs="Calibri"/>
          <w:sz w:val="22"/>
          <w:szCs w:val="22"/>
        </w:rPr>
        <w:t xml:space="preserve">alculation </w:t>
      </w:r>
      <w:r w:rsidR="00882BDC">
        <w:rPr>
          <w:rFonts w:cs="Calibri"/>
          <w:sz w:val="22"/>
          <w:szCs w:val="22"/>
        </w:rPr>
        <w:t xml:space="preserve">at the end of the </w:t>
      </w:r>
      <w:r w:rsidR="00D93C45">
        <w:rPr>
          <w:rFonts w:cs="Calibri"/>
          <w:sz w:val="22"/>
          <w:szCs w:val="22"/>
        </w:rPr>
        <w:t xml:space="preserve">prior </w:t>
      </w:r>
      <w:r w:rsidR="00882BDC">
        <w:rPr>
          <w:rFonts w:cs="Calibri"/>
          <w:sz w:val="22"/>
          <w:szCs w:val="22"/>
        </w:rPr>
        <w:t>financial year. This resulted in the LSL Liability</w:t>
      </w:r>
      <w:r w:rsidR="001B2EB3">
        <w:rPr>
          <w:rFonts w:cs="Calibri"/>
          <w:sz w:val="22"/>
          <w:szCs w:val="22"/>
        </w:rPr>
        <w:t xml:space="preserve"> and LSL Expense</w:t>
      </w:r>
      <w:r w:rsidR="00882BDC">
        <w:rPr>
          <w:rFonts w:cs="Calibri"/>
          <w:sz w:val="22"/>
          <w:szCs w:val="22"/>
        </w:rPr>
        <w:t xml:space="preserve"> being understated by </w:t>
      </w:r>
      <w:r w:rsidR="001B2EB3">
        <w:rPr>
          <w:rFonts w:cs="Calibri"/>
          <w:sz w:val="22"/>
          <w:szCs w:val="22"/>
        </w:rPr>
        <w:t>$</w:t>
      </w:r>
      <w:r w:rsidR="00CC202F">
        <w:rPr>
          <w:rFonts w:cs="Calibri"/>
          <w:sz w:val="22"/>
          <w:szCs w:val="22"/>
        </w:rPr>
        <w:t>0.0</w:t>
      </w:r>
      <w:r w:rsidR="001B2EB3">
        <w:rPr>
          <w:rFonts w:cs="Calibri"/>
          <w:sz w:val="22"/>
          <w:szCs w:val="22"/>
        </w:rPr>
        <w:t>5</w:t>
      </w:r>
      <w:r w:rsidR="00CC202F">
        <w:rPr>
          <w:rFonts w:cs="Calibri"/>
          <w:sz w:val="22"/>
          <w:szCs w:val="22"/>
        </w:rPr>
        <w:t>0m</w:t>
      </w:r>
      <w:r w:rsidR="001B2EB3">
        <w:rPr>
          <w:rFonts w:cs="Calibri"/>
          <w:sz w:val="22"/>
          <w:szCs w:val="22"/>
        </w:rPr>
        <w:t xml:space="preserve">. </w:t>
      </w:r>
      <w:r w:rsidR="00D93C45">
        <w:rPr>
          <w:rFonts w:cs="Calibri"/>
          <w:sz w:val="22"/>
          <w:szCs w:val="22"/>
        </w:rPr>
        <w:t xml:space="preserve">In this case the Operating Result, Net Assets and Total Equity </w:t>
      </w:r>
      <w:r w:rsidR="0008728C">
        <w:rPr>
          <w:rFonts w:cs="Calibri"/>
          <w:sz w:val="22"/>
          <w:szCs w:val="22"/>
        </w:rPr>
        <w:t xml:space="preserve">of ‘Burley Griffin Agency’ </w:t>
      </w:r>
      <w:r w:rsidR="00D93C45">
        <w:rPr>
          <w:rFonts w:cs="Calibri"/>
          <w:sz w:val="22"/>
          <w:szCs w:val="22"/>
        </w:rPr>
        <w:t xml:space="preserve">would have been lower </w:t>
      </w:r>
      <w:r w:rsidR="0013601F">
        <w:rPr>
          <w:rFonts w:cs="Calibri"/>
          <w:sz w:val="22"/>
          <w:szCs w:val="22"/>
        </w:rPr>
        <w:t xml:space="preserve">by $0.050m </w:t>
      </w:r>
      <w:r w:rsidR="00D93C45">
        <w:rPr>
          <w:rFonts w:cs="Calibri"/>
          <w:sz w:val="22"/>
          <w:szCs w:val="22"/>
        </w:rPr>
        <w:t xml:space="preserve">in the comparative year if not for the error. </w:t>
      </w:r>
    </w:p>
    <w:p w14:paraId="50A62C6B" w14:textId="62F01C05" w:rsidR="00380BCC" w:rsidRPr="00B10A3B" w:rsidRDefault="00B10A3B" w:rsidP="004C7C79">
      <w:pPr>
        <w:spacing w:after="120" w:line="276" w:lineRule="auto"/>
        <w:jc w:val="both"/>
        <w:rPr>
          <w:rFonts w:cs="Calibri"/>
          <w:snapToGrid w:val="0"/>
          <w:sz w:val="22"/>
          <w:szCs w:val="22"/>
        </w:rPr>
      </w:pPr>
      <w:r w:rsidRPr="00071F50">
        <w:rPr>
          <w:rFonts w:cs="Calibri"/>
          <w:sz w:val="22"/>
          <w:szCs w:val="22"/>
        </w:rPr>
        <w:t xml:space="preserve">However, some </w:t>
      </w:r>
      <w:r w:rsidR="001B2EB3" w:rsidRPr="00071F50">
        <w:rPr>
          <w:rFonts w:cs="Calibri"/>
          <w:sz w:val="22"/>
          <w:szCs w:val="22"/>
        </w:rPr>
        <w:t>Immaterial Prior Period Error</w:t>
      </w:r>
      <w:r w:rsidR="00D93C45" w:rsidRPr="00071F50">
        <w:rPr>
          <w:rFonts w:cs="Calibri"/>
          <w:sz w:val="22"/>
          <w:szCs w:val="22"/>
        </w:rPr>
        <w:t>s</w:t>
      </w:r>
      <w:r w:rsidR="00F815F1" w:rsidRPr="00071F50">
        <w:rPr>
          <w:rFonts w:cs="Calibri"/>
          <w:sz w:val="22"/>
          <w:szCs w:val="22"/>
        </w:rPr>
        <w:t xml:space="preserve"> </w:t>
      </w:r>
      <w:r w:rsidRPr="00071F50">
        <w:rPr>
          <w:rFonts w:cs="Calibri"/>
          <w:sz w:val="22"/>
          <w:szCs w:val="22"/>
        </w:rPr>
        <w:t>will not have an impact on any of the</w:t>
      </w:r>
      <w:r w:rsidR="0008728C">
        <w:rPr>
          <w:rFonts w:cs="Calibri"/>
          <w:sz w:val="22"/>
          <w:szCs w:val="22"/>
        </w:rPr>
        <w:t xml:space="preserve"> four</w:t>
      </w:r>
      <w:r w:rsidRPr="00071F50">
        <w:rPr>
          <w:rFonts w:cs="Calibri"/>
          <w:sz w:val="22"/>
          <w:szCs w:val="22"/>
        </w:rPr>
        <w:t xml:space="preserve"> balances </w:t>
      </w:r>
      <w:r w:rsidR="0008728C">
        <w:rPr>
          <w:rFonts w:cs="Calibri"/>
          <w:sz w:val="22"/>
          <w:szCs w:val="22"/>
        </w:rPr>
        <w:t xml:space="preserve">outlined above </w:t>
      </w:r>
      <w:r w:rsidRPr="00071F50">
        <w:rPr>
          <w:rFonts w:cs="Calibri"/>
          <w:sz w:val="22"/>
          <w:szCs w:val="22"/>
        </w:rPr>
        <w:t>and will only impact on prior year disclosures</w:t>
      </w:r>
      <w:r w:rsidR="00F815F1" w:rsidRPr="00071F50">
        <w:rPr>
          <w:rFonts w:cs="Calibri"/>
          <w:snapToGrid w:val="0"/>
          <w:sz w:val="22"/>
          <w:szCs w:val="22"/>
        </w:rPr>
        <w:t>.</w:t>
      </w:r>
      <w:r w:rsidR="00F815F1" w:rsidRPr="00B10A3B">
        <w:rPr>
          <w:rFonts w:cs="Calibri"/>
          <w:snapToGrid w:val="0"/>
          <w:sz w:val="22"/>
          <w:szCs w:val="22"/>
        </w:rPr>
        <w:t xml:space="preserve"> </w:t>
      </w:r>
    </w:p>
    <w:p w14:paraId="36C9C712" w14:textId="53A84523" w:rsidR="00641050" w:rsidRDefault="00B10A3B" w:rsidP="004C7C79">
      <w:pPr>
        <w:spacing w:after="120" w:line="276" w:lineRule="auto"/>
        <w:jc w:val="both"/>
        <w:rPr>
          <w:rFonts w:cs="Calibri"/>
          <w:sz w:val="22"/>
          <w:szCs w:val="22"/>
        </w:rPr>
      </w:pPr>
      <w:r>
        <w:rPr>
          <w:rFonts w:cs="Calibri"/>
          <w:snapToGrid w:val="0"/>
          <w:sz w:val="22"/>
          <w:szCs w:val="22"/>
        </w:rPr>
        <w:t>For</w:t>
      </w:r>
      <w:r w:rsidR="00380BCC">
        <w:rPr>
          <w:rFonts w:cs="Calibri"/>
          <w:snapToGrid w:val="0"/>
          <w:sz w:val="22"/>
          <w:szCs w:val="22"/>
        </w:rPr>
        <w:t xml:space="preserve"> </w:t>
      </w:r>
      <w:r w:rsidR="00F815F1">
        <w:rPr>
          <w:rFonts w:cs="Calibri"/>
          <w:snapToGrid w:val="0"/>
          <w:sz w:val="22"/>
          <w:szCs w:val="22"/>
        </w:rPr>
        <w:t>example</w:t>
      </w:r>
      <w:r>
        <w:rPr>
          <w:rFonts w:cs="Calibri"/>
          <w:snapToGrid w:val="0"/>
          <w:sz w:val="22"/>
          <w:szCs w:val="22"/>
        </w:rPr>
        <w:t>,</w:t>
      </w:r>
      <w:r w:rsidR="00380BCC">
        <w:rPr>
          <w:rFonts w:cs="Calibri"/>
          <w:snapToGrid w:val="0"/>
          <w:sz w:val="22"/>
          <w:szCs w:val="22"/>
        </w:rPr>
        <w:t xml:space="preserve"> it</w:t>
      </w:r>
      <w:r w:rsidR="00F815F1">
        <w:rPr>
          <w:rFonts w:cs="Calibri"/>
          <w:snapToGrid w:val="0"/>
          <w:sz w:val="22"/>
          <w:szCs w:val="22"/>
        </w:rPr>
        <w:t xml:space="preserve"> was discovered</w:t>
      </w:r>
      <w:r w:rsidR="00831516">
        <w:rPr>
          <w:rFonts w:cs="Calibri"/>
          <w:snapToGrid w:val="0"/>
          <w:sz w:val="22"/>
          <w:szCs w:val="22"/>
        </w:rPr>
        <w:t xml:space="preserve"> </w:t>
      </w:r>
      <w:r w:rsidR="00F815F1">
        <w:rPr>
          <w:rFonts w:cs="Calibri"/>
          <w:snapToGrid w:val="0"/>
          <w:sz w:val="22"/>
          <w:szCs w:val="22"/>
        </w:rPr>
        <w:t xml:space="preserve">in the current year </w:t>
      </w:r>
      <w:r w:rsidR="00F368D2">
        <w:rPr>
          <w:rFonts w:cs="Calibri"/>
          <w:snapToGrid w:val="0"/>
          <w:sz w:val="22"/>
          <w:szCs w:val="22"/>
        </w:rPr>
        <w:t xml:space="preserve">that </w:t>
      </w:r>
      <w:r w:rsidR="00F815F1">
        <w:rPr>
          <w:rFonts w:cs="Calibri"/>
          <w:snapToGrid w:val="0"/>
          <w:sz w:val="22"/>
          <w:szCs w:val="22"/>
        </w:rPr>
        <w:t>an amount of $0</w:t>
      </w:r>
      <w:r w:rsidR="00831516">
        <w:rPr>
          <w:rFonts w:cs="Calibri"/>
          <w:snapToGrid w:val="0"/>
          <w:sz w:val="22"/>
          <w:szCs w:val="22"/>
        </w:rPr>
        <w:t>.</w:t>
      </w:r>
      <w:r w:rsidR="00F815F1">
        <w:rPr>
          <w:rFonts w:cs="Calibri"/>
          <w:snapToGrid w:val="0"/>
          <w:sz w:val="22"/>
          <w:szCs w:val="22"/>
        </w:rPr>
        <w:t>0</w:t>
      </w:r>
      <w:r w:rsidR="00831516">
        <w:rPr>
          <w:rFonts w:cs="Calibri"/>
          <w:snapToGrid w:val="0"/>
          <w:sz w:val="22"/>
          <w:szCs w:val="22"/>
        </w:rPr>
        <w:t>30m</w:t>
      </w:r>
      <w:r w:rsidR="00F815F1">
        <w:rPr>
          <w:rFonts w:cs="Calibri"/>
          <w:snapToGrid w:val="0"/>
          <w:sz w:val="22"/>
          <w:szCs w:val="22"/>
        </w:rPr>
        <w:t xml:space="preserve"> was included in the ‘</w:t>
      </w:r>
      <w:r w:rsidR="00352A19">
        <w:rPr>
          <w:rFonts w:cs="Calibri"/>
          <w:snapToGrid w:val="0"/>
          <w:sz w:val="22"/>
          <w:szCs w:val="22"/>
        </w:rPr>
        <w:t>Gains</w:t>
      </w:r>
      <w:r w:rsidR="00F815F1">
        <w:rPr>
          <w:rFonts w:cs="Calibri"/>
          <w:snapToGrid w:val="0"/>
          <w:sz w:val="22"/>
          <w:szCs w:val="22"/>
        </w:rPr>
        <w:t xml:space="preserve"> from the Sale of Assets’ line item in the </w:t>
      </w:r>
      <w:r w:rsidR="00352A19">
        <w:rPr>
          <w:rFonts w:cs="Calibri"/>
          <w:snapToGrid w:val="0"/>
          <w:sz w:val="22"/>
          <w:szCs w:val="22"/>
        </w:rPr>
        <w:t xml:space="preserve">‘Gains from Disposals, Derecognition and Remeasurement of Assets’ </w:t>
      </w:r>
      <w:r w:rsidR="00F815F1">
        <w:rPr>
          <w:rFonts w:cs="Calibri"/>
          <w:snapToGrid w:val="0"/>
          <w:sz w:val="22"/>
          <w:szCs w:val="22"/>
        </w:rPr>
        <w:t>Note</w:t>
      </w:r>
      <w:r w:rsidR="00F368D2">
        <w:rPr>
          <w:rFonts w:cs="Calibri"/>
          <w:snapToGrid w:val="0"/>
          <w:sz w:val="22"/>
          <w:szCs w:val="22"/>
        </w:rPr>
        <w:t>,</w:t>
      </w:r>
      <w:r w:rsidR="00F815F1">
        <w:rPr>
          <w:rFonts w:cs="Calibri"/>
          <w:snapToGrid w:val="0"/>
          <w:sz w:val="22"/>
          <w:szCs w:val="22"/>
        </w:rPr>
        <w:t xml:space="preserve"> </w:t>
      </w:r>
      <w:r w:rsidR="00352A19">
        <w:rPr>
          <w:rFonts w:cs="Calibri"/>
          <w:snapToGrid w:val="0"/>
          <w:sz w:val="22"/>
          <w:szCs w:val="22"/>
        </w:rPr>
        <w:t xml:space="preserve">but </w:t>
      </w:r>
      <w:r w:rsidR="00352A19">
        <w:rPr>
          <w:rFonts w:cs="Calibri"/>
          <w:snapToGrid w:val="0"/>
          <w:sz w:val="22"/>
          <w:szCs w:val="22"/>
        </w:rPr>
        <w:lastRenderedPageBreak/>
        <w:t>should have been included in</w:t>
      </w:r>
      <w:r w:rsidR="00F815F1">
        <w:rPr>
          <w:rFonts w:cs="Calibri"/>
          <w:snapToGrid w:val="0"/>
          <w:sz w:val="22"/>
          <w:szCs w:val="22"/>
        </w:rPr>
        <w:t xml:space="preserve"> the ‘</w:t>
      </w:r>
      <w:r w:rsidR="00352A19">
        <w:rPr>
          <w:rFonts w:cs="Calibri"/>
          <w:snapToGrid w:val="0"/>
          <w:sz w:val="22"/>
          <w:szCs w:val="22"/>
        </w:rPr>
        <w:t>Gains</w:t>
      </w:r>
      <w:r w:rsidR="00F815F1">
        <w:rPr>
          <w:rFonts w:cs="Calibri"/>
          <w:snapToGrid w:val="0"/>
          <w:sz w:val="22"/>
          <w:szCs w:val="22"/>
        </w:rPr>
        <w:t xml:space="preserve"> </w:t>
      </w:r>
      <w:r w:rsidR="00352A19">
        <w:rPr>
          <w:rFonts w:cs="Calibri"/>
          <w:snapToGrid w:val="0"/>
          <w:sz w:val="22"/>
          <w:szCs w:val="22"/>
        </w:rPr>
        <w:t xml:space="preserve">Arising from the Contribution of Assets’ </w:t>
      </w:r>
      <w:r w:rsidR="00F815F1">
        <w:rPr>
          <w:rFonts w:cs="Calibri"/>
          <w:snapToGrid w:val="0"/>
          <w:sz w:val="22"/>
          <w:szCs w:val="22"/>
        </w:rPr>
        <w:t>line item in th</w:t>
      </w:r>
      <w:r w:rsidR="00352A19">
        <w:rPr>
          <w:rFonts w:cs="Calibri"/>
          <w:snapToGrid w:val="0"/>
          <w:sz w:val="22"/>
          <w:szCs w:val="22"/>
        </w:rPr>
        <w:t>e ‘Grants and Contributions Income’</w:t>
      </w:r>
      <w:r w:rsidR="00F815F1">
        <w:rPr>
          <w:rFonts w:cs="Calibri"/>
          <w:snapToGrid w:val="0"/>
          <w:sz w:val="22"/>
          <w:szCs w:val="22"/>
        </w:rPr>
        <w:t xml:space="preserve"> note in the prior year’s financial statements.</w:t>
      </w:r>
      <w:r w:rsidR="0013601F">
        <w:rPr>
          <w:rFonts w:cs="Calibri"/>
          <w:snapToGrid w:val="0"/>
          <w:sz w:val="22"/>
          <w:szCs w:val="22"/>
        </w:rPr>
        <w:t xml:space="preserve"> This error was determined to be immaterial</w:t>
      </w:r>
      <w:r w:rsidR="00831516">
        <w:rPr>
          <w:rFonts w:cs="Calibri"/>
          <w:snapToGrid w:val="0"/>
          <w:sz w:val="22"/>
          <w:szCs w:val="22"/>
        </w:rPr>
        <w:t xml:space="preserve">. </w:t>
      </w:r>
      <w:r w:rsidR="00FE26D0">
        <w:rPr>
          <w:rFonts w:cs="Calibri"/>
          <w:snapToGrid w:val="0"/>
          <w:sz w:val="22"/>
          <w:szCs w:val="22"/>
        </w:rPr>
        <w:t>Given th</w:t>
      </w:r>
      <w:r w:rsidR="00612D06">
        <w:rPr>
          <w:rFonts w:cs="Calibri"/>
          <w:snapToGrid w:val="0"/>
          <w:sz w:val="22"/>
          <w:szCs w:val="22"/>
        </w:rPr>
        <w:t xml:space="preserve">is </w:t>
      </w:r>
      <w:r w:rsidR="00FE26D0">
        <w:rPr>
          <w:rFonts w:cs="Calibri"/>
          <w:snapToGrid w:val="0"/>
          <w:sz w:val="22"/>
          <w:szCs w:val="22"/>
        </w:rPr>
        <w:t xml:space="preserve">amount was simply included in the incorrect line item </w:t>
      </w:r>
      <w:r w:rsidR="00004B7F">
        <w:rPr>
          <w:rFonts w:cs="Calibri"/>
          <w:snapToGrid w:val="0"/>
          <w:sz w:val="22"/>
          <w:szCs w:val="22"/>
        </w:rPr>
        <w:t>and incorrect note</w:t>
      </w:r>
      <w:r w:rsidR="00FE26D0">
        <w:rPr>
          <w:rFonts w:cs="Calibri"/>
          <w:snapToGrid w:val="0"/>
          <w:sz w:val="22"/>
          <w:szCs w:val="22"/>
        </w:rPr>
        <w:t xml:space="preserve">, it had no impact on the </w:t>
      </w:r>
      <w:r w:rsidR="005F623F">
        <w:rPr>
          <w:rFonts w:cs="Calibri"/>
          <w:snapToGrid w:val="0"/>
          <w:sz w:val="22"/>
          <w:szCs w:val="22"/>
        </w:rPr>
        <w:t>O</w:t>
      </w:r>
      <w:r w:rsidR="00FE26D0">
        <w:rPr>
          <w:rFonts w:cs="Calibri"/>
          <w:snapToGrid w:val="0"/>
          <w:sz w:val="22"/>
          <w:szCs w:val="22"/>
        </w:rPr>
        <w:t xml:space="preserve">perating </w:t>
      </w:r>
      <w:r w:rsidR="005F623F">
        <w:rPr>
          <w:rFonts w:cs="Calibri"/>
          <w:snapToGrid w:val="0"/>
          <w:sz w:val="22"/>
          <w:szCs w:val="22"/>
        </w:rPr>
        <w:t>S</w:t>
      </w:r>
      <w:r w:rsidR="00FE26D0">
        <w:rPr>
          <w:rFonts w:cs="Calibri"/>
          <w:snapToGrid w:val="0"/>
          <w:sz w:val="22"/>
          <w:szCs w:val="22"/>
        </w:rPr>
        <w:t>tatement</w:t>
      </w:r>
      <w:r w:rsidR="00831516">
        <w:rPr>
          <w:rFonts w:cs="Calibri"/>
          <w:snapToGrid w:val="0"/>
          <w:sz w:val="22"/>
          <w:szCs w:val="22"/>
        </w:rPr>
        <w:t>,</w:t>
      </w:r>
      <w:r w:rsidR="00FE26D0">
        <w:rPr>
          <w:rFonts w:cs="Calibri"/>
          <w:snapToGrid w:val="0"/>
          <w:sz w:val="22"/>
          <w:szCs w:val="22"/>
        </w:rPr>
        <w:t xml:space="preserve"> </w:t>
      </w:r>
      <w:r w:rsidR="005F623F">
        <w:rPr>
          <w:rFonts w:cs="Calibri"/>
          <w:snapToGrid w:val="0"/>
          <w:sz w:val="22"/>
          <w:szCs w:val="22"/>
        </w:rPr>
        <w:t>N</w:t>
      </w:r>
      <w:r w:rsidR="00FE26D0">
        <w:rPr>
          <w:rFonts w:cs="Calibri"/>
          <w:snapToGrid w:val="0"/>
          <w:sz w:val="22"/>
          <w:szCs w:val="22"/>
        </w:rPr>
        <w:t xml:space="preserve">et </w:t>
      </w:r>
      <w:r w:rsidR="005F623F">
        <w:rPr>
          <w:rFonts w:cs="Calibri"/>
          <w:snapToGrid w:val="0"/>
          <w:sz w:val="22"/>
          <w:szCs w:val="22"/>
        </w:rPr>
        <w:t>A</w:t>
      </w:r>
      <w:r w:rsidR="00FE26D0">
        <w:rPr>
          <w:rFonts w:cs="Calibri"/>
          <w:snapToGrid w:val="0"/>
          <w:sz w:val="22"/>
          <w:szCs w:val="22"/>
        </w:rPr>
        <w:t>ssets</w:t>
      </w:r>
      <w:r w:rsidR="00004B7F">
        <w:rPr>
          <w:rFonts w:cs="Calibri"/>
          <w:snapToGrid w:val="0"/>
          <w:sz w:val="22"/>
          <w:szCs w:val="22"/>
        </w:rPr>
        <w:t xml:space="preserve"> or</w:t>
      </w:r>
      <w:r w:rsidR="00831516">
        <w:rPr>
          <w:rFonts w:cs="Calibri"/>
          <w:snapToGrid w:val="0"/>
          <w:sz w:val="22"/>
          <w:szCs w:val="22"/>
        </w:rPr>
        <w:t xml:space="preserve"> </w:t>
      </w:r>
      <w:r w:rsidR="005F623F">
        <w:rPr>
          <w:rFonts w:cs="Calibri"/>
          <w:snapToGrid w:val="0"/>
          <w:sz w:val="22"/>
          <w:szCs w:val="22"/>
        </w:rPr>
        <w:t>T</w:t>
      </w:r>
      <w:r w:rsidR="00831516">
        <w:rPr>
          <w:rFonts w:cs="Calibri"/>
          <w:snapToGrid w:val="0"/>
          <w:sz w:val="22"/>
          <w:szCs w:val="22"/>
        </w:rPr>
        <w:t xml:space="preserve">otal </w:t>
      </w:r>
      <w:r w:rsidR="005F623F">
        <w:rPr>
          <w:rFonts w:cs="Calibri"/>
          <w:snapToGrid w:val="0"/>
          <w:sz w:val="22"/>
          <w:szCs w:val="22"/>
        </w:rPr>
        <w:t>E</w:t>
      </w:r>
      <w:r w:rsidR="00831516">
        <w:rPr>
          <w:rFonts w:cs="Calibri"/>
          <w:snapToGrid w:val="0"/>
          <w:sz w:val="22"/>
          <w:szCs w:val="22"/>
        </w:rPr>
        <w:t>quity</w:t>
      </w:r>
      <w:r w:rsidR="00004B7F">
        <w:rPr>
          <w:rFonts w:cs="Calibri"/>
          <w:snapToGrid w:val="0"/>
          <w:sz w:val="22"/>
          <w:szCs w:val="22"/>
        </w:rPr>
        <w:t xml:space="preserve"> </w:t>
      </w:r>
      <w:r w:rsidR="00F368D2">
        <w:rPr>
          <w:rFonts w:cs="Calibri"/>
          <w:snapToGrid w:val="0"/>
          <w:sz w:val="22"/>
          <w:szCs w:val="22"/>
        </w:rPr>
        <w:t xml:space="preserve">of ‘Burley Griffin Agency’ in the prior year </w:t>
      </w:r>
      <w:r w:rsidR="00004B7F">
        <w:rPr>
          <w:rFonts w:cs="Calibri"/>
          <w:snapToGrid w:val="0"/>
          <w:sz w:val="22"/>
          <w:szCs w:val="22"/>
        </w:rPr>
        <w:t xml:space="preserve">and </w:t>
      </w:r>
      <w:r w:rsidR="00F368D2">
        <w:rPr>
          <w:rFonts w:cs="Calibri"/>
          <w:snapToGrid w:val="0"/>
          <w:sz w:val="22"/>
          <w:szCs w:val="22"/>
        </w:rPr>
        <w:t xml:space="preserve">also </w:t>
      </w:r>
      <w:r w:rsidR="00004B7F">
        <w:rPr>
          <w:rFonts w:cs="Calibri"/>
          <w:snapToGrid w:val="0"/>
          <w:sz w:val="22"/>
          <w:szCs w:val="22"/>
        </w:rPr>
        <w:t xml:space="preserve">did not result in a net </w:t>
      </w:r>
      <w:r w:rsidR="00004B7F" w:rsidRPr="00004B7F">
        <w:rPr>
          <w:rFonts w:cs="Calibri"/>
          <w:sz w:val="22"/>
          <w:szCs w:val="22"/>
        </w:rPr>
        <w:t>in</w:t>
      </w:r>
      <w:r w:rsidR="00004B7F">
        <w:rPr>
          <w:rFonts w:cs="Calibri"/>
          <w:sz w:val="22"/>
          <w:szCs w:val="22"/>
        </w:rPr>
        <w:t xml:space="preserve">crease or decrease in </w:t>
      </w:r>
      <w:r w:rsidR="00004B7F" w:rsidRPr="00004B7F">
        <w:rPr>
          <w:rFonts w:cs="Calibri"/>
          <w:sz w:val="22"/>
          <w:szCs w:val="22"/>
        </w:rPr>
        <w:t>cash and cash equivalents</w:t>
      </w:r>
      <w:r w:rsidR="00FE26D0">
        <w:rPr>
          <w:rFonts w:cs="Calibri"/>
          <w:snapToGrid w:val="0"/>
          <w:sz w:val="22"/>
          <w:szCs w:val="22"/>
        </w:rPr>
        <w:t xml:space="preserve">. </w:t>
      </w:r>
      <w:r w:rsidR="00641050">
        <w:rPr>
          <w:rFonts w:cs="Calibri"/>
          <w:sz w:val="22"/>
          <w:szCs w:val="22"/>
        </w:rPr>
        <w:t xml:space="preserve">  </w:t>
      </w:r>
    </w:p>
    <w:p w14:paraId="3D4AC1FD" w14:textId="19096AA5" w:rsidR="00A51B0C" w:rsidRDefault="00FA7313" w:rsidP="003D136E">
      <w:pPr>
        <w:spacing w:after="120" w:line="276" w:lineRule="auto"/>
        <w:jc w:val="both"/>
        <w:rPr>
          <w:rFonts w:cs="Calibri"/>
          <w:snapToGrid w:val="0"/>
          <w:sz w:val="22"/>
          <w:szCs w:val="22"/>
        </w:rPr>
      </w:pPr>
      <w:bookmarkStart w:id="89" w:name="_Hlk197587462"/>
      <w:r>
        <w:rPr>
          <w:rFonts w:cs="Calibri"/>
          <w:snapToGrid w:val="0"/>
          <w:sz w:val="22"/>
          <w:szCs w:val="22"/>
        </w:rPr>
        <w:t xml:space="preserve">Materiality should be considered when applying </w:t>
      </w:r>
      <w:r w:rsidR="004C7C79">
        <w:rPr>
          <w:rFonts w:cs="Calibri"/>
          <w:snapToGrid w:val="0"/>
          <w:sz w:val="22"/>
          <w:szCs w:val="22"/>
        </w:rPr>
        <w:t>Sections 3, 4, 5 and 6</w:t>
      </w:r>
      <w:r w:rsidR="005F623F">
        <w:rPr>
          <w:rFonts w:cs="Calibri"/>
          <w:snapToGrid w:val="0"/>
          <w:sz w:val="22"/>
          <w:szCs w:val="22"/>
        </w:rPr>
        <w:t xml:space="preserve"> of this disclosure paper</w:t>
      </w:r>
      <w:r w:rsidR="004C7C79">
        <w:rPr>
          <w:rFonts w:cs="Calibri"/>
          <w:snapToGrid w:val="0"/>
          <w:sz w:val="22"/>
          <w:szCs w:val="22"/>
        </w:rPr>
        <w:t>.</w:t>
      </w:r>
    </w:p>
    <w:bookmarkEnd w:id="89"/>
    <w:p w14:paraId="57D513DC" w14:textId="77777777" w:rsidR="003D136E" w:rsidRDefault="003D136E" w:rsidP="008712C3">
      <w:pPr>
        <w:pStyle w:val="References"/>
        <w:shd w:val="clear" w:color="auto" w:fill="BFBFBF" w:themeFill="background1" w:themeFillShade="BF"/>
        <w:spacing w:before="60" w:after="120" w:line="276" w:lineRule="auto"/>
        <w:ind w:left="0"/>
        <w:jc w:val="both"/>
        <w:rPr>
          <w:b w:val="0"/>
          <w:bCs w:val="0"/>
          <w:sz w:val="18"/>
        </w:rPr>
      </w:pPr>
      <w:r w:rsidRPr="00C30937">
        <w:rPr>
          <w:b w:val="0"/>
          <w:bCs w:val="0"/>
          <w:sz w:val="18"/>
        </w:rPr>
        <w:t>Reference: ACT Disclosure Policy</w:t>
      </w:r>
    </w:p>
    <w:p w14:paraId="2518500B" w14:textId="1A8297ED" w:rsidR="00CE2BC8" w:rsidRDefault="00776F11" w:rsidP="008712C3">
      <w:pPr>
        <w:pStyle w:val="Heading1"/>
        <w:numPr>
          <w:ilvl w:val="0"/>
          <w:numId w:val="50"/>
        </w:numPr>
        <w:spacing w:before="240" w:after="0" w:line="276" w:lineRule="auto"/>
        <w:ind w:left="357" w:hanging="357"/>
      </w:pPr>
      <w:bookmarkStart w:id="90" w:name="_Toc259199544"/>
      <w:bookmarkStart w:id="91" w:name="_Toc475370417"/>
      <w:bookmarkStart w:id="92" w:name="_Toc43902266"/>
      <w:bookmarkStart w:id="93" w:name="_Toc232282289"/>
      <w:r w:rsidRPr="008E203C">
        <w:t>Changes in Accounting Policy</w:t>
      </w:r>
      <w:bookmarkEnd w:id="90"/>
      <w:bookmarkEnd w:id="91"/>
      <w:bookmarkEnd w:id="92"/>
      <w:bookmarkEnd w:id="93"/>
    </w:p>
    <w:p w14:paraId="62888D46" w14:textId="33C236B7" w:rsidR="00572596" w:rsidRPr="00657107" w:rsidRDefault="00E97D45" w:rsidP="008712C3">
      <w:pPr>
        <w:pStyle w:val="Heading2"/>
        <w:numPr>
          <w:ilvl w:val="1"/>
          <w:numId w:val="52"/>
        </w:numPr>
        <w:spacing w:before="0" w:line="276" w:lineRule="auto"/>
      </w:pPr>
      <w:bookmarkStart w:id="94" w:name="_Toc232282290"/>
      <w:r w:rsidRPr="00657107">
        <w:t>Overview</w:t>
      </w:r>
      <w:r w:rsidRPr="00171D29">
        <w:t xml:space="preserve"> </w:t>
      </w:r>
      <w:r>
        <w:t xml:space="preserve">of </w:t>
      </w:r>
      <w:r w:rsidR="00857BC9" w:rsidRPr="00171D29">
        <w:t>Change</w:t>
      </w:r>
      <w:r>
        <w:t>s</w:t>
      </w:r>
      <w:r w:rsidR="00857BC9" w:rsidRPr="00171D29">
        <w:t xml:space="preserve"> in Accounting Polic</w:t>
      </w:r>
      <w:r w:rsidR="00857BC9">
        <w:t>y</w:t>
      </w:r>
      <w:bookmarkEnd w:id="94"/>
    </w:p>
    <w:p w14:paraId="73F8E53F" w14:textId="483EBBBD" w:rsidR="00776F11" w:rsidRPr="00565550" w:rsidRDefault="00776F11" w:rsidP="00565550">
      <w:pPr>
        <w:spacing w:after="0" w:line="276" w:lineRule="auto"/>
        <w:jc w:val="both"/>
        <w:rPr>
          <w:sz w:val="22"/>
          <w:szCs w:val="22"/>
        </w:rPr>
      </w:pPr>
      <w:r w:rsidRPr="00565550">
        <w:rPr>
          <w:sz w:val="22"/>
          <w:szCs w:val="22"/>
        </w:rPr>
        <w:t>Accounting polici</w:t>
      </w:r>
      <w:r w:rsidR="003C2A32">
        <w:rPr>
          <w:sz w:val="22"/>
          <w:szCs w:val="22"/>
        </w:rPr>
        <w:t>es</w:t>
      </w:r>
      <w:r w:rsidR="00EB40A1" w:rsidRPr="00565550">
        <w:rPr>
          <w:sz w:val="22"/>
          <w:szCs w:val="22"/>
        </w:rPr>
        <w:t xml:space="preserve"> </w:t>
      </w:r>
      <w:r w:rsidRPr="00565550">
        <w:rPr>
          <w:sz w:val="22"/>
          <w:szCs w:val="22"/>
        </w:rPr>
        <w:t>are the specific principles, bases, conventions, rules and practices applied by an agency in preparing and presenting financial statements.</w:t>
      </w:r>
    </w:p>
    <w:p w14:paraId="2E7F92F4" w14:textId="15E024CE" w:rsidR="00776F11" w:rsidRPr="00565550" w:rsidRDefault="00776F11" w:rsidP="0050010A">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565550">
        <w:rPr>
          <w:rFonts w:asciiTheme="minorHAnsi" w:eastAsiaTheme="minorHAnsi" w:hAnsiTheme="minorHAnsi"/>
          <w:b w:val="0"/>
          <w:bCs w:val="0"/>
          <w:sz w:val="18"/>
          <w:lang w:eastAsia="en-AU"/>
        </w:rPr>
        <w:t>Reference: AASB 108.5</w:t>
      </w:r>
      <w:r w:rsidR="00B213B6">
        <w:rPr>
          <w:rFonts w:asciiTheme="minorHAnsi" w:eastAsiaTheme="minorHAnsi" w:hAnsiTheme="minorHAnsi"/>
          <w:b w:val="0"/>
          <w:bCs w:val="0"/>
          <w:sz w:val="18"/>
          <w:lang w:eastAsia="en-AU"/>
        </w:rPr>
        <w:t xml:space="preserve"> </w:t>
      </w:r>
    </w:p>
    <w:p w14:paraId="71521DE3" w14:textId="1F608E20" w:rsidR="00776F11" w:rsidRPr="00565550" w:rsidRDefault="00776F11" w:rsidP="00244958">
      <w:pPr>
        <w:spacing w:after="60" w:line="276" w:lineRule="auto"/>
        <w:jc w:val="both"/>
        <w:rPr>
          <w:sz w:val="22"/>
          <w:szCs w:val="22"/>
        </w:rPr>
      </w:pPr>
      <w:r w:rsidRPr="00565550">
        <w:rPr>
          <w:sz w:val="22"/>
          <w:szCs w:val="22"/>
        </w:rPr>
        <w:t xml:space="preserve">Changes in an agency’s accounting policies shall be made when: </w:t>
      </w:r>
    </w:p>
    <w:p w14:paraId="76517EFA" w14:textId="77777777" w:rsidR="00776F11" w:rsidRPr="00565550" w:rsidRDefault="00776F11" w:rsidP="00FA51D0">
      <w:pPr>
        <w:numPr>
          <w:ilvl w:val="0"/>
          <w:numId w:val="8"/>
        </w:numPr>
        <w:spacing w:after="120" w:line="276" w:lineRule="auto"/>
        <w:ind w:left="851"/>
        <w:jc w:val="both"/>
        <w:rPr>
          <w:sz w:val="22"/>
          <w:szCs w:val="22"/>
        </w:rPr>
      </w:pPr>
      <w:r w:rsidRPr="00565550">
        <w:rPr>
          <w:sz w:val="22"/>
          <w:szCs w:val="22"/>
        </w:rPr>
        <w:t xml:space="preserve">it is required by an Australian Accounting Standard; or </w:t>
      </w:r>
    </w:p>
    <w:p w14:paraId="2F814438" w14:textId="6F03DF64" w:rsidR="00776F11" w:rsidRPr="00770AD0" w:rsidRDefault="00776F11" w:rsidP="00FA51D0">
      <w:pPr>
        <w:numPr>
          <w:ilvl w:val="0"/>
          <w:numId w:val="8"/>
        </w:numPr>
        <w:spacing w:after="120" w:line="276" w:lineRule="auto"/>
        <w:ind w:left="851" w:hanging="357"/>
        <w:jc w:val="both"/>
        <w:rPr>
          <w:sz w:val="22"/>
          <w:szCs w:val="22"/>
        </w:rPr>
      </w:pPr>
      <w:r w:rsidRPr="00565550">
        <w:rPr>
          <w:sz w:val="22"/>
          <w:szCs w:val="22"/>
        </w:rPr>
        <w:t xml:space="preserve">it results in the financial statements providing reliable and more relevant information about the effects of transactions, other events or conditions on the agency’s financial position, financial performance or </w:t>
      </w:r>
      <w:r w:rsidRPr="00770AD0">
        <w:rPr>
          <w:sz w:val="22"/>
          <w:szCs w:val="22"/>
        </w:rPr>
        <w:t>cash flows.</w:t>
      </w:r>
    </w:p>
    <w:p w14:paraId="6BB41310" w14:textId="012F8DB7" w:rsidR="000443AB" w:rsidRPr="00770AD0" w:rsidRDefault="000443AB" w:rsidP="00244958">
      <w:pPr>
        <w:spacing w:after="60" w:line="276" w:lineRule="auto"/>
        <w:jc w:val="both"/>
        <w:rPr>
          <w:sz w:val="22"/>
          <w:szCs w:val="22"/>
        </w:rPr>
      </w:pPr>
      <w:r w:rsidRPr="00770AD0">
        <w:rPr>
          <w:sz w:val="22"/>
          <w:szCs w:val="22"/>
        </w:rPr>
        <w:t>Generally</w:t>
      </w:r>
      <w:r w:rsidR="00CA6A4A" w:rsidRPr="00770AD0">
        <w:rPr>
          <w:sz w:val="22"/>
          <w:szCs w:val="22"/>
        </w:rPr>
        <w:t>,</w:t>
      </w:r>
      <w:r w:rsidRPr="00770AD0">
        <w:rPr>
          <w:sz w:val="22"/>
          <w:szCs w:val="22"/>
        </w:rPr>
        <w:t xml:space="preserve"> changes in accounting policies arise from three sources which are as follows:</w:t>
      </w:r>
    </w:p>
    <w:p w14:paraId="6C24D919" w14:textId="77777777" w:rsidR="00770AD0" w:rsidRPr="00770AD0" w:rsidRDefault="000443AB" w:rsidP="00FA51D0">
      <w:pPr>
        <w:pStyle w:val="ListParagraph"/>
        <w:numPr>
          <w:ilvl w:val="0"/>
          <w:numId w:val="45"/>
        </w:numPr>
        <w:spacing w:after="120" w:line="276" w:lineRule="auto"/>
        <w:ind w:left="851"/>
        <w:contextualSpacing w:val="0"/>
        <w:jc w:val="both"/>
        <w:rPr>
          <w:sz w:val="22"/>
          <w:szCs w:val="22"/>
        </w:rPr>
      </w:pPr>
      <w:r w:rsidRPr="00770AD0">
        <w:rPr>
          <w:sz w:val="22"/>
          <w:szCs w:val="22"/>
        </w:rPr>
        <w:t xml:space="preserve">the initial application of an Australian Accounting Standard </w:t>
      </w:r>
      <w:r w:rsidR="00770AD0" w:rsidRPr="00770AD0">
        <w:rPr>
          <w:sz w:val="22"/>
          <w:szCs w:val="22"/>
        </w:rPr>
        <w:t xml:space="preserve">which </w:t>
      </w:r>
      <w:r w:rsidRPr="00770AD0">
        <w:rPr>
          <w:sz w:val="22"/>
          <w:szCs w:val="22"/>
        </w:rPr>
        <w:t>contain</w:t>
      </w:r>
      <w:r w:rsidR="00770AD0" w:rsidRPr="00770AD0">
        <w:rPr>
          <w:sz w:val="22"/>
          <w:szCs w:val="22"/>
        </w:rPr>
        <w:t>s</w:t>
      </w:r>
      <w:r w:rsidRPr="00770AD0">
        <w:rPr>
          <w:sz w:val="22"/>
          <w:szCs w:val="22"/>
        </w:rPr>
        <w:t xml:space="preserve"> specific transitional provisions</w:t>
      </w:r>
      <w:r w:rsidR="00770AD0" w:rsidRPr="00770AD0">
        <w:rPr>
          <w:sz w:val="22"/>
          <w:szCs w:val="22"/>
        </w:rPr>
        <w:t xml:space="preserve"> in relation to how to account for a change(s) in accounting policy;</w:t>
      </w:r>
    </w:p>
    <w:p w14:paraId="61AD5D63" w14:textId="10F797D6" w:rsidR="000443AB" w:rsidRPr="00770AD0" w:rsidRDefault="00770AD0" w:rsidP="00FA51D0">
      <w:pPr>
        <w:pStyle w:val="ListParagraph"/>
        <w:numPr>
          <w:ilvl w:val="0"/>
          <w:numId w:val="45"/>
        </w:numPr>
        <w:spacing w:after="120" w:line="276" w:lineRule="auto"/>
        <w:ind w:left="851"/>
        <w:contextualSpacing w:val="0"/>
        <w:jc w:val="both"/>
        <w:rPr>
          <w:sz w:val="22"/>
          <w:szCs w:val="22"/>
        </w:rPr>
      </w:pPr>
      <w:r w:rsidRPr="00770AD0">
        <w:rPr>
          <w:sz w:val="22"/>
          <w:szCs w:val="22"/>
        </w:rPr>
        <w:t>the initial application of an Australian Accounting Standard which does not have specific transitional provisions in relation to how to account for a change(s) in accounting policy; and</w:t>
      </w:r>
    </w:p>
    <w:p w14:paraId="0588A9D0" w14:textId="0790F0E0" w:rsidR="00770AD0" w:rsidRPr="00770AD0" w:rsidRDefault="00770AD0" w:rsidP="00FA51D0">
      <w:pPr>
        <w:pStyle w:val="ListParagraph"/>
        <w:numPr>
          <w:ilvl w:val="0"/>
          <w:numId w:val="45"/>
        </w:numPr>
        <w:spacing w:after="120" w:line="276" w:lineRule="auto"/>
        <w:ind w:left="851"/>
        <w:contextualSpacing w:val="0"/>
        <w:jc w:val="both"/>
        <w:rPr>
          <w:sz w:val="22"/>
          <w:szCs w:val="22"/>
        </w:rPr>
      </w:pPr>
      <w:r w:rsidRPr="00770AD0">
        <w:rPr>
          <w:sz w:val="22"/>
          <w:szCs w:val="22"/>
        </w:rPr>
        <w:t>voluntary changes in accounting policies.</w:t>
      </w:r>
    </w:p>
    <w:p w14:paraId="0D22D484" w14:textId="77777777" w:rsidR="00776F11" w:rsidRPr="00565550" w:rsidRDefault="00776F11" w:rsidP="002B6E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565550">
        <w:rPr>
          <w:rFonts w:asciiTheme="minorHAnsi" w:eastAsiaTheme="minorHAnsi" w:hAnsiTheme="minorHAnsi"/>
          <w:b w:val="0"/>
          <w:bCs w:val="0"/>
          <w:sz w:val="18"/>
          <w:lang w:eastAsia="en-AU"/>
        </w:rPr>
        <w:t>Reference: AASB 108.14</w:t>
      </w:r>
    </w:p>
    <w:p w14:paraId="7A369A12" w14:textId="5F544CA1" w:rsidR="00776F11" w:rsidRPr="00565550" w:rsidRDefault="00776F11" w:rsidP="00244958">
      <w:pPr>
        <w:spacing w:after="60" w:line="276" w:lineRule="auto"/>
        <w:jc w:val="both"/>
        <w:rPr>
          <w:sz w:val="22"/>
          <w:szCs w:val="22"/>
        </w:rPr>
      </w:pPr>
      <w:r w:rsidRPr="00565550">
        <w:rPr>
          <w:sz w:val="22"/>
          <w:szCs w:val="22"/>
        </w:rPr>
        <w:t xml:space="preserve">The following examples </w:t>
      </w:r>
      <w:r w:rsidR="00586C67">
        <w:rPr>
          <w:sz w:val="22"/>
          <w:szCs w:val="22"/>
        </w:rPr>
        <w:t xml:space="preserve">do not represent </w:t>
      </w:r>
      <w:r w:rsidRPr="00565550">
        <w:rPr>
          <w:sz w:val="22"/>
          <w:szCs w:val="22"/>
        </w:rPr>
        <w:t>changes in accounting policy:</w:t>
      </w:r>
    </w:p>
    <w:p w14:paraId="1BC19E3A" w14:textId="77777777" w:rsidR="00776F11" w:rsidRPr="00565550" w:rsidRDefault="00776F11" w:rsidP="00FA51D0">
      <w:pPr>
        <w:numPr>
          <w:ilvl w:val="0"/>
          <w:numId w:val="9"/>
        </w:numPr>
        <w:spacing w:after="120" w:line="276" w:lineRule="auto"/>
        <w:ind w:left="851"/>
        <w:jc w:val="both"/>
        <w:rPr>
          <w:sz w:val="22"/>
          <w:szCs w:val="22"/>
        </w:rPr>
      </w:pPr>
      <w:r w:rsidRPr="00565550">
        <w:rPr>
          <w:sz w:val="22"/>
          <w:szCs w:val="22"/>
        </w:rPr>
        <w:t>the application of an accounting policy for transactions, other events or conditions, that differ in substance from those previously occurring; and</w:t>
      </w:r>
    </w:p>
    <w:p w14:paraId="6DDFC9F2" w14:textId="77777777" w:rsidR="00776F11" w:rsidRPr="00565550" w:rsidRDefault="00776F11" w:rsidP="00FA51D0">
      <w:pPr>
        <w:numPr>
          <w:ilvl w:val="0"/>
          <w:numId w:val="9"/>
        </w:numPr>
        <w:spacing w:after="0" w:line="276" w:lineRule="auto"/>
        <w:ind w:left="851" w:hanging="357"/>
        <w:jc w:val="both"/>
        <w:rPr>
          <w:sz w:val="22"/>
          <w:szCs w:val="22"/>
        </w:rPr>
      </w:pPr>
      <w:r w:rsidRPr="00565550">
        <w:rPr>
          <w:sz w:val="22"/>
          <w:szCs w:val="22"/>
        </w:rPr>
        <w:t>the application of a new accounting policy for transactions, other events or conditions, that did not occur previously or were immaterial.</w:t>
      </w:r>
    </w:p>
    <w:p w14:paraId="3D532F91" w14:textId="77777777" w:rsidR="00776F11" w:rsidRPr="00565550" w:rsidRDefault="00776F11" w:rsidP="002B6E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565550">
        <w:rPr>
          <w:rFonts w:asciiTheme="minorHAnsi" w:eastAsiaTheme="minorHAnsi" w:hAnsiTheme="minorHAnsi"/>
          <w:b w:val="0"/>
          <w:bCs w:val="0"/>
          <w:sz w:val="18"/>
          <w:lang w:eastAsia="en-AU"/>
        </w:rPr>
        <w:t>Reference: AASB 108.16</w:t>
      </w:r>
    </w:p>
    <w:p w14:paraId="588C60E8" w14:textId="4B3CFE26" w:rsidR="000E4E31" w:rsidRDefault="000E4E31" w:rsidP="00244958">
      <w:pPr>
        <w:spacing w:after="60" w:line="276" w:lineRule="auto"/>
        <w:jc w:val="both"/>
        <w:rPr>
          <w:sz w:val="22"/>
          <w:szCs w:val="22"/>
        </w:rPr>
      </w:pPr>
      <w:r>
        <w:rPr>
          <w:sz w:val="22"/>
          <w:szCs w:val="22"/>
        </w:rPr>
        <w:t>Changes in accounting policy can relate to recognition, measurement and presentation</w:t>
      </w:r>
      <w:r w:rsidR="00C11C8C">
        <w:rPr>
          <w:sz w:val="22"/>
          <w:szCs w:val="22"/>
        </w:rPr>
        <w:t>:</w:t>
      </w:r>
      <w:r>
        <w:rPr>
          <w:sz w:val="22"/>
          <w:szCs w:val="22"/>
        </w:rPr>
        <w:t xml:space="preserve"> </w:t>
      </w:r>
    </w:p>
    <w:p w14:paraId="5A11B59D" w14:textId="322A5C68" w:rsidR="000E4E31" w:rsidRPr="00C11C8C" w:rsidRDefault="000E4E31" w:rsidP="00FA51D0">
      <w:pPr>
        <w:pStyle w:val="ListParagraph"/>
        <w:numPr>
          <w:ilvl w:val="0"/>
          <w:numId w:val="46"/>
        </w:numPr>
        <w:spacing w:after="120" w:line="276" w:lineRule="auto"/>
        <w:ind w:left="714" w:hanging="357"/>
        <w:contextualSpacing w:val="0"/>
        <w:jc w:val="both"/>
        <w:rPr>
          <w:sz w:val="22"/>
          <w:szCs w:val="22"/>
        </w:rPr>
      </w:pPr>
      <w:r w:rsidRPr="00C11C8C">
        <w:rPr>
          <w:sz w:val="22"/>
          <w:szCs w:val="22"/>
        </w:rPr>
        <w:t xml:space="preserve">Recognition </w:t>
      </w:r>
      <w:r w:rsidR="005D6E24">
        <w:rPr>
          <w:sz w:val="22"/>
          <w:szCs w:val="22"/>
        </w:rPr>
        <w:t>–</w:t>
      </w:r>
      <w:r w:rsidRPr="00C11C8C">
        <w:rPr>
          <w:sz w:val="22"/>
          <w:szCs w:val="22"/>
        </w:rPr>
        <w:t xml:space="preserve"> </w:t>
      </w:r>
      <w:r w:rsidR="005D6E24">
        <w:rPr>
          <w:sz w:val="22"/>
          <w:szCs w:val="22"/>
        </w:rPr>
        <w:t>e</w:t>
      </w:r>
      <w:r w:rsidR="00D506BD">
        <w:rPr>
          <w:sz w:val="22"/>
          <w:szCs w:val="22"/>
        </w:rPr>
        <w:t>.</w:t>
      </w:r>
      <w:r w:rsidR="005D6E24">
        <w:rPr>
          <w:sz w:val="22"/>
          <w:szCs w:val="22"/>
        </w:rPr>
        <w:t>g</w:t>
      </w:r>
      <w:r w:rsidR="00D506BD">
        <w:rPr>
          <w:sz w:val="22"/>
          <w:szCs w:val="22"/>
        </w:rPr>
        <w:t>.</w:t>
      </w:r>
      <w:r w:rsidR="005D6E24">
        <w:rPr>
          <w:sz w:val="22"/>
          <w:szCs w:val="22"/>
        </w:rPr>
        <w:t xml:space="preserve"> </w:t>
      </w:r>
      <w:r w:rsidRPr="00C11C8C">
        <w:rPr>
          <w:sz w:val="22"/>
          <w:szCs w:val="22"/>
        </w:rPr>
        <w:t xml:space="preserve">an agency can change </w:t>
      </w:r>
      <w:r w:rsidR="00586C67">
        <w:rPr>
          <w:sz w:val="22"/>
          <w:szCs w:val="22"/>
        </w:rPr>
        <w:t>its capitalisation threshold (see example below)</w:t>
      </w:r>
      <w:r w:rsidR="00C11C8C">
        <w:rPr>
          <w:sz w:val="22"/>
          <w:szCs w:val="22"/>
        </w:rPr>
        <w:t>;</w:t>
      </w:r>
    </w:p>
    <w:p w14:paraId="21C03D69" w14:textId="04C56885" w:rsidR="000E4E31" w:rsidRPr="00C11C8C" w:rsidRDefault="000E4E31" w:rsidP="00FA51D0">
      <w:pPr>
        <w:pStyle w:val="ListParagraph"/>
        <w:numPr>
          <w:ilvl w:val="0"/>
          <w:numId w:val="46"/>
        </w:numPr>
        <w:spacing w:after="120" w:line="276" w:lineRule="auto"/>
        <w:ind w:left="714" w:hanging="357"/>
        <w:contextualSpacing w:val="0"/>
        <w:jc w:val="both"/>
        <w:rPr>
          <w:sz w:val="22"/>
          <w:szCs w:val="22"/>
        </w:rPr>
      </w:pPr>
      <w:r w:rsidRPr="00C11C8C">
        <w:rPr>
          <w:sz w:val="22"/>
          <w:szCs w:val="22"/>
        </w:rPr>
        <w:t xml:space="preserve">Measurement </w:t>
      </w:r>
      <w:r w:rsidR="005D6E24">
        <w:rPr>
          <w:sz w:val="22"/>
          <w:szCs w:val="22"/>
        </w:rPr>
        <w:t>–</w:t>
      </w:r>
      <w:r w:rsidRPr="00C11C8C">
        <w:rPr>
          <w:sz w:val="22"/>
          <w:szCs w:val="22"/>
        </w:rPr>
        <w:t xml:space="preserve"> </w:t>
      </w:r>
      <w:r w:rsidR="005D6E24">
        <w:rPr>
          <w:sz w:val="22"/>
          <w:szCs w:val="22"/>
        </w:rPr>
        <w:t>e</w:t>
      </w:r>
      <w:r w:rsidR="00D506BD">
        <w:rPr>
          <w:sz w:val="22"/>
          <w:szCs w:val="22"/>
        </w:rPr>
        <w:t>.</w:t>
      </w:r>
      <w:r w:rsidR="005D6E24">
        <w:rPr>
          <w:sz w:val="22"/>
          <w:szCs w:val="22"/>
        </w:rPr>
        <w:t>g</w:t>
      </w:r>
      <w:r w:rsidR="00D506BD">
        <w:rPr>
          <w:sz w:val="22"/>
          <w:szCs w:val="22"/>
        </w:rPr>
        <w:t>.</w:t>
      </w:r>
      <w:r w:rsidR="005D6E24">
        <w:rPr>
          <w:sz w:val="22"/>
          <w:szCs w:val="22"/>
        </w:rPr>
        <w:t xml:space="preserve"> a</w:t>
      </w:r>
      <w:r w:rsidRPr="00C11C8C">
        <w:rPr>
          <w:sz w:val="22"/>
          <w:szCs w:val="22"/>
        </w:rPr>
        <w:t>n agency can change the measure</w:t>
      </w:r>
      <w:r w:rsidR="005D6E24">
        <w:rPr>
          <w:sz w:val="22"/>
          <w:szCs w:val="22"/>
        </w:rPr>
        <w:t xml:space="preserve">ment </w:t>
      </w:r>
      <w:r w:rsidRPr="00C11C8C">
        <w:rPr>
          <w:sz w:val="22"/>
          <w:szCs w:val="22"/>
        </w:rPr>
        <w:t>basis of property, plant and equipment from cost to fair value (and vice versa)</w:t>
      </w:r>
      <w:r w:rsidR="00C11C8C">
        <w:rPr>
          <w:sz w:val="22"/>
          <w:szCs w:val="22"/>
        </w:rPr>
        <w:t>; and</w:t>
      </w:r>
    </w:p>
    <w:p w14:paraId="19B4C8D3" w14:textId="5338434A" w:rsidR="003D5F22" w:rsidRPr="00C11C8C" w:rsidRDefault="000E4E31" w:rsidP="00FA51D0">
      <w:pPr>
        <w:pStyle w:val="ListParagraph"/>
        <w:numPr>
          <w:ilvl w:val="0"/>
          <w:numId w:val="46"/>
        </w:numPr>
        <w:spacing w:after="120" w:line="276" w:lineRule="auto"/>
        <w:ind w:left="714" w:hanging="357"/>
        <w:contextualSpacing w:val="0"/>
        <w:jc w:val="both"/>
        <w:rPr>
          <w:sz w:val="22"/>
          <w:szCs w:val="22"/>
        </w:rPr>
      </w:pPr>
      <w:r w:rsidRPr="00C11C8C">
        <w:rPr>
          <w:sz w:val="22"/>
          <w:szCs w:val="22"/>
        </w:rPr>
        <w:t xml:space="preserve">Presentation – </w:t>
      </w:r>
      <w:r w:rsidR="005D6E24">
        <w:rPr>
          <w:sz w:val="22"/>
          <w:szCs w:val="22"/>
        </w:rPr>
        <w:t>e</w:t>
      </w:r>
      <w:r w:rsidR="00D506BD">
        <w:rPr>
          <w:sz w:val="22"/>
          <w:szCs w:val="22"/>
        </w:rPr>
        <w:t>.</w:t>
      </w:r>
      <w:r w:rsidR="005D6E24">
        <w:rPr>
          <w:sz w:val="22"/>
          <w:szCs w:val="22"/>
        </w:rPr>
        <w:t>g</w:t>
      </w:r>
      <w:r w:rsidR="00D506BD">
        <w:rPr>
          <w:sz w:val="22"/>
          <w:szCs w:val="22"/>
        </w:rPr>
        <w:t>.</w:t>
      </w:r>
      <w:r w:rsidR="005D6E24">
        <w:rPr>
          <w:sz w:val="22"/>
          <w:szCs w:val="22"/>
        </w:rPr>
        <w:t xml:space="preserve"> </w:t>
      </w:r>
      <w:r w:rsidRPr="00C11C8C">
        <w:rPr>
          <w:sz w:val="22"/>
          <w:szCs w:val="22"/>
        </w:rPr>
        <w:t xml:space="preserve">an agency can change the classification of </w:t>
      </w:r>
      <w:r w:rsidR="00C11C8C" w:rsidRPr="00C11C8C">
        <w:rPr>
          <w:sz w:val="22"/>
          <w:szCs w:val="22"/>
        </w:rPr>
        <w:t>an item within the operating statement, balance sheet or statement of cash flows.</w:t>
      </w:r>
      <w:r w:rsidR="00B213B6">
        <w:rPr>
          <w:sz w:val="22"/>
          <w:szCs w:val="22"/>
        </w:rPr>
        <w:t xml:space="preserve">  </w:t>
      </w:r>
      <w:r w:rsidRPr="00C11C8C">
        <w:rPr>
          <w:sz w:val="22"/>
          <w:szCs w:val="22"/>
        </w:rPr>
        <w:t xml:space="preserve"> </w:t>
      </w:r>
    </w:p>
    <w:p w14:paraId="0E55BB67" w14:textId="6CFB164F" w:rsidR="00F05FAA" w:rsidRDefault="005D6E24" w:rsidP="00F05FAA">
      <w:pPr>
        <w:spacing w:after="120" w:line="276" w:lineRule="auto"/>
        <w:jc w:val="both"/>
        <w:rPr>
          <w:sz w:val="22"/>
          <w:szCs w:val="22"/>
        </w:rPr>
      </w:pPr>
      <w:r>
        <w:rPr>
          <w:sz w:val="22"/>
          <w:szCs w:val="22"/>
        </w:rPr>
        <w:t>A</w:t>
      </w:r>
      <w:r w:rsidR="00FE4636">
        <w:rPr>
          <w:sz w:val="22"/>
          <w:szCs w:val="22"/>
        </w:rPr>
        <w:t>n</w:t>
      </w:r>
      <w:r>
        <w:rPr>
          <w:sz w:val="22"/>
          <w:szCs w:val="22"/>
        </w:rPr>
        <w:t xml:space="preserve"> </w:t>
      </w:r>
      <w:r w:rsidR="00F05FAA" w:rsidRPr="007172C2">
        <w:rPr>
          <w:sz w:val="22"/>
          <w:szCs w:val="22"/>
        </w:rPr>
        <w:t xml:space="preserve">example of a change in accounting </w:t>
      </w:r>
      <w:r w:rsidR="00F05FAA">
        <w:rPr>
          <w:sz w:val="22"/>
          <w:szCs w:val="22"/>
        </w:rPr>
        <w:t xml:space="preserve">policy </w:t>
      </w:r>
      <w:r w:rsidR="00F05FAA" w:rsidRPr="007172C2">
        <w:rPr>
          <w:sz w:val="22"/>
          <w:szCs w:val="22"/>
        </w:rPr>
        <w:t xml:space="preserve">is where an agency </w:t>
      </w:r>
      <w:r w:rsidR="00F05FAA">
        <w:rPr>
          <w:sz w:val="22"/>
          <w:szCs w:val="22"/>
        </w:rPr>
        <w:t xml:space="preserve">decides to change its property, plant and equipment capitalisation threshold as this is a policy decision that determines the amount which </w:t>
      </w:r>
      <w:r w:rsidR="00BE592E">
        <w:rPr>
          <w:sz w:val="22"/>
          <w:szCs w:val="22"/>
        </w:rPr>
        <w:t>is</w:t>
      </w:r>
      <w:r w:rsidR="00F05FAA">
        <w:rPr>
          <w:sz w:val="22"/>
          <w:szCs w:val="22"/>
        </w:rPr>
        <w:t xml:space="preserve"> expensed and </w:t>
      </w:r>
      <w:r w:rsidR="00F05FAA">
        <w:rPr>
          <w:sz w:val="22"/>
          <w:szCs w:val="22"/>
        </w:rPr>
        <w:lastRenderedPageBreak/>
        <w:t xml:space="preserve">the </w:t>
      </w:r>
      <w:r w:rsidR="00BE592E">
        <w:rPr>
          <w:sz w:val="22"/>
          <w:szCs w:val="22"/>
        </w:rPr>
        <w:t xml:space="preserve">amount </w:t>
      </w:r>
      <w:r w:rsidR="00F05FAA">
        <w:rPr>
          <w:sz w:val="22"/>
          <w:szCs w:val="22"/>
        </w:rPr>
        <w:t xml:space="preserve">that </w:t>
      </w:r>
      <w:r w:rsidR="00BE592E">
        <w:rPr>
          <w:sz w:val="22"/>
          <w:szCs w:val="22"/>
        </w:rPr>
        <w:t>is</w:t>
      </w:r>
      <w:r w:rsidR="00F05FAA">
        <w:rPr>
          <w:sz w:val="22"/>
          <w:szCs w:val="22"/>
        </w:rPr>
        <w:t xml:space="preserve"> capitalised.</w:t>
      </w:r>
      <w:r w:rsidR="00B213B6">
        <w:rPr>
          <w:sz w:val="22"/>
          <w:szCs w:val="22"/>
        </w:rPr>
        <w:t xml:space="preserve"> </w:t>
      </w:r>
      <w:r w:rsidR="00C11C8C">
        <w:rPr>
          <w:sz w:val="22"/>
          <w:szCs w:val="22"/>
        </w:rPr>
        <w:t>A</w:t>
      </w:r>
      <w:r w:rsidR="00F05FAA">
        <w:rPr>
          <w:sz w:val="22"/>
          <w:szCs w:val="22"/>
        </w:rPr>
        <w:t>n agency might decide to reduce its capitalisation threshold from $5,000 to $2,000 as it consider</w:t>
      </w:r>
      <w:r>
        <w:rPr>
          <w:sz w:val="22"/>
          <w:szCs w:val="22"/>
        </w:rPr>
        <w:t>s</w:t>
      </w:r>
      <w:r w:rsidR="00F05FAA">
        <w:rPr>
          <w:sz w:val="22"/>
          <w:szCs w:val="22"/>
        </w:rPr>
        <w:t xml:space="preserve"> that this is more appropriate for the recording and tracking </w:t>
      </w:r>
      <w:r>
        <w:rPr>
          <w:sz w:val="22"/>
          <w:szCs w:val="22"/>
        </w:rPr>
        <w:t xml:space="preserve">of </w:t>
      </w:r>
      <w:r w:rsidR="00F05FAA">
        <w:rPr>
          <w:sz w:val="22"/>
          <w:szCs w:val="22"/>
        </w:rPr>
        <w:t>its assets.</w:t>
      </w:r>
      <w:r w:rsidR="00B213B6">
        <w:rPr>
          <w:sz w:val="22"/>
          <w:szCs w:val="22"/>
        </w:rPr>
        <w:t xml:space="preserve"> </w:t>
      </w:r>
      <w:r w:rsidR="00BE592E">
        <w:rPr>
          <w:sz w:val="22"/>
          <w:szCs w:val="22"/>
        </w:rPr>
        <w:t>This would have the effect of increasing assets and reducing expenses.</w:t>
      </w:r>
      <w:r w:rsidR="00B213B6">
        <w:rPr>
          <w:sz w:val="22"/>
          <w:szCs w:val="22"/>
        </w:rPr>
        <w:t xml:space="preserve"> </w:t>
      </w:r>
      <w:r w:rsidR="00F05FAA" w:rsidRPr="007172C2">
        <w:rPr>
          <w:sz w:val="22"/>
          <w:szCs w:val="22"/>
        </w:rPr>
        <w:t xml:space="preserve"> </w:t>
      </w:r>
    </w:p>
    <w:p w14:paraId="232EB93B" w14:textId="245F1608" w:rsidR="00572596" w:rsidRPr="00657107" w:rsidRDefault="003D136E" w:rsidP="00E97D45">
      <w:pPr>
        <w:pStyle w:val="Heading2"/>
        <w:spacing w:before="360" w:line="240" w:lineRule="auto"/>
        <w:ind w:left="709" w:hanging="709"/>
      </w:pPr>
      <w:bookmarkStart w:id="95" w:name="_Toc232282291"/>
      <w:bookmarkStart w:id="96" w:name="_Toc68552755"/>
      <w:r>
        <w:t>3</w:t>
      </w:r>
      <w:r w:rsidR="00FA6322" w:rsidRPr="00657107">
        <w:t xml:space="preserve">.2 </w:t>
      </w:r>
      <w:r w:rsidR="001E1708">
        <w:tab/>
      </w:r>
      <w:r w:rsidR="00E36FDC">
        <w:t>Accounting Treatment</w:t>
      </w:r>
      <w:r w:rsidR="00E36FDC" w:rsidRPr="00171D29">
        <w:t xml:space="preserve"> </w:t>
      </w:r>
      <w:r w:rsidR="00E36FDC">
        <w:t xml:space="preserve">for </w:t>
      </w:r>
      <w:r w:rsidR="00857BC9" w:rsidRPr="00171D29">
        <w:t>Changes in Accounting Polic</w:t>
      </w:r>
      <w:r w:rsidR="00857BC9">
        <w:t>y</w:t>
      </w:r>
      <w:bookmarkEnd w:id="95"/>
      <w:r w:rsidR="00B213B6">
        <w:t xml:space="preserve"> </w:t>
      </w:r>
      <w:bookmarkEnd w:id="96"/>
      <w:r w:rsidR="00160FC3" w:rsidRPr="00657107">
        <w:t xml:space="preserve"> </w:t>
      </w:r>
    </w:p>
    <w:p w14:paraId="4D3FD883" w14:textId="7CD8042E" w:rsidR="009F40D6" w:rsidRPr="009F40D6" w:rsidRDefault="009F40D6" w:rsidP="00565550">
      <w:pPr>
        <w:spacing w:after="0" w:line="276" w:lineRule="auto"/>
        <w:jc w:val="both"/>
        <w:rPr>
          <w:sz w:val="22"/>
          <w:szCs w:val="22"/>
        </w:rPr>
      </w:pPr>
      <w:bookmarkStart w:id="97" w:name="_Toc68552756"/>
      <w:r w:rsidRPr="00560B80">
        <w:rPr>
          <w:b/>
          <w:bCs/>
          <w:sz w:val="22"/>
          <w:szCs w:val="22"/>
        </w:rPr>
        <w:t>An agency shall account for a change in accounting policy resulting from the initial application of an Australian</w:t>
      </w:r>
      <w:r w:rsidRPr="005117E6">
        <w:rPr>
          <w:b/>
          <w:bCs/>
          <w:sz w:val="22"/>
          <w:szCs w:val="22"/>
        </w:rPr>
        <w:t xml:space="preserve"> Accounting Standard in accordance with the specific transitional provisions, if any, in that Australian Accounting Standard.</w:t>
      </w:r>
      <w:r w:rsidR="00B213B6">
        <w:rPr>
          <w:sz w:val="22"/>
          <w:szCs w:val="22"/>
        </w:rPr>
        <w:t xml:space="preserve"> </w:t>
      </w:r>
      <w:r w:rsidRPr="00770AD0">
        <w:rPr>
          <w:b/>
          <w:bCs/>
          <w:sz w:val="22"/>
          <w:szCs w:val="22"/>
        </w:rPr>
        <w:t>In the absence of any transitional provisions, or in the case where an agency voluntarily changes accounting policies, the change shall be applied retrospectively</w:t>
      </w:r>
      <w:r w:rsidR="00E22B98">
        <w:rPr>
          <w:b/>
          <w:bCs/>
          <w:sz w:val="22"/>
          <w:szCs w:val="22"/>
        </w:rPr>
        <w:t xml:space="preserve"> </w:t>
      </w:r>
      <w:r w:rsidR="00E22B98" w:rsidRPr="003F2AD0">
        <w:rPr>
          <w:b/>
          <w:bCs/>
          <w:sz w:val="22"/>
          <w:szCs w:val="22"/>
        </w:rPr>
        <w:t>(where material)</w:t>
      </w:r>
      <w:r w:rsidRPr="003F2AD0">
        <w:rPr>
          <w:b/>
          <w:bCs/>
          <w:sz w:val="22"/>
          <w:szCs w:val="22"/>
        </w:rPr>
        <w:t>.</w:t>
      </w:r>
    </w:p>
    <w:p w14:paraId="2561E57F" w14:textId="76CA18B9" w:rsidR="009F40D6" w:rsidRPr="003C2A32" w:rsidRDefault="009F40D6" w:rsidP="002B6E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3C2A32">
        <w:rPr>
          <w:rFonts w:asciiTheme="minorHAnsi" w:eastAsiaTheme="minorHAnsi" w:hAnsiTheme="minorHAnsi"/>
          <w:b w:val="0"/>
          <w:bCs w:val="0"/>
          <w:sz w:val="18"/>
          <w:lang w:eastAsia="en-AU"/>
        </w:rPr>
        <w:t>Reference: AASB 108.19(a)(b)</w:t>
      </w:r>
    </w:p>
    <w:p w14:paraId="265DF494" w14:textId="77777777" w:rsidR="009F40D6" w:rsidRPr="009F40D6" w:rsidRDefault="009F40D6" w:rsidP="003C2A32">
      <w:pPr>
        <w:spacing w:after="0" w:line="276" w:lineRule="auto"/>
        <w:jc w:val="both"/>
        <w:rPr>
          <w:sz w:val="22"/>
          <w:szCs w:val="22"/>
        </w:rPr>
      </w:pPr>
      <w:r w:rsidRPr="009F40D6">
        <w:rPr>
          <w:sz w:val="22"/>
          <w:szCs w:val="22"/>
        </w:rPr>
        <w:t>Retrospective application is applying a new accounting policy to transactions, other events and conditions as if that policy had always been applied.</w:t>
      </w:r>
    </w:p>
    <w:p w14:paraId="7D7CA708" w14:textId="77777777" w:rsidR="009F40D6" w:rsidRPr="003C2A32" w:rsidRDefault="009F40D6" w:rsidP="002B6E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3C2A32">
        <w:rPr>
          <w:rFonts w:asciiTheme="minorHAnsi" w:eastAsiaTheme="minorHAnsi" w:hAnsiTheme="minorHAnsi"/>
          <w:b w:val="0"/>
          <w:bCs w:val="0"/>
          <w:sz w:val="18"/>
          <w:lang w:eastAsia="en-AU"/>
        </w:rPr>
        <w:t>Reference: AASB 108.5</w:t>
      </w:r>
    </w:p>
    <w:p w14:paraId="30467D52" w14:textId="5DCC2635" w:rsidR="009F40D6" w:rsidRPr="009F40D6" w:rsidRDefault="00815BB3" w:rsidP="003C2A32">
      <w:pPr>
        <w:spacing w:after="0" w:line="276" w:lineRule="auto"/>
        <w:jc w:val="both"/>
        <w:rPr>
          <w:sz w:val="22"/>
          <w:szCs w:val="22"/>
        </w:rPr>
      </w:pPr>
      <w:r w:rsidRPr="00815BB3">
        <w:rPr>
          <w:sz w:val="22"/>
          <w:szCs w:val="22"/>
        </w:rPr>
        <w:t xml:space="preserve">When </w:t>
      </w:r>
      <w:r>
        <w:rPr>
          <w:sz w:val="22"/>
          <w:szCs w:val="22"/>
        </w:rPr>
        <w:t xml:space="preserve">either </w:t>
      </w:r>
      <w:r w:rsidRPr="00815BB3">
        <w:rPr>
          <w:sz w:val="22"/>
          <w:szCs w:val="22"/>
        </w:rPr>
        <w:t>initially applying an Australian Accounting Standard that does not include specific transitional provisions</w:t>
      </w:r>
      <w:r>
        <w:rPr>
          <w:sz w:val="22"/>
          <w:szCs w:val="22"/>
        </w:rPr>
        <w:t>,</w:t>
      </w:r>
      <w:r w:rsidRPr="00815BB3">
        <w:rPr>
          <w:sz w:val="22"/>
          <w:szCs w:val="22"/>
        </w:rPr>
        <w:t xml:space="preserve"> or where a</w:t>
      </w:r>
      <w:r w:rsidR="009F40D6" w:rsidRPr="009F40D6">
        <w:rPr>
          <w:sz w:val="22"/>
          <w:szCs w:val="22"/>
        </w:rPr>
        <w:t xml:space="preserve"> voluntary change in accounting policy is </w:t>
      </w:r>
      <w:r>
        <w:rPr>
          <w:sz w:val="22"/>
          <w:szCs w:val="22"/>
        </w:rPr>
        <w:t xml:space="preserve">made, they are </w:t>
      </w:r>
      <w:r w:rsidR="009F40D6" w:rsidRPr="009F40D6">
        <w:rPr>
          <w:sz w:val="22"/>
          <w:szCs w:val="22"/>
        </w:rPr>
        <w:t xml:space="preserve">to be accounted for retrospectively </w:t>
      </w:r>
      <w:r w:rsidR="00B70938">
        <w:rPr>
          <w:sz w:val="22"/>
          <w:szCs w:val="22"/>
        </w:rPr>
        <w:t xml:space="preserve">(where material) </w:t>
      </w:r>
      <w:r w:rsidR="009F40D6" w:rsidRPr="009F40D6">
        <w:rPr>
          <w:sz w:val="22"/>
          <w:szCs w:val="22"/>
        </w:rPr>
        <w:t xml:space="preserve">by adjusting the opening balance of each affected component of equity for the earliest prior period presented and </w:t>
      </w:r>
      <w:r w:rsidR="008A64CD">
        <w:rPr>
          <w:sz w:val="22"/>
          <w:szCs w:val="22"/>
        </w:rPr>
        <w:t xml:space="preserve">also by </w:t>
      </w:r>
      <w:r w:rsidR="009F40D6" w:rsidRPr="009F40D6">
        <w:rPr>
          <w:sz w:val="22"/>
          <w:szCs w:val="22"/>
        </w:rPr>
        <w:t>restat</w:t>
      </w:r>
      <w:r w:rsidR="008A64CD">
        <w:rPr>
          <w:sz w:val="22"/>
          <w:szCs w:val="22"/>
        </w:rPr>
        <w:t>ing</w:t>
      </w:r>
      <w:r w:rsidR="008346F7">
        <w:rPr>
          <w:sz w:val="22"/>
          <w:szCs w:val="22"/>
        </w:rPr>
        <w:t xml:space="preserve"> the</w:t>
      </w:r>
      <w:r w:rsidR="009F40D6" w:rsidRPr="009F40D6">
        <w:rPr>
          <w:sz w:val="22"/>
          <w:szCs w:val="22"/>
        </w:rPr>
        <w:t xml:space="preserve"> comparative information.</w:t>
      </w:r>
      <w:r w:rsidR="00B213B6">
        <w:rPr>
          <w:sz w:val="22"/>
          <w:szCs w:val="22"/>
        </w:rPr>
        <w:t xml:space="preserve"> </w:t>
      </w:r>
    </w:p>
    <w:p w14:paraId="1B427122" w14:textId="420C8EAB" w:rsidR="009F40D6" w:rsidRPr="003C2A32" w:rsidRDefault="009F40D6" w:rsidP="002B6E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3C2A32">
        <w:rPr>
          <w:rFonts w:asciiTheme="minorHAnsi" w:eastAsiaTheme="minorHAnsi" w:hAnsiTheme="minorHAnsi"/>
          <w:b w:val="0"/>
          <w:bCs w:val="0"/>
          <w:sz w:val="18"/>
          <w:lang w:eastAsia="en-AU"/>
        </w:rPr>
        <w:t>References: AASB 108.19</w:t>
      </w:r>
      <w:r w:rsidR="00815BB3">
        <w:rPr>
          <w:rFonts w:asciiTheme="minorHAnsi" w:eastAsiaTheme="minorHAnsi" w:hAnsiTheme="minorHAnsi"/>
          <w:b w:val="0"/>
          <w:bCs w:val="0"/>
          <w:sz w:val="18"/>
          <w:lang w:eastAsia="en-AU"/>
        </w:rPr>
        <w:t>(a)</w:t>
      </w:r>
      <w:r w:rsidRPr="003C2A32">
        <w:rPr>
          <w:rFonts w:asciiTheme="minorHAnsi" w:eastAsiaTheme="minorHAnsi" w:hAnsiTheme="minorHAnsi"/>
          <w:b w:val="0"/>
          <w:bCs w:val="0"/>
          <w:sz w:val="18"/>
          <w:lang w:eastAsia="en-AU"/>
        </w:rPr>
        <w:t>(b), AASB 108.22</w:t>
      </w:r>
    </w:p>
    <w:p w14:paraId="59150669" w14:textId="6B00B17E" w:rsidR="009F40D6" w:rsidRPr="009F40D6" w:rsidRDefault="009F40D6" w:rsidP="008712C3">
      <w:pPr>
        <w:spacing w:after="0" w:line="276" w:lineRule="auto"/>
        <w:jc w:val="both"/>
        <w:rPr>
          <w:sz w:val="22"/>
          <w:szCs w:val="22"/>
        </w:rPr>
      </w:pPr>
      <w:r w:rsidRPr="009F40D6">
        <w:rPr>
          <w:sz w:val="22"/>
          <w:szCs w:val="22"/>
        </w:rPr>
        <w:t xml:space="preserve">If it is impracticable for the agency to identify the effects of changing an accounting policy, AASB 108 requires that the </w:t>
      </w:r>
      <w:r w:rsidR="00815BB3">
        <w:rPr>
          <w:sz w:val="22"/>
          <w:szCs w:val="22"/>
        </w:rPr>
        <w:t xml:space="preserve">new </w:t>
      </w:r>
      <w:r w:rsidRPr="009F40D6">
        <w:rPr>
          <w:sz w:val="22"/>
          <w:szCs w:val="22"/>
        </w:rPr>
        <w:t>accounting policy be applied to the carrying amounts of assets and liabilities as at the beginning of the earliest period for which application is practicable.</w:t>
      </w:r>
    </w:p>
    <w:p w14:paraId="16A3C855" w14:textId="77777777" w:rsidR="009F40D6" w:rsidRPr="003C2A32" w:rsidRDefault="009F40D6" w:rsidP="002B6E90">
      <w:pPr>
        <w:pStyle w:val="References"/>
        <w:shd w:val="clear" w:color="auto" w:fill="BFBFBF" w:themeFill="background1" w:themeFillShade="BF"/>
        <w:spacing w:before="60" w:after="180" w:line="276" w:lineRule="auto"/>
        <w:ind w:left="0"/>
        <w:jc w:val="both"/>
        <w:rPr>
          <w:rFonts w:asciiTheme="minorHAnsi" w:eastAsiaTheme="minorHAnsi" w:hAnsiTheme="minorHAnsi"/>
          <w:b w:val="0"/>
          <w:bCs w:val="0"/>
          <w:sz w:val="18"/>
          <w:lang w:eastAsia="en-AU"/>
        </w:rPr>
      </w:pPr>
      <w:r w:rsidRPr="003C2A32">
        <w:rPr>
          <w:rFonts w:asciiTheme="minorHAnsi" w:eastAsiaTheme="minorHAnsi" w:hAnsiTheme="minorHAnsi"/>
          <w:b w:val="0"/>
          <w:bCs w:val="0"/>
          <w:sz w:val="18"/>
          <w:lang w:eastAsia="en-AU"/>
        </w:rPr>
        <w:t>Reference: AASB 108.24</w:t>
      </w:r>
    </w:p>
    <w:p w14:paraId="25127765" w14:textId="77777777" w:rsidR="009F40D6" w:rsidRPr="009F40D6" w:rsidRDefault="009F40D6" w:rsidP="00565550">
      <w:pPr>
        <w:spacing w:after="120" w:line="276" w:lineRule="auto"/>
        <w:jc w:val="both"/>
        <w:rPr>
          <w:sz w:val="22"/>
          <w:szCs w:val="22"/>
        </w:rPr>
      </w:pPr>
      <w:r w:rsidRPr="009F40D6">
        <w:rPr>
          <w:sz w:val="22"/>
          <w:szCs w:val="22"/>
        </w:rPr>
        <w:t xml:space="preserve">Applying a requirement is impracticable when the agency cannot apply it after making every reasonable effort to do so. For a particular prior period, it is impracticable to apply a change in an accounting policy retrospectively </w:t>
      </w:r>
      <w:r w:rsidRPr="0050560D">
        <w:rPr>
          <w:sz w:val="22"/>
          <w:szCs w:val="22"/>
        </w:rPr>
        <w:t>or to make a retrospective restatement to correct an error if:</w:t>
      </w:r>
    </w:p>
    <w:p w14:paraId="507B1B48" w14:textId="0828181A" w:rsidR="009F40D6" w:rsidRPr="003C2A32" w:rsidRDefault="009F40D6" w:rsidP="00FA51D0">
      <w:pPr>
        <w:pStyle w:val="ListParagraph"/>
        <w:numPr>
          <w:ilvl w:val="0"/>
          <w:numId w:val="43"/>
        </w:numPr>
        <w:spacing w:after="120" w:line="276" w:lineRule="auto"/>
        <w:ind w:left="782" w:hanging="357"/>
        <w:contextualSpacing w:val="0"/>
        <w:jc w:val="both"/>
        <w:rPr>
          <w:sz w:val="22"/>
          <w:szCs w:val="22"/>
        </w:rPr>
      </w:pPr>
      <w:r w:rsidRPr="003C2A32">
        <w:rPr>
          <w:sz w:val="22"/>
          <w:szCs w:val="22"/>
        </w:rPr>
        <w:t>the effects of the retrospective application or retrospective restatement are not determinable;</w:t>
      </w:r>
    </w:p>
    <w:p w14:paraId="1DD27ED6" w14:textId="7DFF342D" w:rsidR="009F40D6" w:rsidRDefault="009F40D6" w:rsidP="00FA51D0">
      <w:pPr>
        <w:pStyle w:val="ListParagraph"/>
        <w:numPr>
          <w:ilvl w:val="0"/>
          <w:numId w:val="43"/>
        </w:numPr>
        <w:spacing w:after="120" w:line="276" w:lineRule="auto"/>
        <w:ind w:left="782" w:hanging="357"/>
        <w:contextualSpacing w:val="0"/>
        <w:jc w:val="both"/>
        <w:rPr>
          <w:sz w:val="22"/>
          <w:szCs w:val="22"/>
        </w:rPr>
      </w:pPr>
      <w:r w:rsidRPr="003C2A32">
        <w:rPr>
          <w:sz w:val="22"/>
          <w:szCs w:val="22"/>
        </w:rPr>
        <w:t>the retrospective application or retrospective restatement requires assumptions about what management’s intent would have been in that period; or</w:t>
      </w:r>
    </w:p>
    <w:p w14:paraId="2F589DE0" w14:textId="07F2D6AD" w:rsidR="009F40D6" w:rsidRPr="003C2A32" w:rsidRDefault="009F40D6" w:rsidP="00FA51D0">
      <w:pPr>
        <w:pStyle w:val="ListParagraph"/>
        <w:numPr>
          <w:ilvl w:val="0"/>
          <w:numId w:val="43"/>
        </w:numPr>
        <w:spacing w:after="120" w:line="276" w:lineRule="auto"/>
        <w:ind w:left="782" w:hanging="357"/>
        <w:contextualSpacing w:val="0"/>
        <w:jc w:val="both"/>
        <w:rPr>
          <w:sz w:val="22"/>
          <w:szCs w:val="22"/>
        </w:rPr>
      </w:pPr>
      <w:r w:rsidRPr="003C2A32">
        <w:rPr>
          <w:sz w:val="22"/>
          <w:szCs w:val="22"/>
        </w:rPr>
        <w:t>the retrospective application or retrospective restatement requires significant estimates of amounts and it is impossible to distinguish objectively information about those estimates that:</w:t>
      </w:r>
    </w:p>
    <w:p w14:paraId="75AD74CF" w14:textId="03138083" w:rsidR="009F40D6" w:rsidRPr="009F40D6" w:rsidRDefault="009F40D6" w:rsidP="003C2A32">
      <w:pPr>
        <w:spacing w:after="120" w:line="276" w:lineRule="auto"/>
        <w:ind w:left="1134" w:hanging="283"/>
        <w:jc w:val="both"/>
        <w:rPr>
          <w:sz w:val="22"/>
          <w:szCs w:val="22"/>
        </w:rPr>
      </w:pPr>
      <w:r w:rsidRPr="009F40D6">
        <w:rPr>
          <w:sz w:val="22"/>
          <w:szCs w:val="22"/>
        </w:rPr>
        <w:t xml:space="preserve">(i) provides evidence of circumstances that existed on the date(s) </w:t>
      </w:r>
      <w:r w:rsidR="00E22B98">
        <w:rPr>
          <w:sz w:val="22"/>
          <w:szCs w:val="22"/>
        </w:rPr>
        <w:t xml:space="preserve">as </w:t>
      </w:r>
      <w:r w:rsidRPr="009F40D6">
        <w:rPr>
          <w:sz w:val="22"/>
          <w:szCs w:val="22"/>
        </w:rPr>
        <w:t>at which those amounts are to be recognised, measured or disclosed; and</w:t>
      </w:r>
    </w:p>
    <w:p w14:paraId="1A67329F" w14:textId="1A9C3E8D" w:rsidR="009F40D6" w:rsidRPr="009F40D6" w:rsidRDefault="009F40D6" w:rsidP="00244958">
      <w:pPr>
        <w:spacing w:after="0" w:line="276" w:lineRule="auto"/>
        <w:ind w:left="1135" w:hanging="284"/>
        <w:jc w:val="both"/>
        <w:rPr>
          <w:sz w:val="22"/>
          <w:szCs w:val="22"/>
        </w:rPr>
      </w:pPr>
      <w:r w:rsidRPr="009F40D6">
        <w:rPr>
          <w:sz w:val="22"/>
          <w:szCs w:val="22"/>
        </w:rPr>
        <w:t>(ii) would have been available when the financial statements for that prior period were authorised for issue from other information.</w:t>
      </w:r>
    </w:p>
    <w:p w14:paraId="040DB656" w14:textId="77777777" w:rsidR="009F40D6" w:rsidRPr="003C2A32" w:rsidRDefault="009F40D6" w:rsidP="00244958">
      <w:pPr>
        <w:pStyle w:val="References"/>
        <w:shd w:val="clear" w:color="auto" w:fill="BFBFBF" w:themeFill="background1" w:themeFillShade="BF"/>
        <w:spacing w:line="276" w:lineRule="auto"/>
        <w:ind w:left="0"/>
        <w:jc w:val="both"/>
        <w:rPr>
          <w:rFonts w:asciiTheme="minorHAnsi" w:eastAsiaTheme="minorHAnsi" w:hAnsiTheme="minorHAnsi"/>
          <w:b w:val="0"/>
          <w:bCs w:val="0"/>
          <w:sz w:val="18"/>
          <w:lang w:eastAsia="en-AU"/>
        </w:rPr>
      </w:pPr>
      <w:r w:rsidRPr="003C2A32">
        <w:rPr>
          <w:rFonts w:asciiTheme="minorHAnsi" w:eastAsiaTheme="minorHAnsi" w:hAnsiTheme="minorHAnsi"/>
          <w:b w:val="0"/>
          <w:bCs w:val="0"/>
          <w:sz w:val="18"/>
          <w:lang w:eastAsia="en-AU"/>
        </w:rPr>
        <w:t>Reference: AASB 108.5</w:t>
      </w:r>
    </w:p>
    <w:p w14:paraId="0BB549B5" w14:textId="3D151901" w:rsidR="00EB40A1" w:rsidRDefault="00E36FDC" w:rsidP="00E97D45">
      <w:pPr>
        <w:pStyle w:val="Heading2"/>
        <w:numPr>
          <w:ilvl w:val="1"/>
          <w:numId w:val="57"/>
        </w:numPr>
        <w:spacing w:before="360" w:line="240" w:lineRule="auto"/>
      </w:pPr>
      <w:bookmarkStart w:id="98" w:name="_Toc232282292"/>
      <w:bookmarkStart w:id="99" w:name="_Toc58146764"/>
      <w:bookmarkEnd w:id="97"/>
      <w:r w:rsidRPr="00EB40A1">
        <w:lastRenderedPageBreak/>
        <w:t>Disclosure</w:t>
      </w:r>
      <w:r>
        <w:t xml:space="preserve"> Requirements</w:t>
      </w:r>
      <w:r w:rsidRPr="00171D29">
        <w:t xml:space="preserve"> </w:t>
      </w:r>
      <w:r>
        <w:t xml:space="preserve">for </w:t>
      </w:r>
      <w:r w:rsidR="00857BC9" w:rsidRPr="00171D29">
        <w:t>Changes in Accounting Polic</w:t>
      </w:r>
      <w:r w:rsidR="00857BC9">
        <w:t>y</w:t>
      </w:r>
      <w:bookmarkEnd w:id="98"/>
    </w:p>
    <w:p w14:paraId="051991E9" w14:textId="7A567ECD" w:rsidR="0014500F" w:rsidRDefault="00171D29" w:rsidP="00171D29">
      <w:pPr>
        <w:pStyle w:val="Heading3"/>
        <w:numPr>
          <w:ilvl w:val="0"/>
          <w:numId w:val="0"/>
        </w:numPr>
      </w:pPr>
      <w:bookmarkStart w:id="100" w:name="_Toc232282293"/>
      <w:r>
        <w:t xml:space="preserve">3.3.1 </w:t>
      </w:r>
      <w:r w:rsidR="00E97D45">
        <w:t xml:space="preserve">Disclosure Requirements for </w:t>
      </w:r>
      <w:r w:rsidR="0014500F" w:rsidRPr="00171D29">
        <w:t xml:space="preserve">Material </w:t>
      </w:r>
      <w:r w:rsidRPr="00171D29">
        <w:t>C</w:t>
      </w:r>
      <w:r w:rsidR="0014500F" w:rsidRPr="00171D29">
        <w:t>hange</w:t>
      </w:r>
      <w:r w:rsidR="00E97D45">
        <w:t>s</w:t>
      </w:r>
      <w:r w:rsidR="0014500F" w:rsidRPr="00171D29">
        <w:t xml:space="preserve"> </w:t>
      </w:r>
      <w:r w:rsidRPr="00171D29">
        <w:t>in Accounting Policy</w:t>
      </w:r>
      <w:bookmarkEnd w:id="100"/>
    </w:p>
    <w:p w14:paraId="56088B5E" w14:textId="7291EB67" w:rsidR="00171D29" w:rsidRPr="00636279" w:rsidRDefault="00171D29" w:rsidP="00171D29">
      <w:pPr>
        <w:spacing w:after="120" w:line="276" w:lineRule="auto"/>
        <w:jc w:val="both"/>
        <w:rPr>
          <w:b/>
          <w:bCs/>
          <w:sz w:val="22"/>
          <w:szCs w:val="22"/>
        </w:rPr>
      </w:pPr>
      <w:r w:rsidRPr="0014016D">
        <w:rPr>
          <w:b/>
          <w:bCs/>
          <w:sz w:val="22"/>
          <w:szCs w:val="22"/>
        </w:rPr>
        <w:t xml:space="preserve">Where an </w:t>
      </w:r>
      <w:r>
        <w:rPr>
          <w:b/>
          <w:bCs/>
          <w:sz w:val="22"/>
          <w:szCs w:val="22"/>
        </w:rPr>
        <w:t>agency makes a Change in Accounting Policy in the current financial year and this change has a material impact o</w:t>
      </w:r>
      <w:r w:rsidR="001275EA">
        <w:rPr>
          <w:b/>
          <w:bCs/>
          <w:sz w:val="22"/>
          <w:szCs w:val="22"/>
        </w:rPr>
        <w:t>n</w:t>
      </w:r>
      <w:r>
        <w:rPr>
          <w:b/>
          <w:bCs/>
          <w:sz w:val="22"/>
          <w:szCs w:val="22"/>
        </w:rPr>
        <w:t xml:space="preserve"> the </w:t>
      </w:r>
      <w:r w:rsidRPr="00552A2D">
        <w:rPr>
          <w:b/>
          <w:bCs/>
          <w:sz w:val="22"/>
          <w:szCs w:val="22"/>
        </w:rPr>
        <w:t>agency</w:t>
      </w:r>
      <w:r w:rsidR="00552A2D" w:rsidRPr="00552A2D">
        <w:rPr>
          <w:b/>
          <w:bCs/>
          <w:sz w:val="22"/>
          <w:szCs w:val="22"/>
        </w:rPr>
        <w:t>’s current or prior periods</w:t>
      </w:r>
      <w:r>
        <w:rPr>
          <w:b/>
          <w:bCs/>
          <w:sz w:val="22"/>
          <w:szCs w:val="22"/>
        </w:rPr>
        <w:t>, then that</w:t>
      </w:r>
      <w:r w:rsidRPr="00636279">
        <w:rPr>
          <w:rFonts w:cs="Calibri"/>
          <w:b/>
          <w:bCs/>
          <w:sz w:val="22"/>
          <w:szCs w:val="22"/>
        </w:rPr>
        <w:t xml:space="preserve"> agency’s comparatives are required to be restated and appropriate disclosure made on the face of the financial statements</w:t>
      </w:r>
      <w:r>
        <w:rPr>
          <w:rStyle w:val="FootnoteReference"/>
          <w:sz w:val="22"/>
          <w:szCs w:val="22"/>
        </w:rPr>
        <w:footnoteReference w:id="1"/>
      </w:r>
      <w:r w:rsidRPr="00636279">
        <w:rPr>
          <w:rFonts w:cs="Calibri"/>
          <w:b/>
          <w:bCs/>
          <w:sz w:val="22"/>
          <w:szCs w:val="22"/>
        </w:rPr>
        <w:t xml:space="preserve"> and in the notes. In addition</w:t>
      </w:r>
      <w:r w:rsidRPr="00636279">
        <w:rPr>
          <w:b/>
          <w:bCs/>
          <w:sz w:val="22"/>
          <w:szCs w:val="22"/>
        </w:rPr>
        <w:t xml:space="preserve">, </w:t>
      </w:r>
      <w:r w:rsidRPr="00636279">
        <w:rPr>
          <w:rFonts w:cs="Calibri"/>
          <w:b/>
          <w:bCs/>
          <w:sz w:val="22"/>
          <w:szCs w:val="22"/>
        </w:rPr>
        <w:t xml:space="preserve">material </w:t>
      </w:r>
      <w:r w:rsidR="001275EA">
        <w:rPr>
          <w:rFonts w:cs="Calibri"/>
          <w:b/>
          <w:bCs/>
          <w:sz w:val="22"/>
          <w:szCs w:val="22"/>
        </w:rPr>
        <w:t xml:space="preserve">Changes in Accounting Policy </w:t>
      </w:r>
      <w:r w:rsidRPr="00636279">
        <w:rPr>
          <w:b/>
          <w:bCs/>
          <w:sz w:val="22"/>
          <w:szCs w:val="22"/>
        </w:rPr>
        <w:t xml:space="preserve">are required to be separately disclosed in Note 4 </w:t>
      </w:r>
      <w:r w:rsidRPr="00636279">
        <w:rPr>
          <w:b/>
          <w:bCs/>
          <w:i/>
          <w:iCs/>
          <w:sz w:val="22"/>
          <w:szCs w:val="22"/>
        </w:rPr>
        <w:t>‘</w:t>
      </w:r>
      <w:r w:rsidRPr="00636279">
        <w:rPr>
          <w:rFonts w:cs="Calibri"/>
          <w:b/>
          <w:bCs/>
          <w:i/>
          <w:iCs/>
          <w:sz w:val="22"/>
          <w:szCs w:val="22"/>
        </w:rPr>
        <w:t>Change in Accounting Polic</w:t>
      </w:r>
      <w:r w:rsidRPr="00636279">
        <w:rPr>
          <w:rFonts w:cs="Calibri"/>
          <w:b/>
          <w:bCs/>
          <w:i/>
          <w:iCs/>
          <w:snapToGrid w:val="0"/>
          <w:sz w:val="22"/>
          <w:szCs w:val="22"/>
        </w:rPr>
        <w:t>y and Accounting Estimates, Correction of a Prior Period Error</w:t>
      </w:r>
      <w:r>
        <w:rPr>
          <w:rFonts w:cs="Calibri"/>
          <w:b/>
          <w:bCs/>
          <w:i/>
          <w:iCs/>
          <w:snapToGrid w:val="0"/>
          <w:sz w:val="22"/>
          <w:szCs w:val="22"/>
        </w:rPr>
        <w:t xml:space="preserve"> and Reclassifications</w:t>
      </w:r>
      <w:r w:rsidRPr="00636279">
        <w:rPr>
          <w:rFonts w:cs="Calibri"/>
          <w:b/>
          <w:bCs/>
          <w:i/>
          <w:iCs/>
          <w:snapToGrid w:val="0"/>
          <w:sz w:val="22"/>
          <w:szCs w:val="22"/>
        </w:rPr>
        <w:t>’.</w:t>
      </w:r>
    </w:p>
    <w:p w14:paraId="526E397F" w14:textId="47790E44" w:rsidR="00EB47DB" w:rsidRDefault="00EB47DB" w:rsidP="00FF167C">
      <w:pPr>
        <w:spacing w:after="120" w:line="276" w:lineRule="auto"/>
        <w:jc w:val="both"/>
        <w:rPr>
          <w:sz w:val="22"/>
          <w:szCs w:val="22"/>
        </w:rPr>
      </w:pPr>
      <w:r>
        <w:rPr>
          <w:sz w:val="22"/>
          <w:szCs w:val="22"/>
        </w:rPr>
        <w:t xml:space="preserve">To assist is determining whether a Change in Accounting Policy is material refer to Section 2 of this policy </w:t>
      </w:r>
      <w:r w:rsidR="00B52719">
        <w:rPr>
          <w:sz w:val="22"/>
          <w:szCs w:val="22"/>
        </w:rPr>
        <w:t>paper</w:t>
      </w:r>
      <w:r>
        <w:rPr>
          <w:sz w:val="22"/>
          <w:szCs w:val="22"/>
        </w:rPr>
        <w:t>.</w:t>
      </w:r>
    </w:p>
    <w:p w14:paraId="0BB255CF" w14:textId="75A19215" w:rsidR="00171D29" w:rsidRPr="00171D29" w:rsidRDefault="00FF167C" w:rsidP="00FF167C">
      <w:pPr>
        <w:spacing w:after="120" w:line="276" w:lineRule="auto"/>
        <w:jc w:val="both"/>
      </w:pPr>
      <w:r>
        <w:rPr>
          <w:sz w:val="22"/>
          <w:szCs w:val="22"/>
        </w:rPr>
        <w:t xml:space="preserve">Disclosure </w:t>
      </w:r>
      <w:r w:rsidR="00EB47DB">
        <w:rPr>
          <w:sz w:val="22"/>
          <w:szCs w:val="22"/>
        </w:rPr>
        <w:t xml:space="preserve">requirements </w:t>
      </w:r>
      <w:r>
        <w:rPr>
          <w:sz w:val="22"/>
          <w:szCs w:val="22"/>
        </w:rPr>
        <w:t xml:space="preserve">for </w:t>
      </w:r>
      <w:r w:rsidR="001275EA">
        <w:rPr>
          <w:sz w:val="22"/>
          <w:szCs w:val="22"/>
        </w:rPr>
        <w:t>Changes in Accounting Policy</w:t>
      </w:r>
      <w:r>
        <w:rPr>
          <w:sz w:val="22"/>
          <w:szCs w:val="22"/>
        </w:rPr>
        <w:t xml:space="preserve"> that are due to the initial application of an Australian Accounting Standard and </w:t>
      </w:r>
      <w:r w:rsidR="00EB47DB">
        <w:rPr>
          <w:sz w:val="22"/>
          <w:szCs w:val="22"/>
        </w:rPr>
        <w:t>d</w:t>
      </w:r>
      <w:r>
        <w:rPr>
          <w:sz w:val="22"/>
          <w:szCs w:val="22"/>
        </w:rPr>
        <w:t>isclosure</w:t>
      </w:r>
      <w:r w:rsidR="00EB47DB">
        <w:rPr>
          <w:sz w:val="22"/>
          <w:szCs w:val="22"/>
        </w:rPr>
        <w:t xml:space="preserve"> requirements</w:t>
      </w:r>
      <w:r>
        <w:rPr>
          <w:sz w:val="22"/>
          <w:szCs w:val="22"/>
        </w:rPr>
        <w:t xml:space="preserve"> that relate to a Voluntary Change in Accounting Policy are each separately outlined below.</w:t>
      </w:r>
    </w:p>
    <w:p w14:paraId="37390E97" w14:textId="3CD54B6A" w:rsidR="00EB40A1" w:rsidRPr="00EB40A1" w:rsidRDefault="003D136E" w:rsidP="00171D29">
      <w:pPr>
        <w:pStyle w:val="Heading4-1"/>
        <w:spacing w:before="240" w:line="240" w:lineRule="auto"/>
        <w:ind w:left="0"/>
      </w:pPr>
      <w:bookmarkStart w:id="101" w:name="_Toc232282294"/>
      <w:r>
        <w:t>3</w:t>
      </w:r>
      <w:r w:rsidR="00EB40A1" w:rsidRPr="00EB40A1">
        <w:t>.3.1</w:t>
      </w:r>
      <w:r w:rsidR="00171D29">
        <w:t>.1</w:t>
      </w:r>
      <w:bookmarkStart w:id="102" w:name="_Toc475370421"/>
      <w:bookmarkStart w:id="103" w:name="_Toc43902270"/>
      <w:r w:rsidR="00B721CA">
        <w:tab/>
      </w:r>
      <w:r w:rsidR="00EB40A1" w:rsidRPr="00EB40A1">
        <w:t>Initial Application of an Australian Accounting Standard</w:t>
      </w:r>
      <w:bookmarkEnd w:id="101"/>
      <w:bookmarkEnd w:id="102"/>
      <w:bookmarkEnd w:id="103"/>
    </w:p>
    <w:p w14:paraId="22F17B58" w14:textId="5AEA8072" w:rsidR="00EB40A1" w:rsidRPr="00802A7B" w:rsidRDefault="00EB40A1" w:rsidP="003C2A32">
      <w:pPr>
        <w:spacing w:after="120" w:line="276" w:lineRule="auto"/>
        <w:jc w:val="both"/>
        <w:rPr>
          <w:sz w:val="22"/>
          <w:szCs w:val="22"/>
        </w:rPr>
      </w:pPr>
      <w:r w:rsidRPr="00802A7B">
        <w:rPr>
          <w:sz w:val="22"/>
          <w:szCs w:val="22"/>
        </w:rPr>
        <w:t>When initial application of an Australian Accounting Standard has a</w:t>
      </w:r>
      <w:r w:rsidR="005D44B0">
        <w:rPr>
          <w:sz w:val="22"/>
          <w:szCs w:val="22"/>
        </w:rPr>
        <w:t xml:space="preserve"> material</w:t>
      </w:r>
      <w:r w:rsidRPr="00802A7B">
        <w:rPr>
          <w:sz w:val="22"/>
          <w:szCs w:val="22"/>
        </w:rPr>
        <w:t xml:space="preserve"> effect on the current reporting period or any prior reporting period, would have such an effect except that it is impracticable to determine the amount of the adjustment, or might have a</w:t>
      </w:r>
      <w:r w:rsidR="005D44B0">
        <w:rPr>
          <w:sz w:val="22"/>
          <w:szCs w:val="22"/>
        </w:rPr>
        <w:t xml:space="preserve"> material</w:t>
      </w:r>
      <w:r w:rsidRPr="00802A7B">
        <w:rPr>
          <w:sz w:val="22"/>
          <w:szCs w:val="22"/>
        </w:rPr>
        <w:t xml:space="preserve"> effect on future periods, an </w:t>
      </w:r>
      <w:r w:rsidR="003325DE">
        <w:rPr>
          <w:sz w:val="22"/>
          <w:szCs w:val="22"/>
        </w:rPr>
        <w:t>a</w:t>
      </w:r>
      <w:r w:rsidR="003325DE" w:rsidRPr="00802A7B">
        <w:rPr>
          <w:sz w:val="22"/>
          <w:szCs w:val="22"/>
        </w:rPr>
        <w:t xml:space="preserve">gency </w:t>
      </w:r>
      <w:r w:rsidRPr="00802A7B">
        <w:rPr>
          <w:sz w:val="22"/>
          <w:szCs w:val="22"/>
        </w:rPr>
        <w:t>shall disclose:</w:t>
      </w:r>
    </w:p>
    <w:p w14:paraId="25159332"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the title of the Australian Accounting Standard;</w:t>
      </w:r>
    </w:p>
    <w:p w14:paraId="47BCAFCB"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when applicable, that the change in accounting policy is made in accordance with its transitional provisions;</w:t>
      </w:r>
    </w:p>
    <w:p w14:paraId="2CB0D54A"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the nature of the change in accounting policy;</w:t>
      </w:r>
    </w:p>
    <w:p w14:paraId="16F349DB"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when applicable, a description of the transitional provisions;</w:t>
      </w:r>
    </w:p>
    <w:p w14:paraId="0E652576"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when applicable, the transitional provisions that might have an effect on future periods;</w:t>
      </w:r>
    </w:p>
    <w:p w14:paraId="595ADD9B"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for the current period and each prior period presented, to the extent practicable, the amount of the adjustment for each financial statement line item affected;</w:t>
      </w:r>
    </w:p>
    <w:p w14:paraId="0DF476ED" w14:textId="77777777" w:rsidR="00EB40A1" w:rsidRPr="00802A7B" w:rsidRDefault="00EB40A1" w:rsidP="00FA51D0">
      <w:pPr>
        <w:numPr>
          <w:ilvl w:val="0"/>
          <w:numId w:val="11"/>
        </w:numPr>
        <w:spacing w:after="120" w:line="276" w:lineRule="auto"/>
        <w:ind w:left="851"/>
        <w:jc w:val="both"/>
        <w:rPr>
          <w:sz w:val="22"/>
          <w:szCs w:val="22"/>
        </w:rPr>
      </w:pPr>
      <w:r w:rsidRPr="00802A7B">
        <w:rPr>
          <w:sz w:val="22"/>
          <w:szCs w:val="22"/>
        </w:rPr>
        <w:t>the amount of the adjustment relating to periods before those presented, to the extent practicable; and</w:t>
      </w:r>
    </w:p>
    <w:p w14:paraId="76831FFC" w14:textId="06B32E75" w:rsidR="00EB40A1" w:rsidRDefault="00EB40A1" w:rsidP="00FA51D0">
      <w:pPr>
        <w:numPr>
          <w:ilvl w:val="0"/>
          <w:numId w:val="11"/>
        </w:numPr>
        <w:spacing w:after="120" w:line="276" w:lineRule="auto"/>
        <w:ind w:left="850" w:hanging="357"/>
        <w:jc w:val="both"/>
        <w:rPr>
          <w:sz w:val="22"/>
          <w:szCs w:val="22"/>
        </w:rPr>
      </w:pPr>
      <w:r w:rsidRPr="00802A7B">
        <w:rPr>
          <w:sz w:val="22"/>
          <w:szCs w:val="22"/>
        </w:rPr>
        <w:t>if retrospective application required by AASB 108.19(a) or (b) is impracticable for a particular prior period, or for periods before those presented, the circumstances that led to the existence of that condition and a description of how and from when the change in accounting policy has been applied.</w:t>
      </w:r>
    </w:p>
    <w:p w14:paraId="3C1101BD" w14:textId="77777777" w:rsidR="00EE7165" w:rsidRPr="00EE7165" w:rsidRDefault="00EE7165" w:rsidP="00EE7165">
      <w:pPr>
        <w:spacing w:after="120" w:line="276" w:lineRule="auto"/>
        <w:jc w:val="both"/>
        <w:rPr>
          <w:sz w:val="22"/>
          <w:szCs w:val="22"/>
        </w:rPr>
      </w:pPr>
      <w:r w:rsidRPr="00EE7165">
        <w:rPr>
          <w:sz w:val="22"/>
          <w:szCs w:val="22"/>
        </w:rPr>
        <w:t>Financial statements of subsequent periods need not repeat any of these disclosures.</w:t>
      </w:r>
    </w:p>
    <w:p w14:paraId="1F6F081A" w14:textId="77777777" w:rsidR="00EB40A1" w:rsidRPr="003C2A32" w:rsidRDefault="00EB40A1" w:rsidP="002B6E90">
      <w:pPr>
        <w:pStyle w:val="References"/>
        <w:shd w:val="clear" w:color="auto" w:fill="BFBFBF" w:themeFill="background1" w:themeFillShade="BF"/>
        <w:spacing w:before="60" w:after="180" w:line="276" w:lineRule="auto"/>
        <w:ind w:left="0"/>
        <w:jc w:val="both"/>
        <w:rPr>
          <w:b w:val="0"/>
          <w:bCs w:val="0"/>
          <w:sz w:val="18"/>
        </w:rPr>
      </w:pPr>
      <w:r w:rsidRPr="003C2A32">
        <w:rPr>
          <w:b w:val="0"/>
          <w:bCs w:val="0"/>
          <w:sz w:val="18"/>
        </w:rPr>
        <w:t>Reference: AASB 108.28</w:t>
      </w:r>
    </w:p>
    <w:p w14:paraId="284B91CB" w14:textId="05792679" w:rsidR="00EB40A1" w:rsidRDefault="003D136E" w:rsidP="00171D29">
      <w:pPr>
        <w:pStyle w:val="Heading4-1"/>
        <w:spacing w:before="240" w:line="240" w:lineRule="auto"/>
        <w:ind w:left="0"/>
      </w:pPr>
      <w:bookmarkStart w:id="104" w:name="_Toc475370422"/>
      <w:bookmarkStart w:id="105" w:name="_Toc43902271"/>
      <w:bookmarkStart w:id="106" w:name="_Toc232282295"/>
      <w:r>
        <w:t>3</w:t>
      </w:r>
      <w:r w:rsidR="00EB40A1">
        <w:t>.3.</w:t>
      </w:r>
      <w:r w:rsidR="00171D29">
        <w:t>1.2</w:t>
      </w:r>
      <w:r w:rsidR="00EB40A1">
        <w:t xml:space="preserve"> </w:t>
      </w:r>
      <w:r w:rsidR="00B721CA">
        <w:tab/>
      </w:r>
      <w:r w:rsidR="00EB40A1" w:rsidRPr="006479AB">
        <w:t>Voluntary Changes</w:t>
      </w:r>
      <w:bookmarkEnd w:id="104"/>
      <w:bookmarkEnd w:id="105"/>
      <w:bookmarkEnd w:id="106"/>
    </w:p>
    <w:p w14:paraId="7624CE9E" w14:textId="09991953" w:rsidR="00EB40A1" w:rsidRPr="003F2AD0" w:rsidRDefault="003F2AD0" w:rsidP="003C2A32">
      <w:pPr>
        <w:spacing w:after="120" w:line="276" w:lineRule="auto"/>
        <w:jc w:val="both"/>
        <w:rPr>
          <w:sz w:val="22"/>
          <w:szCs w:val="22"/>
        </w:rPr>
      </w:pPr>
      <w:r w:rsidRPr="003F2AD0">
        <w:rPr>
          <w:sz w:val="22"/>
          <w:szCs w:val="22"/>
        </w:rPr>
        <w:t>When a voluntary change in accounting policy has a</w:t>
      </w:r>
      <w:r w:rsidR="005D44B0">
        <w:rPr>
          <w:sz w:val="22"/>
          <w:szCs w:val="22"/>
        </w:rPr>
        <w:t xml:space="preserve"> material</w:t>
      </w:r>
      <w:r w:rsidRPr="003F2AD0">
        <w:rPr>
          <w:sz w:val="22"/>
          <w:szCs w:val="22"/>
        </w:rPr>
        <w:t xml:space="preserve"> effect on the current period or any prior period, or would have a</w:t>
      </w:r>
      <w:r w:rsidR="005D44B0">
        <w:rPr>
          <w:sz w:val="22"/>
          <w:szCs w:val="22"/>
        </w:rPr>
        <w:t xml:space="preserve"> material</w:t>
      </w:r>
      <w:r w:rsidRPr="003F2AD0">
        <w:rPr>
          <w:sz w:val="22"/>
          <w:szCs w:val="22"/>
        </w:rPr>
        <w:t xml:space="preserve"> effect on that period except that it is impracticable to determine the amount of the adjustment, or might have </w:t>
      </w:r>
      <w:r w:rsidR="005D44B0" w:rsidRPr="003F2AD0">
        <w:rPr>
          <w:sz w:val="22"/>
          <w:szCs w:val="22"/>
        </w:rPr>
        <w:t>a</w:t>
      </w:r>
      <w:r w:rsidR="005D44B0">
        <w:rPr>
          <w:sz w:val="22"/>
          <w:szCs w:val="22"/>
        </w:rPr>
        <w:t xml:space="preserve"> material</w:t>
      </w:r>
      <w:r w:rsidR="005D44B0" w:rsidRPr="003F2AD0">
        <w:rPr>
          <w:sz w:val="22"/>
          <w:szCs w:val="22"/>
        </w:rPr>
        <w:t xml:space="preserve"> </w:t>
      </w:r>
      <w:r w:rsidRPr="003F2AD0">
        <w:rPr>
          <w:sz w:val="22"/>
          <w:szCs w:val="22"/>
        </w:rPr>
        <w:t xml:space="preserve">effect on future periods, </w:t>
      </w:r>
      <w:r w:rsidR="00E65C7A">
        <w:rPr>
          <w:sz w:val="22"/>
          <w:szCs w:val="22"/>
        </w:rPr>
        <w:t>agencies</w:t>
      </w:r>
      <w:r w:rsidRPr="003F2AD0">
        <w:rPr>
          <w:sz w:val="22"/>
          <w:szCs w:val="22"/>
        </w:rPr>
        <w:t xml:space="preserve"> shall disclose</w:t>
      </w:r>
      <w:r w:rsidR="00EB40A1" w:rsidRPr="003F2AD0">
        <w:rPr>
          <w:sz w:val="22"/>
          <w:szCs w:val="22"/>
        </w:rPr>
        <w:t>:</w:t>
      </w:r>
    </w:p>
    <w:p w14:paraId="7D17743D" w14:textId="77777777" w:rsidR="00EB40A1" w:rsidRPr="003C2A32" w:rsidRDefault="00EB40A1" w:rsidP="00FA51D0">
      <w:pPr>
        <w:numPr>
          <w:ilvl w:val="0"/>
          <w:numId w:val="12"/>
        </w:numPr>
        <w:spacing w:after="120" w:line="276" w:lineRule="auto"/>
        <w:ind w:left="851"/>
        <w:jc w:val="both"/>
        <w:rPr>
          <w:sz w:val="22"/>
          <w:szCs w:val="22"/>
        </w:rPr>
      </w:pPr>
      <w:r w:rsidRPr="003C2A32">
        <w:rPr>
          <w:sz w:val="22"/>
          <w:szCs w:val="22"/>
        </w:rPr>
        <w:t>the nature of the change;</w:t>
      </w:r>
    </w:p>
    <w:p w14:paraId="07D33748" w14:textId="77777777" w:rsidR="00EB40A1" w:rsidRPr="003C2A32" w:rsidRDefault="00EB40A1" w:rsidP="00FA51D0">
      <w:pPr>
        <w:numPr>
          <w:ilvl w:val="0"/>
          <w:numId w:val="12"/>
        </w:numPr>
        <w:spacing w:after="120" w:line="276" w:lineRule="auto"/>
        <w:ind w:left="851"/>
        <w:jc w:val="both"/>
        <w:rPr>
          <w:sz w:val="22"/>
          <w:szCs w:val="22"/>
        </w:rPr>
      </w:pPr>
      <w:r w:rsidRPr="003C2A32">
        <w:rPr>
          <w:sz w:val="22"/>
          <w:szCs w:val="22"/>
        </w:rPr>
        <w:lastRenderedPageBreak/>
        <w:t>the reasons why applying the new accounting policy provides reliable and more relevant information;</w:t>
      </w:r>
    </w:p>
    <w:p w14:paraId="4CFC8705" w14:textId="478A7964" w:rsidR="00EB40A1" w:rsidRPr="003C2A32" w:rsidRDefault="00EB40A1" w:rsidP="00FA51D0">
      <w:pPr>
        <w:numPr>
          <w:ilvl w:val="0"/>
          <w:numId w:val="12"/>
        </w:numPr>
        <w:spacing w:after="120" w:line="276" w:lineRule="auto"/>
        <w:ind w:left="851"/>
        <w:jc w:val="both"/>
        <w:rPr>
          <w:sz w:val="22"/>
          <w:szCs w:val="22"/>
        </w:rPr>
      </w:pPr>
      <w:r w:rsidRPr="003C2A32">
        <w:rPr>
          <w:sz w:val="22"/>
          <w:szCs w:val="22"/>
        </w:rPr>
        <w:t>the amount of any adjustment for</w:t>
      </w:r>
      <w:r w:rsidR="00131CE2">
        <w:rPr>
          <w:sz w:val="22"/>
          <w:szCs w:val="22"/>
        </w:rPr>
        <w:t xml:space="preserve"> the</w:t>
      </w:r>
      <w:r w:rsidRPr="003C2A32">
        <w:rPr>
          <w:sz w:val="22"/>
          <w:szCs w:val="22"/>
        </w:rPr>
        <w:t xml:space="preserve"> current period and each prior period for each financial statement line item affected; </w:t>
      </w:r>
    </w:p>
    <w:p w14:paraId="0ED497B2" w14:textId="77777777" w:rsidR="00EB40A1" w:rsidRPr="003C2A32" w:rsidRDefault="00EB40A1" w:rsidP="00FA51D0">
      <w:pPr>
        <w:numPr>
          <w:ilvl w:val="0"/>
          <w:numId w:val="12"/>
        </w:numPr>
        <w:spacing w:after="120" w:line="276" w:lineRule="auto"/>
        <w:ind w:left="851"/>
        <w:jc w:val="both"/>
        <w:rPr>
          <w:sz w:val="22"/>
          <w:szCs w:val="22"/>
        </w:rPr>
      </w:pPr>
      <w:r w:rsidRPr="003C2A32">
        <w:rPr>
          <w:sz w:val="22"/>
          <w:szCs w:val="22"/>
        </w:rPr>
        <w:t>the amount of the adjustment relating to prior reporting periods; and</w:t>
      </w:r>
    </w:p>
    <w:p w14:paraId="0CCC4914" w14:textId="77777777" w:rsidR="00EB40A1" w:rsidRPr="003C2A32" w:rsidRDefault="00EB40A1" w:rsidP="00FA51D0">
      <w:pPr>
        <w:numPr>
          <w:ilvl w:val="0"/>
          <w:numId w:val="12"/>
        </w:numPr>
        <w:spacing w:after="120" w:line="276" w:lineRule="auto"/>
        <w:ind w:left="851"/>
        <w:jc w:val="both"/>
        <w:rPr>
          <w:sz w:val="22"/>
          <w:szCs w:val="22"/>
        </w:rPr>
      </w:pPr>
      <w:r w:rsidRPr="003C2A32">
        <w:rPr>
          <w:sz w:val="22"/>
          <w:szCs w:val="22"/>
        </w:rPr>
        <w:t>if retrospective application is impracticable for a particular reporting period or for prior reporting periods, a description of:</w:t>
      </w:r>
    </w:p>
    <w:p w14:paraId="141C4DB3" w14:textId="77777777" w:rsidR="00EB40A1" w:rsidRPr="003C2A32" w:rsidRDefault="00EB40A1" w:rsidP="00FA51D0">
      <w:pPr>
        <w:numPr>
          <w:ilvl w:val="1"/>
          <w:numId w:val="12"/>
        </w:numPr>
        <w:spacing w:after="120" w:line="276" w:lineRule="auto"/>
        <w:ind w:left="1276"/>
        <w:jc w:val="both"/>
        <w:rPr>
          <w:sz w:val="22"/>
          <w:szCs w:val="22"/>
        </w:rPr>
      </w:pPr>
      <w:r w:rsidRPr="003C2A32">
        <w:rPr>
          <w:sz w:val="22"/>
          <w:szCs w:val="22"/>
        </w:rPr>
        <w:t>the circumstances that led to that condition; and</w:t>
      </w:r>
    </w:p>
    <w:p w14:paraId="1CDD7FCE" w14:textId="77777777" w:rsidR="00EB40A1" w:rsidRPr="003C2A32" w:rsidRDefault="00EB40A1" w:rsidP="00FA51D0">
      <w:pPr>
        <w:numPr>
          <w:ilvl w:val="1"/>
          <w:numId w:val="12"/>
        </w:numPr>
        <w:spacing w:after="120" w:line="276" w:lineRule="auto"/>
        <w:ind w:left="1276"/>
        <w:jc w:val="both"/>
        <w:rPr>
          <w:rFonts w:cs="Calibri"/>
          <w:sz w:val="22"/>
          <w:szCs w:val="22"/>
        </w:rPr>
      </w:pPr>
      <w:r w:rsidRPr="003C2A32">
        <w:rPr>
          <w:rFonts w:cs="Calibri"/>
          <w:sz w:val="22"/>
          <w:szCs w:val="22"/>
        </w:rPr>
        <w:t>how, and from when, the change in accounting policy has been applied.</w:t>
      </w:r>
    </w:p>
    <w:p w14:paraId="787CC904" w14:textId="56D2EB29" w:rsidR="00EB40A1" w:rsidRPr="003C2A32" w:rsidRDefault="00EB40A1" w:rsidP="003C2A32">
      <w:pPr>
        <w:spacing w:after="0" w:line="276" w:lineRule="auto"/>
        <w:jc w:val="both"/>
        <w:rPr>
          <w:sz w:val="22"/>
          <w:szCs w:val="22"/>
        </w:rPr>
      </w:pPr>
      <w:r w:rsidRPr="003C2A32">
        <w:rPr>
          <w:sz w:val="22"/>
          <w:szCs w:val="22"/>
        </w:rPr>
        <w:t>Financial statements of subsequent periods need not repeat any of these disclosures.</w:t>
      </w:r>
      <w:r w:rsidR="00B213B6">
        <w:rPr>
          <w:sz w:val="22"/>
          <w:szCs w:val="22"/>
        </w:rPr>
        <w:t xml:space="preserve"> </w:t>
      </w:r>
    </w:p>
    <w:p w14:paraId="66388DB8" w14:textId="77777777" w:rsidR="00EB40A1" w:rsidRDefault="00EB40A1" w:rsidP="002B6E90">
      <w:pPr>
        <w:pStyle w:val="References"/>
        <w:shd w:val="clear" w:color="auto" w:fill="BFBFBF" w:themeFill="background1" w:themeFillShade="BF"/>
        <w:spacing w:before="60" w:after="180" w:line="276" w:lineRule="auto"/>
        <w:ind w:left="0"/>
        <w:rPr>
          <w:b w:val="0"/>
          <w:bCs w:val="0"/>
          <w:sz w:val="18"/>
        </w:rPr>
      </w:pPr>
      <w:r w:rsidRPr="003C2A32">
        <w:rPr>
          <w:b w:val="0"/>
          <w:bCs w:val="0"/>
          <w:sz w:val="18"/>
        </w:rPr>
        <w:t>Reference: AASB 108.29</w:t>
      </w:r>
    </w:p>
    <w:p w14:paraId="420129C1" w14:textId="30887723" w:rsidR="00312D39" w:rsidRDefault="00312D39" w:rsidP="00312D39">
      <w:pPr>
        <w:pStyle w:val="Heading3"/>
        <w:numPr>
          <w:ilvl w:val="0"/>
          <w:numId w:val="0"/>
        </w:numPr>
      </w:pPr>
      <w:bookmarkStart w:id="107" w:name="_Toc232282296"/>
      <w:r>
        <w:t>3.3.</w:t>
      </w:r>
      <w:r w:rsidR="00171D29">
        <w:t>2</w:t>
      </w:r>
      <w:r>
        <w:t xml:space="preserve"> </w:t>
      </w:r>
      <w:r w:rsidR="00E97D45">
        <w:t xml:space="preserve">Disclosure Requirements for </w:t>
      </w:r>
      <w:r>
        <w:t>Immaterial Change</w:t>
      </w:r>
      <w:r w:rsidR="00E97D45">
        <w:t>s</w:t>
      </w:r>
      <w:r>
        <w:t xml:space="preserve"> in Accounting Policy</w:t>
      </w:r>
      <w:bookmarkEnd w:id="107"/>
    </w:p>
    <w:p w14:paraId="2465A909" w14:textId="7BE6D021" w:rsidR="00867AFA" w:rsidRPr="00867AFA" w:rsidRDefault="00867AFA" w:rsidP="00867AFA">
      <w:pPr>
        <w:spacing w:after="120" w:line="276" w:lineRule="auto"/>
        <w:jc w:val="both"/>
        <w:rPr>
          <w:b/>
          <w:bCs/>
          <w:sz w:val="22"/>
          <w:szCs w:val="22"/>
        </w:rPr>
      </w:pPr>
      <w:r w:rsidRPr="0049787D">
        <w:rPr>
          <w:b/>
          <w:bCs/>
          <w:sz w:val="22"/>
          <w:szCs w:val="22"/>
        </w:rPr>
        <w:t>If an agency changes an accounting policy in the current financial year and the impact is immaterial, t</w:t>
      </w:r>
      <w:r w:rsidR="00F15EB1" w:rsidRPr="0049787D">
        <w:rPr>
          <w:b/>
          <w:bCs/>
          <w:sz w:val="22"/>
          <w:szCs w:val="22"/>
        </w:rPr>
        <w:t xml:space="preserve">he agency can choose </w:t>
      </w:r>
      <w:r w:rsidR="004D7113" w:rsidRPr="0049787D">
        <w:rPr>
          <w:b/>
          <w:bCs/>
          <w:sz w:val="22"/>
          <w:szCs w:val="22"/>
        </w:rPr>
        <w:t>to (</w:t>
      </w:r>
      <w:r w:rsidR="00F15EB1" w:rsidRPr="0049787D">
        <w:rPr>
          <w:b/>
          <w:bCs/>
          <w:sz w:val="22"/>
          <w:szCs w:val="22"/>
        </w:rPr>
        <w:t>but</w:t>
      </w:r>
      <w:r w:rsidRPr="0049787D">
        <w:rPr>
          <w:b/>
          <w:bCs/>
          <w:sz w:val="22"/>
          <w:szCs w:val="22"/>
        </w:rPr>
        <w:t xml:space="preserve"> is not required</w:t>
      </w:r>
      <w:r w:rsidR="004D7113" w:rsidRPr="0049787D">
        <w:rPr>
          <w:b/>
          <w:bCs/>
          <w:sz w:val="22"/>
          <w:szCs w:val="22"/>
        </w:rPr>
        <w:t xml:space="preserve"> to)</w:t>
      </w:r>
      <w:r w:rsidR="00C926FF" w:rsidRPr="0049787D">
        <w:rPr>
          <w:b/>
          <w:bCs/>
          <w:sz w:val="22"/>
          <w:szCs w:val="22"/>
        </w:rPr>
        <w:t xml:space="preserve"> </w:t>
      </w:r>
      <w:r w:rsidRPr="0049787D">
        <w:rPr>
          <w:b/>
          <w:bCs/>
          <w:sz w:val="22"/>
          <w:szCs w:val="22"/>
        </w:rPr>
        <w:t>adjust the most recent comparative year in the financial statements and related notes so they show what the results would have been had the new policy applied in that prior period.</w:t>
      </w:r>
    </w:p>
    <w:p w14:paraId="733FD37F" w14:textId="690422C3" w:rsidR="00312D39" w:rsidRDefault="0008728C" w:rsidP="00312D39">
      <w:pPr>
        <w:spacing w:after="120" w:line="276" w:lineRule="auto"/>
        <w:jc w:val="both"/>
        <w:rPr>
          <w:sz w:val="22"/>
          <w:szCs w:val="22"/>
        </w:rPr>
      </w:pPr>
      <w:r>
        <w:rPr>
          <w:sz w:val="22"/>
          <w:szCs w:val="22"/>
        </w:rPr>
        <w:t>Where an agency chooses to restate an immaterial change in accounting policy, t</w:t>
      </w:r>
      <w:r w:rsidR="00312D39">
        <w:rPr>
          <w:sz w:val="22"/>
          <w:szCs w:val="22"/>
        </w:rPr>
        <w:t xml:space="preserve">his will involve restating only the impacted line items in the comparative figures, and therefore does not involve </w:t>
      </w:r>
      <w:r w:rsidR="00312D39" w:rsidRPr="003219A4">
        <w:rPr>
          <w:sz w:val="22"/>
          <w:szCs w:val="22"/>
        </w:rPr>
        <w:t xml:space="preserve">a full retrospective restatement and </w:t>
      </w:r>
      <w:r w:rsidR="00071F50">
        <w:rPr>
          <w:sz w:val="22"/>
          <w:szCs w:val="22"/>
        </w:rPr>
        <w:t xml:space="preserve">as such </w:t>
      </w:r>
      <w:r w:rsidR="00312D39" w:rsidRPr="003219A4">
        <w:rPr>
          <w:sz w:val="22"/>
          <w:szCs w:val="22"/>
        </w:rPr>
        <w:t xml:space="preserve">a separate </w:t>
      </w:r>
      <w:r w:rsidR="00917595">
        <w:rPr>
          <w:sz w:val="22"/>
          <w:szCs w:val="22"/>
        </w:rPr>
        <w:t>N</w:t>
      </w:r>
      <w:r w:rsidR="00312D39" w:rsidRPr="003219A4">
        <w:rPr>
          <w:sz w:val="22"/>
          <w:szCs w:val="22"/>
        </w:rPr>
        <w:t xml:space="preserve">ote </w:t>
      </w:r>
      <w:r w:rsidR="00917595">
        <w:rPr>
          <w:sz w:val="22"/>
          <w:szCs w:val="22"/>
        </w:rPr>
        <w:t>4</w:t>
      </w:r>
      <w:r w:rsidR="00312D39" w:rsidRPr="003219A4">
        <w:rPr>
          <w:sz w:val="22"/>
          <w:szCs w:val="22"/>
        </w:rPr>
        <w:t xml:space="preserve"> </w:t>
      </w:r>
      <w:r w:rsidR="00312D39" w:rsidRPr="003219A4">
        <w:rPr>
          <w:i/>
          <w:iCs/>
          <w:sz w:val="22"/>
          <w:szCs w:val="22"/>
        </w:rPr>
        <w:t>‘Change in Accounting Policy and Accounting Estimates, Correction of a Prior Period Error</w:t>
      </w:r>
      <w:r w:rsidR="00312D39">
        <w:rPr>
          <w:i/>
          <w:iCs/>
          <w:sz w:val="22"/>
          <w:szCs w:val="22"/>
        </w:rPr>
        <w:t xml:space="preserve"> and Reclassifications</w:t>
      </w:r>
      <w:r w:rsidR="00312D39" w:rsidRPr="003219A4">
        <w:rPr>
          <w:i/>
          <w:iCs/>
          <w:sz w:val="22"/>
          <w:szCs w:val="22"/>
        </w:rPr>
        <w:t>’</w:t>
      </w:r>
      <w:r w:rsidR="00917595">
        <w:rPr>
          <w:i/>
          <w:iCs/>
          <w:sz w:val="22"/>
          <w:szCs w:val="22"/>
        </w:rPr>
        <w:t xml:space="preserve"> </w:t>
      </w:r>
      <w:r w:rsidR="00917595" w:rsidRPr="00AA42E2">
        <w:rPr>
          <w:sz w:val="22"/>
          <w:szCs w:val="22"/>
        </w:rPr>
        <w:t>Disclosure</w:t>
      </w:r>
      <w:r w:rsidR="005169FA">
        <w:rPr>
          <w:sz w:val="22"/>
          <w:szCs w:val="22"/>
        </w:rPr>
        <w:t xml:space="preserve"> should not be made</w:t>
      </w:r>
      <w:r w:rsidR="00312D39" w:rsidRPr="003219A4">
        <w:rPr>
          <w:sz w:val="22"/>
          <w:szCs w:val="22"/>
        </w:rPr>
        <w:t xml:space="preserve">. </w:t>
      </w:r>
      <w:r w:rsidR="00312D39">
        <w:rPr>
          <w:sz w:val="22"/>
          <w:szCs w:val="22"/>
        </w:rPr>
        <w:t xml:space="preserve">Where </w:t>
      </w:r>
      <w:r w:rsidR="005169FA">
        <w:rPr>
          <w:sz w:val="22"/>
          <w:szCs w:val="22"/>
        </w:rPr>
        <w:t xml:space="preserve">an agency chooses to restate </w:t>
      </w:r>
      <w:r w:rsidR="00312D39">
        <w:rPr>
          <w:sz w:val="22"/>
          <w:szCs w:val="22"/>
        </w:rPr>
        <w:t xml:space="preserve">the most recent comparative figures, </w:t>
      </w:r>
      <w:r w:rsidR="00EB47DB">
        <w:rPr>
          <w:sz w:val="22"/>
          <w:szCs w:val="22"/>
        </w:rPr>
        <w:t xml:space="preserve">it is recommended that </w:t>
      </w:r>
      <w:r w:rsidR="00312D39">
        <w:rPr>
          <w:sz w:val="22"/>
          <w:szCs w:val="22"/>
        </w:rPr>
        <w:t xml:space="preserve">a brief explanation of the </w:t>
      </w:r>
      <w:r w:rsidR="007B5E4B">
        <w:rPr>
          <w:sz w:val="22"/>
          <w:szCs w:val="22"/>
        </w:rPr>
        <w:t>Change in Accounting Policy</w:t>
      </w:r>
      <w:r w:rsidR="00312D39">
        <w:rPr>
          <w:sz w:val="22"/>
          <w:szCs w:val="22"/>
        </w:rPr>
        <w:t xml:space="preserve"> also be included in the affected statements and notes.  </w:t>
      </w:r>
    </w:p>
    <w:p w14:paraId="71DD958C" w14:textId="0C9C0398" w:rsidR="00EB47DB" w:rsidRDefault="00EB47DB" w:rsidP="00EB47DB">
      <w:pPr>
        <w:spacing w:after="120" w:line="276" w:lineRule="auto"/>
        <w:jc w:val="both"/>
        <w:rPr>
          <w:sz w:val="22"/>
          <w:szCs w:val="22"/>
        </w:rPr>
      </w:pPr>
      <w:r>
        <w:rPr>
          <w:sz w:val="22"/>
          <w:szCs w:val="22"/>
        </w:rPr>
        <w:t>To assist is determining whether a Change in Accounting Policy is immaterial refer to Section 2 of this policy</w:t>
      </w:r>
      <w:r w:rsidR="00AA42E2">
        <w:rPr>
          <w:sz w:val="22"/>
          <w:szCs w:val="22"/>
        </w:rPr>
        <w:t xml:space="preserve"> paper</w:t>
      </w:r>
      <w:r>
        <w:rPr>
          <w:sz w:val="22"/>
          <w:szCs w:val="22"/>
        </w:rPr>
        <w:t>.</w:t>
      </w:r>
    </w:p>
    <w:p w14:paraId="49FC398E" w14:textId="77777777" w:rsidR="00795684" w:rsidRPr="00EA4703" w:rsidRDefault="00795684" w:rsidP="00795684">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w:t>
      </w:r>
      <w:r>
        <w:rPr>
          <w:b w:val="0"/>
          <w:bCs w:val="0"/>
          <w:sz w:val="18"/>
        </w:rPr>
        <w:t>CT Disclosure Policy</w:t>
      </w:r>
    </w:p>
    <w:p w14:paraId="1FD4E5FA" w14:textId="001FFED4" w:rsidR="003C58A9" w:rsidRPr="00CE2BC8" w:rsidRDefault="00EB40A1" w:rsidP="003D136E">
      <w:pPr>
        <w:pStyle w:val="Heading1"/>
        <w:ind w:left="284" w:hanging="284"/>
      </w:pPr>
      <w:r>
        <w:t xml:space="preserve"> </w:t>
      </w:r>
      <w:bookmarkStart w:id="108" w:name="_Toc232282297"/>
      <w:r w:rsidR="003D136E">
        <w:t>4</w:t>
      </w:r>
      <w:r w:rsidR="007D40A3">
        <w:t>.</w:t>
      </w:r>
      <w:r w:rsidR="007D40A3">
        <w:tab/>
      </w:r>
      <w:r>
        <w:t>Correction of Prior Period Errors</w:t>
      </w:r>
      <w:bookmarkEnd w:id="108"/>
      <w:r>
        <w:t xml:space="preserve"> </w:t>
      </w:r>
      <w:bookmarkEnd w:id="99"/>
    </w:p>
    <w:p w14:paraId="1289AEA1" w14:textId="5D355469" w:rsidR="003C58A9" w:rsidRPr="00657107" w:rsidRDefault="003D136E" w:rsidP="009B43F3">
      <w:pPr>
        <w:pStyle w:val="Heading2"/>
        <w:spacing w:line="276" w:lineRule="auto"/>
        <w:ind w:left="709" w:hanging="709"/>
      </w:pPr>
      <w:bookmarkStart w:id="109" w:name="_Toc232282298"/>
      <w:r>
        <w:t>4.</w:t>
      </w:r>
      <w:r w:rsidR="00657107">
        <w:t>1</w:t>
      </w:r>
      <w:r w:rsidR="00EB7885">
        <w:tab/>
      </w:r>
      <w:r w:rsidR="00E97D45">
        <w:t>O</w:t>
      </w:r>
      <w:r w:rsidR="00E97D45" w:rsidRPr="00657107">
        <w:t>verview</w:t>
      </w:r>
      <w:r w:rsidR="00E97D45">
        <w:t xml:space="preserve"> of </w:t>
      </w:r>
      <w:r w:rsidR="00857BC9">
        <w:t>Prior Period Error</w:t>
      </w:r>
      <w:r w:rsidR="00C926FF">
        <w:t>s</w:t>
      </w:r>
      <w:bookmarkEnd w:id="109"/>
    </w:p>
    <w:p w14:paraId="34B22A93" w14:textId="77777777" w:rsidR="00EB40A1" w:rsidRPr="006100C7" w:rsidRDefault="00EB40A1" w:rsidP="006100C7">
      <w:pPr>
        <w:spacing w:after="120" w:line="276" w:lineRule="auto"/>
        <w:jc w:val="both"/>
        <w:rPr>
          <w:sz w:val="22"/>
          <w:szCs w:val="22"/>
        </w:rPr>
      </w:pPr>
      <w:r w:rsidRPr="006100C7">
        <w:rPr>
          <w:sz w:val="22"/>
          <w:szCs w:val="22"/>
        </w:rPr>
        <w:t>Prior period errors are omissions from, and misstatements in, the agency’s financial statements for one or more prior periods arising from a failure to use, or misuse of, reliable information that:</w:t>
      </w:r>
    </w:p>
    <w:p w14:paraId="321810F6" w14:textId="77777777" w:rsidR="00EB40A1" w:rsidRPr="006100C7" w:rsidRDefault="00EB40A1" w:rsidP="00FA51D0">
      <w:pPr>
        <w:numPr>
          <w:ilvl w:val="0"/>
          <w:numId w:val="13"/>
        </w:numPr>
        <w:spacing w:after="120" w:line="276" w:lineRule="auto"/>
        <w:ind w:left="851"/>
        <w:jc w:val="both"/>
        <w:rPr>
          <w:sz w:val="22"/>
          <w:szCs w:val="22"/>
        </w:rPr>
      </w:pPr>
      <w:r w:rsidRPr="006100C7">
        <w:rPr>
          <w:sz w:val="22"/>
          <w:szCs w:val="22"/>
        </w:rPr>
        <w:t xml:space="preserve">was available when financial statements for those periods were authorised for issue; and </w:t>
      </w:r>
    </w:p>
    <w:p w14:paraId="604F72C0" w14:textId="77777777" w:rsidR="00EB40A1" w:rsidRPr="006100C7" w:rsidRDefault="00EB40A1" w:rsidP="00FA51D0">
      <w:pPr>
        <w:numPr>
          <w:ilvl w:val="0"/>
          <w:numId w:val="13"/>
        </w:numPr>
        <w:spacing w:after="120" w:line="276" w:lineRule="auto"/>
        <w:ind w:left="851"/>
        <w:jc w:val="both"/>
        <w:rPr>
          <w:sz w:val="22"/>
          <w:szCs w:val="22"/>
        </w:rPr>
      </w:pPr>
      <w:r w:rsidRPr="006100C7">
        <w:rPr>
          <w:sz w:val="22"/>
          <w:szCs w:val="22"/>
        </w:rPr>
        <w:t xml:space="preserve">could reasonably be expected to have been obtained and taken into account in the preparation and presentation of those financial statements. </w:t>
      </w:r>
    </w:p>
    <w:p w14:paraId="62F2113B" w14:textId="1F5306FE" w:rsidR="00EB40A1" w:rsidRDefault="00EB40A1" w:rsidP="00600F7D">
      <w:pPr>
        <w:spacing w:after="120" w:line="276" w:lineRule="auto"/>
        <w:jc w:val="both"/>
        <w:rPr>
          <w:sz w:val="22"/>
          <w:szCs w:val="22"/>
        </w:rPr>
      </w:pPr>
      <w:r w:rsidRPr="006100C7">
        <w:rPr>
          <w:sz w:val="22"/>
          <w:szCs w:val="22"/>
        </w:rPr>
        <w:t>Such errors include the effects of mathematical mistakes, mistakes in applying accounting policies, oversights or misinterpretations of facts, and fraud.</w:t>
      </w:r>
    </w:p>
    <w:p w14:paraId="7B8BEA55" w14:textId="6F4C829E" w:rsidR="00EB40A1" w:rsidRPr="006100C7" w:rsidRDefault="00EB40A1" w:rsidP="002B6E90">
      <w:pPr>
        <w:pStyle w:val="References"/>
        <w:shd w:val="clear" w:color="auto" w:fill="BFBFBF" w:themeFill="background1" w:themeFillShade="BF"/>
        <w:spacing w:before="60" w:after="180" w:line="276" w:lineRule="auto"/>
        <w:ind w:left="0"/>
        <w:jc w:val="both"/>
        <w:rPr>
          <w:b w:val="0"/>
          <w:bCs w:val="0"/>
          <w:sz w:val="18"/>
        </w:rPr>
      </w:pPr>
      <w:r w:rsidRPr="006100C7">
        <w:rPr>
          <w:b w:val="0"/>
          <w:bCs w:val="0"/>
          <w:sz w:val="18"/>
        </w:rPr>
        <w:t>Reference: AASB 108.5</w:t>
      </w:r>
      <w:r w:rsidR="00600F7D">
        <w:rPr>
          <w:b w:val="0"/>
          <w:bCs w:val="0"/>
          <w:sz w:val="18"/>
        </w:rPr>
        <w:t xml:space="preserve"> </w:t>
      </w:r>
    </w:p>
    <w:p w14:paraId="2842584F" w14:textId="75BB190E" w:rsidR="00EB40A1" w:rsidRPr="006100C7" w:rsidRDefault="00EB40A1" w:rsidP="006100C7">
      <w:pPr>
        <w:spacing w:after="120" w:line="276" w:lineRule="auto"/>
        <w:jc w:val="both"/>
        <w:rPr>
          <w:sz w:val="22"/>
          <w:szCs w:val="22"/>
        </w:rPr>
      </w:pPr>
      <w:r w:rsidRPr="006100C7">
        <w:rPr>
          <w:sz w:val="22"/>
          <w:szCs w:val="22"/>
        </w:rPr>
        <w:t>Errors can arise in respect of the recognition, measurement, presentation or disclosure of elements of financial statements.</w:t>
      </w:r>
      <w:r w:rsidR="00B213B6">
        <w:rPr>
          <w:sz w:val="22"/>
          <w:szCs w:val="22"/>
        </w:rPr>
        <w:t xml:space="preserve"> </w:t>
      </w:r>
      <w:r w:rsidR="00700874" w:rsidRPr="00700874">
        <w:rPr>
          <w:sz w:val="22"/>
          <w:szCs w:val="22"/>
        </w:rPr>
        <w:t xml:space="preserve">Financial statements do not comply with Australian Accounting Standards if they contain either material errors or immaterial errors made intentionally to achieve a particular presentation of an </w:t>
      </w:r>
      <w:r w:rsidR="00700874">
        <w:rPr>
          <w:sz w:val="22"/>
          <w:szCs w:val="22"/>
        </w:rPr>
        <w:t>agenc</w:t>
      </w:r>
      <w:r w:rsidR="00700874" w:rsidRPr="00700874">
        <w:rPr>
          <w:sz w:val="22"/>
          <w:szCs w:val="22"/>
        </w:rPr>
        <w:t>y’s financial position, financial performance or cash flows.</w:t>
      </w:r>
      <w:r w:rsidR="00700874" w:rsidRPr="006100C7">
        <w:rPr>
          <w:sz w:val="22"/>
          <w:szCs w:val="22"/>
        </w:rPr>
        <w:t xml:space="preserve"> </w:t>
      </w:r>
      <w:r w:rsidRPr="006100C7">
        <w:rPr>
          <w:sz w:val="22"/>
          <w:szCs w:val="22"/>
        </w:rPr>
        <w:t>Potential current reporting period errors discovered in that reporting period are corrected before the financial statements are authorised for issue.</w:t>
      </w:r>
      <w:r w:rsidR="00B213B6">
        <w:rPr>
          <w:sz w:val="22"/>
          <w:szCs w:val="22"/>
        </w:rPr>
        <w:t xml:space="preserve"> </w:t>
      </w:r>
      <w:r w:rsidR="003D22FF" w:rsidRPr="006100C7">
        <w:rPr>
          <w:sz w:val="22"/>
          <w:szCs w:val="22"/>
        </w:rPr>
        <w:t xml:space="preserve">However, material </w:t>
      </w:r>
      <w:r w:rsidR="003D22FF" w:rsidRPr="006100C7">
        <w:rPr>
          <w:sz w:val="22"/>
          <w:szCs w:val="22"/>
        </w:rPr>
        <w:lastRenderedPageBreak/>
        <w:t xml:space="preserve">errors are sometimes not discovered until a subsequent period, and these </w:t>
      </w:r>
      <w:r w:rsidR="00715ACE">
        <w:rPr>
          <w:sz w:val="22"/>
          <w:szCs w:val="22"/>
        </w:rPr>
        <w:t xml:space="preserve">material </w:t>
      </w:r>
      <w:r w:rsidR="003D22FF" w:rsidRPr="006100C7">
        <w:rPr>
          <w:sz w:val="22"/>
          <w:szCs w:val="22"/>
        </w:rPr>
        <w:t>prior period errors are corrected in the comparative information presented in the financial statements for that subsequent reporting period.</w:t>
      </w:r>
      <w:r w:rsidR="00B213B6">
        <w:rPr>
          <w:sz w:val="22"/>
          <w:szCs w:val="22"/>
        </w:rPr>
        <w:t xml:space="preserve"> </w:t>
      </w:r>
    </w:p>
    <w:p w14:paraId="1442937D" w14:textId="77777777" w:rsidR="00EB40A1" w:rsidRPr="006100C7" w:rsidRDefault="00EB40A1" w:rsidP="002B6E90">
      <w:pPr>
        <w:pStyle w:val="References"/>
        <w:shd w:val="clear" w:color="auto" w:fill="BFBFBF" w:themeFill="background1" w:themeFillShade="BF"/>
        <w:spacing w:before="60" w:after="180" w:line="276" w:lineRule="auto"/>
        <w:ind w:left="0"/>
        <w:jc w:val="both"/>
        <w:rPr>
          <w:b w:val="0"/>
          <w:bCs w:val="0"/>
          <w:sz w:val="18"/>
        </w:rPr>
      </w:pPr>
      <w:r w:rsidRPr="006100C7">
        <w:rPr>
          <w:b w:val="0"/>
          <w:bCs w:val="0"/>
          <w:sz w:val="18"/>
        </w:rPr>
        <w:t>Reference: AASB 108.41</w:t>
      </w:r>
    </w:p>
    <w:p w14:paraId="1FADF47C" w14:textId="215B17DA" w:rsidR="003D22FF" w:rsidRDefault="00715ACE" w:rsidP="00680970">
      <w:pPr>
        <w:spacing w:after="120" w:line="276" w:lineRule="auto"/>
        <w:jc w:val="both"/>
        <w:rPr>
          <w:sz w:val="22"/>
          <w:szCs w:val="22"/>
        </w:rPr>
      </w:pPr>
      <w:r>
        <w:rPr>
          <w:sz w:val="22"/>
          <w:szCs w:val="22"/>
        </w:rPr>
        <w:t xml:space="preserve">Where a prior period error is identified, </w:t>
      </w:r>
      <w:r w:rsidR="007060B7">
        <w:rPr>
          <w:sz w:val="22"/>
          <w:szCs w:val="22"/>
        </w:rPr>
        <w:t>materiality</w:t>
      </w:r>
      <w:r>
        <w:rPr>
          <w:sz w:val="22"/>
          <w:szCs w:val="22"/>
        </w:rPr>
        <w:t xml:space="preserve"> should be assessed</w:t>
      </w:r>
      <w:r w:rsidR="008C70A8">
        <w:rPr>
          <w:sz w:val="22"/>
          <w:szCs w:val="22"/>
        </w:rPr>
        <w:t xml:space="preserve"> based on the guidance in </w:t>
      </w:r>
      <w:r w:rsidR="008D42CE">
        <w:rPr>
          <w:sz w:val="22"/>
          <w:szCs w:val="22"/>
        </w:rPr>
        <w:t>S</w:t>
      </w:r>
      <w:r w:rsidR="00A17155">
        <w:rPr>
          <w:sz w:val="22"/>
          <w:szCs w:val="22"/>
        </w:rPr>
        <w:t>ection</w:t>
      </w:r>
      <w:r w:rsidR="008D42CE">
        <w:rPr>
          <w:sz w:val="22"/>
          <w:szCs w:val="22"/>
        </w:rPr>
        <w:t xml:space="preserve"> 2</w:t>
      </w:r>
      <w:r w:rsidR="008C70A8">
        <w:rPr>
          <w:sz w:val="22"/>
          <w:szCs w:val="22"/>
        </w:rPr>
        <w:t xml:space="preserve"> above.</w:t>
      </w:r>
    </w:p>
    <w:p w14:paraId="6479B4E2" w14:textId="36B81AF3" w:rsidR="005169FA" w:rsidRPr="00680970" w:rsidRDefault="005169FA" w:rsidP="00680970">
      <w:pPr>
        <w:spacing w:after="120" w:line="276" w:lineRule="auto"/>
        <w:jc w:val="both"/>
      </w:pPr>
      <w:r w:rsidRPr="00AC6AFD">
        <w:rPr>
          <w:sz w:val="22"/>
          <w:szCs w:val="22"/>
        </w:rPr>
        <w:t xml:space="preserve">Where a prior period issue relates solely to presentation or classification and does not arise from </w:t>
      </w:r>
      <w:r>
        <w:rPr>
          <w:sz w:val="22"/>
          <w:szCs w:val="22"/>
        </w:rPr>
        <w:t xml:space="preserve">mistake or error in using </w:t>
      </w:r>
      <w:r w:rsidRPr="00AC6AFD">
        <w:rPr>
          <w:sz w:val="22"/>
          <w:szCs w:val="22"/>
        </w:rPr>
        <w:t xml:space="preserve">information available at the time, agencies should consider whether the matter represents a reclassification rather than a prior period error (refer </w:t>
      </w:r>
      <w:r>
        <w:rPr>
          <w:sz w:val="22"/>
          <w:szCs w:val="22"/>
        </w:rPr>
        <w:t xml:space="preserve">to </w:t>
      </w:r>
      <w:r w:rsidRPr="00AC6AFD">
        <w:rPr>
          <w:sz w:val="22"/>
          <w:szCs w:val="22"/>
        </w:rPr>
        <w:t>Section 6)</w:t>
      </w:r>
      <w:r>
        <w:rPr>
          <w:sz w:val="22"/>
          <w:szCs w:val="22"/>
        </w:rPr>
        <w:t>.</w:t>
      </w:r>
    </w:p>
    <w:p w14:paraId="4710799D" w14:textId="1DED88CD" w:rsidR="009459C4" w:rsidRPr="006100C7" w:rsidRDefault="00EB40A1" w:rsidP="00DC2865">
      <w:pPr>
        <w:shd w:val="clear" w:color="auto" w:fill="BFBFBF" w:themeFill="background1" w:themeFillShade="BF"/>
        <w:spacing w:before="60" w:after="180" w:line="276" w:lineRule="auto"/>
        <w:rPr>
          <w:sz w:val="18"/>
          <w:szCs w:val="18"/>
        </w:rPr>
      </w:pPr>
      <w:r w:rsidRPr="003219A4">
        <w:rPr>
          <w:sz w:val="18"/>
          <w:szCs w:val="18"/>
        </w:rPr>
        <w:t>Reference: ACT Disclosure Policy</w:t>
      </w:r>
      <w:r w:rsidR="009459C4" w:rsidRPr="006100C7">
        <w:rPr>
          <w:sz w:val="18"/>
          <w:szCs w:val="18"/>
        </w:rPr>
        <w:t xml:space="preserve"> </w:t>
      </w:r>
    </w:p>
    <w:p w14:paraId="65A16CCC" w14:textId="3CA5EC9A" w:rsidR="00817EC4" w:rsidRPr="00657107" w:rsidRDefault="00E36FDC" w:rsidP="00FA51D0">
      <w:pPr>
        <w:pStyle w:val="Heading2"/>
        <w:numPr>
          <w:ilvl w:val="1"/>
          <w:numId w:val="56"/>
        </w:numPr>
        <w:spacing w:before="360" w:line="276" w:lineRule="auto"/>
      </w:pPr>
      <w:bookmarkStart w:id="110" w:name="_Toc68552777"/>
      <w:bookmarkStart w:id="111" w:name="_Toc232282299"/>
      <w:r>
        <w:t>Accounting</w:t>
      </w:r>
      <w:r w:rsidRPr="00657107">
        <w:t xml:space="preserve"> </w:t>
      </w:r>
      <w:r>
        <w:t xml:space="preserve">Treatment for </w:t>
      </w:r>
      <w:r w:rsidR="00857BC9">
        <w:t>Prior Period Error</w:t>
      </w:r>
      <w:bookmarkEnd w:id="110"/>
      <w:r w:rsidR="003B1627">
        <w:t>s</w:t>
      </w:r>
      <w:bookmarkEnd w:id="111"/>
    </w:p>
    <w:p w14:paraId="12E2DCC8" w14:textId="4BA05877" w:rsidR="004B0CD6" w:rsidRPr="005117E6" w:rsidRDefault="004B0CD6" w:rsidP="006100C7">
      <w:pPr>
        <w:spacing w:after="120" w:line="276" w:lineRule="auto"/>
        <w:jc w:val="both"/>
        <w:rPr>
          <w:b/>
          <w:bCs/>
          <w:sz w:val="22"/>
          <w:szCs w:val="22"/>
        </w:rPr>
      </w:pPr>
      <w:r w:rsidRPr="005117E6">
        <w:rPr>
          <w:b/>
          <w:bCs/>
          <w:sz w:val="22"/>
          <w:szCs w:val="22"/>
        </w:rPr>
        <w:t xml:space="preserve">Under AASB 108, an agency must </w:t>
      </w:r>
      <w:r w:rsidR="003C63A7">
        <w:rPr>
          <w:b/>
          <w:bCs/>
          <w:sz w:val="22"/>
          <w:szCs w:val="22"/>
        </w:rPr>
        <w:t xml:space="preserve">retrospectively </w:t>
      </w:r>
      <w:r w:rsidRPr="005117E6">
        <w:rPr>
          <w:b/>
          <w:bCs/>
          <w:sz w:val="22"/>
          <w:szCs w:val="22"/>
        </w:rPr>
        <w:t xml:space="preserve">correct a material prior period error(s) in the first financial statement authorised for issue after the discovery by: </w:t>
      </w:r>
    </w:p>
    <w:p w14:paraId="243CACBD" w14:textId="77777777" w:rsidR="004B0CD6" w:rsidRPr="005117E6" w:rsidRDefault="004B0CD6" w:rsidP="00FA51D0">
      <w:pPr>
        <w:numPr>
          <w:ilvl w:val="0"/>
          <w:numId w:val="14"/>
        </w:numPr>
        <w:spacing w:after="120" w:line="276" w:lineRule="auto"/>
        <w:ind w:left="851"/>
        <w:jc w:val="both"/>
        <w:rPr>
          <w:b/>
          <w:bCs/>
          <w:sz w:val="22"/>
          <w:szCs w:val="22"/>
        </w:rPr>
      </w:pPr>
      <w:r w:rsidRPr="005117E6">
        <w:rPr>
          <w:b/>
          <w:bCs/>
          <w:sz w:val="22"/>
          <w:szCs w:val="22"/>
        </w:rPr>
        <w:t xml:space="preserve">restating the comparative amounts for the reporting period(s) presented when the error(s) occurred; or </w:t>
      </w:r>
    </w:p>
    <w:p w14:paraId="46BB9E75" w14:textId="39B88C8F" w:rsidR="004B0CD6" w:rsidRPr="006100C7" w:rsidRDefault="004B0CD6" w:rsidP="00FA51D0">
      <w:pPr>
        <w:numPr>
          <w:ilvl w:val="0"/>
          <w:numId w:val="14"/>
        </w:numPr>
        <w:spacing w:after="0" w:line="276" w:lineRule="auto"/>
        <w:ind w:left="851" w:hanging="357"/>
        <w:jc w:val="both"/>
        <w:rPr>
          <w:sz w:val="22"/>
          <w:szCs w:val="22"/>
        </w:rPr>
      </w:pPr>
      <w:r w:rsidRPr="005117E6">
        <w:rPr>
          <w:b/>
          <w:bCs/>
          <w:sz w:val="22"/>
          <w:szCs w:val="22"/>
        </w:rPr>
        <w:t>if the error occurred before the earliest prior reporting period presented, restating the opening balances of assets, liabilities, and equity for the earliest prior period presented.</w:t>
      </w:r>
      <w:r w:rsidR="00B213B6">
        <w:rPr>
          <w:sz w:val="22"/>
          <w:szCs w:val="22"/>
        </w:rPr>
        <w:t xml:space="preserve"> </w:t>
      </w:r>
    </w:p>
    <w:p w14:paraId="26BAD981" w14:textId="77777777" w:rsidR="004B0CD6" w:rsidRPr="006100C7" w:rsidRDefault="004B0CD6" w:rsidP="002B6E90">
      <w:pPr>
        <w:pStyle w:val="References"/>
        <w:shd w:val="clear" w:color="auto" w:fill="BFBFBF" w:themeFill="background1" w:themeFillShade="BF"/>
        <w:spacing w:before="60" w:after="180" w:line="276" w:lineRule="auto"/>
        <w:ind w:left="0"/>
        <w:jc w:val="both"/>
        <w:rPr>
          <w:b w:val="0"/>
          <w:bCs w:val="0"/>
          <w:sz w:val="18"/>
        </w:rPr>
      </w:pPr>
      <w:r w:rsidRPr="006100C7">
        <w:rPr>
          <w:b w:val="0"/>
          <w:bCs w:val="0"/>
          <w:sz w:val="18"/>
        </w:rPr>
        <w:t xml:space="preserve">Reference: AASB 108.42 (a) &amp; (b) </w:t>
      </w:r>
    </w:p>
    <w:p w14:paraId="30D1B4DA" w14:textId="7D08ED6F" w:rsidR="00345A79" w:rsidRDefault="00345A79" w:rsidP="00345A79">
      <w:pPr>
        <w:spacing w:after="120" w:line="276" w:lineRule="auto"/>
        <w:jc w:val="both"/>
        <w:rPr>
          <w:b/>
          <w:bCs/>
          <w:sz w:val="22"/>
          <w:szCs w:val="22"/>
        </w:rPr>
      </w:pPr>
      <w:r w:rsidRPr="00A95559">
        <w:rPr>
          <w:b/>
          <w:bCs/>
          <w:sz w:val="22"/>
          <w:szCs w:val="22"/>
        </w:rPr>
        <w:t xml:space="preserve">A </w:t>
      </w:r>
      <w:r w:rsidR="00E43A5D">
        <w:rPr>
          <w:b/>
          <w:bCs/>
          <w:sz w:val="22"/>
          <w:szCs w:val="22"/>
        </w:rPr>
        <w:t xml:space="preserve">material </w:t>
      </w:r>
      <w:r w:rsidRPr="00A95559">
        <w:rPr>
          <w:b/>
          <w:bCs/>
          <w:sz w:val="22"/>
          <w:szCs w:val="22"/>
        </w:rPr>
        <w:t>prior period error shall be corrected by retrospective restatement except to the extent that it is impracticable to determine either the period-specific effects or the cumulative effect of the error.</w:t>
      </w:r>
    </w:p>
    <w:p w14:paraId="7B098AED" w14:textId="673B0CF6" w:rsidR="004B0CD6" w:rsidRPr="00345A79" w:rsidRDefault="004B0CD6" w:rsidP="00345A79">
      <w:pPr>
        <w:spacing w:after="120" w:line="276" w:lineRule="auto"/>
        <w:jc w:val="both"/>
        <w:rPr>
          <w:rFonts w:cs="Calibri"/>
          <w:sz w:val="22"/>
          <w:szCs w:val="22"/>
        </w:rPr>
      </w:pPr>
      <w:r w:rsidRPr="00345A79">
        <w:rPr>
          <w:rFonts w:cs="Calibri"/>
          <w:sz w:val="22"/>
          <w:szCs w:val="22"/>
        </w:rPr>
        <w:t>When it is impracticable to determine the period</w:t>
      </w:r>
      <w:r w:rsidR="003C63A7">
        <w:rPr>
          <w:rFonts w:cs="Calibri"/>
          <w:sz w:val="22"/>
          <w:szCs w:val="22"/>
        </w:rPr>
        <w:t>-</w:t>
      </w:r>
      <w:r w:rsidRPr="00345A79">
        <w:rPr>
          <w:rFonts w:cs="Calibri"/>
          <w:sz w:val="22"/>
          <w:szCs w:val="22"/>
        </w:rPr>
        <w:t>specific effects of an error on comparative information the agency shall restate the opening balances of assets, liabilities and equity for the earliest period for which retrospective restatement is practicable.</w:t>
      </w:r>
      <w:r w:rsidR="00B213B6">
        <w:rPr>
          <w:rFonts w:cs="Calibri"/>
          <w:sz w:val="22"/>
          <w:szCs w:val="22"/>
        </w:rPr>
        <w:t xml:space="preserve"> </w:t>
      </w:r>
    </w:p>
    <w:p w14:paraId="06092325" w14:textId="0527B9FF" w:rsidR="00345A79" w:rsidRPr="00345A79" w:rsidRDefault="00345A79" w:rsidP="00345A79">
      <w:pPr>
        <w:spacing w:after="120" w:line="276" w:lineRule="auto"/>
        <w:jc w:val="both"/>
        <w:rPr>
          <w:rFonts w:cs="Calibri"/>
          <w:sz w:val="22"/>
          <w:szCs w:val="22"/>
        </w:rPr>
      </w:pPr>
      <w:r w:rsidRPr="00345A79">
        <w:rPr>
          <w:sz w:val="22"/>
          <w:szCs w:val="22"/>
        </w:rPr>
        <w:t>When it is impracticable to determine the cumulative effect, at the beginning of the current period, of an error on all prior periods</w:t>
      </w:r>
      <w:r w:rsidR="003C63A7">
        <w:rPr>
          <w:sz w:val="22"/>
          <w:szCs w:val="22"/>
        </w:rPr>
        <w:t>,</w:t>
      </w:r>
      <w:r w:rsidRPr="00345A79">
        <w:rPr>
          <w:sz w:val="22"/>
          <w:szCs w:val="22"/>
        </w:rPr>
        <w:t xml:space="preserve"> the </w:t>
      </w:r>
      <w:r>
        <w:rPr>
          <w:sz w:val="22"/>
          <w:szCs w:val="22"/>
        </w:rPr>
        <w:t>agency</w:t>
      </w:r>
      <w:r w:rsidRPr="00345A79">
        <w:rPr>
          <w:sz w:val="22"/>
          <w:szCs w:val="22"/>
        </w:rPr>
        <w:t xml:space="preserve"> shall restate the comparative information to correct the error prospectively from the earliest date practicable</w:t>
      </w:r>
      <w:r>
        <w:rPr>
          <w:sz w:val="22"/>
          <w:szCs w:val="22"/>
        </w:rPr>
        <w:t>.</w:t>
      </w:r>
    </w:p>
    <w:p w14:paraId="78A851F9" w14:textId="25B9703D" w:rsidR="006100C7" w:rsidRDefault="006100C7" w:rsidP="002B6E90">
      <w:pPr>
        <w:pStyle w:val="References"/>
        <w:shd w:val="clear" w:color="auto" w:fill="BFBFBF" w:themeFill="background1" w:themeFillShade="BF"/>
        <w:spacing w:before="60" w:after="180" w:line="276" w:lineRule="auto"/>
        <w:ind w:left="0"/>
        <w:jc w:val="both"/>
        <w:rPr>
          <w:b w:val="0"/>
          <w:bCs w:val="0"/>
          <w:sz w:val="18"/>
        </w:rPr>
      </w:pPr>
      <w:r w:rsidRPr="006100C7">
        <w:rPr>
          <w:b w:val="0"/>
          <w:bCs w:val="0"/>
          <w:sz w:val="18"/>
        </w:rPr>
        <w:t>Reference: AASB 108.</w:t>
      </w:r>
      <w:r w:rsidR="00345A79">
        <w:rPr>
          <w:b w:val="0"/>
          <w:bCs w:val="0"/>
          <w:sz w:val="18"/>
        </w:rPr>
        <w:t xml:space="preserve">43, </w:t>
      </w:r>
      <w:r w:rsidR="00232F03" w:rsidRPr="006100C7">
        <w:rPr>
          <w:b w:val="0"/>
          <w:bCs w:val="0"/>
          <w:sz w:val="18"/>
        </w:rPr>
        <w:t>AASB 108.</w:t>
      </w:r>
      <w:r w:rsidRPr="006100C7">
        <w:rPr>
          <w:b w:val="0"/>
          <w:bCs w:val="0"/>
          <w:sz w:val="18"/>
        </w:rPr>
        <w:t>44</w:t>
      </w:r>
      <w:r w:rsidR="00345A79">
        <w:rPr>
          <w:b w:val="0"/>
          <w:bCs w:val="0"/>
          <w:sz w:val="18"/>
        </w:rPr>
        <w:t xml:space="preserve"> &amp; </w:t>
      </w:r>
      <w:r w:rsidR="00232F03" w:rsidRPr="006100C7">
        <w:rPr>
          <w:b w:val="0"/>
          <w:bCs w:val="0"/>
          <w:sz w:val="18"/>
        </w:rPr>
        <w:t>AASB 108.</w:t>
      </w:r>
      <w:r w:rsidR="00345A79">
        <w:rPr>
          <w:b w:val="0"/>
          <w:bCs w:val="0"/>
          <w:sz w:val="18"/>
        </w:rPr>
        <w:t>45</w:t>
      </w:r>
      <w:r w:rsidRPr="006100C7">
        <w:rPr>
          <w:b w:val="0"/>
          <w:bCs w:val="0"/>
          <w:sz w:val="18"/>
        </w:rPr>
        <w:t xml:space="preserve"> </w:t>
      </w:r>
    </w:p>
    <w:p w14:paraId="50C6D04A" w14:textId="542F7F5C" w:rsidR="0031791E" w:rsidRDefault="008A64CD" w:rsidP="0050560D">
      <w:pPr>
        <w:spacing w:after="120" w:line="276" w:lineRule="auto"/>
        <w:jc w:val="both"/>
        <w:rPr>
          <w:sz w:val="22"/>
          <w:szCs w:val="22"/>
        </w:rPr>
      </w:pPr>
      <w:r>
        <w:rPr>
          <w:sz w:val="22"/>
          <w:szCs w:val="22"/>
        </w:rPr>
        <w:t xml:space="preserve">See </w:t>
      </w:r>
      <w:r w:rsidR="0050560D">
        <w:rPr>
          <w:sz w:val="22"/>
          <w:szCs w:val="22"/>
        </w:rPr>
        <w:t>S</w:t>
      </w:r>
      <w:r>
        <w:rPr>
          <w:sz w:val="22"/>
          <w:szCs w:val="22"/>
        </w:rPr>
        <w:t xml:space="preserve">ection </w:t>
      </w:r>
      <w:r w:rsidR="00423452">
        <w:rPr>
          <w:sz w:val="22"/>
          <w:szCs w:val="22"/>
        </w:rPr>
        <w:t>3</w:t>
      </w:r>
      <w:r>
        <w:rPr>
          <w:sz w:val="22"/>
          <w:szCs w:val="22"/>
        </w:rPr>
        <w:t xml:space="preserve">.2 of this disclosure paper for guidance in relation to when </w:t>
      </w:r>
      <w:r w:rsidR="0050560D">
        <w:rPr>
          <w:sz w:val="22"/>
          <w:szCs w:val="22"/>
        </w:rPr>
        <w:t xml:space="preserve">the effect of an error is considered to be </w:t>
      </w:r>
      <w:r w:rsidRPr="009F40D6">
        <w:rPr>
          <w:sz w:val="22"/>
          <w:szCs w:val="22"/>
        </w:rPr>
        <w:t>impractica</w:t>
      </w:r>
      <w:r w:rsidR="00CA6A4A">
        <w:rPr>
          <w:sz w:val="22"/>
          <w:szCs w:val="22"/>
        </w:rPr>
        <w:t>b</w:t>
      </w:r>
      <w:r w:rsidRPr="009F40D6">
        <w:rPr>
          <w:sz w:val="22"/>
          <w:szCs w:val="22"/>
        </w:rPr>
        <w:t>l</w:t>
      </w:r>
      <w:r w:rsidR="00CA6A4A">
        <w:rPr>
          <w:sz w:val="22"/>
          <w:szCs w:val="22"/>
        </w:rPr>
        <w:t>e</w:t>
      </w:r>
      <w:r w:rsidR="0050560D">
        <w:rPr>
          <w:sz w:val="22"/>
          <w:szCs w:val="22"/>
        </w:rPr>
        <w:t xml:space="preserve"> to determine.</w:t>
      </w:r>
      <w:r w:rsidR="00B709E8">
        <w:rPr>
          <w:sz w:val="22"/>
          <w:szCs w:val="22"/>
        </w:rPr>
        <w:t xml:space="preserve">   </w:t>
      </w:r>
    </w:p>
    <w:p w14:paraId="5A2C5705" w14:textId="42607ED7" w:rsidR="004B0CD6" w:rsidRDefault="003D136E" w:rsidP="00EA5F52">
      <w:pPr>
        <w:pStyle w:val="Heading2"/>
        <w:spacing w:before="360" w:line="276" w:lineRule="auto"/>
        <w:ind w:left="709" w:hanging="709"/>
      </w:pPr>
      <w:bookmarkStart w:id="112" w:name="_Toc232282300"/>
      <w:r>
        <w:t>4</w:t>
      </w:r>
      <w:r w:rsidR="004B0CD6" w:rsidRPr="004B0CD6">
        <w:t>.3</w:t>
      </w:r>
      <w:r w:rsidR="00EB7885">
        <w:tab/>
      </w:r>
      <w:r w:rsidR="00E36FDC" w:rsidRPr="00EB40A1">
        <w:t>Disclosure</w:t>
      </w:r>
      <w:r w:rsidR="00E36FDC">
        <w:t xml:space="preserve"> Requirements</w:t>
      </w:r>
      <w:r w:rsidR="00E36FDC" w:rsidRPr="00171D29">
        <w:t xml:space="preserve"> </w:t>
      </w:r>
      <w:r w:rsidR="00E36FDC">
        <w:t xml:space="preserve">for </w:t>
      </w:r>
      <w:r w:rsidR="00857BC9">
        <w:t>Prior Period Error</w:t>
      </w:r>
      <w:r w:rsidR="00E36FDC">
        <w:t>s</w:t>
      </w:r>
      <w:bookmarkEnd w:id="112"/>
    </w:p>
    <w:p w14:paraId="005D5CBD" w14:textId="16DA13A6" w:rsidR="00B709E8" w:rsidRDefault="00B709E8" w:rsidP="00B709E8">
      <w:pPr>
        <w:pStyle w:val="Heading3"/>
        <w:numPr>
          <w:ilvl w:val="0"/>
          <w:numId w:val="0"/>
        </w:numPr>
      </w:pPr>
      <w:bookmarkStart w:id="113" w:name="_Toc232282301"/>
      <w:r>
        <w:t xml:space="preserve">4.3.1 </w:t>
      </w:r>
      <w:r w:rsidR="00DF746E">
        <w:t xml:space="preserve">Disclosure Requirements for </w:t>
      </w:r>
      <w:r>
        <w:t>Material Prior Period Error</w:t>
      </w:r>
      <w:r w:rsidR="00E97D45">
        <w:t>s</w:t>
      </w:r>
      <w:bookmarkEnd w:id="113"/>
    </w:p>
    <w:p w14:paraId="3C133675" w14:textId="083E5088" w:rsidR="00917595" w:rsidRDefault="00917595" w:rsidP="006100C7">
      <w:pPr>
        <w:spacing w:after="120" w:line="276" w:lineRule="auto"/>
        <w:jc w:val="both"/>
        <w:rPr>
          <w:sz w:val="22"/>
          <w:szCs w:val="22"/>
        </w:rPr>
      </w:pPr>
      <w:r w:rsidRPr="00636279">
        <w:rPr>
          <w:rFonts w:cs="Calibri"/>
          <w:b/>
          <w:bCs/>
          <w:sz w:val="22"/>
          <w:szCs w:val="22"/>
        </w:rPr>
        <w:t xml:space="preserve">Where </w:t>
      </w:r>
      <w:r>
        <w:rPr>
          <w:rFonts w:cs="Calibri"/>
          <w:b/>
          <w:bCs/>
          <w:sz w:val="22"/>
          <w:szCs w:val="22"/>
        </w:rPr>
        <w:t xml:space="preserve">a </w:t>
      </w:r>
      <w:r w:rsidRPr="00636279">
        <w:rPr>
          <w:rFonts w:cs="Calibri"/>
          <w:b/>
          <w:bCs/>
          <w:sz w:val="22"/>
          <w:szCs w:val="22"/>
        </w:rPr>
        <w:t xml:space="preserve">material prior period error </w:t>
      </w:r>
      <w:r w:rsidR="005169FA">
        <w:rPr>
          <w:rFonts w:cs="Calibri"/>
          <w:b/>
          <w:bCs/>
          <w:sz w:val="22"/>
          <w:szCs w:val="22"/>
        </w:rPr>
        <w:t>has</w:t>
      </w:r>
      <w:r>
        <w:rPr>
          <w:rFonts w:cs="Calibri"/>
          <w:b/>
          <w:bCs/>
          <w:sz w:val="22"/>
          <w:szCs w:val="22"/>
        </w:rPr>
        <w:t xml:space="preserve"> </w:t>
      </w:r>
      <w:r w:rsidRPr="00636279">
        <w:rPr>
          <w:rFonts w:cs="Calibri"/>
          <w:b/>
          <w:bCs/>
          <w:sz w:val="22"/>
          <w:szCs w:val="22"/>
        </w:rPr>
        <w:t>occur</w:t>
      </w:r>
      <w:r>
        <w:rPr>
          <w:rFonts w:cs="Calibri"/>
          <w:b/>
          <w:bCs/>
          <w:sz w:val="22"/>
          <w:szCs w:val="22"/>
        </w:rPr>
        <w:t>red,</w:t>
      </w:r>
      <w:r w:rsidRPr="00636279">
        <w:rPr>
          <w:rFonts w:cs="Calibri"/>
          <w:b/>
          <w:bCs/>
          <w:sz w:val="22"/>
          <w:szCs w:val="22"/>
        </w:rPr>
        <w:t xml:space="preserve"> an agency’s comparatives are required to be restated and appropriate disclosure made on the face of the financial statements</w:t>
      </w:r>
      <w:r>
        <w:rPr>
          <w:rStyle w:val="FootnoteReference"/>
          <w:sz w:val="22"/>
          <w:szCs w:val="22"/>
        </w:rPr>
        <w:footnoteReference w:id="2"/>
      </w:r>
      <w:r w:rsidRPr="00636279">
        <w:rPr>
          <w:rFonts w:cs="Calibri"/>
          <w:b/>
          <w:bCs/>
          <w:sz w:val="22"/>
          <w:szCs w:val="22"/>
        </w:rPr>
        <w:t xml:space="preserve"> and in the notes. In addition</w:t>
      </w:r>
      <w:r w:rsidRPr="00636279">
        <w:rPr>
          <w:b/>
          <w:bCs/>
          <w:sz w:val="22"/>
          <w:szCs w:val="22"/>
        </w:rPr>
        <w:t xml:space="preserve">, </w:t>
      </w:r>
      <w:r w:rsidRPr="00636279">
        <w:rPr>
          <w:rFonts w:cs="Calibri"/>
          <w:b/>
          <w:bCs/>
          <w:sz w:val="22"/>
          <w:szCs w:val="22"/>
        </w:rPr>
        <w:t>material prior period errors</w:t>
      </w:r>
      <w:r w:rsidRPr="00636279">
        <w:rPr>
          <w:b/>
          <w:bCs/>
          <w:sz w:val="22"/>
          <w:szCs w:val="22"/>
        </w:rPr>
        <w:t xml:space="preserve"> are required to be separately disclosed in Note 4 </w:t>
      </w:r>
      <w:r w:rsidRPr="00636279">
        <w:rPr>
          <w:b/>
          <w:bCs/>
          <w:i/>
          <w:iCs/>
          <w:sz w:val="22"/>
          <w:szCs w:val="22"/>
        </w:rPr>
        <w:t>‘</w:t>
      </w:r>
      <w:r w:rsidRPr="00636279">
        <w:rPr>
          <w:rFonts w:cs="Calibri"/>
          <w:b/>
          <w:bCs/>
          <w:i/>
          <w:iCs/>
          <w:sz w:val="22"/>
          <w:szCs w:val="22"/>
        </w:rPr>
        <w:t>Change in Accounting Polic</w:t>
      </w:r>
      <w:r w:rsidRPr="00636279">
        <w:rPr>
          <w:rFonts w:cs="Calibri"/>
          <w:b/>
          <w:bCs/>
          <w:i/>
          <w:iCs/>
          <w:snapToGrid w:val="0"/>
          <w:sz w:val="22"/>
          <w:szCs w:val="22"/>
        </w:rPr>
        <w:t>y and Accounting Estimates, Correction of a Prior Period Error</w:t>
      </w:r>
      <w:r>
        <w:rPr>
          <w:rFonts w:cs="Calibri"/>
          <w:b/>
          <w:bCs/>
          <w:i/>
          <w:iCs/>
          <w:snapToGrid w:val="0"/>
          <w:sz w:val="22"/>
          <w:szCs w:val="22"/>
        </w:rPr>
        <w:t xml:space="preserve"> and Reclassifications</w:t>
      </w:r>
      <w:r w:rsidRPr="00636279">
        <w:rPr>
          <w:rFonts w:cs="Calibri"/>
          <w:b/>
          <w:bCs/>
          <w:i/>
          <w:iCs/>
          <w:snapToGrid w:val="0"/>
          <w:sz w:val="22"/>
          <w:szCs w:val="22"/>
        </w:rPr>
        <w:t>’.</w:t>
      </w:r>
    </w:p>
    <w:p w14:paraId="765A7806" w14:textId="725182C8" w:rsidR="004B0CD6" w:rsidRPr="006100C7" w:rsidRDefault="004B0CD6" w:rsidP="006100C7">
      <w:pPr>
        <w:spacing w:after="120" w:line="276" w:lineRule="auto"/>
        <w:jc w:val="both"/>
        <w:rPr>
          <w:sz w:val="22"/>
          <w:szCs w:val="22"/>
        </w:rPr>
      </w:pPr>
      <w:r w:rsidRPr="006100C7">
        <w:rPr>
          <w:sz w:val="22"/>
          <w:szCs w:val="22"/>
        </w:rPr>
        <w:t xml:space="preserve">In order to disclose the correction of a </w:t>
      </w:r>
      <w:r w:rsidR="00DD188F" w:rsidRPr="000E305F">
        <w:rPr>
          <w:sz w:val="22"/>
          <w:szCs w:val="22"/>
        </w:rPr>
        <w:t>material</w:t>
      </w:r>
      <w:r w:rsidR="00DD188F">
        <w:rPr>
          <w:sz w:val="22"/>
          <w:szCs w:val="22"/>
        </w:rPr>
        <w:t xml:space="preserve"> </w:t>
      </w:r>
      <w:r w:rsidRPr="006100C7">
        <w:rPr>
          <w:sz w:val="22"/>
          <w:szCs w:val="22"/>
        </w:rPr>
        <w:t>prior period error(s), an agency must disclose the following:</w:t>
      </w:r>
    </w:p>
    <w:p w14:paraId="07BB7086" w14:textId="77777777" w:rsidR="004B0CD6" w:rsidRPr="006100C7" w:rsidRDefault="004B0CD6" w:rsidP="00FA51D0">
      <w:pPr>
        <w:numPr>
          <w:ilvl w:val="0"/>
          <w:numId w:val="15"/>
        </w:numPr>
        <w:spacing w:after="120" w:line="276" w:lineRule="auto"/>
        <w:ind w:left="851"/>
        <w:jc w:val="both"/>
        <w:rPr>
          <w:sz w:val="22"/>
          <w:szCs w:val="22"/>
        </w:rPr>
      </w:pPr>
      <w:r w:rsidRPr="006100C7">
        <w:rPr>
          <w:sz w:val="22"/>
          <w:szCs w:val="22"/>
        </w:rPr>
        <w:lastRenderedPageBreak/>
        <w:t xml:space="preserve">the nature of the prior period error(s); </w:t>
      </w:r>
    </w:p>
    <w:p w14:paraId="3CD87F59" w14:textId="77777777" w:rsidR="004B0CD6" w:rsidRPr="006100C7" w:rsidRDefault="004B0CD6" w:rsidP="00FA51D0">
      <w:pPr>
        <w:numPr>
          <w:ilvl w:val="0"/>
          <w:numId w:val="15"/>
        </w:numPr>
        <w:spacing w:after="120" w:line="276" w:lineRule="auto"/>
        <w:ind w:left="851"/>
        <w:jc w:val="both"/>
        <w:rPr>
          <w:sz w:val="22"/>
          <w:szCs w:val="22"/>
        </w:rPr>
      </w:pPr>
      <w:r w:rsidRPr="006100C7">
        <w:rPr>
          <w:sz w:val="22"/>
          <w:szCs w:val="22"/>
        </w:rPr>
        <w:t xml:space="preserve">for each prior period presented, to the extent practicable, the amount of the correction for each financial statement line item affected; </w:t>
      </w:r>
    </w:p>
    <w:p w14:paraId="589A5BC9" w14:textId="77777777" w:rsidR="004B0CD6" w:rsidRPr="006100C7" w:rsidRDefault="004B0CD6" w:rsidP="00FA51D0">
      <w:pPr>
        <w:numPr>
          <w:ilvl w:val="0"/>
          <w:numId w:val="15"/>
        </w:numPr>
        <w:spacing w:after="120" w:line="276" w:lineRule="auto"/>
        <w:ind w:left="851"/>
        <w:jc w:val="both"/>
        <w:rPr>
          <w:sz w:val="22"/>
          <w:szCs w:val="22"/>
        </w:rPr>
      </w:pPr>
      <w:r w:rsidRPr="006100C7">
        <w:rPr>
          <w:sz w:val="22"/>
          <w:szCs w:val="22"/>
        </w:rPr>
        <w:t>the amount of the correction at the beginning of the earliest prior period presented; and</w:t>
      </w:r>
    </w:p>
    <w:p w14:paraId="34C021C9" w14:textId="77777777" w:rsidR="004B0CD6" w:rsidRPr="006100C7" w:rsidRDefault="004B0CD6" w:rsidP="00FA51D0">
      <w:pPr>
        <w:numPr>
          <w:ilvl w:val="0"/>
          <w:numId w:val="15"/>
        </w:numPr>
        <w:spacing w:after="120" w:line="276" w:lineRule="auto"/>
        <w:ind w:left="851"/>
        <w:jc w:val="both"/>
        <w:rPr>
          <w:sz w:val="22"/>
          <w:szCs w:val="22"/>
        </w:rPr>
      </w:pPr>
      <w:r w:rsidRPr="006100C7">
        <w:rPr>
          <w:sz w:val="22"/>
          <w:szCs w:val="22"/>
        </w:rPr>
        <w:t>if retrospective restatement is impracticable for a particular prior period, the circumstances that led to the existence of that condition and a description of how and from when the error has been corrected.</w:t>
      </w:r>
    </w:p>
    <w:p w14:paraId="49DCE7D9" w14:textId="77777777" w:rsidR="004B0CD6" w:rsidRPr="006100C7" w:rsidRDefault="004B0CD6" w:rsidP="006100C7">
      <w:pPr>
        <w:spacing w:after="0" w:line="276" w:lineRule="auto"/>
        <w:jc w:val="both"/>
        <w:rPr>
          <w:sz w:val="22"/>
          <w:szCs w:val="22"/>
        </w:rPr>
      </w:pPr>
      <w:r w:rsidRPr="006100C7">
        <w:rPr>
          <w:sz w:val="22"/>
          <w:szCs w:val="22"/>
        </w:rPr>
        <w:t>Financial statements of subsequent periods need not repeat any of these disclosures.</w:t>
      </w:r>
    </w:p>
    <w:p w14:paraId="3AB742C7" w14:textId="335D07AA" w:rsidR="004B0CD6" w:rsidRDefault="004B0CD6" w:rsidP="002B6E90">
      <w:pPr>
        <w:pStyle w:val="References"/>
        <w:shd w:val="clear" w:color="auto" w:fill="BFBFBF" w:themeFill="background1" w:themeFillShade="BF"/>
        <w:spacing w:before="60" w:after="180" w:line="276" w:lineRule="auto"/>
        <w:ind w:left="0"/>
        <w:jc w:val="both"/>
        <w:rPr>
          <w:b w:val="0"/>
          <w:bCs w:val="0"/>
          <w:sz w:val="18"/>
        </w:rPr>
      </w:pPr>
      <w:r w:rsidRPr="006100C7">
        <w:rPr>
          <w:b w:val="0"/>
          <w:bCs w:val="0"/>
          <w:sz w:val="18"/>
        </w:rPr>
        <w:t>Reference: AASB 108.49</w:t>
      </w:r>
    </w:p>
    <w:p w14:paraId="224D3DF2" w14:textId="4B1A21A0" w:rsidR="001A2DFA" w:rsidRDefault="001A2DFA" w:rsidP="001A2DFA">
      <w:pPr>
        <w:spacing w:after="120" w:line="276" w:lineRule="auto"/>
        <w:jc w:val="both"/>
        <w:rPr>
          <w:sz w:val="22"/>
          <w:szCs w:val="22"/>
        </w:rPr>
      </w:pPr>
      <w:r>
        <w:rPr>
          <w:sz w:val="22"/>
          <w:szCs w:val="22"/>
        </w:rPr>
        <w:t>To assist i</w:t>
      </w:r>
      <w:r w:rsidR="009E5211">
        <w:rPr>
          <w:sz w:val="22"/>
          <w:szCs w:val="22"/>
        </w:rPr>
        <w:t>n</w:t>
      </w:r>
      <w:r>
        <w:rPr>
          <w:sz w:val="22"/>
          <w:szCs w:val="22"/>
        </w:rPr>
        <w:t xml:space="preserve"> determining whether a correction of a prior period error is material refer to Section 2 of this policy</w:t>
      </w:r>
      <w:r w:rsidR="00AA42E2">
        <w:rPr>
          <w:sz w:val="22"/>
          <w:szCs w:val="22"/>
        </w:rPr>
        <w:t xml:space="preserve"> paper</w:t>
      </w:r>
      <w:r>
        <w:rPr>
          <w:sz w:val="22"/>
          <w:szCs w:val="22"/>
        </w:rPr>
        <w:t>.</w:t>
      </w:r>
    </w:p>
    <w:p w14:paraId="5FA392C6" w14:textId="16B1F20E" w:rsidR="003F295B" w:rsidRDefault="003F295B" w:rsidP="00DD188F">
      <w:pPr>
        <w:spacing w:after="120" w:line="276" w:lineRule="auto"/>
        <w:jc w:val="both"/>
        <w:rPr>
          <w:sz w:val="22"/>
          <w:szCs w:val="22"/>
        </w:rPr>
      </w:pPr>
      <w:r w:rsidRPr="003F295B">
        <w:rPr>
          <w:sz w:val="22"/>
          <w:szCs w:val="22"/>
        </w:rPr>
        <w:t>For an</w:t>
      </w:r>
      <w:r>
        <w:rPr>
          <w:sz w:val="22"/>
          <w:szCs w:val="22"/>
        </w:rPr>
        <w:t xml:space="preserve"> example disclosure of a ‘Correction of a Material Prior Period Error’</w:t>
      </w:r>
      <w:r w:rsidR="00D570C1">
        <w:rPr>
          <w:sz w:val="22"/>
          <w:szCs w:val="22"/>
        </w:rPr>
        <w:t>,</w:t>
      </w:r>
      <w:r>
        <w:rPr>
          <w:sz w:val="22"/>
          <w:szCs w:val="22"/>
        </w:rPr>
        <w:t xml:space="preserve"> see </w:t>
      </w:r>
      <w:r w:rsidRPr="003F295B">
        <w:rPr>
          <w:b/>
          <w:bCs/>
          <w:sz w:val="22"/>
          <w:szCs w:val="22"/>
          <w:u w:val="single"/>
        </w:rPr>
        <w:t xml:space="preserve">Appendix </w:t>
      </w:r>
      <w:r>
        <w:rPr>
          <w:b/>
          <w:bCs/>
          <w:sz w:val="22"/>
          <w:szCs w:val="22"/>
          <w:u w:val="single"/>
        </w:rPr>
        <w:t>A</w:t>
      </w:r>
      <w:r w:rsidRPr="00B37816">
        <w:rPr>
          <w:sz w:val="22"/>
          <w:szCs w:val="22"/>
        </w:rPr>
        <w:t xml:space="preserve"> to</w:t>
      </w:r>
      <w:r>
        <w:rPr>
          <w:b/>
          <w:bCs/>
          <w:sz w:val="22"/>
          <w:szCs w:val="22"/>
          <w:u w:val="single"/>
        </w:rPr>
        <w:t xml:space="preserve"> </w:t>
      </w:r>
      <w:r w:rsidR="00B37816">
        <w:rPr>
          <w:b/>
          <w:bCs/>
          <w:sz w:val="22"/>
          <w:szCs w:val="22"/>
          <w:u w:val="single"/>
        </w:rPr>
        <w:t>Appendix C</w:t>
      </w:r>
      <w:r>
        <w:rPr>
          <w:sz w:val="22"/>
          <w:szCs w:val="22"/>
        </w:rPr>
        <w:t xml:space="preserve"> of this disclosure paper.</w:t>
      </w:r>
      <w:r w:rsidR="00B213B6">
        <w:rPr>
          <w:sz w:val="22"/>
          <w:szCs w:val="22"/>
        </w:rPr>
        <w:t xml:space="preserve"> </w:t>
      </w:r>
    </w:p>
    <w:p w14:paraId="255CB5A5" w14:textId="35ACF5D4" w:rsidR="00B709E8" w:rsidRDefault="00B709E8" w:rsidP="00B709E8">
      <w:pPr>
        <w:pStyle w:val="Heading3"/>
        <w:numPr>
          <w:ilvl w:val="0"/>
          <w:numId w:val="0"/>
        </w:numPr>
      </w:pPr>
      <w:bookmarkStart w:id="114" w:name="_Toc232282302"/>
      <w:r>
        <w:t xml:space="preserve">4.3.2 </w:t>
      </w:r>
      <w:r w:rsidR="00DF746E">
        <w:t xml:space="preserve">Disclosure Requirements for </w:t>
      </w:r>
      <w:r>
        <w:t>Immaterial Prior Period Errors</w:t>
      </w:r>
      <w:bookmarkEnd w:id="114"/>
    </w:p>
    <w:p w14:paraId="7A792901" w14:textId="0AC69EFA" w:rsidR="00B709E8" w:rsidRPr="0014016D" w:rsidRDefault="00B709E8" w:rsidP="00B709E8">
      <w:pPr>
        <w:spacing w:after="120" w:line="276" w:lineRule="auto"/>
        <w:jc w:val="both"/>
        <w:rPr>
          <w:b/>
          <w:bCs/>
          <w:sz w:val="22"/>
          <w:szCs w:val="22"/>
        </w:rPr>
      </w:pPr>
      <w:r w:rsidRPr="0014016D">
        <w:rPr>
          <w:b/>
          <w:bCs/>
          <w:sz w:val="22"/>
          <w:szCs w:val="22"/>
        </w:rPr>
        <w:t xml:space="preserve">Where an Immaterial Prior Period Error is discovered, </w:t>
      </w:r>
      <w:r w:rsidR="00443146">
        <w:rPr>
          <w:b/>
          <w:bCs/>
          <w:sz w:val="22"/>
          <w:szCs w:val="22"/>
        </w:rPr>
        <w:t>agencies can choose to</w:t>
      </w:r>
      <w:r w:rsidR="004D7113">
        <w:rPr>
          <w:b/>
          <w:bCs/>
          <w:sz w:val="22"/>
          <w:szCs w:val="22"/>
        </w:rPr>
        <w:t xml:space="preserve"> (but</w:t>
      </w:r>
      <w:r w:rsidR="004D7113" w:rsidRPr="00867AFA">
        <w:rPr>
          <w:b/>
          <w:bCs/>
          <w:sz w:val="22"/>
          <w:szCs w:val="22"/>
        </w:rPr>
        <w:t xml:space="preserve"> </w:t>
      </w:r>
      <w:r w:rsidR="004D7113">
        <w:rPr>
          <w:b/>
          <w:bCs/>
          <w:sz w:val="22"/>
          <w:szCs w:val="22"/>
        </w:rPr>
        <w:t>are</w:t>
      </w:r>
      <w:r w:rsidR="004D7113" w:rsidRPr="00867AFA">
        <w:rPr>
          <w:b/>
          <w:bCs/>
          <w:sz w:val="22"/>
          <w:szCs w:val="22"/>
        </w:rPr>
        <w:t xml:space="preserve"> not required</w:t>
      </w:r>
      <w:r w:rsidR="004D7113">
        <w:rPr>
          <w:b/>
          <w:bCs/>
          <w:sz w:val="22"/>
          <w:szCs w:val="22"/>
        </w:rPr>
        <w:t xml:space="preserve"> to)</w:t>
      </w:r>
      <w:r w:rsidR="004D7113" w:rsidRPr="00C926FF">
        <w:rPr>
          <w:b/>
          <w:bCs/>
          <w:sz w:val="22"/>
          <w:szCs w:val="22"/>
        </w:rPr>
        <w:t xml:space="preserve"> </w:t>
      </w:r>
      <w:r w:rsidR="00443146">
        <w:rPr>
          <w:b/>
          <w:bCs/>
          <w:sz w:val="22"/>
          <w:szCs w:val="22"/>
        </w:rPr>
        <w:t xml:space="preserve">correct </w:t>
      </w:r>
      <w:r w:rsidR="00443146" w:rsidRPr="0014016D">
        <w:rPr>
          <w:b/>
          <w:bCs/>
          <w:sz w:val="22"/>
          <w:szCs w:val="22"/>
        </w:rPr>
        <w:t xml:space="preserve">the </w:t>
      </w:r>
      <w:r w:rsidR="00443146">
        <w:rPr>
          <w:b/>
          <w:bCs/>
          <w:sz w:val="22"/>
          <w:szCs w:val="22"/>
        </w:rPr>
        <w:t xml:space="preserve">error. </w:t>
      </w:r>
      <w:r w:rsidR="00EF4DDE">
        <w:rPr>
          <w:b/>
          <w:bCs/>
          <w:sz w:val="22"/>
          <w:szCs w:val="22"/>
        </w:rPr>
        <w:t>Where an agency chooses to correct the error this should be undertaken</w:t>
      </w:r>
      <w:r>
        <w:rPr>
          <w:b/>
          <w:bCs/>
          <w:sz w:val="22"/>
          <w:szCs w:val="22"/>
        </w:rPr>
        <w:t xml:space="preserve"> in </w:t>
      </w:r>
      <w:r w:rsidRPr="0014016D">
        <w:rPr>
          <w:b/>
          <w:bCs/>
          <w:sz w:val="22"/>
          <w:szCs w:val="22"/>
        </w:rPr>
        <w:t xml:space="preserve">the </w:t>
      </w:r>
      <w:r w:rsidR="00EF4DDE">
        <w:rPr>
          <w:b/>
          <w:bCs/>
          <w:sz w:val="22"/>
          <w:szCs w:val="22"/>
        </w:rPr>
        <w:t xml:space="preserve">financial statements and </w:t>
      </w:r>
      <w:r w:rsidRPr="0014016D">
        <w:rPr>
          <w:b/>
          <w:bCs/>
          <w:sz w:val="22"/>
          <w:szCs w:val="22"/>
        </w:rPr>
        <w:t>accounting system</w:t>
      </w:r>
      <w:r>
        <w:rPr>
          <w:b/>
          <w:bCs/>
          <w:sz w:val="22"/>
          <w:szCs w:val="22"/>
        </w:rPr>
        <w:t xml:space="preserve"> (e</w:t>
      </w:r>
      <w:r w:rsidR="0049787D">
        <w:rPr>
          <w:b/>
          <w:bCs/>
          <w:sz w:val="22"/>
          <w:szCs w:val="22"/>
        </w:rPr>
        <w:t>.</w:t>
      </w:r>
      <w:r>
        <w:rPr>
          <w:b/>
          <w:bCs/>
          <w:sz w:val="22"/>
          <w:szCs w:val="22"/>
        </w:rPr>
        <w:t>g</w:t>
      </w:r>
      <w:r w:rsidR="0049787D">
        <w:rPr>
          <w:b/>
          <w:bCs/>
          <w:sz w:val="22"/>
          <w:szCs w:val="22"/>
        </w:rPr>
        <w:t>.</w:t>
      </w:r>
      <w:r>
        <w:rPr>
          <w:b/>
          <w:bCs/>
          <w:sz w:val="22"/>
          <w:szCs w:val="22"/>
        </w:rPr>
        <w:t xml:space="preserve"> Oracle)</w:t>
      </w:r>
      <w:r w:rsidRPr="0014016D">
        <w:rPr>
          <w:b/>
          <w:bCs/>
          <w:sz w:val="22"/>
          <w:szCs w:val="22"/>
        </w:rPr>
        <w:t xml:space="preserve"> in the current </w:t>
      </w:r>
      <w:r>
        <w:rPr>
          <w:b/>
          <w:bCs/>
          <w:sz w:val="22"/>
          <w:szCs w:val="22"/>
        </w:rPr>
        <w:t xml:space="preserve">financial </w:t>
      </w:r>
      <w:r w:rsidRPr="0014016D">
        <w:rPr>
          <w:b/>
          <w:bCs/>
          <w:sz w:val="22"/>
          <w:szCs w:val="22"/>
        </w:rPr>
        <w:t>year.</w:t>
      </w:r>
      <w:r>
        <w:rPr>
          <w:b/>
          <w:bCs/>
          <w:sz w:val="22"/>
          <w:szCs w:val="22"/>
        </w:rPr>
        <w:t xml:space="preserve"> As such, no adjustment </w:t>
      </w:r>
      <w:r w:rsidR="00736C62">
        <w:rPr>
          <w:b/>
          <w:bCs/>
          <w:sz w:val="22"/>
          <w:szCs w:val="22"/>
        </w:rPr>
        <w:t xml:space="preserve">or disclosure </w:t>
      </w:r>
      <w:r>
        <w:rPr>
          <w:b/>
          <w:bCs/>
          <w:sz w:val="22"/>
          <w:szCs w:val="22"/>
        </w:rPr>
        <w:t>needs to be made to the comparative figures.</w:t>
      </w:r>
    </w:p>
    <w:p w14:paraId="7E9F704F" w14:textId="296FF75A" w:rsidR="0033181D" w:rsidRPr="0033181D" w:rsidRDefault="0033181D" w:rsidP="002A3A19">
      <w:pPr>
        <w:spacing w:after="120" w:line="276" w:lineRule="auto"/>
        <w:jc w:val="both"/>
        <w:rPr>
          <w:sz w:val="22"/>
          <w:szCs w:val="22"/>
        </w:rPr>
      </w:pPr>
      <w:r>
        <w:rPr>
          <w:sz w:val="22"/>
          <w:szCs w:val="22"/>
        </w:rPr>
        <w:t>For example, in the current year</w:t>
      </w:r>
      <w:r w:rsidR="00844372">
        <w:rPr>
          <w:sz w:val="22"/>
          <w:szCs w:val="22"/>
        </w:rPr>
        <w:t xml:space="preserve"> (</w:t>
      </w:r>
      <w:r w:rsidR="000B53E3">
        <w:rPr>
          <w:sz w:val="22"/>
          <w:szCs w:val="22"/>
        </w:rPr>
        <w:t xml:space="preserve">e.g. </w:t>
      </w:r>
      <w:r w:rsidR="00844372">
        <w:rPr>
          <w:sz w:val="22"/>
          <w:szCs w:val="22"/>
        </w:rPr>
        <w:t>2025-26)</w:t>
      </w:r>
      <w:r>
        <w:rPr>
          <w:sz w:val="22"/>
          <w:szCs w:val="22"/>
        </w:rPr>
        <w:t xml:space="preserve"> it was discovered that </w:t>
      </w:r>
      <w:r w:rsidR="00844372">
        <w:rPr>
          <w:sz w:val="22"/>
          <w:szCs w:val="22"/>
        </w:rPr>
        <w:t xml:space="preserve">a </w:t>
      </w:r>
      <w:r w:rsidRPr="0033181D">
        <w:rPr>
          <w:sz w:val="22"/>
          <w:szCs w:val="22"/>
        </w:rPr>
        <w:t>$</w:t>
      </w:r>
      <w:r w:rsidR="00290374">
        <w:rPr>
          <w:sz w:val="22"/>
          <w:szCs w:val="22"/>
        </w:rPr>
        <w:t>15</w:t>
      </w:r>
      <w:r w:rsidRPr="0033181D">
        <w:rPr>
          <w:sz w:val="22"/>
          <w:szCs w:val="22"/>
        </w:rPr>
        <w:t xml:space="preserve">,000 </w:t>
      </w:r>
      <w:r w:rsidR="00844372" w:rsidRPr="00844372">
        <w:rPr>
          <w:sz w:val="22"/>
          <w:szCs w:val="22"/>
        </w:rPr>
        <w:t xml:space="preserve">printing </w:t>
      </w:r>
      <w:r w:rsidRPr="0033181D">
        <w:rPr>
          <w:sz w:val="22"/>
          <w:szCs w:val="22"/>
        </w:rPr>
        <w:t xml:space="preserve">invoice from May 2025 was </w:t>
      </w:r>
      <w:r w:rsidR="00736C62">
        <w:rPr>
          <w:sz w:val="22"/>
          <w:szCs w:val="22"/>
        </w:rPr>
        <w:t>not</w:t>
      </w:r>
      <w:r w:rsidR="00290374">
        <w:rPr>
          <w:sz w:val="22"/>
          <w:szCs w:val="22"/>
        </w:rPr>
        <w:t xml:space="preserve"> </w:t>
      </w:r>
      <w:r w:rsidR="00290374" w:rsidRPr="00290374">
        <w:rPr>
          <w:sz w:val="22"/>
          <w:szCs w:val="22"/>
        </w:rPr>
        <w:t>recorded as</w:t>
      </w:r>
      <w:r w:rsidRPr="0033181D">
        <w:rPr>
          <w:sz w:val="22"/>
          <w:szCs w:val="22"/>
        </w:rPr>
        <w:t xml:space="preserve"> </w:t>
      </w:r>
      <w:r w:rsidR="00C344D5">
        <w:rPr>
          <w:sz w:val="22"/>
          <w:szCs w:val="22"/>
        </w:rPr>
        <w:t xml:space="preserve">an </w:t>
      </w:r>
      <w:r w:rsidRPr="0033181D">
        <w:rPr>
          <w:sz w:val="22"/>
          <w:szCs w:val="22"/>
        </w:rPr>
        <w:t>expense</w:t>
      </w:r>
      <w:r w:rsidR="00290374" w:rsidRPr="00290374">
        <w:rPr>
          <w:sz w:val="22"/>
          <w:szCs w:val="22"/>
        </w:rPr>
        <w:t xml:space="preserve"> or as a payable in </w:t>
      </w:r>
      <w:r w:rsidRPr="0033181D">
        <w:rPr>
          <w:sz w:val="22"/>
          <w:szCs w:val="22"/>
        </w:rPr>
        <w:t xml:space="preserve">the </w:t>
      </w:r>
      <w:r w:rsidR="00844372" w:rsidRPr="00290374">
        <w:rPr>
          <w:sz w:val="22"/>
          <w:szCs w:val="22"/>
        </w:rPr>
        <w:t xml:space="preserve">prior </w:t>
      </w:r>
      <w:r w:rsidRPr="0033181D">
        <w:rPr>
          <w:sz w:val="22"/>
          <w:szCs w:val="22"/>
        </w:rPr>
        <w:t>financial year</w:t>
      </w:r>
      <w:r w:rsidR="00290374" w:rsidRPr="00290374">
        <w:rPr>
          <w:sz w:val="22"/>
          <w:szCs w:val="22"/>
        </w:rPr>
        <w:t xml:space="preserve"> (</w:t>
      </w:r>
      <w:r w:rsidR="000B53E3">
        <w:rPr>
          <w:sz w:val="22"/>
          <w:szCs w:val="22"/>
        </w:rPr>
        <w:t xml:space="preserve">e.g. </w:t>
      </w:r>
      <w:r w:rsidR="00290374" w:rsidRPr="0033181D">
        <w:rPr>
          <w:sz w:val="22"/>
          <w:szCs w:val="22"/>
        </w:rPr>
        <w:t>2024</w:t>
      </w:r>
      <w:r w:rsidR="00290374" w:rsidRPr="00290374">
        <w:rPr>
          <w:sz w:val="22"/>
          <w:szCs w:val="22"/>
        </w:rPr>
        <w:t>-</w:t>
      </w:r>
      <w:r w:rsidR="00290374" w:rsidRPr="0033181D">
        <w:rPr>
          <w:sz w:val="22"/>
          <w:szCs w:val="22"/>
        </w:rPr>
        <w:t>25</w:t>
      </w:r>
      <w:r w:rsidR="00290374" w:rsidRPr="00290374">
        <w:rPr>
          <w:sz w:val="22"/>
          <w:szCs w:val="22"/>
        </w:rPr>
        <w:t>)</w:t>
      </w:r>
      <w:r w:rsidRPr="0033181D">
        <w:rPr>
          <w:sz w:val="22"/>
          <w:szCs w:val="22"/>
        </w:rPr>
        <w:t>.</w:t>
      </w:r>
      <w:r w:rsidR="00F74B0D">
        <w:rPr>
          <w:sz w:val="22"/>
          <w:szCs w:val="22"/>
        </w:rPr>
        <w:t xml:space="preserve"> </w:t>
      </w:r>
      <w:r w:rsidR="00736C62">
        <w:rPr>
          <w:sz w:val="22"/>
          <w:szCs w:val="22"/>
        </w:rPr>
        <w:t>In</w:t>
      </w:r>
      <w:r w:rsidR="002A3A19">
        <w:rPr>
          <w:sz w:val="22"/>
          <w:szCs w:val="22"/>
        </w:rPr>
        <w:t xml:space="preserve"> this example, the error will </w:t>
      </w:r>
      <w:r w:rsidR="002A3A19" w:rsidRPr="002A3A19">
        <w:rPr>
          <w:rFonts w:cs="Calibri"/>
          <w:snapToGrid w:val="0"/>
          <w:sz w:val="22"/>
          <w:szCs w:val="22"/>
        </w:rPr>
        <w:t>impact/change the comparative O</w:t>
      </w:r>
      <w:r w:rsidR="002A3A19" w:rsidRPr="002A3A19">
        <w:rPr>
          <w:rFonts w:cs="Calibri"/>
          <w:sz w:val="22"/>
          <w:szCs w:val="22"/>
        </w:rPr>
        <w:t>perating Result, Net Assets and Total Equity</w:t>
      </w:r>
      <w:r w:rsidR="00736C62">
        <w:rPr>
          <w:rFonts w:cs="Calibri"/>
          <w:sz w:val="22"/>
          <w:szCs w:val="22"/>
        </w:rPr>
        <w:t>, however it is considered immaterial</w:t>
      </w:r>
      <w:r w:rsidR="002A3A19">
        <w:rPr>
          <w:sz w:val="22"/>
          <w:szCs w:val="22"/>
        </w:rPr>
        <w:t xml:space="preserve">. </w:t>
      </w:r>
      <w:r w:rsidR="00F72B61">
        <w:rPr>
          <w:sz w:val="22"/>
          <w:szCs w:val="22"/>
        </w:rPr>
        <w:t>S</w:t>
      </w:r>
      <w:r w:rsidR="002A3A19">
        <w:rPr>
          <w:sz w:val="22"/>
          <w:szCs w:val="22"/>
        </w:rPr>
        <w:t xml:space="preserve">o </w:t>
      </w:r>
      <w:r w:rsidRPr="0033181D">
        <w:rPr>
          <w:sz w:val="22"/>
          <w:szCs w:val="22"/>
        </w:rPr>
        <w:t xml:space="preserve">the </w:t>
      </w:r>
      <w:r w:rsidR="00844372" w:rsidRPr="00290374">
        <w:rPr>
          <w:sz w:val="22"/>
          <w:szCs w:val="22"/>
        </w:rPr>
        <w:t xml:space="preserve">agency </w:t>
      </w:r>
      <w:r w:rsidRPr="0033181D">
        <w:rPr>
          <w:sz w:val="22"/>
          <w:szCs w:val="22"/>
        </w:rPr>
        <w:t>does not restate the prior</w:t>
      </w:r>
      <w:r w:rsidR="00844372" w:rsidRPr="00290374">
        <w:rPr>
          <w:sz w:val="22"/>
          <w:szCs w:val="22"/>
        </w:rPr>
        <w:t xml:space="preserve"> </w:t>
      </w:r>
      <w:r w:rsidRPr="0033181D">
        <w:rPr>
          <w:sz w:val="22"/>
          <w:szCs w:val="22"/>
        </w:rPr>
        <w:t>period</w:t>
      </w:r>
      <w:r w:rsidR="00C344D5">
        <w:rPr>
          <w:sz w:val="22"/>
          <w:szCs w:val="22"/>
        </w:rPr>
        <w:t xml:space="preserve"> comparative</w:t>
      </w:r>
      <w:r w:rsidRPr="0033181D">
        <w:rPr>
          <w:sz w:val="22"/>
          <w:szCs w:val="22"/>
        </w:rPr>
        <w:t xml:space="preserve"> figures</w:t>
      </w:r>
      <w:r w:rsidR="00B776F4">
        <w:rPr>
          <w:sz w:val="22"/>
          <w:szCs w:val="22"/>
        </w:rPr>
        <w:t xml:space="preserve"> (i</w:t>
      </w:r>
      <w:r w:rsidR="00F72B61">
        <w:rPr>
          <w:sz w:val="22"/>
          <w:szCs w:val="22"/>
        </w:rPr>
        <w:t>.</w:t>
      </w:r>
      <w:r w:rsidR="00B776F4">
        <w:rPr>
          <w:sz w:val="22"/>
          <w:szCs w:val="22"/>
        </w:rPr>
        <w:t>e</w:t>
      </w:r>
      <w:r w:rsidR="00F72B61">
        <w:rPr>
          <w:sz w:val="22"/>
          <w:szCs w:val="22"/>
        </w:rPr>
        <w:t>.</w:t>
      </w:r>
      <w:r w:rsidR="00B776F4">
        <w:rPr>
          <w:sz w:val="22"/>
          <w:szCs w:val="22"/>
        </w:rPr>
        <w:t xml:space="preserve"> increase printing expenses and increase trade payables by $15,000)</w:t>
      </w:r>
      <w:r w:rsidR="00C344D5">
        <w:rPr>
          <w:sz w:val="22"/>
          <w:szCs w:val="22"/>
        </w:rPr>
        <w:t xml:space="preserve"> in the current year financial statements</w:t>
      </w:r>
      <w:r w:rsidR="00844372" w:rsidRPr="00290374">
        <w:rPr>
          <w:sz w:val="22"/>
          <w:szCs w:val="22"/>
        </w:rPr>
        <w:t>, but ins</w:t>
      </w:r>
      <w:r w:rsidRPr="0033181D">
        <w:rPr>
          <w:sz w:val="22"/>
          <w:szCs w:val="22"/>
        </w:rPr>
        <w:t>tead records the $</w:t>
      </w:r>
      <w:r w:rsidR="00B776F4">
        <w:rPr>
          <w:sz w:val="22"/>
          <w:szCs w:val="22"/>
        </w:rPr>
        <w:t>15</w:t>
      </w:r>
      <w:r w:rsidRPr="0033181D">
        <w:rPr>
          <w:sz w:val="22"/>
          <w:szCs w:val="22"/>
        </w:rPr>
        <w:t xml:space="preserve">,000 as an expense </w:t>
      </w:r>
      <w:r w:rsidR="00290374" w:rsidRPr="00290374">
        <w:rPr>
          <w:sz w:val="22"/>
          <w:szCs w:val="22"/>
        </w:rPr>
        <w:t xml:space="preserve">and a payable </w:t>
      </w:r>
      <w:r w:rsidRPr="0033181D">
        <w:rPr>
          <w:sz w:val="22"/>
          <w:szCs w:val="22"/>
        </w:rPr>
        <w:t>in the current financial year</w:t>
      </w:r>
      <w:r w:rsidR="00844372" w:rsidRPr="00290374">
        <w:rPr>
          <w:sz w:val="22"/>
          <w:szCs w:val="22"/>
        </w:rPr>
        <w:t xml:space="preserve"> through </w:t>
      </w:r>
      <w:r w:rsidR="00290374" w:rsidRPr="00290374">
        <w:rPr>
          <w:sz w:val="22"/>
          <w:szCs w:val="22"/>
        </w:rPr>
        <w:t>the financ</w:t>
      </w:r>
      <w:r w:rsidR="00F74B0D">
        <w:rPr>
          <w:sz w:val="22"/>
          <w:szCs w:val="22"/>
        </w:rPr>
        <w:t>e</w:t>
      </w:r>
      <w:r w:rsidR="00290374" w:rsidRPr="00290374">
        <w:rPr>
          <w:sz w:val="22"/>
          <w:szCs w:val="22"/>
        </w:rPr>
        <w:t xml:space="preserve"> system</w:t>
      </w:r>
      <w:r w:rsidR="00B776F4">
        <w:rPr>
          <w:sz w:val="22"/>
          <w:szCs w:val="22"/>
        </w:rPr>
        <w:t xml:space="preserve"> when the error is discovered</w:t>
      </w:r>
      <w:r w:rsidR="00290374" w:rsidRPr="00290374">
        <w:rPr>
          <w:sz w:val="22"/>
          <w:szCs w:val="22"/>
        </w:rPr>
        <w:t xml:space="preserve">. When the payment is made in the current year the payable </w:t>
      </w:r>
      <w:r w:rsidR="00C344D5">
        <w:rPr>
          <w:sz w:val="22"/>
          <w:szCs w:val="22"/>
        </w:rPr>
        <w:t xml:space="preserve">is </w:t>
      </w:r>
      <w:r w:rsidR="00B776F4">
        <w:rPr>
          <w:sz w:val="22"/>
          <w:szCs w:val="22"/>
        </w:rPr>
        <w:t>removed from the finance system.</w:t>
      </w:r>
    </w:p>
    <w:p w14:paraId="21D4983A" w14:textId="7D0EF85E" w:rsidR="000B53E3" w:rsidRDefault="000B53E3" w:rsidP="000B53E3">
      <w:pPr>
        <w:spacing w:after="120" w:line="276" w:lineRule="auto"/>
        <w:jc w:val="both"/>
        <w:rPr>
          <w:sz w:val="22"/>
          <w:szCs w:val="22"/>
        </w:rPr>
      </w:pPr>
      <w:r w:rsidRPr="0014016D">
        <w:rPr>
          <w:b/>
          <w:bCs/>
          <w:sz w:val="22"/>
          <w:szCs w:val="22"/>
        </w:rPr>
        <w:t>Where an Immaterial Prior Period Error</w:t>
      </w:r>
      <w:r w:rsidR="007879A5">
        <w:rPr>
          <w:b/>
          <w:bCs/>
          <w:sz w:val="22"/>
          <w:szCs w:val="22"/>
        </w:rPr>
        <w:t xml:space="preserve"> only impacts disclosures (i.e. there is no change to the operating statement, net assets, total equity or cash/cash equivalents)</w:t>
      </w:r>
      <w:r w:rsidRPr="0014016D">
        <w:rPr>
          <w:b/>
          <w:bCs/>
          <w:sz w:val="22"/>
          <w:szCs w:val="22"/>
        </w:rPr>
        <w:t xml:space="preserve">, </w:t>
      </w:r>
      <w:r w:rsidR="00443146">
        <w:rPr>
          <w:b/>
          <w:bCs/>
          <w:sz w:val="22"/>
          <w:szCs w:val="22"/>
        </w:rPr>
        <w:t xml:space="preserve">agencies can choose to </w:t>
      </w:r>
      <w:r w:rsidR="004D7113">
        <w:rPr>
          <w:b/>
          <w:bCs/>
          <w:sz w:val="22"/>
          <w:szCs w:val="22"/>
        </w:rPr>
        <w:t>(but</w:t>
      </w:r>
      <w:r w:rsidR="004D7113" w:rsidRPr="00867AFA">
        <w:rPr>
          <w:b/>
          <w:bCs/>
          <w:sz w:val="22"/>
          <w:szCs w:val="22"/>
        </w:rPr>
        <w:t xml:space="preserve"> </w:t>
      </w:r>
      <w:r w:rsidR="004D7113">
        <w:rPr>
          <w:b/>
          <w:bCs/>
          <w:sz w:val="22"/>
          <w:szCs w:val="22"/>
        </w:rPr>
        <w:t>are</w:t>
      </w:r>
      <w:r w:rsidR="004D7113" w:rsidRPr="00867AFA">
        <w:rPr>
          <w:b/>
          <w:bCs/>
          <w:sz w:val="22"/>
          <w:szCs w:val="22"/>
        </w:rPr>
        <w:t xml:space="preserve"> not required</w:t>
      </w:r>
      <w:r w:rsidR="004D7113">
        <w:rPr>
          <w:b/>
          <w:bCs/>
          <w:sz w:val="22"/>
          <w:szCs w:val="22"/>
        </w:rPr>
        <w:t xml:space="preserve"> to)</w:t>
      </w:r>
      <w:r w:rsidR="004D7113" w:rsidRPr="00C926FF">
        <w:rPr>
          <w:b/>
          <w:bCs/>
          <w:sz w:val="22"/>
          <w:szCs w:val="22"/>
        </w:rPr>
        <w:t xml:space="preserve"> </w:t>
      </w:r>
      <w:r w:rsidR="00443146">
        <w:rPr>
          <w:b/>
          <w:bCs/>
          <w:sz w:val="22"/>
          <w:szCs w:val="22"/>
        </w:rPr>
        <w:t>adjust</w:t>
      </w:r>
      <w:r w:rsidR="00443146" w:rsidRPr="0014016D">
        <w:rPr>
          <w:b/>
          <w:bCs/>
          <w:sz w:val="22"/>
          <w:szCs w:val="22"/>
        </w:rPr>
        <w:t xml:space="preserve"> </w:t>
      </w:r>
      <w:r w:rsidRPr="0014016D">
        <w:rPr>
          <w:b/>
          <w:bCs/>
          <w:sz w:val="22"/>
          <w:szCs w:val="22"/>
        </w:rPr>
        <w:t xml:space="preserve">the most recent comparative year in the agency’s </w:t>
      </w:r>
      <w:r w:rsidR="00443146">
        <w:rPr>
          <w:b/>
          <w:bCs/>
          <w:sz w:val="22"/>
          <w:szCs w:val="22"/>
        </w:rPr>
        <w:t>f</w:t>
      </w:r>
      <w:r w:rsidRPr="0014016D">
        <w:rPr>
          <w:b/>
          <w:bCs/>
          <w:sz w:val="22"/>
          <w:szCs w:val="22"/>
        </w:rPr>
        <w:t xml:space="preserve">inancial </w:t>
      </w:r>
      <w:r w:rsidR="00443146">
        <w:rPr>
          <w:b/>
          <w:bCs/>
          <w:sz w:val="22"/>
          <w:szCs w:val="22"/>
        </w:rPr>
        <w:t>st</w:t>
      </w:r>
      <w:r w:rsidRPr="0014016D">
        <w:rPr>
          <w:b/>
          <w:bCs/>
          <w:sz w:val="22"/>
          <w:szCs w:val="22"/>
        </w:rPr>
        <w:t xml:space="preserve">atements on the face of the </w:t>
      </w:r>
      <w:r>
        <w:rPr>
          <w:b/>
          <w:bCs/>
          <w:sz w:val="22"/>
          <w:szCs w:val="22"/>
        </w:rPr>
        <w:t xml:space="preserve">relevant </w:t>
      </w:r>
      <w:r w:rsidRPr="0014016D">
        <w:rPr>
          <w:b/>
          <w:bCs/>
          <w:sz w:val="22"/>
          <w:szCs w:val="22"/>
        </w:rPr>
        <w:t>Financial Statements and in the</w:t>
      </w:r>
      <w:r>
        <w:rPr>
          <w:b/>
          <w:bCs/>
          <w:sz w:val="22"/>
          <w:szCs w:val="22"/>
        </w:rPr>
        <w:t xml:space="preserve"> relevant</w:t>
      </w:r>
      <w:r w:rsidRPr="0014016D">
        <w:rPr>
          <w:b/>
          <w:bCs/>
          <w:sz w:val="22"/>
          <w:szCs w:val="22"/>
        </w:rPr>
        <w:t xml:space="preserve"> notes.</w:t>
      </w:r>
      <w:r>
        <w:rPr>
          <w:sz w:val="22"/>
          <w:szCs w:val="22"/>
        </w:rPr>
        <w:t xml:space="preserve">  </w:t>
      </w:r>
    </w:p>
    <w:p w14:paraId="0906B8F2" w14:textId="30D9A3B3" w:rsidR="000B53E3" w:rsidRDefault="007879A5" w:rsidP="000B53E3">
      <w:pPr>
        <w:spacing w:after="120" w:line="276" w:lineRule="auto"/>
        <w:jc w:val="both"/>
        <w:rPr>
          <w:sz w:val="22"/>
          <w:szCs w:val="22"/>
        </w:rPr>
      </w:pPr>
      <w:r>
        <w:rPr>
          <w:sz w:val="22"/>
          <w:szCs w:val="22"/>
        </w:rPr>
        <w:t>Where an agency chooses to adjust it</w:t>
      </w:r>
      <w:r w:rsidR="00443146">
        <w:rPr>
          <w:sz w:val="22"/>
          <w:szCs w:val="22"/>
        </w:rPr>
        <w:t>s</w:t>
      </w:r>
      <w:r>
        <w:rPr>
          <w:sz w:val="22"/>
          <w:szCs w:val="22"/>
        </w:rPr>
        <w:t xml:space="preserve"> comparative figures, </w:t>
      </w:r>
      <w:r w:rsidR="00443146">
        <w:rPr>
          <w:sz w:val="22"/>
          <w:szCs w:val="22"/>
        </w:rPr>
        <w:t>t</w:t>
      </w:r>
      <w:r w:rsidR="000B53E3">
        <w:rPr>
          <w:sz w:val="22"/>
          <w:szCs w:val="22"/>
        </w:rPr>
        <w:t xml:space="preserve">his will involve restating only the impacted line items in the comparative figures, and </w:t>
      </w:r>
      <w:r>
        <w:rPr>
          <w:sz w:val="22"/>
          <w:szCs w:val="22"/>
        </w:rPr>
        <w:t>should</w:t>
      </w:r>
      <w:r w:rsidR="000B53E3">
        <w:rPr>
          <w:sz w:val="22"/>
          <w:szCs w:val="22"/>
        </w:rPr>
        <w:t xml:space="preserve"> not involve </w:t>
      </w:r>
      <w:r w:rsidR="000B53E3" w:rsidRPr="003219A4">
        <w:rPr>
          <w:sz w:val="22"/>
          <w:szCs w:val="22"/>
        </w:rPr>
        <w:t xml:space="preserve">a full retrospective restatement and </w:t>
      </w:r>
      <w:r w:rsidR="000B53E3">
        <w:rPr>
          <w:sz w:val="22"/>
          <w:szCs w:val="22"/>
        </w:rPr>
        <w:t xml:space="preserve">does not require inclusion in </w:t>
      </w:r>
      <w:r w:rsidR="000B53E3" w:rsidRPr="003219A4">
        <w:rPr>
          <w:sz w:val="22"/>
          <w:szCs w:val="22"/>
        </w:rPr>
        <w:t xml:space="preserve">a separate </w:t>
      </w:r>
      <w:r w:rsidR="000B53E3">
        <w:rPr>
          <w:sz w:val="22"/>
          <w:szCs w:val="22"/>
        </w:rPr>
        <w:t>N</w:t>
      </w:r>
      <w:r w:rsidR="000B53E3" w:rsidRPr="003219A4">
        <w:rPr>
          <w:sz w:val="22"/>
          <w:szCs w:val="22"/>
        </w:rPr>
        <w:t>ote</w:t>
      </w:r>
      <w:r w:rsidR="000B53E3">
        <w:rPr>
          <w:sz w:val="22"/>
          <w:szCs w:val="22"/>
        </w:rPr>
        <w:t xml:space="preserve"> 4</w:t>
      </w:r>
      <w:r w:rsidR="000B53E3" w:rsidRPr="003219A4">
        <w:rPr>
          <w:sz w:val="22"/>
          <w:szCs w:val="22"/>
        </w:rPr>
        <w:t xml:space="preserve"> </w:t>
      </w:r>
      <w:r w:rsidR="000B53E3" w:rsidRPr="003219A4">
        <w:rPr>
          <w:i/>
          <w:iCs/>
          <w:sz w:val="22"/>
          <w:szCs w:val="22"/>
        </w:rPr>
        <w:t>Change in Accounting Policy and Accounting Estimates, Correction of a Prior Period Error</w:t>
      </w:r>
      <w:r w:rsidR="000B53E3">
        <w:rPr>
          <w:i/>
          <w:iCs/>
          <w:sz w:val="22"/>
          <w:szCs w:val="22"/>
        </w:rPr>
        <w:t xml:space="preserve"> and Reclassifications </w:t>
      </w:r>
      <w:r w:rsidR="000B53E3" w:rsidRPr="0033181D">
        <w:rPr>
          <w:sz w:val="22"/>
          <w:szCs w:val="22"/>
        </w:rPr>
        <w:t>Disclosure</w:t>
      </w:r>
      <w:r w:rsidR="000B53E3" w:rsidRPr="003219A4">
        <w:rPr>
          <w:sz w:val="22"/>
          <w:szCs w:val="22"/>
        </w:rPr>
        <w:t xml:space="preserve">. </w:t>
      </w:r>
      <w:r w:rsidR="000B53E3">
        <w:rPr>
          <w:sz w:val="22"/>
          <w:szCs w:val="22"/>
        </w:rPr>
        <w:t>Where the most recent comparative figures are adjusted, a brief explanation of the I</w:t>
      </w:r>
      <w:r w:rsidR="000B53E3" w:rsidRPr="00010A6B">
        <w:rPr>
          <w:sz w:val="22"/>
          <w:szCs w:val="22"/>
        </w:rPr>
        <w:t>mmaterial Prior Period Error</w:t>
      </w:r>
      <w:r w:rsidR="000B53E3">
        <w:rPr>
          <w:sz w:val="22"/>
          <w:szCs w:val="22"/>
        </w:rPr>
        <w:t xml:space="preserve"> should also be included in the affected statements and notes along with the fact that the prior period figures have been adjusted. </w:t>
      </w:r>
      <w:r w:rsidR="000B53E3" w:rsidRPr="005D44B0">
        <w:rPr>
          <w:sz w:val="22"/>
          <w:szCs w:val="22"/>
        </w:rPr>
        <w:t xml:space="preserve">See </w:t>
      </w:r>
      <w:r w:rsidR="000B53E3" w:rsidRPr="005D44B0">
        <w:rPr>
          <w:b/>
          <w:bCs/>
          <w:sz w:val="22"/>
          <w:szCs w:val="22"/>
          <w:u w:val="single"/>
        </w:rPr>
        <w:t>Appendix D</w:t>
      </w:r>
      <w:r w:rsidR="000B53E3" w:rsidRPr="005D44B0">
        <w:rPr>
          <w:sz w:val="22"/>
          <w:szCs w:val="22"/>
        </w:rPr>
        <w:t xml:space="preserve"> </w:t>
      </w:r>
      <w:r w:rsidR="000B53E3">
        <w:rPr>
          <w:sz w:val="22"/>
          <w:szCs w:val="22"/>
        </w:rPr>
        <w:t>of this paper</w:t>
      </w:r>
      <w:r w:rsidR="000B53E3" w:rsidRPr="005D44B0">
        <w:rPr>
          <w:sz w:val="22"/>
          <w:szCs w:val="22"/>
        </w:rPr>
        <w:t xml:space="preserve"> for an example disclosure</w:t>
      </w:r>
      <w:r w:rsidR="000B53E3">
        <w:rPr>
          <w:sz w:val="22"/>
          <w:szCs w:val="22"/>
        </w:rPr>
        <w:t xml:space="preserve"> of </w:t>
      </w:r>
      <w:r>
        <w:rPr>
          <w:sz w:val="22"/>
          <w:szCs w:val="22"/>
        </w:rPr>
        <w:t xml:space="preserve">correcting this type of </w:t>
      </w:r>
      <w:r w:rsidR="000B53E3">
        <w:rPr>
          <w:sz w:val="22"/>
          <w:szCs w:val="22"/>
        </w:rPr>
        <w:t>I</w:t>
      </w:r>
      <w:r w:rsidR="000B53E3" w:rsidRPr="003219A4">
        <w:rPr>
          <w:sz w:val="22"/>
          <w:szCs w:val="22"/>
        </w:rPr>
        <w:t xml:space="preserve">mmaterial </w:t>
      </w:r>
      <w:r w:rsidR="000B53E3">
        <w:rPr>
          <w:sz w:val="22"/>
          <w:szCs w:val="22"/>
        </w:rPr>
        <w:t>Prior Period E</w:t>
      </w:r>
      <w:r w:rsidR="000B53E3" w:rsidRPr="003219A4">
        <w:rPr>
          <w:sz w:val="22"/>
          <w:szCs w:val="22"/>
        </w:rPr>
        <w:t>rror</w:t>
      </w:r>
      <w:r w:rsidR="000B53E3">
        <w:rPr>
          <w:sz w:val="22"/>
          <w:szCs w:val="22"/>
        </w:rPr>
        <w:t>.</w:t>
      </w:r>
    </w:p>
    <w:p w14:paraId="60AEA5A5" w14:textId="5EBCB8B4" w:rsidR="00B709E8" w:rsidRDefault="001A2DFA" w:rsidP="00DD188F">
      <w:pPr>
        <w:spacing w:after="120" w:line="276" w:lineRule="auto"/>
        <w:jc w:val="both"/>
        <w:rPr>
          <w:sz w:val="22"/>
          <w:szCs w:val="22"/>
        </w:rPr>
      </w:pPr>
      <w:r>
        <w:rPr>
          <w:sz w:val="22"/>
          <w:szCs w:val="22"/>
        </w:rPr>
        <w:t>To assist i</w:t>
      </w:r>
      <w:r w:rsidR="009E5211">
        <w:rPr>
          <w:sz w:val="22"/>
          <w:szCs w:val="22"/>
        </w:rPr>
        <w:t>n</w:t>
      </w:r>
      <w:r>
        <w:rPr>
          <w:sz w:val="22"/>
          <w:szCs w:val="22"/>
        </w:rPr>
        <w:t xml:space="preserve"> determining whether a correction of a prior period error is immaterial refer to Section 2 of this policy </w:t>
      </w:r>
      <w:r w:rsidR="00AA42E2">
        <w:rPr>
          <w:sz w:val="22"/>
          <w:szCs w:val="22"/>
        </w:rPr>
        <w:t>paper</w:t>
      </w:r>
      <w:r>
        <w:rPr>
          <w:sz w:val="22"/>
          <w:szCs w:val="22"/>
        </w:rPr>
        <w:t>.</w:t>
      </w:r>
    </w:p>
    <w:p w14:paraId="0509679C" w14:textId="77777777" w:rsidR="00795684" w:rsidRPr="00EA4703" w:rsidRDefault="00795684" w:rsidP="00795684">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w:t>
      </w:r>
      <w:r>
        <w:rPr>
          <w:b w:val="0"/>
          <w:bCs w:val="0"/>
          <w:sz w:val="18"/>
        </w:rPr>
        <w:t>CT Disclosure Policy</w:t>
      </w:r>
    </w:p>
    <w:p w14:paraId="1F731D93" w14:textId="16888BFC" w:rsidR="00384FAF" w:rsidRDefault="00384FAF" w:rsidP="00384FAF">
      <w:pPr>
        <w:pStyle w:val="Heading2"/>
        <w:spacing w:before="360" w:line="276" w:lineRule="auto"/>
        <w:ind w:left="709" w:hanging="709"/>
      </w:pPr>
      <w:bookmarkStart w:id="115" w:name="_Toc232282303"/>
      <w:r>
        <w:lastRenderedPageBreak/>
        <w:t>4</w:t>
      </w:r>
      <w:r w:rsidRPr="004B0CD6">
        <w:t>.</w:t>
      </w:r>
      <w:r>
        <w:t>4</w:t>
      </w:r>
      <w:r>
        <w:tab/>
        <w:t>Assessment of Prior Period Errors</w:t>
      </w:r>
      <w:bookmarkEnd w:id="115"/>
    </w:p>
    <w:p w14:paraId="2F66662A" w14:textId="3B171254" w:rsidR="005F623F" w:rsidRDefault="005F623F" w:rsidP="005F623F">
      <w:pPr>
        <w:spacing w:after="120" w:line="276" w:lineRule="auto"/>
        <w:jc w:val="both"/>
        <w:rPr>
          <w:rFonts w:cs="Calibri"/>
          <w:snapToGrid w:val="0"/>
          <w:sz w:val="22"/>
          <w:szCs w:val="22"/>
        </w:rPr>
      </w:pPr>
      <w:r>
        <w:rPr>
          <w:rFonts w:cs="Calibri"/>
          <w:snapToGrid w:val="0"/>
          <w:sz w:val="22"/>
          <w:szCs w:val="22"/>
        </w:rPr>
        <w:t xml:space="preserve">The following flow chart shows the steps that agencies should go through when determining how to account for various types of </w:t>
      </w:r>
      <w:r w:rsidR="00384FAF">
        <w:rPr>
          <w:rFonts w:cs="Calibri"/>
          <w:snapToGrid w:val="0"/>
          <w:sz w:val="22"/>
          <w:szCs w:val="22"/>
        </w:rPr>
        <w:t xml:space="preserve">prior period </w:t>
      </w:r>
      <w:r>
        <w:rPr>
          <w:rFonts w:cs="Calibri"/>
          <w:snapToGrid w:val="0"/>
          <w:sz w:val="22"/>
          <w:szCs w:val="22"/>
        </w:rPr>
        <w:t>errors.</w:t>
      </w:r>
    </w:p>
    <w:p w14:paraId="066A33B3" w14:textId="2DA2ED6F" w:rsidR="005F623F" w:rsidRPr="00563782" w:rsidRDefault="000D36BA" w:rsidP="005F623F">
      <w:pPr>
        <w:spacing w:after="120" w:line="276" w:lineRule="auto"/>
        <w:jc w:val="both"/>
        <w:rPr>
          <w:i/>
          <w:iCs/>
          <w:color w:val="876BCF" w:themeColor="background2" w:themeTint="99"/>
          <w:sz w:val="22"/>
          <w:szCs w:val="22"/>
        </w:rPr>
      </w:pPr>
      <w:r>
        <w:rPr>
          <w:rFonts w:cs="Calibri"/>
          <w:noProof/>
          <w:sz w:val="22"/>
          <w:szCs w:val="22"/>
        </w:rPr>
        <mc:AlternateContent>
          <mc:Choice Requires="wpg">
            <w:drawing>
              <wp:anchor distT="0" distB="0" distL="114300" distR="114300" simplePos="0" relativeHeight="252116992" behindDoc="0" locked="0" layoutInCell="1" allowOverlap="1" wp14:anchorId="2A4916A0" wp14:editId="5D1F750E">
                <wp:simplePos x="0" y="0"/>
                <wp:positionH relativeFrom="margin">
                  <wp:posOffset>54978</wp:posOffset>
                </wp:positionH>
                <wp:positionV relativeFrom="paragraph">
                  <wp:posOffset>182825</wp:posOffset>
                </wp:positionV>
                <wp:extent cx="6375613" cy="4980563"/>
                <wp:effectExtent l="0" t="0" r="25400" b="10795"/>
                <wp:wrapNone/>
                <wp:docPr id="2087842547" name="Group 4"/>
                <wp:cNvGraphicFramePr/>
                <a:graphic xmlns:a="http://schemas.openxmlformats.org/drawingml/2006/main">
                  <a:graphicData uri="http://schemas.microsoft.com/office/word/2010/wordprocessingGroup">
                    <wpg:wgp>
                      <wpg:cNvGrpSpPr/>
                      <wpg:grpSpPr>
                        <a:xfrm>
                          <a:off x="0" y="0"/>
                          <a:ext cx="6375613" cy="4980563"/>
                          <a:chOff x="560665" y="-959845"/>
                          <a:chExt cx="6378150" cy="4661131"/>
                        </a:xfrm>
                      </wpg:grpSpPr>
                      <wps:wsp>
                        <wps:cNvPr id="2050535733" name="Flowchart: Alternate Process 1"/>
                        <wps:cNvSpPr/>
                        <wps:spPr>
                          <a:xfrm>
                            <a:off x="4385870" y="-959845"/>
                            <a:ext cx="2552945" cy="1028017"/>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4AC898DC" w14:textId="77225C6F" w:rsidR="005F623F" w:rsidRPr="009673E8" w:rsidRDefault="00C344D5" w:rsidP="005F623F">
                              <w:pPr>
                                <w:spacing w:after="0" w:line="240" w:lineRule="auto"/>
                                <w:rPr>
                                  <w:sz w:val="22"/>
                                  <w:szCs w:val="22"/>
                                </w:rPr>
                              </w:pPr>
                              <w:r>
                                <w:rPr>
                                  <w:sz w:val="22"/>
                                  <w:szCs w:val="22"/>
                                </w:rPr>
                                <w:t>Restate</w:t>
                              </w:r>
                              <w:r w:rsidR="005F623F" w:rsidRPr="009673E8">
                                <w:rPr>
                                  <w:sz w:val="22"/>
                                  <w:szCs w:val="22"/>
                                </w:rPr>
                                <w:t xml:space="preserve"> the comparative</w:t>
                              </w:r>
                              <w:r w:rsidR="00BE0435">
                                <w:rPr>
                                  <w:sz w:val="22"/>
                                  <w:szCs w:val="22"/>
                                </w:rPr>
                                <w:t>s</w:t>
                              </w:r>
                              <w:r w:rsidR="005F623F" w:rsidRPr="009673E8">
                                <w:rPr>
                                  <w:sz w:val="22"/>
                                  <w:szCs w:val="22"/>
                                </w:rPr>
                                <w:t xml:space="preserve"> and </w:t>
                              </w:r>
                              <w:r>
                                <w:rPr>
                                  <w:sz w:val="22"/>
                                  <w:szCs w:val="22"/>
                                </w:rPr>
                                <w:t xml:space="preserve">include </w:t>
                              </w:r>
                              <w:r w:rsidR="005F623F" w:rsidRPr="009673E8">
                                <w:rPr>
                                  <w:sz w:val="22"/>
                                  <w:szCs w:val="22"/>
                                </w:rPr>
                                <w:t>disclos</w:t>
                              </w:r>
                              <w:r>
                                <w:rPr>
                                  <w:sz w:val="22"/>
                                  <w:szCs w:val="22"/>
                                </w:rPr>
                                <w:t>ur</w:t>
                              </w:r>
                              <w:r w:rsidR="005F623F" w:rsidRPr="009673E8">
                                <w:rPr>
                                  <w:sz w:val="22"/>
                                  <w:szCs w:val="22"/>
                                </w:rPr>
                                <w:t>e</w:t>
                              </w:r>
                              <w:r>
                                <w:rPr>
                                  <w:sz w:val="22"/>
                                  <w:szCs w:val="22"/>
                                </w:rPr>
                                <w:t>s</w:t>
                              </w:r>
                              <w:r w:rsidR="005F623F" w:rsidRPr="009673E8">
                                <w:rPr>
                                  <w:sz w:val="22"/>
                                  <w:szCs w:val="22"/>
                                </w:rPr>
                                <w:t xml:space="preserve"> </w:t>
                              </w:r>
                              <w:r w:rsidR="00384FAF">
                                <w:rPr>
                                  <w:sz w:val="22"/>
                                  <w:szCs w:val="22"/>
                                </w:rPr>
                                <w:t xml:space="preserve">relating to the restated comparatives </w:t>
                              </w:r>
                              <w:r w:rsidR="00BE0435">
                                <w:rPr>
                                  <w:sz w:val="22"/>
                                  <w:szCs w:val="22"/>
                                </w:rPr>
                                <w:t xml:space="preserve">in the current year’s financial statements </w:t>
                              </w:r>
                              <w:r w:rsidR="005F623F" w:rsidRPr="009673E8">
                                <w:rPr>
                                  <w:sz w:val="22"/>
                                  <w:szCs w:val="22"/>
                                </w:rPr>
                                <w:t xml:space="preserve">as per Section </w:t>
                              </w:r>
                              <w:r w:rsidR="005F623F">
                                <w:rPr>
                                  <w:sz w:val="22"/>
                                  <w:szCs w:val="22"/>
                                </w:rPr>
                                <w:t>4.3.1</w:t>
                              </w:r>
                              <w:r w:rsidR="005F623F" w:rsidRPr="009673E8">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721275" name="Flowchart: Alternate Process 1"/>
                        <wps:cNvSpPr/>
                        <wps:spPr>
                          <a:xfrm>
                            <a:off x="4359716" y="383557"/>
                            <a:ext cx="2469615" cy="1440046"/>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2B264DBA" w14:textId="34E9F8E7" w:rsidR="000D36BA" w:rsidRDefault="000D36BA" w:rsidP="005F623F">
                              <w:pPr>
                                <w:spacing w:after="0" w:line="240" w:lineRule="auto"/>
                                <w:rPr>
                                  <w:sz w:val="22"/>
                                  <w:szCs w:val="22"/>
                                </w:rPr>
                              </w:pPr>
                              <w:r w:rsidRPr="009673E8">
                                <w:rPr>
                                  <w:sz w:val="22"/>
                                  <w:szCs w:val="22"/>
                                </w:rPr>
                                <w:t>Agencies can</w:t>
                              </w:r>
                              <w:r>
                                <w:rPr>
                                  <w:sz w:val="22"/>
                                  <w:szCs w:val="22"/>
                                </w:rPr>
                                <w:t xml:space="preserve"> but</w:t>
                              </w:r>
                              <w:r w:rsidRPr="009673E8">
                                <w:rPr>
                                  <w:sz w:val="22"/>
                                  <w:szCs w:val="22"/>
                                </w:rPr>
                                <w:t xml:space="preserve"> are not required to update </w:t>
                              </w:r>
                              <w:r w:rsidR="0084489C">
                                <w:rPr>
                                  <w:sz w:val="22"/>
                                  <w:szCs w:val="22"/>
                                </w:rPr>
                                <w:t xml:space="preserve">Immaterial Prior Period Errors </w:t>
                              </w:r>
                              <w:r w:rsidRPr="009673E8">
                                <w:rPr>
                                  <w:sz w:val="22"/>
                                  <w:szCs w:val="22"/>
                                </w:rPr>
                                <w:t>in the current year</w:t>
                              </w:r>
                              <w:r>
                                <w:rPr>
                                  <w:sz w:val="22"/>
                                  <w:szCs w:val="22"/>
                                </w:rPr>
                                <w:t xml:space="preserve"> in the agency’s </w:t>
                              </w:r>
                              <w:r w:rsidRPr="009673E8">
                                <w:rPr>
                                  <w:sz w:val="22"/>
                                  <w:szCs w:val="22"/>
                                </w:rPr>
                                <w:t xml:space="preserve">financial system as per </w:t>
                              </w:r>
                              <w:r>
                                <w:rPr>
                                  <w:sz w:val="22"/>
                                  <w:szCs w:val="22"/>
                                </w:rPr>
                                <w:t>S</w:t>
                              </w:r>
                              <w:r w:rsidRPr="009673E8">
                                <w:rPr>
                                  <w:sz w:val="22"/>
                                  <w:szCs w:val="22"/>
                                </w:rPr>
                                <w:t xml:space="preserve">ection </w:t>
                              </w:r>
                              <w:r>
                                <w:rPr>
                                  <w:sz w:val="22"/>
                                  <w:szCs w:val="22"/>
                                </w:rPr>
                                <w:t>4.3.</w:t>
                              </w:r>
                              <w:r w:rsidRPr="009673E8">
                                <w:rPr>
                                  <w:sz w:val="22"/>
                                  <w:szCs w:val="22"/>
                                </w:rPr>
                                <w:t>2.</w:t>
                              </w:r>
                            </w:p>
                            <w:p w14:paraId="0C9D05DE" w14:textId="32D5B814" w:rsidR="005F623F" w:rsidRDefault="005F623F" w:rsidP="005F623F">
                              <w:pPr>
                                <w:spacing w:after="0" w:line="240" w:lineRule="auto"/>
                                <w:rPr>
                                  <w:sz w:val="22"/>
                                  <w:szCs w:val="22"/>
                                </w:rPr>
                              </w:pPr>
                              <w:r w:rsidRPr="009673E8">
                                <w:rPr>
                                  <w:sz w:val="22"/>
                                  <w:szCs w:val="22"/>
                                </w:rPr>
                                <w:t xml:space="preserve">   </w:t>
                              </w:r>
                            </w:p>
                            <w:p w14:paraId="751AB749" w14:textId="77777777" w:rsidR="000D36BA" w:rsidRPr="009673E8" w:rsidRDefault="000D36BA" w:rsidP="000D36BA">
                              <w:pPr>
                                <w:spacing w:after="0" w:line="240" w:lineRule="auto"/>
                                <w:rPr>
                                  <w:sz w:val="22"/>
                                  <w:szCs w:val="22"/>
                                </w:rPr>
                              </w:pPr>
                              <w:r w:rsidRPr="009673E8">
                                <w:rPr>
                                  <w:sz w:val="22"/>
                                  <w:szCs w:val="22"/>
                                </w:rPr>
                                <w:t xml:space="preserve">Note 4 disclosure is not required. </w:t>
                              </w:r>
                            </w:p>
                            <w:p w14:paraId="68F0B881" w14:textId="77777777" w:rsidR="000D36BA" w:rsidRPr="009673E8" w:rsidRDefault="000D36BA" w:rsidP="005F623F">
                              <w:pPr>
                                <w:spacing w:after="0" w:line="240" w:lineRule="auto"/>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9461350" name="Flowchart: Alternate Process 1"/>
                        <wps:cNvSpPr/>
                        <wps:spPr>
                          <a:xfrm>
                            <a:off x="560665" y="2540369"/>
                            <a:ext cx="2779510" cy="1160917"/>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7EF6D63C" w14:textId="656FCA4B" w:rsidR="005F623F" w:rsidRPr="009673E8" w:rsidRDefault="005F623F" w:rsidP="005F623F">
                              <w:pPr>
                                <w:spacing w:after="0" w:line="240" w:lineRule="auto"/>
                                <w:rPr>
                                  <w:sz w:val="22"/>
                                  <w:szCs w:val="22"/>
                                </w:rPr>
                              </w:pPr>
                              <w:r w:rsidRPr="009673E8">
                                <w:rPr>
                                  <w:sz w:val="22"/>
                                  <w:szCs w:val="22"/>
                                </w:rPr>
                                <w:t xml:space="preserve">Agencies </w:t>
                              </w:r>
                              <w:r w:rsidR="000D36BA" w:rsidRPr="009673E8">
                                <w:rPr>
                                  <w:sz w:val="22"/>
                                  <w:szCs w:val="22"/>
                                </w:rPr>
                                <w:t>can</w:t>
                              </w:r>
                              <w:r w:rsidR="000D36BA">
                                <w:rPr>
                                  <w:sz w:val="22"/>
                                  <w:szCs w:val="22"/>
                                </w:rPr>
                                <w:t xml:space="preserve"> but</w:t>
                              </w:r>
                              <w:r w:rsidRPr="009673E8">
                                <w:rPr>
                                  <w:sz w:val="22"/>
                                  <w:szCs w:val="22"/>
                                </w:rPr>
                                <w:t xml:space="preserve"> are not required to </w:t>
                              </w:r>
                              <w:r w:rsidR="0084489C">
                                <w:rPr>
                                  <w:sz w:val="22"/>
                                  <w:szCs w:val="22"/>
                                </w:rPr>
                                <w:t>restate</w:t>
                              </w:r>
                              <w:r w:rsidRPr="009673E8">
                                <w:rPr>
                                  <w:sz w:val="22"/>
                                  <w:szCs w:val="22"/>
                                </w:rPr>
                                <w:t xml:space="preserve"> comparative</w:t>
                              </w:r>
                              <w:r w:rsidR="000D36BA">
                                <w:rPr>
                                  <w:sz w:val="22"/>
                                  <w:szCs w:val="22"/>
                                </w:rPr>
                                <w:t>s for Immaterial Prior Period Error</w:t>
                              </w:r>
                              <w:r w:rsidR="0084489C">
                                <w:rPr>
                                  <w:sz w:val="22"/>
                                  <w:szCs w:val="22"/>
                                </w:rPr>
                                <w:t>s</w:t>
                              </w:r>
                              <w:r w:rsidR="000D36BA">
                                <w:rPr>
                                  <w:sz w:val="22"/>
                                  <w:szCs w:val="22"/>
                                </w:rPr>
                                <w:t xml:space="preserve"> as per Section 4.3.2</w:t>
                              </w:r>
                              <w:r w:rsidRPr="009673E8">
                                <w:rPr>
                                  <w:sz w:val="22"/>
                                  <w:szCs w:val="22"/>
                                </w:rPr>
                                <w:t xml:space="preserve">. </w:t>
                              </w:r>
                            </w:p>
                            <w:p w14:paraId="5E85ABAA" w14:textId="77777777" w:rsidR="005F623F" w:rsidRPr="009673E8" w:rsidRDefault="005F623F" w:rsidP="005F623F">
                              <w:pPr>
                                <w:spacing w:after="0" w:line="240" w:lineRule="auto"/>
                                <w:rPr>
                                  <w:sz w:val="22"/>
                                  <w:szCs w:val="22"/>
                                </w:rPr>
                              </w:pPr>
                            </w:p>
                            <w:p w14:paraId="491779F1" w14:textId="77777777" w:rsidR="005F623F" w:rsidRPr="009673E8" w:rsidRDefault="005F623F" w:rsidP="005F623F">
                              <w:pPr>
                                <w:spacing w:after="0" w:line="240" w:lineRule="auto"/>
                                <w:rPr>
                                  <w:sz w:val="22"/>
                                  <w:szCs w:val="22"/>
                                </w:rPr>
                              </w:pPr>
                              <w:r w:rsidRPr="009673E8">
                                <w:rPr>
                                  <w:sz w:val="22"/>
                                  <w:szCs w:val="22"/>
                                </w:rPr>
                                <w:t xml:space="preserve">Note 4 disclosure is not required.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4916A0" id="Group 4" o:spid="_x0000_s1028" style="position:absolute;left:0;text-align:left;margin-left:4.35pt;margin-top:14.4pt;width:502pt;height:392.15pt;z-index:252116992;mso-position-horizontal-relative:margin;mso-width-relative:margin;mso-height-relative:margin" coordorigin="5606,-9598" coordsize="63781,4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43858;top:-9598;width:25530;height:10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" fillcolor="white [3201]" strokecolor="#323232 [3204]" strokeweight="2pt">
                  <v:textbox>
                    <w:txbxContent>
                      <w:p w14:paraId="4AC898DC" w14:textId="77225C6F" w:rsidR="005F623F" w:rsidRPr="009673E8" w:rsidRDefault="00C344D5" w:rsidP="005F623F">
                        <w:pPr>
                          <w:spacing w:after="0" w:line="240" w:lineRule="auto"/>
                          <w:rPr>
                            <w:sz w:val="22"/>
                            <w:szCs w:val="22"/>
                          </w:rPr>
                        </w:pPr>
                        <w:r>
                          <w:rPr>
                            <w:sz w:val="22"/>
                            <w:szCs w:val="22"/>
                          </w:rPr>
                          <w:t>Restate</w:t>
                        </w:r>
                        <w:r w:rsidR="005F623F" w:rsidRPr="009673E8">
                          <w:rPr>
                            <w:sz w:val="22"/>
                            <w:szCs w:val="22"/>
                          </w:rPr>
                          <w:t xml:space="preserve"> the comparative</w:t>
                        </w:r>
                        <w:r w:rsidR="00BE0435">
                          <w:rPr>
                            <w:sz w:val="22"/>
                            <w:szCs w:val="22"/>
                          </w:rPr>
                          <w:t>s</w:t>
                        </w:r>
                        <w:r w:rsidR="005F623F" w:rsidRPr="009673E8">
                          <w:rPr>
                            <w:sz w:val="22"/>
                            <w:szCs w:val="22"/>
                          </w:rPr>
                          <w:t xml:space="preserve"> and </w:t>
                        </w:r>
                        <w:r>
                          <w:rPr>
                            <w:sz w:val="22"/>
                            <w:szCs w:val="22"/>
                          </w:rPr>
                          <w:t xml:space="preserve">include </w:t>
                        </w:r>
                        <w:r w:rsidR="005F623F" w:rsidRPr="009673E8">
                          <w:rPr>
                            <w:sz w:val="22"/>
                            <w:szCs w:val="22"/>
                          </w:rPr>
                          <w:t>disclos</w:t>
                        </w:r>
                        <w:r>
                          <w:rPr>
                            <w:sz w:val="22"/>
                            <w:szCs w:val="22"/>
                          </w:rPr>
                          <w:t>ur</w:t>
                        </w:r>
                        <w:r w:rsidR="005F623F" w:rsidRPr="009673E8">
                          <w:rPr>
                            <w:sz w:val="22"/>
                            <w:szCs w:val="22"/>
                          </w:rPr>
                          <w:t>e</w:t>
                        </w:r>
                        <w:r>
                          <w:rPr>
                            <w:sz w:val="22"/>
                            <w:szCs w:val="22"/>
                          </w:rPr>
                          <w:t>s</w:t>
                        </w:r>
                        <w:r w:rsidR="005F623F" w:rsidRPr="009673E8">
                          <w:rPr>
                            <w:sz w:val="22"/>
                            <w:szCs w:val="22"/>
                          </w:rPr>
                          <w:t xml:space="preserve"> </w:t>
                        </w:r>
                        <w:r w:rsidR="00384FAF">
                          <w:rPr>
                            <w:sz w:val="22"/>
                            <w:szCs w:val="22"/>
                          </w:rPr>
                          <w:t xml:space="preserve">relating to the restated comparatives </w:t>
                        </w:r>
                        <w:r w:rsidR="00BE0435">
                          <w:rPr>
                            <w:sz w:val="22"/>
                            <w:szCs w:val="22"/>
                          </w:rPr>
                          <w:t xml:space="preserve">in the current year’s financial statements </w:t>
                        </w:r>
                        <w:r w:rsidR="005F623F" w:rsidRPr="009673E8">
                          <w:rPr>
                            <w:sz w:val="22"/>
                            <w:szCs w:val="22"/>
                          </w:rPr>
                          <w:t xml:space="preserve">as per Section </w:t>
                        </w:r>
                        <w:r w:rsidR="005F623F">
                          <w:rPr>
                            <w:sz w:val="22"/>
                            <w:szCs w:val="22"/>
                          </w:rPr>
                          <w:t>4.3.1</w:t>
                        </w:r>
                        <w:r w:rsidR="005F623F" w:rsidRPr="009673E8">
                          <w:rPr>
                            <w:sz w:val="22"/>
                            <w:szCs w:val="22"/>
                          </w:rPr>
                          <w:t xml:space="preserve">.  </w:t>
                        </w:r>
                      </w:p>
                    </w:txbxContent>
                  </v:textbox>
                </v:shape>
                <v:shape id="_x0000_s1030" type="#_x0000_t176" style="position:absolute;left:43597;top:3835;width:24696;height:1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" fillcolor="white [3201]" strokecolor="#323232 [3204]" strokeweight="2pt">
                  <v:textbox>
                    <w:txbxContent>
                      <w:p w14:paraId="2B264DBA" w14:textId="34E9F8E7" w:rsidR="000D36BA" w:rsidRDefault="000D36BA" w:rsidP="005F623F">
                        <w:pPr>
                          <w:spacing w:after="0" w:line="240" w:lineRule="auto"/>
                          <w:rPr>
                            <w:sz w:val="22"/>
                            <w:szCs w:val="22"/>
                          </w:rPr>
                        </w:pPr>
                        <w:r w:rsidRPr="009673E8">
                          <w:rPr>
                            <w:sz w:val="22"/>
                            <w:szCs w:val="22"/>
                          </w:rPr>
                          <w:t>Agencies can</w:t>
                        </w:r>
                        <w:r>
                          <w:rPr>
                            <w:sz w:val="22"/>
                            <w:szCs w:val="22"/>
                          </w:rPr>
                          <w:t xml:space="preserve"> but</w:t>
                        </w:r>
                        <w:r w:rsidRPr="009673E8">
                          <w:rPr>
                            <w:sz w:val="22"/>
                            <w:szCs w:val="22"/>
                          </w:rPr>
                          <w:t xml:space="preserve"> are not required to update </w:t>
                        </w:r>
                        <w:r w:rsidR="0084489C">
                          <w:rPr>
                            <w:sz w:val="22"/>
                            <w:szCs w:val="22"/>
                          </w:rPr>
                          <w:t xml:space="preserve">Immaterial Prior Period Errors </w:t>
                        </w:r>
                        <w:r w:rsidRPr="009673E8">
                          <w:rPr>
                            <w:sz w:val="22"/>
                            <w:szCs w:val="22"/>
                          </w:rPr>
                          <w:t>in the current year</w:t>
                        </w:r>
                        <w:r>
                          <w:rPr>
                            <w:sz w:val="22"/>
                            <w:szCs w:val="22"/>
                          </w:rPr>
                          <w:t xml:space="preserve"> in the agency’s </w:t>
                        </w:r>
                        <w:r w:rsidRPr="009673E8">
                          <w:rPr>
                            <w:sz w:val="22"/>
                            <w:szCs w:val="22"/>
                          </w:rPr>
                          <w:t xml:space="preserve">financial system as per </w:t>
                        </w:r>
                        <w:r>
                          <w:rPr>
                            <w:sz w:val="22"/>
                            <w:szCs w:val="22"/>
                          </w:rPr>
                          <w:t>S</w:t>
                        </w:r>
                        <w:r w:rsidRPr="009673E8">
                          <w:rPr>
                            <w:sz w:val="22"/>
                            <w:szCs w:val="22"/>
                          </w:rPr>
                          <w:t xml:space="preserve">ection </w:t>
                        </w:r>
                        <w:r>
                          <w:rPr>
                            <w:sz w:val="22"/>
                            <w:szCs w:val="22"/>
                          </w:rPr>
                          <w:t>4.3.</w:t>
                        </w:r>
                        <w:r w:rsidRPr="009673E8">
                          <w:rPr>
                            <w:sz w:val="22"/>
                            <w:szCs w:val="22"/>
                          </w:rPr>
                          <w:t>2.</w:t>
                        </w:r>
                      </w:p>
                      <w:p w14:paraId="0C9D05DE" w14:textId="32D5B814" w:rsidR="005F623F" w:rsidRDefault="005F623F" w:rsidP="005F623F">
                        <w:pPr>
                          <w:spacing w:after="0" w:line="240" w:lineRule="auto"/>
                          <w:rPr>
                            <w:sz w:val="22"/>
                            <w:szCs w:val="22"/>
                          </w:rPr>
                        </w:pPr>
                        <w:r w:rsidRPr="009673E8">
                          <w:rPr>
                            <w:sz w:val="22"/>
                            <w:szCs w:val="22"/>
                          </w:rPr>
                          <w:t xml:space="preserve">   </w:t>
                        </w:r>
                      </w:p>
                      <w:p w14:paraId="751AB749" w14:textId="77777777" w:rsidR="000D36BA" w:rsidRPr="009673E8" w:rsidRDefault="000D36BA" w:rsidP="000D36BA">
                        <w:pPr>
                          <w:spacing w:after="0" w:line="240" w:lineRule="auto"/>
                          <w:rPr>
                            <w:sz w:val="22"/>
                            <w:szCs w:val="22"/>
                          </w:rPr>
                        </w:pPr>
                        <w:r w:rsidRPr="009673E8">
                          <w:rPr>
                            <w:sz w:val="22"/>
                            <w:szCs w:val="22"/>
                          </w:rPr>
                          <w:t xml:space="preserve">Note 4 disclosure is not required. </w:t>
                        </w:r>
                      </w:p>
                      <w:p w14:paraId="68F0B881" w14:textId="77777777" w:rsidR="000D36BA" w:rsidRPr="009673E8" w:rsidRDefault="000D36BA" w:rsidP="005F623F">
                        <w:pPr>
                          <w:spacing w:after="0" w:line="240" w:lineRule="auto"/>
                          <w:rPr>
                            <w:sz w:val="22"/>
                            <w:szCs w:val="22"/>
                          </w:rPr>
                        </w:pPr>
                      </w:p>
                    </w:txbxContent>
                  </v:textbox>
                </v:shape>
                <v:shape id="_x0000_s1031" type="#_x0000_t176" style="position:absolute;left:5606;top:25403;width:27795;height:1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" fillcolor="white [3201]" strokecolor="#323232 [3204]" strokeweight="2pt">
                  <v:textbox>
                    <w:txbxContent>
                      <w:p w14:paraId="7EF6D63C" w14:textId="656FCA4B" w:rsidR="005F623F" w:rsidRPr="009673E8" w:rsidRDefault="005F623F" w:rsidP="005F623F">
                        <w:pPr>
                          <w:spacing w:after="0" w:line="240" w:lineRule="auto"/>
                          <w:rPr>
                            <w:sz w:val="22"/>
                            <w:szCs w:val="22"/>
                          </w:rPr>
                        </w:pPr>
                        <w:r w:rsidRPr="009673E8">
                          <w:rPr>
                            <w:sz w:val="22"/>
                            <w:szCs w:val="22"/>
                          </w:rPr>
                          <w:t xml:space="preserve">Agencies </w:t>
                        </w:r>
                        <w:r w:rsidR="000D36BA" w:rsidRPr="009673E8">
                          <w:rPr>
                            <w:sz w:val="22"/>
                            <w:szCs w:val="22"/>
                          </w:rPr>
                          <w:t>can</w:t>
                        </w:r>
                        <w:r w:rsidR="000D36BA">
                          <w:rPr>
                            <w:sz w:val="22"/>
                            <w:szCs w:val="22"/>
                          </w:rPr>
                          <w:t xml:space="preserve"> but</w:t>
                        </w:r>
                        <w:r w:rsidRPr="009673E8">
                          <w:rPr>
                            <w:sz w:val="22"/>
                            <w:szCs w:val="22"/>
                          </w:rPr>
                          <w:t xml:space="preserve"> are not required to </w:t>
                        </w:r>
                        <w:r w:rsidR="0084489C">
                          <w:rPr>
                            <w:sz w:val="22"/>
                            <w:szCs w:val="22"/>
                          </w:rPr>
                          <w:t>restate</w:t>
                        </w:r>
                        <w:r w:rsidRPr="009673E8">
                          <w:rPr>
                            <w:sz w:val="22"/>
                            <w:szCs w:val="22"/>
                          </w:rPr>
                          <w:t xml:space="preserve"> comparative</w:t>
                        </w:r>
                        <w:r w:rsidR="000D36BA">
                          <w:rPr>
                            <w:sz w:val="22"/>
                            <w:szCs w:val="22"/>
                          </w:rPr>
                          <w:t>s for Immaterial Prior Period Error</w:t>
                        </w:r>
                        <w:r w:rsidR="0084489C">
                          <w:rPr>
                            <w:sz w:val="22"/>
                            <w:szCs w:val="22"/>
                          </w:rPr>
                          <w:t>s</w:t>
                        </w:r>
                        <w:r w:rsidR="000D36BA">
                          <w:rPr>
                            <w:sz w:val="22"/>
                            <w:szCs w:val="22"/>
                          </w:rPr>
                          <w:t xml:space="preserve"> as per Section 4.3.2</w:t>
                        </w:r>
                        <w:r w:rsidRPr="009673E8">
                          <w:rPr>
                            <w:sz w:val="22"/>
                            <w:szCs w:val="22"/>
                          </w:rPr>
                          <w:t xml:space="preserve">. </w:t>
                        </w:r>
                      </w:p>
                      <w:p w14:paraId="5E85ABAA" w14:textId="77777777" w:rsidR="005F623F" w:rsidRPr="009673E8" w:rsidRDefault="005F623F" w:rsidP="005F623F">
                        <w:pPr>
                          <w:spacing w:after="0" w:line="240" w:lineRule="auto"/>
                          <w:rPr>
                            <w:sz w:val="22"/>
                            <w:szCs w:val="22"/>
                          </w:rPr>
                        </w:pPr>
                      </w:p>
                      <w:p w14:paraId="491779F1" w14:textId="77777777" w:rsidR="005F623F" w:rsidRPr="009673E8" w:rsidRDefault="005F623F" w:rsidP="005F623F">
                        <w:pPr>
                          <w:spacing w:after="0" w:line="240" w:lineRule="auto"/>
                          <w:rPr>
                            <w:sz w:val="22"/>
                            <w:szCs w:val="22"/>
                          </w:rPr>
                        </w:pPr>
                        <w:r w:rsidRPr="009673E8">
                          <w:rPr>
                            <w:sz w:val="22"/>
                            <w:szCs w:val="22"/>
                          </w:rPr>
                          <w:t xml:space="preserve">Note 4 disclosure is not required. </w:t>
                        </w:r>
                      </w:p>
                    </w:txbxContent>
                  </v:textbox>
                </v:shape>
                <w10:wrap anchorx="margin"/>
              </v:group>
            </w:pict>
          </mc:Fallback>
        </mc:AlternateContent>
      </w:r>
      <w:r w:rsidR="005F623F" w:rsidRPr="00563782">
        <w:rPr>
          <w:i/>
          <w:iCs/>
          <w:color w:val="876BCF" w:themeColor="background2" w:themeTint="99"/>
          <w:sz w:val="22"/>
          <w:szCs w:val="22"/>
        </w:rPr>
        <w:t xml:space="preserve">Flow Chart 1 – Treatment of a Prior Period Error </w:t>
      </w:r>
    </w:p>
    <w:p w14:paraId="334E16B8" w14:textId="33430851" w:rsidR="005F623F" w:rsidRDefault="005F623F" w:rsidP="005F623F">
      <w:pPr>
        <w:spacing w:after="120" w:line="276" w:lineRule="auto"/>
        <w:jc w:val="both"/>
        <w:rPr>
          <w:rFonts w:cs="Calibri"/>
          <w:snapToGrid w:val="0"/>
          <w:sz w:val="22"/>
          <w:szCs w:val="22"/>
        </w:rPr>
      </w:pPr>
      <w:r>
        <w:rPr>
          <w:rFonts w:cs="Calibri"/>
          <w:noProof/>
          <w:sz w:val="22"/>
          <w:szCs w:val="22"/>
        </w:rPr>
        <mc:AlternateContent>
          <mc:Choice Requires="wps">
            <w:drawing>
              <wp:anchor distT="0" distB="0" distL="114300" distR="114300" simplePos="0" relativeHeight="252118016" behindDoc="0" locked="0" layoutInCell="1" allowOverlap="1" wp14:anchorId="7FEF74A2" wp14:editId="205A703A">
                <wp:simplePos x="0" y="0"/>
                <wp:positionH relativeFrom="column">
                  <wp:posOffset>3047109</wp:posOffset>
                </wp:positionH>
                <wp:positionV relativeFrom="paragraph">
                  <wp:posOffset>102538</wp:posOffset>
                </wp:positionV>
                <wp:extent cx="593090" cy="297180"/>
                <wp:effectExtent l="0" t="0" r="0" b="7620"/>
                <wp:wrapNone/>
                <wp:docPr id="1517078513" name="Text Box 5"/>
                <wp:cNvGraphicFramePr/>
                <a:graphic xmlns:a="http://schemas.openxmlformats.org/drawingml/2006/main">
                  <a:graphicData uri="http://schemas.microsoft.com/office/word/2010/wordprocessingShape">
                    <wps:wsp>
                      <wps:cNvSpPr txBox="1"/>
                      <wps:spPr>
                        <a:xfrm>
                          <a:off x="0" y="0"/>
                          <a:ext cx="593090" cy="297180"/>
                        </a:xfrm>
                        <a:prstGeom prst="rect">
                          <a:avLst/>
                        </a:prstGeom>
                        <a:solidFill>
                          <a:schemeClr val="lt1"/>
                        </a:solidFill>
                        <a:ln w="6350">
                          <a:noFill/>
                        </a:ln>
                      </wps:spPr>
                      <wps:txbx>
                        <w:txbxContent>
                          <w:p w14:paraId="24ADDC95" w14:textId="77777777" w:rsidR="005F623F" w:rsidRDefault="005F623F" w:rsidP="005F623F">
                            <w:r>
                              <w:t>Yes</w:t>
                            </w:r>
                          </w:p>
                          <w:p w14:paraId="3CF4054A" w14:textId="77777777" w:rsidR="005F623F" w:rsidRDefault="005F623F" w:rsidP="005F6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EF74A2" id="Text Box 5" o:spid="_x0000_s1032" type="#_x0000_t202" style="position:absolute;left:0;text-align:left;margin-left:239.95pt;margin-top:8.05pt;width:46.7pt;height:23.4pt;z-index:25211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" fillcolor="white [3201]" stroked="f" strokeweight=".5pt">
                <v:textbox>
                  <w:txbxContent>
                    <w:p w14:paraId="24ADDC95" w14:textId="77777777" w:rsidR="005F623F" w:rsidRDefault="005F623F" w:rsidP="005F623F">
                      <w:r>
                        <w:t>Yes</w:t>
                      </w:r>
                    </w:p>
                    <w:p w14:paraId="3CF4054A" w14:textId="77777777" w:rsidR="005F623F" w:rsidRDefault="005F623F" w:rsidP="005F623F"/>
                  </w:txbxContent>
                </v:textbox>
              </v:shape>
            </w:pict>
          </mc:Fallback>
        </mc:AlternateContent>
      </w:r>
      <w:r>
        <w:rPr>
          <w:noProof/>
        </w:rPr>
        <mc:AlternateContent>
          <mc:Choice Requires="wps">
            <w:drawing>
              <wp:anchor distT="0" distB="0" distL="114300" distR="114300" simplePos="0" relativeHeight="252123136" behindDoc="0" locked="0" layoutInCell="1" allowOverlap="1" wp14:anchorId="489020D6" wp14:editId="5C487B52">
                <wp:simplePos x="0" y="0"/>
                <wp:positionH relativeFrom="column">
                  <wp:posOffset>34366</wp:posOffset>
                </wp:positionH>
                <wp:positionV relativeFrom="paragraph">
                  <wp:posOffset>41275</wp:posOffset>
                </wp:positionV>
                <wp:extent cx="2778760" cy="825690"/>
                <wp:effectExtent l="0" t="0" r="21590" b="12700"/>
                <wp:wrapNone/>
                <wp:docPr id="1921623598" name="Flowchart: Alternate Process 1"/>
                <wp:cNvGraphicFramePr/>
                <a:graphic xmlns:a="http://schemas.openxmlformats.org/drawingml/2006/main">
                  <a:graphicData uri="http://schemas.microsoft.com/office/word/2010/wordprocessingShape">
                    <wps:wsp>
                      <wps:cNvSpPr/>
                      <wps:spPr>
                        <a:xfrm>
                          <a:off x="0" y="0"/>
                          <a:ext cx="2778760" cy="82569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787BB475" w14:textId="77777777" w:rsidR="005F623F" w:rsidRPr="009673E8" w:rsidRDefault="005F623F" w:rsidP="005F623F">
                            <w:pPr>
                              <w:spacing w:after="0" w:line="240" w:lineRule="auto"/>
                              <w:jc w:val="center"/>
                              <w:rPr>
                                <w:sz w:val="22"/>
                                <w:szCs w:val="22"/>
                              </w:rPr>
                            </w:pPr>
                            <w:r w:rsidRPr="009673E8">
                              <w:rPr>
                                <w:sz w:val="22"/>
                                <w:szCs w:val="22"/>
                              </w:rPr>
                              <w:t xml:space="preserve">Is the </w:t>
                            </w:r>
                            <w:r>
                              <w:rPr>
                                <w:sz w:val="22"/>
                                <w:szCs w:val="22"/>
                              </w:rPr>
                              <w:t xml:space="preserve">Prior Period Error </w:t>
                            </w:r>
                            <w:r w:rsidRPr="009673E8">
                              <w:rPr>
                                <w:sz w:val="22"/>
                                <w:szCs w:val="22"/>
                              </w:rPr>
                              <w:t>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20D6" id="Flowchart: Alternate Process 1" o:spid="_x0000_s1033" type="#_x0000_t176" style="position:absolute;left:0;text-align:left;margin-left:2.7pt;margin-top:3.25pt;width:218.8pt;height:6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" fillcolor="white [3201]" strokecolor="#323232 [3204]" strokeweight="2pt">
                <v:textbox>
                  <w:txbxContent>
                    <w:p w14:paraId="787BB475" w14:textId="77777777" w:rsidR="005F623F" w:rsidRPr="009673E8" w:rsidRDefault="005F623F" w:rsidP="005F623F">
                      <w:pPr>
                        <w:spacing w:after="0" w:line="240" w:lineRule="auto"/>
                        <w:jc w:val="center"/>
                        <w:rPr>
                          <w:sz w:val="22"/>
                          <w:szCs w:val="22"/>
                        </w:rPr>
                      </w:pPr>
                      <w:r w:rsidRPr="009673E8">
                        <w:rPr>
                          <w:sz w:val="22"/>
                          <w:szCs w:val="22"/>
                        </w:rPr>
                        <w:t xml:space="preserve">Is the </w:t>
                      </w:r>
                      <w:r>
                        <w:rPr>
                          <w:sz w:val="22"/>
                          <w:szCs w:val="22"/>
                        </w:rPr>
                        <w:t xml:space="preserve">Prior Period Error </w:t>
                      </w:r>
                      <w:r w:rsidRPr="009673E8">
                        <w:rPr>
                          <w:sz w:val="22"/>
                          <w:szCs w:val="22"/>
                        </w:rPr>
                        <w:t>material?</w:t>
                      </w:r>
                    </w:p>
                  </w:txbxContent>
                </v:textbox>
              </v:shape>
            </w:pict>
          </mc:Fallback>
        </mc:AlternateContent>
      </w:r>
    </w:p>
    <w:p w14:paraId="55CA6FA1" w14:textId="77777777" w:rsidR="005F623F" w:rsidRDefault="005F623F" w:rsidP="005F623F">
      <w:pPr>
        <w:spacing w:after="120" w:line="276" w:lineRule="auto"/>
        <w:jc w:val="both"/>
        <w:rPr>
          <w:rFonts w:cs="Calibri"/>
          <w:snapToGrid w:val="0"/>
          <w:sz w:val="22"/>
          <w:szCs w:val="22"/>
        </w:rPr>
      </w:pPr>
      <w:r>
        <w:rPr>
          <w:rFonts w:cs="Calibri"/>
          <w:noProof/>
          <w:sz w:val="22"/>
          <w:szCs w:val="22"/>
        </w:rPr>
        <mc:AlternateContent>
          <mc:Choice Requires="wps">
            <w:drawing>
              <wp:anchor distT="0" distB="0" distL="114300" distR="114300" simplePos="0" relativeHeight="252119040" behindDoc="0" locked="0" layoutInCell="1" allowOverlap="1" wp14:anchorId="63AFE0DD" wp14:editId="6D526396">
                <wp:simplePos x="0" y="0"/>
                <wp:positionH relativeFrom="column">
                  <wp:posOffset>2814272</wp:posOffset>
                </wp:positionH>
                <wp:positionV relativeFrom="paragraph">
                  <wp:posOffset>201437</wp:posOffset>
                </wp:positionV>
                <wp:extent cx="1022154" cy="0"/>
                <wp:effectExtent l="0" t="76200" r="26035" b="95250"/>
                <wp:wrapNone/>
                <wp:docPr id="1608387930" name="Straight Arrow Connector 7"/>
                <wp:cNvGraphicFramePr/>
                <a:graphic xmlns:a="http://schemas.openxmlformats.org/drawingml/2006/main">
                  <a:graphicData uri="http://schemas.microsoft.com/office/word/2010/wordprocessingShape">
                    <wps:wsp>
                      <wps:cNvCnPr/>
                      <wps:spPr>
                        <a:xfrm flipV="1">
                          <a:off x="0" y="0"/>
                          <a:ext cx="1022154" cy="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DB8FD5" id="Straight Arrow Connector 7" o:spid="_x0000_s1026" type="#_x0000_t32" style="position:absolute;margin-left:221.6pt;margin-top:15.85pt;width:80.5pt;height:0;flip:y;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" strokecolor="#2f2f2f [3044]" strokeweight="1.75pt">
                <v:stroke endarrow="block"/>
              </v:shape>
            </w:pict>
          </mc:Fallback>
        </mc:AlternateContent>
      </w:r>
    </w:p>
    <w:p w14:paraId="522944B6" w14:textId="77777777" w:rsidR="005F623F" w:rsidRDefault="005F623F" w:rsidP="005F623F">
      <w:pPr>
        <w:spacing w:after="120" w:line="276" w:lineRule="auto"/>
        <w:jc w:val="both"/>
        <w:rPr>
          <w:rFonts w:cs="Calibri"/>
          <w:snapToGrid w:val="0"/>
          <w:sz w:val="22"/>
          <w:szCs w:val="22"/>
        </w:rPr>
      </w:pPr>
    </w:p>
    <w:p w14:paraId="143DD010" w14:textId="580C5DFF" w:rsidR="005F623F" w:rsidRDefault="005F623F" w:rsidP="005F623F">
      <w:pPr>
        <w:spacing w:after="120" w:line="276" w:lineRule="auto"/>
        <w:jc w:val="both"/>
        <w:rPr>
          <w:rFonts w:cs="Calibri"/>
          <w:snapToGrid w:val="0"/>
          <w:sz w:val="22"/>
          <w:szCs w:val="22"/>
        </w:rPr>
      </w:pPr>
      <w:r>
        <w:rPr>
          <w:noProof/>
        </w:rPr>
        <mc:AlternateContent>
          <mc:Choice Requires="wps">
            <w:drawing>
              <wp:anchor distT="0" distB="0" distL="114300" distR="114300" simplePos="0" relativeHeight="252127232" behindDoc="0" locked="0" layoutInCell="1" allowOverlap="1" wp14:anchorId="0CC36183" wp14:editId="6D7ED8A6">
                <wp:simplePos x="0" y="0"/>
                <wp:positionH relativeFrom="column">
                  <wp:posOffset>1439839</wp:posOffset>
                </wp:positionH>
                <wp:positionV relativeFrom="paragraph">
                  <wp:posOffset>53867</wp:posOffset>
                </wp:positionV>
                <wp:extent cx="0" cy="648038"/>
                <wp:effectExtent l="0" t="0" r="0" b="0"/>
                <wp:wrapNone/>
                <wp:docPr id="1030694750" name="Straight Arrow Connector 3"/>
                <wp:cNvGraphicFramePr/>
                <a:graphic xmlns:a="http://schemas.openxmlformats.org/drawingml/2006/main">
                  <a:graphicData uri="http://schemas.microsoft.com/office/word/2010/wordprocessingShape">
                    <wps:wsp>
                      <wps:cNvCnPr/>
                      <wps:spPr>
                        <a:xfrm>
                          <a:off x="0" y="0"/>
                          <a:ext cx="0" cy="64803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E70B6F" id="_x0000_t32" coordsize="21600,21600" o:spt="32" o:oned="t" path="m,l21600,21600e" filled="f">
                <v:path arrowok="t" fillok="f" o:connecttype="none"/>
                <o:lock v:ext="edit" shapetype="t"/>
              </v:shapetype>
              <v:shape id="Straight Arrow Connector 3" o:spid="_x0000_s1026" type="#_x0000_t32" style="position:absolute;margin-left:113.35pt;margin-top:4.25pt;width:0;height:51.05pt;z-index:25212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" strokecolor="#2f2f2f [3044]" strokeweight="1.5pt">
                <v:stroke endarrow="block"/>
              </v:shape>
            </w:pict>
          </mc:Fallback>
        </mc:AlternateContent>
      </w:r>
    </w:p>
    <w:p w14:paraId="2263B667" w14:textId="77777777" w:rsidR="005F623F" w:rsidRDefault="005F623F" w:rsidP="005F623F">
      <w:pPr>
        <w:spacing w:after="120" w:line="276" w:lineRule="auto"/>
        <w:jc w:val="both"/>
        <w:rPr>
          <w:rFonts w:cs="Calibri"/>
          <w:snapToGrid w:val="0"/>
          <w:sz w:val="22"/>
          <w:szCs w:val="22"/>
        </w:rPr>
      </w:pPr>
      <w:r>
        <w:rPr>
          <w:rFonts w:cs="Calibri"/>
          <w:noProof/>
          <w:sz w:val="22"/>
          <w:szCs w:val="22"/>
        </w:rPr>
        <mc:AlternateContent>
          <mc:Choice Requires="wps">
            <w:drawing>
              <wp:anchor distT="0" distB="0" distL="114300" distR="114300" simplePos="0" relativeHeight="252128256" behindDoc="0" locked="0" layoutInCell="1" allowOverlap="1" wp14:anchorId="59795784" wp14:editId="1F1F5260">
                <wp:simplePos x="0" y="0"/>
                <wp:positionH relativeFrom="column">
                  <wp:posOffset>1630907</wp:posOffset>
                </wp:positionH>
                <wp:positionV relativeFrom="paragraph">
                  <wp:posOffset>6824</wp:posOffset>
                </wp:positionV>
                <wp:extent cx="593090" cy="260252"/>
                <wp:effectExtent l="0" t="0" r="0" b="6985"/>
                <wp:wrapNone/>
                <wp:docPr id="791489991" name="Text Box 5"/>
                <wp:cNvGraphicFramePr/>
                <a:graphic xmlns:a="http://schemas.openxmlformats.org/drawingml/2006/main">
                  <a:graphicData uri="http://schemas.microsoft.com/office/word/2010/wordprocessingShape">
                    <wps:wsp>
                      <wps:cNvSpPr txBox="1"/>
                      <wps:spPr>
                        <a:xfrm>
                          <a:off x="0" y="0"/>
                          <a:ext cx="593090" cy="260252"/>
                        </a:xfrm>
                        <a:prstGeom prst="rect">
                          <a:avLst/>
                        </a:prstGeom>
                        <a:solidFill>
                          <a:schemeClr val="lt1"/>
                        </a:solidFill>
                        <a:ln w="6350">
                          <a:noFill/>
                        </a:ln>
                      </wps:spPr>
                      <wps:txbx>
                        <w:txbxContent>
                          <w:p w14:paraId="3CC6DEC5" w14:textId="77777777" w:rsidR="005F623F" w:rsidRDefault="005F623F" w:rsidP="005F623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95784" id="_x0000_s1034" type="#_x0000_t202" style="position:absolute;left:0;text-align:left;margin-left:128.4pt;margin-top:.55pt;width:46.7pt;height:20.5pt;z-index:25212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" fillcolor="white [3201]" stroked="f" strokeweight=".5pt">
                <v:textbox>
                  <w:txbxContent>
                    <w:p w14:paraId="3CC6DEC5" w14:textId="77777777" w:rsidR="005F623F" w:rsidRDefault="005F623F" w:rsidP="005F623F">
                      <w:r>
                        <w:t>No</w:t>
                      </w:r>
                    </w:p>
                  </w:txbxContent>
                </v:textbox>
              </v:shape>
            </w:pict>
          </mc:Fallback>
        </mc:AlternateContent>
      </w:r>
    </w:p>
    <w:p w14:paraId="665956EC" w14:textId="42210EC9" w:rsidR="005F623F" w:rsidRDefault="007879A5" w:rsidP="005F623F">
      <w:pPr>
        <w:spacing w:after="120" w:line="276" w:lineRule="auto"/>
        <w:jc w:val="both"/>
        <w:rPr>
          <w:rFonts w:cs="Calibri"/>
          <w:snapToGrid w:val="0"/>
          <w:sz w:val="22"/>
          <w:szCs w:val="22"/>
        </w:rPr>
      </w:pPr>
      <w:r>
        <w:rPr>
          <w:noProof/>
        </w:rPr>
        <mc:AlternateContent>
          <mc:Choice Requires="wps">
            <w:drawing>
              <wp:anchor distT="0" distB="0" distL="114300" distR="114300" simplePos="0" relativeHeight="252122112" behindDoc="0" locked="0" layoutInCell="1" allowOverlap="1" wp14:anchorId="656558FC" wp14:editId="15BB01F3">
                <wp:simplePos x="0" y="0"/>
                <wp:positionH relativeFrom="column">
                  <wp:posOffset>55770</wp:posOffset>
                </wp:positionH>
                <wp:positionV relativeFrom="paragraph">
                  <wp:posOffset>202841</wp:posOffset>
                </wp:positionV>
                <wp:extent cx="2777930" cy="1391478"/>
                <wp:effectExtent l="0" t="0" r="22860" b="18415"/>
                <wp:wrapNone/>
                <wp:docPr id="198962763" name="Flowchart: Alternate Process 1"/>
                <wp:cNvGraphicFramePr/>
                <a:graphic xmlns:a="http://schemas.openxmlformats.org/drawingml/2006/main">
                  <a:graphicData uri="http://schemas.microsoft.com/office/word/2010/wordprocessingShape">
                    <wps:wsp>
                      <wps:cNvSpPr/>
                      <wps:spPr>
                        <a:xfrm>
                          <a:off x="0" y="0"/>
                          <a:ext cx="2777930" cy="1391478"/>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7BB71F36" w14:textId="4D5BFA0E" w:rsidR="005F623F" w:rsidRPr="009673E8" w:rsidRDefault="005F623F" w:rsidP="005F623F">
                            <w:pPr>
                              <w:spacing w:after="0" w:line="240" w:lineRule="auto"/>
                              <w:rPr>
                                <w:sz w:val="22"/>
                                <w:szCs w:val="22"/>
                              </w:rPr>
                            </w:pPr>
                            <w:r w:rsidRPr="009673E8">
                              <w:rPr>
                                <w:sz w:val="22"/>
                                <w:szCs w:val="22"/>
                              </w:rPr>
                              <w:t xml:space="preserve">Does </w:t>
                            </w:r>
                            <w:r>
                              <w:rPr>
                                <w:sz w:val="22"/>
                                <w:szCs w:val="22"/>
                              </w:rPr>
                              <w:t xml:space="preserve">the </w:t>
                            </w:r>
                            <w:r w:rsidR="001D2F2D">
                              <w:rPr>
                                <w:sz w:val="22"/>
                                <w:szCs w:val="22"/>
                              </w:rPr>
                              <w:t>I</w:t>
                            </w:r>
                            <w:r>
                              <w:rPr>
                                <w:sz w:val="22"/>
                                <w:szCs w:val="22"/>
                              </w:rPr>
                              <w:t xml:space="preserve">mmaterial Prior Period Error </w:t>
                            </w:r>
                            <w:r w:rsidRPr="009673E8">
                              <w:rPr>
                                <w:sz w:val="22"/>
                                <w:szCs w:val="22"/>
                              </w:rPr>
                              <w:t xml:space="preserve">impact the comparative: </w:t>
                            </w:r>
                          </w:p>
                          <w:p w14:paraId="3B3545FD" w14:textId="18CF955F" w:rsidR="005F623F" w:rsidRPr="009673E8" w:rsidRDefault="005F623F" w:rsidP="005F623F">
                            <w:pPr>
                              <w:pStyle w:val="ListParagraph"/>
                              <w:numPr>
                                <w:ilvl w:val="0"/>
                                <w:numId w:val="53"/>
                              </w:numPr>
                              <w:spacing w:after="0" w:line="240" w:lineRule="auto"/>
                              <w:rPr>
                                <w:rFonts w:cs="Calibri"/>
                                <w:sz w:val="22"/>
                                <w:szCs w:val="22"/>
                              </w:rPr>
                            </w:pPr>
                            <w:r w:rsidRPr="009673E8">
                              <w:rPr>
                                <w:rFonts w:cs="Calibri"/>
                                <w:sz w:val="22"/>
                                <w:szCs w:val="22"/>
                              </w:rPr>
                              <w:t xml:space="preserve">Operating </w:t>
                            </w:r>
                            <w:r w:rsidR="006A5D5B">
                              <w:rPr>
                                <w:rFonts w:cs="Calibri"/>
                                <w:sz w:val="22"/>
                                <w:szCs w:val="22"/>
                              </w:rPr>
                              <w:t>R</w:t>
                            </w:r>
                            <w:r w:rsidRPr="009673E8">
                              <w:rPr>
                                <w:rFonts w:cs="Calibri"/>
                                <w:sz w:val="22"/>
                                <w:szCs w:val="22"/>
                              </w:rPr>
                              <w:t xml:space="preserve">esult; </w:t>
                            </w:r>
                          </w:p>
                          <w:p w14:paraId="05CADFFE" w14:textId="71524F25" w:rsidR="005F623F" w:rsidRPr="009673E8" w:rsidRDefault="005F623F" w:rsidP="005F623F">
                            <w:pPr>
                              <w:pStyle w:val="ListParagraph"/>
                              <w:numPr>
                                <w:ilvl w:val="0"/>
                                <w:numId w:val="53"/>
                              </w:numPr>
                              <w:spacing w:after="0" w:line="240" w:lineRule="auto"/>
                              <w:rPr>
                                <w:rFonts w:cs="Calibri"/>
                                <w:sz w:val="22"/>
                                <w:szCs w:val="22"/>
                              </w:rPr>
                            </w:pPr>
                            <w:r w:rsidRPr="009673E8">
                              <w:rPr>
                                <w:rFonts w:cs="Calibri"/>
                                <w:sz w:val="22"/>
                                <w:szCs w:val="22"/>
                              </w:rPr>
                              <w:t xml:space="preserve">Net </w:t>
                            </w:r>
                            <w:r>
                              <w:rPr>
                                <w:rFonts w:cs="Calibri"/>
                                <w:sz w:val="22"/>
                                <w:szCs w:val="22"/>
                              </w:rPr>
                              <w:t>A</w:t>
                            </w:r>
                            <w:r w:rsidRPr="009673E8">
                              <w:rPr>
                                <w:rFonts w:cs="Calibri"/>
                                <w:sz w:val="22"/>
                                <w:szCs w:val="22"/>
                              </w:rPr>
                              <w:t>ssets;</w:t>
                            </w:r>
                          </w:p>
                          <w:p w14:paraId="1E766A15" w14:textId="7FBC5B41" w:rsidR="001D2F2D" w:rsidRDefault="005F623F" w:rsidP="005F623F">
                            <w:pPr>
                              <w:pStyle w:val="ListParagraph"/>
                              <w:numPr>
                                <w:ilvl w:val="0"/>
                                <w:numId w:val="53"/>
                              </w:numPr>
                              <w:spacing w:after="0" w:line="240" w:lineRule="auto"/>
                              <w:rPr>
                                <w:rFonts w:cs="Calibri"/>
                                <w:sz w:val="22"/>
                                <w:szCs w:val="22"/>
                              </w:rPr>
                            </w:pPr>
                            <w:r w:rsidRPr="0063544C">
                              <w:rPr>
                                <w:rFonts w:cs="Calibri"/>
                                <w:sz w:val="22"/>
                                <w:szCs w:val="22"/>
                              </w:rPr>
                              <w:t xml:space="preserve">Total </w:t>
                            </w:r>
                            <w:r>
                              <w:rPr>
                                <w:rFonts w:cs="Calibri"/>
                                <w:sz w:val="22"/>
                                <w:szCs w:val="22"/>
                              </w:rPr>
                              <w:t>E</w:t>
                            </w:r>
                            <w:r w:rsidRPr="0063544C">
                              <w:rPr>
                                <w:rFonts w:cs="Calibri"/>
                                <w:sz w:val="22"/>
                                <w:szCs w:val="22"/>
                              </w:rPr>
                              <w:t>quity</w:t>
                            </w:r>
                            <w:r w:rsidR="001D2F2D">
                              <w:rPr>
                                <w:rFonts w:cs="Calibri"/>
                                <w:sz w:val="22"/>
                                <w:szCs w:val="22"/>
                              </w:rPr>
                              <w:t>; or</w:t>
                            </w:r>
                          </w:p>
                          <w:p w14:paraId="52FFC806" w14:textId="19F08812" w:rsidR="005F623F" w:rsidRPr="0063544C" w:rsidRDefault="001D2F2D" w:rsidP="005F623F">
                            <w:pPr>
                              <w:pStyle w:val="ListParagraph"/>
                              <w:numPr>
                                <w:ilvl w:val="0"/>
                                <w:numId w:val="53"/>
                              </w:numPr>
                              <w:spacing w:after="0" w:line="240" w:lineRule="auto"/>
                              <w:rPr>
                                <w:rFonts w:cs="Calibri"/>
                                <w:sz w:val="22"/>
                                <w:szCs w:val="22"/>
                              </w:rPr>
                            </w:pPr>
                            <w:r w:rsidRPr="00F72B61">
                              <w:rPr>
                                <w:sz w:val="22"/>
                                <w:szCs w:val="22"/>
                              </w:rPr>
                              <w:t>cash/cash equivalents</w:t>
                            </w:r>
                            <w:r w:rsidR="005F623F" w:rsidRPr="0063544C">
                              <w:rPr>
                                <w:rFonts w:cs="Calibri"/>
                                <w:sz w:val="22"/>
                                <w:szCs w:val="22"/>
                              </w:rPr>
                              <w:t>?</w:t>
                            </w:r>
                          </w:p>
                          <w:p w14:paraId="39A96339" w14:textId="77777777" w:rsidR="005F623F" w:rsidRPr="003D40A8" w:rsidRDefault="005F623F" w:rsidP="005F623F">
                            <w:pPr>
                              <w:spacing w:after="0" w:line="240" w:lineRule="auto"/>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558FC" id="_x0000_s1035" type="#_x0000_t176" style="position:absolute;left:0;text-align:left;margin-left:4.4pt;margin-top:15.95pt;width:218.75pt;height:109.5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" fillcolor="white [3201]" strokecolor="#323232 [3204]" strokeweight="2pt">
                <v:textbox>
                  <w:txbxContent>
                    <w:p w14:paraId="7BB71F36" w14:textId="4D5BFA0E" w:rsidR="005F623F" w:rsidRPr="009673E8" w:rsidRDefault="005F623F" w:rsidP="005F623F">
                      <w:pPr>
                        <w:spacing w:after="0" w:line="240" w:lineRule="auto"/>
                        <w:rPr>
                          <w:sz w:val="22"/>
                          <w:szCs w:val="22"/>
                        </w:rPr>
                      </w:pPr>
                      <w:r w:rsidRPr="009673E8">
                        <w:rPr>
                          <w:sz w:val="22"/>
                          <w:szCs w:val="22"/>
                        </w:rPr>
                        <w:t xml:space="preserve">Does </w:t>
                      </w:r>
                      <w:r>
                        <w:rPr>
                          <w:sz w:val="22"/>
                          <w:szCs w:val="22"/>
                        </w:rPr>
                        <w:t xml:space="preserve">the </w:t>
                      </w:r>
                      <w:r w:rsidR="001D2F2D">
                        <w:rPr>
                          <w:sz w:val="22"/>
                          <w:szCs w:val="22"/>
                        </w:rPr>
                        <w:t>I</w:t>
                      </w:r>
                      <w:r>
                        <w:rPr>
                          <w:sz w:val="22"/>
                          <w:szCs w:val="22"/>
                        </w:rPr>
                        <w:t xml:space="preserve">mmaterial Prior Period Error </w:t>
                      </w:r>
                      <w:r w:rsidRPr="009673E8">
                        <w:rPr>
                          <w:sz w:val="22"/>
                          <w:szCs w:val="22"/>
                        </w:rPr>
                        <w:t xml:space="preserve">impact the comparative: </w:t>
                      </w:r>
                    </w:p>
                    <w:p w14:paraId="3B3545FD" w14:textId="18CF955F" w:rsidR="005F623F" w:rsidRPr="009673E8" w:rsidRDefault="005F623F" w:rsidP="005F623F">
                      <w:pPr>
                        <w:pStyle w:val="ListParagraph"/>
                        <w:numPr>
                          <w:ilvl w:val="0"/>
                          <w:numId w:val="53"/>
                        </w:numPr>
                        <w:spacing w:after="0" w:line="240" w:lineRule="auto"/>
                        <w:rPr>
                          <w:rFonts w:cs="Calibri"/>
                          <w:sz w:val="22"/>
                          <w:szCs w:val="22"/>
                        </w:rPr>
                      </w:pPr>
                      <w:r w:rsidRPr="009673E8">
                        <w:rPr>
                          <w:rFonts w:cs="Calibri"/>
                          <w:sz w:val="22"/>
                          <w:szCs w:val="22"/>
                        </w:rPr>
                        <w:t xml:space="preserve">Operating </w:t>
                      </w:r>
                      <w:r w:rsidR="006A5D5B">
                        <w:rPr>
                          <w:rFonts w:cs="Calibri"/>
                          <w:sz w:val="22"/>
                          <w:szCs w:val="22"/>
                        </w:rPr>
                        <w:t>R</w:t>
                      </w:r>
                      <w:r w:rsidRPr="009673E8">
                        <w:rPr>
                          <w:rFonts w:cs="Calibri"/>
                          <w:sz w:val="22"/>
                          <w:szCs w:val="22"/>
                        </w:rPr>
                        <w:t xml:space="preserve">esult; </w:t>
                      </w:r>
                    </w:p>
                    <w:p w14:paraId="05CADFFE" w14:textId="71524F25" w:rsidR="005F623F" w:rsidRPr="009673E8" w:rsidRDefault="005F623F" w:rsidP="005F623F">
                      <w:pPr>
                        <w:pStyle w:val="ListParagraph"/>
                        <w:numPr>
                          <w:ilvl w:val="0"/>
                          <w:numId w:val="53"/>
                        </w:numPr>
                        <w:spacing w:after="0" w:line="240" w:lineRule="auto"/>
                        <w:rPr>
                          <w:rFonts w:cs="Calibri"/>
                          <w:sz w:val="22"/>
                          <w:szCs w:val="22"/>
                        </w:rPr>
                      </w:pPr>
                      <w:r w:rsidRPr="009673E8">
                        <w:rPr>
                          <w:rFonts w:cs="Calibri"/>
                          <w:sz w:val="22"/>
                          <w:szCs w:val="22"/>
                        </w:rPr>
                        <w:t xml:space="preserve">Net </w:t>
                      </w:r>
                      <w:r>
                        <w:rPr>
                          <w:rFonts w:cs="Calibri"/>
                          <w:sz w:val="22"/>
                          <w:szCs w:val="22"/>
                        </w:rPr>
                        <w:t>A</w:t>
                      </w:r>
                      <w:r w:rsidRPr="009673E8">
                        <w:rPr>
                          <w:rFonts w:cs="Calibri"/>
                          <w:sz w:val="22"/>
                          <w:szCs w:val="22"/>
                        </w:rPr>
                        <w:t>ssets;</w:t>
                      </w:r>
                    </w:p>
                    <w:p w14:paraId="1E766A15" w14:textId="7FBC5B41" w:rsidR="001D2F2D" w:rsidRDefault="005F623F" w:rsidP="005F623F">
                      <w:pPr>
                        <w:pStyle w:val="ListParagraph"/>
                        <w:numPr>
                          <w:ilvl w:val="0"/>
                          <w:numId w:val="53"/>
                        </w:numPr>
                        <w:spacing w:after="0" w:line="240" w:lineRule="auto"/>
                        <w:rPr>
                          <w:rFonts w:cs="Calibri"/>
                          <w:sz w:val="22"/>
                          <w:szCs w:val="22"/>
                        </w:rPr>
                      </w:pPr>
                      <w:r w:rsidRPr="0063544C">
                        <w:rPr>
                          <w:rFonts w:cs="Calibri"/>
                          <w:sz w:val="22"/>
                          <w:szCs w:val="22"/>
                        </w:rPr>
                        <w:t xml:space="preserve">Total </w:t>
                      </w:r>
                      <w:r>
                        <w:rPr>
                          <w:rFonts w:cs="Calibri"/>
                          <w:sz w:val="22"/>
                          <w:szCs w:val="22"/>
                        </w:rPr>
                        <w:t>E</w:t>
                      </w:r>
                      <w:r w:rsidRPr="0063544C">
                        <w:rPr>
                          <w:rFonts w:cs="Calibri"/>
                          <w:sz w:val="22"/>
                          <w:szCs w:val="22"/>
                        </w:rPr>
                        <w:t>quity</w:t>
                      </w:r>
                      <w:r w:rsidR="001D2F2D">
                        <w:rPr>
                          <w:rFonts w:cs="Calibri"/>
                          <w:sz w:val="22"/>
                          <w:szCs w:val="22"/>
                        </w:rPr>
                        <w:t>; or</w:t>
                      </w:r>
                    </w:p>
                    <w:p w14:paraId="52FFC806" w14:textId="19F08812" w:rsidR="005F623F" w:rsidRPr="0063544C" w:rsidRDefault="001D2F2D" w:rsidP="005F623F">
                      <w:pPr>
                        <w:pStyle w:val="ListParagraph"/>
                        <w:numPr>
                          <w:ilvl w:val="0"/>
                          <w:numId w:val="53"/>
                        </w:numPr>
                        <w:spacing w:after="0" w:line="240" w:lineRule="auto"/>
                        <w:rPr>
                          <w:rFonts w:cs="Calibri"/>
                          <w:sz w:val="22"/>
                          <w:szCs w:val="22"/>
                        </w:rPr>
                      </w:pPr>
                      <w:r w:rsidRPr="00F72B61">
                        <w:rPr>
                          <w:sz w:val="22"/>
                          <w:szCs w:val="22"/>
                        </w:rPr>
                        <w:t>cash/cash equivalents</w:t>
                      </w:r>
                      <w:r w:rsidR="005F623F" w:rsidRPr="0063544C">
                        <w:rPr>
                          <w:rFonts w:cs="Calibri"/>
                          <w:sz w:val="22"/>
                          <w:szCs w:val="22"/>
                        </w:rPr>
                        <w:t>?</w:t>
                      </w:r>
                    </w:p>
                    <w:p w14:paraId="39A96339" w14:textId="77777777" w:rsidR="005F623F" w:rsidRPr="003D40A8" w:rsidRDefault="005F623F" w:rsidP="005F623F">
                      <w:pPr>
                        <w:spacing w:after="0" w:line="240" w:lineRule="auto"/>
                        <w:rPr>
                          <w:sz w:val="28"/>
                          <w:szCs w:val="28"/>
                        </w:rPr>
                      </w:pPr>
                    </w:p>
                  </w:txbxContent>
                </v:textbox>
              </v:shape>
            </w:pict>
          </mc:Fallback>
        </mc:AlternateContent>
      </w:r>
    </w:p>
    <w:p w14:paraId="0C687CD8" w14:textId="6B509ACC" w:rsidR="005F623F" w:rsidRDefault="007879A5" w:rsidP="005F623F">
      <w:pPr>
        <w:spacing w:after="120" w:line="276" w:lineRule="auto"/>
        <w:jc w:val="both"/>
        <w:rPr>
          <w:rFonts w:cs="Calibri"/>
          <w:snapToGrid w:val="0"/>
          <w:sz w:val="22"/>
          <w:szCs w:val="22"/>
        </w:rPr>
      </w:pPr>
      <w:r>
        <w:rPr>
          <w:rFonts w:cs="Calibri"/>
          <w:noProof/>
          <w:sz w:val="22"/>
          <w:szCs w:val="22"/>
        </w:rPr>
        <mc:AlternateContent>
          <mc:Choice Requires="wps">
            <w:drawing>
              <wp:anchor distT="0" distB="0" distL="114300" distR="114300" simplePos="0" relativeHeight="252129280" behindDoc="0" locked="0" layoutInCell="1" allowOverlap="1" wp14:anchorId="19FCFE9C" wp14:editId="78C37C2F">
                <wp:simplePos x="0" y="0"/>
                <wp:positionH relativeFrom="column">
                  <wp:posOffset>2981077</wp:posOffset>
                </wp:positionH>
                <wp:positionV relativeFrom="paragraph">
                  <wp:posOffset>137409</wp:posOffset>
                </wp:positionV>
                <wp:extent cx="593090" cy="297180"/>
                <wp:effectExtent l="0" t="0" r="0" b="7620"/>
                <wp:wrapNone/>
                <wp:docPr id="1443797198" name="Text Box 5"/>
                <wp:cNvGraphicFramePr/>
                <a:graphic xmlns:a="http://schemas.openxmlformats.org/drawingml/2006/main">
                  <a:graphicData uri="http://schemas.microsoft.com/office/word/2010/wordprocessingShape">
                    <wps:wsp>
                      <wps:cNvSpPr txBox="1"/>
                      <wps:spPr>
                        <a:xfrm>
                          <a:off x="0" y="0"/>
                          <a:ext cx="593090" cy="297180"/>
                        </a:xfrm>
                        <a:prstGeom prst="rect">
                          <a:avLst/>
                        </a:prstGeom>
                        <a:solidFill>
                          <a:schemeClr val="lt1"/>
                        </a:solidFill>
                        <a:ln w="6350">
                          <a:noFill/>
                        </a:ln>
                      </wps:spPr>
                      <wps:txbx>
                        <w:txbxContent>
                          <w:p w14:paraId="325061C4" w14:textId="77777777" w:rsidR="005F623F" w:rsidRDefault="005F623F" w:rsidP="005F623F">
                            <w:r>
                              <w:t>Yes</w:t>
                            </w:r>
                          </w:p>
                          <w:p w14:paraId="50C370CC" w14:textId="77777777" w:rsidR="005F623F" w:rsidRDefault="005F623F" w:rsidP="005F6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FCFE9C" id="_x0000_s1036" type="#_x0000_t202" style="position:absolute;left:0;text-align:left;margin-left:234.75pt;margin-top:10.8pt;width:46.7pt;height:23.4pt;z-index:25212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" fillcolor="white [3201]" stroked="f" strokeweight=".5pt">
                <v:textbox>
                  <w:txbxContent>
                    <w:p w14:paraId="325061C4" w14:textId="77777777" w:rsidR="005F623F" w:rsidRDefault="005F623F" w:rsidP="005F623F">
                      <w:r>
                        <w:t>Yes</w:t>
                      </w:r>
                    </w:p>
                    <w:p w14:paraId="50C370CC" w14:textId="77777777" w:rsidR="005F623F" w:rsidRDefault="005F623F" w:rsidP="005F623F"/>
                  </w:txbxContent>
                </v:textbox>
              </v:shape>
            </w:pict>
          </mc:Fallback>
        </mc:AlternateContent>
      </w:r>
    </w:p>
    <w:p w14:paraId="1F8A2D88" w14:textId="5F8ABAE5" w:rsidR="005F623F" w:rsidRDefault="007879A5" w:rsidP="005F623F">
      <w:pPr>
        <w:spacing w:after="120" w:line="276" w:lineRule="auto"/>
        <w:jc w:val="both"/>
        <w:rPr>
          <w:rFonts w:cs="Calibri"/>
          <w:snapToGrid w:val="0"/>
          <w:sz w:val="22"/>
          <w:szCs w:val="22"/>
        </w:rPr>
      </w:pPr>
      <w:r>
        <w:rPr>
          <w:rFonts w:cs="Calibri"/>
          <w:noProof/>
          <w:sz w:val="22"/>
          <w:szCs w:val="22"/>
        </w:rPr>
        <mc:AlternateContent>
          <mc:Choice Requires="wps">
            <w:drawing>
              <wp:anchor distT="0" distB="0" distL="114300" distR="114300" simplePos="0" relativeHeight="252120064" behindDoc="0" locked="0" layoutInCell="1" allowOverlap="1" wp14:anchorId="03C2304F" wp14:editId="1380ECD7">
                <wp:simplePos x="0" y="0"/>
                <wp:positionH relativeFrom="column">
                  <wp:posOffset>2848088</wp:posOffset>
                </wp:positionH>
                <wp:positionV relativeFrom="paragraph">
                  <wp:posOffset>183515</wp:posOffset>
                </wp:positionV>
                <wp:extent cx="1006449" cy="0"/>
                <wp:effectExtent l="0" t="76200" r="22860" b="95250"/>
                <wp:wrapNone/>
                <wp:docPr id="2096642334" name="Straight Arrow Connector 8"/>
                <wp:cNvGraphicFramePr/>
                <a:graphic xmlns:a="http://schemas.openxmlformats.org/drawingml/2006/main">
                  <a:graphicData uri="http://schemas.microsoft.com/office/word/2010/wordprocessingShape">
                    <wps:wsp>
                      <wps:cNvCnPr/>
                      <wps:spPr>
                        <a:xfrm>
                          <a:off x="0" y="0"/>
                          <a:ext cx="1006449"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92C020" id="_x0000_t32" coordsize="21600,21600" o:spt="32" o:oned="t" path="m,l21600,21600e" filled="f">
                <v:path arrowok="t" fillok="f" o:connecttype="none"/>
                <o:lock v:ext="edit" shapetype="t"/>
              </v:shapetype>
              <v:shape id="Straight Arrow Connector 8" o:spid="_x0000_s1026" type="#_x0000_t32" style="position:absolute;margin-left:224.25pt;margin-top:14.45pt;width:79.25pt;height: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" strokecolor="#2f2f2f [3044]" strokeweight="1.5pt">
                <v:stroke endarrow="block"/>
              </v:shape>
            </w:pict>
          </mc:Fallback>
        </mc:AlternateContent>
      </w:r>
    </w:p>
    <w:p w14:paraId="130183B0" w14:textId="66F02C1A" w:rsidR="005F623F" w:rsidRDefault="005F623F" w:rsidP="005F623F">
      <w:pPr>
        <w:spacing w:after="120" w:line="276" w:lineRule="auto"/>
        <w:jc w:val="both"/>
        <w:rPr>
          <w:rFonts w:cs="Calibri"/>
          <w:snapToGrid w:val="0"/>
          <w:sz w:val="22"/>
          <w:szCs w:val="22"/>
        </w:rPr>
      </w:pPr>
    </w:p>
    <w:p w14:paraId="3C25C324" w14:textId="0E4F740E" w:rsidR="005F623F" w:rsidRDefault="005F623F" w:rsidP="005F623F">
      <w:pPr>
        <w:spacing w:after="120" w:line="276" w:lineRule="auto"/>
        <w:jc w:val="both"/>
        <w:rPr>
          <w:rFonts w:cs="Calibri"/>
          <w:snapToGrid w:val="0"/>
          <w:sz w:val="22"/>
          <w:szCs w:val="22"/>
        </w:rPr>
      </w:pPr>
    </w:p>
    <w:p w14:paraId="0FBC0B81" w14:textId="1CB982B7" w:rsidR="005F623F" w:rsidRDefault="007879A5" w:rsidP="005F623F">
      <w:pPr>
        <w:spacing w:after="120" w:line="276" w:lineRule="auto"/>
        <w:jc w:val="both"/>
        <w:rPr>
          <w:rFonts w:cs="Calibri"/>
          <w:snapToGrid w:val="0"/>
          <w:sz w:val="22"/>
          <w:szCs w:val="22"/>
        </w:rPr>
      </w:pPr>
      <w:r>
        <w:rPr>
          <w:noProof/>
        </w:rPr>
        <mc:AlternateContent>
          <mc:Choice Requires="wps">
            <w:drawing>
              <wp:anchor distT="0" distB="0" distL="114300" distR="114300" simplePos="0" relativeHeight="252124160" behindDoc="0" locked="0" layoutInCell="1" allowOverlap="1" wp14:anchorId="369B3674" wp14:editId="2BC658D6">
                <wp:simplePos x="0" y="0"/>
                <wp:positionH relativeFrom="column">
                  <wp:posOffset>1399816</wp:posOffset>
                </wp:positionH>
                <wp:positionV relativeFrom="paragraph">
                  <wp:posOffset>265237</wp:posOffset>
                </wp:positionV>
                <wp:extent cx="0" cy="647700"/>
                <wp:effectExtent l="0" t="0" r="0" b="0"/>
                <wp:wrapNone/>
                <wp:docPr id="1749622606" name="Straight Arrow Connector 3"/>
                <wp:cNvGraphicFramePr/>
                <a:graphic xmlns:a="http://schemas.openxmlformats.org/drawingml/2006/main">
                  <a:graphicData uri="http://schemas.microsoft.com/office/word/2010/wordprocessingShape">
                    <wps:wsp>
                      <wps:cNvCnPr/>
                      <wps:spPr>
                        <a:xfrm>
                          <a:off x="0" y="0"/>
                          <a:ext cx="0" cy="6477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217109" id="Straight Arrow Connector 3" o:spid="_x0000_s1026" type="#_x0000_t32" style="position:absolute;margin-left:110.2pt;margin-top:20.9pt;width:0;height:51pt;z-index:25212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" strokecolor="#2f2f2f [3044]" strokeweight="1.5pt">
                <v:stroke endarrow="block"/>
              </v:shape>
            </w:pict>
          </mc:Fallback>
        </mc:AlternateContent>
      </w:r>
    </w:p>
    <w:p w14:paraId="3C121C05" w14:textId="13D8577D" w:rsidR="005F623F" w:rsidRDefault="001D2F2D" w:rsidP="005F623F">
      <w:pPr>
        <w:spacing w:after="120" w:line="276" w:lineRule="auto"/>
        <w:jc w:val="both"/>
        <w:rPr>
          <w:rFonts w:cs="Calibri"/>
          <w:snapToGrid w:val="0"/>
          <w:sz w:val="22"/>
          <w:szCs w:val="22"/>
        </w:rPr>
      </w:pPr>
      <w:r>
        <w:rPr>
          <w:rFonts w:cs="Calibri"/>
          <w:noProof/>
          <w:sz w:val="22"/>
          <w:szCs w:val="22"/>
        </w:rPr>
        <mc:AlternateContent>
          <mc:Choice Requires="wps">
            <w:drawing>
              <wp:anchor distT="0" distB="0" distL="114300" distR="114300" simplePos="0" relativeHeight="252121088" behindDoc="0" locked="0" layoutInCell="1" allowOverlap="1" wp14:anchorId="3271C671" wp14:editId="78A455DA">
                <wp:simplePos x="0" y="0"/>
                <wp:positionH relativeFrom="column">
                  <wp:posOffset>1601249</wp:posOffset>
                </wp:positionH>
                <wp:positionV relativeFrom="paragraph">
                  <wp:posOffset>270593</wp:posOffset>
                </wp:positionV>
                <wp:extent cx="593090" cy="259715"/>
                <wp:effectExtent l="0" t="0" r="0" b="6985"/>
                <wp:wrapNone/>
                <wp:docPr id="519982949" name="Text Box 5"/>
                <wp:cNvGraphicFramePr/>
                <a:graphic xmlns:a="http://schemas.openxmlformats.org/drawingml/2006/main">
                  <a:graphicData uri="http://schemas.microsoft.com/office/word/2010/wordprocessingShape">
                    <wps:wsp>
                      <wps:cNvSpPr txBox="1"/>
                      <wps:spPr>
                        <a:xfrm>
                          <a:off x="0" y="0"/>
                          <a:ext cx="593090" cy="259715"/>
                        </a:xfrm>
                        <a:prstGeom prst="rect">
                          <a:avLst/>
                        </a:prstGeom>
                        <a:solidFill>
                          <a:schemeClr val="lt1"/>
                        </a:solidFill>
                        <a:ln w="6350">
                          <a:noFill/>
                        </a:ln>
                      </wps:spPr>
                      <wps:txbx>
                        <w:txbxContent>
                          <w:p w14:paraId="74CB1EB8" w14:textId="77777777" w:rsidR="005F623F" w:rsidRDefault="005F623F" w:rsidP="005F623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1C671" id="_x0000_s1037" type="#_x0000_t202" style="position:absolute;left:0;text-align:left;margin-left:126.1pt;margin-top:21.3pt;width:46.7pt;height:20.45pt;z-index:25212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17LwIAAFs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" fillcolor="white [3201]" stroked="f" strokeweight=".5pt">
                <v:textbox>
                  <w:txbxContent>
                    <w:p w14:paraId="74CB1EB8" w14:textId="77777777" w:rsidR="005F623F" w:rsidRDefault="005F623F" w:rsidP="005F623F">
                      <w:r>
                        <w:t>No</w:t>
                      </w:r>
                    </w:p>
                  </w:txbxContent>
                </v:textbox>
              </v:shape>
            </w:pict>
          </mc:Fallback>
        </mc:AlternateContent>
      </w:r>
    </w:p>
    <w:p w14:paraId="1DC9C296" w14:textId="21337525" w:rsidR="005F623F" w:rsidRDefault="005F623F" w:rsidP="005F623F">
      <w:pPr>
        <w:spacing w:after="120" w:line="276" w:lineRule="auto"/>
        <w:jc w:val="both"/>
        <w:rPr>
          <w:rFonts w:cs="Calibri"/>
          <w:snapToGrid w:val="0"/>
          <w:sz w:val="22"/>
          <w:szCs w:val="22"/>
        </w:rPr>
      </w:pPr>
    </w:p>
    <w:p w14:paraId="603AB501" w14:textId="595789F2" w:rsidR="005F623F" w:rsidRDefault="005F623F" w:rsidP="005F623F">
      <w:pPr>
        <w:spacing w:after="120" w:line="276" w:lineRule="auto"/>
        <w:jc w:val="both"/>
        <w:rPr>
          <w:rFonts w:cs="Calibri"/>
          <w:snapToGrid w:val="0"/>
          <w:sz w:val="22"/>
          <w:szCs w:val="22"/>
        </w:rPr>
      </w:pPr>
    </w:p>
    <w:p w14:paraId="473ED043" w14:textId="173DE0F5" w:rsidR="005F623F" w:rsidRDefault="005F623F" w:rsidP="005F623F">
      <w:pPr>
        <w:spacing w:after="120" w:line="276" w:lineRule="auto"/>
        <w:jc w:val="both"/>
        <w:rPr>
          <w:rFonts w:cs="Calibri"/>
          <w:snapToGrid w:val="0"/>
          <w:sz w:val="22"/>
          <w:szCs w:val="22"/>
        </w:rPr>
      </w:pPr>
    </w:p>
    <w:p w14:paraId="4FC87F91" w14:textId="5EE775FB" w:rsidR="005F623F" w:rsidRDefault="005F623F" w:rsidP="005F623F">
      <w:pPr>
        <w:spacing w:after="120" w:line="276" w:lineRule="auto"/>
        <w:jc w:val="both"/>
        <w:rPr>
          <w:rFonts w:cs="Calibri"/>
          <w:snapToGrid w:val="0"/>
          <w:sz w:val="22"/>
          <w:szCs w:val="22"/>
        </w:rPr>
      </w:pPr>
    </w:p>
    <w:p w14:paraId="59D2C6B9" w14:textId="0FD882D5" w:rsidR="005F623F" w:rsidRDefault="005F623F" w:rsidP="005F623F">
      <w:pPr>
        <w:spacing w:after="120" w:line="276" w:lineRule="auto"/>
        <w:jc w:val="both"/>
        <w:rPr>
          <w:rFonts w:cs="Calibri"/>
          <w:snapToGrid w:val="0"/>
          <w:sz w:val="22"/>
          <w:szCs w:val="22"/>
        </w:rPr>
      </w:pPr>
    </w:p>
    <w:p w14:paraId="061E9A60" w14:textId="77777777" w:rsidR="005F623F" w:rsidRDefault="005F623F" w:rsidP="005F623F">
      <w:pPr>
        <w:spacing w:after="120" w:line="276" w:lineRule="auto"/>
        <w:jc w:val="both"/>
        <w:rPr>
          <w:rFonts w:cs="Calibri"/>
          <w:snapToGrid w:val="0"/>
          <w:sz w:val="22"/>
          <w:szCs w:val="22"/>
        </w:rPr>
      </w:pPr>
    </w:p>
    <w:p w14:paraId="5F150F51" w14:textId="77777777" w:rsidR="005F623F" w:rsidRDefault="005F623F" w:rsidP="005F623F">
      <w:pPr>
        <w:spacing w:after="120" w:line="276" w:lineRule="auto"/>
        <w:jc w:val="both"/>
        <w:rPr>
          <w:rFonts w:cs="Calibri"/>
          <w:snapToGrid w:val="0"/>
          <w:sz w:val="22"/>
          <w:szCs w:val="22"/>
        </w:rPr>
      </w:pPr>
    </w:p>
    <w:p w14:paraId="38036312" w14:textId="77777777" w:rsidR="00DF746E" w:rsidRPr="003F295B" w:rsidRDefault="00DF746E" w:rsidP="00DD188F">
      <w:pPr>
        <w:spacing w:after="120" w:line="276" w:lineRule="auto"/>
        <w:jc w:val="both"/>
        <w:rPr>
          <w:sz w:val="22"/>
          <w:szCs w:val="22"/>
        </w:rPr>
      </w:pPr>
    </w:p>
    <w:p w14:paraId="67A6EBE3" w14:textId="5BDD4A24" w:rsidR="00817EC4" w:rsidRPr="00025BF5" w:rsidRDefault="003D136E" w:rsidP="003D136E">
      <w:pPr>
        <w:pStyle w:val="Heading1"/>
        <w:ind w:left="284" w:hanging="284"/>
      </w:pPr>
      <w:bookmarkStart w:id="116" w:name="_Toc259199552"/>
      <w:bookmarkStart w:id="117" w:name="_Toc475370429"/>
      <w:bookmarkStart w:id="118" w:name="_Toc43902279"/>
      <w:bookmarkStart w:id="119" w:name="_Toc232282304"/>
      <w:r>
        <w:t xml:space="preserve">5. </w:t>
      </w:r>
      <w:r>
        <w:tab/>
      </w:r>
      <w:r w:rsidR="004B0CD6" w:rsidRPr="008E203C">
        <w:t>Changes in Accounting Estimates</w:t>
      </w:r>
      <w:bookmarkEnd w:id="116"/>
      <w:bookmarkEnd w:id="117"/>
      <w:bookmarkEnd w:id="118"/>
      <w:bookmarkEnd w:id="119"/>
      <w:r w:rsidR="004B0CD6">
        <w:t xml:space="preserve"> </w:t>
      </w:r>
    </w:p>
    <w:p w14:paraId="5476C348" w14:textId="1D70B48D" w:rsidR="004B0CD6" w:rsidRDefault="003D136E" w:rsidP="00EA5F52">
      <w:pPr>
        <w:pStyle w:val="Heading2"/>
        <w:spacing w:before="120" w:line="276" w:lineRule="auto"/>
        <w:ind w:left="709" w:hanging="709"/>
        <w:jc w:val="both"/>
      </w:pPr>
      <w:bookmarkStart w:id="120" w:name="_Toc475370430"/>
      <w:bookmarkStart w:id="121" w:name="_Toc43902280"/>
      <w:bookmarkStart w:id="122" w:name="_Toc232282305"/>
      <w:r>
        <w:t>5</w:t>
      </w:r>
      <w:r w:rsidR="002415C7">
        <w:t>.1</w:t>
      </w:r>
      <w:r w:rsidR="00EB7885">
        <w:tab/>
      </w:r>
      <w:r w:rsidR="00DF746E">
        <w:t xml:space="preserve">Overview of </w:t>
      </w:r>
      <w:r w:rsidR="00857BC9">
        <w:t>Change</w:t>
      </w:r>
      <w:r w:rsidR="00384FAF">
        <w:t>s</w:t>
      </w:r>
      <w:r w:rsidR="00857BC9">
        <w:t xml:space="preserve"> in Accounting Estimates</w:t>
      </w:r>
      <w:bookmarkEnd w:id="120"/>
      <w:bookmarkEnd w:id="121"/>
      <w:bookmarkEnd w:id="122"/>
    </w:p>
    <w:p w14:paraId="6B2E9691" w14:textId="43DC780D" w:rsidR="004B0CD6" w:rsidRDefault="004B0CD6" w:rsidP="006100C7">
      <w:pPr>
        <w:spacing w:after="120" w:line="276" w:lineRule="auto"/>
        <w:jc w:val="both"/>
        <w:rPr>
          <w:sz w:val="22"/>
          <w:szCs w:val="22"/>
        </w:rPr>
      </w:pPr>
      <w:r w:rsidRPr="00C82E54">
        <w:rPr>
          <w:sz w:val="22"/>
          <w:szCs w:val="22"/>
        </w:rPr>
        <w:t>A change in accounting estimate is an adjustment of the carrying amount of an asset or a liability, or the amount of the periodic consumption of an asset, that results from the assessment of the present status of, and expected future benefits and obligations associated with, assets and liabilities.</w:t>
      </w:r>
      <w:r w:rsidR="00B213B6">
        <w:rPr>
          <w:sz w:val="22"/>
          <w:szCs w:val="22"/>
        </w:rPr>
        <w:t xml:space="preserve"> </w:t>
      </w:r>
      <w:r w:rsidRPr="00C82E54">
        <w:rPr>
          <w:sz w:val="22"/>
          <w:szCs w:val="22"/>
        </w:rPr>
        <w:t>Changes in accounting estimates result from new information or new developments and, accordingly, are not corrections of errors.</w:t>
      </w:r>
    </w:p>
    <w:p w14:paraId="30528E1A" w14:textId="77777777" w:rsidR="0066223B" w:rsidRPr="0066223B" w:rsidRDefault="0066223B" w:rsidP="0066223B">
      <w:pPr>
        <w:spacing w:after="120" w:line="276" w:lineRule="auto"/>
        <w:jc w:val="both"/>
        <w:rPr>
          <w:sz w:val="22"/>
          <w:szCs w:val="22"/>
        </w:rPr>
      </w:pPr>
      <w:r w:rsidRPr="0066223B">
        <w:rPr>
          <w:sz w:val="22"/>
          <w:szCs w:val="22"/>
        </w:rPr>
        <w:t xml:space="preserve">Estimation involves judgements based on the latest available, reliable information. For example, estimates may be required of: </w:t>
      </w:r>
    </w:p>
    <w:p w14:paraId="3F93C132" w14:textId="02543B8F" w:rsidR="0066223B" w:rsidRPr="0066223B" w:rsidRDefault="00CA6A4A" w:rsidP="00FA51D0">
      <w:pPr>
        <w:pStyle w:val="ListParagraph"/>
        <w:numPr>
          <w:ilvl w:val="0"/>
          <w:numId w:val="47"/>
        </w:numPr>
        <w:spacing w:after="120" w:line="276" w:lineRule="auto"/>
        <w:ind w:left="851"/>
        <w:contextualSpacing w:val="0"/>
        <w:jc w:val="both"/>
        <w:rPr>
          <w:sz w:val="22"/>
          <w:szCs w:val="22"/>
        </w:rPr>
      </w:pPr>
      <w:r>
        <w:rPr>
          <w:sz w:val="22"/>
          <w:szCs w:val="22"/>
        </w:rPr>
        <w:t>expected credit loss</w:t>
      </w:r>
      <w:r w:rsidR="002D5A2A">
        <w:rPr>
          <w:sz w:val="22"/>
          <w:szCs w:val="22"/>
        </w:rPr>
        <w:t xml:space="preserve"> allowance</w:t>
      </w:r>
      <w:r w:rsidR="0066223B" w:rsidRPr="0066223B">
        <w:rPr>
          <w:sz w:val="22"/>
          <w:szCs w:val="22"/>
        </w:rPr>
        <w:t xml:space="preserve">; </w:t>
      </w:r>
    </w:p>
    <w:p w14:paraId="757C3EFB" w14:textId="0CC64D77" w:rsidR="0066223B" w:rsidRPr="0066223B" w:rsidRDefault="0066223B" w:rsidP="00FA51D0">
      <w:pPr>
        <w:pStyle w:val="ListParagraph"/>
        <w:numPr>
          <w:ilvl w:val="0"/>
          <w:numId w:val="47"/>
        </w:numPr>
        <w:spacing w:after="120" w:line="276" w:lineRule="auto"/>
        <w:ind w:left="851"/>
        <w:contextualSpacing w:val="0"/>
        <w:jc w:val="both"/>
        <w:rPr>
          <w:sz w:val="22"/>
          <w:szCs w:val="22"/>
        </w:rPr>
      </w:pPr>
      <w:r w:rsidRPr="0066223B">
        <w:rPr>
          <w:sz w:val="22"/>
          <w:szCs w:val="22"/>
        </w:rPr>
        <w:t xml:space="preserve">inventory obsolescence; </w:t>
      </w:r>
    </w:p>
    <w:p w14:paraId="39B7E35E" w14:textId="468899C3" w:rsidR="0066223B" w:rsidRPr="0066223B" w:rsidRDefault="0066223B" w:rsidP="00FA51D0">
      <w:pPr>
        <w:pStyle w:val="ListParagraph"/>
        <w:numPr>
          <w:ilvl w:val="0"/>
          <w:numId w:val="47"/>
        </w:numPr>
        <w:spacing w:after="120" w:line="276" w:lineRule="auto"/>
        <w:ind w:left="851"/>
        <w:contextualSpacing w:val="0"/>
        <w:jc w:val="both"/>
        <w:rPr>
          <w:sz w:val="22"/>
          <w:szCs w:val="22"/>
        </w:rPr>
      </w:pPr>
      <w:r w:rsidRPr="0066223B">
        <w:rPr>
          <w:sz w:val="22"/>
          <w:szCs w:val="22"/>
        </w:rPr>
        <w:lastRenderedPageBreak/>
        <w:t>the fair value of financial assets or financial liabilities; and</w:t>
      </w:r>
    </w:p>
    <w:p w14:paraId="3C977777" w14:textId="695923B4" w:rsidR="0066223B" w:rsidRDefault="0066223B" w:rsidP="00FA51D0">
      <w:pPr>
        <w:pStyle w:val="ListParagraph"/>
        <w:numPr>
          <w:ilvl w:val="0"/>
          <w:numId w:val="47"/>
        </w:numPr>
        <w:spacing w:after="120" w:line="276" w:lineRule="auto"/>
        <w:ind w:left="851"/>
        <w:contextualSpacing w:val="0"/>
        <w:jc w:val="both"/>
        <w:rPr>
          <w:sz w:val="22"/>
          <w:szCs w:val="22"/>
        </w:rPr>
      </w:pPr>
      <w:r w:rsidRPr="0066223B">
        <w:rPr>
          <w:sz w:val="22"/>
          <w:szCs w:val="22"/>
        </w:rPr>
        <w:t>the useful lives of, or expected pattern of consumption of the future economic benefits embodied in, depreciable assets.</w:t>
      </w:r>
    </w:p>
    <w:p w14:paraId="6EE44A26" w14:textId="293242AB" w:rsidR="00C71AC0" w:rsidRPr="00C71AC0" w:rsidRDefault="00C71AC0" w:rsidP="00C71AC0">
      <w:pPr>
        <w:spacing w:after="120" w:line="276" w:lineRule="auto"/>
        <w:jc w:val="both"/>
        <w:rPr>
          <w:sz w:val="22"/>
          <w:szCs w:val="22"/>
        </w:rPr>
      </w:pPr>
      <w:r w:rsidRPr="00C71AC0">
        <w:rPr>
          <w:sz w:val="22"/>
          <w:szCs w:val="22"/>
        </w:rPr>
        <w:t>When it is difficult to distinguish a change in an accounting policy from a change in an accounting estimate, the change is treated as a change in an accounting estimate.</w:t>
      </w:r>
    </w:p>
    <w:p w14:paraId="75532AB7" w14:textId="1C49859F" w:rsidR="004B0CD6" w:rsidRDefault="004B0CD6" w:rsidP="002B6E90">
      <w:pPr>
        <w:pStyle w:val="References"/>
        <w:shd w:val="clear" w:color="auto" w:fill="BFBFBF" w:themeFill="background1" w:themeFillShade="BF"/>
        <w:spacing w:before="60" w:after="180" w:line="276" w:lineRule="auto"/>
        <w:ind w:left="0"/>
        <w:jc w:val="both"/>
        <w:rPr>
          <w:b w:val="0"/>
          <w:bCs w:val="0"/>
          <w:sz w:val="18"/>
        </w:rPr>
      </w:pPr>
      <w:r w:rsidRPr="006100C7">
        <w:rPr>
          <w:b w:val="0"/>
          <w:bCs w:val="0"/>
          <w:sz w:val="18"/>
        </w:rPr>
        <w:t>Reference: AASB 108.5</w:t>
      </w:r>
      <w:r w:rsidR="00C71AC0">
        <w:rPr>
          <w:b w:val="0"/>
          <w:bCs w:val="0"/>
          <w:sz w:val="18"/>
        </w:rPr>
        <w:t>,</w:t>
      </w:r>
      <w:r w:rsidR="0066223B" w:rsidRPr="0066223B">
        <w:rPr>
          <w:b w:val="0"/>
          <w:bCs w:val="0"/>
          <w:sz w:val="18"/>
        </w:rPr>
        <w:t xml:space="preserve"> </w:t>
      </w:r>
      <w:r w:rsidR="0066223B" w:rsidRPr="006100C7">
        <w:rPr>
          <w:b w:val="0"/>
          <w:bCs w:val="0"/>
          <w:sz w:val="18"/>
        </w:rPr>
        <w:t>AASB 108.</w:t>
      </w:r>
      <w:r w:rsidR="0066223B">
        <w:rPr>
          <w:b w:val="0"/>
          <w:bCs w:val="0"/>
          <w:sz w:val="18"/>
        </w:rPr>
        <w:t>32</w:t>
      </w:r>
      <w:r w:rsidR="00C71AC0">
        <w:rPr>
          <w:b w:val="0"/>
          <w:bCs w:val="0"/>
          <w:sz w:val="18"/>
        </w:rPr>
        <w:t xml:space="preserve"> and AASB 108.35</w:t>
      </w:r>
    </w:p>
    <w:p w14:paraId="3514CE95" w14:textId="35184A06" w:rsidR="00CE5D22" w:rsidRDefault="00CE5D22" w:rsidP="00B213B6">
      <w:pPr>
        <w:keepNext/>
        <w:keepLines/>
        <w:spacing w:after="120" w:line="276" w:lineRule="auto"/>
        <w:jc w:val="both"/>
        <w:rPr>
          <w:sz w:val="22"/>
          <w:szCs w:val="22"/>
        </w:rPr>
      </w:pPr>
      <w:r w:rsidRPr="007172C2">
        <w:rPr>
          <w:sz w:val="22"/>
          <w:szCs w:val="22"/>
        </w:rPr>
        <w:t xml:space="preserve">An example of a change in accounting estimate is where an agency reviews the useful lives and residual values of its property, plant and equipment and determines that both the useful life and residual value of some of these assets need to be changed as this represents the best </w:t>
      </w:r>
      <w:r w:rsidR="00D9669F">
        <w:rPr>
          <w:sz w:val="22"/>
          <w:szCs w:val="22"/>
        </w:rPr>
        <w:t xml:space="preserve">current </w:t>
      </w:r>
      <w:r w:rsidRPr="007172C2">
        <w:rPr>
          <w:sz w:val="22"/>
          <w:szCs w:val="22"/>
        </w:rPr>
        <w:t xml:space="preserve">assessment of the period in which </w:t>
      </w:r>
      <w:r w:rsidR="007172C2" w:rsidRPr="007172C2">
        <w:rPr>
          <w:sz w:val="22"/>
          <w:szCs w:val="22"/>
        </w:rPr>
        <w:t>the future economic benefits of these assets will be consumed.</w:t>
      </w:r>
      <w:r w:rsidR="00B213B6">
        <w:rPr>
          <w:sz w:val="22"/>
          <w:szCs w:val="22"/>
        </w:rPr>
        <w:t xml:space="preserve"> </w:t>
      </w:r>
      <w:r w:rsidRPr="007172C2">
        <w:rPr>
          <w:sz w:val="22"/>
          <w:szCs w:val="22"/>
        </w:rPr>
        <w:t xml:space="preserve"> </w:t>
      </w:r>
    </w:p>
    <w:p w14:paraId="377D7CEB" w14:textId="297EAF4A" w:rsidR="007172C2" w:rsidRDefault="007172C2" w:rsidP="007172C2">
      <w:pPr>
        <w:spacing w:after="120" w:line="276" w:lineRule="auto"/>
        <w:jc w:val="both"/>
        <w:rPr>
          <w:sz w:val="22"/>
          <w:szCs w:val="22"/>
        </w:rPr>
      </w:pPr>
      <w:r>
        <w:rPr>
          <w:sz w:val="22"/>
          <w:szCs w:val="22"/>
        </w:rPr>
        <w:t>This needs to be distinguished from the situation where an agency has made an assessment of the useful life of an item of property, plant and equipment and then has failed to depreciate the asset based on this useful li</w:t>
      </w:r>
      <w:r w:rsidR="001446A9">
        <w:rPr>
          <w:sz w:val="22"/>
          <w:szCs w:val="22"/>
        </w:rPr>
        <w:t>fe</w:t>
      </w:r>
      <w:r>
        <w:rPr>
          <w:sz w:val="22"/>
          <w:szCs w:val="22"/>
        </w:rPr>
        <w:t>.</w:t>
      </w:r>
      <w:r w:rsidR="00B213B6">
        <w:rPr>
          <w:sz w:val="22"/>
          <w:szCs w:val="22"/>
        </w:rPr>
        <w:t xml:space="preserve"> </w:t>
      </w:r>
      <w:r>
        <w:rPr>
          <w:sz w:val="22"/>
          <w:szCs w:val="22"/>
        </w:rPr>
        <w:t>In this case this would be considered an error.</w:t>
      </w:r>
      <w:r w:rsidR="00B213B6">
        <w:rPr>
          <w:sz w:val="22"/>
          <w:szCs w:val="22"/>
        </w:rPr>
        <w:t xml:space="preserve"> </w:t>
      </w:r>
      <w:r>
        <w:rPr>
          <w:sz w:val="22"/>
          <w:szCs w:val="22"/>
        </w:rPr>
        <w:t xml:space="preserve">For example, if it is assessed that </w:t>
      </w:r>
      <w:r w:rsidR="00D9669F">
        <w:rPr>
          <w:sz w:val="22"/>
          <w:szCs w:val="22"/>
        </w:rPr>
        <w:t xml:space="preserve">a </w:t>
      </w:r>
      <w:r>
        <w:rPr>
          <w:sz w:val="22"/>
          <w:szCs w:val="22"/>
        </w:rPr>
        <w:t xml:space="preserve">bridge has a useful life of 100 years however it has accidently been depreciated based on a useful life of </w:t>
      </w:r>
      <w:r w:rsidR="00D9669F">
        <w:rPr>
          <w:sz w:val="22"/>
          <w:szCs w:val="22"/>
        </w:rPr>
        <w:t xml:space="preserve">only </w:t>
      </w:r>
      <w:r>
        <w:rPr>
          <w:sz w:val="22"/>
          <w:szCs w:val="22"/>
        </w:rPr>
        <w:t>50 years then this would be considered an error.</w:t>
      </w:r>
      <w:r w:rsidR="00B213B6">
        <w:rPr>
          <w:sz w:val="22"/>
          <w:szCs w:val="22"/>
        </w:rPr>
        <w:t xml:space="preserve"> </w:t>
      </w:r>
      <w:r>
        <w:rPr>
          <w:sz w:val="22"/>
          <w:szCs w:val="22"/>
        </w:rPr>
        <w:t xml:space="preserve"> </w:t>
      </w:r>
    </w:p>
    <w:p w14:paraId="5BF743F6" w14:textId="7A0D5940" w:rsidR="007C5E07" w:rsidRDefault="007C5E07" w:rsidP="007172C2">
      <w:pPr>
        <w:spacing w:after="120" w:line="276" w:lineRule="auto"/>
        <w:jc w:val="both"/>
        <w:rPr>
          <w:sz w:val="22"/>
          <w:szCs w:val="22"/>
        </w:rPr>
      </w:pPr>
      <w:r>
        <w:rPr>
          <w:sz w:val="22"/>
          <w:szCs w:val="22"/>
        </w:rPr>
        <w:t xml:space="preserve">Agencies should also be aware that AASB </w:t>
      </w:r>
      <w:r w:rsidR="0066223B">
        <w:rPr>
          <w:sz w:val="22"/>
          <w:szCs w:val="22"/>
        </w:rPr>
        <w:t>116</w:t>
      </w:r>
      <w:r w:rsidR="0016569E">
        <w:rPr>
          <w:sz w:val="22"/>
          <w:szCs w:val="22"/>
        </w:rPr>
        <w:t xml:space="preserve"> para 51</w:t>
      </w:r>
      <w:r w:rsidR="0066223B">
        <w:rPr>
          <w:sz w:val="22"/>
          <w:szCs w:val="22"/>
        </w:rPr>
        <w:t xml:space="preserve"> states that a</w:t>
      </w:r>
      <w:r>
        <w:rPr>
          <w:sz w:val="22"/>
          <w:szCs w:val="22"/>
        </w:rPr>
        <w:t xml:space="preserve"> change in depreciation method is considered to be a change in accounting estimate rather than a change in accounting policy. </w:t>
      </w:r>
    </w:p>
    <w:p w14:paraId="129A9A01" w14:textId="0AF6142D" w:rsidR="004B0CD6" w:rsidRDefault="003D136E" w:rsidP="00DF746E">
      <w:pPr>
        <w:pStyle w:val="Heading2"/>
        <w:spacing w:before="360" w:line="240" w:lineRule="auto"/>
        <w:ind w:left="709" w:hanging="709"/>
      </w:pPr>
      <w:bookmarkStart w:id="123" w:name="_Toc259199554"/>
      <w:bookmarkStart w:id="124" w:name="_Toc475370431"/>
      <w:bookmarkStart w:id="125" w:name="_Toc43902281"/>
      <w:bookmarkStart w:id="126" w:name="_Toc232282306"/>
      <w:r>
        <w:t>5</w:t>
      </w:r>
      <w:r w:rsidR="00C82E54">
        <w:t>.2</w:t>
      </w:r>
      <w:bookmarkEnd w:id="123"/>
      <w:bookmarkEnd w:id="124"/>
      <w:bookmarkEnd w:id="125"/>
      <w:r w:rsidR="00EB7885">
        <w:tab/>
      </w:r>
      <w:r w:rsidR="00DF746E">
        <w:t>Accounting</w:t>
      </w:r>
      <w:r w:rsidR="00DF746E" w:rsidRPr="00657107">
        <w:t xml:space="preserve"> </w:t>
      </w:r>
      <w:r w:rsidR="00DF746E">
        <w:t xml:space="preserve">Treatment for </w:t>
      </w:r>
      <w:r w:rsidR="00857BC9">
        <w:t>Change</w:t>
      </w:r>
      <w:r w:rsidR="00384FAF">
        <w:t>s</w:t>
      </w:r>
      <w:r w:rsidR="00857BC9">
        <w:t xml:space="preserve"> in Accounting Estimates</w:t>
      </w:r>
      <w:bookmarkEnd w:id="126"/>
    </w:p>
    <w:p w14:paraId="5012E504" w14:textId="77777777" w:rsidR="004B0CD6" w:rsidRPr="005117E6" w:rsidRDefault="004B0CD6" w:rsidP="006100C7">
      <w:pPr>
        <w:spacing w:after="120" w:line="276" w:lineRule="auto"/>
        <w:jc w:val="both"/>
        <w:rPr>
          <w:b/>
          <w:bCs/>
          <w:sz w:val="22"/>
          <w:szCs w:val="22"/>
        </w:rPr>
      </w:pPr>
      <w:r w:rsidRPr="005117E6">
        <w:rPr>
          <w:b/>
          <w:bCs/>
          <w:sz w:val="22"/>
          <w:szCs w:val="22"/>
        </w:rPr>
        <w:t>The effect of a change in an accounting estimate, shall be recognised prospectively by including it in the Operating Statement in:</w:t>
      </w:r>
    </w:p>
    <w:p w14:paraId="7FE89D52" w14:textId="3604F10E" w:rsidR="004B0CD6" w:rsidRPr="005117E6" w:rsidRDefault="004B0CD6" w:rsidP="00FA51D0">
      <w:pPr>
        <w:numPr>
          <w:ilvl w:val="0"/>
          <w:numId w:val="16"/>
        </w:numPr>
        <w:spacing w:after="120" w:line="276" w:lineRule="auto"/>
        <w:ind w:left="851"/>
        <w:jc w:val="both"/>
        <w:rPr>
          <w:b/>
          <w:bCs/>
          <w:sz w:val="22"/>
          <w:szCs w:val="22"/>
        </w:rPr>
      </w:pPr>
      <w:r w:rsidRPr="005117E6">
        <w:rPr>
          <w:b/>
          <w:bCs/>
          <w:sz w:val="22"/>
          <w:szCs w:val="22"/>
        </w:rPr>
        <w:t>the period of the change, if the change affects that period only; or</w:t>
      </w:r>
    </w:p>
    <w:p w14:paraId="19E84EF3" w14:textId="284800DD" w:rsidR="004B0CD6" w:rsidRDefault="004B0CD6" w:rsidP="00FA51D0">
      <w:pPr>
        <w:numPr>
          <w:ilvl w:val="0"/>
          <w:numId w:val="16"/>
        </w:numPr>
        <w:spacing w:after="120" w:line="276" w:lineRule="auto"/>
        <w:ind w:left="851" w:hanging="357"/>
        <w:jc w:val="both"/>
        <w:rPr>
          <w:b/>
          <w:bCs/>
          <w:sz w:val="22"/>
          <w:szCs w:val="22"/>
        </w:rPr>
      </w:pPr>
      <w:r w:rsidRPr="005117E6">
        <w:rPr>
          <w:b/>
          <w:bCs/>
          <w:sz w:val="22"/>
          <w:szCs w:val="22"/>
        </w:rPr>
        <w:t>the period of the change and future periods, if the change affects both.</w:t>
      </w:r>
    </w:p>
    <w:p w14:paraId="6D55ECCF" w14:textId="55C44A73" w:rsidR="00AF2396" w:rsidRDefault="00AF2396" w:rsidP="00AF2396">
      <w:pPr>
        <w:spacing w:after="120" w:line="276" w:lineRule="auto"/>
        <w:jc w:val="both"/>
        <w:rPr>
          <w:b/>
          <w:bCs/>
          <w:sz w:val="22"/>
          <w:szCs w:val="22"/>
        </w:rPr>
      </w:pPr>
      <w:r>
        <w:rPr>
          <w:sz w:val="22"/>
          <w:szCs w:val="22"/>
        </w:rPr>
        <w:t>A</w:t>
      </w:r>
      <w:r w:rsidRPr="00D9669F">
        <w:rPr>
          <w:sz w:val="22"/>
          <w:szCs w:val="22"/>
        </w:rPr>
        <w:t xml:space="preserve"> change in an accounting estimate may affect only the current period’s profit or loss, or the profit or loss of both the current period and future periods. For example, a change in </w:t>
      </w:r>
      <w:r w:rsidR="00A50BCD">
        <w:rPr>
          <w:sz w:val="22"/>
          <w:szCs w:val="22"/>
        </w:rPr>
        <w:t xml:space="preserve">a loss allowance for expected credit losses </w:t>
      </w:r>
      <w:r w:rsidRPr="00D9669F">
        <w:rPr>
          <w:sz w:val="22"/>
          <w:szCs w:val="22"/>
        </w:rPr>
        <w:t>affects only the current period’s profit or loss and therefore is recognised in the current period. However, a change in the estimated useful life of, or the expected pattern of consumption of the future economic benefits embodied in a depreciable asset affects depreciation expense for the current period and for each future period during the asset’s remaining useful life.</w:t>
      </w:r>
    </w:p>
    <w:p w14:paraId="00297302" w14:textId="04ADDDDF" w:rsidR="004B0CD6" w:rsidRDefault="004B0CD6" w:rsidP="002B6E90">
      <w:pPr>
        <w:pStyle w:val="References"/>
        <w:shd w:val="clear" w:color="auto" w:fill="BFBFBF" w:themeFill="background1" w:themeFillShade="BF"/>
        <w:spacing w:before="60" w:after="180" w:line="276" w:lineRule="auto"/>
        <w:ind w:left="0"/>
        <w:rPr>
          <w:b w:val="0"/>
          <w:bCs w:val="0"/>
          <w:sz w:val="18"/>
        </w:rPr>
      </w:pPr>
      <w:r w:rsidRPr="006100C7">
        <w:rPr>
          <w:b w:val="0"/>
          <w:bCs w:val="0"/>
          <w:sz w:val="18"/>
        </w:rPr>
        <w:t>Reference: AASB 108.36</w:t>
      </w:r>
      <w:r w:rsidR="00AF2396" w:rsidRPr="00AF2396">
        <w:rPr>
          <w:b w:val="0"/>
          <w:bCs w:val="0"/>
          <w:sz w:val="18"/>
        </w:rPr>
        <w:t xml:space="preserve"> </w:t>
      </w:r>
      <w:r w:rsidR="00AF2396">
        <w:rPr>
          <w:b w:val="0"/>
          <w:bCs w:val="0"/>
          <w:sz w:val="18"/>
        </w:rPr>
        <w:t xml:space="preserve">and </w:t>
      </w:r>
      <w:r w:rsidR="00AF2396" w:rsidRPr="006100C7">
        <w:rPr>
          <w:b w:val="0"/>
          <w:bCs w:val="0"/>
          <w:sz w:val="18"/>
        </w:rPr>
        <w:t>AASB 108.3</w:t>
      </w:r>
      <w:r w:rsidR="00AF2396">
        <w:rPr>
          <w:b w:val="0"/>
          <w:bCs w:val="0"/>
          <w:sz w:val="18"/>
        </w:rPr>
        <w:t>8</w:t>
      </w:r>
    </w:p>
    <w:p w14:paraId="24038F67" w14:textId="28D059A3" w:rsidR="00B96A60" w:rsidRPr="0038418B" w:rsidRDefault="00B96A60" w:rsidP="00B96A60">
      <w:pPr>
        <w:spacing w:after="120" w:line="276" w:lineRule="auto"/>
        <w:jc w:val="both"/>
        <w:rPr>
          <w:b/>
          <w:bCs/>
          <w:sz w:val="22"/>
          <w:szCs w:val="22"/>
        </w:rPr>
      </w:pPr>
      <w:r w:rsidRPr="0038418B">
        <w:rPr>
          <w:b/>
          <w:bCs/>
          <w:sz w:val="22"/>
          <w:szCs w:val="22"/>
        </w:rPr>
        <w:t>Except to the extent that a change in an accounting estimate gives rise to changes in assets and liabilities, or relates to an item of equity, it shall be recognised by adjusting the carrying amount of the related asset, liability or equity item in the reporting period of the change.</w:t>
      </w:r>
    </w:p>
    <w:p w14:paraId="27B2F3BF" w14:textId="542AA5AE" w:rsidR="00B96A60" w:rsidRDefault="00B96A60" w:rsidP="002B6E90">
      <w:pPr>
        <w:pStyle w:val="References"/>
        <w:shd w:val="clear" w:color="auto" w:fill="BFBFBF" w:themeFill="background1" w:themeFillShade="BF"/>
        <w:spacing w:before="60" w:after="180" w:line="276" w:lineRule="auto"/>
        <w:ind w:left="0"/>
        <w:rPr>
          <w:b w:val="0"/>
          <w:bCs w:val="0"/>
          <w:sz w:val="18"/>
        </w:rPr>
      </w:pPr>
      <w:r w:rsidRPr="006100C7">
        <w:rPr>
          <w:b w:val="0"/>
          <w:bCs w:val="0"/>
          <w:sz w:val="18"/>
        </w:rPr>
        <w:t>Reference: AASB 108.3</w:t>
      </w:r>
      <w:r>
        <w:rPr>
          <w:b w:val="0"/>
          <w:bCs w:val="0"/>
          <w:sz w:val="18"/>
        </w:rPr>
        <w:t>7</w:t>
      </w:r>
    </w:p>
    <w:p w14:paraId="71710EB4" w14:textId="7361434D" w:rsidR="00AF2396" w:rsidRDefault="00D9669F" w:rsidP="00D9669F">
      <w:pPr>
        <w:spacing w:after="120" w:line="276" w:lineRule="auto"/>
        <w:jc w:val="both"/>
        <w:rPr>
          <w:sz w:val="22"/>
          <w:szCs w:val="22"/>
        </w:rPr>
      </w:pPr>
      <w:r w:rsidRPr="00D9669F">
        <w:rPr>
          <w:sz w:val="22"/>
          <w:szCs w:val="22"/>
        </w:rPr>
        <w:t>Prospective recognition of the effect of a change in an accounting estimate means that the change is applied to transactions, other events and conditions from the date of the change in estimate</w:t>
      </w:r>
      <w:r w:rsidR="00AF2396" w:rsidRPr="00EA4703">
        <w:rPr>
          <w:sz w:val="22"/>
          <w:szCs w:val="22"/>
        </w:rPr>
        <w:t>, i.e. from the point of the change onwards and not retrospectively</w:t>
      </w:r>
      <w:r w:rsidR="00AF2396">
        <w:rPr>
          <w:sz w:val="22"/>
          <w:szCs w:val="22"/>
        </w:rPr>
        <w:t>.</w:t>
      </w:r>
      <w:r w:rsidR="00B213B6">
        <w:rPr>
          <w:sz w:val="22"/>
          <w:szCs w:val="22"/>
        </w:rPr>
        <w:t xml:space="preserve"> </w:t>
      </w:r>
      <w:r w:rsidR="00AF2396">
        <w:rPr>
          <w:sz w:val="22"/>
          <w:szCs w:val="22"/>
        </w:rPr>
        <w:t>As such,</w:t>
      </w:r>
      <w:r w:rsidR="00AF2396" w:rsidRPr="00EA4703">
        <w:rPr>
          <w:sz w:val="22"/>
          <w:szCs w:val="22"/>
        </w:rPr>
        <w:t xml:space="preserve"> </w:t>
      </w:r>
      <w:r w:rsidR="003F295B" w:rsidRPr="00D9669F">
        <w:rPr>
          <w:sz w:val="22"/>
          <w:szCs w:val="22"/>
        </w:rPr>
        <w:t>a change in an accounting estimate</w:t>
      </w:r>
      <w:r w:rsidR="00AF2396" w:rsidRPr="00EA4703">
        <w:rPr>
          <w:sz w:val="22"/>
          <w:szCs w:val="22"/>
        </w:rPr>
        <w:t xml:space="preserve"> do</w:t>
      </w:r>
      <w:r w:rsidR="00B213B6">
        <w:rPr>
          <w:sz w:val="22"/>
          <w:szCs w:val="22"/>
        </w:rPr>
        <w:t>es</w:t>
      </w:r>
      <w:r w:rsidR="00AF2396" w:rsidRPr="00EA4703">
        <w:rPr>
          <w:sz w:val="22"/>
          <w:szCs w:val="22"/>
        </w:rPr>
        <w:t xml:space="preserve"> not cause any restatements to be made of comparatives</w:t>
      </w:r>
      <w:r w:rsidR="00AF2396">
        <w:rPr>
          <w:sz w:val="22"/>
          <w:szCs w:val="22"/>
        </w:rPr>
        <w:t>.</w:t>
      </w:r>
      <w:r w:rsidR="00B213B6">
        <w:rPr>
          <w:sz w:val="22"/>
          <w:szCs w:val="22"/>
        </w:rPr>
        <w:t xml:space="preserve"> </w:t>
      </w:r>
    </w:p>
    <w:p w14:paraId="2758BB1F" w14:textId="7122D99A" w:rsidR="00D9669F" w:rsidRDefault="00D9669F" w:rsidP="00D9669F">
      <w:pPr>
        <w:pStyle w:val="References"/>
        <w:shd w:val="clear" w:color="auto" w:fill="BFBFBF" w:themeFill="background1" w:themeFillShade="BF"/>
        <w:spacing w:before="60" w:after="180" w:line="276" w:lineRule="auto"/>
        <w:ind w:left="0"/>
        <w:rPr>
          <w:b w:val="0"/>
          <w:bCs w:val="0"/>
          <w:sz w:val="18"/>
        </w:rPr>
      </w:pPr>
      <w:r w:rsidRPr="006100C7">
        <w:rPr>
          <w:b w:val="0"/>
          <w:bCs w:val="0"/>
          <w:sz w:val="18"/>
        </w:rPr>
        <w:t>Reference: AASB 108.3</w:t>
      </w:r>
      <w:r>
        <w:rPr>
          <w:b w:val="0"/>
          <w:bCs w:val="0"/>
          <w:sz w:val="18"/>
        </w:rPr>
        <w:t>8</w:t>
      </w:r>
    </w:p>
    <w:p w14:paraId="512DC614" w14:textId="6857CA3A" w:rsidR="004B0CD6" w:rsidRPr="006100C7" w:rsidRDefault="003D136E" w:rsidP="00DF746E">
      <w:pPr>
        <w:pStyle w:val="Heading2"/>
        <w:spacing w:before="360" w:line="240" w:lineRule="auto"/>
        <w:ind w:left="709" w:hanging="709"/>
      </w:pPr>
      <w:bookmarkStart w:id="127" w:name="_Toc475370432"/>
      <w:bookmarkStart w:id="128" w:name="_Toc43902282"/>
      <w:bookmarkStart w:id="129" w:name="_Toc232282307"/>
      <w:r>
        <w:lastRenderedPageBreak/>
        <w:t>5</w:t>
      </w:r>
      <w:r w:rsidR="00C82E54">
        <w:t>.3</w:t>
      </w:r>
      <w:bookmarkEnd w:id="127"/>
      <w:bookmarkEnd w:id="128"/>
      <w:r w:rsidR="00EB7885">
        <w:tab/>
      </w:r>
      <w:r w:rsidR="00DF746E" w:rsidRPr="004B0CD6">
        <w:t>Disclosure</w:t>
      </w:r>
      <w:r w:rsidR="00DF746E" w:rsidRPr="006100C7">
        <w:t xml:space="preserve"> Requirements</w:t>
      </w:r>
      <w:r w:rsidR="00DF746E">
        <w:t xml:space="preserve"> for </w:t>
      </w:r>
      <w:r w:rsidR="00857BC9">
        <w:t>Change</w:t>
      </w:r>
      <w:r w:rsidR="00384FAF">
        <w:t>s</w:t>
      </w:r>
      <w:r w:rsidR="00857BC9">
        <w:t xml:space="preserve"> in Accounting Estimates</w:t>
      </w:r>
      <w:bookmarkEnd w:id="129"/>
    </w:p>
    <w:p w14:paraId="3C3DECB9" w14:textId="3D7B088C" w:rsidR="00FA51D0" w:rsidRDefault="00FA51D0" w:rsidP="00795684">
      <w:pPr>
        <w:pStyle w:val="Heading3"/>
        <w:numPr>
          <w:ilvl w:val="0"/>
          <w:numId w:val="0"/>
        </w:numPr>
        <w:spacing w:line="240" w:lineRule="auto"/>
        <w:ind w:left="851" w:hanging="851"/>
      </w:pPr>
      <w:bookmarkStart w:id="130" w:name="_Toc232282308"/>
      <w:r>
        <w:t xml:space="preserve">5.3.1 </w:t>
      </w:r>
      <w:r w:rsidR="00DF746E">
        <w:t xml:space="preserve">Disclosure Requirements for </w:t>
      </w:r>
      <w:r>
        <w:t>Material Changes in Accounting Estimate</w:t>
      </w:r>
      <w:r w:rsidR="00DF746E">
        <w:t>s</w:t>
      </w:r>
      <w:bookmarkEnd w:id="130"/>
    </w:p>
    <w:p w14:paraId="5592FC1A" w14:textId="77777777" w:rsidR="005F1C44" w:rsidRDefault="00B96A60" w:rsidP="00B96A60">
      <w:pPr>
        <w:spacing w:after="120" w:line="276" w:lineRule="auto"/>
        <w:jc w:val="both"/>
        <w:rPr>
          <w:sz w:val="22"/>
          <w:szCs w:val="22"/>
        </w:rPr>
      </w:pPr>
      <w:r w:rsidRPr="005F1C44">
        <w:rPr>
          <w:b/>
          <w:bCs/>
          <w:sz w:val="22"/>
          <w:szCs w:val="22"/>
        </w:rPr>
        <w:t xml:space="preserve">Agencies are required to disclose the nature and amount of a </w:t>
      </w:r>
      <w:r w:rsidR="00FA51D0" w:rsidRPr="005F1C44">
        <w:rPr>
          <w:b/>
          <w:bCs/>
          <w:sz w:val="22"/>
          <w:szCs w:val="22"/>
        </w:rPr>
        <w:t xml:space="preserve">material </w:t>
      </w:r>
      <w:r w:rsidRPr="005F1C44">
        <w:rPr>
          <w:b/>
          <w:bCs/>
          <w:sz w:val="22"/>
          <w:szCs w:val="22"/>
        </w:rPr>
        <w:t>change in an accounting estimate that has an effect in the current reporting period or is expected to have an effect in future reporting periods, except for the disclosure of the effect on future reporting periods when it is impracticable to estimate that effect.</w:t>
      </w:r>
      <w:r w:rsidR="00B213B6">
        <w:rPr>
          <w:sz w:val="22"/>
          <w:szCs w:val="22"/>
        </w:rPr>
        <w:t xml:space="preserve"> </w:t>
      </w:r>
    </w:p>
    <w:p w14:paraId="22E9D0C6" w14:textId="3A57CE52" w:rsidR="00B96A60" w:rsidRDefault="00B96A60" w:rsidP="00B96A60">
      <w:pPr>
        <w:spacing w:after="120" w:line="276" w:lineRule="auto"/>
        <w:jc w:val="both"/>
        <w:rPr>
          <w:sz w:val="22"/>
          <w:szCs w:val="22"/>
        </w:rPr>
      </w:pPr>
      <w:r w:rsidRPr="00B96A60">
        <w:rPr>
          <w:sz w:val="22"/>
          <w:szCs w:val="22"/>
        </w:rPr>
        <w:t>If the amount of the effect in future periods is not disclosed because estimating it is impracticable, that fact shall be disclosed.</w:t>
      </w:r>
    </w:p>
    <w:p w14:paraId="31539903" w14:textId="3C080E5E" w:rsidR="00B96A60" w:rsidRPr="006100C7" w:rsidRDefault="00B96A60" w:rsidP="00232F03">
      <w:pPr>
        <w:pStyle w:val="References"/>
        <w:shd w:val="clear" w:color="auto" w:fill="A6A6A6" w:themeFill="background1" w:themeFillShade="A6"/>
        <w:spacing w:after="120" w:line="276" w:lineRule="auto"/>
        <w:ind w:left="0"/>
        <w:rPr>
          <w:b w:val="0"/>
          <w:bCs w:val="0"/>
          <w:sz w:val="18"/>
        </w:rPr>
      </w:pPr>
      <w:r w:rsidRPr="006100C7">
        <w:rPr>
          <w:b w:val="0"/>
          <w:bCs w:val="0"/>
          <w:sz w:val="18"/>
        </w:rPr>
        <w:t xml:space="preserve">Reference: AASB </w:t>
      </w:r>
      <w:r w:rsidRPr="00B96A60">
        <w:rPr>
          <w:b w:val="0"/>
          <w:bCs w:val="0"/>
          <w:sz w:val="18"/>
        </w:rPr>
        <w:t>108.39, AASB 108.40</w:t>
      </w:r>
    </w:p>
    <w:p w14:paraId="203DF3BF" w14:textId="2F680218" w:rsidR="00A6684F" w:rsidRDefault="00AF2396" w:rsidP="00EA4703">
      <w:pPr>
        <w:spacing w:after="120" w:line="276" w:lineRule="auto"/>
        <w:jc w:val="both"/>
        <w:rPr>
          <w:sz w:val="22"/>
          <w:szCs w:val="22"/>
        </w:rPr>
      </w:pPr>
      <w:r>
        <w:rPr>
          <w:sz w:val="22"/>
          <w:szCs w:val="22"/>
        </w:rPr>
        <w:t>A</w:t>
      </w:r>
      <w:r w:rsidR="004B0CD6" w:rsidRPr="00EA4703">
        <w:rPr>
          <w:sz w:val="22"/>
          <w:szCs w:val="22"/>
        </w:rPr>
        <w:t xml:space="preserve">gencies with </w:t>
      </w:r>
      <w:r w:rsidR="00FA51D0">
        <w:rPr>
          <w:sz w:val="22"/>
          <w:szCs w:val="22"/>
        </w:rPr>
        <w:t xml:space="preserve">material </w:t>
      </w:r>
      <w:r w:rsidR="004B0CD6" w:rsidRPr="00EA4703">
        <w:rPr>
          <w:sz w:val="22"/>
          <w:szCs w:val="22"/>
        </w:rPr>
        <w:t xml:space="preserve">changes in accounting estimates </w:t>
      </w:r>
      <w:r w:rsidR="005F1C44">
        <w:rPr>
          <w:sz w:val="22"/>
          <w:szCs w:val="22"/>
        </w:rPr>
        <w:t>are required to make disclosures in</w:t>
      </w:r>
      <w:r w:rsidR="001C763F">
        <w:rPr>
          <w:sz w:val="22"/>
          <w:szCs w:val="22"/>
        </w:rPr>
        <w:t xml:space="preserve"> the notes directly impacted by the </w:t>
      </w:r>
      <w:r w:rsidR="00A96EB8">
        <w:rPr>
          <w:sz w:val="22"/>
          <w:szCs w:val="22"/>
        </w:rPr>
        <w:t>C</w:t>
      </w:r>
      <w:r w:rsidR="001C763F">
        <w:rPr>
          <w:sz w:val="22"/>
          <w:szCs w:val="22"/>
        </w:rPr>
        <w:t xml:space="preserve">hange in </w:t>
      </w:r>
      <w:r w:rsidR="00A96EB8">
        <w:rPr>
          <w:sz w:val="22"/>
          <w:szCs w:val="22"/>
        </w:rPr>
        <w:t>A</w:t>
      </w:r>
      <w:r w:rsidR="001C763F">
        <w:rPr>
          <w:sz w:val="22"/>
          <w:szCs w:val="22"/>
        </w:rPr>
        <w:t xml:space="preserve">ccounting </w:t>
      </w:r>
      <w:r w:rsidR="00A96EB8">
        <w:rPr>
          <w:sz w:val="22"/>
          <w:szCs w:val="22"/>
        </w:rPr>
        <w:t>E</w:t>
      </w:r>
      <w:r w:rsidR="001C763F">
        <w:rPr>
          <w:sz w:val="22"/>
          <w:szCs w:val="22"/>
        </w:rPr>
        <w:t xml:space="preserve">stimates as well as </w:t>
      </w:r>
      <w:r w:rsidR="00CE6AA1">
        <w:rPr>
          <w:sz w:val="22"/>
          <w:szCs w:val="22"/>
        </w:rPr>
        <w:t>making disclosures in N</w:t>
      </w:r>
      <w:r w:rsidR="00543AD2" w:rsidRPr="003219A4">
        <w:rPr>
          <w:sz w:val="22"/>
          <w:szCs w:val="22"/>
        </w:rPr>
        <w:t>ote</w:t>
      </w:r>
      <w:r w:rsidR="00CE6AA1">
        <w:rPr>
          <w:sz w:val="22"/>
          <w:szCs w:val="22"/>
        </w:rPr>
        <w:t xml:space="preserve"> 4</w:t>
      </w:r>
      <w:r w:rsidR="00543AD2" w:rsidRPr="003219A4">
        <w:rPr>
          <w:sz w:val="22"/>
          <w:szCs w:val="22"/>
        </w:rPr>
        <w:t xml:space="preserve"> </w:t>
      </w:r>
      <w:r w:rsidR="00B950CD" w:rsidRPr="00423452">
        <w:rPr>
          <w:sz w:val="22"/>
          <w:szCs w:val="22"/>
        </w:rPr>
        <w:t>‘</w:t>
      </w:r>
      <w:r w:rsidR="004B0CD6" w:rsidRPr="00423452">
        <w:rPr>
          <w:i/>
          <w:sz w:val="22"/>
          <w:szCs w:val="22"/>
        </w:rPr>
        <w:t>Change in Accounting Policy and Accounting Estimates, Correction of a Prior Period Error</w:t>
      </w:r>
      <w:r w:rsidR="00463705">
        <w:rPr>
          <w:i/>
          <w:sz w:val="22"/>
          <w:szCs w:val="22"/>
        </w:rPr>
        <w:t xml:space="preserve"> and Reclassifications</w:t>
      </w:r>
      <w:r w:rsidR="009E5211">
        <w:rPr>
          <w:i/>
          <w:sz w:val="22"/>
          <w:szCs w:val="22"/>
        </w:rPr>
        <w:t>’</w:t>
      </w:r>
      <w:r w:rsidR="001C763F">
        <w:rPr>
          <w:sz w:val="22"/>
          <w:szCs w:val="22"/>
        </w:rPr>
        <w:t xml:space="preserve">. </w:t>
      </w:r>
      <w:r w:rsidR="003C48A2" w:rsidRPr="003C48A2">
        <w:rPr>
          <w:sz w:val="22"/>
          <w:szCs w:val="22"/>
        </w:rPr>
        <w:t xml:space="preserve">The Note 4 disclosure should outline the </w:t>
      </w:r>
      <w:r w:rsidR="003C48A2" w:rsidRPr="003C48A2">
        <w:rPr>
          <w:rFonts w:cs="Calibri"/>
          <w:sz w:val="22"/>
          <w:szCs w:val="22"/>
        </w:rPr>
        <w:t>notes</w:t>
      </w:r>
      <w:r w:rsidR="003C48A2" w:rsidRPr="00D03B6E">
        <w:rPr>
          <w:rFonts w:cs="Calibri"/>
          <w:sz w:val="22"/>
          <w:szCs w:val="22"/>
        </w:rPr>
        <w:t xml:space="preserve"> impacted by the reclassification along</w:t>
      </w:r>
      <w:r w:rsidR="003C48A2">
        <w:rPr>
          <w:rFonts w:cs="Calibri"/>
          <w:sz w:val="22"/>
          <w:szCs w:val="22"/>
        </w:rPr>
        <w:t xml:space="preserve"> with</w:t>
      </w:r>
      <w:r w:rsidR="003C48A2" w:rsidRPr="00D03B6E">
        <w:rPr>
          <w:rFonts w:cs="Calibri"/>
          <w:sz w:val="22"/>
          <w:szCs w:val="22"/>
        </w:rPr>
        <w:t xml:space="preserve"> a reference to the fact that users can obtain further information from th</w:t>
      </w:r>
      <w:r w:rsidR="00B25BF9">
        <w:rPr>
          <w:rFonts w:cs="Calibri"/>
          <w:sz w:val="22"/>
          <w:szCs w:val="22"/>
        </w:rPr>
        <w:t>o</w:t>
      </w:r>
      <w:r w:rsidR="003C48A2" w:rsidRPr="00D03B6E">
        <w:rPr>
          <w:rFonts w:cs="Calibri"/>
          <w:sz w:val="22"/>
          <w:szCs w:val="22"/>
        </w:rPr>
        <w:t>se notes</w:t>
      </w:r>
      <w:r w:rsidR="003C48A2">
        <w:rPr>
          <w:rFonts w:cs="Calibri"/>
          <w:sz w:val="22"/>
          <w:szCs w:val="22"/>
        </w:rPr>
        <w:t xml:space="preserve">. </w:t>
      </w:r>
      <w:r w:rsidR="001C763F">
        <w:rPr>
          <w:sz w:val="22"/>
          <w:szCs w:val="22"/>
        </w:rPr>
        <w:t>See</w:t>
      </w:r>
      <w:r w:rsidR="004B0CD6" w:rsidRPr="00EA4703">
        <w:rPr>
          <w:sz w:val="22"/>
          <w:szCs w:val="22"/>
        </w:rPr>
        <w:t xml:space="preserve"> the 20</w:t>
      </w:r>
      <w:r w:rsidR="00EA4703">
        <w:rPr>
          <w:sz w:val="22"/>
          <w:szCs w:val="22"/>
        </w:rPr>
        <w:t>2</w:t>
      </w:r>
      <w:r w:rsidR="00463705">
        <w:rPr>
          <w:sz w:val="22"/>
          <w:szCs w:val="22"/>
        </w:rPr>
        <w:t>5</w:t>
      </w:r>
      <w:r w:rsidR="004B0CD6" w:rsidRPr="00EA4703">
        <w:rPr>
          <w:sz w:val="22"/>
          <w:szCs w:val="22"/>
        </w:rPr>
        <w:t>-2</w:t>
      </w:r>
      <w:r w:rsidR="00463705">
        <w:rPr>
          <w:sz w:val="22"/>
          <w:szCs w:val="22"/>
        </w:rPr>
        <w:t>6</w:t>
      </w:r>
      <w:r w:rsidR="004B0CD6" w:rsidRPr="00EA4703">
        <w:rPr>
          <w:sz w:val="22"/>
          <w:szCs w:val="22"/>
        </w:rPr>
        <w:t xml:space="preserve"> Model</w:t>
      </w:r>
      <w:r w:rsidR="00B213B6">
        <w:rPr>
          <w:sz w:val="22"/>
          <w:szCs w:val="22"/>
        </w:rPr>
        <w:t xml:space="preserve"> Financial Statements</w:t>
      </w:r>
      <w:r w:rsidR="004B0CD6" w:rsidRPr="00EA4703">
        <w:rPr>
          <w:sz w:val="22"/>
          <w:szCs w:val="22"/>
        </w:rPr>
        <w:t xml:space="preserve"> for examples of the disclosure</w:t>
      </w:r>
      <w:r w:rsidR="001C763F">
        <w:rPr>
          <w:sz w:val="22"/>
          <w:szCs w:val="22"/>
        </w:rPr>
        <w:t>s</w:t>
      </w:r>
      <w:r w:rsidR="004B0CD6" w:rsidRPr="00EA4703">
        <w:rPr>
          <w:sz w:val="22"/>
          <w:szCs w:val="22"/>
        </w:rPr>
        <w:t xml:space="preserve"> required.</w:t>
      </w:r>
    </w:p>
    <w:p w14:paraId="542AB2F0" w14:textId="77777777" w:rsidR="00795684" w:rsidRPr="00EA4703" w:rsidRDefault="00795684" w:rsidP="00795684">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w:t>
      </w:r>
      <w:r>
        <w:rPr>
          <w:b w:val="0"/>
          <w:bCs w:val="0"/>
          <w:sz w:val="18"/>
        </w:rPr>
        <w:t>CT Disclosure Policy</w:t>
      </w:r>
    </w:p>
    <w:p w14:paraId="5A53D6FE" w14:textId="5E0004F4" w:rsidR="00147B90" w:rsidRDefault="00147B90" w:rsidP="00795684">
      <w:pPr>
        <w:pStyle w:val="Heading3"/>
        <w:numPr>
          <w:ilvl w:val="0"/>
          <w:numId w:val="0"/>
        </w:numPr>
        <w:spacing w:line="240" w:lineRule="auto"/>
        <w:ind w:left="851" w:hanging="851"/>
      </w:pPr>
      <w:bookmarkStart w:id="131" w:name="_Toc232282309"/>
      <w:r>
        <w:t xml:space="preserve">5.3.2 </w:t>
      </w:r>
      <w:r w:rsidR="00DF746E">
        <w:t xml:space="preserve">Disclosure Requirements for </w:t>
      </w:r>
      <w:r>
        <w:t xml:space="preserve">Immaterial </w:t>
      </w:r>
      <w:r w:rsidR="00FA51D0">
        <w:t>Changes in Accounting Estimate</w:t>
      </w:r>
      <w:r w:rsidR="00DF746E">
        <w:t>s</w:t>
      </w:r>
      <w:bookmarkEnd w:id="131"/>
    </w:p>
    <w:p w14:paraId="0E377223" w14:textId="540AA615" w:rsidR="00147B90" w:rsidRPr="00147B90" w:rsidRDefault="00147B90" w:rsidP="00EA4703">
      <w:pPr>
        <w:spacing w:after="120" w:line="276" w:lineRule="auto"/>
        <w:jc w:val="both"/>
        <w:rPr>
          <w:b/>
          <w:bCs/>
          <w:sz w:val="22"/>
          <w:szCs w:val="22"/>
        </w:rPr>
      </w:pPr>
      <w:r w:rsidRPr="00147B90">
        <w:rPr>
          <w:b/>
          <w:bCs/>
          <w:sz w:val="22"/>
          <w:szCs w:val="22"/>
        </w:rPr>
        <w:t xml:space="preserve">Agencies are not required to disclose </w:t>
      </w:r>
      <w:r w:rsidR="001D2F2D">
        <w:rPr>
          <w:b/>
          <w:bCs/>
          <w:sz w:val="22"/>
          <w:szCs w:val="22"/>
        </w:rPr>
        <w:t xml:space="preserve">the nature and amount of </w:t>
      </w:r>
      <w:r w:rsidRPr="00147B90">
        <w:rPr>
          <w:b/>
          <w:bCs/>
          <w:sz w:val="22"/>
          <w:szCs w:val="22"/>
        </w:rPr>
        <w:t>an immaterial change in accounting estimate</w:t>
      </w:r>
      <w:r w:rsidR="001D2F2D">
        <w:rPr>
          <w:b/>
          <w:bCs/>
          <w:sz w:val="22"/>
          <w:szCs w:val="22"/>
        </w:rPr>
        <w:t>, however, have discretion to do so</w:t>
      </w:r>
      <w:r w:rsidRPr="00147B90">
        <w:rPr>
          <w:b/>
          <w:bCs/>
          <w:sz w:val="22"/>
          <w:szCs w:val="22"/>
        </w:rPr>
        <w:t xml:space="preserve"> in the note</w:t>
      </w:r>
      <w:r w:rsidR="001C763F">
        <w:rPr>
          <w:b/>
          <w:bCs/>
          <w:sz w:val="22"/>
          <w:szCs w:val="22"/>
        </w:rPr>
        <w:t>(s)</w:t>
      </w:r>
      <w:r w:rsidRPr="00147B90">
        <w:rPr>
          <w:b/>
          <w:bCs/>
          <w:sz w:val="22"/>
          <w:szCs w:val="22"/>
        </w:rPr>
        <w:t xml:space="preserve"> to which the change relates</w:t>
      </w:r>
      <w:r w:rsidR="001D2F2D">
        <w:rPr>
          <w:b/>
          <w:bCs/>
          <w:sz w:val="22"/>
          <w:szCs w:val="22"/>
        </w:rPr>
        <w:t xml:space="preserve"> where this provides</w:t>
      </w:r>
      <w:r w:rsidR="00AC07EB">
        <w:rPr>
          <w:b/>
          <w:bCs/>
          <w:sz w:val="22"/>
          <w:szCs w:val="22"/>
        </w:rPr>
        <w:t xml:space="preserve"> readers with useful information</w:t>
      </w:r>
      <w:r w:rsidRPr="00147B90">
        <w:rPr>
          <w:b/>
          <w:bCs/>
          <w:sz w:val="22"/>
          <w:szCs w:val="22"/>
        </w:rPr>
        <w:t xml:space="preserve">. </w:t>
      </w:r>
    </w:p>
    <w:p w14:paraId="59DBE5C6" w14:textId="2CAEED2D" w:rsidR="00147B90" w:rsidRDefault="00147B90" w:rsidP="00EA4703">
      <w:pPr>
        <w:spacing w:after="120" w:line="276" w:lineRule="auto"/>
        <w:jc w:val="both"/>
        <w:rPr>
          <w:sz w:val="22"/>
          <w:szCs w:val="22"/>
        </w:rPr>
      </w:pPr>
      <w:r>
        <w:rPr>
          <w:sz w:val="22"/>
          <w:szCs w:val="22"/>
        </w:rPr>
        <w:t>Where agencies do disclose immaterial changes in accounting estimates, they</w:t>
      </w:r>
      <w:r w:rsidRPr="00147B90">
        <w:rPr>
          <w:sz w:val="22"/>
          <w:szCs w:val="22"/>
        </w:rPr>
        <w:t xml:space="preserve"> should not include a</w:t>
      </w:r>
      <w:r>
        <w:rPr>
          <w:sz w:val="22"/>
          <w:szCs w:val="22"/>
        </w:rPr>
        <w:t>ny</w:t>
      </w:r>
      <w:r w:rsidRPr="00147B90">
        <w:rPr>
          <w:sz w:val="22"/>
          <w:szCs w:val="22"/>
        </w:rPr>
        <w:t xml:space="preserve"> disclosure in Note 4 ‘Change in Accounting Policy and Accounting Estimates, Correction of a Prior Period Error</w:t>
      </w:r>
      <w:r w:rsidR="001C763F">
        <w:rPr>
          <w:sz w:val="22"/>
          <w:szCs w:val="22"/>
        </w:rPr>
        <w:t xml:space="preserve"> and Reclassifications</w:t>
      </w:r>
      <w:r w:rsidRPr="00147B90">
        <w:rPr>
          <w:sz w:val="22"/>
          <w:szCs w:val="22"/>
        </w:rPr>
        <w:t>’</w:t>
      </w:r>
      <w:r>
        <w:rPr>
          <w:sz w:val="22"/>
          <w:szCs w:val="22"/>
        </w:rPr>
        <w:t>.</w:t>
      </w:r>
    </w:p>
    <w:p w14:paraId="2C018430" w14:textId="77777777" w:rsidR="00795684" w:rsidRPr="00EA4703" w:rsidRDefault="00795684" w:rsidP="00795684">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w:t>
      </w:r>
      <w:r>
        <w:rPr>
          <w:b w:val="0"/>
          <w:bCs w:val="0"/>
          <w:sz w:val="18"/>
        </w:rPr>
        <w:t>CT Disclosure Policy</w:t>
      </w:r>
    </w:p>
    <w:p w14:paraId="636C7539" w14:textId="4DCDA6EC" w:rsidR="00012208" w:rsidRDefault="003D136E" w:rsidP="00244958">
      <w:pPr>
        <w:pStyle w:val="Heading1"/>
        <w:spacing w:before="600"/>
        <w:ind w:left="284" w:hanging="284"/>
      </w:pPr>
      <w:bookmarkStart w:id="132" w:name="_Toc259199556"/>
      <w:bookmarkStart w:id="133" w:name="_Toc475370433"/>
      <w:bookmarkStart w:id="134" w:name="_Toc43902283"/>
      <w:bookmarkStart w:id="135" w:name="_Toc232282310"/>
      <w:r>
        <w:t xml:space="preserve">6. </w:t>
      </w:r>
      <w:r>
        <w:tab/>
      </w:r>
      <w:r w:rsidR="00012208" w:rsidRPr="008E203C">
        <w:t>Reclassifications</w:t>
      </w:r>
      <w:bookmarkEnd w:id="132"/>
      <w:bookmarkEnd w:id="133"/>
      <w:bookmarkEnd w:id="134"/>
      <w:bookmarkEnd w:id="135"/>
    </w:p>
    <w:p w14:paraId="52D9F940" w14:textId="658981D3" w:rsidR="00012208" w:rsidRPr="007970D9" w:rsidRDefault="003D136E" w:rsidP="00560B80">
      <w:pPr>
        <w:pStyle w:val="Heading2"/>
        <w:spacing w:before="120" w:line="276" w:lineRule="auto"/>
        <w:ind w:left="709" w:hanging="709"/>
        <w:jc w:val="both"/>
        <w:rPr>
          <w:rFonts w:cs="Calibri"/>
        </w:rPr>
      </w:pPr>
      <w:bookmarkStart w:id="136" w:name="_Toc259199557"/>
      <w:bookmarkStart w:id="137" w:name="_Toc475370434"/>
      <w:bookmarkStart w:id="138" w:name="_Toc43902284"/>
      <w:bookmarkStart w:id="139" w:name="_Toc232282311"/>
      <w:r>
        <w:t>6</w:t>
      </w:r>
      <w:r w:rsidR="00C82E54">
        <w:t>.1</w:t>
      </w:r>
      <w:r w:rsidR="00EB7885">
        <w:tab/>
      </w:r>
      <w:r w:rsidR="00DF746E">
        <w:t xml:space="preserve">Overview of </w:t>
      </w:r>
      <w:r w:rsidR="00857BC9">
        <w:t>Reclassification</w:t>
      </w:r>
      <w:bookmarkEnd w:id="136"/>
      <w:bookmarkEnd w:id="137"/>
      <w:bookmarkEnd w:id="138"/>
      <w:r w:rsidR="00DF746E">
        <w:t>s</w:t>
      </w:r>
      <w:bookmarkEnd w:id="139"/>
    </w:p>
    <w:p w14:paraId="45775FFE" w14:textId="4D1C83B2" w:rsidR="00627B59" w:rsidRDefault="00012208" w:rsidP="00EA5F52">
      <w:pPr>
        <w:spacing w:after="120" w:line="276" w:lineRule="auto"/>
        <w:jc w:val="both"/>
        <w:rPr>
          <w:sz w:val="22"/>
          <w:szCs w:val="22"/>
        </w:rPr>
      </w:pPr>
      <w:r w:rsidRPr="00EA5F52">
        <w:rPr>
          <w:sz w:val="22"/>
          <w:szCs w:val="22"/>
        </w:rPr>
        <w:t>From time to time, an agency will present their information in a different manner to how it was classified in prior years.</w:t>
      </w:r>
      <w:r w:rsidR="00B213B6">
        <w:rPr>
          <w:sz w:val="22"/>
          <w:szCs w:val="22"/>
        </w:rPr>
        <w:t xml:space="preserve"> </w:t>
      </w:r>
      <w:r w:rsidRPr="00EA5F52">
        <w:rPr>
          <w:sz w:val="22"/>
          <w:szCs w:val="22"/>
        </w:rPr>
        <w:t xml:space="preserve">Agencies are only allowed to do this </w:t>
      </w:r>
      <w:r w:rsidR="00627B59" w:rsidRPr="00EA5F52">
        <w:rPr>
          <w:sz w:val="22"/>
          <w:szCs w:val="22"/>
        </w:rPr>
        <w:t xml:space="preserve">if the changed presentation provides information that is reliable and more relevant to users of the financial statements and the revised structure is likely to continue </w:t>
      </w:r>
      <w:r w:rsidR="00FF7F76" w:rsidRPr="00EA5F52">
        <w:rPr>
          <w:sz w:val="22"/>
          <w:szCs w:val="22"/>
        </w:rPr>
        <w:t>so that comparability is not impaired</w:t>
      </w:r>
      <w:r w:rsidR="00EA5F52">
        <w:rPr>
          <w:sz w:val="22"/>
          <w:szCs w:val="22"/>
        </w:rPr>
        <w:t>.</w:t>
      </w:r>
      <w:r w:rsidR="00B213B6">
        <w:rPr>
          <w:sz w:val="22"/>
          <w:szCs w:val="22"/>
        </w:rPr>
        <w:t xml:space="preserve"> </w:t>
      </w:r>
      <w:r w:rsidR="00EA5F52">
        <w:rPr>
          <w:sz w:val="22"/>
          <w:szCs w:val="22"/>
        </w:rPr>
        <w:t>Agencies are also allowed to</w:t>
      </w:r>
      <w:r w:rsidR="00EA5F52" w:rsidRPr="00EA5F52">
        <w:rPr>
          <w:sz w:val="22"/>
          <w:szCs w:val="22"/>
        </w:rPr>
        <w:t xml:space="preserve"> present their information in a different manner</w:t>
      </w:r>
      <w:r w:rsidR="00EA5F52">
        <w:rPr>
          <w:sz w:val="22"/>
          <w:szCs w:val="22"/>
        </w:rPr>
        <w:t xml:space="preserve"> where </w:t>
      </w:r>
      <w:r w:rsidR="00627B59" w:rsidRPr="00EA5F52">
        <w:rPr>
          <w:sz w:val="22"/>
          <w:szCs w:val="22"/>
        </w:rPr>
        <w:t>required by an Australian Accounting Standard.</w:t>
      </w:r>
    </w:p>
    <w:p w14:paraId="7073860B" w14:textId="57BB35B4" w:rsidR="00627B59" w:rsidRDefault="00627B59" w:rsidP="00627B59">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Reference: AASB 101.4</w:t>
      </w:r>
      <w:r w:rsidR="00FF7F76">
        <w:rPr>
          <w:b w:val="0"/>
          <w:bCs w:val="0"/>
          <w:sz w:val="18"/>
        </w:rPr>
        <w:t>5 and AASB 101.46</w:t>
      </w:r>
    </w:p>
    <w:p w14:paraId="7452B8EE" w14:textId="43F8DEE5" w:rsidR="00463705" w:rsidRPr="00EA5F52" w:rsidRDefault="00463705" w:rsidP="00463705">
      <w:pPr>
        <w:spacing w:after="120" w:line="276" w:lineRule="auto"/>
        <w:jc w:val="both"/>
        <w:rPr>
          <w:sz w:val="22"/>
          <w:szCs w:val="22"/>
        </w:rPr>
      </w:pPr>
      <w:r w:rsidRPr="00463705">
        <w:rPr>
          <w:sz w:val="22"/>
          <w:szCs w:val="22"/>
        </w:rPr>
        <w:t xml:space="preserve">A reclassification for the purpose of this paper means that an agency will present their information in a different manner to how it was classified/disclosed in prior years. Reclassifications in this sense do not result in changes </w:t>
      </w:r>
      <w:r w:rsidRPr="00463705">
        <w:rPr>
          <w:sz w:val="22"/>
          <w:szCs w:val="22"/>
        </w:rPr>
        <w:lastRenderedPageBreak/>
        <w:t xml:space="preserve">to the </w:t>
      </w:r>
      <w:r w:rsidR="00CB0B50">
        <w:rPr>
          <w:sz w:val="22"/>
          <w:szCs w:val="22"/>
        </w:rPr>
        <w:t xml:space="preserve">Operating Result, </w:t>
      </w:r>
      <w:r w:rsidRPr="00463705">
        <w:rPr>
          <w:sz w:val="22"/>
          <w:szCs w:val="22"/>
        </w:rPr>
        <w:t xml:space="preserve">Net Assets or </w:t>
      </w:r>
      <w:r w:rsidR="00CB0B50">
        <w:rPr>
          <w:sz w:val="22"/>
          <w:szCs w:val="22"/>
        </w:rPr>
        <w:t xml:space="preserve">Total Equity </w:t>
      </w:r>
      <w:r w:rsidRPr="00463705">
        <w:rPr>
          <w:sz w:val="22"/>
          <w:szCs w:val="22"/>
        </w:rPr>
        <w:t xml:space="preserve">of </w:t>
      </w:r>
      <w:r w:rsidR="00CB0B50">
        <w:rPr>
          <w:sz w:val="22"/>
          <w:szCs w:val="22"/>
        </w:rPr>
        <w:t>an</w:t>
      </w:r>
      <w:r w:rsidRPr="00463705">
        <w:rPr>
          <w:sz w:val="22"/>
          <w:szCs w:val="22"/>
        </w:rPr>
        <w:t xml:space="preserve"> Agency, but rather involves moving the disclosure of line items within the financial statements.</w:t>
      </w:r>
    </w:p>
    <w:p w14:paraId="07BDE22D" w14:textId="14D946ED" w:rsidR="00463705" w:rsidRDefault="00463705" w:rsidP="00463705">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 xml:space="preserve">Reference: </w:t>
      </w:r>
      <w:r w:rsidRPr="00463705">
        <w:rPr>
          <w:b w:val="0"/>
          <w:bCs w:val="0"/>
          <w:sz w:val="18"/>
        </w:rPr>
        <w:t>ACT Disclosure Policy</w:t>
      </w:r>
    </w:p>
    <w:p w14:paraId="32C0DCAB" w14:textId="6746708A" w:rsidR="00012208" w:rsidRDefault="003D136E" w:rsidP="00DF746E">
      <w:pPr>
        <w:pStyle w:val="Heading2"/>
        <w:spacing w:before="360" w:line="276" w:lineRule="auto"/>
        <w:ind w:left="709" w:hanging="709"/>
        <w:jc w:val="both"/>
      </w:pPr>
      <w:bookmarkStart w:id="140" w:name="_Toc259199558"/>
      <w:bookmarkStart w:id="141" w:name="_Toc475370435"/>
      <w:bookmarkStart w:id="142" w:name="_Toc43902286"/>
      <w:bookmarkStart w:id="143" w:name="_Toc232282312"/>
      <w:r>
        <w:t>6</w:t>
      </w:r>
      <w:r w:rsidR="00C82E54">
        <w:t>.2</w:t>
      </w:r>
      <w:r w:rsidR="00EB7885">
        <w:tab/>
      </w:r>
      <w:r w:rsidR="00DF746E">
        <w:t>A</w:t>
      </w:r>
      <w:r w:rsidR="00DF746E" w:rsidRPr="008E203C">
        <w:t>ccount</w:t>
      </w:r>
      <w:r w:rsidR="00DF746E">
        <w:t xml:space="preserve">ing Treatment for </w:t>
      </w:r>
      <w:r w:rsidR="00857BC9">
        <w:t>Reclassification</w:t>
      </w:r>
      <w:bookmarkEnd w:id="140"/>
      <w:bookmarkEnd w:id="141"/>
      <w:bookmarkEnd w:id="142"/>
      <w:r w:rsidR="00DF746E">
        <w:t>s</w:t>
      </w:r>
      <w:bookmarkEnd w:id="143"/>
    </w:p>
    <w:p w14:paraId="2BDE564D" w14:textId="145845C3" w:rsidR="00012208" w:rsidRPr="00DA1AE1" w:rsidRDefault="00012208" w:rsidP="00EA4703">
      <w:pPr>
        <w:spacing w:after="120" w:line="276" w:lineRule="auto"/>
        <w:jc w:val="both"/>
        <w:rPr>
          <w:b/>
          <w:bCs/>
          <w:sz w:val="22"/>
          <w:szCs w:val="22"/>
        </w:rPr>
      </w:pPr>
      <w:r w:rsidRPr="00DA1AE1">
        <w:rPr>
          <w:b/>
          <w:bCs/>
          <w:sz w:val="22"/>
          <w:szCs w:val="22"/>
        </w:rPr>
        <w:t xml:space="preserve">If </w:t>
      </w:r>
      <w:r w:rsidR="00DD3234">
        <w:rPr>
          <w:b/>
          <w:bCs/>
          <w:sz w:val="22"/>
          <w:szCs w:val="22"/>
        </w:rPr>
        <w:t xml:space="preserve">a </w:t>
      </w:r>
      <w:r w:rsidRPr="00DA1AE1">
        <w:rPr>
          <w:b/>
          <w:bCs/>
          <w:sz w:val="22"/>
          <w:szCs w:val="22"/>
        </w:rPr>
        <w:t>reclassification occurs in the current period, an agency should reclassify comparative amounts to maintain the comparability across periods, unless reclassification in prior periods is impracticable.</w:t>
      </w:r>
    </w:p>
    <w:p w14:paraId="51C6C5DF" w14:textId="123D871D" w:rsidR="00012208" w:rsidRPr="00EA4703" w:rsidRDefault="00CB0B50" w:rsidP="00EA4703">
      <w:pPr>
        <w:spacing w:after="0" w:line="276" w:lineRule="auto"/>
        <w:jc w:val="both"/>
        <w:rPr>
          <w:sz w:val="22"/>
          <w:szCs w:val="22"/>
        </w:rPr>
      </w:pPr>
      <w:r>
        <w:rPr>
          <w:sz w:val="22"/>
          <w:szCs w:val="22"/>
        </w:rPr>
        <w:t>R</w:t>
      </w:r>
      <w:r w:rsidR="00012208" w:rsidRPr="00EA4703">
        <w:rPr>
          <w:sz w:val="22"/>
          <w:szCs w:val="22"/>
        </w:rPr>
        <w:t>eclassification</w:t>
      </w:r>
      <w:r>
        <w:rPr>
          <w:sz w:val="22"/>
          <w:szCs w:val="22"/>
        </w:rPr>
        <w:t>s</w:t>
      </w:r>
      <w:r w:rsidR="00012208" w:rsidRPr="00EA4703">
        <w:rPr>
          <w:sz w:val="22"/>
          <w:szCs w:val="22"/>
        </w:rPr>
        <w:t xml:space="preserve"> do not result from a change in accounting policy or a correction of </w:t>
      </w:r>
      <w:r>
        <w:rPr>
          <w:sz w:val="22"/>
          <w:szCs w:val="22"/>
        </w:rPr>
        <w:t>a prior period</w:t>
      </w:r>
      <w:r w:rsidR="00012208" w:rsidRPr="00EA4703">
        <w:rPr>
          <w:sz w:val="22"/>
          <w:szCs w:val="22"/>
        </w:rPr>
        <w:t xml:space="preserve"> error, but is still subject to the disclosure requirements as mentioned below.</w:t>
      </w:r>
    </w:p>
    <w:p w14:paraId="51A1EF07" w14:textId="77777777" w:rsidR="00012208" w:rsidRPr="00EA4703" w:rsidRDefault="00012208" w:rsidP="002B6E90">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Reference: AASB 101.41</w:t>
      </w:r>
    </w:p>
    <w:p w14:paraId="4C5BB26A" w14:textId="19790556" w:rsidR="00012208" w:rsidRDefault="003D136E" w:rsidP="00DF746E">
      <w:pPr>
        <w:pStyle w:val="Heading2"/>
        <w:spacing w:before="360" w:line="276" w:lineRule="auto"/>
        <w:ind w:left="709" w:hanging="709"/>
      </w:pPr>
      <w:bookmarkStart w:id="144" w:name="_Toc259199559"/>
      <w:bookmarkStart w:id="145" w:name="_Toc475370436"/>
      <w:bookmarkStart w:id="146" w:name="_Toc43902287"/>
      <w:bookmarkStart w:id="147" w:name="_Toc232282313"/>
      <w:r>
        <w:t>6</w:t>
      </w:r>
      <w:r w:rsidR="00C82E54">
        <w:t>.3</w:t>
      </w:r>
      <w:r w:rsidR="00EB7885">
        <w:tab/>
      </w:r>
      <w:r w:rsidR="00DF746E" w:rsidRPr="008E203C">
        <w:t>Disclosure</w:t>
      </w:r>
      <w:r w:rsidR="00DF746E">
        <w:t xml:space="preserve"> Requirement</w:t>
      </w:r>
      <w:r w:rsidR="00DF746E" w:rsidRPr="008E203C">
        <w:t>s</w:t>
      </w:r>
      <w:r w:rsidR="00DF746E">
        <w:t xml:space="preserve"> for </w:t>
      </w:r>
      <w:r w:rsidR="00857BC9">
        <w:t>Reclassification</w:t>
      </w:r>
      <w:bookmarkEnd w:id="144"/>
      <w:bookmarkEnd w:id="145"/>
      <w:bookmarkEnd w:id="146"/>
      <w:r w:rsidR="00DF746E">
        <w:t>s</w:t>
      </w:r>
      <w:bookmarkEnd w:id="147"/>
    </w:p>
    <w:p w14:paraId="387DCB66" w14:textId="52CE7042" w:rsidR="00F2714A" w:rsidRDefault="00F2714A" w:rsidP="00F2714A">
      <w:pPr>
        <w:pStyle w:val="Heading3"/>
        <w:numPr>
          <w:ilvl w:val="0"/>
          <w:numId w:val="0"/>
        </w:numPr>
      </w:pPr>
      <w:bookmarkStart w:id="148" w:name="_Toc232282314"/>
      <w:r>
        <w:t xml:space="preserve">6.3.1 </w:t>
      </w:r>
      <w:r w:rsidR="00DF746E">
        <w:t xml:space="preserve">Disclosure Requirements for </w:t>
      </w:r>
      <w:r>
        <w:t xml:space="preserve">Material </w:t>
      </w:r>
      <w:r w:rsidR="00DF746E">
        <w:t>Reclassifications</w:t>
      </w:r>
      <w:bookmarkEnd w:id="148"/>
    </w:p>
    <w:p w14:paraId="403BDD68" w14:textId="49E0B94F" w:rsidR="002A46FD" w:rsidRDefault="002A46FD" w:rsidP="00EA4703">
      <w:pPr>
        <w:spacing w:after="120" w:line="276" w:lineRule="auto"/>
        <w:jc w:val="both"/>
        <w:rPr>
          <w:sz w:val="22"/>
          <w:szCs w:val="22"/>
        </w:rPr>
      </w:pPr>
      <w:r w:rsidRPr="00636279">
        <w:rPr>
          <w:rFonts w:cs="Calibri"/>
          <w:b/>
          <w:bCs/>
          <w:sz w:val="22"/>
          <w:szCs w:val="22"/>
        </w:rPr>
        <w:t xml:space="preserve">Where </w:t>
      </w:r>
      <w:r w:rsidR="00AC07EB">
        <w:rPr>
          <w:rFonts w:cs="Calibri"/>
          <w:b/>
          <w:bCs/>
          <w:sz w:val="22"/>
          <w:szCs w:val="22"/>
        </w:rPr>
        <w:t xml:space="preserve">an agency decides to make </w:t>
      </w:r>
      <w:r>
        <w:rPr>
          <w:rFonts w:cs="Calibri"/>
          <w:b/>
          <w:bCs/>
          <w:sz w:val="22"/>
          <w:szCs w:val="22"/>
        </w:rPr>
        <w:t xml:space="preserve">a </w:t>
      </w:r>
      <w:r w:rsidRPr="00636279">
        <w:rPr>
          <w:rFonts w:cs="Calibri"/>
          <w:b/>
          <w:bCs/>
          <w:sz w:val="22"/>
          <w:szCs w:val="22"/>
        </w:rPr>
        <w:t xml:space="preserve">material </w:t>
      </w:r>
      <w:r>
        <w:rPr>
          <w:rFonts w:cs="Calibri"/>
          <w:b/>
          <w:bCs/>
          <w:sz w:val="22"/>
          <w:szCs w:val="22"/>
        </w:rPr>
        <w:t>reclassification,</w:t>
      </w:r>
      <w:r w:rsidRPr="00636279">
        <w:rPr>
          <w:rFonts w:cs="Calibri"/>
          <w:b/>
          <w:bCs/>
          <w:sz w:val="22"/>
          <w:szCs w:val="22"/>
        </w:rPr>
        <w:t xml:space="preserve"> an agency’s comparatives are required to be restated and appropriate disclosure made on the face of the</w:t>
      </w:r>
      <w:r>
        <w:rPr>
          <w:rFonts w:cs="Calibri"/>
          <w:b/>
          <w:bCs/>
          <w:sz w:val="22"/>
          <w:szCs w:val="22"/>
        </w:rPr>
        <w:t xml:space="preserve"> relevant </w:t>
      </w:r>
      <w:r w:rsidRPr="00636279">
        <w:rPr>
          <w:rFonts w:cs="Calibri"/>
          <w:b/>
          <w:bCs/>
          <w:sz w:val="22"/>
          <w:szCs w:val="22"/>
        </w:rPr>
        <w:t>financial statements and in the</w:t>
      </w:r>
      <w:r>
        <w:rPr>
          <w:rFonts w:cs="Calibri"/>
          <w:b/>
          <w:bCs/>
          <w:sz w:val="22"/>
          <w:szCs w:val="22"/>
        </w:rPr>
        <w:t xml:space="preserve"> relevant</w:t>
      </w:r>
      <w:r w:rsidRPr="00636279">
        <w:rPr>
          <w:rFonts w:cs="Calibri"/>
          <w:b/>
          <w:bCs/>
          <w:sz w:val="22"/>
          <w:szCs w:val="22"/>
        </w:rPr>
        <w:t xml:space="preserve"> notes. </w:t>
      </w:r>
    </w:p>
    <w:p w14:paraId="74D8624C" w14:textId="1351B28F" w:rsidR="00012208" w:rsidRPr="00EA4703" w:rsidRDefault="00012208" w:rsidP="00EA4703">
      <w:pPr>
        <w:spacing w:after="120" w:line="276" w:lineRule="auto"/>
        <w:jc w:val="both"/>
        <w:rPr>
          <w:sz w:val="22"/>
          <w:szCs w:val="22"/>
        </w:rPr>
      </w:pPr>
      <w:r w:rsidRPr="00EA4703">
        <w:rPr>
          <w:sz w:val="22"/>
          <w:szCs w:val="22"/>
        </w:rPr>
        <w:t xml:space="preserve">When the agency reclassifies comparative amounts, the agency shall disclose: </w:t>
      </w:r>
    </w:p>
    <w:p w14:paraId="2C3FFCFD" w14:textId="77777777" w:rsidR="00012208" w:rsidRPr="00EA4703" w:rsidRDefault="00012208" w:rsidP="00FA51D0">
      <w:pPr>
        <w:numPr>
          <w:ilvl w:val="0"/>
          <w:numId w:val="19"/>
        </w:numPr>
        <w:tabs>
          <w:tab w:val="clear" w:pos="360"/>
        </w:tabs>
        <w:spacing w:after="120" w:line="276" w:lineRule="auto"/>
        <w:ind w:left="851"/>
        <w:jc w:val="both"/>
        <w:rPr>
          <w:sz w:val="22"/>
          <w:szCs w:val="22"/>
        </w:rPr>
      </w:pPr>
      <w:r w:rsidRPr="00EA4703">
        <w:rPr>
          <w:sz w:val="22"/>
          <w:szCs w:val="22"/>
        </w:rPr>
        <w:t xml:space="preserve">the nature of the reclassification; </w:t>
      </w:r>
    </w:p>
    <w:p w14:paraId="2DD947A9" w14:textId="77777777" w:rsidR="00012208" w:rsidRPr="00EA4703" w:rsidRDefault="00012208" w:rsidP="00FA51D0">
      <w:pPr>
        <w:numPr>
          <w:ilvl w:val="0"/>
          <w:numId w:val="19"/>
        </w:numPr>
        <w:tabs>
          <w:tab w:val="clear" w:pos="360"/>
        </w:tabs>
        <w:spacing w:after="120" w:line="276" w:lineRule="auto"/>
        <w:ind w:left="851"/>
        <w:jc w:val="both"/>
        <w:rPr>
          <w:sz w:val="22"/>
          <w:szCs w:val="22"/>
        </w:rPr>
      </w:pPr>
      <w:r w:rsidRPr="00EA4703">
        <w:rPr>
          <w:sz w:val="22"/>
          <w:szCs w:val="22"/>
        </w:rPr>
        <w:t xml:space="preserve">the amount of each item or class of items that is reclassified; and </w:t>
      </w:r>
    </w:p>
    <w:p w14:paraId="039ED865" w14:textId="77777777" w:rsidR="00012208" w:rsidRPr="00EA4703" w:rsidRDefault="00012208" w:rsidP="00FA51D0">
      <w:pPr>
        <w:numPr>
          <w:ilvl w:val="0"/>
          <w:numId w:val="19"/>
        </w:numPr>
        <w:tabs>
          <w:tab w:val="clear" w:pos="360"/>
        </w:tabs>
        <w:spacing w:after="0" w:line="276" w:lineRule="auto"/>
        <w:ind w:left="850" w:hanging="357"/>
        <w:jc w:val="both"/>
        <w:rPr>
          <w:sz w:val="22"/>
          <w:szCs w:val="22"/>
        </w:rPr>
      </w:pPr>
      <w:r w:rsidRPr="00EA4703">
        <w:rPr>
          <w:sz w:val="22"/>
          <w:szCs w:val="22"/>
        </w:rPr>
        <w:t>the reason for the reclassification.</w:t>
      </w:r>
    </w:p>
    <w:p w14:paraId="7FE03E6E" w14:textId="77777777" w:rsidR="00012208" w:rsidRPr="00EA4703" w:rsidRDefault="00012208" w:rsidP="002B6E90">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Reference: AASB 101.41</w:t>
      </w:r>
    </w:p>
    <w:p w14:paraId="09F9CE9A" w14:textId="77777777" w:rsidR="00012208" w:rsidRPr="00EA4703" w:rsidRDefault="00012208" w:rsidP="00EA4703">
      <w:pPr>
        <w:spacing w:after="120" w:line="276" w:lineRule="auto"/>
        <w:jc w:val="both"/>
        <w:rPr>
          <w:sz w:val="22"/>
          <w:szCs w:val="22"/>
        </w:rPr>
      </w:pPr>
      <w:r w:rsidRPr="00EA4703">
        <w:rPr>
          <w:sz w:val="22"/>
          <w:szCs w:val="22"/>
        </w:rPr>
        <w:t xml:space="preserve">When it is impracticable to reclassify comparative amounts, an agency shall disclose: </w:t>
      </w:r>
    </w:p>
    <w:p w14:paraId="4F778FDC" w14:textId="77777777" w:rsidR="00012208" w:rsidRPr="00EA4703" w:rsidRDefault="00012208" w:rsidP="00FA51D0">
      <w:pPr>
        <w:numPr>
          <w:ilvl w:val="0"/>
          <w:numId w:val="20"/>
        </w:numPr>
        <w:tabs>
          <w:tab w:val="clear" w:pos="360"/>
        </w:tabs>
        <w:spacing w:after="120" w:line="276" w:lineRule="auto"/>
        <w:ind w:left="851"/>
        <w:jc w:val="both"/>
        <w:rPr>
          <w:sz w:val="22"/>
          <w:szCs w:val="22"/>
        </w:rPr>
      </w:pPr>
      <w:r w:rsidRPr="00EA4703">
        <w:rPr>
          <w:sz w:val="22"/>
          <w:szCs w:val="22"/>
        </w:rPr>
        <w:t xml:space="preserve">the reason for not reclassifying the amounts; and </w:t>
      </w:r>
    </w:p>
    <w:p w14:paraId="38D6C151" w14:textId="77777777" w:rsidR="00012208" w:rsidRPr="00EA4703" w:rsidRDefault="00012208" w:rsidP="00FA51D0">
      <w:pPr>
        <w:numPr>
          <w:ilvl w:val="0"/>
          <w:numId w:val="20"/>
        </w:numPr>
        <w:tabs>
          <w:tab w:val="clear" w:pos="360"/>
        </w:tabs>
        <w:spacing w:after="0" w:line="276" w:lineRule="auto"/>
        <w:ind w:left="850" w:hanging="357"/>
        <w:jc w:val="both"/>
        <w:rPr>
          <w:sz w:val="22"/>
          <w:szCs w:val="22"/>
        </w:rPr>
      </w:pPr>
      <w:r w:rsidRPr="00EA4703">
        <w:rPr>
          <w:sz w:val="22"/>
          <w:szCs w:val="22"/>
        </w:rPr>
        <w:t>the nature of the adjustments that would have been made if the amounts had been reclassified.</w:t>
      </w:r>
    </w:p>
    <w:p w14:paraId="21C30476" w14:textId="4435570D" w:rsidR="00012208" w:rsidRPr="00EA4703" w:rsidRDefault="00012208" w:rsidP="002B6E90">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AASB 101.42</w:t>
      </w:r>
    </w:p>
    <w:p w14:paraId="70353424" w14:textId="1D3CB8EB" w:rsidR="002A46FD" w:rsidRDefault="002A46FD" w:rsidP="00860C31">
      <w:pPr>
        <w:spacing w:after="120" w:line="276" w:lineRule="auto"/>
        <w:jc w:val="both"/>
        <w:rPr>
          <w:rFonts w:cs="Calibri"/>
          <w:sz w:val="22"/>
          <w:szCs w:val="22"/>
        </w:rPr>
      </w:pPr>
      <w:r>
        <w:rPr>
          <w:b/>
          <w:bCs/>
          <w:sz w:val="22"/>
          <w:szCs w:val="22"/>
        </w:rPr>
        <w:t xml:space="preserve">A brief description of a </w:t>
      </w:r>
      <w:r w:rsidRPr="00636279">
        <w:rPr>
          <w:rFonts w:cs="Calibri"/>
          <w:b/>
          <w:bCs/>
          <w:sz w:val="22"/>
          <w:szCs w:val="22"/>
        </w:rPr>
        <w:t xml:space="preserve">material </w:t>
      </w:r>
      <w:r>
        <w:rPr>
          <w:rFonts w:cs="Calibri"/>
          <w:b/>
          <w:bCs/>
          <w:sz w:val="22"/>
          <w:szCs w:val="22"/>
        </w:rPr>
        <w:t>reclassification is</w:t>
      </w:r>
      <w:r w:rsidRPr="00636279">
        <w:rPr>
          <w:b/>
          <w:bCs/>
          <w:sz w:val="22"/>
          <w:szCs w:val="22"/>
        </w:rPr>
        <w:t xml:space="preserve"> required to be separately disclosed in Note</w:t>
      </w:r>
      <w:r>
        <w:rPr>
          <w:b/>
          <w:bCs/>
          <w:sz w:val="22"/>
          <w:szCs w:val="22"/>
        </w:rPr>
        <w:t> </w:t>
      </w:r>
      <w:r w:rsidRPr="00636279">
        <w:rPr>
          <w:b/>
          <w:bCs/>
          <w:sz w:val="22"/>
          <w:szCs w:val="22"/>
        </w:rPr>
        <w:t xml:space="preserve">4 </w:t>
      </w:r>
      <w:r w:rsidRPr="00636279">
        <w:rPr>
          <w:b/>
          <w:bCs/>
          <w:i/>
          <w:iCs/>
          <w:sz w:val="22"/>
          <w:szCs w:val="22"/>
        </w:rPr>
        <w:t>‘</w:t>
      </w:r>
      <w:r w:rsidRPr="00636279">
        <w:rPr>
          <w:rFonts w:cs="Calibri"/>
          <w:b/>
          <w:bCs/>
          <w:i/>
          <w:iCs/>
          <w:sz w:val="22"/>
          <w:szCs w:val="22"/>
        </w:rPr>
        <w:t>Change in Accounting Polic</w:t>
      </w:r>
      <w:r w:rsidRPr="00636279">
        <w:rPr>
          <w:rFonts w:cs="Calibri"/>
          <w:b/>
          <w:bCs/>
          <w:i/>
          <w:iCs/>
          <w:snapToGrid w:val="0"/>
          <w:sz w:val="22"/>
          <w:szCs w:val="22"/>
        </w:rPr>
        <w:t>y and Accounting Estimates, Correction of a Prior Period Error</w:t>
      </w:r>
      <w:r>
        <w:rPr>
          <w:rFonts w:cs="Calibri"/>
          <w:b/>
          <w:bCs/>
          <w:i/>
          <w:iCs/>
          <w:snapToGrid w:val="0"/>
          <w:sz w:val="22"/>
          <w:szCs w:val="22"/>
        </w:rPr>
        <w:t xml:space="preserve"> and </w:t>
      </w:r>
      <w:r w:rsidRPr="00D03B6E">
        <w:rPr>
          <w:rFonts w:cs="Calibri"/>
          <w:b/>
          <w:bCs/>
          <w:sz w:val="22"/>
          <w:szCs w:val="22"/>
        </w:rPr>
        <w:t>Reclassifications’.</w:t>
      </w:r>
    </w:p>
    <w:p w14:paraId="21FF57FC" w14:textId="638E969F" w:rsidR="00860C31" w:rsidRDefault="00D03B6E" w:rsidP="00860C31">
      <w:pPr>
        <w:spacing w:after="120" w:line="276" w:lineRule="auto"/>
        <w:jc w:val="both"/>
        <w:rPr>
          <w:rFonts w:cs="Calibri"/>
          <w:sz w:val="22"/>
          <w:szCs w:val="22"/>
        </w:rPr>
      </w:pPr>
      <w:r w:rsidRPr="00D03B6E">
        <w:rPr>
          <w:rFonts w:cs="Calibri"/>
          <w:sz w:val="22"/>
          <w:szCs w:val="22"/>
        </w:rPr>
        <w:t xml:space="preserve">The brief description </w:t>
      </w:r>
      <w:r>
        <w:rPr>
          <w:rFonts w:cs="Calibri"/>
          <w:sz w:val="22"/>
          <w:szCs w:val="22"/>
        </w:rPr>
        <w:t xml:space="preserve">in Note 4 </w:t>
      </w:r>
      <w:r w:rsidRPr="00D03B6E">
        <w:rPr>
          <w:rFonts w:cs="Calibri"/>
          <w:sz w:val="22"/>
          <w:szCs w:val="22"/>
        </w:rPr>
        <w:t>only needs to be a sentence or two highlighting that a material reclassification has been made in the financial statements, the reason why it has occurred and the statements/notes impacted by the reclassification along with a reference to the fact that users can obtain further information from these statements/notes. Only a brief explanation is needed in Note 4 given most of the information about the reclassification should be included in the impacted statements/notes</w:t>
      </w:r>
      <w:r>
        <w:rPr>
          <w:rFonts w:cs="Calibri"/>
          <w:sz w:val="22"/>
          <w:szCs w:val="22"/>
        </w:rPr>
        <w:t>.</w:t>
      </w:r>
    </w:p>
    <w:p w14:paraId="18EE46DD" w14:textId="53D7DF6B" w:rsidR="001A2DFA" w:rsidRDefault="001A2DFA" w:rsidP="001A2DFA">
      <w:pPr>
        <w:spacing w:after="120" w:line="276" w:lineRule="auto"/>
        <w:jc w:val="both"/>
        <w:rPr>
          <w:sz w:val="22"/>
          <w:szCs w:val="22"/>
        </w:rPr>
      </w:pPr>
      <w:r>
        <w:rPr>
          <w:sz w:val="22"/>
          <w:szCs w:val="22"/>
        </w:rPr>
        <w:t xml:space="preserve">To assist is determining whether a </w:t>
      </w:r>
      <w:r w:rsidR="002A46FD">
        <w:rPr>
          <w:sz w:val="22"/>
          <w:szCs w:val="22"/>
        </w:rPr>
        <w:t>r</w:t>
      </w:r>
      <w:r w:rsidR="00AA42E2">
        <w:rPr>
          <w:sz w:val="22"/>
          <w:szCs w:val="22"/>
        </w:rPr>
        <w:t>ec</w:t>
      </w:r>
      <w:r>
        <w:rPr>
          <w:sz w:val="22"/>
          <w:szCs w:val="22"/>
        </w:rPr>
        <w:t xml:space="preserve">lassification is material refer to Section 2 of this policy </w:t>
      </w:r>
      <w:r w:rsidR="00AA42E2">
        <w:rPr>
          <w:sz w:val="22"/>
          <w:szCs w:val="22"/>
        </w:rPr>
        <w:t>paper</w:t>
      </w:r>
      <w:r>
        <w:rPr>
          <w:sz w:val="22"/>
          <w:szCs w:val="22"/>
        </w:rPr>
        <w:t>.</w:t>
      </w:r>
    </w:p>
    <w:p w14:paraId="3C41D36F" w14:textId="14A68C87" w:rsidR="002A46FD" w:rsidRPr="00EA4703" w:rsidRDefault="002A46FD" w:rsidP="002A46FD">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w:t>
      </w:r>
      <w:r>
        <w:rPr>
          <w:b w:val="0"/>
          <w:bCs w:val="0"/>
          <w:sz w:val="18"/>
        </w:rPr>
        <w:t>CT Disclosure Policy</w:t>
      </w:r>
    </w:p>
    <w:p w14:paraId="1DCB212B" w14:textId="4D31EBFB" w:rsidR="00F64EEE" w:rsidRDefault="00F64EEE" w:rsidP="00795684">
      <w:pPr>
        <w:pStyle w:val="Heading3"/>
        <w:numPr>
          <w:ilvl w:val="0"/>
          <w:numId w:val="0"/>
        </w:numPr>
        <w:spacing w:line="240" w:lineRule="auto"/>
      </w:pPr>
      <w:bookmarkStart w:id="149" w:name="_Toc232282315"/>
      <w:r>
        <w:t xml:space="preserve">6.3.2 </w:t>
      </w:r>
      <w:r w:rsidR="00DF746E">
        <w:t xml:space="preserve">Disclosure Requirements for </w:t>
      </w:r>
      <w:r>
        <w:t xml:space="preserve">Immaterial </w:t>
      </w:r>
      <w:r w:rsidR="00DF746E">
        <w:t>Reclassifications</w:t>
      </w:r>
      <w:bookmarkEnd w:id="149"/>
    </w:p>
    <w:p w14:paraId="14C42CAA" w14:textId="2B21AF1D" w:rsidR="00F64EEE" w:rsidRDefault="00F64EEE" w:rsidP="00F64EEE">
      <w:pPr>
        <w:spacing w:after="120" w:line="276" w:lineRule="auto"/>
        <w:jc w:val="both"/>
        <w:rPr>
          <w:sz w:val="22"/>
          <w:szCs w:val="22"/>
        </w:rPr>
      </w:pPr>
      <w:r w:rsidRPr="0014016D">
        <w:rPr>
          <w:b/>
          <w:bCs/>
          <w:sz w:val="22"/>
          <w:szCs w:val="22"/>
        </w:rPr>
        <w:t xml:space="preserve">Where </w:t>
      </w:r>
      <w:r w:rsidR="00AC07EB">
        <w:rPr>
          <w:b/>
          <w:bCs/>
          <w:sz w:val="22"/>
          <w:szCs w:val="22"/>
        </w:rPr>
        <w:t xml:space="preserve">an agency decides to make an immaterial reclassification, </w:t>
      </w:r>
      <w:r w:rsidRPr="0014016D">
        <w:rPr>
          <w:b/>
          <w:bCs/>
          <w:sz w:val="22"/>
          <w:szCs w:val="22"/>
        </w:rPr>
        <w:t>the most recent comparative year in the agency’s financial statements</w:t>
      </w:r>
      <w:r w:rsidR="00AC07EB">
        <w:rPr>
          <w:b/>
          <w:bCs/>
          <w:sz w:val="22"/>
          <w:szCs w:val="22"/>
        </w:rPr>
        <w:t xml:space="preserve"> should</w:t>
      </w:r>
      <w:r w:rsidRPr="0014016D">
        <w:rPr>
          <w:b/>
          <w:bCs/>
          <w:sz w:val="22"/>
          <w:szCs w:val="22"/>
        </w:rPr>
        <w:t xml:space="preserve"> be adjusted on the face of the </w:t>
      </w:r>
      <w:r>
        <w:rPr>
          <w:b/>
          <w:bCs/>
          <w:sz w:val="22"/>
          <w:szCs w:val="22"/>
        </w:rPr>
        <w:t xml:space="preserve">relevant </w:t>
      </w:r>
      <w:r w:rsidRPr="0014016D">
        <w:rPr>
          <w:b/>
          <w:bCs/>
          <w:sz w:val="22"/>
          <w:szCs w:val="22"/>
        </w:rPr>
        <w:t>Financial Statements and in the</w:t>
      </w:r>
      <w:r>
        <w:rPr>
          <w:b/>
          <w:bCs/>
          <w:sz w:val="22"/>
          <w:szCs w:val="22"/>
        </w:rPr>
        <w:t xml:space="preserve"> relevant</w:t>
      </w:r>
      <w:r w:rsidRPr="0014016D">
        <w:rPr>
          <w:b/>
          <w:bCs/>
          <w:sz w:val="22"/>
          <w:szCs w:val="22"/>
        </w:rPr>
        <w:t xml:space="preserve"> notes.</w:t>
      </w:r>
      <w:r>
        <w:rPr>
          <w:sz w:val="22"/>
          <w:szCs w:val="22"/>
        </w:rPr>
        <w:t xml:space="preserve">  </w:t>
      </w:r>
    </w:p>
    <w:p w14:paraId="4D597306" w14:textId="0B8B4C09" w:rsidR="00C82E54" w:rsidRDefault="00AC07EB" w:rsidP="00F64EEE">
      <w:pPr>
        <w:spacing w:after="120" w:line="276" w:lineRule="auto"/>
        <w:jc w:val="both"/>
        <w:rPr>
          <w:sz w:val="22"/>
          <w:szCs w:val="22"/>
        </w:rPr>
      </w:pPr>
      <w:r>
        <w:rPr>
          <w:sz w:val="22"/>
          <w:szCs w:val="22"/>
        </w:rPr>
        <w:lastRenderedPageBreak/>
        <w:t xml:space="preserve">Agencies do not need </w:t>
      </w:r>
      <w:r w:rsidR="00F64EEE" w:rsidRPr="003219A4">
        <w:rPr>
          <w:sz w:val="22"/>
          <w:szCs w:val="22"/>
        </w:rPr>
        <w:t xml:space="preserve">a separate </w:t>
      </w:r>
      <w:r w:rsidR="002A46FD">
        <w:rPr>
          <w:sz w:val="22"/>
          <w:szCs w:val="22"/>
        </w:rPr>
        <w:t>N</w:t>
      </w:r>
      <w:r w:rsidR="00F64EEE" w:rsidRPr="003219A4">
        <w:rPr>
          <w:sz w:val="22"/>
          <w:szCs w:val="22"/>
        </w:rPr>
        <w:t xml:space="preserve">ote </w:t>
      </w:r>
      <w:r w:rsidR="002A46FD">
        <w:rPr>
          <w:sz w:val="22"/>
          <w:szCs w:val="22"/>
        </w:rPr>
        <w:t xml:space="preserve">4 </w:t>
      </w:r>
      <w:r w:rsidR="00F64EEE" w:rsidRPr="003219A4">
        <w:rPr>
          <w:i/>
          <w:iCs/>
          <w:sz w:val="22"/>
          <w:szCs w:val="22"/>
        </w:rPr>
        <w:t>‘Change in Accounting Policy and Accounting Estimates, Correction of a Prior Period Error</w:t>
      </w:r>
      <w:r w:rsidR="00F64EEE">
        <w:rPr>
          <w:i/>
          <w:iCs/>
          <w:sz w:val="22"/>
          <w:szCs w:val="22"/>
        </w:rPr>
        <w:t xml:space="preserve"> and Reclassifications</w:t>
      </w:r>
      <w:r w:rsidR="00F64EEE" w:rsidRPr="003219A4">
        <w:rPr>
          <w:i/>
          <w:iCs/>
          <w:sz w:val="22"/>
          <w:szCs w:val="22"/>
        </w:rPr>
        <w:t>’</w:t>
      </w:r>
      <w:r w:rsidR="002A46FD">
        <w:rPr>
          <w:i/>
          <w:iCs/>
          <w:sz w:val="22"/>
          <w:szCs w:val="22"/>
        </w:rPr>
        <w:t xml:space="preserve"> </w:t>
      </w:r>
      <w:r w:rsidR="002A46FD">
        <w:rPr>
          <w:sz w:val="22"/>
          <w:szCs w:val="22"/>
        </w:rPr>
        <w:t>disclosure</w:t>
      </w:r>
      <w:r w:rsidR="00F64EEE" w:rsidRPr="003219A4">
        <w:rPr>
          <w:sz w:val="22"/>
          <w:szCs w:val="22"/>
        </w:rPr>
        <w:t xml:space="preserve">. </w:t>
      </w:r>
      <w:r w:rsidR="00F2714A">
        <w:rPr>
          <w:sz w:val="22"/>
          <w:szCs w:val="22"/>
        </w:rPr>
        <w:t xml:space="preserve">Where the most recent comparative figures are adjusted, a brief explanation of the </w:t>
      </w:r>
      <w:r w:rsidR="002A46FD">
        <w:rPr>
          <w:sz w:val="22"/>
          <w:szCs w:val="22"/>
        </w:rPr>
        <w:t>r</w:t>
      </w:r>
      <w:r w:rsidR="00F2714A">
        <w:rPr>
          <w:sz w:val="22"/>
          <w:szCs w:val="22"/>
        </w:rPr>
        <w:t xml:space="preserve">eclassification should be included in the affected statements and notes. </w:t>
      </w:r>
      <w:r w:rsidR="00F64EEE" w:rsidRPr="005D44B0">
        <w:rPr>
          <w:sz w:val="22"/>
          <w:szCs w:val="22"/>
        </w:rPr>
        <w:t xml:space="preserve">See </w:t>
      </w:r>
      <w:r w:rsidR="00F64EEE" w:rsidRPr="005D44B0">
        <w:rPr>
          <w:b/>
          <w:bCs/>
          <w:sz w:val="22"/>
          <w:szCs w:val="22"/>
          <w:u w:val="single"/>
        </w:rPr>
        <w:t>Appendix</w:t>
      </w:r>
      <w:r w:rsidR="0078756B">
        <w:rPr>
          <w:b/>
          <w:bCs/>
          <w:sz w:val="22"/>
          <w:szCs w:val="22"/>
          <w:u w:val="single"/>
        </w:rPr>
        <w:t> </w:t>
      </w:r>
      <w:r w:rsidR="00F64EEE">
        <w:rPr>
          <w:b/>
          <w:bCs/>
          <w:sz w:val="22"/>
          <w:szCs w:val="22"/>
          <w:u w:val="single"/>
        </w:rPr>
        <w:t>E</w:t>
      </w:r>
      <w:r w:rsidR="00F64EEE" w:rsidRPr="005D44B0">
        <w:rPr>
          <w:sz w:val="22"/>
          <w:szCs w:val="22"/>
        </w:rPr>
        <w:t xml:space="preserve"> </w:t>
      </w:r>
      <w:r w:rsidR="00F64EEE">
        <w:rPr>
          <w:sz w:val="22"/>
          <w:szCs w:val="22"/>
        </w:rPr>
        <w:t>of this paper</w:t>
      </w:r>
      <w:r w:rsidR="00F64EEE" w:rsidRPr="005D44B0">
        <w:rPr>
          <w:sz w:val="22"/>
          <w:szCs w:val="22"/>
        </w:rPr>
        <w:t xml:space="preserve"> for an example disclosure</w:t>
      </w:r>
      <w:r w:rsidR="00F64EEE">
        <w:rPr>
          <w:sz w:val="22"/>
          <w:szCs w:val="22"/>
        </w:rPr>
        <w:t xml:space="preserve"> of an </w:t>
      </w:r>
      <w:r w:rsidR="00DD3234">
        <w:rPr>
          <w:sz w:val="22"/>
          <w:szCs w:val="22"/>
        </w:rPr>
        <w:t xml:space="preserve">immaterial </w:t>
      </w:r>
      <w:r w:rsidR="003F295B">
        <w:rPr>
          <w:sz w:val="22"/>
          <w:szCs w:val="22"/>
        </w:rPr>
        <w:t>Reclassification.</w:t>
      </w:r>
      <w:r w:rsidR="00B213B6">
        <w:rPr>
          <w:sz w:val="22"/>
          <w:szCs w:val="22"/>
        </w:rPr>
        <w:t xml:space="preserve"> </w:t>
      </w:r>
    </w:p>
    <w:p w14:paraId="5543429C" w14:textId="79F0B807" w:rsidR="001A2DFA" w:rsidRDefault="001A2DFA" w:rsidP="00F64EEE">
      <w:pPr>
        <w:spacing w:after="120" w:line="276" w:lineRule="auto"/>
        <w:jc w:val="both"/>
        <w:rPr>
          <w:sz w:val="22"/>
          <w:szCs w:val="22"/>
        </w:rPr>
      </w:pPr>
      <w:r>
        <w:rPr>
          <w:sz w:val="22"/>
          <w:szCs w:val="22"/>
        </w:rPr>
        <w:t xml:space="preserve">To assist is determining whether a </w:t>
      </w:r>
      <w:r w:rsidR="009148E1">
        <w:rPr>
          <w:sz w:val="22"/>
          <w:szCs w:val="22"/>
        </w:rPr>
        <w:t>rec</w:t>
      </w:r>
      <w:r>
        <w:rPr>
          <w:sz w:val="22"/>
          <w:szCs w:val="22"/>
        </w:rPr>
        <w:t xml:space="preserve">lassification is immaterial refer to Section 2 of this policy </w:t>
      </w:r>
      <w:r w:rsidR="00AA42E2">
        <w:rPr>
          <w:sz w:val="22"/>
          <w:szCs w:val="22"/>
        </w:rPr>
        <w:t>paper</w:t>
      </w:r>
      <w:r>
        <w:rPr>
          <w:sz w:val="22"/>
          <w:szCs w:val="22"/>
        </w:rPr>
        <w:t>.</w:t>
      </w:r>
    </w:p>
    <w:p w14:paraId="7885A51F" w14:textId="77777777" w:rsidR="00795684" w:rsidRPr="00EA4703" w:rsidRDefault="00795684" w:rsidP="00795684">
      <w:pPr>
        <w:pStyle w:val="References"/>
        <w:shd w:val="clear" w:color="auto" w:fill="BFBFBF" w:themeFill="background1" w:themeFillShade="BF"/>
        <w:spacing w:before="60" w:after="180" w:line="276" w:lineRule="auto"/>
        <w:ind w:left="0"/>
        <w:rPr>
          <w:b w:val="0"/>
          <w:bCs w:val="0"/>
          <w:sz w:val="18"/>
        </w:rPr>
      </w:pPr>
      <w:r w:rsidRPr="00EA4703">
        <w:rPr>
          <w:b w:val="0"/>
          <w:bCs w:val="0"/>
          <w:sz w:val="18"/>
        </w:rPr>
        <w:t>Reference: A</w:t>
      </w:r>
      <w:r>
        <w:rPr>
          <w:b w:val="0"/>
          <w:bCs w:val="0"/>
          <w:sz w:val="18"/>
        </w:rPr>
        <w:t>CT Disclosure Policy</w:t>
      </w:r>
    </w:p>
    <w:p w14:paraId="518EFA02" w14:textId="504813BB" w:rsidR="00012208" w:rsidRPr="003D136E" w:rsidRDefault="003D136E" w:rsidP="003D136E">
      <w:pPr>
        <w:pStyle w:val="Heading1"/>
        <w:ind w:left="284" w:hanging="284"/>
      </w:pPr>
      <w:bookmarkStart w:id="150" w:name="_Toc259199560"/>
      <w:bookmarkStart w:id="151" w:name="_Toc475370437"/>
      <w:bookmarkStart w:id="152" w:name="_Toc43902288"/>
      <w:bookmarkStart w:id="153" w:name="_Toc232282316"/>
      <w:r>
        <w:t xml:space="preserve">7. </w:t>
      </w:r>
      <w:r>
        <w:tab/>
      </w:r>
      <w:r w:rsidR="00012208" w:rsidRPr="003D136E">
        <w:t>Further</w:t>
      </w:r>
      <w:r w:rsidR="00012208" w:rsidRPr="008E203C">
        <w:t xml:space="preserve"> Requirements/Considerations</w:t>
      </w:r>
      <w:bookmarkEnd w:id="150"/>
      <w:bookmarkEnd w:id="151"/>
      <w:bookmarkEnd w:id="152"/>
      <w:bookmarkEnd w:id="153"/>
    </w:p>
    <w:p w14:paraId="751A0214" w14:textId="757A563D" w:rsidR="00012208" w:rsidRPr="00592228" w:rsidRDefault="00012208" w:rsidP="00EA4703">
      <w:pPr>
        <w:spacing w:after="120" w:line="276" w:lineRule="auto"/>
        <w:jc w:val="both"/>
        <w:rPr>
          <w:sz w:val="22"/>
          <w:szCs w:val="22"/>
        </w:rPr>
      </w:pPr>
      <w:r w:rsidRPr="00592228">
        <w:rPr>
          <w:sz w:val="22"/>
          <w:szCs w:val="22"/>
        </w:rPr>
        <w:t>In addition to the individual disclosure requirements mentioned in each case above, the following requirements also apply to each case of restatement</w:t>
      </w:r>
      <w:r w:rsidR="00F90F4B">
        <w:rPr>
          <w:sz w:val="22"/>
          <w:szCs w:val="22"/>
        </w:rPr>
        <w:t xml:space="preserve"> where applicable.</w:t>
      </w:r>
    </w:p>
    <w:p w14:paraId="18DE5365" w14:textId="77777777" w:rsidR="003D136E" w:rsidRPr="003D136E" w:rsidRDefault="003D136E" w:rsidP="00FA51D0">
      <w:pPr>
        <w:pStyle w:val="ListParagraph"/>
        <w:keepNext/>
        <w:numPr>
          <w:ilvl w:val="0"/>
          <w:numId w:val="7"/>
        </w:numPr>
        <w:suppressAutoHyphens/>
        <w:spacing w:before="240" w:after="60" w:line="276" w:lineRule="auto"/>
        <w:contextualSpacing w:val="0"/>
        <w:jc w:val="both"/>
        <w:outlineLvl w:val="1"/>
        <w:rPr>
          <w:b/>
          <w:caps/>
          <w:vanish/>
          <w:color w:val="AB4399"/>
          <w:sz w:val="38"/>
          <w:szCs w:val="36"/>
        </w:rPr>
      </w:pPr>
      <w:bookmarkStart w:id="154" w:name="_Toc207118451"/>
      <w:bookmarkStart w:id="155" w:name="_Toc224836437"/>
      <w:bookmarkStart w:id="156" w:name="_Toc225266948"/>
      <w:bookmarkStart w:id="157" w:name="_Toc232282317"/>
      <w:bookmarkStart w:id="158" w:name="_Toc475370438"/>
      <w:bookmarkStart w:id="159" w:name="_Toc43902289"/>
      <w:bookmarkEnd w:id="154"/>
      <w:bookmarkEnd w:id="155"/>
      <w:bookmarkEnd w:id="156"/>
      <w:bookmarkEnd w:id="157"/>
    </w:p>
    <w:p w14:paraId="2E179D4B" w14:textId="77777777" w:rsidR="003D136E" w:rsidRPr="003D136E" w:rsidRDefault="003D136E" w:rsidP="00FA51D0">
      <w:pPr>
        <w:pStyle w:val="ListParagraph"/>
        <w:keepNext/>
        <w:numPr>
          <w:ilvl w:val="0"/>
          <w:numId w:val="7"/>
        </w:numPr>
        <w:suppressAutoHyphens/>
        <w:spacing w:before="240" w:after="60" w:line="276" w:lineRule="auto"/>
        <w:contextualSpacing w:val="0"/>
        <w:jc w:val="both"/>
        <w:outlineLvl w:val="1"/>
        <w:rPr>
          <w:b/>
          <w:caps/>
          <w:vanish/>
          <w:color w:val="AB4399"/>
          <w:sz w:val="38"/>
          <w:szCs w:val="36"/>
        </w:rPr>
      </w:pPr>
      <w:bookmarkStart w:id="160" w:name="_Toc207118452"/>
      <w:bookmarkStart w:id="161" w:name="_Toc224836438"/>
      <w:bookmarkStart w:id="162" w:name="_Toc225266949"/>
      <w:bookmarkStart w:id="163" w:name="_Toc232282318"/>
      <w:bookmarkEnd w:id="160"/>
      <w:bookmarkEnd w:id="161"/>
      <w:bookmarkEnd w:id="162"/>
      <w:bookmarkEnd w:id="163"/>
    </w:p>
    <w:p w14:paraId="01CEB3ED" w14:textId="243205DC" w:rsidR="00012208" w:rsidRDefault="00012208" w:rsidP="00FA51D0">
      <w:pPr>
        <w:pStyle w:val="Heading2"/>
        <w:numPr>
          <w:ilvl w:val="1"/>
          <w:numId w:val="7"/>
        </w:numPr>
        <w:spacing w:line="276" w:lineRule="auto"/>
        <w:ind w:left="709"/>
        <w:jc w:val="both"/>
      </w:pPr>
      <w:bookmarkStart w:id="164" w:name="_Toc232282319"/>
      <w:r w:rsidRPr="008E203C">
        <w:t>Additional Balance Sheet and Note Requirements</w:t>
      </w:r>
      <w:bookmarkEnd w:id="158"/>
      <w:bookmarkEnd w:id="159"/>
      <w:bookmarkEnd w:id="164"/>
    </w:p>
    <w:p w14:paraId="71D94BE8" w14:textId="39150FAF" w:rsidR="00012208" w:rsidRPr="00795684" w:rsidRDefault="00012208" w:rsidP="00EA4703">
      <w:pPr>
        <w:spacing w:after="120" w:line="276" w:lineRule="auto"/>
        <w:jc w:val="both"/>
        <w:rPr>
          <w:b/>
          <w:bCs/>
          <w:sz w:val="22"/>
          <w:szCs w:val="22"/>
        </w:rPr>
      </w:pPr>
      <w:r w:rsidRPr="00795684">
        <w:rPr>
          <w:b/>
          <w:bCs/>
          <w:sz w:val="22"/>
          <w:szCs w:val="22"/>
        </w:rPr>
        <w:t xml:space="preserve">When an agency applies an accounting policy retrospectively or makes a retrospective restatement of items in its financial statements </w:t>
      </w:r>
      <w:r w:rsidR="00267A6F" w:rsidRPr="00795684">
        <w:rPr>
          <w:b/>
          <w:bCs/>
          <w:sz w:val="22"/>
          <w:szCs w:val="22"/>
        </w:rPr>
        <w:t>(e</w:t>
      </w:r>
      <w:r w:rsidR="004F6649">
        <w:rPr>
          <w:b/>
          <w:bCs/>
          <w:sz w:val="22"/>
          <w:szCs w:val="22"/>
        </w:rPr>
        <w:t>.</w:t>
      </w:r>
      <w:r w:rsidR="00267A6F" w:rsidRPr="00795684">
        <w:rPr>
          <w:b/>
          <w:bCs/>
          <w:sz w:val="22"/>
          <w:szCs w:val="22"/>
        </w:rPr>
        <w:t>g</w:t>
      </w:r>
      <w:r w:rsidR="004F6649">
        <w:rPr>
          <w:b/>
          <w:bCs/>
          <w:sz w:val="22"/>
          <w:szCs w:val="22"/>
        </w:rPr>
        <w:t>.</w:t>
      </w:r>
      <w:r w:rsidR="00267A6F" w:rsidRPr="00795684">
        <w:rPr>
          <w:b/>
          <w:bCs/>
          <w:sz w:val="22"/>
          <w:szCs w:val="22"/>
        </w:rPr>
        <w:t xml:space="preserve"> due to an error) </w:t>
      </w:r>
      <w:r w:rsidRPr="00795684">
        <w:rPr>
          <w:b/>
          <w:bCs/>
          <w:sz w:val="22"/>
          <w:szCs w:val="22"/>
        </w:rPr>
        <w:t xml:space="preserve">or when it reclassifies items in its financial statements, and the adjustment has a material effect on the information in the balance sheet, it shall present, as a minimum, three balance sheets as at: </w:t>
      </w:r>
    </w:p>
    <w:p w14:paraId="3842080F" w14:textId="09608204" w:rsidR="00012208" w:rsidRPr="00795684" w:rsidRDefault="00012208" w:rsidP="00FA51D0">
      <w:pPr>
        <w:numPr>
          <w:ilvl w:val="0"/>
          <w:numId w:val="21"/>
        </w:numPr>
        <w:tabs>
          <w:tab w:val="clear" w:pos="360"/>
          <w:tab w:val="num" w:pos="851"/>
        </w:tabs>
        <w:spacing w:after="120" w:line="276" w:lineRule="auto"/>
        <w:ind w:left="851"/>
        <w:jc w:val="both"/>
        <w:rPr>
          <w:b/>
          <w:bCs/>
          <w:sz w:val="22"/>
          <w:szCs w:val="22"/>
        </w:rPr>
      </w:pPr>
      <w:r w:rsidRPr="00795684">
        <w:rPr>
          <w:b/>
          <w:bCs/>
          <w:sz w:val="22"/>
          <w:szCs w:val="22"/>
        </w:rPr>
        <w:t xml:space="preserve">the end of the current financial period (i.e. 30 June </w:t>
      </w:r>
      <w:r w:rsidR="00267A6F" w:rsidRPr="00795684">
        <w:rPr>
          <w:b/>
          <w:bCs/>
          <w:sz w:val="22"/>
          <w:szCs w:val="22"/>
        </w:rPr>
        <w:t>2026</w:t>
      </w:r>
      <w:r w:rsidRPr="00795684">
        <w:rPr>
          <w:b/>
          <w:bCs/>
          <w:sz w:val="22"/>
          <w:szCs w:val="22"/>
        </w:rPr>
        <w:t xml:space="preserve">); </w:t>
      </w:r>
    </w:p>
    <w:p w14:paraId="583BECE8" w14:textId="08142467" w:rsidR="00012208" w:rsidRPr="00795684" w:rsidRDefault="00012208" w:rsidP="00FA51D0">
      <w:pPr>
        <w:numPr>
          <w:ilvl w:val="0"/>
          <w:numId w:val="21"/>
        </w:numPr>
        <w:tabs>
          <w:tab w:val="clear" w:pos="360"/>
          <w:tab w:val="num" w:pos="851"/>
        </w:tabs>
        <w:spacing w:after="120" w:line="276" w:lineRule="auto"/>
        <w:ind w:left="851"/>
        <w:jc w:val="both"/>
        <w:rPr>
          <w:b/>
          <w:bCs/>
          <w:sz w:val="22"/>
          <w:szCs w:val="22"/>
        </w:rPr>
      </w:pPr>
      <w:r w:rsidRPr="00795684">
        <w:rPr>
          <w:b/>
          <w:bCs/>
          <w:sz w:val="22"/>
          <w:szCs w:val="22"/>
        </w:rPr>
        <w:t xml:space="preserve">the end of the preceding financial period (i.e. 30 June </w:t>
      </w:r>
      <w:r w:rsidR="00267A6F" w:rsidRPr="00795684">
        <w:rPr>
          <w:b/>
          <w:bCs/>
          <w:sz w:val="22"/>
          <w:szCs w:val="22"/>
        </w:rPr>
        <w:t>2025</w:t>
      </w:r>
      <w:r w:rsidRPr="00795684">
        <w:rPr>
          <w:b/>
          <w:bCs/>
          <w:sz w:val="22"/>
          <w:szCs w:val="22"/>
        </w:rPr>
        <w:t>); and</w:t>
      </w:r>
    </w:p>
    <w:p w14:paraId="0DFC68BC" w14:textId="3A898BC3" w:rsidR="00012208" w:rsidRPr="00795684" w:rsidRDefault="00012208" w:rsidP="00FA51D0">
      <w:pPr>
        <w:numPr>
          <w:ilvl w:val="0"/>
          <w:numId w:val="21"/>
        </w:numPr>
        <w:tabs>
          <w:tab w:val="clear" w:pos="360"/>
          <w:tab w:val="num" w:pos="851"/>
        </w:tabs>
        <w:spacing w:after="120" w:line="276" w:lineRule="auto"/>
        <w:ind w:left="851"/>
        <w:jc w:val="both"/>
        <w:rPr>
          <w:b/>
          <w:bCs/>
          <w:sz w:val="22"/>
          <w:szCs w:val="22"/>
        </w:rPr>
      </w:pPr>
      <w:r w:rsidRPr="00795684">
        <w:rPr>
          <w:b/>
          <w:bCs/>
          <w:sz w:val="22"/>
          <w:szCs w:val="22"/>
        </w:rPr>
        <w:t xml:space="preserve">the beginning of the preceding financial period (i.e. 1 July </w:t>
      </w:r>
      <w:r w:rsidR="00267A6F" w:rsidRPr="00795684">
        <w:rPr>
          <w:b/>
          <w:bCs/>
          <w:sz w:val="22"/>
          <w:szCs w:val="22"/>
        </w:rPr>
        <w:t>2024</w:t>
      </w:r>
      <w:r w:rsidRPr="00795684">
        <w:rPr>
          <w:b/>
          <w:bCs/>
          <w:sz w:val="22"/>
          <w:szCs w:val="22"/>
        </w:rPr>
        <w:t xml:space="preserve"> which is the same as 30 June </w:t>
      </w:r>
      <w:r w:rsidR="00267A6F" w:rsidRPr="00795684">
        <w:rPr>
          <w:b/>
          <w:bCs/>
          <w:sz w:val="22"/>
          <w:szCs w:val="22"/>
        </w:rPr>
        <w:t>2024</w:t>
      </w:r>
      <w:r w:rsidRPr="00795684">
        <w:rPr>
          <w:b/>
          <w:bCs/>
          <w:sz w:val="22"/>
          <w:szCs w:val="22"/>
        </w:rPr>
        <w:t>).</w:t>
      </w:r>
    </w:p>
    <w:p w14:paraId="274AAFB8" w14:textId="7807728E" w:rsidR="00012208" w:rsidRPr="00EA4703" w:rsidRDefault="00012208" w:rsidP="00EA4703">
      <w:pPr>
        <w:spacing w:after="0" w:line="276" w:lineRule="auto"/>
        <w:jc w:val="both"/>
        <w:rPr>
          <w:sz w:val="22"/>
          <w:szCs w:val="22"/>
        </w:rPr>
      </w:pPr>
      <w:r w:rsidRPr="00EA4703">
        <w:rPr>
          <w:sz w:val="22"/>
          <w:szCs w:val="22"/>
        </w:rPr>
        <w:t xml:space="preserve">The agency will also need to disclose the information </w:t>
      </w:r>
      <w:r w:rsidR="00132075">
        <w:rPr>
          <w:sz w:val="22"/>
          <w:szCs w:val="22"/>
        </w:rPr>
        <w:t>contained</w:t>
      </w:r>
      <w:r w:rsidRPr="00EA4703">
        <w:rPr>
          <w:sz w:val="22"/>
          <w:szCs w:val="22"/>
        </w:rPr>
        <w:t xml:space="preserve"> </w:t>
      </w:r>
      <w:r w:rsidR="00FF7F76">
        <w:rPr>
          <w:sz w:val="22"/>
          <w:szCs w:val="22"/>
        </w:rPr>
        <w:t xml:space="preserve">in Section </w:t>
      </w:r>
      <w:r w:rsidR="00347DF5">
        <w:rPr>
          <w:sz w:val="22"/>
          <w:szCs w:val="22"/>
        </w:rPr>
        <w:t>6</w:t>
      </w:r>
      <w:r w:rsidR="00FF7F76">
        <w:rPr>
          <w:sz w:val="22"/>
          <w:szCs w:val="22"/>
        </w:rPr>
        <w:t>.3</w:t>
      </w:r>
      <w:r w:rsidR="00795684">
        <w:rPr>
          <w:sz w:val="22"/>
          <w:szCs w:val="22"/>
        </w:rPr>
        <w:t>.1</w:t>
      </w:r>
      <w:r w:rsidR="00FF7F76">
        <w:rPr>
          <w:sz w:val="22"/>
          <w:szCs w:val="22"/>
        </w:rPr>
        <w:t xml:space="preserve"> </w:t>
      </w:r>
      <w:r w:rsidR="00132075" w:rsidRPr="00132075">
        <w:rPr>
          <w:i/>
          <w:iCs/>
          <w:sz w:val="22"/>
          <w:szCs w:val="22"/>
        </w:rPr>
        <w:t>‘Disclosure Requirements</w:t>
      </w:r>
      <w:r w:rsidR="00795684">
        <w:rPr>
          <w:i/>
          <w:iCs/>
          <w:sz w:val="22"/>
          <w:szCs w:val="22"/>
        </w:rPr>
        <w:t xml:space="preserve"> for Material Reclassifications</w:t>
      </w:r>
      <w:r w:rsidR="00132075" w:rsidRPr="00132075">
        <w:rPr>
          <w:i/>
          <w:iCs/>
          <w:sz w:val="22"/>
          <w:szCs w:val="22"/>
        </w:rPr>
        <w:t>’</w:t>
      </w:r>
      <w:r w:rsidR="00132075">
        <w:rPr>
          <w:sz w:val="22"/>
          <w:szCs w:val="22"/>
        </w:rPr>
        <w:t xml:space="preserve"> of this paper as well as the relevant disclosure requirements in</w:t>
      </w:r>
      <w:r w:rsidRPr="00EA4703">
        <w:rPr>
          <w:sz w:val="22"/>
          <w:szCs w:val="22"/>
        </w:rPr>
        <w:t xml:space="preserve"> AASB 108</w:t>
      </w:r>
      <w:r w:rsidR="00B37816">
        <w:rPr>
          <w:sz w:val="22"/>
          <w:szCs w:val="22"/>
        </w:rPr>
        <w:t xml:space="preserve"> (outlined in Section </w:t>
      </w:r>
      <w:r w:rsidR="006E6143">
        <w:rPr>
          <w:sz w:val="22"/>
          <w:szCs w:val="22"/>
        </w:rPr>
        <w:t>3</w:t>
      </w:r>
      <w:r w:rsidR="00B37816">
        <w:rPr>
          <w:sz w:val="22"/>
          <w:szCs w:val="22"/>
        </w:rPr>
        <w:t>.3</w:t>
      </w:r>
      <w:r w:rsidR="00857BC9">
        <w:rPr>
          <w:sz w:val="22"/>
          <w:szCs w:val="22"/>
        </w:rPr>
        <w:t>.1</w:t>
      </w:r>
      <w:r w:rsidR="00B37816">
        <w:rPr>
          <w:sz w:val="22"/>
          <w:szCs w:val="22"/>
        </w:rPr>
        <w:t xml:space="preserve"> </w:t>
      </w:r>
      <w:r w:rsidR="00B37816" w:rsidRPr="00132075">
        <w:rPr>
          <w:i/>
          <w:iCs/>
          <w:sz w:val="22"/>
          <w:szCs w:val="22"/>
        </w:rPr>
        <w:t>‘</w:t>
      </w:r>
      <w:r w:rsidR="00D05CBD" w:rsidRPr="00132075">
        <w:rPr>
          <w:i/>
          <w:iCs/>
          <w:sz w:val="22"/>
          <w:szCs w:val="22"/>
        </w:rPr>
        <w:t>Disclosure Requirements</w:t>
      </w:r>
      <w:r w:rsidR="00D05CBD">
        <w:rPr>
          <w:sz w:val="22"/>
          <w:szCs w:val="22"/>
        </w:rPr>
        <w:t xml:space="preserve"> for </w:t>
      </w:r>
      <w:r w:rsidR="00857BC9" w:rsidRPr="00857BC9">
        <w:rPr>
          <w:i/>
          <w:iCs/>
          <w:sz w:val="22"/>
          <w:szCs w:val="22"/>
        </w:rPr>
        <w:t>Material Change</w:t>
      </w:r>
      <w:r w:rsidR="00D05CBD">
        <w:rPr>
          <w:i/>
          <w:iCs/>
          <w:sz w:val="22"/>
          <w:szCs w:val="22"/>
        </w:rPr>
        <w:t>s</w:t>
      </w:r>
      <w:r w:rsidR="00857BC9" w:rsidRPr="00857BC9">
        <w:rPr>
          <w:i/>
          <w:iCs/>
          <w:sz w:val="22"/>
          <w:szCs w:val="22"/>
        </w:rPr>
        <w:t xml:space="preserve"> in Accounting Policy</w:t>
      </w:r>
      <w:r w:rsidR="00D05CBD">
        <w:rPr>
          <w:i/>
          <w:iCs/>
          <w:sz w:val="22"/>
          <w:szCs w:val="22"/>
        </w:rPr>
        <w:t>’</w:t>
      </w:r>
      <w:r w:rsidR="00857BC9" w:rsidRPr="00857BC9">
        <w:rPr>
          <w:i/>
          <w:iCs/>
          <w:sz w:val="22"/>
          <w:szCs w:val="22"/>
        </w:rPr>
        <w:t xml:space="preserve"> </w:t>
      </w:r>
      <w:r w:rsidR="00B37816">
        <w:rPr>
          <w:sz w:val="22"/>
          <w:szCs w:val="22"/>
        </w:rPr>
        <w:t xml:space="preserve">and Section </w:t>
      </w:r>
      <w:r w:rsidR="00857BC9">
        <w:rPr>
          <w:sz w:val="22"/>
          <w:szCs w:val="22"/>
        </w:rPr>
        <w:t>4</w:t>
      </w:r>
      <w:r w:rsidR="00B37816">
        <w:rPr>
          <w:sz w:val="22"/>
          <w:szCs w:val="22"/>
        </w:rPr>
        <w:t>.3</w:t>
      </w:r>
      <w:r w:rsidR="00857BC9">
        <w:rPr>
          <w:sz w:val="22"/>
          <w:szCs w:val="22"/>
        </w:rPr>
        <w:t>.1</w:t>
      </w:r>
      <w:r w:rsidR="00B37816">
        <w:rPr>
          <w:sz w:val="22"/>
          <w:szCs w:val="22"/>
        </w:rPr>
        <w:t xml:space="preserve"> </w:t>
      </w:r>
      <w:r w:rsidR="00B37816" w:rsidRPr="00132075">
        <w:rPr>
          <w:i/>
          <w:iCs/>
          <w:sz w:val="22"/>
          <w:szCs w:val="22"/>
        </w:rPr>
        <w:t>‘</w:t>
      </w:r>
      <w:r w:rsidR="00D05CBD" w:rsidRPr="00132075">
        <w:rPr>
          <w:i/>
          <w:iCs/>
          <w:sz w:val="22"/>
          <w:szCs w:val="22"/>
        </w:rPr>
        <w:t>Disclosure Requirements</w:t>
      </w:r>
      <w:r w:rsidR="00D05CBD">
        <w:rPr>
          <w:i/>
          <w:iCs/>
          <w:sz w:val="22"/>
          <w:szCs w:val="22"/>
        </w:rPr>
        <w:t xml:space="preserve"> for </w:t>
      </w:r>
      <w:r w:rsidR="00857BC9" w:rsidRPr="00857BC9">
        <w:rPr>
          <w:i/>
          <w:iCs/>
          <w:sz w:val="22"/>
          <w:szCs w:val="22"/>
        </w:rPr>
        <w:t>Material Prior Period Error</w:t>
      </w:r>
      <w:r w:rsidR="00D05CBD">
        <w:rPr>
          <w:i/>
          <w:iCs/>
          <w:sz w:val="22"/>
          <w:szCs w:val="22"/>
        </w:rPr>
        <w:t>’</w:t>
      </w:r>
      <w:r w:rsidR="00B37816">
        <w:rPr>
          <w:i/>
          <w:iCs/>
          <w:sz w:val="22"/>
          <w:szCs w:val="22"/>
        </w:rPr>
        <w:t>)</w:t>
      </w:r>
      <w:r w:rsidRPr="00EA4703">
        <w:rPr>
          <w:sz w:val="22"/>
          <w:szCs w:val="22"/>
        </w:rPr>
        <w:t>.</w:t>
      </w:r>
      <w:r w:rsidR="00B213B6">
        <w:rPr>
          <w:sz w:val="22"/>
          <w:szCs w:val="22"/>
        </w:rPr>
        <w:t xml:space="preserve"> </w:t>
      </w:r>
      <w:r w:rsidRPr="00EA4703">
        <w:rPr>
          <w:sz w:val="22"/>
          <w:szCs w:val="22"/>
        </w:rPr>
        <w:t xml:space="preserve">However, related notes need only be presented for the end of the current period and the end of the preceding period. </w:t>
      </w:r>
    </w:p>
    <w:p w14:paraId="7743DAE4" w14:textId="77777777" w:rsidR="00012208" w:rsidRPr="00EA4703" w:rsidRDefault="00012208" w:rsidP="002B6E90">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Reference: AASB 101.40A-40D</w:t>
      </w:r>
    </w:p>
    <w:p w14:paraId="5B806809" w14:textId="207279FA" w:rsidR="00012208" w:rsidRPr="00EA4703" w:rsidRDefault="00012208" w:rsidP="00EA4703">
      <w:pPr>
        <w:spacing w:after="120" w:line="276" w:lineRule="auto"/>
        <w:jc w:val="both"/>
        <w:rPr>
          <w:sz w:val="22"/>
          <w:szCs w:val="22"/>
        </w:rPr>
      </w:pPr>
      <w:r w:rsidRPr="00EA4703">
        <w:rPr>
          <w:sz w:val="22"/>
          <w:szCs w:val="22"/>
        </w:rPr>
        <w:t xml:space="preserve">Where a retrospective restatement has no impact on the second comparative year figures (i.e. the </w:t>
      </w:r>
      <w:r w:rsidR="00267A6F">
        <w:rPr>
          <w:sz w:val="22"/>
          <w:szCs w:val="22"/>
        </w:rPr>
        <w:t>2024</w:t>
      </w:r>
      <w:r w:rsidRPr="00EA4703">
        <w:rPr>
          <w:sz w:val="22"/>
          <w:szCs w:val="22"/>
        </w:rPr>
        <w:t xml:space="preserve"> figures) then a column for the second comparative year is not required to be disclosed and a brief statement to that affect should be included in the Financial Statements.</w:t>
      </w:r>
      <w:r w:rsidR="00B213B6">
        <w:rPr>
          <w:sz w:val="22"/>
          <w:szCs w:val="22"/>
        </w:rPr>
        <w:t xml:space="preserve"> </w:t>
      </w:r>
      <w:r w:rsidRPr="00EA4703">
        <w:rPr>
          <w:sz w:val="22"/>
          <w:szCs w:val="22"/>
        </w:rPr>
        <w:t>An example of wording that could be used for this brief statement is as follows:</w:t>
      </w:r>
    </w:p>
    <w:p w14:paraId="6823FE54" w14:textId="19D4970E" w:rsidR="00012208" w:rsidRPr="00EA4703" w:rsidRDefault="00E06F75" w:rsidP="00EA4703">
      <w:pPr>
        <w:spacing w:after="120" w:line="276" w:lineRule="auto"/>
        <w:ind w:left="720"/>
        <w:jc w:val="both"/>
        <w:rPr>
          <w:sz w:val="22"/>
          <w:szCs w:val="22"/>
        </w:rPr>
      </w:pPr>
      <w:r>
        <w:rPr>
          <w:iCs/>
          <w:sz w:val="22"/>
          <w:szCs w:val="22"/>
        </w:rPr>
        <w:t>“</w:t>
      </w:r>
      <w:r w:rsidR="00012208" w:rsidRPr="00132075">
        <w:rPr>
          <w:iCs/>
          <w:sz w:val="22"/>
          <w:szCs w:val="22"/>
        </w:rPr>
        <w:t>‘</w:t>
      </w:r>
      <w:r w:rsidR="00380634" w:rsidRPr="00132075">
        <w:rPr>
          <w:iCs/>
          <w:sz w:val="22"/>
          <w:szCs w:val="22"/>
        </w:rPr>
        <w:t>Burley Griffin</w:t>
      </w:r>
      <w:r w:rsidR="00012208" w:rsidRPr="00132075">
        <w:rPr>
          <w:iCs/>
          <w:sz w:val="22"/>
          <w:szCs w:val="22"/>
        </w:rPr>
        <w:t xml:space="preserve"> Agency’</w:t>
      </w:r>
      <w:r w:rsidR="00012208" w:rsidRPr="00EA4703">
        <w:rPr>
          <w:sz w:val="22"/>
          <w:szCs w:val="22"/>
        </w:rPr>
        <w:t xml:space="preserve"> has made a retrospective restatement due to [a change in accounting policy/correction of prior period error</w:t>
      </w:r>
      <w:r w:rsidR="00D05CBD">
        <w:rPr>
          <w:sz w:val="22"/>
          <w:szCs w:val="22"/>
        </w:rPr>
        <w:t>/other reclassification</w:t>
      </w:r>
      <w:r w:rsidR="00012208" w:rsidRPr="00EA4703">
        <w:rPr>
          <w:sz w:val="22"/>
          <w:szCs w:val="22"/>
        </w:rPr>
        <w:t xml:space="preserve">], however, as this change only affected the </w:t>
      </w:r>
      <w:r w:rsidR="00267A6F">
        <w:rPr>
          <w:sz w:val="22"/>
          <w:szCs w:val="22"/>
        </w:rPr>
        <w:t>2025</w:t>
      </w:r>
      <w:r w:rsidR="00012208" w:rsidRPr="00EA4703">
        <w:rPr>
          <w:sz w:val="22"/>
          <w:szCs w:val="22"/>
        </w:rPr>
        <w:t xml:space="preserve"> financial year no column for the </w:t>
      </w:r>
      <w:r w:rsidR="00267A6F">
        <w:rPr>
          <w:sz w:val="22"/>
          <w:szCs w:val="22"/>
        </w:rPr>
        <w:t>2024</w:t>
      </w:r>
      <w:r w:rsidR="00012208" w:rsidRPr="00EA4703">
        <w:rPr>
          <w:sz w:val="22"/>
          <w:szCs w:val="22"/>
        </w:rPr>
        <w:t xml:space="preserve"> financial year has been provided.” </w:t>
      </w:r>
    </w:p>
    <w:p w14:paraId="47E0D8BF" w14:textId="6EE5129B" w:rsidR="00012208" w:rsidRPr="00EA4703" w:rsidRDefault="00012208" w:rsidP="00EA4703">
      <w:pPr>
        <w:spacing w:after="120" w:line="276" w:lineRule="auto"/>
        <w:jc w:val="both"/>
        <w:rPr>
          <w:sz w:val="22"/>
          <w:szCs w:val="22"/>
        </w:rPr>
      </w:pPr>
      <w:r w:rsidRPr="00EA4703">
        <w:rPr>
          <w:sz w:val="22"/>
          <w:szCs w:val="22"/>
        </w:rPr>
        <w:t xml:space="preserve">An agency must disclose a figure against each line item (where applicable) in the second comparative column (i.e. the </w:t>
      </w:r>
      <w:r w:rsidR="00267A6F">
        <w:rPr>
          <w:sz w:val="22"/>
          <w:szCs w:val="22"/>
        </w:rPr>
        <w:t>2024</w:t>
      </w:r>
      <w:r w:rsidRPr="00EA4703">
        <w:rPr>
          <w:sz w:val="22"/>
          <w:szCs w:val="22"/>
        </w:rPr>
        <w:t xml:space="preserve"> column) of the balance sheet, rather than simply disclosing those line items that have been restated.</w:t>
      </w:r>
    </w:p>
    <w:p w14:paraId="17E7F75F" w14:textId="1064EF68" w:rsidR="00012208" w:rsidRPr="00A77E94" w:rsidRDefault="003D136E" w:rsidP="000555AD">
      <w:pPr>
        <w:pStyle w:val="Heading2"/>
        <w:spacing w:line="276" w:lineRule="auto"/>
        <w:ind w:left="709" w:hanging="709"/>
      </w:pPr>
      <w:bookmarkStart w:id="165" w:name="_Toc259199562"/>
      <w:bookmarkStart w:id="166" w:name="_Toc475370439"/>
      <w:bookmarkStart w:id="167" w:name="_Toc43902291"/>
      <w:bookmarkStart w:id="168" w:name="_Toc232282320"/>
      <w:r>
        <w:t>7</w:t>
      </w:r>
      <w:r w:rsidR="00A77E94" w:rsidRPr="00A77E94">
        <w:t>.2</w:t>
      </w:r>
      <w:r w:rsidR="0051732A">
        <w:tab/>
      </w:r>
      <w:r w:rsidR="00012208" w:rsidRPr="00A77E94">
        <w:t>Additional Statement of Changes in Equity Requirements</w:t>
      </w:r>
      <w:bookmarkEnd w:id="165"/>
      <w:bookmarkEnd w:id="166"/>
      <w:bookmarkEnd w:id="167"/>
      <w:bookmarkEnd w:id="168"/>
    </w:p>
    <w:p w14:paraId="3909C523" w14:textId="5B79F5CE" w:rsidR="00012208" w:rsidRPr="00EA4703" w:rsidRDefault="00012208" w:rsidP="00C30937">
      <w:pPr>
        <w:spacing w:after="0" w:line="276" w:lineRule="auto"/>
        <w:jc w:val="both"/>
        <w:rPr>
          <w:sz w:val="22"/>
          <w:szCs w:val="22"/>
        </w:rPr>
      </w:pPr>
      <w:r w:rsidRPr="00EA4703">
        <w:rPr>
          <w:sz w:val="22"/>
          <w:szCs w:val="22"/>
        </w:rPr>
        <w:t xml:space="preserve">Each component of equity </w:t>
      </w:r>
      <w:r w:rsidR="00380634">
        <w:rPr>
          <w:sz w:val="22"/>
          <w:szCs w:val="22"/>
        </w:rPr>
        <w:t xml:space="preserve">in the Statement of Changes in Equity </w:t>
      </w:r>
      <w:r w:rsidRPr="00EA4703">
        <w:rPr>
          <w:sz w:val="22"/>
          <w:szCs w:val="22"/>
        </w:rPr>
        <w:t>must be separately restated in accordance with AASB 108.</w:t>
      </w:r>
    </w:p>
    <w:p w14:paraId="46DCB072" w14:textId="77777777" w:rsidR="00012208" w:rsidRPr="00EA4703" w:rsidRDefault="00012208" w:rsidP="002B6E90">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Reference: AASB 101.106(b)</w:t>
      </w:r>
    </w:p>
    <w:p w14:paraId="4A83914F" w14:textId="7C4AA35E" w:rsidR="00012208" w:rsidRDefault="00012208" w:rsidP="00380634">
      <w:pPr>
        <w:spacing w:after="120" w:line="276" w:lineRule="auto"/>
        <w:jc w:val="both"/>
        <w:rPr>
          <w:rFonts w:cs="Calibri"/>
          <w:sz w:val="22"/>
          <w:szCs w:val="22"/>
        </w:rPr>
      </w:pPr>
      <w:r w:rsidRPr="00EA4703">
        <w:rPr>
          <w:rFonts w:cs="Calibri"/>
          <w:sz w:val="22"/>
          <w:szCs w:val="22"/>
        </w:rPr>
        <w:lastRenderedPageBreak/>
        <w:t>Retrospective adjustments and retrospective restatements are not changes in equity but they are adjustments to the opening balance of retained earnings, except when an Australian Accounting Standard requires retrospective adjustment of another component of equity.</w:t>
      </w:r>
      <w:r w:rsidR="00B213B6">
        <w:rPr>
          <w:rFonts w:cs="Calibri"/>
          <w:sz w:val="22"/>
          <w:szCs w:val="22"/>
        </w:rPr>
        <w:t xml:space="preserve"> </w:t>
      </w:r>
      <w:r w:rsidR="00AC6102" w:rsidRPr="00AC6102">
        <w:rPr>
          <w:rFonts w:cs="Calibri"/>
          <w:sz w:val="22"/>
          <w:szCs w:val="22"/>
        </w:rPr>
        <w:t>The statement of changes in equity needs to disclose the total adjustment to each component of equity resulting from changes in accounting policies and, separately, from corrections of errors.</w:t>
      </w:r>
    </w:p>
    <w:p w14:paraId="5417DDA2" w14:textId="77777777" w:rsidR="00380634" w:rsidRPr="00EA4703" w:rsidRDefault="00380634" w:rsidP="00380634">
      <w:pPr>
        <w:spacing w:after="0" w:line="276" w:lineRule="auto"/>
        <w:jc w:val="both"/>
        <w:rPr>
          <w:sz w:val="22"/>
          <w:szCs w:val="22"/>
        </w:rPr>
      </w:pPr>
      <w:r w:rsidRPr="00EA4703">
        <w:rPr>
          <w:sz w:val="22"/>
          <w:szCs w:val="22"/>
        </w:rPr>
        <w:t>These adjustments are disclosed for each prior period and the beginning of the period.</w:t>
      </w:r>
    </w:p>
    <w:p w14:paraId="346A4E07" w14:textId="77777777" w:rsidR="00012208" w:rsidRPr="00EA4703" w:rsidRDefault="00012208" w:rsidP="002B6E90">
      <w:pPr>
        <w:pStyle w:val="References"/>
        <w:shd w:val="clear" w:color="auto" w:fill="BFBFBF" w:themeFill="background1" w:themeFillShade="BF"/>
        <w:spacing w:before="60" w:after="180" w:line="276" w:lineRule="auto"/>
        <w:ind w:left="0"/>
        <w:jc w:val="both"/>
        <w:rPr>
          <w:b w:val="0"/>
          <w:bCs w:val="0"/>
          <w:sz w:val="18"/>
        </w:rPr>
      </w:pPr>
      <w:r w:rsidRPr="00EA4703">
        <w:rPr>
          <w:b w:val="0"/>
          <w:bCs w:val="0"/>
          <w:sz w:val="18"/>
        </w:rPr>
        <w:t>Reference: AASB 101.110</w:t>
      </w:r>
    </w:p>
    <w:p w14:paraId="510B39D8" w14:textId="59DA0ECF" w:rsidR="00012208" w:rsidRPr="004103FF" w:rsidRDefault="00012208" w:rsidP="00FA51D0">
      <w:pPr>
        <w:pStyle w:val="Heading1"/>
        <w:numPr>
          <w:ilvl w:val="0"/>
          <w:numId w:val="7"/>
        </w:numPr>
        <w:ind w:left="426"/>
      </w:pPr>
      <w:bookmarkStart w:id="169" w:name="_Toc259199564"/>
      <w:bookmarkStart w:id="170" w:name="_Toc475370441"/>
      <w:bookmarkStart w:id="171" w:name="_Toc43902293"/>
      <w:bookmarkStart w:id="172" w:name="_Toc232282321"/>
      <w:r w:rsidRPr="004103FF">
        <w:t>Process</w:t>
      </w:r>
      <w:bookmarkEnd w:id="169"/>
      <w:bookmarkEnd w:id="170"/>
      <w:bookmarkEnd w:id="171"/>
      <w:bookmarkEnd w:id="172"/>
    </w:p>
    <w:p w14:paraId="36B70416" w14:textId="77777777" w:rsidR="00012208" w:rsidRPr="00C30937" w:rsidRDefault="00012208" w:rsidP="00C30937">
      <w:pPr>
        <w:spacing w:after="120" w:line="276" w:lineRule="auto"/>
        <w:jc w:val="both"/>
        <w:rPr>
          <w:sz w:val="22"/>
          <w:szCs w:val="22"/>
        </w:rPr>
      </w:pPr>
      <w:r w:rsidRPr="00C30937">
        <w:rPr>
          <w:sz w:val="22"/>
          <w:szCs w:val="22"/>
        </w:rPr>
        <w:t>When a situation is identified, which may lead to a restatement of comparatives to be made, the following process should be followed:</w:t>
      </w:r>
    </w:p>
    <w:p w14:paraId="26249A0F" w14:textId="7CD6A1E5" w:rsidR="00012208" w:rsidRPr="00C30937" w:rsidRDefault="00EC7EDC" w:rsidP="00FA51D0">
      <w:pPr>
        <w:numPr>
          <w:ilvl w:val="3"/>
          <w:numId w:val="22"/>
        </w:numPr>
        <w:tabs>
          <w:tab w:val="clear" w:pos="2520"/>
        </w:tabs>
        <w:spacing w:after="120" w:line="276" w:lineRule="auto"/>
        <w:ind w:left="851" w:hanging="425"/>
        <w:jc w:val="both"/>
        <w:rPr>
          <w:sz w:val="22"/>
          <w:szCs w:val="22"/>
        </w:rPr>
      </w:pPr>
      <w:r>
        <w:rPr>
          <w:sz w:val="22"/>
          <w:szCs w:val="22"/>
        </w:rPr>
        <w:t xml:space="preserve">Step 1 - </w:t>
      </w:r>
      <w:r w:rsidR="00012208" w:rsidRPr="00C30937">
        <w:rPr>
          <w:sz w:val="22"/>
          <w:szCs w:val="22"/>
        </w:rPr>
        <w:t>clearly identify the situation arising</w:t>
      </w:r>
      <w:r w:rsidR="00C00126">
        <w:rPr>
          <w:sz w:val="22"/>
          <w:szCs w:val="22"/>
        </w:rPr>
        <w:t xml:space="preserve"> (See Section </w:t>
      </w:r>
      <w:r w:rsidR="00857BC9">
        <w:rPr>
          <w:sz w:val="22"/>
          <w:szCs w:val="22"/>
        </w:rPr>
        <w:t>8</w:t>
      </w:r>
      <w:r w:rsidR="00C00126">
        <w:rPr>
          <w:sz w:val="22"/>
          <w:szCs w:val="22"/>
        </w:rPr>
        <w:t>.1.1 below)</w:t>
      </w:r>
      <w:r w:rsidR="00012208" w:rsidRPr="00C30937">
        <w:rPr>
          <w:sz w:val="22"/>
          <w:szCs w:val="22"/>
        </w:rPr>
        <w:t>;</w:t>
      </w:r>
    </w:p>
    <w:p w14:paraId="6536F1A9" w14:textId="52E8225A" w:rsidR="00012208" w:rsidRPr="00C30937" w:rsidRDefault="00EC7EDC" w:rsidP="00FA51D0">
      <w:pPr>
        <w:numPr>
          <w:ilvl w:val="3"/>
          <w:numId w:val="22"/>
        </w:numPr>
        <w:tabs>
          <w:tab w:val="clear" w:pos="2520"/>
        </w:tabs>
        <w:spacing w:after="120" w:line="276" w:lineRule="auto"/>
        <w:ind w:left="851" w:hanging="425"/>
        <w:jc w:val="both"/>
        <w:rPr>
          <w:sz w:val="22"/>
          <w:szCs w:val="22"/>
        </w:rPr>
      </w:pPr>
      <w:r>
        <w:rPr>
          <w:sz w:val="22"/>
          <w:szCs w:val="22"/>
        </w:rPr>
        <w:t xml:space="preserve">Step 2 - </w:t>
      </w:r>
      <w:r w:rsidR="00012208" w:rsidRPr="00C30937">
        <w:rPr>
          <w:sz w:val="22"/>
          <w:szCs w:val="22"/>
        </w:rPr>
        <w:t>determine what type of restatement will be required (i.e. correction of an error / change in accounting policy / reclassification)</w:t>
      </w:r>
      <w:r w:rsidR="00C00126" w:rsidRPr="00C00126">
        <w:rPr>
          <w:sz w:val="22"/>
          <w:szCs w:val="22"/>
        </w:rPr>
        <w:t xml:space="preserve"> </w:t>
      </w:r>
      <w:r w:rsidR="00C00126">
        <w:rPr>
          <w:sz w:val="22"/>
          <w:szCs w:val="22"/>
        </w:rPr>
        <w:t xml:space="preserve">(See Section </w:t>
      </w:r>
      <w:r w:rsidR="00857BC9">
        <w:rPr>
          <w:sz w:val="22"/>
          <w:szCs w:val="22"/>
        </w:rPr>
        <w:t>8</w:t>
      </w:r>
      <w:r w:rsidR="00C00126">
        <w:rPr>
          <w:sz w:val="22"/>
          <w:szCs w:val="22"/>
        </w:rPr>
        <w:t>.1.2 below)</w:t>
      </w:r>
      <w:r w:rsidR="00012208" w:rsidRPr="00C30937">
        <w:rPr>
          <w:sz w:val="22"/>
          <w:szCs w:val="22"/>
        </w:rPr>
        <w:t>;</w:t>
      </w:r>
    </w:p>
    <w:p w14:paraId="07E1D3CA" w14:textId="671074F9" w:rsidR="00012208" w:rsidRPr="00C30937" w:rsidRDefault="00EC7EDC" w:rsidP="00FA51D0">
      <w:pPr>
        <w:numPr>
          <w:ilvl w:val="3"/>
          <w:numId w:val="22"/>
        </w:numPr>
        <w:tabs>
          <w:tab w:val="clear" w:pos="2520"/>
        </w:tabs>
        <w:spacing w:after="120" w:line="276" w:lineRule="auto"/>
        <w:ind w:left="851" w:hanging="425"/>
        <w:jc w:val="both"/>
        <w:rPr>
          <w:sz w:val="22"/>
          <w:szCs w:val="22"/>
        </w:rPr>
      </w:pPr>
      <w:r>
        <w:rPr>
          <w:sz w:val="22"/>
          <w:szCs w:val="22"/>
        </w:rPr>
        <w:t xml:space="preserve">Step 3 - </w:t>
      </w:r>
      <w:r w:rsidR="00012208" w:rsidRPr="00C30937">
        <w:rPr>
          <w:sz w:val="22"/>
          <w:szCs w:val="22"/>
        </w:rPr>
        <w:t xml:space="preserve">work out </w:t>
      </w:r>
      <w:r w:rsidR="00CF543B">
        <w:rPr>
          <w:sz w:val="22"/>
          <w:szCs w:val="22"/>
        </w:rPr>
        <w:t xml:space="preserve">materiality impact and </w:t>
      </w:r>
      <w:r w:rsidR="00012208" w:rsidRPr="00C30937">
        <w:rPr>
          <w:sz w:val="22"/>
          <w:szCs w:val="22"/>
        </w:rPr>
        <w:t>the financial statement line items affected and what period</w:t>
      </w:r>
      <w:r>
        <w:rPr>
          <w:sz w:val="22"/>
          <w:szCs w:val="22"/>
        </w:rPr>
        <w:t xml:space="preserve"> </w:t>
      </w:r>
      <w:r w:rsidR="00012208" w:rsidRPr="00C30937">
        <w:rPr>
          <w:sz w:val="22"/>
          <w:szCs w:val="22"/>
        </w:rPr>
        <w:t>the restatements will affect</w:t>
      </w:r>
      <w:r w:rsidR="00C00126">
        <w:rPr>
          <w:sz w:val="22"/>
          <w:szCs w:val="22"/>
        </w:rPr>
        <w:t xml:space="preserve"> (See Section </w:t>
      </w:r>
      <w:r w:rsidR="00857BC9">
        <w:rPr>
          <w:sz w:val="22"/>
          <w:szCs w:val="22"/>
        </w:rPr>
        <w:t>8</w:t>
      </w:r>
      <w:r w:rsidR="00C00126">
        <w:rPr>
          <w:sz w:val="22"/>
          <w:szCs w:val="22"/>
        </w:rPr>
        <w:t>.1.3 below)</w:t>
      </w:r>
      <w:r w:rsidR="00012208" w:rsidRPr="00C30937">
        <w:rPr>
          <w:sz w:val="22"/>
          <w:szCs w:val="22"/>
        </w:rPr>
        <w:t>;</w:t>
      </w:r>
    </w:p>
    <w:p w14:paraId="7D86955D" w14:textId="0BF00172" w:rsidR="00012208" w:rsidRPr="00D00A26" w:rsidRDefault="00EC7EDC" w:rsidP="00FA51D0">
      <w:pPr>
        <w:numPr>
          <w:ilvl w:val="3"/>
          <w:numId w:val="22"/>
        </w:numPr>
        <w:tabs>
          <w:tab w:val="clear" w:pos="2520"/>
        </w:tabs>
        <w:spacing w:after="120" w:line="276" w:lineRule="auto"/>
        <w:ind w:left="851" w:hanging="425"/>
        <w:jc w:val="both"/>
        <w:rPr>
          <w:sz w:val="22"/>
          <w:szCs w:val="22"/>
        </w:rPr>
      </w:pPr>
      <w:r>
        <w:rPr>
          <w:sz w:val="22"/>
          <w:szCs w:val="22"/>
        </w:rPr>
        <w:t xml:space="preserve">Step 4 - </w:t>
      </w:r>
      <w:r w:rsidR="00012208" w:rsidRPr="00D00A26">
        <w:rPr>
          <w:sz w:val="22"/>
          <w:szCs w:val="22"/>
        </w:rPr>
        <w:t xml:space="preserve">if material, prepare appropriate disclosure for Note </w:t>
      </w:r>
      <w:r w:rsidR="0092745F" w:rsidRPr="00D00A26">
        <w:rPr>
          <w:sz w:val="22"/>
          <w:szCs w:val="22"/>
        </w:rPr>
        <w:t>4</w:t>
      </w:r>
      <w:r w:rsidR="00012208" w:rsidRPr="00D00A26">
        <w:rPr>
          <w:sz w:val="22"/>
          <w:szCs w:val="22"/>
        </w:rPr>
        <w:t xml:space="preserve"> and </w:t>
      </w:r>
      <w:r w:rsidR="0092745F" w:rsidRPr="00D00A26">
        <w:rPr>
          <w:sz w:val="22"/>
          <w:szCs w:val="22"/>
        </w:rPr>
        <w:t>O</w:t>
      </w:r>
      <w:r w:rsidR="00012208" w:rsidRPr="00D00A26">
        <w:rPr>
          <w:sz w:val="22"/>
          <w:szCs w:val="22"/>
        </w:rPr>
        <w:t>ther Notes</w:t>
      </w:r>
      <w:r w:rsidR="00C00126" w:rsidRPr="00D00A26">
        <w:rPr>
          <w:sz w:val="22"/>
          <w:szCs w:val="22"/>
        </w:rPr>
        <w:t xml:space="preserve"> (See Section </w:t>
      </w:r>
      <w:r w:rsidR="00402D7C">
        <w:rPr>
          <w:sz w:val="22"/>
          <w:szCs w:val="22"/>
        </w:rPr>
        <w:t>8</w:t>
      </w:r>
      <w:r w:rsidR="00C00126" w:rsidRPr="00D00A26">
        <w:rPr>
          <w:sz w:val="22"/>
          <w:szCs w:val="22"/>
        </w:rPr>
        <w:t>.1.4 below</w:t>
      </w:r>
      <w:r w:rsidR="001446A9" w:rsidRPr="00D00A26">
        <w:rPr>
          <w:sz w:val="22"/>
          <w:szCs w:val="22"/>
        </w:rPr>
        <w:t>)</w:t>
      </w:r>
      <w:r w:rsidR="001446A9">
        <w:rPr>
          <w:sz w:val="22"/>
          <w:szCs w:val="22"/>
        </w:rPr>
        <w:t>. I</w:t>
      </w:r>
      <w:r w:rsidR="00E06F75">
        <w:rPr>
          <w:sz w:val="22"/>
          <w:szCs w:val="22"/>
        </w:rPr>
        <w:t>f immaterial</w:t>
      </w:r>
      <w:r w:rsidR="00285C4E">
        <w:rPr>
          <w:sz w:val="22"/>
          <w:szCs w:val="22"/>
        </w:rPr>
        <w:t>,</w:t>
      </w:r>
      <w:r w:rsidR="00E06F75">
        <w:rPr>
          <w:sz w:val="22"/>
          <w:szCs w:val="22"/>
        </w:rPr>
        <w:t xml:space="preserve"> </w:t>
      </w:r>
      <w:r w:rsidR="00423452">
        <w:rPr>
          <w:sz w:val="22"/>
          <w:szCs w:val="22"/>
        </w:rPr>
        <w:t>determine the appropriate treatment</w:t>
      </w:r>
      <w:r w:rsidR="00E06F75">
        <w:rPr>
          <w:sz w:val="22"/>
          <w:szCs w:val="22"/>
        </w:rPr>
        <w:t>;</w:t>
      </w:r>
      <w:r w:rsidR="00012208" w:rsidRPr="00D00A26">
        <w:rPr>
          <w:sz w:val="22"/>
          <w:szCs w:val="22"/>
        </w:rPr>
        <w:t xml:space="preserve"> and</w:t>
      </w:r>
    </w:p>
    <w:p w14:paraId="2F1D1EB3" w14:textId="3195942E" w:rsidR="00012208" w:rsidRPr="00C30937" w:rsidRDefault="00EC7EDC" w:rsidP="00FA51D0">
      <w:pPr>
        <w:numPr>
          <w:ilvl w:val="3"/>
          <w:numId w:val="22"/>
        </w:numPr>
        <w:tabs>
          <w:tab w:val="clear" w:pos="2520"/>
        </w:tabs>
        <w:spacing w:after="120" w:line="276" w:lineRule="auto"/>
        <w:ind w:left="851" w:hanging="425"/>
        <w:jc w:val="both"/>
        <w:rPr>
          <w:sz w:val="22"/>
          <w:szCs w:val="22"/>
        </w:rPr>
      </w:pPr>
      <w:r>
        <w:rPr>
          <w:sz w:val="22"/>
          <w:szCs w:val="22"/>
        </w:rPr>
        <w:t xml:space="preserve">Step 5 </w:t>
      </w:r>
      <w:r w:rsidR="00DC1C2D">
        <w:rPr>
          <w:sz w:val="22"/>
          <w:szCs w:val="22"/>
        </w:rPr>
        <w:t xml:space="preserve">– </w:t>
      </w:r>
      <w:r w:rsidR="00012208" w:rsidRPr="00C30937">
        <w:rPr>
          <w:sz w:val="22"/>
          <w:szCs w:val="22"/>
        </w:rPr>
        <w:t>adjust financial statements where necessary with restated figures and additional disclosures</w:t>
      </w:r>
      <w:r w:rsidR="00C00126">
        <w:rPr>
          <w:sz w:val="22"/>
          <w:szCs w:val="22"/>
        </w:rPr>
        <w:t xml:space="preserve"> (See Section </w:t>
      </w:r>
      <w:r w:rsidR="00402D7C">
        <w:rPr>
          <w:sz w:val="22"/>
          <w:szCs w:val="22"/>
        </w:rPr>
        <w:t>8</w:t>
      </w:r>
      <w:r w:rsidR="00C00126">
        <w:rPr>
          <w:sz w:val="22"/>
          <w:szCs w:val="22"/>
        </w:rPr>
        <w:t>.1.5 below)</w:t>
      </w:r>
      <w:r w:rsidR="00012208" w:rsidRPr="00C30937">
        <w:rPr>
          <w:sz w:val="22"/>
          <w:szCs w:val="22"/>
        </w:rPr>
        <w:t xml:space="preserve">. </w:t>
      </w:r>
    </w:p>
    <w:p w14:paraId="3B501E40" w14:textId="23DCCF48" w:rsidR="00012208" w:rsidRPr="007970D9" w:rsidRDefault="00012208" w:rsidP="00FA51D0">
      <w:pPr>
        <w:pStyle w:val="Heading2"/>
        <w:numPr>
          <w:ilvl w:val="1"/>
          <w:numId w:val="7"/>
        </w:numPr>
        <w:spacing w:before="360" w:line="276" w:lineRule="auto"/>
        <w:ind w:left="709"/>
        <w:rPr>
          <w:rFonts w:cs="Calibri"/>
        </w:rPr>
      </w:pPr>
      <w:bookmarkStart w:id="173" w:name="_Toc259199565"/>
      <w:bookmarkStart w:id="174" w:name="_Toc475370442"/>
      <w:bookmarkStart w:id="175" w:name="_Toc43902294"/>
      <w:bookmarkStart w:id="176" w:name="_Toc232282322"/>
      <w:r w:rsidRPr="008E203C">
        <w:t xml:space="preserve">Example of Process </w:t>
      </w:r>
      <w:r w:rsidR="00C45D95">
        <w:t>–</w:t>
      </w:r>
      <w:r w:rsidR="00C95E18">
        <w:t xml:space="preserve"> </w:t>
      </w:r>
      <w:r w:rsidRPr="008E203C">
        <w:t xml:space="preserve">Correction of </w:t>
      </w:r>
      <w:r w:rsidR="00C45D95">
        <w:t>a Material</w:t>
      </w:r>
      <w:r w:rsidR="00C45D95" w:rsidRPr="008E203C">
        <w:t xml:space="preserve"> </w:t>
      </w:r>
      <w:r w:rsidRPr="008E203C">
        <w:t>error</w:t>
      </w:r>
      <w:bookmarkEnd w:id="173"/>
      <w:bookmarkEnd w:id="174"/>
      <w:bookmarkEnd w:id="175"/>
      <w:r w:rsidR="00446610">
        <w:rPr>
          <w:rStyle w:val="FootnoteReference"/>
        </w:rPr>
        <w:footnoteReference w:id="3"/>
      </w:r>
      <w:bookmarkEnd w:id="176"/>
    </w:p>
    <w:p w14:paraId="0BA5616F" w14:textId="5F135D0C" w:rsidR="00012208" w:rsidRPr="0051732A" w:rsidRDefault="003D136E" w:rsidP="009B43F3">
      <w:pPr>
        <w:pStyle w:val="Heading3"/>
        <w:numPr>
          <w:ilvl w:val="0"/>
          <w:numId w:val="0"/>
        </w:numPr>
        <w:spacing w:before="120" w:line="276" w:lineRule="auto"/>
        <w:ind w:left="709" w:hanging="709"/>
        <w:rPr>
          <w:rStyle w:val="Heading3Char"/>
          <w:rFonts w:cstheme="minorHAnsi"/>
          <w:b/>
          <w:bCs/>
          <w:szCs w:val="32"/>
        </w:rPr>
      </w:pPr>
      <w:bookmarkStart w:id="177" w:name="_Toc259199566"/>
      <w:bookmarkStart w:id="178" w:name="_Toc475370443"/>
      <w:bookmarkStart w:id="179" w:name="_Toc43902295"/>
      <w:bookmarkStart w:id="180" w:name="_Toc232282323"/>
      <w:r>
        <w:rPr>
          <w:rStyle w:val="Heading3Char"/>
          <w:rFonts w:cstheme="minorHAnsi"/>
          <w:b/>
          <w:bCs/>
          <w:szCs w:val="32"/>
        </w:rPr>
        <w:t>8</w:t>
      </w:r>
      <w:r w:rsidR="004103FF" w:rsidRPr="0051732A">
        <w:rPr>
          <w:rStyle w:val="Heading3Char"/>
          <w:rFonts w:cstheme="minorHAnsi"/>
          <w:b/>
          <w:bCs/>
          <w:szCs w:val="32"/>
        </w:rPr>
        <w:t>.1.1</w:t>
      </w:r>
      <w:r w:rsidR="0051732A" w:rsidRPr="0051732A">
        <w:rPr>
          <w:rStyle w:val="Heading3Char"/>
          <w:rFonts w:cstheme="minorHAnsi"/>
          <w:b/>
          <w:bCs/>
          <w:szCs w:val="32"/>
        </w:rPr>
        <w:tab/>
      </w:r>
      <w:r w:rsidR="00012208" w:rsidRPr="0051732A">
        <w:rPr>
          <w:rStyle w:val="Heading3Char"/>
          <w:rFonts w:cstheme="minorHAnsi"/>
          <w:b/>
          <w:bCs/>
          <w:szCs w:val="32"/>
        </w:rPr>
        <w:t>Identify the Situation</w:t>
      </w:r>
      <w:bookmarkEnd w:id="177"/>
      <w:bookmarkEnd w:id="178"/>
      <w:bookmarkEnd w:id="179"/>
      <w:bookmarkEnd w:id="180"/>
    </w:p>
    <w:p w14:paraId="62978D2E" w14:textId="5FC04277" w:rsidR="00012208" w:rsidRPr="00C30937" w:rsidRDefault="00012208" w:rsidP="00251B9E">
      <w:pPr>
        <w:pStyle w:val="CommentaryText"/>
        <w:spacing w:line="276" w:lineRule="auto"/>
        <w:rPr>
          <w:rFonts w:cs="Calibri"/>
          <w:sz w:val="22"/>
          <w:szCs w:val="22"/>
        </w:rPr>
      </w:pPr>
      <w:r w:rsidRPr="00C30937">
        <w:rPr>
          <w:rFonts w:cs="Calibri"/>
          <w:sz w:val="22"/>
          <w:szCs w:val="22"/>
        </w:rPr>
        <w:t xml:space="preserve">On 1 February </w:t>
      </w:r>
      <w:r w:rsidR="00267A6F">
        <w:rPr>
          <w:rFonts w:cs="Calibri"/>
          <w:sz w:val="22"/>
          <w:szCs w:val="22"/>
        </w:rPr>
        <w:t>2022</w:t>
      </w:r>
      <w:r w:rsidRPr="00C30937">
        <w:rPr>
          <w:rFonts w:cs="Calibri"/>
          <w:sz w:val="22"/>
          <w:szCs w:val="22"/>
        </w:rPr>
        <w:t xml:space="preserve">, </w:t>
      </w:r>
      <w:r w:rsidR="00B77FF5">
        <w:rPr>
          <w:rFonts w:cs="Calibri"/>
          <w:sz w:val="22"/>
          <w:szCs w:val="22"/>
        </w:rPr>
        <w:t xml:space="preserve">‘Burley Griffin </w:t>
      </w:r>
      <w:r w:rsidRPr="00B77FF5">
        <w:rPr>
          <w:rFonts w:cs="Calibri"/>
          <w:sz w:val="22"/>
          <w:szCs w:val="22"/>
        </w:rPr>
        <w:t>Agency</w:t>
      </w:r>
      <w:r w:rsidR="00B77FF5">
        <w:rPr>
          <w:rFonts w:cs="Calibri"/>
          <w:sz w:val="22"/>
          <w:szCs w:val="22"/>
        </w:rPr>
        <w:t>’</w:t>
      </w:r>
      <w:r w:rsidRPr="00B77FF5">
        <w:rPr>
          <w:rFonts w:cs="Calibri"/>
          <w:sz w:val="22"/>
          <w:szCs w:val="22"/>
        </w:rPr>
        <w:t xml:space="preserve"> received La</w:t>
      </w:r>
      <w:r w:rsidR="007531DD">
        <w:rPr>
          <w:rFonts w:cs="Calibri"/>
          <w:sz w:val="22"/>
          <w:szCs w:val="22"/>
        </w:rPr>
        <w:t>n</w:t>
      </w:r>
      <w:r w:rsidRPr="00B77FF5">
        <w:rPr>
          <w:rFonts w:cs="Calibri"/>
          <w:sz w:val="22"/>
          <w:szCs w:val="22"/>
        </w:rPr>
        <w:t>d</w:t>
      </w:r>
      <w:r w:rsidRPr="00C30937">
        <w:rPr>
          <w:rFonts w:cs="Calibri"/>
          <w:sz w:val="22"/>
          <w:szCs w:val="22"/>
        </w:rPr>
        <w:t xml:space="preserve">, Buildings and Plant and Equipment from XYZ </w:t>
      </w:r>
      <w:r w:rsidR="00D00A26" w:rsidRPr="00C30937">
        <w:rPr>
          <w:rFonts w:cs="Calibri"/>
          <w:sz w:val="22"/>
          <w:szCs w:val="22"/>
        </w:rPr>
        <w:t>D</w:t>
      </w:r>
      <w:r w:rsidR="00D00A26">
        <w:rPr>
          <w:rFonts w:cs="Calibri"/>
          <w:sz w:val="22"/>
          <w:szCs w:val="22"/>
        </w:rPr>
        <w:t>irectorate</w:t>
      </w:r>
      <w:r w:rsidRPr="00C30937">
        <w:rPr>
          <w:rFonts w:cs="Calibri"/>
          <w:sz w:val="22"/>
          <w:szCs w:val="22"/>
        </w:rPr>
        <w:t>, as part of an Administration Arrangement (AA).</w:t>
      </w:r>
      <w:r w:rsidR="00B213B6">
        <w:rPr>
          <w:rFonts w:cs="Calibri"/>
          <w:sz w:val="22"/>
          <w:szCs w:val="22"/>
        </w:rPr>
        <w:t xml:space="preserve"> </w:t>
      </w:r>
      <w:r w:rsidRPr="00C30937">
        <w:rPr>
          <w:rFonts w:cs="Calibri"/>
          <w:sz w:val="22"/>
          <w:szCs w:val="22"/>
        </w:rPr>
        <w:t>These assets were acquired at no cost and taken up at the carrying amount of the transferor</w:t>
      </w:r>
      <w:r w:rsidR="001446A9">
        <w:rPr>
          <w:rFonts w:cs="Calibri"/>
          <w:sz w:val="22"/>
          <w:szCs w:val="22"/>
        </w:rPr>
        <w:t>, given the assets were held at fair value by the transferor and were used for the same purpose by the transferee</w:t>
      </w:r>
      <w:r w:rsidRPr="00C30937">
        <w:rPr>
          <w:rFonts w:cs="Calibri"/>
          <w:sz w:val="22"/>
          <w:szCs w:val="22"/>
        </w:rPr>
        <w:t>.</w:t>
      </w:r>
      <w:r w:rsidR="00B213B6">
        <w:rPr>
          <w:rFonts w:cs="Calibri"/>
          <w:sz w:val="22"/>
          <w:szCs w:val="22"/>
        </w:rPr>
        <w:t xml:space="preserve"> </w:t>
      </w:r>
      <w:r w:rsidR="008131C9">
        <w:rPr>
          <w:rFonts w:cs="Calibri"/>
          <w:sz w:val="22"/>
          <w:szCs w:val="22"/>
        </w:rPr>
        <w:t xml:space="preserve">Only some </w:t>
      </w:r>
      <w:r w:rsidRPr="00C30937">
        <w:rPr>
          <w:rFonts w:cs="Calibri"/>
          <w:sz w:val="22"/>
          <w:szCs w:val="22"/>
        </w:rPr>
        <w:t xml:space="preserve">items were recorded in the books of </w:t>
      </w:r>
      <w:r w:rsidR="001134A7">
        <w:rPr>
          <w:rFonts w:cs="Calibri"/>
          <w:sz w:val="22"/>
          <w:szCs w:val="22"/>
        </w:rPr>
        <w:t>‘Burley Griffin</w:t>
      </w:r>
      <w:r w:rsidRPr="00C30937">
        <w:rPr>
          <w:rFonts w:cs="Calibri"/>
          <w:sz w:val="22"/>
          <w:szCs w:val="22"/>
        </w:rPr>
        <w:t xml:space="preserve"> Agency</w:t>
      </w:r>
      <w:r w:rsidR="001134A7">
        <w:rPr>
          <w:rFonts w:cs="Calibri"/>
          <w:sz w:val="22"/>
          <w:szCs w:val="22"/>
        </w:rPr>
        <w:t>’</w:t>
      </w:r>
      <w:r w:rsidRPr="00C30937">
        <w:rPr>
          <w:rFonts w:cs="Calibri"/>
          <w:sz w:val="22"/>
          <w:szCs w:val="22"/>
        </w:rPr>
        <w:t xml:space="preserve"> at the date of the transfer</w:t>
      </w:r>
      <w:r w:rsidR="00F71FD8">
        <w:rPr>
          <w:rFonts w:cs="Calibri"/>
          <w:sz w:val="22"/>
          <w:szCs w:val="22"/>
        </w:rPr>
        <w:t>,</w:t>
      </w:r>
      <w:r w:rsidR="001134A7" w:rsidRPr="001134A7">
        <w:rPr>
          <w:rFonts w:cs="Calibri"/>
          <w:sz w:val="22"/>
          <w:szCs w:val="22"/>
        </w:rPr>
        <w:t xml:space="preserve"> with 5 buildings (valued at $25,000,000) and the corresponding land (valued at $15,000,000) </w:t>
      </w:r>
      <w:r w:rsidR="00F71FD8">
        <w:rPr>
          <w:rFonts w:cs="Calibri"/>
          <w:sz w:val="22"/>
          <w:szCs w:val="22"/>
        </w:rPr>
        <w:t xml:space="preserve">not </w:t>
      </w:r>
      <w:r w:rsidR="001134A7" w:rsidRPr="001134A7">
        <w:rPr>
          <w:rFonts w:cs="Calibri"/>
          <w:sz w:val="22"/>
          <w:szCs w:val="22"/>
        </w:rPr>
        <w:t>taken up</w:t>
      </w:r>
      <w:r w:rsidR="00F71FD8">
        <w:rPr>
          <w:rFonts w:cs="Calibri"/>
          <w:sz w:val="22"/>
          <w:szCs w:val="22"/>
        </w:rPr>
        <w:t xml:space="preserve"> by mistake</w:t>
      </w:r>
      <w:r w:rsidR="001134A7" w:rsidRPr="001134A7">
        <w:rPr>
          <w:rFonts w:cs="Calibri"/>
          <w:sz w:val="22"/>
          <w:szCs w:val="22"/>
        </w:rPr>
        <w:t>.</w:t>
      </w:r>
      <w:r w:rsidR="00B213B6">
        <w:rPr>
          <w:rFonts w:cs="Calibri"/>
          <w:sz w:val="22"/>
          <w:szCs w:val="22"/>
        </w:rPr>
        <w:t xml:space="preserve"> </w:t>
      </w:r>
      <w:r w:rsidRPr="00C30937">
        <w:rPr>
          <w:rFonts w:cs="Calibri"/>
          <w:sz w:val="22"/>
          <w:szCs w:val="22"/>
        </w:rPr>
        <w:t>On 30 June 20</w:t>
      </w:r>
      <w:r w:rsidR="00560B80">
        <w:rPr>
          <w:rFonts w:cs="Calibri"/>
          <w:sz w:val="22"/>
          <w:szCs w:val="22"/>
        </w:rPr>
        <w:t>2</w:t>
      </w:r>
      <w:r w:rsidR="00402D7C">
        <w:rPr>
          <w:rFonts w:cs="Calibri"/>
          <w:sz w:val="22"/>
          <w:szCs w:val="22"/>
        </w:rPr>
        <w:t>3</w:t>
      </w:r>
      <w:r w:rsidRPr="00C30937">
        <w:rPr>
          <w:rFonts w:cs="Calibri"/>
          <w:sz w:val="22"/>
          <w:szCs w:val="22"/>
        </w:rPr>
        <w:t>, the building</w:t>
      </w:r>
      <w:r w:rsidR="008131C9">
        <w:rPr>
          <w:rFonts w:cs="Calibri"/>
          <w:sz w:val="22"/>
          <w:szCs w:val="22"/>
        </w:rPr>
        <w:t>s</w:t>
      </w:r>
      <w:r w:rsidRPr="00C30937">
        <w:rPr>
          <w:rFonts w:cs="Calibri"/>
          <w:sz w:val="22"/>
          <w:szCs w:val="22"/>
        </w:rPr>
        <w:t xml:space="preserve"> and land w</w:t>
      </w:r>
      <w:r w:rsidR="008131C9">
        <w:rPr>
          <w:rFonts w:cs="Calibri"/>
          <w:sz w:val="22"/>
          <w:szCs w:val="22"/>
        </w:rPr>
        <w:t>ere</w:t>
      </w:r>
      <w:r w:rsidRPr="00C30937">
        <w:rPr>
          <w:rFonts w:cs="Calibri"/>
          <w:sz w:val="22"/>
          <w:szCs w:val="22"/>
        </w:rPr>
        <w:t xml:space="preserve"> revalued and their fair value was determined to be $30</w:t>
      </w:r>
      <w:r w:rsidR="008131C9">
        <w:rPr>
          <w:rFonts w:cs="Calibri"/>
          <w:sz w:val="22"/>
          <w:szCs w:val="22"/>
        </w:rPr>
        <w:t>,00</w:t>
      </w:r>
      <w:r w:rsidRPr="00C30937">
        <w:rPr>
          <w:rFonts w:cs="Calibri"/>
          <w:sz w:val="22"/>
          <w:szCs w:val="22"/>
        </w:rPr>
        <w:t>0,000 and $23</w:t>
      </w:r>
      <w:r w:rsidR="008131C9">
        <w:rPr>
          <w:rFonts w:cs="Calibri"/>
          <w:sz w:val="22"/>
          <w:szCs w:val="22"/>
        </w:rPr>
        <w:t>,</w:t>
      </w:r>
      <w:r w:rsidRPr="00C30937">
        <w:rPr>
          <w:rFonts w:cs="Calibri"/>
          <w:sz w:val="22"/>
          <w:szCs w:val="22"/>
        </w:rPr>
        <w:t>5</w:t>
      </w:r>
      <w:r w:rsidR="008131C9">
        <w:rPr>
          <w:rFonts w:cs="Calibri"/>
          <w:sz w:val="22"/>
          <w:szCs w:val="22"/>
        </w:rPr>
        <w:t>00</w:t>
      </w:r>
      <w:r w:rsidRPr="00C30937">
        <w:rPr>
          <w:rFonts w:cs="Calibri"/>
          <w:sz w:val="22"/>
          <w:szCs w:val="22"/>
        </w:rPr>
        <w:t>,000 respectively.</w:t>
      </w:r>
      <w:r w:rsidR="00B213B6">
        <w:rPr>
          <w:rFonts w:cs="Calibri"/>
          <w:sz w:val="22"/>
          <w:szCs w:val="22"/>
        </w:rPr>
        <w:t xml:space="preserve"> </w:t>
      </w:r>
      <w:r w:rsidRPr="00C30937">
        <w:rPr>
          <w:rFonts w:cs="Calibri"/>
          <w:sz w:val="22"/>
          <w:szCs w:val="22"/>
        </w:rPr>
        <w:t>However, the fair value of the building</w:t>
      </w:r>
      <w:r w:rsidR="008131C9">
        <w:rPr>
          <w:rFonts w:cs="Calibri"/>
          <w:sz w:val="22"/>
          <w:szCs w:val="22"/>
        </w:rPr>
        <w:t>s</w:t>
      </w:r>
      <w:r w:rsidRPr="00C30937">
        <w:rPr>
          <w:rFonts w:cs="Calibri"/>
          <w:sz w:val="22"/>
          <w:szCs w:val="22"/>
        </w:rPr>
        <w:t xml:space="preserve"> and land was not taken up in the books of ‘</w:t>
      </w:r>
      <w:r w:rsidR="008131C9">
        <w:rPr>
          <w:rFonts w:cs="Calibri"/>
          <w:sz w:val="22"/>
          <w:szCs w:val="22"/>
        </w:rPr>
        <w:t>Burley Griffin</w:t>
      </w:r>
      <w:r w:rsidRPr="00C30937">
        <w:rPr>
          <w:rFonts w:cs="Calibri"/>
          <w:sz w:val="22"/>
          <w:szCs w:val="22"/>
        </w:rPr>
        <w:t xml:space="preserve"> Agency’ at that date.</w:t>
      </w:r>
      <w:r w:rsidR="00B213B6">
        <w:rPr>
          <w:rFonts w:cs="Calibri"/>
          <w:sz w:val="22"/>
          <w:szCs w:val="22"/>
        </w:rPr>
        <w:t xml:space="preserve"> </w:t>
      </w:r>
    </w:p>
    <w:p w14:paraId="7CCAF621" w14:textId="77777777" w:rsidR="003D136E" w:rsidRPr="003D136E" w:rsidRDefault="003D136E" w:rsidP="00FA51D0">
      <w:pPr>
        <w:pStyle w:val="ListParagraph"/>
        <w:keepNext/>
        <w:numPr>
          <w:ilvl w:val="0"/>
          <w:numId w:val="42"/>
        </w:numPr>
        <w:suppressAutoHyphens/>
        <w:spacing w:before="360" w:after="60" w:line="276" w:lineRule="auto"/>
        <w:contextualSpacing w:val="0"/>
        <w:outlineLvl w:val="2"/>
        <w:rPr>
          <w:b/>
          <w:vanish/>
          <w:color w:val="D189C4" w:themeColor="accent3" w:themeTint="99"/>
          <w:sz w:val="32"/>
          <w:szCs w:val="28"/>
        </w:rPr>
      </w:pPr>
      <w:bookmarkStart w:id="181" w:name="_Toc207118458"/>
      <w:bookmarkStart w:id="182" w:name="_Toc224836444"/>
      <w:bookmarkStart w:id="183" w:name="_Toc225266955"/>
      <w:bookmarkStart w:id="184" w:name="_Toc232282324"/>
      <w:bookmarkStart w:id="185" w:name="_Toc259199567"/>
      <w:bookmarkStart w:id="186" w:name="_Toc475370444"/>
      <w:bookmarkStart w:id="187" w:name="_Toc43902296"/>
      <w:bookmarkEnd w:id="181"/>
      <w:bookmarkEnd w:id="182"/>
      <w:bookmarkEnd w:id="183"/>
      <w:bookmarkEnd w:id="184"/>
    </w:p>
    <w:p w14:paraId="798F21C0" w14:textId="77777777" w:rsidR="003D136E" w:rsidRPr="003D136E" w:rsidRDefault="003D136E" w:rsidP="00FA51D0">
      <w:pPr>
        <w:pStyle w:val="ListParagraph"/>
        <w:keepNext/>
        <w:numPr>
          <w:ilvl w:val="0"/>
          <w:numId w:val="42"/>
        </w:numPr>
        <w:suppressAutoHyphens/>
        <w:spacing w:before="360" w:after="60" w:line="276" w:lineRule="auto"/>
        <w:contextualSpacing w:val="0"/>
        <w:outlineLvl w:val="2"/>
        <w:rPr>
          <w:b/>
          <w:vanish/>
          <w:color w:val="D189C4" w:themeColor="accent3" w:themeTint="99"/>
          <w:sz w:val="32"/>
          <w:szCs w:val="28"/>
        </w:rPr>
      </w:pPr>
      <w:bookmarkStart w:id="188" w:name="_Toc207118459"/>
      <w:bookmarkStart w:id="189" w:name="_Toc224836445"/>
      <w:bookmarkStart w:id="190" w:name="_Toc225266956"/>
      <w:bookmarkStart w:id="191" w:name="_Toc232282325"/>
      <w:bookmarkEnd w:id="188"/>
      <w:bookmarkEnd w:id="189"/>
      <w:bookmarkEnd w:id="190"/>
      <w:bookmarkEnd w:id="191"/>
    </w:p>
    <w:p w14:paraId="64ED23E8" w14:textId="77777777" w:rsidR="003D136E" w:rsidRPr="003D136E" w:rsidRDefault="003D136E" w:rsidP="00FA51D0">
      <w:pPr>
        <w:pStyle w:val="ListParagraph"/>
        <w:keepNext/>
        <w:numPr>
          <w:ilvl w:val="1"/>
          <w:numId w:val="42"/>
        </w:numPr>
        <w:suppressAutoHyphens/>
        <w:spacing w:before="360" w:after="60" w:line="276" w:lineRule="auto"/>
        <w:contextualSpacing w:val="0"/>
        <w:outlineLvl w:val="2"/>
        <w:rPr>
          <w:b/>
          <w:vanish/>
          <w:color w:val="D189C4" w:themeColor="accent3" w:themeTint="99"/>
          <w:sz w:val="32"/>
          <w:szCs w:val="28"/>
        </w:rPr>
      </w:pPr>
      <w:bookmarkStart w:id="192" w:name="_Toc207118460"/>
      <w:bookmarkStart w:id="193" w:name="_Toc224836446"/>
      <w:bookmarkStart w:id="194" w:name="_Toc225266957"/>
      <w:bookmarkStart w:id="195" w:name="_Toc232282326"/>
      <w:bookmarkEnd w:id="192"/>
      <w:bookmarkEnd w:id="193"/>
      <w:bookmarkEnd w:id="194"/>
      <w:bookmarkEnd w:id="195"/>
    </w:p>
    <w:p w14:paraId="5F8A2308" w14:textId="030EAC1A" w:rsidR="00012208" w:rsidRPr="008E203C" w:rsidRDefault="00012208" w:rsidP="00FA51D0">
      <w:pPr>
        <w:pStyle w:val="Heading3"/>
        <w:numPr>
          <w:ilvl w:val="2"/>
          <w:numId w:val="42"/>
        </w:numPr>
        <w:spacing w:before="360" w:line="276" w:lineRule="auto"/>
      </w:pPr>
      <w:bookmarkStart w:id="196" w:name="_Toc232282327"/>
      <w:r w:rsidRPr="008E203C">
        <w:t xml:space="preserve">Determine </w:t>
      </w:r>
      <w:r w:rsidR="00C95E18">
        <w:t>T</w:t>
      </w:r>
      <w:r w:rsidRPr="008E203C">
        <w:t>ype of Restatement</w:t>
      </w:r>
      <w:bookmarkEnd w:id="185"/>
      <w:bookmarkEnd w:id="186"/>
      <w:bookmarkEnd w:id="187"/>
      <w:bookmarkEnd w:id="196"/>
    </w:p>
    <w:p w14:paraId="516EC28C" w14:textId="77777777" w:rsidR="00012208" w:rsidRPr="00C30937" w:rsidRDefault="00012208" w:rsidP="00C30937">
      <w:pPr>
        <w:keepNext/>
        <w:spacing w:after="120" w:line="276" w:lineRule="auto"/>
        <w:jc w:val="both"/>
        <w:rPr>
          <w:rFonts w:cs="Calibri"/>
          <w:sz w:val="22"/>
          <w:szCs w:val="22"/>
        </w:rPr>
      </w:pPr>
      <w:r w:rsidRPr="00C30937">
        <w:rPr>
          <w:rFonts w:cs="Calibri"/>
          <w:b/>
          <w:sz w:val="22"/>
          <w:szCs w:val="22"/>
        </w:rPr>
        <w:t>Error</w:t>
      </w:r>
      <w:r w:rsidRPr="00C30937">
        <w:rPr>
          <w:rFonts w:cs="Calibri"/>
          <w:sz w:val="22"/>
          <w:szCs w:val="22"/>
        </w:rPr>
        <w:t xml:space="preserve"> </w:t>
      </w:r>
    </w:p>
    <w:p w14:paraId="212A4A21" w14:textId="6E1491B6" w:rsidR="00012208" w:rsidRPr="00C30937" w:rsidRDefault="00012208" w:rsidP="00C30937">
      <w:pPr>
        <w:pStyle w:val="CommentaryText"/>
        <w:spacing w:line="276" w:lineRule="auto"/>
        <w:rPr>
          <w:rFonts w:cs="Calibri"/>
          <w:sz w:val="22"/>
          <w:szCs w:val="22"/>
        </w:rPr>
      </w:pPr>
      <w:r w:rsidRPr="00C30937">
        <w:rPr>
          <w:rFonts w:cs="Calibri"/>
          <w:sz w:val="22"/>
          <w:szCs w:val="22"/>
        </w:rPr>
        <w:t>The example situation has given rise to errors in the financial statements because there was a failure to use reliable information that was available when the financial statements were being prepared.</w:t>
      </w:r>
      <w:r w:rsidR="00B213B6">
        <w:rPr>
          <w:rFonts w:cs="Calibri"/>
          <w:sz w:val="22"/>
          <w:szCs w:val="22"/>
        </w:rPr>
        <w:t xml:space="preserve"> </w:t>
      </w:r>
      <w:r w:rsidRPr="00C30937">
        <w:rPr>
          <w:rFonts w:cs="Calibri"/>
          <w:sz w:val="22"/>
          <w:szCs w:val="22"/>
        </w:rPr>
        <w:t>This oversight has caused misstatements in certain line items.</w:t>
      </w:r>
      <w:r w:rsidR="00B213B6">
        <w:rPr>
          <w:rFonts w:cs="Calibri"/>
          <w:sz w:val="22"/>
          <w:szCs w:val="22"/>
        </w:rPr>
        <w:t xml:space="preserve"> </w:t>
      </w:r>
    </w:p>
    <w:p w14:paraId="0BEC4317" w14:textId="4919ED99" w:rsidR="00012208" w:rsidRPr="00C30937" w:rsidRDefault="00012208" w:rsidP="00C30937">
      <w:pPr>
        <w:pStyle w:val="CommentaryText"/>
        <w:spacing w:line="276" w:lineRule="auto"/>
        <w:rPr>
          <w:rFonts w:cs="Calibri"/>
          <w:sz w:val="22"/>
          <w:szCs w:val="22"/>
        </w:rPr>
      </w:pPr>
      <w:r w:rsidRPr="00C30937">
        <w:rPr>
          <w:rFonts w:cs="Calibri"/>
          <w:sz w:val="22"/>
          <w:szCs w:val="22"/>
        </w:rPr>
        <w:lastRenderedPageBreak/>
        <w:t>Therefore, comparatives, depending on the materiality of the prior period error, may need to be restated retrospectively in order to correct the misstatements, which appeared in the 20</w:t>
      </w:r>
      <w:r w:rsidR="004103FF" w:rsidRPr="00C30937">
        <w:rPr>
          <w:rFonts w:cs="Calibri"/>
          <w:sz w:val="22"/>
          <w:szCs w:val="22"/>
        </w:rPr>
        <w:t>2</w:t>
      </w:r>
      <w:r w:rsidR="00402D7C">
        <w:rPr>
          <w:rFonts w:cs="Calibri"/>
          <w:sz w:val="22"/>
          <w:szCs w:val="22"/>
        </w:rPr>
        <w:t>4</w:t>
      </w:r>
      <w:r w:rsidRPr="00C30937">
        <w:rPr>
          <w:rFonts w:cs="Calibri"/>
          <w:sz w:val="22"/>
          <w:szCs w:val="22"/>
        </w:rPr>
        <w:t>-</w:t>
      </w:r>
      <w:r w:rsidR="004103FF" w:rsidRPr="00C30937">
        <w:rPr>
          <w:rFonts w:cs="Calibri"/>
          <w:sz w:val="22"/>
          <w:szCs w:val="22"/>
        </w:rPr>
        <w:t>2</w:t>
      </w:r>
      <w:r w:rsidR="00402D7C">
        <w:rPr>
          <w:rFonts w:cs="Calibri"/>
          <w:sz w:val="22"/>
          <w:szCs w:val="22"/>
        </w:rPr>
        <w:t>5</w:t>
      </w:r>
      <w:r w:rsidRPr="00C30937">
        <w:rPr>
          <w:rFonts w:cs="Calibri"/>
          <w:sz w:val="22"/>
          <w:szCs w:val="22"/>
        </w:rPr>
        <w:t xml:space="preserve"> Financial Statements, and prevent them from being carried forward into the 20</w:t>
      </w:r>
      <w:r w:rsidR="004103FF" w:rsidRPr="00C30937">
        <w:rPr>
          <w:rFonts w:cs="Calibri"/>
          <w:sz w:val="22"/>
          <w:szCs w:val="22"/>
        </w:rPr>
        <w:t>2</w:t>
      </w:r>
      <w:r w:rsidR="00402D7C">
        <w:rPr>
          <w:rFonts w:cs="Calibri"/>
          <w:sz w:val="22"/>
          <w:szCs w:val="22"/>
        </w:rPr>
        <w:t>5</w:t>
      </w:r>
      <w:r w:rsidRPr="00C30937">
        <w:rPr>
          <w:rFonts w:cs="Calibri"/>
          <w:sz w:val="22"/>
          <w:szCs w:val="22"/>
        </w:rPr>
        <w:t>-2</w:t>
      </w:r>
      <w:r w:rsidR="00402D7C">
        <w:rPr>
          <w:rFonts w:cs="Calibri"/>
          <w:sz w:val="22"/>
          <w:szCs w:val="22"/>
        </w:rPr>
        <w:t>6</w:t>
      </w:r>
      <w:r w:rsidRPr="00C30937">
        <w:rPr>
          <w:rFonts w:cs="Calibri"/>
          <w:sz w:val="22"/>
          <w:szCs w:val="22"/>
        </w:rPr>
        <w:t xml:space="preserve"> Financial Statements.</w:t>
      </w:r>
    </w:p>
    <w:p w14:paraId="1D154254" w14:textId="1E09014D" w:rsidR="00012208" w:rsidRPr="008E203C" w:rsidRDefault="00012208" w:rsidP="00FA51D0">
      <w:pPr>
        <w:pStyle w:val="Heading3"/>
        <w:numPr>
          <w:ilvl w:val="2"/>
          <w:numId w:val="42"/>
        </w:numPr>
        <w:spacing w:before="360" w:line="276" w:lineRule="auto"/>
      </w:pPr>
      <w:bookmarkStart w:id="197" w:name="_Toc259199568"/>
      <w:bookmarkStart w:id="198" w:name="_Toc475370445"/>
      <w:bookmarkStart w:id="199" w:name="_Toc43902297"/>
      <w:bookmarkStart w:id="200" w:name="_Toc232282328"/>
      <w:r w:rsidRPr="008E203C">
        <w:t xml:space="preserve">Materiality Impact and Financial Statement </w:t>
      </w:r>
      <w:r w:rsidR="00547C2C">
        <w:t>L</w:t>
      </w:r>
      <w:r w:rsidRPr="008E203C">
        <w:t xml:space="preserve">ine </w:t>
      </w:r>
      <w:r w:rsidR="00547C2C">
        <w:t>I</w:t>
      </w:r>
      <w:r w:rsidRPr="008E203C">
        <w:t xml:space="preserve">tems </w:t>
      </w:r>
      <w:r w:rsidR="00547C2C">
        <w:t>A</w:t>
      </w:r>
      <w:r w:rsidRPr="008E203C">
        <w:t>ffected</w:t>
      </w:r>
      <w:bookmarkEnd w:id="197"/>
      <w:bookmarkEnd w:id="198"/>
      <w:bookmarkEnd w:id="199"/>
      <w:bookmarkEnd w:id="200"/>
    </w:p>
    <w:p w14:paraId="539E536E" w14:textId="77777777" w:rsidR="00012208" w:rsidRPr="00C30937" w:rsidRDefault="00012208" w:rsidP="00C30937">
      <w:pPr>
        <w:pStyle w:val="CommentaryText"/>
        <w:spacing w:line="276" w:lineRule="auto"/>
        <w:rPr>
          <w:rFonts w:cs="Calibri"/>
          <w:sz w:val="22"/>
          <w:szCs w:val="22"/>
        </w:rPr>
      </w:pPr>
      <w:r w:rsidRPr="00C30937">
        <w:rPr>
          <w:rFonts w:cs="Calibri"/>
          <w:sz w:val="22"/>
          <w:szCs w:val="22"/>
        </w:rPr>
        <w:t>In order to assess materiality, the agency needs to determine, amongst other qualitative considerations, the effect it has on each financial statement line item for any period it effects.</w:t>
      </w:r>
    </w:p>
    <w:p w14:paraId="7BF3754E" w14:textId="4FE84B9B" w:rsidR="00012208" w:rsidRPr="00D9609D" w:rsidRDefault="00012208" w:rsidP="00C30937">
      <w:pPr>
        <w:pStyle w:val="CommentaryText"/>
        <w:spacing w:line="276" w:lineRule="auto"/>
        <w:rPr>
          <w:rFonts w:cs="Calibri"/>
          <w:iCs/>
          <w:sz w:val="22"/>
          <w:szCs w:val="22"/>
        </w:rPr>
      </w:pPr>
      <w:r w:rsidRPr="00D9609D">
        <w:rPr>
          <w:rFonts w:cs="Calibri"/>
          <w:iCs/>
          <w:sz w:val="22"/>
          <w:szCs w:val="22"/>
        </w:rPr>
        <w:t>For this purpose</w:t>
      </w:r>
      <w:r w:rsidR="0022725F">
        <w:rPr>
          <w:rFonts w:cs="Calibri"/>
          <w:iCs/>
          <w:sz w:val="22"/>
          <w:szCs w:val="22"/>
        </w:rPr>
        <w:t>,</w:t>
      </w:r>
      <w:r w:rsidRPr="00D9609D">
        <w:rPr>
          <w:rFonts w:cs="Calibri"/>
          <w:iCs/>
          <w:sz w:val="22"/>
          <w:szCs w:val="22"/>
        </w:rPr>
        <w:t xml:space="preserve"> refer to </w:t>
      </w:r>
      <w:r w:rsidRPr="00D9609D">
        <w:rPr>
          <w:rFonts w:cs="Calibri"/>
          <w:b/>
          <w:bCs/>
          <w:iCs/>
          <w:sz w:val="22"/>
          <w:szCs w:val="22"/>
          <w:u w:val="single"/>
        </w:rPr>
        <w:t>Appendix C</w:t>
      </w:r>
      <w:r w:rsidRPr="00D9609D">
        <w:rPr>
          <w:rFonts w:cs="Calibri"/>
          <w:iCs/>
          <w:sz w:val="22"/>
          <w:szCs w:val="22"/>
        </w:rPr>
        <w:t xml:space="preserve"> for calculations supporting how the effect on the line items below were calculated.</w:t>
      </w:r>
    </w:p>
    <w:p w14:paraId="45E82314" w14:textId="4AF788EA" w:rsidR="00012208" w:rsidRDefault="00C00126" w:rsidP="00C30937">
      <w:pPr>
        <w:pStyle w:val="CommentaryText"/>
        <w:spacing w:line="276" w:lineRule="auto"/>
        <w:rPr>
          <w:rFonts w:cs="Calibri"/>
          <w:sz w:val="22"/>
          <w:szCs w:val="22"/>
        </w:rPr>
      </w:pPr>
      <w:r>
        <w:rPr>
          <w:rFonts w:cs="Calibri"/>
          <w:sz w:val="22"/>
          <w:szCs w:val="22"/>
        </w:rPr>
        <w:t>F</w:t>
      </w:r>
      <w:r w:rsidR="00012208" w:rsidRPr="00C30937">
        <w:rPr>
          <w:rFonts w:cs="Calibri"/>
          <w:sz w:val="22"/>
          <w:szCs w:val="22"/>
        </w:rPr>
        <w:t xml:space="preserve">or the purpose of this example, </w:t>
      </w:r>
      <w:r>
        <w:rPr>
          <w:rFonts w:cs="Calibri"/>
          <w:sz w:val="22"/>
          <w:szCs w:val="22"/>
        </w:rPr>
        <w:t>this error is</w:t>
      </w:r>
      <w:r w:rsidR="00012208" w:rsidRPr="00C30937">
        <w:rPr>
          <w:rFonts w:cs="Calibri"/>
          <w:sz w:val="22"/>
          <w:szCs w:val="22"/>
        </w:rPr>
        <w:t xml:space="preserve"> considered to be material.</w:t>
      </w:r>
      <w:r w:rsidR="00B213B6">
        <w:rPr>
          <w:rFonts w:cs="Calibri"/>
          <w:sz w:val="22"/>
          <w:szCs w:val="22"/>
        </w:rPr>
        <w:t xml:space="preserve"> </w:t>
      </w:r>
      <w:r w:rsidR="00012208" w:rsidRPr="00C30937">
        <w:rPr>
          <w:rFonts w:cs="Calibri"/>
          <w:sz w:val="22"/>
          <w:szCs w:val="22"/>
        </w:rPr>
        <w:t>Therefore, this error require</w:t>
      </w:r>
      <w:r w:rsidR="00CA6A4A">
        <w:rPr>
          <w:rFonts w:cs="Calibri"/>
          <w:sz w:val="22"/>
          <w:szCs w:val="22"/>
        </w:rPr>
        <w:t>s</w:t>
      </w:r>
      <w:r w:rsidR="00012208" w:rsidRPr="00C30937">
        <w:rPr>
          <w:rFonts w:cs="Calibri"/>
          <w:sz w:val="22"/>
          <w:szCs w:val="22"/>
        </w:rPr>
        <w:t xml:space="preserve"> full </w:t>
      </w:r>
      <w:r w:rsidR="00D35DF8">
        <w:rPr>
          <w:rFonts w:cs="Calibri"/>
          <w:sz w:val="22"/>
          <w:szCs w:val="22"/>
        </w:rPr>
        <w:t xml:space="preserve">retrospective </w:t>
      </w:r>
      <w:r w:rsidR="00012208" w:rsidRPr="00C30937">
        <w:rPr>
          <w:rFonts w:cs="Calibri"/>
          <w:sz w:val="22"/>
          <w:szCs w:val="22"/>
        </w:rPr>
        <w:t>disclosure in the 20</w:t>
      </w:r>
      <w:r w:rsidR="004103FF" w:rsidRPr="00C30937">
        <w:rPr>
          <w:rFonts w:cs="Calibri"/>
          <w:sz w:val="22"/>
          <w:szCs w:val="22"/>
        </w:rPr>
        <w:t>2</w:t>
      </w:r>
      <w:r w:rsidR="00402D7C">
        <w:rPr>
          <w:rFonts w:cs="Calibri"/>
          <w:sz w:val="22"/>
          <w:szCs w:val="22"/>
        </w:rPr>
        <w:t>5</w:t>
      </w:r>
      <w:r w:rsidR="00012208" w:rsidRPr="00C30937">
        <w:rPr>
          <w:rFonts w:cs="Calibri"/>
          <w:sz w:val="22"/>
          <w:szCs w:val="22"/>
        </w:rPr>
        <w:t>-2</w:t>
      </w:r>
      <w:r w:rsidR="00402D7C">
        <w:rPr>
          <w:rFonts w:cs="Calibri"/>
          <w:sz w:val="22"/>
          <w:szCs w:val="22"/>
        </w:rPr>
        <w:t>6</w:t>
      </w:r>
      <w:r w:rsidR="00012208" w:rsidRPr="00C30937">
        <w:rPr>
          <w:rFonts w:cs="Calibri"/>
          <w:sz w:val="22"/>
          <w:szCs w:val="22"/>
        </w:rPr>
        <w:t xml:space="preserve"> Financial Statements.</w:t>
      </w:r>
    </w:p>
    <w:p w14:paraId="0C6F484C" w14:textId="63FEB21B" w:rsidR="00012208" w:rsidRPr="00592228" w:rsidRDefault="00012208" w:rsidP="006452D4">
      <w:pPr>
        <w:spacing w:before="240" w:after="120" w:line="276" w:lineRule="auto"/>
        <w:jc w:val="both"/>
        <w:rPr>
          <w:rFonts w:cs="Calibri"/>
          <w:b/>
          <w:sz w:val="22"/>
          <w:szCs w:val="22"/>
        </w:rPr>
      </w:pPr>
      <w:r w:rsidRPr="00592228">
        <w:rPr>
          <w:rFonts w:cs="Calibri"/>
          <w:b/>
          <w:sz w:val="22"/>
          <w:szCs w:val="22"/>
        </w:rPr>
        <w:t xml:space="preserve">1 July </w:t>
      </w:r>
      <w:r w:rsidRPr="00C00126">
        <w:rPr>
          <w:rFonts w:cs="Calibri"/>
          <w:b/>
          <w:sz w:val="22"/>
          <w:szCs w:val="22"/>
        </w:rPr>
        <w:t>20</w:t>
      </w:r>
      <w:r w:rsidR="004103FF" w:rsidRPr="00C00126">
        <w:rPr>
          <w:rFonts w:cs="Calibri"/>
          <w:b/>
          <w:sz w:val="22"/>
          <w:szCs w:val="22"/>
        </w:rPr>
        <w:t>2</w:t>
      </w:r>
      <w:r w:rsidR="00AA42F0">
        <w:rPr>
          <w:rFonts w:cs="Calibri"/>
          <w:b/>
          <w:sz w:val="22"/>
          <w:szCs w:val="22"/>
        </w:rPr>
        <w:t>4</w:t>
      </w:r>
      <w:r w:rsidRPr="00C00126">
        <w:rPr>
          <w:rFonts w:cs="Calibri"/>
          <w:b/>
          <w:sz w:val="22"/>
          <w:szCs w:val="22"/>
        </w:rPr>
        <w:t xml:space="preserve"> O</w:t>
      </w:r>
      <w:r w:rsidRPr="00592228">
        <w:rPr>
          <w:rFonts w:cs="Calibri"/>
          <w:b/>
          <w:sz w:val="22"/>
          <w:szCs w:val="22"/>
        </w:rPr>
        <w:t>pening Comparative</w:t>
      </w:r>
    </w:p>
    <w:p w14:paraId="24353B57" w14:textId="74186330" w:rsidR="00012208" w:rsidRPr="00592228" w:rsidRDefault="00012208" w:rsidP="00592228">
      <w:pPr>
        <w:spacing w:after="120" w:line="276" w:lineRule="auto"/>
        <w:jc w:val="both"/>
        <w:rPr>
          <w:sz w:val="22"/>
          <w:szCs w:val="22"/>
        </w:rPr>
      </w:pPr>
      <w:r w:rsidRPr="00592228">
        <w:rPr>
          <w:sz w:val="22"/>
          <w:szCs w:val="22"/>
        </w:rPr>
        <w:t xml:space="preserve">As this error was made in a reporting period prior to the comparative period (i.e. </w:t>
      </w:r>
      <w:r w:rsidR="002608A8">
        <w:rPr>
          <w:sz w:val="22"/>
          <w:szCs w:val="22"/>
        </w:rPr>
        <w:t>202</w:t>
      </w:r>
      <w:r w:rsidR="00AA42F0">
        <w:rPr>
          <w:sz w:val="22"/>
          <w:szCs w:val="22"/>
        </w:rPr>
        <w:t>4</w:t>
      </w:r>
      <w:r w:rsidR="002608A8">
        <w:rPr>
          <w:sz w:val="22"/>
          <w:szCs w:val="22"/>
        </w:rPr>
        <w:t>-</w:t>
      </w:r>
      <w:r w:rsidR="004103FF" w:rsidRPr="00592228">
        <w:rPr>
          <w:sz w:val="22"/>
          <w:szCs w:val="22"/>
        </w:rPr>
        <w:t>2</w:t>
      </w:r>
      <w:r w:rsidR="00AA42F0">
        <w:rPr>
          <w:sz w:val="22"/>
          <w:szCs w:val="22"/>
        </w:rPr>
        <w:t>5</w:t>
      </w:r>
      <w:r w:rsidRPr="00592228">
        <w:rPr>
          <w:sz w:val="22"/>
          <w:szCs w:val="22"/>
        </w:rPr>
        <w:t>), the Balance Sheet opening balances as at 1 July 20</w:t>
      </w:r>
      <w:r w:rsidR="004103FF" w:rsidRPr="00592228">
        <w:rPr>
          <w:sz w:val="22"/>
          <w:szCs w:val="22"/>
        </w:rPr>
        <w:t>2</w:t>
      </w:r>
      <w:r w:rsidR="00AA42F0">
        <w:rPr>
          <w:sz w:val="22"/>
          <w:szCs w:val="22"/>
        </w:rPr>
        <w:t>4</w:t>
      </w:r>
      <w:r w:rsidRPr="00592228">
        <w:rPr>
          <w:sz w:val="22"/>
          <w:szCs w:val="22"/>
        </w:rPr>
        <w:t xml:space="preserve"> were restated, in accordance with AASB 101 </w:t>
      </w:r>
      <w:r w:rsidRPr="00592228">
        <w:rPr>
          <w:i/>
          <w:sz w:val="22"/>
          <w:szCs w:val="22"/>
        </w:rPr>
        <w:t>Presentation of Financial Statements</w:t>
      </w:r>
      <w:r w:rsidRPr="00592228">
        <w:rPr>
          <w:sz w:val="22"/>
          <w:szCs w:val="22"/>
        </w:rPr>
        <w:t>, as follows:</w:t>
      </w:r>
      <w:r w:rsidR="00B213B6">
        <w:rPr>
          <w:sz w:val="22"/>
          <w:szCs w:val="22"/>
        </w:rPr>
        <w:t xml:space="preserve"> </w:t>
      </w:r>
    </w:p>
    <w:p w14:paraId="08DFA49E" w14:textId="7D008E40" w:rsidR="00012208" w:rsidRPr="00592228" w:rsidRDefault="00012208" w:rsidP="00FA51D0">
      <w:pPr>
        <w:numPr>
          <w:ilvl w:val="0"/>
          <w:numId w:val="25"/>
        </w:numPr>
        <w:tabs>
          <w:tab w:val="clear" w:pos="644"/>
        </w:tabs>
        <w:spacing w:after="120" w:line="276" w:lineRule="auto"/>
        <w:ind w:left="851" w:hanging="426"/>
        <w:jc w:val="both"/>
        <w:rPr>
          <w:sz w:val="22"/>
          <w:szCs w:val="22"/>
        </w:rPr>
      </w:pPr>
      <w:r w:rsidRPr="00592228">
        <w:rPr>
          <w:sz w:val="22"/>
          <w:szCs w:val="22"/>
        </w:rPr>
        <w:t>Property, plant and equipment was increased by $52</w:t>
      </w:r>
      <w:r w:rsidR="002608A8">
        <w:rPr>
          <w:sz w:val="22"/>
          <w:szCs w:val="22"/>
        </w:rPr>
        <w:t>,00</w:t>
      </w:r>
      <w:r w:rsidRPr="00592228">
        <w:rPr>
          <w:sz w:val="22"/>
          <w:szCs w:val="22"/>
        </w:rPr>
        <w:t>0,000 to record the land and building</w:t>
      </w:r>
      <w:r w:rsidR="00DE39F9">
        <w:rPr>
          <w:sz w:val="22"/>
          <w:szCs w:val="22"/>
        </w:rPr>
        <w:t>s</w:t>
      </w:r>
      <w:r w:rsidRPr="00592228">
        <w:rPr>
          <w:sz w:val="22"/>
          <w:szCs w:val="22"/>
        </w:rPr>
        <w:t xml:space="preserve"> that were not previously recorded in the Agency’s Balance Sheet.</w:t>
      </w:r>
      <w:r w:rsidR="00B213B6">
        <w:rPr>
          <w:sz w:val="22"/>
          <w:szCs w:val="22"/>
        </w:rPr>
        <w:t xml:space="preserve"> </w:t>
      </w:r>
      <w:r w:rsidRPr="00592228">
        <w:rPr>
          <w:sz w:val="22"/>
          <w:szCs w:val="22"/>
        </w:rPr>
        <w:t>This increase to property, plant and equipment was as follows:</w:t>
      </w:r>
    </w:p>
    <w:p w14:paraId="06BAFCE5" w14:textId="2DDE1A62" w:rsidR="00012208" w:rsidRPr="00592228" w:rsidRDefault="00012208" w:rsidP="00FA51D0">
      <w:pPr>
        <w:numPr>
          <w:ilvl w:val="0"/>
          <w:numId w:val="26"/>
        </w:numPr>
        <w:spacing w:after="120" w:line="276" w:lineRule="auto"/>
        <w:ind w:left="1276" w:hanging="294"/>
        <w:jc w:val="both"/>
        <w:rPr>
          <w:sz w:val="22"/>
          <w:szCs w:val="22"/>
        </w:rPr>
      </w:pPr>
      <w:r w:rsidRPr="00592228">
        <w:rPr>
          <w:sz w:val="22"/>
          <w:szCs w:val="22"/>
        </w:rPr>
        <w:t>land by $23</w:t>
      </w:r>
      <w:r w:rsidR="002608A8">
        <w:rPr>
          <w:sz w:val="22"/>
          <w:szCs w:val="22"/>
        </w:rPr>
        <w:t>,</w:t>
      </w:r>
      <w:r w:rsidRPr="00592228">
        <w:rPr>
          <w:sz w:val="22"/>
          <w:szCs w:val="22"/>
        </w:rPr>
        <w:t>5</w:t>
      </w:r>
      <w:r w:rsidR="002608A8">
        <w:rPr>
          <w:sz w:val="22"/>
          <w:szCs w:val="22"/>
        </w:rPr>
        <w:t>00</w:t>
      </w:r>
      <w:r w:rsidRPr="00592228">
        <w:rPr>
          <w:sz w:val="22"/>
          <w:szCs w:val="22"/>
        </w:rPr>
        <w:t>,000;</w:t>
      </w:r>
    </w:p>
    <w:p w14:paraId="4E849935" w14:textId="63DEAB76" w:rsidR="00012208" w:rsidRPr="00592228" w:rsidRDefault="00012208" w:rsidP="00FA51D0">
      <w:pPr>
        <w:numPr>
          <w:ilvl w:val="0"/>
          <w:numId w:val="27"/>
        </w:numPr>
        <w:spacing w:after="120" w:line="276" w:lineRule="auto"/>
        <w:ind w:left="1276" w:hanging="294"/>
        <w:jc w:val="both"/>
        <w:rPr>
          <w:sz w:val="22"/>
          <w:szCs w:val="22"/>
        </w:rPr>
      </w:pPr>
      <w:r w:rsidRPr="00592228">
        <w:rPr>
          <w:sz w:val="22"/>
          <w:szCs w:val="22"/>
        </w:rPr>
        <w:t>buildings by $30</w:t>
      </w:r>
      <w:r w:rsidR="002608A8">
        <w:rPr>
          <w:sz w:val="22"/>
          <w:szCs w:val="22"/>
        </w:rPr>
        <w:t>,00</w:t>
      </w:r>
      <w:r w:rsidRPr="00592228">
        <w:rPr>
          <w:sz w:val="22"/>
          <w:szCs w:val="22"/>
        </w:rPr>
        <w:t>0,000; and</w:t>
      </w:r>
    </w:p>
    <w:p w14:paraId="4FF6730D" w14:textId="2014A885" w:rsidR="00012208" w:rsidRPr="00592228" w:rsidRDefault="00012208" w:rsidP="00FA51D0">
      <w:pPr>
        <w:numPr>
          <w:ilvl w:val="0"/>
          <w:numId w:val="28"/>
        </w:numPr>
        <w:spacing w:after="120" w:line="276" w:lineRule="auto"/>
        <w:ind w:left="1276" w:hanging="294"/>
        <w:jc w:val="both"/>
        <w:rPr>
          <w:sz w:val="22"/>
          <w:szCs w:val="22"/>
        </w:rPr>
      </w:pPr>
      <w:r w:rsidRPr="00592228">
        <w:rPr>
          <w:sz w:val="22"/>
          <w:szCs w:val="22"/>
        </w:rPr>
        <w:t xml:space="preserve">accumulated </w:t>
      </w:r>
      <w:r w:rsidR="00547C2C">
        <w:rPr>
          <w:sz w:val="22"/>
          <w:szCs w:val="22"/>
        </w:rPr>
        <w:t>d</w:t>
      </w:r>
      <w:r w:rsidRPr="00592228">
        <w:rPr>
          <w:sz w:val="22"/>
          <w:szCs w:val="22"/>
        </w:rPr>
        <w:t xml:space="preserve">epreciation on the </w:t>
      </w:r>
      <w:r w:rsidR="00547C2C">
        <w:rPr>
          <w:sz w:val="22"/>
          <w:szCs w:val="22"/>
        </w:rPr>
        <w:t>b</w:t>
      </w:r>
      <w:r w:rsidRPr="00592228">
        <w:rPr>
          <w:sz w:val="22"/>
          <w:szCs w:val="22"/>
        </w:rPr>
        <w:t>uildings by $1</w:t>
      </w:r>
      <w:r w:rsidR="002608A8">
        <w:rPr>
          <w:sz w:val="22"/>
          <w:szCs w:val="22"/>
        </w:rPr>
        <w:t>,</w:t>
      </w:r>
      <w:r w:rsidRPr="00592228">
        <w:rPr>
          <w:sz w:val="22"/>
          <w:szCs w:val="22"/>
        </w:rPr>
        <w:t>5</w:t>
      </w:r>
      <w:r w:rsidR="002608A8">
        <w:rPr>
          <w:sz w:val="22"/>
          <w:szCs w:val="22"/>
        </w:rPr>
        <w:t>00</w:t>
      </w:r>
      <w:r w:rsidRPr="00592228">
        <w:rPr>
          <w:sz w:val="22"/>
          <w:szCs w:val="22"/>
        </w:rPr>
        <w:t>,000.</w:t>
      </w:r>
    </w:p>
    <w:p w14:paraId="3CA889AC" w14:textId="3C472CF2" w:rsidR="00012208" w:rsidRPr="00592228" w:rsidRDefault="00012208" w:rsidP="00FA51D0">
      <w:pPr>
        <w:numPr>
          <w:ilvl w:val="0"/>
          <w:numId w:val="29"/>
        </w:numPr>
        <w:spacing w:after="120" w:line="276" w:lineRule="auto"/>
        <w:ind w:left="851" w:hanging="426"/>
        <w:jc w:val="both"/>
        <w:rPr>
          <w:sz w:val="22"/>
          <w:szCs w:val="22"/>
        </w:rPr>
      </w:pPr>
      <w:r w:rsidRPr="00592228">
        <w:rPr>
          <w:sz w:val="22"/>
          <w:szCs w:val="22"/>
        </w:rPr>
        <w:t xml:space="preserve">Accumulated </w:t>
      </w:r>
      <w:r w:rsidR="00547C2C">
        <w:rPr>
          <w:sz w:val="22"/>
          <w:szCs w:val="22"/>
        </w:rPr>
        <w:t>f</w:t>
      </w:r>
      <w:r w:rsidRPr="00592228">
        <w:rPr>
          <w:sz w:val="22"/>
          <w:szCs w:val="22"/>
        </w:rPr>
        <w:t>unds were increased by $36</w:t>
      </w:r>
      <w:r w:rsidR="002608A8">
        <w:rPr>
          <w:sz w:val="22"/>
          <w:szCs w:val="22"/>
        </w:rPr>
        <w:t>,</w:t>
      </w:r>
      <w:r w:rsidRPr="00592228">
        <w:rPr>
          <w:sz w:val="22"/>
          <w:szCs w:val="22"/>
        </w:rPr>
        <w:t>7</w:t>
      </w:r>
      <w:r w:rsidR="002608A8">
        <w:rPr>
          <w:sz w:val="22"/>
          <w:szCs w:val="22"/>
        </w:rPr>
        <w:t>00</w:t>
      </w:r>
      <w:r w:rsidRPr="00592228">
        <w:rPr>
          <w:sz w:val="22"/>
          <w:szCs w:val="22"/>
        </w:rPr>
        <w:t>,000.</w:t>
      </w:r>
    </w:p>
    <w:p w14:paraId="28B65E0F" w14:textId="5E48F781" w:rsidR="00012208" w:rsidRPr="00592228" w:rsidRDefault="00012208" w:rsidP="00FA51D0">
      <w:pPr>
        <w:numPr>
          <w:ilvl w:val="0"/>
          <w:numId w:val="29"/>
        </w:numPr>
        <w:spacing w:after="120" w:line="276" w:lineRule="auto"/>
        <w:ind w:left="851" w:hanging="426"/>
        <w:jc w:val="both"/>
        <w:rPr>
          <w:sz w:val="22"/>
          <w:szCs w:val="22"/>
        </w:rPr>
      </w:pPr>
      <w:r w:rsidRPr="00592228">
        <w:rPr>
          <w:sz w:val="22"/>
          <w:szCs w:val="22"/>
        </w:rPr>
        <w:t xml:space="preserve">Asset </w:t>
      </w:r>
      <w:r w:rsidR="00547C2C">
        <w:rPr>
          <w:sz w:val="22"/>
          <w:szCs w:val="22"/>
        </w:rPr>
        <w:t>r</w:t>
      </w:r>
      <w:r w:rsidRPr="00592228">
        <w:rPr>
          <w:sz w:val="22"/>
          <w:szCs w:val="22"/>
        </w:rPr>
        <w:t xml:space="preserve">evaluation </w:t>
      </w:r>
      <w:r w:rsidR="00547C2C">
        <w:rPr>
          <w:sz w:val="22"/>
          <w:szCs w:val="22"/>
        </w:rPr>
        <w:t>s</w:t>
      </w:r>
      <w:r w:rsidRPr="00592228">
        <w:rPr>
          <w:sz w:val="22"/>
          <w:szCs w:val="22"/>
        </w:rPr>
        <w:t>urplus was increased by $15</w:t>
      </w:r>
      <w:r w:rsidR="002608A8">
        <w:rPr>
          <w:sz w:val="22"/>
          <w:szCs w:val="22"/>
        </w:rPr>
        <w:t>,</w:t>
      </w:r>
      <w:r w:rsidRPr="00592228">
        <w:rPr>
          <w:sz w:val="22"/>
          <w:szCs w:val="22"/>
        </w:rPr>
        <w:t>3</w:t>
      </w:r>
      <w:r w:rsidR="002608A8">
        <w:rPr>
          <w:sz w:val="22"/>
          <w:szCs w:val="22"/>
        </w:rPr>
        <w:t>00</w:t>
      </w:r>
      <w:r w:rsidRPr="00592228">
        <w:rPr>
          <w:sz w:val="22"/>
          <w:szCs w:val="22"/>
        </w:rPr>
        <w:t>,000, which was made up as follows:</w:t>
      </w:r>
    </w:p>
    <w:p w14:paraId="77431F5E" w14:textId="2D561101" w:rsidR="00012208" w:rsidRPr="00592228" w:rsidRDefault="00012208" w:rsidP="00FA51D0">
      <w:pPr>
        <w:numPr>
          <w:ilvl w:val="0"/>
          <w:numId w:val="28"/>
        </w:numPr>
        <w:spacing w:after="120" w:line="276" w:lineRule="auto"/>
        <w:ind w:left="1276"/>
        <w:jc w:val="both"/>
        <w:rPr>
          <w:sz w:val="22"/>
          <w:szCs w:val="22"/>
        </w:rPr>
      </w:pPr>
      <w:r w:rsidRPr="00592228">
        <w:rPr>
          <w:sz w:val="22"/>
          <w:szCs w:val="22"/>
        </w:rPr>
        <w:t>an increase of $8</w:t>
      </w:r>
      <w:r w:rsidR="002608A8">
        <w:rPr>
          <w:sz w:val="22"/>
          <w:szCs w:val="22"/>
        </w:rPr>
        <w:t>,</w:t>
      </w:r>
      <w:r w:rsidRPr="00592228">
        <w:rPr>
          <w:sz w:val="22"/>
          <w:szCs w:val="22"/>
        </w:rPr>
        <w:t>5</w:t>
      </w:r>
      <w:r w:rsidR="002608A8">
        <w:rPr>
          <w:sz w:val="22"/>
          <w:szCs w:val="22"/>
        </w:rPr>
        <w:t>00</w:t>
      </w:r>
      <w:r w:rsidRPr="00592228">
        <w:rPr>
          <w:sz w:val="22"/>
          <w:szCs w:val="22"/>
        </w:rPr>
        <w:t>,000 for the Asset Revaluation Surplus for Land; and</w:t>
      </w:r>
    </w:p>
    <w:p w14:paraId="651742A5" w14:textId="3B04FDD7" w:rsidR="00012208" w:rsidRPr="00592228" w:rsidRDefault="00012208" w:rsidP="00FA51D0">
      <w:pPr>
        <w:numPr>
          <w:ilvl w:val="0"/>
          <w:numId w:val="28"/>
        </w:numPr>
        <w:spacing w:after="120" w:line="276" w:lineRule="auto"/>
        <w:ind w:left="1276"/>
        <w:jc w:val="both"/>
        <w:rPr>
          <w:sz w:val="22"/>
          <w:szCs w:val="22"/>
        </w:rPr>
      </w:pPr>
      <w:r w:rsidRPr="00592228">
        <w:rPr>
          <w:sz w:val="22"/>
          <w:szCs w:val="22"/>
        </w:rPr>
        <w:t>an increase of $6</w:t>
      </w:r>
      <w:r w:rsidR="002608A8">
        <w:rPr>
          <w:sz w:val="22"/>
          <w:szCs w:val="22"/>
        </w:rPr>
        <w:t>,</w:t>
      </w:r>
      <w:r w:rsidRPr="00592228">
        <w:rPr>
          <w:sz w:val="22"/>
          <w:szCs w:val="22"/>
        </w:rPr>
        <w:t>8</w:t>
      </w:r>
      <w:r w:rsidR="002608A8">
        <w:rPr>
          <w:sz w:val="22"/>
          <w:szCs w:val="22"/>
        </w:rPr>
        <w:t>00</w:t>
      </w:r>
      <w:r w:rsidRPr="00592228">
        <w:rPr>
          <w:sz w:val="22"/>
          <w:szCs w:val="22"/>
        </w:rPr>
        <w:t>,000 for the Asset Revaluation Surplus for Buildings.</w:t>
      </w:r>
    </w:p>
    <w:p w14:paraId="58EFD1AA" w14:textId="3DA3AE6B" w:rsidR="00012208" w:rsidRPr="00592228" w:rsidRDefault="00012208" w:rsidP="006452D4">
      <w:pPr>
        <w:keepNext/>
        <w:spacing w:before="240" w:after="120" w:line="276" w:lineRule="auto"/>
        <w:rPr>
          <w:rFonts w:cs="Calibri"/>
          <w:b/>
          <w:sz w:val="22"/>
          <w:szCs w:val="22"/>
        </w:rPr>
      </w:pPr>
      <w:r w:rsidRPr="00592228">
        <w:rPr>
          <w:rFonts w:cs="Calibri"/>
          <w:b/>
          <w:sz w:val="22"/>
          <w:szCs w:val="22"/>
        </w:rPr>
        <w:t>30 June 20</w:t>
      </w:r>
      <w:r w:rsidR="004103FF" w:rsidRPr="00592228">
        <w:rPr>
          <w:rFonts w:cs="Calibri"/>
          <w:b/>
          <w:sz w:val="22"/>
          <w:szCs w:val="22"/>
        </w:rPr>
        <w:t>2</w:t>
      </w:r>
      <w:r w:rsidR="00AA42F0">
        <w:rPr>
          <w:rFonts w:cs="Calibri"/>
          <w:b/>
          <w:sz w:val="22"/>
          <w:szCs w:val="22"/>
        </w:rPr>
        <w:t>5</w:t>
      </w:r>
      <w:r w:rsidRPr="00592228">
        <w:rPr>
          <w:rFonts w:cs="Calibri"/>
          <w:b/>
          <w:sz w:val="22"/>
          <w:szCs w:val="22"/>
        </w:rPr>
        <w:t xml:space="preserve"> Comparatives</w:t>
      </w:r>
    </w:p>
    <w:p w14:paraId="034B5CEC" w14:textId="5D901283" w:rsidR="00012208" w:rsidRPr="00592228" w:rsidRDefault="00012208" w:rsidP="00592228">
      <w:pPr>
        <w:spacing w:after="120" w:line="276" w:lineRule="auto"/>
        <w:jc w:val="both"/>
        <w:rPr>
          <w:sz w:val="22"/>
          <w:szCs w:val="22"/>
        </w:rPr>
      </w:pPr>
      <w:r w:rsidRPr="00592228">
        <w:rPr>
          <w:sz w:val="22"/>
          <w:szCs w:val="22"/>
        </w:rPr>
        <w:t>In addition, this error was still uncorrected in the 20</w:t>
      </w:r>
      <w:r w:rsidR="004103FF" w:rsidRPr="00592228">
        <w:rPr>
          <w:sz w:val="22"/>
          <w:szCs w:val="22"/>
        </w:rPr>
        <w:t>2</w:t>
      </w:r>
      <w:r w:rsidR="00AA42F0">
        <w:rPr>
          <w:sz w:val="22"/>
          <w:szCs w:val="22"/>
        </w:rPr>
        <w:t>4</w:t>
      </w:r>
      <w:r w:rsidRPr="00592228">
        <w:rPr>
          <w:sz w:val="22"/>
          <w:szCs w:val="22"/>
        </w:rPr>
        <w:t>-</w:t>
      </w:r>
      <w:r w:rsidR="004103FF" w:rsidRPr="00592228">
        <w:rPr>
          <w:sz w:val="22"/>
          <w:szCs w:val="22"/>
        </w:rPr>
        <w:t>2</w:t>
      </w:r>
      <w:r w:rsidR="00AA42F0">
        <w:rPr>
          <w:sz w:val="22"/>
          <w:szCs w:val="22"/>
        </w:rPr>
        <w:t>5</w:t>
      </w:r>
      <w:r w:rsidRPr="00592228">
        <w:rPr>
          <w:sz w:val="22"/>
          <w:szCs w:val="22"/>
        </w:rPr>
        <w:t xml:space="preserve"> Financial Statements, and therefore, similar adjustments are required to be made to the balance sheet items in the 20</w:t>
      </w:r>
      <w:r w:rsidR="004103FF" w:rsidRPr="00592228">
        <w:rPr>
          <w:sz w:val="22"/>
          <w:szCs w:val="22"/>
        </w:rPr>
        <w:t>2</w:t>
      </w:r>
      <w:r w:rsidR="00AA42F0">
        <w:rPr>
          <w:sz w:val="22"/>
          <w:szCs w:val="22"/>
        </w:rPr>
        <w:t>5</w:t>
      </w:r>
      <w:r w:rsidRPr="00592228">
        <w:rPr>
          <w:sz w:val="22"/>
          <w:szCs w:val="22"/>
        </w:rPr>
        <w:t xml:space="preserve"> comparative column.</w:t>
      </w:r>
      <w:r w:rsidR="00B213B6">
        <w:rPr>
          <w:sz w:val="22"/>
          <w:szCs w:val="22"/>
        </w:rPr>
        <w:t xml:space="preserve"> </w:t>
      </w:r>
      <w:r w:rsidRPr="00592228">
        <w:rPr>
          <w:sz w:val="22"/>
          <w:szCs w:val="22"/>
        </w:rPr>
        <w:t>Therefore, this has resulted in the restatement of the following line items for the year ended 30 June 20</w:t>
      </w:r>
      <w:r w:rsidR="004103FF" w:rsidRPr="00592228">
        <w:rPr>
          <w:sz w:val="22"/>
          <w:szCs w:val="22"/>
        </w:rPr>
        <w:t>2</w:t>
      </w:r>
      <w:r w:rsidR="00AA42F0">
        <w:rPr>
          <w:sz w:val="22"/>
          <w:szCs w:val="22"/>
        </w:rPr>
        <w:t>5</w:t>
      </w:r>
      <w:r w:rsidRPr="00592228">
        <w:rPr>
          <w:sz w:val="22"/>
          <w:szCs w:val="22"/>
        </w:rPr>
        <w:t>:</w:t>
      </w:r>
    </w:p>
    <w:p w14:paraId="7D388E5E" w14:textId="0BE443FF" w:rsidR="00012208" w:rsidRPr="00592228" w:rsidRDefault="00012208" w:rsidP="00FA51D0">
      <w:pPr>
        <w:numPr>
          <w:ilvl w:val="0"/>
          <w:numId w:val="30"/>
        </w:numPr>
        <w:spacing w:after="120" w:line="276" w:lineRule="auto"/>
        <w:ind w:left="851"/>
        <w:jc w:val="both"/>
        <w:rPr>
          <w:sz w:val="22"/>
          <w:szCs w:val="22"/>
        </w:rPr>
      </w:pPr>
      <w:r w:rsidRPr="00592228">
        <w:rPr>
          <w:sz w:val="22"/>
          <w:szCs w:val="22"/>
        </w:rPr>
        <w:t>Property, plant and equipment was increased by $50</w:t>
      </w:r>
      <w:r w:rsidR="002608A8">
        <w:rPr>
          <w:sz w:val="22"/>
          <w:szCs w:val="22"/>
        </w:rPr>
        <w:t>,</w:t>
      </w:r>
      <w:r w:rsidRPr="00592228">
        <w:rPr>
          <w:sz w:val="22"/>
          <w:szCs w:val="22"/>
        </w:rPr>
        <w:t>5</w:t>
      </w:r>
      <w:r w:rsidR="002608A8">
        <w:rPr>
          <w:sz w:val="22"/>
          <w:szCs w:val="22"/>
        </w:rPr>
        <w:t>00</w:t>
      </w:r>
      <w:r w:rsidRPr="00592228">
        <w:rPr>
          <w:sz w:val="22"/>
          <w:szCs w:val="22"/>
        </w:rPr>
        <w:t>,000 to record the land and building</w:t>
      </w:r>
      <w:r w:rsidR="00AA42F0">
        <w:rPr>
          <w:sz w:val="22"/>
          <w:szCs w:val="22"/>
        </w:rPr>
        <w:t>s</w:t>
      </w:r>
      <w:r w:rsidRPr="00592228">
        <w:rPr>
          <w:sz w:val="22"/>
          <w:szCs w:val="22"/>
        </w:rPr>
        <w:t xml:space="preserve"> that were not previously recorded in the Agency’s Balance Sheet and movement in </w:t>
      </w:r>
      <w:r w:rsidR="00547C2C">
        <w:rPr>
          <w:sz w:val="22"/>
          <w:szCs w:val="22"/>
        </w:rPr>
        <w:t>d</w:t>
      </w:r>
      <w:r w:rsidRPr="00592228">
        <w:rPr>
          <w:sz w:val="22"/>
          <w:szCs w:val="22"/>
        </w:rPr>
        <w:t>epreciation.</w:t>
      </w:r>
      <w:r w:rsidR="00B213B6">
        <w:rPr>
          <w:sz w:val="22"/>
          <w:szCs w:val="22"/>
        </w:rPr>
        <w:t xml:space="preserve"> </w:t>
      </w:r>
      <w:r w:rsidRPr="00592228">
        <w:rPr>
          <w:sz w:val="22"/>
          <w:szCs w:val="22"/>
        </w:rPr>
        <w:t>This increase to property, plant and equipment was as follows:</w:t>
      </w:r>
    </w:p>
    <w:p w14:paraId="7DBA94AC" w14:textId="74CE4B84" w:rsidR="00012208" w:rsidRPr="00592228" w:rsidRDefault="00012208" w:rsidP="00FA51D0">
      <w:pPr>
        <w:numPr>
          <w:ilvl w:val="0"/>
          <w:numId w:val="31"/>
        </w:numPr>
        <w:spacing w:after="120" w:line="276" w:lineRule="auto"/>
        <w:ind w:left="1276"/>
        <w:jc w:val="both"/>
        <w:rPr>
          <w:sz w:val="22"/>
          <w:szCs w:val="22"/>
        </w:rPr>
      </w:pPr>
      <w:r w:rsidRPr="00592228">
        <w:rPr>
          <w:sz w:val="22"/>
          <w:szCs w:val="22"/>
        </w:rPr>
        <w:t>land by $23</w:t>
      </w:r>
      <w:r w:rsidR="002608A8">
        <w:rPr>
          <w:sz w:val="22"/>
          <w:szCs w:val="22"/>
        </w:rPr>
        <w:t>,</w:t>
      </w:r>
      <w:r w:rsidRPr="00592228">
        <w:rPr>
          <w:sz w:val="22"/>
          <w:szCs w:val="22"/>
        </w:rPr>
        <w:t>5</w:t>
      </w:r>
      <w:r w:rsidR="002608A8">
        <w:rPr>
          <w:sz w:val="22"/>
          <w:szCs w:val="22"/>
        </w:rPr>
        <w:t>00</w:t>
      </w:r>
      <w:r w:rsidRPr="00592228">
        <w:rPr>
          <w:sz w:val="22"/>
          <w:szCs w:val="22"/>
        </w:rPr>
        <w:t>,000;</w:t>
      </w:r>
    </w:p>
    <w:p w14:paraId="79E68A3C" w14:textId="62FC8CDC" w:rsidR="00012208" w:rsidRPr="00592228" w:rsidRDefault="00012208" w:rsidP="00FA51D0">
      <w:pPr>
        <w:numPr>
          <w:ilvl w:val="0"/>
          <w:numId w:val="32"/>
        </w:numPr>
        <w:spacing w:after="120" w:line="276" w:lineRule="auto"/>
        <w:ind w:left="1276"/>
        <w:jc w:val="both"/>
        <w:rPr>
          <w:sz w:val="22"/>
          <w:szCs w:val="22"/>
        </w:rPr>
      </w:pPr>
      <w:r w:rsidRPr="00592228">
        <w:rPr>
          <w:sz w:val="22"/>
          <w:szCs w:val="22"/>
        </w:rPr>
        <w:t>buildings by $30</w:t>
      </w:r>
      <w:r w:rsidR="002608A8">
        <w:rPr>
          <w:sz w:val="22"/>
          <w:szCs w:val="22"/>
        </w:rPr>
        <w:t>,00</w:t>
      </w:r>
      <w:r w:rsidRPr="00592228">
        <w:rPr>
          <w:sz w:val="22"/>
          <w:szCs w:val="22"/>
        </w:rPr>
        <w:t>0,000; and</w:t>
      </w:r>
    </w:p>
    <w:p w14:paraId="1C521476" w14:textId="7E19B7A9" w:rsidR="00012208" w:rsidRPr="00592228" w:rsidRDefault="00012208" w:rsidP="00FA51D0">
      <w:pPr>
        <w:numPr>
          <w:ilvl w:val="0"/>
          <w:numId w:val="33"/>
        </w:numPr>
        <w:spacing w:after="120" w:line="276" w:lineRule="auto"/>
        <w:ind w:left="1276"/>
        <w:jc w:val="both"/>
        <w:rPr>
          <w:sz w:val="22"/>
          <w:szCs w:val="22"/>
        </w:rPr>
      </w:pPr>
      <w:r w:rsidRPr="00592228">
        <w:rPr>
          <w:sz w:val="22"/>
          <w:szCs w:val="22"/>
        </w:rPr>
        <w:t xml:space="preserve">accumulated </w:t>
      </w:r>
      <w:r w:rsidR="00547C2C">
        <w:rPr>
          <w:sz w:val="22"/>
          <w:szCs w:val="22"/>
        </w:rPr>
        <w:t>d</w:t>
      </w:r>
      <w:r w:rsidRPr="00592228">
        <w:rPr>
          <w:sz w:val="22"/>
          <w:szCs w:val="22"/>
        </w:rPr>
        <w:t xml:space="preserve">epreciation on the </w:t>
      </w:r>
      <w:r w:rsidR="00547C2C">
        <w:rPr>
          <w:sz w:val="22"/>
          <w:szCs w:val="22"/>
        </w:rPr>
        <w:t>b</w:t>
      </w:r>
      <w:r w:rsidRPr="00592228">
        <w:rPr>
          <w:sz w:val="22"/>
          <w:szCs w:val="22"/>
        </w:rPr>
        <w:t>uildings by $3</w:t>
      </w:r>
      <w:r w:rsidR="002608A8">
        <w:rPr>
          <w:sz w:val="22"/>
          <w:szCs w:val="22"/>
        </w:rPr>
        <w:t>,00</w:t>
      </w:r>
      <w:r w:rsidRPr="00592228">
        <w:rPr>
          <w:sz w:val="22"/>
          <w:szCs w:val="22"/>
        </w:rPr>
        <w:t>0,000 ($1</w:t>
      </w:r>
      <w:r w:rsidR="002608A8">
        <w:rPr>
          <w:sz w:val="22"/>
          <w:szCs w:val="22"/>
        </w:rPr>
        <w:t>,</w:t>
      </w:r>
      <w:r w:rsidRPr="00592228">
        <w:rPr>
          <w:sz w:val="22"/>
          <w:szCs w:val="22"/>
        </w:rPr>
        <w:t>5</w:t>
      </w:r>
      <w:r w:rsidR="002608A8">
        <w:rPr>
          <w:sz w:val="22"/>
          <w:szCs w:val="22"/>
        </w:rPr>
        <w:t>00</w:t>
      </w:r>
      <w:r w:rsidRPr="00592228">
        <w:rPr>
          <w:sz w:val="22"/>
          <w:szCs w:val="22"/>
        </w:rPr>
        <w:t xml:space="preserve">,000 for </w:t>
      </w:r>
      <w:r w:rsidR="00267A6F">
        <w:rPr>
          <w:sz w:val="22"/>
          <w:szCs w:val="22"/>
        </w:rPr>
        <w:t>2024</w:t>
      </w:r>
      <w:r w:rsidRPr="00592228">
        <w:rPr>
          <w:sz w:val="22"/>
          <w:szCs w:val="22"/>
        </w:rPr>
        <w:t xml:space="preserve"> and $1</w:t>
      </w:r>
      <w:r w:rsidR="002608A8">
        <w:rPr>
          <w:sz w:val="22"/>
          <w:szCs w:val="22"/>
        </w:rPr>
        <w:t>,</w:t>
      </w:r>
      <w:r w:rsidRPr="00592228">
        <w:rPr>
          <w:sz w:val="22"/>
          <w:szCs w:val="22"/>
        </w:rPr>
        <w:t>5</w:t>
      </w:r>
      <w:r w:rsidR="002608A8">
        <w:rPr>
          <w:sz w:val="22"/>
          <w:szCs w:val="22"/>
        </w:rPr>
        <w:t>00</w:t>
      </w:r>
      <w:r w:rsidRPr="00592228">
        <w:rPr>
          <w:sz w:val="22"/>
          <w:szCs w:val="22"/>
        </w:rPr>
        <w:t>,000 for 20</w:t>
      </w:r>
      <w:r w:rsidR="004103FF" w:rsidRPr="00592228">
        <w:rPr>
          <w:sz w:val="22"/>
          <w:szCs w:val="22"/>
        </w:rPr>
        <w:t>2</w:t>
      </w:r>
      <w:r w:rsidR="00AA42F0">
        <w:rPr>
          <w:sz w:val="22"/>
          <w:szCs w:val="22"/>
        </w:rPr>
        <w:t>5</w:t>
      </w:r>
      <w:r w:rsidR="00560B80">
        <w:rPr>
          <w:sz w:val="22"/>
          <w:szCs w:val="22"/>
        </w:rPr>
        <w:t>)</w:t>
      </w:r>
      <w:r w:rsidRPr="00592228">
        <w:rPr>
          <w:sz w:val="22"/>
          <w:szCs w:val="22"/>
        </w:rPr>
        <w:t>.</w:t>
      </w:r>
    </w:p>
    <w:p w14:paraId="13E7C5AA" w14:textId="5EEC2397" w:rsidR="00012208" w:rsidRPr="00592228" w:rsidRDefault="00012208" w:rsidP="00FA51D0">
      <w:pPr>
        <w:numPr>
          <w:ilvl w:val="0"/>
          <w:numId w:val="34"/>
        </w:numPr>
        <w:spacing w:after="120" w:line="276" w:lineRule="auto"/>
        <w:ind w:left="851" w:hanging="426"/>
        <w:jc w:val="both"/>
        <w:rPr>
          <w:sz w:val="22"/>
          <w:szCs w:val="22"/>
        </w:rPr>
      </w:pPr>
      <w:r w:rsidRPr="00592228">
        <w:rPr>
          <w:sz w:val="22"/>
          <w:szCs w:val="22"/>
        </w:rPr>
        <w:t xml:space="preserve">Accumulated </w:t>
      </w:r>
      <w:r w:rsidR="00547C2C">
        <w:rPr>
          <w:sz w:val="22"/>
          <w:szCs w:val="22"/>
        </w:rPr>
        <w:t>f</w:t>
      </w:r>
      <w:r w:rsidRPr="00592228">
        <w:rPr>
          <w:sz w:val="22"/>
          <w:szCs w:val="22"/>
        </w:rPr>
        <w:t>unds were increased by $35</w:t>
      </w:r>
      <w:r w:rsidR="002608A8">
        <w:rPr>
          <w:sz w:val="22"/>
          <w:szCs w:val="22"/>
        </w:rPr>
        <w:t>,</w:t>
      </w:r>
      <w:r w:rsidRPr="00592228">
        <w:rPr>
          <w:sz w:val="22"/>
          <w:szCs w:val="22"/>
        </w:rPr>
        <w:t>2</w:t>
      </w:r>
      <w:r w:rsidR="002608A8">
        <w:rPr>
          <w:sz w:val="22"/>
          <w:szCs w:val="22"/>
        </w:rPr>
        <w:t>00</w:t>
      </w:r>
      <w:r w:rsidRPr="00592228">
        <w:rPr>
          <w:sz w:val="22"/>
          <w:szCs w:val="22"/>
        </w:rPr>
        <w:t>,000 ($36</w:t>
      </w:r>
      <w:r w:rsidR="002608A8">
        <w:rPr>
          <w:sz w:val="22"/>
          <w:szCs w:val="22"/>
        </w:rPr>
        <w:t>,</w:t>
      </w:r>
      <w:r w:rsidRPr="00592228">
        <w:rPr>
          <w:sz w:val="22"/>
          <w:szCs w:val="22"/>
        </w:rPr>
        <w:t>7</w:t>
      </w:r>
      <w:r w:rsidR="002608A8">
        <w:rPr>
          <w:sz w:val="22"/>
          <w:szCs w:val="22"/>
        </w:rPr>
        <w:t>00</w:t>
      </w:r>
      <w:r w:rsidRPr="00592228">
        <w:rPr>
          <w:sz w:val="22"/>
          <w:szCs w:val="22"/>
        </w:rPr>
        <w:t>,000 increase 20</w:t>
      </w:r>
      <w:r w:rsidR="004103FF" w:rsidRPr="00592228">
        <w:rPr>
          <w:sz w:val="22"/>
          <w:szCs w:val="22"/>
        </w:rPr>
        <w:t>2</w:t>
      </w:r>
      <w:r w:rsidR="00AA42F0">
        <w:rPr>
          <w:sz w:val="22"/>
          <w:szCs w:val="22"/>
        </w:rPr>
        <w:t>4</w:t>
      </w:r>
      <w:r w:rsidRPr="00592228">
        <w:rPr>
          <w:sz w:val="22"/>
          <w:szCs w:val="22"/>
        </w:rPr>
        <w:t>, and $1</w:t>
      </w:r>
      <w:r w:rsidR="002608A8">
        <w:rPr>
          <w:sz w:val="22"/>
          <w:szCs w:val="22"/>
        </w:rPr>
        <w:t>,</w:t>
      </w:r>
      <w:r w:rsidRPr="00592228">
        <w:rPr>
          <w:sz w:val="22"/>
          <w:szCs w:val="22"/>
        </w:rPr>
        <w:t>5</w:t>
      </w:r>
      <w:r w:rsidR="002608A8">
        <w:rPr>
          <w:sz w:val="22"/>
          <w:szCs w:val="22"/>
        </w:rPr>
        <w:t>00</w:t>
      </w:r>
      <w:r w:rsidRPr="00592228">
        <w:rPr>
          <w:sz w:val="22"/>
          <w:szCs w:val="22"/>
        </w:rPr>
        <w:t>,000 decrease 20</w:t>
      </w:r>
      <w:r w:rsidR="004103FF" w:rsidRPr="00592228">
        <w:rPr>
          <w:sz w:val="22"/>
          <w:szCs w:val="22"/>
        </w:rPr>
        <w:t>2</w:t>
      </w:r>
      <w:r w:rsidR="00AA42F0">
        <w:rPr>
          <w:sz w:val="22"/>
          <w:szCs w:val="22"/>
        </w:rPr>
        <w:t>5</w:t>
      </w:r>
      <w:r w:rsidRPr="00592228">
        <w:rPr>
          <w:sz w:val="22"/>
          <w:szCs w:val="22"/>
        </w:rPr>
        <w:t>).</w:t>
      </w:r>
    </w:p>
    <w:p w14:paraId="3D96D995" w14:textId="17CA9550" w:rsidR="00012208" w:rsidRPr="00592228" w:rsidRDefault="00012208" w:rsidP="00FA51D0">
      <w:pPr>
        <w:numPr>
          <w:ilvl w:val="0"/>
          <w:numId w:val="35"/>
        </w:numPr>
        <w:spacing w:after="120" w:line="276" w:lineRule="auto"/>
        <w:ind w:left="851" w:hanging="426"/>
        <w:jc w:val="both"/>
        <w:rPr>
          <w:sz w:val="22"/>
          <w:szCs w:val="22"/>
        </w:rPr>
      </w:pPr>
      <w:r w:rsidRPr="00592228">
        <w:rPr>
          <w:sz w:val="22"/>
          <w:szCs w:val="22"/>
        </w:rPr>
        <w:lastRenderedPageBreak/>
        <w:t xml:space="preserve">Asset </w:t>
      </w:r>
      <w:r w:rsidR="00547C2C">
        <w:rPr>
          <w:sz w:val="22"/>
          <w:szCs w:val="22"/>
        </w:rPr>
        <w:t>r</w:t>
      </w:r>
      <w:r w:rsidRPr="00592228">
        <w:rPr>
          <w:sz w:val="22"/>
          <w:szCs w:val="22"/>
        </w:rPr>
        <w:t xml:space="preserve">evaluation </w:t>
      </w:r>
      <w:r w:rsidR="00547C2C">
        <w:rPr>
          <w:sz w:val="22"/>
          <w:szCs w:val="22"/>
        </w:rPr>
        <w:t>s</w:t>
      </w:r>
      <w:r w:rsidRPr="00592228">
        <w:rPr>
          <w:sz w:val="22"/>
          <w:szCs w:val="22"/>
        </w:rPr>
        <w:t>urplus was increased by $15</w:t>
      </w:r>
      <w:r w:rsidR="002608A8">
        <w:rPr>
          <w:sz w:val="22"/>
          <w:szCs w:val="22"/>
        </w:rPr>
        <w:t>,</w:t>
      </w:r>
      <w:r w:rsidRPr="00592228">
        <w:rPr>
          <w:sz w:val="22"/>
          <w:szCs w:val="22"/>
        </w:rPr>
        <w:t>3</w:t>
      </w:r>
      <w:r w:rsidR="002608A8">
        <w:rPr>
          <w:sz w:val="22"/>
          <w:szCs w:val="22"/>
        </w:rPr>
        <w:t>00</w:t>
      </w:r>
      <w:r w:rsidRPr="00592228">
        <w:rPr>
          <w:sz w:val="22"/>
          <w:szCs w:val="22"/>
        </w:rPr>
        <w:t>,000, which was made up as follows:</w:t>
      </w:r>
    </w:p>
    <w:p w14:paraId="5F260643" w14:textId="6390DA7E" w:rsidR="00012208" w:rsidRPr="00592228" w:rsidRDefault="00012208" w:rsidP="00FA51D0">
      <w:pPr>
        <w:numPr>
          <w:ilvl w:val="0"/>
          <w:numId w:val="36"/>
        </w:numPr>
        <w:spacing w:after="120" w:line="276" w:lineRule="auto"/>
        <w:ind w:left="1276"/>
        <w:jc w:val="both"/>
        <w:rPr>
          <w:sz w:val="22"/>
          <w:szCs w:val="22"/>
        </w:rPr>
      </w:pPr>
      <w:r w:rsidRPr="00592228">
        <w:rPr>
          <w:sz w:val="22"/>
          <w:szCs w:val="22"/>
        </w:rPr>
        <w:t>an increase of $8</w:t>
      </w:r>
      <w:r w:rsidR="002608A8">
        <w:rPr>
          <w:sz w:val="22"/>
          <w:szCs w:val="22"/>
        </w:rPr>
        <w:t>,</w:t>
      </w:r>
      <w:r w:rsidRPr="00592228">
        <w:rPr>
          <w:sz w:val="22"/>
          <w:szCs w:val="22"/>
        </w:rPr>
        <w:t>5</w:t>
      </w:r>
      <w:r w:rsidR="002608A8">
        <w:rPr>
          <w:sz w:val="22"/>
          <w:szCs w:val="22"/>
        </w:rPr>
        <w:t>00</w:t>
      </w:r>
      <w:r w:rsidRPr="00592228">
        <w:rPr>
          <w:sz w:val="22"/>
          <w:szCs w:val="22"/>
        </w:rPr>
        <w:t xml:space="preserve">,000 for the </w:t>
      </w:r>
      <w:r w:rsidR="00547C2C">
        <w:rPr>
          <w:sz w:val="22"/>
          <w:szCs w:val="22"/>
        </w:rPr>
        <w:t>a</w:t>
      </w:r>
      <w:r w:rsidRPr="00592228">
        <w:rPr>
          <w:sz w:val="22"/>
          <w:szCs w:val="22"/>
        </w:rPr>
        <w:t xml:space="preserve">sset </w:t>
      </w:r>
      <w:r w:rsidR="00547C2C">
        <w:rPr>
          <w:sz w:val="22"/>
          <w:szCs w:val="22"/>
        </w:rPr>
        <w:t>r</w:t>
      </w:r>
      <w:r w:rsidRPr="00592228">
        <w:rPr>
          <w:sz w:val="22"/>
          <w:szCs w:val="22"/>
        </w:rPr>
        <w:t xml:space="preserve">evaluation </w:t>
      </w:r>
      <w:r w:rsidR="00547C2C">
        <w:rPr>
          <w:sz w:val="22"/>
          <w:szCs w:val="22"/>
        </w:rPr>
        <w:t>s</w:t>
      </w:r>
      <w:r w:rsidRPr="00592228">
        <w:rPr>
          <w:sz w:val="22"/>
          <w:szCs w:val="22"/>
        </w:rPr>
        <w:t xml:space="preserve">urplus for </w:t>
      </w:r>
      <w:r w:rsidR="00547C2C">
        <w:rPr>
          <w:sz w:val="22"/>
          <w:szCs w:val="22"/>
        </w:rPr>
        <w:t>l</w:t>
      </w:r>
      <w:r w:rsidRPr="00592228">
        <w:rPr>
          <w:sz w:val="22"/>
          <w:szCs w:val="22"/>
        </w:rPr>
        <w:t>and; and</w:t>
      </w:r>
    </w:p>
    <w:p w14:paraId="50CB3013" w14:textId="2FC97A96" w:rsidR="00012208" w:rsidRPr="00592228" w:rsidRDefault="00012208" w:rsidP="00FA51D0">
      <w:pPr>
        <w:numPr>
          <w:ilvl w:val="0"/>
          <w:numId w:val="37"/>
        </w:numPr>
        <w:spacing w:after="120" w:line="276" w:lineRule="auto"/>
        <w:ind w:left="1276"/>
        <w:jc w:val="both"/>
        <w:rPr>
          <w:sz w:val="22"/>
          <w:szCs w:val="22"/>
        </w:rPr>
      </w:pPr>
      <w:r w:rsidRPr="00592228">
        <w:rPr>
          <w:sz w:val="22"/>
          <w:szCs w:val="22"/>
        </w:rPr>
        <w:t>an increase of $6</w:t>
      </w:r>
      <w:r w:rsidR="002608A8">
        <w:rPr>
          <w:sz w:val="22"/>
          <w:szCs w:val="22"/>
        </w:rPr>
        <w:t>,</w:t>
      </w:r>
      <w:r w:rsidRPr="00592228">
        <w:rPr>
          <w:sz w:val="22"/>
          <w:szCs w:val="22"/>
        </w:rPr>
        <w:t>8</w:t>
      </w:r>
      <w:r w:rsidR="002608A8">
        <w:rPr>
          <w:sz w:val="22"/>
          <w:szCs w:val="22"/>
        </w:rPr>
        <w:t>00</w:t>
      </w:r>
      <w:r w:rsidRPr="00592228">
        <w:rPr>
          <w:sz w:val="22"/>
          <w:szCs w:val="22"/>
        </w:rPr>
        <w:t xml:space="preserve">,000 for the </w:t>
      </w:r>
      <w:r w:rsidR="00547C2C">
        <w:rPr>
          <w:sz w:val="22"/>
          <w:szCs w:val="22"/>
        </w:rPr>
        <w:t>a</w:t>
      </w:r>
      <w:r w:rsidRPr="00592228">
        <w:rPr>
          <w:sz w:val="22"/>
          <w:szCs w:val="22"/>
        </w:rPr>
        <w:t xml:space="preserve">sset </w:t>
      </w:r>
      <w:r w:rsidR="00547C2C">
        <w:rPr>
          <w:sz w:val="22"/>
          <w:szCs w:val="22"/>
        </w:rPr>
        <w:t>r</w:t>
      </w:r>
      <w:r w:rsidRPr="00592228">
        <w:rPr>
          <w:sz w:val="22"/>
          <w:szCs w:val="22"/>
        </w:rPr>
        <w:t xml:space="preserve">evaluation </w:t>
      </w:r>
      <w:r w:rsidR="00547C2C">
        <w:rPr>
          <w:sz w:val="22"/>
          <w:szCs w:val="22"/>
        </w:rPr>
        <w:t>s</w:t>
      </w:r>
      <w:r w:rsidRPr="00592228">
        <w:rPr>
          <w:sz w:val="22"/>
          <w:szCs w:val="22"/>
        </w:rPr>
        <w:t xml:space="preserve">urplus for </w:t>
      </w:r>
      <w:r w:rsidR="00547C2C">
        <w:rPr>
          <w:sz w:val="22"/>
          <w:szCs w:val="22"/>
        </w:rPr>
        <w:t>b</w:t>
      </w:r>
      <w:r w:rsidRPr="00592228">
        <w:rPr>
          <w:sz w:val="22"/>
          <w:szCs w:val="22"/>
        </w:rPr>
        <w:t>uildings.</w:t>
      </w:r>
    </w:p>
    <w:p w14:paraId="1E002CC9" w14:textId="77777777" w:rsidR="00012208" w:rsidRPr="00592228" w:rsidRDefault="00012208" w:rsidP="00592228">
      <w:pPr>
        <w:spacing w:after="120" w:line="276" w:lineRule="auto"/>
        <w:jc w:val="both"/>
        <w:rPr>
          <w:sz w:val="22"/>
          <w:szCs w:val="22"/>
        </w:rPr>
      </w:pPr>
      <w:r w:rsidRPr="00592228">
        <w:rPr>
          <w:sz w:val="22"/>
          <w:szCs w:val="22"/>
        </w:rPr>
        <w:t>In addition to these items, the following adjustments to the operating statement are made:</w:t>
      </w:r>
    </w:p>
    <w:p w14:paraId="7AA03EAB" w14:textId="3AAF04CF" w:rsidR="00592228" w:rsidRDefault="00012208" w:rsidP="00FA51D0">
      <w:pPr>
        <w:pStyle w:val="ListParagraph"/>
        <w:numPr>
          <w:ilvl w:val="0"/>
          <w:numId w:val="35"/>
        </w:numPr>
        <w:spacing w:after="120" w:line="276" w:lineRule="auto"/>
        <w:ind w:left="851"/>
        <w:contextualSpacing w:val="0"/>
        <w:jc w:val="both"/>
        <w:rPr>
          <w:rFonts w:cs="Calibri"/>
          <w:sz w:val="22"/>
          <w:szCs w:val="22"/>
        </w:rPr>
      </w:pPr>
      <w:r w:rsidRPr="00592228">
        <w:rPr>
          <w:sz w:val="22"/>
          <w:szCs w:val="22"/>
        </w:rPr>
        <w:t>depreciation was increased by $1</w:t>
      </w:r>
      <w:r w:rsidR="002608A8">
        <w:rPr>
          <w:sz w:val="22"/>
          <w:szCs w:val="22"/>
        </w:rPr>
        <w:t>,</w:t>
      </w:r>
      <w:r w:rsidRPr="00592228">
        <w:rPr>
          <w:sz w:val="22"/>
          <w:szCs w:val="22"/>
        </w:rPr>
        <w:t>5</w:t>
      </w:r>
      <w:r w:rsidR="002608A8">
        <w:rPr>
          <w:sz w:val="22"/>
          <w:szCs w:val="22"/>
        </w:rPr>
        <w:t>00</w:t>
      </w:r>
      <w:r w:rsidRPr="00592228">
        <w:rPr>
          <w:sz w:val="22"/>
          <w:szCs w:val="22"/>
        </w:rPr>
        <w:t>,000</w:t>
      </w:r>
      <w:r w:rsidRPr="00592228">
        <w:rPr>
          <w:rFonts w:cs="Calibri"/>
          <w:sz w:val="22"/>
          <w:szCs w:val="22"/>
        </w:rPr>
        <w:t>;</w:t>
      </w:r>
      <w:r w:rsidR="00B213B6">
        <w:rPr>
          <w:rFonts w:cs="Calibri"/>
          <w:sz w:val="22"/>
          <w:szCs w:val="22"/>
        </w:rPr>
        <w:t xml:space="preserve"> </w:t>
      </w:r>
    </w:p>
    <w:p w14:paraId="58338767" w14:textId="04E25316" w:rsidR="00012208" w:rsidRPr="00592228" w:rsidRDefault="00012208" w:rsidP="00FA51D0">
      <w:pPr>
        <w:pStyle w:val="ListParagraph"/>
        <w:numPr>
          <w:ilvl w:val="0"/>
          <w:numId w:val="35"/>
        </w:numPr>
        <w:spacing w:after="120" w:line="276" w:lineRule="auto"/>
        <w:ind w:left="851"/>
        <w:contextualSpacing w:val="0"/>
        <w:jc w:val="both"/>
        <w:rPr>
          <w:rFonts w:cs="Calibri"/>
          <w:sz w:val="22"/>
          <w:szCs w:val="22"/>
        </w:rPr>
      </w:pPr>
      <w:r w:rsidRPr="00592228">
        <w:rPr>
          <w:sz w:val="22"/>
          <w:szCs w:val="22"/>
        </w:rPr>
        <w:t xml:space="preserve">operating </w:t>
      </w:r>
      <w:r w:rsidR="006452D4">
        <w:rPr>
          <w:sz w:val="22"/>
          <w:szCs w:val="22"/>
        </w:rPr>
        <w:t>result</w:t>
      </w:r>
      <w:r w:rsidRPr="00592228">
        <w:rPr>
          <w:sz w:val="22"/>
          <w:szCs w:val="22"/>
        </w:rPr>
        <w:t xml:space="preserve"> was </w:t>
      </w:r>
      <w:r w:rsidR="006452D4">
        <w:rPr>
          <w:sz w:val="22"/>
          <w:szCs w:val="22"/>
        </w:rPr>
        <w:t>de</w:t>
      </w:r>
      <w:r w:rsidRPr="00592228">
        <w:rPr>
          <w:sz w:val="22"/>
          <w:szCs w:val="22"/>
        </w:rPr>
        <w:t>creased by $1</w:t>
      </w:r>
      <w:r w:rsidR="002608A8">
        <w:rPr>
          <w:sz w:val="22"/>
          <w:szCs w:val="22"/>
        </w:rPr>
        <w:t>,</w:t>
      </w:r>
      <w:r w:rsidRPr="00592228">
        <w:rPr>
          <w:sz w:val="22"/>
          <w:szCs w:val="22"/>
        </w:rPr>
        <w:t>5</w:t>
      </w:r>
      <w:r w:rsidR="002608A8">
        <w:rPr>
          <w:sz w:val="22"/>
          <w:szCs w:val="22"/>
        </w:rPr>
        <w:t>00</w:t>
      </w:r>
      <w:r w:rsidRPr="00592228">
        <w:rPr>
          <w:sz w:val="22"/>
          <w:szCs w:val="22"/>
        </w:rPr>
        <w:t>,000.</w:t>
      </w:r>
    </w:p>
    <w:p w14:paraId="4BDE547B" w14:textId="40CD9EA2" w:rsidR="00012208" w:rsidRPr="008E203C" w:rsidRDefault="00012208" w:rsidP="00FA51D0">
      <w:pPr>
        <w:pStyle w:val="Heading3"/>
        <w:numPr>
          <w:ilvl w:val="2"/>
          <w:numId w:val="42"/>
        </w:numPr>
        <w:spacing w:after="120" w:line="276" w:lineRule="auto"/>
      </w:pPr>
      <w:bookmarkStart w:id="201" w:name="_Toc259199569"/>
      <w:bookmarkStart w:id="202" w:name="_Toc475370446"/>
      <w:bookmarkStart w:id="203" w:name="_Toc43902298"/>
      <w:bookmarkStart w:id="204" w:name="_Toc232282329"/>
      <w:r w:rsidRPr="008E203C">
        <w:t xml:space="preserve">Appropriate Disclosure for Note </w:t>
      </w:r>
      <w:r w:rsidR="004103FF">
        <w:t>4</w:t>
      </w:r>
      <w:r w:rsidRPr="008E203C">
        <w:t xml:space="preserve"> and Other Notes</w:t>
      </w:r>
      <w:bookmarkEnd w:id="201"/>
      <w:bookmarkEnd w:id="202"/>
      <w:bookmarkEnd w:id="203"/>
      <w:bookmarkEnd w:id="204"/>
    </w:p>
    <w:p w14:paraId="2B5BD943" w14:textId="722702CD" w:rsidR="00012208" w:rsidRPr="00592228" w:rsidRDefault="00D35DF8" w:rsidP="00592228">
      <w:pPr>
        <w:spacing w:after="120" w:line="276" w:lineRule="auto"/>
        <w:jc w:val="both"/>
        <w:rPr>
          <w:sz w:val="22"/>
          <w:szCs w:val="22"/>
        </w:rPr>
      </w:pPr>
      <w:r>
        <w:rPr>
          <w:sz w:val="22"/>
          <w:szCs w:val="22"/>
        </w:rPr>
        <w:t>R</w:t>
      </w:r>
      <w:r w:rsidR="00012208" w:rsidRPr="00592228">
        <w:rPr>
          <w:sz w:val="22"/>
          <w:szCs w:val="22"/>
        </w:rPr>
        <w:t xml:space="preserve">efer to </w:t>
      </w:r>
      <w:r w:rsidR="006452D4" w:rsidRPr="00D9609D">
        <w:rPr>
          <w:b/>
          <w:bCs/>
          <w:u w:val="single"/>
        </w:rPr>
        <w:t>Appendix B</w:t>
      </w:r>
      <w:r w:rsidR="00012208" w:rsidRPr="00592228">
        <w:rPr>
          <w:sz w:val="22"/>
          <w:szCs w:val="22"/>
        </w:rPr>
        <w:t xml:space="preserve"> for Example Note Disclosures showing how this Error should be disclosed</w:t>
      </w:r>
      <w:r w:rsidR="004D627C">
        <w:rPr>
          <w:sz w:val="22"/>
          <w:szCs w:val="22"/>
        </w:rPr>
        <w:t>.</w:t>
      </w:r>
    </w:p>
    <w:p w14:paraId="17A36180" w14:textId="77777777" w:rsidR="00012208" w:rsidRPr="00592228" w:rsidRDefault="00012208" w:rsidP="00592228">
      <w:pPr>
        <w:spacing w:after="120" w:line="276" w:lineRule="auto"/>
        <w:jc w:val="both"/>
        <w:rPr>
          <w:b/>
          <w:sz w:val="22"/>
          <w:szCs w:val="22"/>
        </w:rPr>
      </w:pPr>
      <w:r w:rsidRPr="00592228">
        <w:rPr>
          <w:b/>
          <w:sz w:val="22"/>
          <w:szCs w:val="22"/>
        </w:rPr>
        <w:t>Colours</w:t>
      </w:r>
    </w:p>
    <w:p w14:paraId="71E02CC3" w14:textId="76878BA9" w:rsidR="00012208" w:rsidRPr="00592228" w:rsidRDefault="00012208" w:rsidP="00592228">
      <w:pPr>
        <w:spacing w:after="120" w:line="276" w:lineRule="auto"/>
        <w:jc w:val="both"/>
        <w:rPr>
          <w:sz w:val="22"/>
          <w:szCs w:val="22"/>
        </w:rPr>
      </w:pPr>
      <w:r w:rsidRPr="00592228">
        <w:rPr>
          <w:sz w:val="22"/>
          <w:szCs w:val="22"/>
        </w:rPr>
        <w:t>Items appearing in the disclosures coloured</w:t>
      </w:r>
      <w:r w:rsidRPr="00592228">
        <w:rPr>
          <w:rFonts w:cs="Calibri"/>
          <w:sz w:val="22"/>
          <w:szCs w:val="22"/>
        </w:rPr>
        <w:t xml:space="preserve"> </w:t>
      </w:r>
      <w:r w:rsidRPr="00592228">
        <w:rPr>
          <w:b/>
          <w:color w:val="0070C0"/>
          <w:sz w:val="22"/>
          <w:szCs w:val="22"/>
        </w:rPr>
        <w:t>blue</w:t>
      </w:r>
      <w:r w:rsidRPr="00592228">
        <w:rPr>
          <w:color w:val="0070C0"/>
          <w:sz w:val="22"/>
          <w:szCs w:val="22"/>
        </w:rPr>
        <w:t xml:space="preserve"> </w:t>
      </w:r>
      <w:r w:rsidRPr="00592228">
        <w:rPr>
          <w:sz w:val="22"/>
          <w:szCs w:val="22"/>
        </w:rPr>
        <w:t>are additional disclosures or 20</w:t>
      </w:r>
      <w:r w:rsidR="004103FF" w:rsidRPr="00592228">
        <w:rPr>
          <w:sz w:val="22"/>
          <w:szCs w:val="22"/>
        </w:rPr>
        <w:t>2</w:t>
      </w:r>
      <w:r w:rsidR="007342CB">
        <w:rPr>
          <w:sz w:val="22"/>
          <w:szCs w:val="22"/>
        </w:rPr>
        <w:t>4</w:t>
      </w:r>
      <w:r w:rsidRPr="00592228">
        <w:rPr>
          <w:sz w:val="22"/>
          <w:szCs w:val="22"/>
        </w:rPr>
        <w:t xml:space="preserve"> figures that are required to be inserted.</w:t>
      </w:r>
    </w:p>
    <w:p w14:paraId="76CD8D31" w14:textId="10B3231C" w:rsidR="00012208" w:rsidRPr="00592228" w:rsidRDefault="00012208" w:rsidP="00592228">
      <w:pPr>
        <w:spacing w:after="120" w:line="276" w:lineRule="auto"/>
        <w:jc w:val="both"/>
        <w:rPr>
          <w:rFonts w:cs="Calibri"/>
          <w:sz w:val="22"/>
          <w:szCs w:val="22"/>
        </w:rPr>
      </w:pPr>
      <w:r w:rsidRPr="00592228">
        <w:rPr>
          <w:sz w:val="22"/>
          <w:szCs w:val="22"/>
        </w:rPr>
        <w:t xml:space="preserve">Items appearing in the disclosures coloured </w:t>
      </w:r>
      <w:r w:rsidRPr="00592228">
        <w:rPr>
          <w:b/>
          <w:color w:val="FF0000"/>
          <w:sz w:val="22"/>
          <w:szCs w:val="22"/>
        </w:rPr>
        <w:t xml:space="preserve">red </w:t>
      </w:r>
      <w:r w:rsidRPr="00592228">
        <w:rPr>
          <w:sz w:val="22"/>
          <w:szCs w:val="22"/>
        </w:rPr>
        <w:t>are 20</w:t>
      </w:r>
      <w:r w:rsidR="004103FF" w:rsidRPr="00592228">
        <w:rPr>
          <w:sz w:val="22"/>
          <w:szCs w:val="22"/>
        </w:rPr>
        <w:t>2</w:t>
      </w:r>
      <w:r w:rsidR="007342CB">
        <w:rPr>
          <w:sz w:val="22"/>
          <w:szCs w:val="22"/>
        </w:rPr>
        <w:t>5</w:t>
      </w:r>
      <w:r w:rsidRPr="00592228">
        <w:rPr>
          <w:sz w:val="22"/>
          <w:szCs w:val="22"/>
        </w:rPr>
        <w:t xml:space="preserve"> figures that have been restated</w:t>
      </w:r>
      <w:r w:rsidRPr="00592228">
        <w:rPr>
          <w:rFonts w:cs="Calibri"/>
          <w:sz w:val="22"/>
          <w:szCs w:val="22"/>
        </w:rPr>
        <w:t>.</w:t>
      </w:r>
      <w:r w:rsidR="00B213B6">
        <w:rPr>
          <w:rFonts w:cs="Calibri"/>
          <w:sz w:val="22"/>
          <w:szCs w:val="22"/>
        </w:rPr>
        <w:t xml:space="preserve"> </w:t>
      </w:r>
    </w:p>
    <w:p w14:paraId="0A386C5E" w14:textId="6D963489" w:rsidR="00547C2C" w:rsidRDefault="00267A6F" w:rsidP="00EC7EDC">
      <w:pPr>
        <w:spacing w:after="120" w:line="276" w:lineRule="auto"/>
        <w:jc w:val="both"/>
        <w:rPr>
          <w:sz w:val="22"/>
          <w:szCs w:val="22"/>
        </w:rPr>
      </w:pPr>
      <w:r>
        <w:rPr>
          <w:sz w:val="22"/>
          <w:szCs w:val="22"/>
        </w:rPr>
        <w:t>N</w:t>
      </w:r>
      <w:r w:rsidR="00012208" w:rsidRPr="00592228">
        <w:rPr>
          <w:sz w:val="22"/>
          <w:szCs w:val="22"/>
        </w:rPr>
        <w:t xml:space="preserve">ote that all items in an agency’s financial statements should appear in the one font colour, and only appear differently in this </w:t>
      </w:r>
      <w:r w:rsidR="002608A8">
        <w:rPr>
          <w:sz w:val="22"/>
          <w:szCs w:val="22"/>
        </w:rPr>
        <w:t>ACT Accounting Disclosure Paper</w:t>
      </w:r>
      <w:r w:rsidR="00012208" w:rsidRPr="00592228">
        <w:rPr>
          <w:sz w:val="22"/>
          <w:szCs w:val="22"/>
        </w:rPr>
        <w:t xml:space="preserve"> to allow </w:t>
      </w:r>
      <w:r w:rsidR="00C45D95">
        <w:rPr>
          <w:sz w:val="22"/>
          <w:szCs w:val="22"/>
        </w:rPr>
        <w:t>agencies</w:t>
      </w:r>
      <w:r w:rsidR="00012208" w:rsidRPr="00592228">
        <w:rPr>
          <w:sz w:val="22"/>
          <w:szCs w:val="22"/>
        </w:rPr>
        <w:t xml:space="preserve"> to understand the differences arising from a restatement of comparatives. </w:t>
      </w:r>
    </w:p>
    <w:p w14:paraId="147BCD9A" w14:textId="5A83B80B" w:rsidR="00012208" w:rsidRPr="00592228" w:rsidRDefault="00012208" w:rsidP="00592228">
      <w:pPr>
        <w:spacing w:after="120" w:line="276" w:lineRule="auto"/>
        <w:jc w:val="both"/>
        <w:rPr>
          <w:sz w:val="22"/>
          <w:szCs w:val="22"/>
        </w:rPr>
      </w:pPr>
      <w:r w:rsidRPr="00592228">
        <w:rPr>
          <w:sz w:val="22"/>
          <w:szCs w:val="22"/>
        </w:rPr>
        <w:t>The restatements, caused by this error, require disclosures to the following notes: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3706"/>
        <w:gridCol w:w="3452"/>
      </w:tblGrid>
      <w:tr w:rsidR="00012208" w:rsidRPr="007970D9" w14:paraId="373E695F" w14:textId="77777777" w:rsidTr="005C3124">
        <w:trPr>
          <w:trHeight w:val="567"/>
          <w:jc w:val="center"/>
        </w:trPr>
        <w:tc>
          <w:tcPr>
            <w:tcW w:w="9968" w:type="dxa"/>
            <w:gridSpan w:val="3"/>
            <w:vAlign w:val="center"/>
          </w:tcPr>
          <w:p w14:paraId="6C8B4E0E" w14:textId="54AC2E12" w:rsidR="00012208" w:rsidRPr="00644A17" w:rsidRDefault="00012208" w:rsidP="008E0DC0">
            <w:pPr>
              <w:jc w:val="center"/>
              <w:rPr>
                <w:rFonts w:cs="Calibri"/>
                <w:b/>
                <w:sz w:val="18"/>
                <w:szCs w:val="18"/>
              </w:rPr>
            </w:pPr>
            <w:r w:rsidRPr="00644A17">
              <w:rPr>
                <w:rFonts w:cs="Calibri"/>
                <w:b/>
                <w:sz w:val="18"/>
                <w:szCs w:val="18"/>
              </w:rPr>
              <w:t xml:space="preserve">Notes which are always affected when any </w:t>
            </w:r>
            <w:r w:rsidR="00B9213B">
              <w:rPr>
                <w:rFonts w:cs="Calibri"/>
                <w:b/>
                <w:sz w:val="18"/>
                <w:szCs w:val="18"/>
              </w:rPr>
              <w:t xml:space="preserve">material </w:t>
            </w:r>
            <w:r w:rsidRPr="00644A17">
              <w:rPr>
                <w:rFonts w:cs="Calibri"/>
                <w:b/>
                <w:sz w:val="18"/>
                <w:szCs w:val="18"/>
              </w:rPr>
              <w:t>restatement of comparative disclosures are required</w:t>
            </w:r>
          </w:p>
        </w:tc>
      </w:tr>
      <w:tr w:rsidR="00012208" w:rsidRPr="007970D9" w14:paraId="4BB739B4" w14:textId="77777777" w:rsidTr="005C3124">
        <w:trPr>
          <w:jc w:val="center"/>
        </w:trPr>
        <w:tc>
          <w:tcPr>
            <w:tcW w:w="2810" w:type="dxa"/>
            <w:tcBorders>
              <w:bottom w:val="single" w:sz="4" w:space="0" w:color="auto"/>
            </w:tcBorders>
          </w:tcPr>
          <w:p w14:paraId="705D25C5" w14:textId="77777777" w:rsidR="00012208" w:rsidRPr="00644A17" w:rsidRDefault="00012208" w:rsidP="008E0DC0">
            <w:pPr>
              <w:spacing w:before="60" w:after="60"/>
              <w:jc w:val="center"/>
              <w:rPr>
                <w:rFonts w:cs="Calibri"/>
                <w:b/>
                <w:sz w:val="18"/>
                <w:szCs w:val="18"/>
              </w:rPr>
            </w:pPr>
            <w:r w:rsidRPr="00644A17">
              <w:rPr>
                <w:rFonts w:cs="Calibri"/>
                <w:b/>
                <w:sz w:val="18"/>
                <w:szCs w:val="18"/>
              </w:rPr>
              <w:t>Note Title</w:t>
            </w:r>
          </w:p>
        </w:tc>
        <w:tc>
          <w:tcPr>
            <w:tcW w:w="3706" w:type="dxa"/>
            <w:tcBorders>
              <w:bottom w:val="single" w:sz="4" w:space="0" w:color="auto"/>
            </w:tcBorders>
          </w:tcPr>
          <w:p w14:paraId="407EE29D" w14:textId="77777777" w:rsidR="00012208" w:rsidRPr="00644A17" w:rsidRDefault="00012208" w:rsidP="008E0DC0">
            <w:pPr>
              <w:spacing w:before="60" w:after="60"/>
              <w:jc w:val="center"/>
              <w:rPr>
                <w:rFonts w:cs="Calibri"/>
                <w:b/>
                <w:sz w:val="18"/>
                <w:szCs w:val="18"/>
              </w:rPr>
            </w:pPr>
            <w:r w:rsidRPr="00644A17">
              <w:rPr>
                <w:rFonts w:cs="Calibri"/>
                <w:b/>
                <w:sz w:val="18"/>
                <w:szCs w:val="18"/>
              </w:rPr>
              <w:t xml:space="preserve">Disclosures </w:t>
            </w:r>
            <w:r w:rsidRPr="00644A17">
              <w:rPr>
                <w:rFonts w:cs="Calibri"/>
                <w:b/>
                <w:sz w:val="18"/>
                <w:szCs w:val="18"/>
              </w:rPr>
              <w:br/>
              <w:t>[Refer to corresponding numbered box appearing on the disclosure in Appendix B]</w:t>
            </w:r>
          </w:p>
        </w:tc>
        <w:tc>
          <w:tcPr>
            <w:tcW w:w="3452" w:type="dxa"/>
            <w:tcBorders>
              <w:bottom w:val="single" w:sz="4" w:space="0" w:color="auto"/>
            </w:tcBorders>
          </w:tcPr>
          <w:p w14:paraId="5EC8782D" w14:textId="77777777" w:rsidR="00012208" w:rsidRPr="00644A17" w:rsidRDefault="00012208" w:rsidP="00B9213B">
            <w:pPr>
              <w:spacing w:before="60" w:after="60"/>
              <w:jc w:val="center"/>
              <w:rPr>
                <w:rFonts w:cs="Calibri"/>
                <w:b/>
                <w:sz w:val="18"/>
                <w:szCs w:val="18"/>
              </w:rPr>
            </w:pPr>
            <w:r w:rsidRPr="00644A17">
              <w:rPr>
                <w:rFonts w:cs="Calibri"/>
                <w:b/>
                <w:sz w:val="18"/>
                <w:szCs w:val="18"/>
              </w:rPr>
              <w:t>Disclosure information to include</w:t>
            </w:r>
          </w:p>
        </w:tc>
      </w:tr>
      <w:tr w:rsidR="00012208" w:rsidRPr="007970D9" w14:paraId="1148B3C2" w14:textId="77777777" w:rsidTr="005C3124">
        <w:trPr>
          <w:jc w:val="center"/>
        </w:trPr>
        <w:tc>
          <w:tcPr>
            <w:tcW w:w="2810" w:type="dxa"/>
          </w:tcPr>
          <w:p w14:paraId="4F2D82AF" w14:textId="028BD65C" w:rsidR="00012208" w:rsidRDefault="00012208" w:rsidP="00592228">
            <w:pPr>
              <w:spacing w:before="120" w:line="276" w:lineRule="auto"/>
              <w:rPr>
                <w:rFonts w:cs="Calibri"/>
                <w:sz w:val="18"/>
                <w:szCs w:val="18"/>
              </w:rPr>
            </w:pPr>
            <w:r w:rsidRPr="00644A17">
              <w:rPr>
                <w:rFonts w:cs="Calibri"/>
                <w:sz w:val="18"/>
                <w:szCs w:val="18"/>
              </w:rPr>
              <w:t xml:space="preserve">Note </w:t>
            </w:r>
            <w:r w:rsidR="004103FF">
              <w:rPr>
                <w:rFonts w:cs="Calibri"/>
                <w:sz w:val="18"/>
                <w:szCs w:val="18"/>
              </w:rPr>
              <w:t>4</w:t>
            </w:r>
            <w:r w:rsidRPr="00644A17">
              <w:rPr>
                <w:rFonts w:cs="Calibri"/>
                <w:sz w:val="18"/>
                <w:szCs w:val="18"/>
              </w:rPr>
              <w:t xml:space="preserve">. </w:t>
            </w:r>
            <w:r w:rsidR="00B950CD">
              <w:rPr>
                <w:rFonts w:cs="Calibri"/>
                <w:sz w:val="18"/>
                <w:szCs w:val="18"/>
              </w:rPr>
              <w:t>‘</w:t>
            </w:r>
            <w:r w:rsidRPr="00B950CD">
              <w:rPr>
                <w:rFonts w:cs="Calibri"/>
                <w:i/>
                <w:iCs/>
                <w:sz w:val="18"/>
                <w:szCs w:val="18"/>
              </w:rPr>
              <w:t>Change in Accounting Policy and Accounting Estimates, Correction of a Prior Period Error</w:t>
            </w:r>
            <w:r w:rsidR="007342CB">
              <w:rPr>
                <w:rFonts w:cs="Calibri"/>
                <w:i/>
                <w:iCs/>
                <w:sz w:val="18"/>
                <w:szCs w:val="18"/>
              </w:rPr>
              <w:t xml:space="preserve"> and Reclassifications</w:t>
            </w:r>
            <w:r w:rsidR="00B950CD" w:rsidRPr="00B950CD">
              <w:rPr>
                <w:rFonts w:cs="Calibri"/>
                <w:i/>
                <w:iCs/>
                <w:sz w:val="18"/>
                <w:szCs w:val="18"/>
              </w:rPr>
              <w:t>’</w:t>
            </w:r>
          </w:p>
          <w:p w14:paraId="1FFB5AAE" w14:textId="77777777" w:rsidR="00012208" w:rsidRPr="00644A17" w:rsidRDefault="00012208" w:rsidP="00592228">
            <w:pPr>
              <w:rPr>
                <w:rFonts w:cs="Calibri"/>
                <w:sz w:val="18"/>
                <w:szCs w:val="18"/>
              </w:rPr>
            </w:pPr>
          </w:p>
        </w:tc>
        <w:tc>
          <w:tcPr>
            <w:tcW w:w="3706" w:type="dxa"/>
          </w:tcPr>
          <w:p w14:paraId="08D2764B" w14:textId="22D080CF" w:rsidR="00012208" w:rsidRPr="00644A17" w:rsidRDefault="002D28F3" w:rsidP="00FA51D0">
            <w:pPr>
              <w:numPr>
                <w:ilvl w:val="0"/>
                <w:numId w:val="23"/>
              </w:numPr>
              <w:spacing w:before="120" w:after="120" w:line="276" w:lineRule="auto"/>
              <w:ind w:left="357" w:hanging="357"/>
              <w:rPr>
                <w:rFonts w:cs="Calibri"/>
                <w:sz w:val="18"/>
                <w:szCs w:val="18"/>
              </w:rPr>
            </w:pPr>
            <w:r>
              <w:rPr>
                <w:rFonts w:cs="Calibri"/>
                <w:sz w:val="18"/>
                <w:szCs w:val="18"/>
              </w:rPr>
              <w:t>D</w:t>
            </w:r>
            <w:r w:rsidR="00012208" w:rsidRPr="00644A17">
              <w:rPr>
                <w:rFonts w:cs="Calibri"/>
                <w:sz w:val="18"/>
                <w:szCs w:val="18"/>
              </w:rPr>
              <w:t xml:space="preserve">escription of </w:t>
            </w:r>
            <w:r w:rsidR="00267A6F">
              <w:rPr>
                <w:rFonts w:cs="Calibri"/>
                <w:sz w:val="18"/>
                <w:szCs w:val="18"/>
              </w:rPr>
              <w:t xml:space="preserve">the </w:t>
            </w:r>
            <w:r w:rsidR="00012208" w:rsidRPr="00644A17">
              <w:rPr>
                <w:rFonts w:cs="Calibri"/>
                <w:sz w:val="18"/>
                <w:szCs w:val="18"/>
              </w:rPr>
              <w:t>error;</w:t>
            </w:r>
          </w:p>
          <w:p w14:paraId="0D10CDC0" w14:textId="088681AF" w:rsidR="00012208" w:rsidRPr="00644A17" w:rsidRDefault="002D28F3" w:rsidP="00FA51D0">
            <w:pPr>
              <w:numPr>
                <w:ilvl w:val="0"/>
                <w:numId w:val="23"/>
              </w:numPr>
              <w:spacing w:before="120" w:after="120" w:line="276" w:lineRule="auto"/>
              <w:rPr>
                <w:rFonts w:cs="Calibri"/>
                <w:sz w:val="18"/>
                <w:szCs w:val="18"/>
              </w:rPr>
            </w:pPr>
            <w:r>
              <w:rPr>
                <w:rFonts w:cs="Calibri"/>
                <w:sz w:val="18"/>
                <w:szCs w:val="18"/>
              </w:rPr>
              <w:t>L</w:t>
            </w:r>
            <w:r w:rsidR="00012208" w:rsidRPr="00644A17">
              <w:rPr>
                <w:rFonts w:cs="Calibri"/>
                <w:sz w:val="18"/>
                <w:szCs w:val="18"/>
              </w:rPr>
              <w:t>ine items affected;</w:t>
            </w:r>
          </w:p>
          <w:p w14:paraId="4019108D" w14:textId="7231A98B" w:rsidR="00012208" w:rsidRPr="00644A17" w:rsidRDefault="002D28F3" w:rsidP="00FA51D0">
            <w:pPr>
              <w:numPr>
                <w:ilvl w:val="0"/>
                <w:numId w:val="23"/>
              </w:numPr>
              <w:spacing w:after="0" w:line="240" w:lineRule="auto"/>
              <w:rPr>
                <w:rFonts w:cs="Calibri"/>
                <w:sz w:val="18"/>
                <w:szCs w:val="18"/>
              </w:rPr>
            </w:pPr>
            <w:r>
              <w:rPr>
                <w:rFonts w:cs="Calibri"/>
                <w:sz w:val="18"/>
                <w:szCs w:val="18"/>
              </w:rPr>
              <w:t>R</w:t>
            </w:r>
            <w:r w:rsidR="00012208" w:rsidRPr="00644A17">
              <w:rPr>
                <w:rFonts w:cs="Calibri"/>
                <w:sz w:val="18"/>
                <w:szCs w:val="18"/>
              </w:rPr>
              <w:t>estatement of comparative year (</w:t>
            </w:r>
            <w:r w:rsidR="00012208">
              <w:rPr>
                <w:rFonts w:cs="Calibri"/>
                <w:sz w:val="18"/>
                <w:szCs w:val="18"/>
              </w:rPr>
              <w:t>20</w:t>
            </w:r>
            <w:r w:rsidR="004103FF">
              <w:rPr>
                <w:rFonts w:cs="Calibri"/>
                <w:sz w:val="18"/>
                <w:szCs w:val="18"/>
              </w:rPr>
              <w:t>2</w:t>
            </w:r>
            <w:r w:rsidR="007342CB">
              <w:rPr>
                <w:rFonts w:cs="Calibri"/>
                <w:sz w:val="18"/>
                <w:szCs w:val="18"/>
              </w:rPr>
              <w:t>5</w:t>
            </w:r>
            <w:r w:rsidR="00012208" w:rsidRPr="00644A17">
              <w:rPr>
                <w:rFonts w:cs="Calibri"/>
                <w:sz w:val="18"/>
                <w:szCs w:val="18"/>
              </w:rPr>
              <w:t>)</w:t>
            </w:r>
          </w:p>
          <w:p w14:paraId="1C9CBA94" w14:textId="77777777" w:rsidR="00012208" w:rsidRPr="00644A17" w:rsidRDefault="00012208" w:rsidP="00FA51D0">
            <w:pPr>
              <w:numPr>
                <w:ilvl w:val="0"/>
                <w:numId w:val="24"/>
              </w:numPr>
              <w:spacing w:after="0" w:line="240" w:lineRule="auto"/>
              <w:rPr>
                <w:rFonts w:cs="Calibri"/>
                <w:sz w:val="18"/>
                <w:szCs w:val="18"/>
              </w:rPr>
            </w:pPr>
            <w:r w:rsidRPr="00644A17">
              <w:rPr>
                <w:rFonts w:cs="Calibri"/>
                <w:sz w:val="18"/>
                <w:szCs w:val="18"/>
              </w:rPr>
              <w:t>Operating Statement (Extract)</w:t>
            </w:r>
          </w:p>
          <w:p w14:paraId="43AE92F0" w14:textId="77777777" w:rsidR="00012208" w:rsidRPr="00644A17" w:rsidRDefault="00012208" w:rsidP="00FA51D0">
            <w:pPr>
              <w:numPr>
                <w:ilvl w:val="0"/>
                <w:numId w:val="24"/>
              </w:numPr>
              <w:spacing w:after="0" w:line="240" w:lineRule="auto"/>
              <w:rPr>
                <w:rFonts w:cs="Calibri"/>
                <w:sz w:val="18"/>
                <w:szCs w:val="18"/>
              </w:rPr>
            </w:pPr>
            <w:r w:rsidRPr="00644A17">
              <w:rPr>
                <w:rFonts w:cs="Calibri"/>
                <w:sz w:val="18"/>
                <w:szCs w:val="18"/>
              </w:rPr>
              <w:t>Balance Sheet (Extract)</w:t>
            </w:r>
          </w:p>
          <w:p w14:paraId="6BF759B2" w14:textId="77777777" w:rsidR="00012208" w:rsidRDefault="00012208" w:rsidP="00FA51D0">
            <w:pPr>
              <w:numPr>
                <w:ilvl w:val="0"/>
                <w:numId w:val="24"/>
              </w:numPr>
              <w:spacing w:after="0" w:line="240" w:lineRule="auto"/>
              <w:ind w:left="714" w:hanging="357"/>
              <w:rPr>
                <w:rFonts w:cs="Calibri"/>
                <w:sz w:val="18"/>
                <w:szCs w:val="18"/>
              </w:rPr>
            </w:pPr>
            <w:r w:rsidRPr="00644A17">
              <w:rPr>
                <w:rFonts w:cs="Calibri"/>
                <w:sz w:val="18"/>
                <w:szCs w:val="18"/>
              </w:rPr>
              <w:t>Statement of Changes in Equity (Extract)</w:t>
            </w:r>
          </w:p>
          <w:p w14:paraId="7800F676" w14:textId="1C6E0AE4" w:rsidR="00DD160B" w:rsidRPr="00644A17" w:rsidRDefault="002D28F3" w:rsidP="00FA51D0">
            <w:pPr>
              <w:numPr>
                <w:ilvl w:val="0"/>
                <w:numId w:val="23"/>
              </w:numPr>
              <w:spacing w:before="120" w:after="0" w:line="240" w:lineRule="auto"/>
              <w:ind w:left="357" w:hanging="357"/>
              <w:rPr>
                <w:rFonts w:cs="Calibri"/>
                <w:sz w:val="18"/>
                <w:szCs w:val="18"/>
              </w:rPr>
            </w:pPr>
            <w:r>
              <w:rPr>
                <w:rFonts w:cs="Calibri"/>
                <w:sz w:val="18"/>
                <w:szCs w:val="18"/>
              </w:rPr>
              <w:t>R</w:t>
            </w:r>
            <w:r w:rsidR="00DD160B" w:rsidRPr="00644A17">
              <w:rPr>
                <w:rFonts w:cs="Calibri"/>
                <w:sz w:val="18"/>
                <w:szCs w:val="18"/>
              </w:rPr>
              <w:t>estatement of opening balance for the comparative year (</w:t>
            </w:r>
            <w:r w:rsidR="00DD160B">
              <w:rPr>
                <w:rFonts w:cs="Calibri"/>
                <w:sz w:val="18"/>
                <w:szCs w:val="18"/>
              </w:rPr>
              <w:t>202</w:t>
            </w:r>
            <w:r w:rsidR="007342CB">
              <w:rPr>
                <w:rFonts w:cs="Calibri"/>
                <w:sz w:val="18"/>
                <w:szCs w:val="18"/>
              </w:rPr>
              <w:t>4</w:t>
            </w:r>
            <w:r w:rsidR="00DD160B" w:rsidRPr="00644A17">
              <w:rPr>
                <w:rFonts w:cs="Calibri"/>
                <w:sz w:val="18"/>
                <w:szCs w:val="18"/>
              </w:rPr>
              <w:t>)</w:t>
            </w:r>
          </w:p>
          <w:p w14:paraId="49D07195" w14:textId="6492C9F6" w:rsidR="00DD160B" w:rsidRPr="00ED588F" w:rsidRDefault="00DD160B" w:rsidP="00FA51D0">
            <w:pPr>
              <w:numPr>
                <w:ilvl w:val="0"/>
                <w:numId w:val="24"/>
              </w:numPr>
              <w:spacing w:after="0" w:line="240" w:lineRule="auto"/>
              <w:rPr>
                <w:rFonts w:cs="Calibri"/>
                <w:sz w:val="18"/>
                <w:szCs w:val="18"/>
              </w:rPr>
            </w:pPr>
            <w:r w:rsidRPr="00644A17">
              <w:rPr>
                <w:rFonts w:cs="Calibri"/>
                <w:sz w:val="18"/>
                <w:szCs w:val="18"/>
              </w:rPr>
              <w:t xml:space="preserve">Balance Sheet </w:t>
            </w:r>
            <w:r w:rsidR="0022725F">
              <w:rPr>
                <w:rFonts w:cs="Calibri"/>
                <w:sz w:val="18"/>
                <w:szCs w:val="18"/>
              </w:rPr>
              <w:t>(</w:t>
            </w:r>
            <w:r w:rsidRPr="00644A17">
              <w:rPr>
                <w:rFonts w:cs="Calibri"/>
                <w:sz w:val="18"/>
                <w:szCs w:val="18"/>
              </w:rPr>
              <w:t>Extract</w:t>
            </w:r>
            <w:r w:rsidR="0022725F">
              <w:rPr>
                <w:rFonts w:cs="Calibri"/>
                <w:sz w:val="18"/>
                <w:szCs w:val="18"/>
              </w:rPr>
              <w:t>)</w:t>
            </w:r>
          </w:p>
        </w:tc>
        <w:tc>
          <w:tcPr>
            <w:tcW w:w="3452" w:type="dxa"/>
          </w:tcPr>
          <w:p w14:paraId="4132A180" w14:textId="58042A8F" w:rsidR="00592228" w:rsidRDefault="00012208" w:rsidP="00B9213B">
            <w:pPr>
              <w:spacing w:before="120" w:after="120" w:line="276" w:lineRule="auto"/>
              <w:jc w:val="center"/>
              <w:rPr>
                <w:rFonts w:cs="Calibri"/>
                <w:sz w:val="18"/>
                <w:szCs w:val="18"/>
              </w:rPr>
            </w:pPr>
            <w:r w:rsidRPr="00644A17">
              <w:rPr>
                <w:rFonts w:cs="Calibri"/>
                <w:sz w:val="18"/>
                <w:szCs w:val="18"/>
              </w:rPr>
              <w:t xml:space="preserve">As in step 1 </w:t>
            </w:r>
            <w:r w:rsidR="009140A1">
              <w:rPr>
                <w:rFonts w:cs="Calibri"/>
                <w:sz w:val="18"/>
                <w:szCs w:val="18"/>
              </w:rPr>
              <w:t xml:space="preserve">outlined in </w:t>
            </w:r>
            <w:r w:rsidR="009140A1" w:rsidRPr="009140A1">
              <w:rPr>
                <w:rFonts w:cs="Calibri"/>
                <w:sz w:val="18"/>
                <w:szCs w:val="18"/>
              </w:rPr>
              <w:t xml:space="preserve">Section </w:t>
            </w:r>
            <w:r w:rsidR="007342CB">
              <w:rPr>
                <w:rFonts w:cs="Calibri"/>
                <w:sz w:val="18"/>
                <w:szCs w:val="18"/>
              </w:rPr>
              <w:t>8</w:t>
            </w:r>
            <w:r w:rsidR="009140A1" w:rsidRPr="009140A1">
              <w:rPr>
                <w:rFonts w:cs="Calibri"/>
                <w:sz w:val="18"/>
                <w:szCs w:val="18"/>
              </w:rPr>
              <w:t>.1.1</w:t>
            </w:r>
            <w:r w:rsidR="009140A1">
              <w:rPr>
                <w:sz w:val="22"/>
                <w:szCs w:val="22"/>
              </w:rPr>
              <w:t xml:space="preserve"> </w:t>
            </w:r>
            <w:r w:rsidRPr="00644A17">
              <w:rPr>
                <w:rFonts w:cs="Calibri"/>
                <w:sz w:val="18"/>
                <w:szCs w:val="18"/>
              </w:rPr>
              <w:t>above</w:t>
            </w:r>
          </w:p>
          <w:p w14:paraId="2F5B2F80" w14:textId="463F5FA3" w:rsidR="00592228" w:rsidRDefault="00012208" w:rsidP="00B9213B">
            <w:pPr>
              <w:spacing w:before="120" w:after="120" w:line="276" w:lineRule="auto"/>
              <w:jc w:val="center"/>
              <w:rPr>
                <w:rFonts w:cs="Calibri"/>
                <w:sz w:val="18"/>
                <w:szCs w:val="18"/>
              </w:rPr>
            </w:pPr>
            <w:r w:rsidRPr="00644A17">
              <w:rPr>
                <w:rFonts w:cs="Calibri"/>
                <w:sz w:val="18"/>
                <w:szCs w:val="18"/>
              </w:rPr>
              <w:t xml:space="preserve">As in step 3 </w:t>
            </w:r>
            <w:r w:rsidR="009140A1">
              <w:rPr>
                <w:rFonts w:cs="Calibri"/>
                <w:sz w:val="18"/>
                <w:szCs w:val="18"/>
              </w:rPr>
              <w:t xml:space="preserve">outlined in </w:t>
            </w:r>
            <w:r w:rsidR="009140A1" w:rsidRPr="009140A1">
              <w:rPr>
                <w:rFonts w:cs="Calibri"/>
                <w:sz w:val="18"/>
                <w:szCs w:val="18"/>
              </w:rPr>
              <w:t xml:space="preserve">Section </w:t>
            </w:r>
            <w:r w:rsidR="007342CB">
              <w:rPr>
                <w:rFonts w:cs="Calibri"/>
                <w:sz w:val="18"/>
                <w:szCs w:val="18"/>
              </w:rPr>
              <w:t>8</w:t>
            </w:r>
            <w:r w:rsidR="009140A1" w:rsidRPr="009140A1">
              <w:rPr>
                <w:rFonts w:cs="Calibri"/>
                <w:sz w:val="18"/>
                <w:szCs w:val="18"/>
              </w:rPr>
              <w:t>.1.</w:t>
            </w:r>
            <w:r w:rsidR="009140A1">
              <w:rPr>
                <w:rFonts w:cs="Calibri"/>
                <w:sz w:val="18"/>
                <w:szCs w:val="18"/>
              </w:rPr>
              <w:t>3</w:t>
            </w:r>
            <w:r w:rsidR="009140A1">
              <w:rPr>
                <w:sz w:val="22"/>
                <w:szCs w:val="22"/>
              </w:rPr>
              <w:t xml:space="preserve"> </w:t>
            </w:r>
            <w:r w:rsidRPr="00644A17">
              <w:rPr>
                <w:rFonts w:cs="Calibri"/>
                <w:sz w:val="18"/>
                <w:szCs w:val="18"/>
              </w:rPr>
              <w:t>above</w:t>
            </w:r>
          </w:p>
          <w:p w14:paraId="50B67DF7" w14:textId="506B2867" w:rsidR="00012208" w:rsidRPr="00644A17" w:rsidRDefault="00012208" w:rsidP="00B9213B">
            <w:pPr>
              <w:spacing w:before="120" w:after="120" w:line="276" w:lineRule="auto"/>
              <w:ind w:left="357" w:hanging="357"/>
              <w:jc w:val="center"/>
              <w:rPr>
                <w:rFonts w:cs="Calibri"/>
                <w:sz w:val="18"/>
                <w:szCs w:val="18"/>
              </w:rPr>
            </w:pPr>
            <w:r w:rsidRPr="00644A17">
              <w:rPr>
                <w:rFonts w:cs="Calibri"/>
                <w:sz w:val="18"/>
                <w:szCs w:val="18"/>
              </w:rPr>
              <w:t xml:space="preserve">As in step 3 </w:t>
            </w:r>
            <w:r w:rsidR="009140A1">
              <w:rPr>
                <w:rFonts w:cs="Calibri"/>
                <w:sz w:val="18"/>
                <w:szCs w:val="18"/>
              </w:rPr>
              <w:t xml:space="preserve">outlined in </w:t>
            </w:r>
            <w:r w:rsidR="009140A1" w:rsidRPr="009140A1">
              <w:rPr>
                <w:rFonts w:cs="Calibri"/>
                <w:sz w:val="18"/>
                <w:szCs w:val="18"/>
              </w:rPr>
              <w:t xml:space="preserve">Section </w:t>
            </w:r>
            <w:r w:rsidR="007342CB">
              <w:rPr>
                <w:rFonts w:cs="Calibri"/>
                <w:sz w:val="18"/>
                <w:szCs w:val="18"/>
              </w:rPr>
              <w:t>8</w:t>
            </w:r>
            <w:r w:rsidR="009140A1" w:rsidRPr="009140A1">
              <w:rPr>
                <w:rFonts w:cs="Calibri"/>
                <w:sz w:val="18"/>
                <w:szCs w:val="18"/>
              </w:rPr>
              <w:t>.1.</w:t>
            </w:r>
            <w:r w:rsidR="009140A1">
              <w:rPr>
                <w:rFonts w:cs="Calibri"/>
                <w:sz w:val="18"/>
                <w:szCs w:val="18"/>
              </w:rPr>
              <w:t>3</w:t>
            </w:r>
            <w:r w:rsidR="009140A1">
              <w:rPr>
                <w:sz w:val="22"/>
                <w:szCs w:val="22"/>
              </w:rPr>
              <w:t xml:space="preserve"> </w:t>
            </w:r>
            <w:r w:rsidRPr="00644A17">
              <w:rPr>
                <w:rFonts w:cs="Calibri"/>
                <w:sz w:val="18"/>
                <w:szCs w:val="18"/>
              </w:rPr>
              <w:t>above</w:t>
            </w:r>
          </w:p>
          <w:p w14:paraId="6243A606" w14:textId="77777777" w:rsidR="00012208" w:rsidRDefault="00012208" w:rsidP="00DD160B">
            <w:pPr>
              <w:spacing w:line="240" w:lineRule="auto"/>
              <w:jc w:val="center"/>
              <w:rPr>
                <w:rFonts w:cs="Calibri"/>
                <w:sz w:val="18"/>
                <w:szCs w:val="18"/>
              </w:rPr>
            </w:pPr>
          </w:p>
          <w:p w14:paraId="0BAEDC2D" w14:textId="77777777" w:rsidR="00DD160B" w:rsidRDefault="00DD160B" w:rsidP="00DD160B">
            <w:pPr>
              <w:spacing w:line="240" w:lineRule="auto"/>
              <w:rPr>
                <w:rFonts w:cs="Calibri"/>
                <w:sz w:val="18"/>
                <w:szCs w:val="18"/>
              </w:rPr>
            </w:pPr>
          </w:p>
          <w:p w14:paraId="7D6470CF" w14:textId="440BD150" w:rsidR="00DD160B" w:rsidRPr="00644A17" w:rsidRDefault="00DD160B" w:rsidP="00DD160B">
            <w:pPr>
              <w:spacing w:after="0" w:line="240" w:lineRule="auto"/>
              <w:rPr>
                <w:rFonts w:cs="Calibri"/>
                <w:sz w:val="18"/>
                <w:szCs w:val="18"/>
              </w:rPr>
            </w:pPr>
            <w:r w:rsidRPr="00644A17">
              <w:rPr>
                <w:rFonts w:cs="Calibri"/>
                <w:sz w:val="18"/>
                <w:szCs w:val="18"/>
              </w:rPr>
              <w:t xml:space="preserve">As in step 3 </w:t>
            </w:r>
            <w:r>
              <w:rPr>
                <w:rFonts w:cs="Calibri"/>
                <w:sz w:val="18"/>
                <w:szCs w:val="18"/>
              </w:rPr>
              <w:t xml:space="preserve">outlined in </w:t>
            </w:r>
            <w:r w:rsidRPr="009140A1">
              <w:rPr>
                <w:rFonts w:cs="Calibri"/>
                <w:sz w:val="18"/>
                <w:szCs w:val="18"/>
              </w:rPr>
              <w:t xml:space="preserve">Section </w:t>
            </w:r>
            <w:r w:rsidR="007342CB">
              <w:rPr>
                <w:rFonts w:cs="Calibri"/>
                <w:sz w:val="18"/>
                <w:szCs w:val="18"/>
              </w:rPr>
              <w:t>8</w:t>
            </w:r>
            <w:r w:rsidRPr="009140A1">
              <w:rPr>
                <w:rFonts w:cs="Calibri"/>
                <w:sz w:val="18"/>
                <w:szCs w:val="18"/>
              </w:rPr>
              <w:t>.1.</w:t>
            </w:r>
            <w:r>
              <w:rPr>
                <w:rFonts w:cs="Calibri"/>
                <w:sz w:val="18"/>
                <w:szCs w:val="18"/>
              </w:rPr>
              <w:t>3</w:t>
            </w:r>
            <w:r>
              <w:rPr>
                <w:sz w:val="22"/>
                <w:szCs w:val="22"/>
              </w:rPr>
              <w:t xml:space="preserve"> </w:t>
            </w:r>
            <w:r w:rsidRPr="00644A17">
              <w:rPr>
                <w:rFonts w:cs="Calibri"/>
                <w:sz w:val="18"/>
                <w:szCs w:val="18"/>
              </w:rPr>
              <w:t>above</w:t>
            </w:r>
          </w:p>
        </w:tc>
      </w:tr>
      <w:tr w:rsidR="00012208" w:rsidRPr="007970D9" w14:paraId="67CDCDC9" w14:textId="77777777" w:rsidTr="005C3124">
        <w:trPr>
          <w:trHeight w:val="567"/>
          <w:jc w:val="center"/>
        </w:trPr>
        <w:tc>
          <w:tcPr>
            <w:tcW w:w="9968" w:type="dxa"/>
            <w:gridSpan w:val="3"/>
            <w:vAlign w:val="center"/>
          </w:tcPr>
          <w:p w14:paraId="5AEA4109" w14:textId="5905381D" w:rsidR="00012208" w:rsidRPr="00644A17" w:rsidRDefault="005C3124" w:rsidP="005501C0">
            <w:pPr>
              <w:spacing w:before="120"/>
              <w:jc w:val="center"/>
              <w:rPr>
                <w:rFonts w:cs="Calibri"/>
                <w:b/>
                <w:sz w:val="18"/>
                <w:szCs w:val="18"/>
              </w:rPr>
            </w:pPr>
            <w:r>
              <w:rPr>
                <w:rFonts w:cs="Calibri"/>
                <w:b/>
                <w:sz w:val="18"/>
                <w:szCs w:val="18"/>
              </w:rPr>
              <w:t>N</w:t>
            </w:r>
            <w:r w:rsidR="00012208" w:rsidRPr="00644A17">
              <w:rPr>
                <w:rFonts w:cs="Calibri"/>
                <w:b/>
                <w:sz w:val="18"/>
                <w:szCs w:val="18"/>
              </w:rPr>
              <w:t>ote</w:t>
            </w:r>
            <w:r>
              <w:rPr>
                <w:rFonts w:cs="Calibri"/>
                <w:b/>
                <w:sz w:val="18"/>
                <w:szCs w:val="18"/>
              </w:rPr>
              <w:t xml:space="preserve"> </w:t>
            </w:r>
            <w:r w:rsidR="00012208" w:rsidRPr="00644A17">
              <w:rPr>
                <w:rFonts w:cs="Calibri"/>
                <w:b/>
                <w:sz w:val="18"/>
                <w:szCs w:val="18"/>
              </w:rPr>
              <w:t>affected by this example only</w:t>
            </w:r>
          </w:p>
        </w:tc>
      </w:tr>
      <w:tr w:rsidR="00012208" w:rsidRPr="007970D9" w14:paraId="121C651F" w14:textId="77777777" w:rsidTr="005C3124">
        <w:trPr>
          <w:jc w:val="center"/>
        </w:trPr>
        <w:tc>
          <w:tcPr>
            <w:tcW w:w="2810" w:type="dxa"/>
            <w:tcBorders>
              <w:bottom w:val="single" w:sz="4" w:space="0" w:color="auto"/>
            </w:tcBorders>
          </w:tcPr>
          <w:p w14:paraId="5D5C77DA" w14:textId="20AA86D9" w:rsidR="00012208" w:rsidRPr="00644A17" w:rsidRDefault="005C19EA" w:rsidP="008E0DC0">
            <w:pPr>
              <w:spacing w:before="60" w:after="60"/>
              <w:jc w:val="center"/>
              <w:rPr>
                <w:rFonts w:cs="Calibri"/>
                <w:b/>
                <w:sz w:val="18"/>
                <w:szCs w:val="18"/>
              </w:rPr>
            </w:pPr>
            <w:r>
              <w:br w:type="page"/>
            </w:r>
            <w:r w:rsidR="00012208" w:rsidRPr="00644A17">
              <w:rPr>
                <w:rFonts w:cs="Calibri"/>
                <w:b/>
                <w:sz w:val="18"/>
                <w:szCs w:val="18"/>
              </w:rPr>
              <w:t>Note Title</w:t>
            </w:r>
          </w:p>
        </w:tc>
        <w:tc>
          <w:tcPr>
            <w:tcW w:w="3706" w:type="dxa"/>
            <w:tcBorders>
              <w:bottom w:val="single" w:sz="4" w:space="0" w:color="auto"/>
            </w:tcBorders>
          </w:tcPr>
          <w:p w14:paraId="3F6ECC3F" w14:textId="77777777" w:rsidR="00012208" w:rsidRPr="00644A17" w:rsidRDefault="00012208" w:rsidP="008E0DC0">
            <w:pPr>
              <w:spacing w:before="60" w:after="60"/>
              <w:jc w:val="center"/>
              <w:rPr>
                <w:rFonts w:cs="Calibri"/>
                <w:b/>
                <w:sz w:val="18"/>
                <w:szCs w:val="18"/>
              </w:rPr>
            </w:pPr>
            <w:r w:rsidRPr="00644A17">
              <w:rPr>
                <w:rFonts w:cs="Calibri"/>
                <w:b/>
                <w:sz w:val="18"/>
                <w:szCs w:val="18"/>
              </w:rPr>
              <w:t xml:space="preserve">Disclosures </w:t>
            </w:r>
            <w:r w:rsidRPr="00644A17">
              <w:rPr>
                <w:rFonts w:cs="Calibri"/>
                <w:b/>
                <w:sz w:val="18"/>
                <w:szCs w:val="18"/>
              </w:rPr>
              <w:br/>
              <w:t>[Refer to corresponding numbered box appearing on the disclosure in Appendix B]</w:t>
            </w:r>
          </w:p>
        </w:tc>
        <w:tc>
          <w:tcPr>
            <w:tcW w:w="3452" w:type="dxa"/>
            <w:tcBorders>
              <w:bottom w:val="single" w:sz="4" w:space="0" w:color="auto"/>
            </w:tcBorders>
          </w:tcPr>
          <w:p w14:paraId="189E75DD" w14:textId="77777777" w:rsidR="00012208" w:rsidRPr="00294911" w:rsidRDefault="00012208" w:rsidP="00B9213B">
            <w:pPr>
              <w:spacing w:before="60" w:after="60"/>
              <w:jc w:val="center"/>
              <w:rPr>
                <w:rFonts w:cs="Calibri"/>
                <w:b/>
                <w:sz w:val="18"/>
                <w:szCs w:val="18"/>
              </w:rPr>
            </w:pPr>
            <w:r w:rsidRPr="00294911">
              <w:rPr>
                <w:rFonts w:cs="Calibri"/>
                <w:b/>
                <w:sz w:val="18"/>
                <w:szCs w:val="18"/>
              </w:rPr>
              <w:t>Disclosure information to include</w:t>
            </w:r>
          </w:p>
        </w:tc>
      </w:tr>
      <w:tr w:rsidR="00012208" w:rsidRPr="007970D9" w14:paraId="7BC3CF9B" w14:textId="77777777" w:rsidTr="005C3124">
        <w:trPr>
          <w:jc w:val="center"/>
        </w:trPr>
        <w:tc>
          <w:tcPr>
            <w:tcW w:w="2810" w:type="dxa"/>
          </w:tcPr>
          <w:p w14:paraId="666014D3" w14:textId="1F5D93A5" w:rsidR="00012208" w:rsidRPr="00644A17" w:rsidRDefault="00012208" w:rsidP="008E0DC0">
            <w:pPr>
              <w:spacing w:before="120" w:after="120"/>
              <w:rPr>
                <w:rFonts w:cs="Calibri"/>
                <w:sz w:val="18"/>
                <w:szCs w:val="18"/>
              </w:rPr>
            </w:pPr>
            <w:r w:rsidRPr="00644A17">
              <w:rPr>
                <w:rFonts w:cs="Calibri"/>
                <w:sz w:val="18"/>
                <w:szCs w:val="18"/>
              </w:rPr>
              <w:t xml:space="preserve">Note </w:t>
            </w:r>
            <w:r w:rsidR="004103FF">
              <w:rPr>
                <w:rFonts w:cs="Calibri"/>
                <w:sz w:val="18"/>
                <w:szCs w:val="18"/>
              </w:rPr>
              <w:t>19</w:t>
            </w:r>
            <w:r w:rsidRPr="00644A17">
              <w:rPr>
                <w:rFonts w:cs="Calibri"/>
                <w:sz w:val="18"/>
                <w:szCs w:val="18"/>
              </w:rPr>
              <w:t xml:space="preserve">. </w:t>
            </w:r>
            <w:r w:rsidR="00B950CD" w:rsidRPr="00B950CD">
              <w:rPr>
                <w:rFonts w:cs="Calibri"/>
                <w:i/>
                <w:iCs/>
                <w:sz w:val="18"/>
                <w:szCs w:val="18"/>
              </w:rPr>
              <w:t>‘</w:t>
            </w:r>
            <w:r w:rsidRPr="00B950CD">
              <w:rPr>
                <w:rFonts w:cs="Calibri"/>
                <w:i/>
                <w:iCs/>
                <w:sz w:val="18"/>
                <w:szCs w:val="18"/>
              </w:rPr>
              <w:t>Property, Plant and Equipment</w:t>
            </w:r>
            <w:r w:rsidR="00B950CD" w:rsidRPr="00B950CD">
              <w:rPr>
                <w:rFonts w:cs="Calibri"/>
                <w:i/>
                <w:iCs/>
                <w:sz w:val="18"/>
                <w:szCs w:val="18"/>
              </w:rPr>
              <w:t>’</w:t>
            </w:r>
          </w:p>
        </w:tc>
        <w:tc>
          <w:tcPr>
            <w:tcW w:w="3706" w:type="dxa"/>
          </w:tcPr>
          <w:p w14:paraId="0F0BD632" w14:textId="0D3F6F3F" w:rsidR="00012208" w:rsidRPr="00644A17" w:rsidRDefault="002D28F3" w:rsidP="00FA51D0">
            <w:pPr>
              <w:numPr>
                <w:ilvl w:val="0"/>
                <w:numId w:val="23"/>
              </w:numPr>
              <w:spacing w:before="120" w:after="0" w:line="240" w:lineRule="auto"/>
              <w:ind w:left="357" w:hanging="357"/>
              <w:rPr>
                <w:rFonts w:cs="Calibri"/>
                <w:sz w:val="18"/>
                <w:szCs w:val="18"/>
              </w:rPr>
            </w:pPr>
            <w:r>
              <w:rPr>
                <w:rFonts w:cs="Calibri"/>
                <w:sz w:val="18"/>
                <w:szCs w:val="18"/>
              </w:rPr>
              <w:t>R</w:t>
            </w:r>
            <w:r w:rsidR="00012208" w:rsidRPr="00644A17">
              <w:rPr>
                <w:rFonts w:cs="Calibri"/>
                <w:sz w:val="18"/>
                <w:szCs w:val="18"/>
              </w:rPr>
              <w:t>estated comparative figures (</w:t>
            </w:r>
            <w:r w:rsidR="00012208">
              <w:rPr>
                <w:rFonts w:cs="Calibri"/>
                <w:sz w:val="18"/>
                <w:szCs w:val="18"/>
              </w:rPr>
              <w:t>20</w:t>
            </w:r>
            <w:r w:rsidR="004103FF">
              <w:rPr>
                <w:rFonts w:cs="Calibri"/>
                <w:sz w:val="18"/>
                <w:szCs w:val="18"/>
              </w:rPr>
              <w:t>2</w:t>
            </w:r>
            <w:r w:rsidR="007342CB">
              <w:rPr>
                <w:rFonts w:cs="Calibri"/>
                <w:sz w:val="18"/>
                <w:szCs w:val="18"/>
              </w:rPr>
              <w:t>5</w:t>
            </w:r>
            <w:r w:rsidR="00012208" w:rsidRPr="00644A17">
              <w:rPr>
                <w:rFonts w:cs="Calibri"/>
                <w:sz w:val="18"/>
                <w:szCs w:val="18"/>
              </w:rPr>
              <w:t>)</w:t>
            </w:r>
          </w:p>
          <w:p w14:paraId="5424F316" w14:textId="77777777" w:rsidR="00012208" w:rsidRPr="00644A17" w:rsidRDefault="00012208" w:rsidP="008E0DC0">
            <w:pPr>
              <w:rPr>
                <w:rFonts w:cs="Calibri"/>
                <w:sz w:val="18"/>
                <w:szCs w:val="18"/>
              </w:rPr>
            </w:pPr>
          </w:p>
        </w:tc>
        <w:tc>
          <w:tcPr>
            <w:tcW w:w="3452" w:type="dxa"/>
          </w:tcPr>
          <w:p w14:paraId="288E724D" w14:textId="23953BDA" w:rsidR="00012208" w:rsidRPr="007970D9" w:rsidRDefault="00012208" w:rsidP="00B9213B">
            <w:pPr>
              <w:spacing w:before="120"/>
              <w:jc w:val="center"/>
              <w:rPr>
                <w:rFonts w:cs="Calibri"/>
                <w:sz w:val="22"/>
              </w:rPr>
            </w:pPr>
            <w:r w:rsidRPr="004103FF">
              <w:rPr>
                <w:rFonts w:cs="Calibri"/>
                <w:sz w:val="18"/>
                <w:szCs w:val="18"/>
              </w:rPr>
              <w:t xml:space="preserve">As in step 3 </w:t>
            </w:r>
            <w:r w:rsidR="009140A1">
              <w:rPr>
                <w:rFonts w:cs="Calibri"/>
                <w:sz w:val="18"/>
                <w:szCs w:val="18"/>
              </w:rPr>
              <w:t xml:space="preserve">outlined in </w:t>
            </w:r>
            <w:r w:rsidR="009140A1" w:rsidRPr="009140A1">
              <w:rPr>
                <w:rFonts w:cs="Calibri"/>
                <w:sz w:val="18"/>
                <w:szCs w:val="18"/>
              </w:rPr>
              <w:t xml:space="preserve">Section </w:t>
            </w:r>
            <w:r w:rsidR="007342CB">
              <w:rPr>
                <w:rFonts w:cs="Calibri"/>
                <w:sz w:val="18"/>
                <w:szCs w:val="18"/>
              </w:rPr>
              <w:t>8</w:t>
            </w:r>
            <w:r w:rsidR="009140A1" w:rsidRPr="009140A1">
              <w:rPr>
                <w:rFonts w:cs="Calibri"/>
                <w:sz w:val="18"/>
                <w:szCs w:val="18"/>
              </w:rPr>
              <w:t>.1.</w:t>
            </w:r>
            <w:r w:rsidR="009140A1">
              <w:rPr>
                <w:rFonts w:cs="Calibri"/>
                <w:sz w:val="18"/>
                <w:szCs w:val="18"/>
              </w:rPr>
              <w:t>3</w:t>
            </w:r>
            <w:r w:rsidR="009140A1">
              <w:rPr>
                <w:sz w:val="22"/>
                <w:szCs w:val="22"/>
              </w:rPr>
              <w:t xml:space="preserve"> </w:t>
            </w:r>
            <w:r w:rsidRPr="004103FF">
              <w:rPr>
                <w:rFonts w:cs="Calibri"/>
                <w:sz w:val="18"/>
                <w:szCs w:val="18"/>
              </w:rPr>
              <w:t>above</w:t>
            </w:r>
          </w:p>
        </w:tc>
      </w:tr>
    </w:tbl>
    <w:p w14:paraId="18F72DAA" w14:textId="5A5C33C2" w:rsidR="00012208" w:rsidRPr="00422351" w:rsidRDefault="00012208" w:rsidP="00E43A5D">
      <w:pPr>
        <w:spacing w:before="120" w:line="276" w:lineRule="auto"/>
        <w:jc w:val="both"/>
        <w:rPr>
          <w:sz w:val="16"/>
        </w:rPr>
      </w:pPr>
      <w:r w:rsidRPr="00644A17">
        <w:t xml:space="preserve">Most disclosures concerning </w:t>
      </w:r>
      <w:r w:rsidR="002B1A6A">
        <w:t xml:space="preserve">material </w:t>
      </w:r>
      <w:r w:rsidRPr="00644A17">
        <w:t>restatements will be presented within an agency’s financial statements in Note</w:t>
      </w:r>
      <w:r w:rsidR="007342CB">
        <w:t> </w:t>
      </w:r>
      <w:r w:rsidR="00F914A2">
        <w:t>4</w:t>
      </w:r>
      <w:r w:rsidRPr="00644A17">
        <w:t xml:space="preserve"> </w:t>
      </w:r>
      <w:r w:rsidR="00B950CD">
        <w:t>‘</w:t>
      </w:r>
      <w:r w:rsidRPr="00644A17">
        <w:rPr>
          <w:i/>
        </w:rPr>
        <w:t>Change in Accounting Policy</w:t>
      </w:r>
      <w:r w:rsidR="00F914A2">
        <w:rPr>
          <w:i/>
        </w:rPr>
        <w:t xml:space="preserve"> and</w:t>
      </w:r>
      <w:r w:rsidRPr="00644A17">
        <w:rPr>
          <w:i/>
        </w:rPr>
        <w:t xml:space="preserve"> Accounting Estimates, Correction of a Prior Period Error</w:t>
      </w:r>
      <w:r w:rsidR="007342CB">
        <w:rPr>
          <w:i/>
        </w:rPr>
        <w:t xml:space="preserve"> and Reclassifications</w:t>
      </w:r>
      <w:r w:rsidR="00B950CD">
        <w:rPr>
          <w:i/>
        </w:rPr>
        <w:t>’</w:t>
      </w:r>
      <w:r w:rsidRPr="007970D9">
        <w:rPr>
          <w:i/>
          <w:sz w:val="22"/>
        </w:rPr>
        <w:t>.</w:t>
      </w:r>
    </w:p>
    <w:p w14:paraId="5D9F9E6F" w14:textId="29710794" w:rsidR="00012208" w:rsidRPr="00422351" w:rsidRDefault="00012208" w:rsidP="00FA51D0">
      <w:pPr>
        <w:pStyle w:val="Heading3"/>
        <w:numPr>
          <w:ilvl w:val="2"/>
          <w:numId w:val="42"/>
        </w:numPr>
        <w:spacing w:before="360" w:line="276" w:lineRule="auto"/>
      </w:pPr>
      <w:bookmarkStart w:id="205" w:name="_Toc259199570"/>
      <w:bookmarkStart w:id="206" w:name="_Toc475370447"/>
      <w:bookmarkStart w:id="207" w:name="_Toc43902299"/>
      <w:bookmarkStart w:id="208" w:name="_Toc232282330"/>
      <w:r w:rsidRPr="00422351">
        <w:lastRenderedPageBreak/>
        <w:t xml:space="preserve">Adjust </w:t>
      </w:r>
      <w:r w:rsidR="00547C2C">
        <w:t>F</w:t>
      </w:r>
      <w:r w:rsidRPr="00422351">
        <w:t xml:space="preserve">inancial </w:t>
      </w:r>
      <w:r w:rsidR="00547C2C">
        <w:t>S</w:t>
      </w:r>
      <w:r w:rsidRPr="00422351">
        <w:t xml:space="preserve">tatements to </w:t>
      </w:r>
      <w:r w:rsidR="00547C2C">
        <w:t>I</w:t>
      </w:r>
      <w:r w:rsidRPr="00422351">
        <w:t xml:space="preserve">nclude </w:t>
      </w:r>
      <w:r w:rsidR="00547C2C">
        <w:t>R</w:t>
      </w:r>
      <w:r w:rsidRPr="00422351">
        <w:t xml:space="preserve">estated </w:t>
      </w:r>
      <w:r w:rsidR="00547C2C">
        <w:t>A</w:t>
      </w:r>
      <w:r w:rsidRPr="00422351">
        <w:t xml:space="preserve">mounts and </w:t>
      </w:r>
      <w:r w:rsidR="00547C2C">
        <w:t>A</w:t>
      </w:r>
      <w:r w:rsidRPr="00422351">
        <w:t xml:space="preserve">dditional </w:t>
      </w:r>
      <w:r w:rsidR="00547C2C">
        <w:t>D</w:t>
      </w:r>
      <w:r w:rsidRPr="00422351">
        <w:t>isclosures</w:t>
      </w:r>
      <w:bookmarkEnd w:id="205"/>
      <w:bookmarkEnd w:id="206"/>
      <w:bookmarkEnd w:id="207"/>
      <w:bookmarkEnd w:id="208"/>
    </w:p>
    <w:p w14:paraId="4F8DF3B2" w14:textId="2F25CFEC" w:rsidR="00012208" w:rsidRPr="005501C0" w:rsidRDefault="002B1A6A" w:rsidP="005501C0">
      <w:pPr>
        <w:spacing w:line="276" w:lineRule="auto"/>
        <w:jc w:val="both"/>
        <w:rPr>
          <w:sz w:val="22"/>
          <w:szCs w:val="22"/>
        </w:rPr>
      </w:pPr>
      <w:r>
        <w:rPr>
          <w:sz w:val="22"/>
          <w:szCs w:val="22"/>
        </w:rPr>
        <w:t>R</w:t>
      </w:r>
      <w:r w:rsidR="00012208" w:rsidRPr="005501C0">
        <w:rPr>
          <w:sz w:val="22"/>
          <w:szCs w:val="22"/>
        </w:rPr>
        <w:t xml:space="preserve">efer to </w:t>
      </w:r>
      <w:r w:rsidR="00012208" w:rsidRPr="005C3124">
        <w:rPr>
          <w:b/>
          <w:bCs/>
          <w:sz w:val="22"/>
          <w:szCs w:val="22"/>
          <w:u w:val="single"/>
        </w:rPr>
        <w:t>Appendix A</w:t>
      </w:r>
      <w:r w:rsidR="00012208" w:rsidRPr="005501C0">
        <w:rPr>
          <w:sz w:val="22"/>
          <w:szCs w:val="22"/>
        </w:rPr>
        <w:t xml:space="preserve"> for </w:t>
      </w:r>
      <w:r w:rsidR="005B215B">
        <w:rPr>
          <w:sz w:val="22"/>
          <w:szCs w:val="22"/>
        </w:rPr>
        <w:t>e</w:t>
      </w:r>
      <w:r w:rsidR="00012208" w:rsidRPr="005501C0">
        <w:rPr>
          <w:sz w:val="22"/>
          <w:szCs w:val="22"/>
        </w:rPr>
        <w:t xml:space="preserve">xample </w:t>
      </w:r>
      <w:r w:rsidR="005B215B">
        <w:rPr>
          <w:sz w:val="22"/>
          <w:szCs w:val="22"/>
        </w:rPr>
        <w:t>a</w:t>
      </w:r>
      <w:r w:rsidR="00012208" w:rsidRPr="005501C0">
        <w:rPr>
          <w:sz w:val="22"/>
          <w:szCs w:val="22"/>
        </w:rPr>
        <w:t xml:space="preserve">djusted </w:t>
      </w:r>
      <w:r w:rsidR="005B215B">
        <w:rPr>
          <w:sz w:val="22"/>
          <w:szCs w:val="22"/>
        </w:rPr>
        <w:t>f</w:t>
      </w:r>
      <w:r w:rsidR="00012208" w:rsidRPr="005501C0">
        <w:rPr>
          <w:sz w:val="22"/>
          <w:szCs w:val="22"/>
        </w:rPr>
        <w:t xml:space="preserve">inancial </w:t>
      </w:r>
      <w:r w:rsidR="005B215B">
        <w:rPr>
          <w:sz w:val="22"/>
          <w:szCs w:val="22"/>
        </w:rPr>
        <w:t>s</w:t>
      </w:r>
      <w:r w:rsidR="00012208" w:rsidRPr="005501C0">
        <w:rPr>
          <w:sz w:val="22"/>
          <w:szCs w:val="22"/>
        </w:rPr>
        <w:t xml:space="preserve">tatements showing how this </w:t>
      </w:r>
      <w:r w:rsidR="00547C2C">
        <w:rPr>
          <w:sz w:val="22"/>
          <w:szCs w:val="22"/>
        </w:rPr>
        <w:t>e</w:t>
      </w:r>
      <w:r w:rsidR="00012208" w:rsidRPr="005501C0">
        <w:rPr>
          <w:sz w:val="22"/>
          <w:szCs w:val="22"/>
        </w:rPr>
        <w:t>rror and the associated adjustments have affected the financial statements.</w:t>
      </w:r>
    </w:p>
    <w:p w14:paraId="67E6EC43" w14:textId="77777777" w:rsidR="00012208" w:rsidRPr="005501C0" w:rsidRDefault="00012208" w:rsidP="005501C0">
      <w:pPr>
        <w:spacing w:line="276" w:lineRule="auto"/>
        <w:jc w:val="both"/>
        <w:rPr>
          <w:b/>
          <w:sz w:val="22"/>
          <w:szCs w:val="22"/>
        </w:rPr>
      </w:pPr>
      <w:r w:rsidRPr="005501C0">
        <w:rPr>
          <w:b/>
          <w:sz w:val="22"/>
          <w:szCs w:val="22"/>
        </w:rPr>
        <w:t>Colours</w:t>
      </w:r>
    </w:p>
    <w:p w14:paraId="2102C5DF" w14:textId="3B15F130" w:rsidR="00012208" w:rsidRPr="005501C0" w:rsidRDefault="00012208" w:rsidP="005501C0">
      <w:pPr>
        <w:spacing w:line="276" w:lineRule="auto"/>
        <w:jc w:val="both"/>
        <w:rPr>
          <w:sz w:val="22"/>
          <w:szCs w:val="22"/>
        </w:rPr>
      </w:pPr>
      <w:r w:rsidRPr="005501C0">
        <w:rPr>
          <w:sz w:val="22"/>
          <w:szCs w:val="22"/>
        </w:rPr>
        <w:t xml:space="preserve">Items appearing in the disclosures coloured </w:t>
      </w:r>
      <w:r w:rsidRPr="005501C0">
        <w:rPr>
          <w:b/>
          <w:color w:val="0070C0"/>
          <w:sz w:val="22"/>
          <w:szCs w:val="22"/>
        </w:rPr>
        <w:t>blue</w:t>
      </w:r>
      <w:r w:rsidRPr="005501C0">
        <w:rPr>
          <w:sz w:val="22"/>
          <w:szCs w:val="22"/>
        </w:rPr>
        <w:t xml:space="preserve"> are additional disclosures or 20</w:t>
      </w:r>
      <w:r w:rsidR="00F914A2" w:rsidRPr="005501C0">
        <w:rPr>
          <w:sz w:val="22"/>
          <w:szCs w:val="22"/>
        </w:rPr>
        <w:t>2</w:t>
      </w:r>
      <w:r w:rsidR="007342CB">
        <w:rPr>
          <w:sz w:val="22"/>
          <w:szCs w:val="22"/>
        </w:rPr>
        <w:t>4</w:t>
      </w:r>
      <w:r w:rsidRPr="005501C0">
        <w:rPr>
          <w:sz w:val="22"/>
          <w:szCs w:val="22"/>
        </w:rPr>
        <w:t xml:space="preserve"> figures that are required to be inserted.</w:t>
      </w:r>
    </w:p>
    <w:p w14:paraId="45D255FF" w14:textId="286D5217" w:rsidR="00012208" w:rsidRPr="005501C0" w:rsidRDefault="00012208" w:rsidP="005501C0">
      <w:pPr>
        <w:spacing w:line="276" w:lineRule="auto"/>
        <w:jc w:val="both"/>
        <w:rPr>
          <w:sz w:val="22"/>
          <w:szCs w:val="22"/>
        </w:rPr>
      </w:pPr>
      <w:r w:rsidRPr="005501C0">
        <w:rPr>
          <w:sz w:val="22"/>
          <w:szCs w:val="22"/>
        </w:rPr>
        <w:t xml:space="preserve">Items appearing in the disclosures coloured </w:t>
      </w:r>
      <w:r w:rsidRPr="005501C0">
        <w:rPr>
          <w:b/>
          <w:color w:val="FF0000"/>
          <w:sz w:val="22"/>
          <w:szCs w:val="22"/>
        </w:rPr>
        <w:t>red</w:t>
      </w:r>
      <w:r w:rsidRPr="005501C0">
        <w:rPr>
          <w:sz w:val="22"/>
          <w:szCs w:val="22"/>
        </w:rPr>
        <w:t xml:space="preserve"> are 20</w:t>
      </w:r>
      <w:r w:rsidR="00F914A2" w:rsidRPr="005501C0">
        <w:rPr>
          <w:sz w:val="22"/>
          <w:szCs w:val="22"/>
        </w:rPr>
        <w:t>2</w:t>
      </w:r>
      <w:r w:rsidR="007342CB">
        <w:rPr>
          <w:sz w:val="22"/>
          <w:szCs w:val="22"/>
        </w:rPr>
        <w:t>5</w:t>
      </w:r>
      <w:r w:rsidRPr="005501C0">
        <w:rPr>
          <w:sz w:val="22"/>
          <w:szCs w:val="22"/>
        </w:rPr>
        <w:t xml:space="preserve"> figures that have been restated.</w:t>
      </w:r>
      <w:r w:rsidR="00B213B6">
        <w:rPr>
          <w:sz w:val="22"/>
          <w:szCs w:val="22"/>
        </w:rPr>
        <w:t xml:space="preserve"> </w:t>
      </w:r>
    </w:p>
    <w:p w14:paraId="3139E27E" w14:textId="04F30FD4" w:rsidR="00012208" w:rsidRPr="005501C0" w:rsidRDefault="002B1A6A" w:rsidP="005501C0">
      <w:pPr>
        <w:spacing w:line="276" w:lineRule="auto"/>
        <w:jc w:val="both"/>
        <w:rPr>
          <w:sz w:val="22"/>
          <w:szCs w:val="22"/>
        </w:rPr>
      </w:pPr>
      <w:r>
        <w:rPr>
          <w:sz w:val="22"/>
          <w:szCs w:val="22"/>
        </w:rPr>
        <w:t>N</w:t>
      </w:r>
      <w:r w:rsidR="00012208" w:rsidRPr="005501C0">
        <w:rPr>
          <w:sz w:val="22"/>
          <w:szCs w:val="22"/>
        </w:rPr>
        <w:t xml:space="preserve">ote that all items in an agency’s financial statements should appear in the one font colour, and only appear differently in this </w:t>
      </w:r>
      <w:r w:rsidR="00E0262F">
        <w:rPr>
          <w:sz w:val="22"/>
          <w:szCs w:val="22"/>
        </w:rPr>
        <w:t>ACT Accounting Disclosure Paper</w:t>
      </w:r>
      <w:r w:rsidR="00012208" w:rsidRPr="005501C0">
        <w:rPr>
          <w:sz w:val="22"/>
          <w:szCs w:val="22"/>
        </w:rPr>
        <w:t xml:space="preserve"> to allow </w:t>
      </w:r>
      <w:r w:rsidR="00C45D95">
        <w:rPr>
          <w:sz w:val="22"/>
          <w:szCs w:val="22"/>
        </w:rPr>
        <w:t>agencies</w:t>
      </w:r>
      <w:r w:rsidR="00012208" w:rsidRPr="005501C0">
        <w:rPr>
          <w:sz w:val="22"/>
          <w:szCs w:val="22"/>
        </w:rPr>
        <w:t xml:space="preserve"> to understand the differences arising from a restatement of comparatives.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94"/>
        <w:gridCol w:w="3452"/>
      </w:tblGrid>
      <w:tr w:rsidR="00012208" w:rsidRPr="007970D9" w14:paraId="7B401C17" w14:textId="77777777" w:rsidTr="005C3124">
        <w:trPr>
          <w:tblHeader/>
          <w:jc w:val="center"/>
        </w:trPr>
        <w:tc>
          <w:tcPr>
            <w:tcW w:w="2122" w:type="dxa"/>
            <w:tcBorders>
              <w:bottom w:val="single" w:sz="4" w:space="0" w:color="auto"/>
            </w:tcBorders>
          </w:tcPr>
          <w:p w14:paraId="2C0FF5D4" w14:textId="77777777" w:rsidR="00012208" w:rsidRPr="00644A17" w:rsidRDefault="00012208" w:rsidP="008E0DC0">
            <w:pPr>
              <w:spacing w:before="60" w:after="60"/>
              <w:jc w:val="center"/>
              <w:rPr>
                <w:rFonts w:cs="Calibri"/>
                <w:b/>
                <w:sz w:val="18"/>
                <w:szCs w:val="18"/>
              </w:rPr>
            </w:pPr>
            <w:r w:rsidRPr="00035732">
              <w:rPr>
                <w:rFonts w:cs="Calibri"/>
                <w:b/>
                <w:sz w:val="18"/>
                <w:szCs w:val="18"/>
              </w:rPr>
              <w:t>Statement Title</w:t>
            </w:r>
          </w:p>
        </w:tc>
        <w:tc>
          <w:tcPr>
            <w:tcW w:w="4394" w:type="dxa"/>
            <w:tcBorders>
              <w:bottom w:val="single" w:sz="4" w:space="0" w:color="auto"/>
            </w:tcBorders>
          </w:tcPr>
          <w:p w14:paraId="7B5696DC" w14:textId="77777777" w:rsidR="00012208" w:rsidRPr="00644A17" w:rsidRDefault="00012208" w:rsidP="008E0DC0">
            <w:pPr>
              <w:spacing w:before="60" w:after="60"/>
              <w:jc w:val="center"/>
              <w:rPr>
                <w:rFonts w:cs="Calibri"/>
                <w:b/>
                <w:sz w:val="18"/>
                <w:szCs w:val="18"/>
              </w:rPr>
            </w:pPr>
            <w:r w:rsidRPr="00644A17">
              <w:rPr>
                <w:rFonts w:cs="Calibri"/>
                <w:b/>
                <w:sz w:val="18"/>
                <w:szCs w:val="18"/>
              </w:rPr>
              <w:t xml:space="preserve">Disclosures </w:t>
            </w:r>
            <w:r w:rsidRPr="00644A17">
              <w:rPr>
                <w:rFonts w:cs="Calibri"/>
                <w:b/>
                <w:sz w:val="18"/>
                <w:szCs w:val="18"/>
              </w:rPr>
              <w:br/>
              <w:t>[Refer to corresponding numbered box appearing on the disclosure in Appendix A]</w:t>
            </w:r>
            <w:r>
              <w:rPr>
                <w:rFonts w:cs="Calibri"/>
                <w:b/>
                <w:sz w:val="18"/>
                <w:szCs w:val="18"/>
              </w:rPr>
              <w:t xml:space="preserve"> </w:t>
            </w:r>
          </w:p>
        </w:tc>
        <w:tc>
          <w:tcPr>
            <w:tcW w:w="3452" w:type="dxa"/>
            <w:tcBorders>
              <w:bottom w:val="single" w:sz="4" w:space="0" w:color="auto"/>
            </w:tcBorders>
          </w:tcPr>
          <w:p w14:paraId="43E675C0" w14:textId="0BA1AE3D" w:rsidR="00012208" w:rsidRPr="00644A17" w:rsidRDefault="00012208" w:rsidP="008E0DC0">
            <w:pPr>
              <w:spacing w:before="60" w:after="60"/>
              <w:jc w:val="center"/>
              <w:rPr>
                <w:rFonts w:cs="Calibri"/>
                <w:b/>
                <w:sz w:val="18"/>
                <w:szCs w:val="18"/>
              </w:rPr>
            </w:pPr>
            <w:r w:rsidRPr="00644A17">
              <w:rPr>
                <w:rFonts w:cs="Calibri"/>
                <w:b/>
                <w:sz w:val="18"/>
                <w:szCs w:val="18"/>
              </w:rPr>
              <w:t>Info</w:t>
            </w:r>
            <w:r w:rsidR="002B1A6A">
              <w:rPr>
                <w:rFonts w:cs="Calibri"/>
                <w:b/>
                <w:sz w:val="18"/>
                <w:szCs w:val="18"/>
              </w:rPr>
              <w:t>rmation</w:t>
            </w:r>
            <w:r w:rsidRPr="00644A17">
              <w:rPr>
                <w:rFonts w:cs="Calibri"/>
                <w:b/>
                <w:sz w:val="18"/>
                <w:szCs w:val="18"/>
              </w:rPr>
              <w:t xml:space="preserve"> to include</w:t>
            </w:r>
          </w:p>
        </w:tc>
      </w:tr>
      <w:tr w:rsidR="00012208" w:rsidRPr="007970D9" w14:paraId="6206049D" w14:textId="77777777" w:rsidTr="00A95559">
        <w:trPr>
          <w:jc w:val="center"/>
        </w:trPr>
        <w:tc>
          <w:tcPr>
            <w:tcW w:w="2122" w:type="dxa"/>
            <w:tcBorders>
              <w:bottom w:val="single" w:sz="4" w:space="0" w:color="auto"/>
            </w:tcBorders>
          </w:tcPr>
          <w:p w14:paraId="65829A49" w14:textId="77777777" w:rsidR="00012208" w:rsidRPr="00644A17" w:rsidRDefault="00012208" w:rsidP="005C3124">
            <w:pPr>
              <w:spacing w:before="120" w:after="120" w:line="276" w:lineRule="auto"/>
              <w:ind w:left="357" w:hanging="357"/>
              <w:rPr>
                <w:rFonts w:cs="Calibri"/>
                <w:sz w:val="18"/>
                <w:szCs w:val="18"/>
              </w:rPr>
            </w:pPr>
            <w:r w:rsidRPr="00644A17">
              <w:rPr>
                <w:rFonts w:cs="Calibri"/>
                <w:sz w:val="18"/>
                <w:szCs w:val="18"/>
              </w:rPr>
              <w:t>Operating Statement</w:t>
            </w:r>
          </w:p>
        </w:tc>
        <w:tc>
          <w:tcPr>
            <w:tcW w:w="4394" w:type="dxa"/>
            <w:tcBorders>
              <w:bottom w:val="single" w:sz="4" w:space="0" w:color="auto"/>
            </w:tcBorders>
          </w:tcPr>
          <w:p w14:paraId="5E65CD24" w14:textId="63231957" w:rsidR="00012208" w:rsidRPr="00644A17" w:rsidRDefault="002D28F3" w:rsidP="00FA51D0">
            <w:pPr>
              <w:numPr>
                <w:ilvl w:val="0"/>
                <w:numId w:val="23"/>
              </w:numPr>
              <w:spacing w:before="120" w:after="120" w:line="276" w:lineRule="auto"/>
              <w:ind w:left="357" w:hanging="357"/>
              <w:rPr>
                <w:rFonts w:cs="Calibri"/>
                <w:sz w:val="18"/>
                <w:szCs w:val="18"/>
              </w:rPr>
            </w:pPr>
            <w:r>
              <w:rPr>
                <w:rFonts w:cs="Calibri"/>
                <w:sz w:val="18"/>
                <w:szCs w:val="18"/>
              </w:rPr>
              <w:t>R</w:t>
            </w:r>
            <w:r w:rsidR="00012208" w:rsidRPr="00644A17">
              <w:rPr>
                <w:rFonts w:cs="Calibri"/>
                <w:sz w:val="18"/>
                <w:szCs w:val="18"/>
              </w:rPr>
              <w:t xml:space="preserve">estate </w:t>
            </w:r>
            <w:r w:rsidR="00012208">
              <w:rPr>
                <w:rFonts w:cs="Calibri"/>
                <w:sz w:val="18"/>
                <w:szCs w:val="18"/>
              </w:rPr>
              <w:t>20</w:t>
            </w:r>
            <w:r w:rsidR="00F914A2">
              <w:rPr>
                <w:rFonts w:cs="Calibri"/>
                <w:sz w:val="18"/>
                <w:szCs w:val="18"/>
              </w:rPr>
              <w:t>2</w:t>
            </w:r>
            <w:r w:rsidR="007342CB">
              <w:rPr>
                <w:rFonts w:cs="Calibri"/>
                <w:sz w:val="18"/>
                <w:szCs w:val="18"/>
              </w:rPr>
              <w:t>5</w:t>
            </w:r>
            <w:r w:rsidR="00012208" w:rsidRPr="00644A17">
              <w:rPr>
                <w:rFonts w:cs="Calibri"/>
                <w:sz w:val="18"/>
                <w:szCs w:val="18"/>
              </w:rPr>
              <w:t xml:space="preserve"> </w:t>
            </w:r>
            <w:r w:rsidR="005C3124">
              <w:rPr>
                <w:rFonts w:cs="Calibri"/>
                <w:sz w:val="18"/>
                <w:szCs w:val="18"/>
              </w:rPr>
              <w:t>f</w:t>
            </w:r>
            <w:r w:rsidR="00012208" w:rsidRPr="00644A17">
              <w:rPr>
                <w:rFonts w:cs="Calibri"/>
                <w:sz w:val="18"/>
                <w:szCs w:val="18"/>
              </w:rPr>
              <w:t>igures as necessary</w:t>
            </w:r>
            <w:r w:rsidR="00136E67">
              <w:rPr>
                <w:rFonts w:cs="Calibri"/>
                <w:sz w:val="18"/>
                <w:szCs w:val="18"/>
              </w:rPr>
              <w:t>.</w:t>
            </w:r>
          </w:p>
        </w:tc>
        <w:tc>
          <w:tcPr>
            <w:tcW w:w="3452" w:type="dxa"/>
            <w:tcBorders>
              <w:bottom w:val="single" w:sz="4" w:space="0" w:color="auto"/>
            </w:tcBorders>
          </w:tcPr>
          <w:p w14:paraId="027BCA21" w14:textId="2BAF0600" w:rsidR="00012208" w:rsidRPr="00644A17" w:rsidRDefault="00012208" w:rsidP="005C3124">
            <w:pPr>
              <w:spacing w:before="120" w:after="120" w:line="276" w:lineRule="auto"/>
              <w:rPr>
                <w:rFonts w:cs="Calibri"/>
                <w:sz w:val="18"/>
                <w:szCs w:val="18"/>
              </w:rPr>
            </w:pPr>
            <w:r w:rsidRPr="00644A17">
              <w:rPr>
                <w:rFonts w:cs="Calibri"/>
                <w:sz w:val="18"/>
                <w:szCs w:val="18"/>
              </w:rPr>
              <w:t xml:space="preserve">Using numbers calculated in step 3 </w:t>
            </w:r>
            <w:r w:rsidR="009140A1">
              <w:rPr>
                <w:rFonts w:cs="Calibri"/>
                <w:sz w:val="18"/>
                <w:szCs w:val="18"/>
              </w:rPr>
              <w:t>(</w:t>
            </w:r>
            <w:r w:rsidR="009140A1" w:rsidRPr="009140A1">
              <w:rPr>
                <w:rFonts w:cs="Calibri"/>
                <w:sz w:val="18"/>
                <w:szCs w:val="18"/>
              </w:rPr>
              <w:t xml:space="preserve">Section </w:t>
            </w:r>
            <w:r w:rsidR="007342CB">
              <w:rPr>
                <w:rFonts w:cs="Calibri"/>
                <w:sz w:val="18"/>
                <w:szCs w:val="18"/>
              </w:rPr>
              <w:t>8</w:t>
            </w:r>
            <w:r w:rsidR="009140A1" w:rsidRPr="009140A1">
              <w:rPr>
                <w:rFonts w:cs="Calibri"/>
                <w:sz w:val="18"/>
                <w:szCs w:val="18"/>
              </w:rPr>
              <w:t>.1.</w:t>
            </w:r>
            <w:r w:rsidR="009140A1">
              <w:rPr>
                <w:rFonts w:cs="Calibri"/>
                <w:sz w:val="18"/>
                <w:szCs w:val="18"/>
              </w:rPr>
              <w:t xml:space="preserve">3 </w:t>
            </w:r>
            <w:r w:rsidRPr="00644A17">
              <w:rPr>
                <w:rFonts w:cs="Calibri"/>
                <w:sz w:val="18"/>
                <w:szCs w:val="18"/>
              </w:rPr>
              <w:t>above</w:t>
            </w:r>
            <w:r w:rsidR="005C3124">
              <w:rPr>
                <w:rFonts w:cs="Calibri"/>
                <w:sz w:val="18"/>
                <w:szCs w:val="18"/>
              </w:rPr>
              <w:t>)</w:t>
            </w:r>
          </w:p>
        </w:tc>
      </w:tr>
      <w:tr w:rsidR="00012208" w:rsidRPr="007970D9" w14:paraId="4EA1668C" w14:textId="77777777" w:rsidTr="00A95559">
        <w:trPr>
          <w:jc w:val="center"/>
        </w:trPr>
        <w:tc>
          <w:tcPr>
            <w:tcW w:w="2122" w:type="dxa"/>
            <w:vMerge w:val="restart"/>
            <w:tcBorders>
              <w:bottom w:val="single" w:sz="4" w:space="0" w:color="auto"/>
            </w:tcBorders>
          </w:tcPr>
          <w:p w14:paraId="0EE0F073" w14:textId="1F35340A" w:rsidR="00012208" w:rsidRPr="00644A17" w:rsidRDefault="00012208" w:rsidP="005C3124">
            <w:pPr>
              <w:spacing w:before="120" w:after="120" w:line="276" w:lineRule="auto"/>
              <w:ind w:left="357" w:hanging="357"/>
              <w:rPr>
                <w:rFonts w:cs="Calibri"/>
                <w:sz w:val="18"/>
                <w:szCs w:val="18"/>
              </w:rPr>
            </w:pPr>
            <w:r w:rsidRPr="00644A17">
              <w:rPr>
                <w:rFonts w:cs="Calibri"/>
                <w:sz w:val="18"/>
                <w:szCs w:val="18"/>
              </w:rPr>
              <w:t>Balance Sheet</w:t>
            </w:r>
          </w:p>
        </w:tc>
        <w:tc>
          <w:tcPr>
            <w:tcW w:w="4394" w:type="dxa"/>
            <w:tcBorders>
              <w:bottom w:val="single" w:sz="4" w:space="0" w:color="auto"/>
            </w:tcBorders>
          </w:tcPr>
          <w:p w14:paraId="66751955" w14:textId="41A8F6D4" w:rsidR="00012208" w:rsidRPr="00644A17" w:rsidRDefault="002D28F3" w:rsidP="00FA51D0">
            <w:pPr>
              <w:numPr>
                <w:ilvl w:val="0"/>
                <w:numId w:val="23"/>
              </w:numPr>
              <w:spacing w:before="120" w:after="120" w:line="276" w:lineRule="auto"/>
              <w:ind w:left="357" w:hanging="357"/>
              <w:rPr>
                <w:rFonts w:cs="Calibri"/>
                <w:sz w:val="18"/>
                <w:szCs w:val="18"/>
              </w:rPr>
            </w:pPr>
            <w:r>
              <w:rPr>
                <w:rFonts w:cs="Calibri"/>
                <w:sz w:val="18"/>
                <w:szCs w:val="18"/>
              </w:rPr>
              <w:t>R</w:t>
            </w:r>
            <w:r w:rsidR="00012208" w:rsidRPr="00644A17">
              <w:rPr>
                <w:rFonts w:cs="Calibri"/>
                <w:sz w:val="18"/>
                <w:szCs w:val="18"/>
              </w:rPr>
              <w:t xml:space="preserve">estate any </w:t>
            </w:r>
            <w:r w:rsidR="00012208">
              <w:rPr>
                <w:rFonts w:cs="Calibri"/>
                <w:sz w:val="18"/>
                <w:szCs w:val="18"/>
              </w:rPr>
              <w:t>20</w:t>
            </w:r>
            <w:r w:rsidR="00F914A2">
              <w:rPr>
                <w:rFonts w:cs="Calibri"/>
                <w:sz w:val="18"/>
                <w:szCs w:val="18"/>
              </w:rPr>
              <w:t>2</w:t>
            </w:r>
            <w:r w:rsidR="007342CB">
              <w:rPr>
                <w:rFonts w:cs="Calibri"/>
                <w:sz w:val="18"/>
                <w:szCs w:val="18"/>
              </w:rPr>
              <w:t>5</w:t>
            </w:r>
            <w:r w:rsidR="00012208" w:rsidRPr="00644A17">
              <w:rPr>
                <w:rFonts w:cs="Calibri"/>
                <w:sz w:val="18"/>
                <w:szCs w:val="18"/>
              </w:rPr>
              <w:t xml:space="preserve"> figures as necessary</w:t>
            </w:r>
            <w:r w:rsidR="00136E67">
              <w:rPr>
                <w:rFonts w:cs="Calibri"/>
                <w:sz w:val="18"/>
                <w:szCs w:val="18"/>
              </w:rPr>
              <w:t>.</w:t>
            </w:r>
          </w:p>
        </w:tc>
        <w:tc>
          <w:tcPr>
            <w:tcW w:w="3452" w:type="dxa"/>
            <w:tcBorders>
              <w:bottom w:val="single" w:sz="4" w:space="0" w:color="auto"/>
            </w:tcBorders>
          </w:tcPr>
          <w:p w14:paraId="3559BC81" w14:textId="5E8FFEBE" w:rsidR="00012208" w:rsidRPr="00644A17" w:rsidRDefault="00012208" w:rsidP="005C3124">
            <w:pPr>
              <w:spacing w:before="120" w:after="120" w:line="276" w:lineRule="auto"/>
              <w:ind w:left="-2" w:firstLine="2"/>
              <w:rPr>
                <w:rFonts w:cs="Calibri"/>
                <w:sz w:val="18"/>
                <w:szCs w:val="18"/>
              </w:rPr>
            </w:pPr>
            <w:r w:rsidRPr="00644A17">
              <w:rPr>
                <w:rFonts w:cs="Calibri"/>
                <w:sz w:val="18"/>
                <w:szCs w:val="18"/>
              </w:rPr>
              <w:t>Using numbers calculated in step 3</w:t>
            </w:r>
            <w:r w:rsidR="009140A1">
              <w:rPr>
                <w:rFonts w:cs="Calibri"/>
                <w:sz w:val="18"/>
                <w:szCs w:val="18"/>
              </w:rPr>
              <w:t xml:space="preserve"> (</w:t>
            </w:r>
            <w:r w:rsidR="009140A1" w:rsidRPr="009140A1">
              <w:rPr>
                <w:rFonts w:cs="Calibri"/>
                <w:sz w:val="18"/>
                <w:szCs w:val="18"/>
              </w:rPr>
              <w:t xml:space="preserve">Section </w:t>
            </w:r>
            <w:r w:rsidR="007342CB">
              <w:rPr>
                <w:rFonts w:cs="Calibri"/>
                <w:sz w:val="18"/>
                <w:szCs w:val="18"/>
              </w:rPr>
              <w:t>8</w:t>
            </w:r>
            <w:r w:rsidR="009140A1" w:rsidRPr="009140A1">
              <w:rPr>
                <w:rFonts w:cs="Calibri"/>
                <w:sz w:val="18"/>
                <w:szCs w:val="18"/>
              </w:rPr>
              <w:t>.1.</w:t>
            </w:r>
            <w:r w:rsidR="009140A1">
              <w:rPr>
                <w:rFonts w:cs="Calibri"/>
                <w:sz w:val="18"/>
                <w:szCs w:val="18"/>
              </w:rPr>
              <w:t>3</w:t>
            </w:r>
            <w:r w:rsidRPr="00644A17">
              <w:rPr>
                <w:rFonts w:cs="Calibri"/>
                <w:sz w:val="18"/>
                <w:szCs w:val="18"/>
              </w:rPr>
              <w:t xml:space="preserve"> above</w:t>
            </w:r>
            <w:r w:rsidR="005C3124">
              <w:rPr>
                <w:rFonts w:cs="Calibri"/>
                <w:sz w:val="18"/>
                <w:szCs w:val="18"/>
              </w:rPr>
              <w:t>)</w:t>
            </w:r>
          </w:p>
        </w:tc>
      </w:tr>
      <w:tr w:rsidR="00012208" w:rsidRPr="007970D9" w14:paraId="64059977" w14:textId="77777777" w:rsidTr="00A95559">
        <w:trPr>
          <w:jc w:val="center"/>
        </w:trPr>
        <w:tc>
          <w:tcPr>
            <w:tcW w:w="2122" w:type="dxa"/>
            <w:vMerge/>
            <w:tcBorders>
              <w:top w:val="single" w:sz="4" w:space="0" w:color="auto"/>
            </w:tcBorders>
          </w:tcPr>
          <w:p w14:paraId="20E7DFDA" w14:textId="77777777" w:rsidR="00012208" w:rsidRPr="00644A17" w:rsidRDefault="00012208" w:rsidP="005C3124">
            <w:pPr>
              <w:spacing w:before="120" w:after="120" w:line="276" w:lineRule="auto"/>
              <w:ind w:left="357" w:hanging="357"/>
              <w:rPr>
                <w:rFonts w:cs="Calibri"/>
                <w:sz w:val="18"/>
                <w:szCs w:val="18"/>
              </w:rPr>
            </w:pPr>
          </w:p>
        </w:tc>
        <w:tc>
          <w:tcPr>
            <w:tcW w:w="4394" w:type="dxa"/>
            <w:tcBorders>
              <w:top w:val="single" w:sz="4" w:space="0" w:color="auto"/>
              <w:bottom w:val="nil"/>
            </w:tcBorders>
          </w:tcPr>
          <w:p w14:paraId="7A83839C" w14:textId="4A5B9191" w:rsidR="00012208" w:rsidRPr="00644A17" w:rsidRDefault="002D28F3" w:rsidP="00FA51D0">
            <w:pPr>
              <w:numPr>
                <w:ilvl w:val="0"/>
                <w:numId w:val="23"/>
              </w:numPr>
              <w:spacing w:before="120" w:after="120" w:line="276" w:lineRule="auto"/>
              <w:ind w:left="357" w:hanging="357"/>
              <w:rPr>
                <w:rFonts w:cs="Calibri"/>
                <w:sz w:val="18"/>
                <w:szCs w:val="18"/>
              </w:rPr>
            </w:pPr>
            <w:r>
              <w:rPr>
                <w:rFonts w:cs="Calibri"/>
                <w:sz w:val="18"/>
                <w:szCs w:val="18"/>
              </w:rPr>
              <w:t>A</w:t>
            </w:r>
            <w:r w:rsidR="00012208" w:rsidRPr="00644A17">
              <w:rPr>
                <w:rFonts w:cs="Calibri"/>
                <w:sz w:val="18"/>
                <w:szCs w:val="18"/>
              </w:rPr>
              <w:t xml:space="preserve">dd additional comparative column which </w:t>
            </w:r>
            <w:r w:rsidR="00136E67">
              <w:rPr>
                <w:rFonts w:cs="Calibri"/>
                <w:sz w:val="18"/>
                <w:szCs w:val="18"/>
              </w:rPr>
              <w:t>includes</w:t>
            </w:r>
            <w:r w:rsidR="00012208" w:rsidRPr="00644A17">
              <w:rPr>
                <w:rFonts w:cs="Calibri"/>
                <w:sz w:val="18"/>
                <w:szCs w:val="18"/>
              </w:rPr>
              <w:t xml:space="preserve"> all </w:t>
            </w:r>
            <w:r w:rsidR="00012208">
              <w:rPr>
                <w:rFonts w:cs="Calibri"/>
                <w:sz w:val="18"/>
                <w:szCs w:val="18"/>
              </w:rPr>
              <w:t>20</w:t>
            </w:r>
            <w:r w:rsidR="00F914A2">
              <w:rPr>
                <w:rFonts w:cs="Calibri"/>
                <w:sz w:val="18"/>
                <w:szCs w:val="18"/>
              </w:rPr>
              <w:t>2</w:t>
            </w:r>
            <w:r w:rsidR="007342CB">
              <w:rPr>
                <w:rFonts w:cs="Calibri"/>
                <w:sz w:val="18"/>
                <w:szCs w:val="18"/>
              </w:rPr>
              <w:t>4</w:t>
            </w:r>
            <w:r w:rsidR="00012208" w:rsidRPr="00644A17">
              <w:rPr>
                <w:rFonts w:cs="Calibri"/>
                <w:sz w:val="18"/>
                <w:szCs w:val="18"/>
              </w:rPr>
              <w:t xml:space="preserve"> balances. </w:t>
            </w:r>
            <w:r w:rsidR="00012208" w:rsidRPr="00644A17">
              <w:rPr>
                <w:rFonts w:cs="Calibri"/>
                <w:sz w:val="18"/>
                <w:szCs w:val="18"/>
              </w:rPr>
              <w:br/>
            </w:r>
            <w:r w:rsidR="00012208" w:rsidRPr="00644A17">
              <w:rPr>
                <w:rFonts w:cs="Calibri"/>
                <w:sz w:val="18"/>
                <w:szCs w:val="18"/>
              </w:rPr>
              <w:br/>
            </w:r>
            <w:r w:rsidR="002B1A6A">
              <w:rPr>
                <w:rFonts w:cs="Calibri"/>
                <w:sz w:val="18"/>
                <w:szCs w:val="18"/>
              </w:rPr>
              <w:t>N</w:t>
            </w:r>
            <w:r w:rsidR="00012208" w:rsidRPr="00644A17">
              <w:rPr>
                <w:rFonts w:cs="Calibri"/>
                <w:sz w:val="18"/>
                <w:szCs w:val="18"/>
              </w:rPr>
              <w:t xml:space="preserve">ote that all line items need to be stated, even though only Note </w:t>
            </w:r>
            <w:r w:rsidR="00F914A2">
              <w:rPr>
                <w:rFonts w:cs="Calibri"/>
                <w:sz w:val="18"/>
                <w:szCs w:val="18"/>
              </w:rPr>
              <w:t>19</w:t>
            </w:r>
            <w:r w:rsidR="00012208" w:rsidRPr="00644A17">
              <w:rPr>
                <w:rFonts w:cs="Calibri"/>
                <w:sz w:val="18"/>
                <w:szCs w:val="18"/>
              </w:rPr>
              <w:t xml:space="preserve"> </w:t>
            </w:r>
            <w:r w:rsidR="00012208" w:rsidRPr="007342CB">
              <w:rPr>
                <w:rFonts w:cs="Calibri"/>
                <w:i/>
                <w:iCs/>
                <w:sz w:val="18"/>
                <w:szCs w:val="18"/>
              </w:rPr>
              <w:t>Property, Plant and Equipment</w:t>
            </w:r>
            <w:r w:rsidR="00012208" w:rsidRPr="00644A17">
              <w:rPr>
                <w:rFonts w:cs="Calibri"/>
                <w:sz w:val="18"/>
                <w:szCs w:val="18"/>
              </w:rPr>
              <w:t xml:space="preserve"> ha</w:t>
            </w:r>
            <w:r w:rsidR="00622B4D">
              <w:rPr>
                <w:rFonts w:cs="Calibri"/>
                <w:sz w:val="18"/>
                <w:szCs w:val="18"/>
              </w:rPr>
              <w:t>s</w:t>
            </w:r>
            <w:r w:rsidR="00012208" w:rsidRPr="00644A17">
              <w:rPr>
                <w:rFonts w:cs="Calibri"/>
                <w:sz w:val="18"/>
                <w:szCs w:val="18"/>
              </w:rPr>
              <w:t xml:space="preserve"> been altered (in this example).</w:t>
            </w:r>
          </w:p>
        </w:tc>
        <w:tc>
          <w:tcPr>
            <w:tcW w:w="3452" w:type="dxa"/>
            <w:tcBorders>
              <w:top w:val="single" w:sz="4" w:space="0" w:color="auto"/>
              <w:bottom w:val="nil"/>
            </w:tcBorders>
          </w:tcPr>
          <w:p w14:paraId="225CFA93" w14:textId="7979A27D" w:rsidR="00012208" w:rsidRPr="00644A17" w:rsidRDefault="00012208" w:rsidP="005C3124">
            <w:pPr>
              <w:spacing w:before="120" w:after="120" w:line="276" w:lineRule="auto"/>
              <w:rPr>
                <w:rFonts w:cs="Calibri"/>
                <w:sz w:val="18"/>
                <w:szCs w:val="18"/>
              </w:rPr>
            </w:pPr>
            <w:r w:rsidRPr="00644A17">
              <w:rPr>
                <w:rFonts w:cs="Calibri"/>
                <w:sz w:val="18"/>
                <w:szCs w:val="18"/>
              </w:rPr>
              <w:t xml:space="preserve">Using prior year published financial statements where lines have not been altered and numbers calculated in step 3 </w:t>
            </w:r>
            <w:r w:rsidR="00F01650">
              <w:rPr>
                <w:rFonts w:cs="Calibri"/>
                <w:sz w:val="18"/>
                <w:szCs w:val="18"/>
              </w:rPr>
              <w:t>(</w:t>
            </w:r>
            <w:r w:rsidR="00F01650" w:rsidRPr="009140A1">
              <w:rPr>
                <w:rFonts w:cs="Calibri"/>
                <w:sz w:val="18"/>
                <w:szCs w:val="18"/>
              </w:rPr>
              <w:t xml:space="preserve">Section </w:t>
            </w:r>
            <w:r w:rsidR="007342CB">
              <w:rPr>
                <w:rFonts w:cs="Calibri"/>
                <w:sz w:val="18"/>
                <w:szCs w:val="18"/>
              </w:rPr>
              <w:t>8</w:t>
            </w:r>
            <w:r w:rsidR="00F01650" w:rsidRPr="009140A1">
              <w:rPr>
                <w:rFonts w:cs="Calibri"/>
                <w:sz w:val="18"/>
                <w:szCs w:val="18"/>
              </w:rPr>
              <w:t>.1.</w:t>
            </w:r>
            <w:r w:rsidR="00F01650">
              <w:rPr>
                <w:rFonts w:cs="Calibri"/>
                <w:sz w:val="18"/>
                <w:szCs w:val="18"/>
              </w:rPr>
              <w:t>3</w:t>
            </w:r>
            <w:r w:rsidR="00136E67" w:rsidRPr="00644A17">
              <w:rPr>
                <w:rFonts w:cs="Calibri"/>
                <w:sz w:val="18"/>
                <w:szCs w:val="18"/>
              </w:rPr>
              <w:t xml:space="preserve"> above</w:t>
            </w:r>
            <w:r w:rsidR="00F01650">
              <w:rPr>
                <w:rFonts w:cs="Calibri"/>
                <w:sz w:val="18"/>
                <w:szCs w:val="18"/>
              </w:rPr>
              <w:t>)</w:t>
            </w:r>
            <w:r w:rsidR="00F01650" w:rsidRPr="00644A17">
              <w:rPr>
                <w:rFonts w:cs="Calibri"/>
                <w:sz w:val="18"/>
                <w:szCs w:val="18"/>
              </w:rPr>
              <w:t xml:space="preserve"> </w:t>
            </w:r>
            <w:r w:rsidRPr="00644A17">
              <w:rPr>
                <w:rFonts w:cs="Calibri"/>
                <w:sz w:val="18"/>
                <w:szCs w:val="18"/>
              </w:rPr>
              <w:t>for lines which have been altered.</w:t>
            </w:r>
          </w:p>
        </w:tc>
      </w:tr>
      <w:tr w:rsidR="00012208" w:rsidRPr="007970D9" w14:paraId="02B82F62" w14:textId="77777777" w:rsidTr="005C3124">
        <w:trPr>
          <w:jc w:val="center"/>
        </w:trPr>
        <w:tc>
          <w:tcPr>
            <w:tcW w:w="2122" w:type="dxa"/>
            <w:vMerge/>
          </w:tcPr>
          <w:p w14:paraId="45DD4FAF" w14:textId="77777777" w:rsidR="00012208" w:rsidRPr="00644A17" w:rsidRDefault="00012208" w:rsidP="005C3124">
            <w:pPr>
              <w:spacing w:before="120" w:after="120" w:line="276" w:lineRule="auto"/>
              <w:ind w:left="357" w:hanging="357"/>
              <w:rPr>
                <w:rFonts w:cs="Calibri"/>
                <w:sz w:val="18"/>
                <w:szCs w:val="18"/>
              </w:rPr>
            </w:pPr>
          </w:p>
        </w:tc>
        <w:tc>
          <w:tcPr>
            <w:tcW w:w="4394" w:type="dxa"/>
            <w:tcBorders>
              <w:top w:val="nil"/>
              <w:bottom w:val="single" w:sz="4" w:space="0" w:color="auto"/>
            </w:tcBorders>
          </w:tcPr>
          <w:p w14:paraId="5646C42A" w14:textId="32942FB6" w:rsidR="00012208" w:rsidRPr="00644A17" w:rsidRDefault="002D28F3" w:rsidP="00FA51D0">
            <w:pPr>
              <w:numPr>
                <w:ilvl w:val="0"/>
                <w:numId w:val="23"/>
              </w:numPr>
              <w:spacing w:before="120" w:after="120" w:line="276" w:lineRule="auto"/>
              <w:ind w:left="357" w:hanging="357"/>
              <w:rPr>
                <w:rFonts w:cs="Calibri"/>
                <w:sz w:val="18"/>
                <w:szCs w:val="18"/>
              </w:rPr>
            </w:pPr>
            <w:r>
              <w:rPr>
                <w:rFonts w:cs="Calibri"/>
                <w:sz w:val="18"/>
                <w:szCs w:val="18"/>
              </w:rPr>
              <w:t>I</w:t>
            </w:r>
            <w:r w:rsidR="00012208" w:rsidRPr="00644A17">
              <w:rPr>
                <w:rFonts w:cs="Calibri"/>
                <w:sz w:val="18"/>
                <w:szCs w:val="18"/>
              </w:rPr>
              <w:t xml:space="preserve">nclude a footnote to the column indicating that for further information the user can refer to note </w:t>
            </w:r>
            <w:r w:rsidR="00622B4D">
              <w:rPr>
                <w:rFonts w:cs="Calibri"/>
                <w:sz w:val="18"/>
                <w:szCs w:val="18"/>
              </w:rPr>
              <w:t>4</w:t>
            </w:r>
            <w:r w:rsidR="00012208" w:rsidRPr="00644A17">
              <w:rPr>
                <w:rFonts w:cs="Calibri"/>
                <w:sz w:val="18"/>
                <w:szCs w:val="18"/>
              </w:rPr>
              <w:t>.</w:t>
            </w:r>
          </w:p>
        </w:tc>
        <w:tc>
          <w:tcPr>
            <w:tcW w:w="3452" w:type="dxa"/>
            <w:tcBorders>
              <w:top w:val="nil"/>
              <w:bottom w:val="single" w:sz="4" w:space="0" w:color="auto"/>
            </w:tcBorders>
          </w:tcPr>
          <w:p w14:paraId="73E0660E" w14:textId="77777777" w:rsidR="00012208" w:rsidRPr="00644A17" w:rsidRDefault="00012208" w:rsidP="005C3124">
            <w:pPr>
              <w:spacing w:before="120" w:after="120" w:line="276" w:lineRule="auto"/>
              <w:rPr>
                <w:rFonts w:cs="Calibri"/>
                <w:sz w:val="18"/>
                <w:szCs w:val="18"/>
              </w:rPr>
            </w:pPr>
          </w:p>
        </w:tc>
      </w:tr>
      <w:tr w:rsidR="009140A1" w:rsidRPr="00644A17" w14:paraId="74456A0C" w14:textId="77777777" w:rsidTr="005C3124">
        <w:trPr>
          <w:cantSplit/>
          <w:jc w:val="center"/>
        </w:trPr>
        <w:tc>
          <w:tcPr>
            <w:tcW w:w="2122" w:type="dxa"/>
            <w:vMerge w:val="restart"/>
          </w:tcPr>
          <w:p w14:paraId="620A0081" w14:textId="77777777" w:rsidR="009140A1" w:rsidRPr="00644A17" w:rsidRDefault="009140A1" w:rsidP="00C7178D">
            <w:pPr>
              <w:spacing w:before="120" w:after="120"/>
              <w:rPr>
                <w:rFonts w:cs="Calibri"/>
                <w:sz w:val="18"/>
                <w:szCs w:val="18"/>
              </w:rPr>
            </w:pPr>
            <w:r w:rsidRPr="00644A17">
              <w:rPr>
                <w:rFonts w:cs="Calibri"/>
                <w:sz w:val="18"/>
                <w:szCs w:val="18"/>
              </w:rPr>
              <w:t>Statement of Changes in Equity</w:t>
            </w:r>
          </w:p>
        </w:tc>
        <w:tc>
          <w:tcPr>
            <w:tcW w:w="4394" w:type="dxa"/>
            <w:tcBorders>
              <w:bottom w:val="nil"/>
            </w:tcBorders>
          </w:tcPr>
          <w:p w14:paraId="34C25272" w14:textId="08AFDE4C" w:rsidR="009140A1" w:rsidRPr="00644A17" w:rsidRDefault="002D28F3" w:rsidP="00FA51D0">
            <w:pPr>
              <w:numPr>
                <w:ilvl w:val="0"/>
                <w:numId w:val="23"/>
              </w:numPr>
              <w:spacing w:before="120" w:after="120" w:line="240" w:lineRule="auto"/>
              <w:ind w:left="357" w:hanging="357"/>
              <w:rPr>
                <w:rFonts w:cs="Calibri"/>
                <w:sz w:val="18"/>
                <w:szCs w:val="18"/>
              </w:rPr>
            </w:pPr>
            <w:r>
              <w:rPr>
                <w:rFonts w:cs="Calibri"/>
                <w:sz w:val="18"/>
                <w:szCs w:val="18"/>
              </w:rPr>
              <w:t>I</w:t>
            </w:r>
            <w:r w:rsidR="009140A1" w:rsidRPr="00644A17">
              <w:rPr>
                <w:rFonts w:cs="Calibri"/>
                <w:sz w:val="18"/>
                <w:szCs w:val="18"/>
              </w:rPr>
              <w:t>nclude additional opening balance restatement section.</w:t>
            </w:r>
          </w:p>
        </w:tc>
        <w:tc>
          <w:tcPr>
            <w:tcW w:w="3452" w:type="dxa"/>
            <w:tcBorders>
              <w:bottom w:val="nil"/>
            </w:tcBorders>
          </w:tcPr>
          <w:p w14:paraId="1DE1A360" w14:textId="00EAEF26" w:rsidR="009140A1" w:rsidRPr="00644A17" w:rsidRDefault="009140A1" w:rsidP="00C7178D">
            <w:pPr>
              <w:spacing w:before="120"/>
              <w:rPr>
                <w:rFonts w:cs="Calibri"/>
                <w:sz w:val="18"/>
                <w:szCs w:val="18"/>
              </w:rPr>
            </w:pPr>
            <w:r w:rsidRPr="00644A17">
              <w:rPr>
                <w:rFonts w:cs="Calibri"/>
                <w:sz w:val="18"/>
                <w:szCs w:val="18"/>
              </w:rPr>
              <w:t xml:space="preserve">Additional Disclosure (See </w:t>
            </w:r>
            <w:r w:rsidRPr="00136E67">
              <w:rPr>
                <w:rFonts w:cs="Calibri"/>
                <w:b/>
                <w:bCs/>
                <w:sz w:val="18"/>
                <w:szCs w:val="18"/>
                <w:u w:val="single"/>
              </w:rPr>
              <w:t>Appendix A</w:t>
            </w:r>
            <w:r w:rsidRPr="00644A17">
              <w:rPr>
                <w:rFonts w:cs="Calibri"/>
                <w:sz w:val="18"/>
                <w:szCs w:val="18"/>
              </w:rPr>
              <w:t>)</w:t>
            </w:r>
            <w:r w:rsidR="007342CB">
              <w:rPr>
                <w:rFonts w:cs="Calibri"/>
                <w:sz w:val="18"/>
                <w:szCs w:val="18"/>
              </w:rPr>
              <w:t>.</w:t>
            </w:r>
          </w:p>
        </w:tc>
      </w:tr>
      <w:tr w:rsidR="009140A1" w:rsidRPr="00644A17" w14:paraId="10304B65" w14:textId="77777777" w:rsidTr="005C3124">
        <w:trPr>
          <w:cantSplit/>
          <w:jc w:val="center"/>
        </w:trPr>
        <w:tc>
          <w:tcPr>
            <w:tcW w:w="2122" w:type="dxa"/>
            <w:vMerge/>
          </w:tcPr>
          <w:p w14:paraId="260235D6" w14:textId="77777777" w:rsidR="009140A1" w:rsidRPr="00644A17" w:rsidRDefault="009140A1" w:rsidP="00C7178D">
            <w:pPr>
              <w:spacing w:before="120" w:after="120"/>
              <w:rPr>
                <w:rFonts w:cs="Calibri"/>
                <w:sz w:val="18"/>
                <w:szCs w:val="18"/>
              </w:rPr>
            </w:pPr>
          </w:p>
        </w:tc>
        <w:tc>
          <w:tcPr>
            <w:tcW w:w="4394" w:type="dxa"/>
            <w:tcBorders>
              <w:top w:val="nil"/>
              <w:bottom w:val="single" w:sz="4" w:space="0" w:color="auto"/>
            </w:tcBorders>
          </w:tcPr>
          <w:p w14:paraId="3DD826BD" w14:textId="510D8879" w:rsidR="009140A1" w:rsidRPr="00644A17" w:rsidRDefault="002D28F3" w:rsidP="00FA51D0">
            <w:pPr>
              <w:numPr>
                <w:ilvl w:val="0"/>
                <w:numId w:val="23"/>
              </w:numPr>
              <w:spacing w:before="120" w:after="120" w:line="240" w:lineRule="auto"/>
              <w:ind w:left="357" w:hanging="357"/>
              <w:rPr>
                <w:rFonts w:cs="Calibri"/>
                <w:sz w:val="18"/>
                <w:szCs w:val="18"/>
              </w:rPr>
            </w:pPr>
            <w:r>
              <w:rPr>
                <w:rFonts w:cs="Calibri"/>
                <w:sz w:val="18"/>
                <w:szCs w:val="18"/>
              </w:rPr>
              <w:t>R</w:t>
            </w:r>
            <w:r w:rsidR="009140A1" w:rsidRPr="00644A17">
              <w:rPr>
                <w:rFonts w:cs="Calibri"/>
                <w:sz w:val="18"/>
                <w:szCs w:val="18"/>
              </w:rPr>
              <w:t xml:space="preserve">estate individual items (i.e. ‘Operating </w:t>
            </w:r>
            <w:r w:rsidR="009140A1">
              <w:rPr>
                <w:rFonts w:cs="Calibri"/>
                <w:sz w:val="18"/>
                <w:szCs w:val="18"/>
              </w:rPr>
              <w:t>Result</w:t>
            </w:r>
            <w:r w:rsidR="009140A1" w:rsidRPr="00644A17">
              <w:rPr>
                <w:rFonts w:cs="Calibri"/>
                <w:sz w:val="18"/>
                <w:szCs w:val="18"/>
              </w:rPr>
              <w:t>’ for this example)</w:t>
            </w:r>
            <w:r w:rsidR="00136E67">
              <w:rPr>
                <w:rFonts w:cs="Calibri"/>
                <w:sz w:val="18"/>
                <w:szCs w:val="18"/>
              </w:rPr>
              <w:t>.</w:t>
            </w:r>
          </w:p>
        </w:tc>
        <w:tc>
          <w:tcPr>
            <w:tcW w:w="3452" w:type="dxa"/>
            <w:tcBorders>
              <w:top w:val="nil"/>
              <w:bottom w:val="single" w:sz="4" w:space="0" w:color="auto"/>
            </w:tcBorders>
          </w:tcPr>
          <w:p w14:paraId="2852EBE4" w14:textId="3F6E4E9C" w:rsidR="009140A1" w:rsidRPr="00644A17" w:rsidRDefault="009140A1" w:rsidP="00C7178D">
            <w:pPr>
              <w:spacing w:before="120" w:after="120"/>
              <w:rPr>
                <w:rFonts w:cs="Calibri"/>
                <w:sz w:val="18"/>
                <w:szCs w:val="18"/>
              </w:rPr>
            </w:pPr>
            <w:r w:rsidRPr="00644A17">
              <w:rPr>
                <w:rFonts w:cs="Calibri"/>
                <w:sz w:val="18"/>
                <w:szCs w:val="18"/>
              </w:rPr>
              <w:t>Using numbers calculated in step 3</w:t>
            </w:r>
            <w:r w:rsidRPr="009140A1">
              <w:rPr>
                <w:rFonts w:cs="Calibri"/>
                <w:sz w:val="18"/>
                <w:szCs w:val="18"/>
              </w:rPr>
              <w:t xml:space="preserve"> </w:t>
            </w:r>
            <w:r>
              <w:rPr>
                <w:rFonts w:cs="Calibri"/>
                <w:sz w:val="18"/>
                <w:szCs w:val="18"/>
              </w:rPr>
              <w:t>(</w:t>
            </w:r>
            <w:r w:rsidRPr="009140A1">
              <w:rPr>
                <w:rFonts w:cs="Calibri"/>
                <w:sz w:val="18"/>
                <w:szCs w:val="18"/>
              </w:rPr>
              <w:t xml:space="preserve">Section </w:t>
            </w:r>
            <w:r w:rsidR="007342CB">
              <w:rPr>
                <w:rFonts w:cs="Calibri"/>
                <w:sz w:val="18"/>
                <w:szCs w:val="18"/>
              </w:rPr>
              <w:t>8</w:t>
            </w:r>
            <w:r w:rsidRPr="009140A1">
              <w:rPr>
                <w:rFonts w:cs="Calibri"/>
                <w:sz w:val="18"/>
                <w:szCs w:val="18"/>
              </w:rPr>
              <w:t>.1.</w:t>
            </w:r>
            <w:r>
              <w:rPr>
                <w:rFonts w:cs="Calibri"/>
                <w:sz w:val="18"/>
                <w:szCs w:val="18"/>
              </w:rPr>
              <w:t>3</w:t>
            </w:r>
            <w:r w:rsidRPr="00644A17">
              <w:rPr>
                <w:rFonts w:cs="Calibri"/>
                <w:sz w:val="18"/>
                <w:szCs w:val="18"/>
              </w:rPr>
              <w:t xml:space="preserve"> above</w:t>
            </w:r>
            <w:r w:rsidR="005C3124">
              <w:rPr>
                <w:rFonts w:cs="Calibri"/>
                <w:sz w:val="18"/>
                <w:szCs w:val="18"/>
              </w:rPr>
              <w:t>)</w:t>
            </w:r>
          </w:p>
        </w:tc>
      </w:tr>
    </w:tbl>
    <w:p w14:paraId="6EFE85A9" w14:textId="77777777" w:rsidR="00012208" w:rsidRPr="007970D9" w:rsidRDefault="00012208" w:rsidP="00012208">
      <w:pPr>
        <w:rPr>
          <w:rFonts w:cs="Calibri"/>
          <w:b/>
        </w:rPr>
        <w:sectPr w:rsidR="00012208" w:rsidRPr="007970D9" w:rsidSect="00470B80">
          <w:headerReference w:type="default" r:id="rId14"/>
          <w:footerReference w:type="default" r:id="rId15"/>
          <w:headerReference w:type="first" r:id="rId16"/>
          <w:footerReference w:type="first" r:id="rId17"/>
          <w:pgSz w:w="11906" w:h="16838"/>
          <w:pgMar w:top="1102" w:right="964" w:bottom="568" w:left="964" w:header="284" w:footer="391" w:gutter="0"/>
          <w:pgNumType w:start="1"/>
          <w:cols w:space="708"/>
          <w:titlePg/>
          <w:docGrid w:linePitch="360"/>
        </w:sectPr>
      </w:pPr>
    </w:p>
    <w:p w14:paraId="1E3E6851" w14:textId="77777777" w:rsidR="00012208" w:rsidRDefault="00012208" w:rsidP="00012208">
      <w:pPr>
        <w:spacing w:after="120" w:line="276" w:lineRule="auto"/>
        <w:rPr>
          <w:highlight w:val="green"/>
        </w:rPr>
        <w:sectPr w:rsidR="00012208" w:rsidSect="00D53521">
          <w:headerReference w:type="default" r:id="rId18"/>
          <w:footerReference w:type="default" r:id="rId19"/>
          <w:type w:val="continuous"/>
          <w:pgSz w:w="11906" w:h="16838" w:code="9"/>
          <w:pgMar w:top="1276" w:right="1418" w:bottom="993" w:left="1418" w:header="567" w:footer="184" w:gutter="0"/>
          <w:cols w:space="708"/>
          <w:docGrid w:linePitch="360"/>
        </w:sectPr>
      </w:pPr>
    </w:p>
    <w:tbl>
      <w:tblPr>
        <w:tblStyle w:val="ACTGovblue"/>
        <w:tblW w:w="4908" w:type="pct"/>
        <w:tblLayout w:type="fixed"/>
        <w:tblLook w:val="0020" w:firstRow="1" w:lastRow="0" w:firstColumn="0" w:lastColumn="0" w:noHBand="0" w:noVBand="0"/>
      </w:tblPr>
      <w:tblGrid>
        <w:gridCol w:w="1556"/>
        <w:gridCol w:w="4823"/>
        <w:gridCol w:w="709"/>
        <w:gridCol w:w="1041"/>
        <w:gridCol w:w="1186"/>
        <w:gridCol w:w="1037"/>
      </w:tblGrid>
      <w:tr w:rsidR="00012208" w:rsidRPr="007970D9" w14:paraId="612B30F0" w14:textId="77777777" w:rsidTr="00560B80">
        <w:trPr>
          <w:trHeight w:val="905"/>
        </w:trPr>
        <w:tc>
          <w:tcPr>
            <w:tcW w:w="10352" w:type="dxa"/>
            <w:gridSpan w:val="6"/>
          </w:tcPr>
          <w:p w14:paraId="7980B802" w14:textId="796DE413" w:rsidR="00012208" w:rsidRPr="00F914A2" w:rsidRDefault="00012208" w:rsidP="00576D9D">
            <w:pPr>
              <w:pStyle w:val="Normal1"/>
              <w:jc w:val="center"/>
              <w:rPr>
                <w:b/>
                <w:bCs/>
                <w:sz w:val="32"/>
                <w:szCs w:val="32"/>
              </w:rPr>
            </w:pPr>
            <w:bookmarkStart w:id="212" w:name="_Toc194918638"/>
            <w:bookmarkStart w:id="213" w:name="_Hlk70420261"/>
            <w:r w:rsidRPr="00F914A2">
              <w:rPr>
                <w:b/>
                <w:bCs/>
                <w:sz w:val="32"/>
                <w:szCs w:val="32"/>
              </w:rPr>
              <w:lastRenderedPageBreak/>
              <w:t>‘</w:t>
            </w:r>
            <w:r w:rsidR="00766A45">
              <w:rPr>
                <w:b/>
                <w:bCs/>
                <w:sz w:val="32"/>
                <w:szCs w:val="32"/>
              </w:rPr>
              <w:t>Burley Griffin Agency</w:t>
            </w:r>
            <w:r w:rsidRPr="00F914A2">
              <w:rPr>
                <w:b/>
                <w:bCs/>
                <w:sz w:val="32"/>
                <w:szCs w:val="32"/>
              </w:rPr>
              <w:t>’</w:t>
            </w:r>
            <w:bookmarkEnd w:id="212"/>
          </w:p>
          <w:p w14:paraId="5A201A23" w14:textId="77777777" w:rsidR="00012208" w:rsidRPr="00F914A2" w:rsidRDefault="00012208" w:rsidP="00576D9D">
            <w:pPr>
              <w:pStyle w:val="Normal1"/>
              <w:jc w:val="center"/>
              <w:rPr>
                <w:b/>
                <w:bCs/>
                <w:sz w:val="32"/>
                <w:szCs w:val="32"/>
              </w:rPr>
            </w:pPr>
            <w:bookmarkStart w:id="214" w:name="_Toc49223850"/>
            <w:bookmarkStart w:id="215" w:name="_Toc50440311"/>
            <w:bookmarkStart w:id="216" w:name="_Toc253495374"/>
            <w:bookmarkStart w:id="217" w:name="_Toc259199572"/>
            <w:bookmarkStart w:id="218" w:name="_Toc475370449"/>
            <w:bookmarkStart w:id="219" w:name="_Toc43902301"/>
            <w:r w:rsidRPr="00F914A2">
              <w:rPr>
                <w:b/>
                <w:bCs/>
                <w:sz w:val="32"/>
                <w:szCs w:val="32"/>
              </w:rPr>
              <w:t>Operating Statement</w:t>
            </w:r>
            <w:bookmarkEnd w:id="214"/>
            <w:bookmarkEnd w:id="215"/>
            <w:bookmarkEnd w:id="216"/>
            <w:bookmarkEnd w:id="217"/>
            <w:bookmarkEnd w:id="218"/>
            <w:bookmarkEnd w:id="219"/>
          </w:p>
          <w:p w14:paraId="1C97A2D5" w14:textId="7052D968" w:rsidR="00012208" w:rsidRPr="00F914A2" w:rsidRDefault="00012208" w:rsidP="00576D9D">
            <w:pPr>
              <w:pStyle w:val="Normal1"/>
              <w:jc w:val="center"/>
              <w:rPr>
                <w:b/>
                <w:bCs/>
                <w:sz w:val="32"/>
                <w:szCs w:val="32"/>
              </w:rPr>
            </w:pPr>
            <w:bookmarkStart w:id="220" w:name="_Toc48468209"/>
            <w:bookmarkStart w:id="221" w:name="_Toc49155404"/>
            <w:r w:rsidRPr="00F914A2">
              <w:rPr>
                <w:b/>
                <w:bCs/>
                <w:sz w:val="32"/>
                <w:szCs w:val="32"/>
              </w:rPr>
              <w:t xml:space="preserve">For the Year Ended 30 June </w:t>
            </w:r>
            <w:bookmarkEnd w:id="220"/>
            <w:bookmarkEnd w:id="221"/>
            <w:r w:rsidRPr="00F914A2">
              <w:rPr>
                <w:b/>
                <w:bCs/>
                <w:sz w:val="32"/>
                <w:szCs w:val="32"/>
              </w:rPr>
              <w:t>202</w:t>
            </w:r>
            <w:r w:rsidR="001909DD">
              <w:rPr>
                <w:b/>
                <w:bCs/>
                <w:sz w:val="32"/>
                <w:szCs w:val="32"/>
              </w:rPr>
              <w:t>6</w:t>
            </w:r>
          </w:p>
          <w:p w14:paraId="004E915C" w14:textId="77777777" w:rsidR="00012208" w:rsidRPr="007970D9" w:rsidRDefault="00012208" w:rsidP="0038418B">
            <w:pPr>
              <w:pStyle w:val="TableTitle"/>
              <w:tabs>
                <w:tab w:val="left" w:pos="3306"/>
              </w:tabs>
              <w:jc w:val="center"/>
              <w:rPr>
                <w:rFonts w:cs="Calibri"/>
              </w:rPr>
            </w:pPr>
          </w:p>
        </w:tc>
      </w:tr>
      <w:tr w:rsidR="00012208" w:rsidRPr="007970D9" w14:paraId="0AFF0DD9" w14:textId="77777777" w:rsidTr="00766A45">
        <w:trPr>
          <w:trHeight w:val="20"/>
        </w:trPr>
        <w:tc>
          <w:tcPr>
            <w:tcW w:w="1556" w:type="dxa"/>
            <w:tcBorders>
              <w:left w:val="single" w:sz="4" w:space="0" w:color="auto"/>
              <w:right w:val="single" w:sz="4" w:space="0" w:color="auto"/>
            </w:tcBorders>
          </w:tcPr>
          <w:p w14:paraId="51016212" w14:textId="58435B64" w:rsidR="00012208" w:rsidRPr="006F6D28" w:rsidRDefault="00012208" w:rsidP="008E0DC0">
            <w:pPr>
              <w:pStyle w:val="Reference"/>
              <w:tabs>
                <w:tab w:val="left" w:pos="3306"/>
              </w:tabs>
              <w:rPr>
                <w:rFonts w:cs="Calibri"/>
                <w:color w:val="7030A0"/>
              </w:rPr>
            </w:pPr>
            <w:bookmarkStart w:id="222" w:name="_Toc48468210"/>
            <w:bookmarkStart w:id="223" w:name="_Toc49155405"/>
            <w:bookmarkStart w:id="224" w:name="_Toc49223851"/>
            <w:bookmarkStart w:id="225" w:name="_Hlk136939189"/>
            <w:r w:rsidRPr="006F6D28">
              <w:rPr>
                <w:rFonts w:cs="Calibri"/>
                <w:color w:val="7030A0"/>
              </w:rPr>
              <w:t>Reference</w:t>
            </w:r>
            <w:bookmarkEnd w:id="222"/>
            <w:bookmarkEnd w:id="223"/>
            <w:bookmarkEnd w:id="224"/>
          </w:p>
        </w:tc>
        <w:tc>
          <w:tcPr>
            <w:tcW w:w="4823" w:type="dxa"/>
            <w:tcBorders>
              <w:left w:val="single" w:sz="4" w:space="0" w:color="auto"/>
            </w:tcBorders>
          </w:tcPr>
          <w:p w14:paraId="3D1C3092" w14:textId="77777777" w:rsidR="00012208" w:rsidRPr="007970D9" w:rsidRDefault="00012208" w:rsidP="008E0DC0">
            <w:pPr>
              <w:tabs>
                <w:tab w:val="left" w:pos="3306"/>
              </w:tabs>
              <w:rPr>
                <w:rFonts w:cs="Calibri"/>
              </w:rPr>
            </w:pPr>
          </w:p>
        </w:tc>
        <w:tc>
          <w:tcPr>
            <w:tcW w:w="709" w:type="dxa"/>
          </w:tcPr>
          <w:p w14:paraId="7D801752" w14:textId="77777777" w:rsidR="00012208" w:rsidRPr="007970D9" w:rsidRDefault="00012208" w:rsidP="008E0DC0">
            <w:pPr>
              <w:pStyle w:val="TableTitle"/>
              <w:tabs>
                <w:tab w:val="left" w:pos="3306"/>
              </w:tabs>
              <w:jc w:val="center"/>
              <w:rPr>
                <w:rFonts w:cs="Calibri"/>
              </w:rPr>
            </w:pPr>
            <w:r w:rsidRPr="007970D9">
              <w:rPr>
                <w:rFonts w:cs="Calibri"/>
              </w:rPr>
              <w:t>Note No.</w:t>
            </w:r>
          </w:p>
        </w:tc>
        <w:tc>
          <w:tcPr>
            <w:tcW w:w="1041" w:type="dxa"/>
          </w:tcPr>
          <w:p w14:paraId="360B8D2A" w14:textId="77777777" w:rsidR="00012208" w:rsidRPr="007970D9" w:rsidRDefault="00012208" w:rsidP="008E0DC0">
            <w:pPr>
              <w:pStyle w:val="TableTitle"/>
              <w:tabs>
                <w:tab w:val="left" w:pos="3306"/>
              </w:tabs>
              <w:rPr>
                <w:rFonts w:cs="Calibri"/>
              </w:rPr>
            </w:pPr>
            <w:r w:rsidRPr="007970D9">
              <w:rPr>
                <w:rFonts w:cs="Calibri"/>
              </w:rPr>
              <w:t>Actual</w:t>
            </w:r>
          </w:p>
          <w:p w14:paraId="74335F25" w14:textId="5AEC05D6" w:rsidR="00012208" w:rsidRPr="007970D9" w:rsidRDefault="00012208" w:rsidP="008E0DC0">
            <w:pPr>
              <w:pStyle w:val="TableTitle"/>
              <w:tabs>
                <w:tab w:val="left" w:pos="3306"/>
              </w:tabs>
              <w:rPr>
                <w:rFonts w:cs="Calibri"/>
              </w:rPr>
            </w:pPr>
            <w:r>
              <w:rPr>
                <w:rFonts w:cs="Calibri"/>
              </w:rPr>
              <w:t>202</w:t>
            </w:r>
            <w:r w:rsidR="001909DD">
              <w:rPr>
                <w:rFonts w:cs="Calibri"/>
              </w:rPr>
              <w:t>6</w:t>
            </w:r>
          </w:p>
          <w:p w14:paraId="71D5F4F1" w14:textId="77777777" w:rsidR="00012208" w:rsidRPr="007970D9" w:rsidRDefault="00012208" w:rsidP="008E0DC0">
            <w:pPr>
              <w:pStyle w:val="TableTitle"/>
              <w:tabs>
                <w:tab w:val="left" w:pos="3306"/>
              </w:tabs>
              <w:rPr>
                <w:rFonts w:cs="Calibri"/>
              </w:rPr>
            </w:pPr>
            <w:r w:rsidRPr="007970D9">
              <w:rPr>
                <w:rFonts w:cs="Calibri"/>
              </w:rPr>
              <w:t>$’000</w:t>
            </w:r>
          </w:p>
        </w:tc>
        <w:tc>
          <w:tcPr>
            <w:tcW w:w="1186" w:type="dxa"/>
          </w:tcPr>
          <w:p w14:paraId="3822ADF9" w14:textId="77777777" w:rsidR="00012208" w:rsidRPr="007970D9" w:rsidRDefault="00012208" w:rsidP="008E0DC0">
            <w:pPr>
              <w:pStyle w:val="TableTitle"/>
              <w:tabs>
                <w:tab w:val="left" w:pos="3306"/>
              </w:tabs>
              <w:rPr>
                <w:rFonts w:cs="Calibri"/>
              </w:rPr>
            </w:pPr>
            <w:r w:rsidRPr="007970D9">
              <w:rPr>
                <w:rFonts w:cs="Calibri"/>
              </w:rPr>
              <w:t xml:space="preserve">Original Budget </w:t>
            </w:r>
          </w:p>
          <w:p w14:paraId="2578FD01" w14:textId="2904386E" w:rsidR="00012208" w:rsidRPr="007970D9" w:rsidRDefault="00012208" w:rsidP="008E0DC0">
            <w:pPr>
              <w:pStyle w:val="TableTitle"/>
              <w:tabs>
                <w:tab w:val="left" w:pos="3306"/>
              </w:tabs>
              <w:rPr>
                <w:rFonts w:cs="Calibri"/>
              </w:rPr>
            </w:pPr>
            <w:r w:rsidRPr="007970D9">
              <w:rPr>
                <w:rFonts w:cs="Calibri"/>
              </w:rPr>
              <w:t>2</w:t>
            </w:r>
            <w:r>
              <w:rPr>
                <w:rFonts w:cs="Calibri"/>
              </w:rPr>
              <w:t>02</w:t>
            </w:r>
            <w:r w:rsidR="001909DD">
              <w:rPr>
                <w:rFonts w:cs="Calibri"/>
              </w:rPr>
              <w:t>6</w:t>
            </w:r>
          </w:p>
          <w:p w14:paraId="2D8ED725" w14:textId="77777777" w:rsidR="00012208" w:rsidRPr="007970D9" w:rsidRDefault="00012208" w:rsidP="008E0DC0">
            <w:pPr>
              <w:pStyle w:val="TableTitle"/>
              <w:tabs>
                <w:tab w:val="left" w:pos="3306"/>
              </w:tabs>
              <w:rPr>
                <w:rFonts w:cs="Calibri"/>
              </w:rPr>
            </w:pPr>
            <w:r w:rsidRPr="007970D9">
              <w:rPr>
                <w:rFonts w:cs="Calibri"/>
              </w:rPr>
              <w:t>$’000</w:t>
            </w:r>
          </w:p>
        </w:tc>
        <w:tc>
          <w:tcPr>
            <w:tcW w:w="1037" w:type="dxa"/>
          </w:tcPr>
          <w:p w14:paraId="5BE080BB" w14:textId="77777777" w:rsidR="00012208" w:rsidRPr="007970D9" w:rsidRDefault="00012208" w:rsidP="008E0DC0">
            <w:pPr>
              <w:pStyle w:val="TableTitle"/>
              <w:tabs>
                <w:tab w:val="left" w:pos="3306"/>
              </w:tabs>
              <w:rPr>
                <w:rFonts w:cs="Calibri"/>
              </w:rPr>
            </w:pPr>
            <w:r w:rsidRPr="007970D9">
              <w:rPr>
                <w:rFonts w:cs="Calibri"/>
              </w:rPr>
              <w:t>Restated</w:t>
            </w:r>
          </w:p>
          <w:p w14:paraId="4EB75B0D" w14:textId="77777777" w:rsidR="00012208" w:rsidRPr="007970D9" w:rsidRDefault="00012208" w:rsidP="008E0DC0">
            <w:pPr>
              <w:pStyle w:val="TableTitle"/>
              <w:tabs>
                <w:tab w:val="left" w:pos="3306"/>
              </w:tabs>
              <w:rPr>
                <w:rFonts w:cs="Calibri"/>
              </w:rPr>
            </w:pPr>
            <w:r w:rsidRPr="007970D9">
              <w:rPr>
                <w:rFonts w:cs="Calibri"/>
              </w:rPr>
              <w:t>Actual</w:t>
            </w:r>
          </w:p>
          <w:p w14:paraId="6B2CE8BF" w14:textId="0A10769A" w:rsidR="00012208" w:rsidRPr="007970D9" w:rsidRDefault="00012208" w:rsidP="008E0DC0">
            <w:pPr>
              <w:pStyle w:val="TableTitle"/>
              <w:tabs>
                <w:tab w:val="left" w:pos="3306"/>
              </w:tabs>
              <w:rPr>
                <w:rFonts w:cs="Calibri"/>
              </w:rPr>
            </w:pPr>
            <w:r w:rsidRPr="007970D9">
              <w:rPr>
                <w:rFonts w:cs="Calibri"/>
              </w:rPr>
              <w:t>20</w:t>
            </w:r>
            <w:r w:rsidR="00F914A2">
              <w:rPr>
                <w:rFonts w:cs="Calibri"/>
              </w:rPr>
              <w:t>2</w:t>
            </w:r>
            <w:r w:rsidR="001909DD">
              <w:rPr>
                <w:rFonts w:cs="Calibri"/>
              </w:rPr>
              <w:t>5</w:t>
            </w:r>
          </w:p>
          <w:p w14:paraId="34E9DE39" w14:textId="77777777" w:rsidR="00012208" w:rsidRPr="007970D9" w:rsidRDefault="00012208" w:rsidP="008E0DC0">
            <w:pPr>
              <w:pStyle w:val="TableTitle"/>
              <w:tabs>
                <w:tab w:val="left" w:pos="3306"/>
              </w:tabs>
              <w:rPr>
                <w:rFonts w:cs="Calibri"/>
              </w:rPr>
            </w:pPr>
            <w:r w:rsidRPr="007970D9">
              <w:rPr>
                <w:rFonts w:cs="Calibri"/>
              </w:rPr>
              <w:t>$’000</w:t>
            </w:r>
          </w:p>
        </w:tc>
      </w:tr>
      <w:tr w:rsidR="00012208" w:rsidRPr="007970D9" w14:paraId="146FCF07" w14:textId="77777777" w:rsidTr="00766A45">
        <w:trPr>
          <w:trHeight w:val="20"/>
        </w:trPr>
        <w:tc>
          <w:tcPr>
            <w:tcW w:w="1556" w:type="dxa"/>
            <w:tcBorders>
              <w:left w:val="single" w:sz="4" w:space="0" w:color="auto"/>
              <w:right w:val="single" w:sz="4" w:space="0" w:color="auto"/>
            </w:tcBorders>
          </w:tcPr>
          <w:p w14:paraId="75C2E8D7" w14:textId="77777777" w:rsidR="00012208" w:rsidRPr="00035732" w:rsidRDefault="00012208" w:rsidP="008E0DC0">
            <w:pPr>
              <w:pStyle w:val="TableReference"/>
              <w:tabs>
                <w:tab w:val="left" w:pos="3306"/>
              </w:tabs>
              <w:spacing w:before="60"/>
              <w:rPr>
                <w:rFonts w:cs="Calibri"/>
                <w:color w:val="7030A0"/>
                <w:sz w:val="14"/>
              </w:rPr>
            </w:pPr>
            <w:r w:rsidRPr="00035732">
              <w:rPr>
                <w:rFonts w:cs="Calibri"/>
                <w:color w:val="7030A0"/>
                <w:sz w:val="14"/>
              </w:rPr>
              <w:t>AASB 101.85</w:t>
            </w:r>
          </w:p>
        </w:tc>
        <w:tc>
          <w:tcPr>
            <w:tcW w:w="4823" w:type="dxa"/>
            <w:tcBorders>
              <w:left w:val="single" w:sz="4" w:space="0" w:color="auto"/>
            </w:tcBorders>
          </w:tcPr>
          <w:p w14:paraId="516B63FC" w14:textId="77777777" w:rsidR="00012208" w:rsidRPr="007970D9" w:rsidRDefault="00012208" w:rsidP="008E0DC0">
            <w:pPr>
              <w:pStyle w:val="TableText0"/>
              <w:tabs>
                <w:tab w:val="left" w:pos="3306"/>
              </w:tabs>
              <w:rPr>
                <w:rFonts w:cs="Calibri"/>
                <w:b/>
                <w:bCs/>
              </w:rPr>
            </w:pPr>
            <w:r w:rsidRPr="007970D9">
              <w:rPr>
                <w:rFonts w:cs="Calibri"/>
                <w:b/>
                <w:bCs/>
              </w:rPr>
              <w:t>Income</w:t>
            </w:r>
          </w:p>
        </w:tc>
        <w:tc>
          <w:tcPr>
            <w:tcW w:w="709" w:type="dxa"/>
          </w:tcPr>
          <w:p w14:paraId="1FE79955" w14:textId="77777777" w:rsidR="00012208" w:rsidRPr="007970D9" w:rsidRDefault="00012208" w:rsidP="008E0DC0">
            <w:pPr>
              <w:pStyle w:val="TableText0"/>
              <w:tabs>
                <w:tab w:val="left" w:pos="3306"/>
              </w:tabs>
              <w:jc w:val="center"/>
              <w:rPr>
                <w:rFonts w:cs="Calibri"/>
              </w:rPr>
            </w:pPr>
          </w:p>
        </w:tc>
        <w:tc>
          <w:tcPr>
            <w:tcW w:w="1041" w:type="dxa"/>
          </w:tcPr>
          <w:p w14:paraId="12F2231B" w14:textId="77777777" w:rsidR="00012208" w:rsidRPr="007970D9" w:rsidRDefault="00012208" w:rsidP="008E0DC0">
            <w:pPr>
              <w:pStyle w:val="TableText0"/>
              <w:tabs>
                <w:tab w:val="left" w:pos="3306"/>
              </w:tabs>
              <w:jc w:val="right"/>
              <w:rPr>
                <w:rFonts w:cs="Calibri"/>
              </w:rPr>
            </w:pPr>
          </w:p>
        </w:tc>
        <w:tc>
          <w:tcPr>
            <w:tcW w:w="1186" w:type="dxa"/>
          </w:tcPr>
          <w:p w14:paraId="6E397263" w14:textId="77777777" w:rsidR="00012208" w:rsidRPr="007970D9" w:rsidRDefault="00012208" w:rsidP="008E0DC0">
            <w:pPr>
              <w:pStyle w:val="TableText0"/>
              <w:tabs>
                <w:tab w:val="left" w:pos="3306"/>
              </w:tabs>
              <w:jc w:val="right"/>
              <w:rPr>
                <w:rFonts w:cs="Calibri"/>
              </w:rPr>
            </w:pPr>
          </w:p>
        </w:tc>
        <w:tc>
          <w:tcPr>
            <w:tcW w:w="1037" w:type="dxa"/>
          </w:tcPr>
          <w:p w14:paraId="2CE626EB" w14:textId="77777777" w:rsidR="00012208" w:rsidRPr="007970D9" w:rsidRDefault="00012208" w:rsidP="008E0DC0">
            <w:pPr>
              <w:pStyle w:val="TableText0"/>
              <w:tabs>
                <w:tab w:val="left" w:pos="3306"/>
              </w:tabs>
              <w:jc w:val="right"/>
              <w:rPr>
                <w:rFonts w:cs="Calibri"/>
              </w:rPr>
            </w:pPr>
          </w:p>
        </w:tc>
      </w:tr>
      <w:tr w:rsidR="006D3DED" w:rsidRPr="007970D9" w14:paraId="6F54BD53" w14:textId="77777777" w:rsidTr="00766A45">
        <w:trPr>
          <w:trHeight w:val="20"/>
        </w:trPr>
        <w:tc>
          <w:tcPr>
            <w:tcW w:w="1556" w:type="dxa"/>
            <w:tcBorders>
              <w:left w:val="single" w:sz="4" w:space="0" w:color="auto"/>
              <w:right w:val="single" w:sz="4" w:space="0" w:color="auto"/>
            </w:tcBorders>
          </w:tcPr>
          <w:p w14:paraId="1B8976C6" w14:textId="08733A9A" w:rsidR="006D3DED" w:rsidRPr="00035732" w:rsidRDefault="006D3DED" w:rsidP="006D3DED">
            <w:pPr>
              <w:pStyle w:val="TableReference"/>
              <w:tabs>
                <w:tab w:val="left" w:pos="3306"/>
              </w:tabs>
              <w:spacing w:beforeLines="20" w:before="48"/>
              <w:rPr>
                <w:rFonts w:cs="Calibri"/>
                <w:color w:val="7030A0"/>
                <w:sz w:val="14"/>
              </w:rPr>
            </w:pPr>
            <w:r w:rsidRPr="00035732">
              <w:rPr>
                <w:rFonts w:cs="Calibri"/>
                <w:color w:val="7030A0"/>
                <w:sz w:val="14"/>
              </w:rPr>
              <w:t>AASB 101.85</w:t>
            </w:r>
          </w:p>
          <w:p w14:paraId="59A3DB6E" w14:textId="039E5264" w:rsidR="006D3DED" w:rsidRPr="00035732" w:rsidRDefault="006D3DED" w:rsidP="006D3DED">
            <w:pPr>
              <w:pStyle w:val="TableReference"/>
              <w:tabs>
                <w:tab w:val="left" w:pos="3306"/>
              </w:tabs>
              <w:spacing w:before="40"/>
              <w:rPr>
                <w:rFonts w:cs="Calibri"/>
                <w:color w:val="7030A0"/>
                <w:sz w:val="14"/>
              </w:rPr>
            </w:pPr>
            <w:r w:rsidRPr="00035732">
              <w:rPr>
                <w:rFonts w:cs="Calibri"/>
                <w:color w:val="7030A0"/>
                <w:sz w:val="14"/>
              </w:rPr>
              <w:t>AASB 1058.26(c)</w:t>
            </w:r>
          </w:p>
        </w:tc>
        <w:tc>
          <w:tcPr>
            <w:tcW w:w="4823" w:type="dxa"/>
            <w:tcBorders>
              <w:left w:val="single" w:sz="4" w:space="0" w:color="auto"/>
            </w:tcBorders>
            <w:vAlign w:val="center"/>
          </w:tcPr>
          <w:p w14:paraId="7E25E087" w14:textId="76045CEA" w:rsidR="006D3DED" w:rsidRPr="007970D9" w:rsidRDefault="006D3DED" w:rsidP="004768CE">
            <w:pPr>
              <w:pStyle w:val="TableText0"/>
              <w:tabs>
                <w:tab w:val="left" w:pos="3306"/>
              </w:tabs>
              <w:rPr>
                <w:rFonts w:cs="Calibri"/>
              </w:rPr>
            </w:pPr>
            <w:r w:rsidRPr="00F54064">
              <w:rPr>
                <w:rFonts w:cs="Calibri"/>
              </w:rPr>
              <w:t>Controlled Recurrent Payments</w:t>
            </w:r>
          </w:p>
        </w:tc>
        <w:tc>
          <w:tcPr>
            <w:tcW w:w="709" w:type="dxa"/>
            <w:vAlign w:val="center"/>
          </w:tcPr>
          <w:p w14:paraId="0E238585" w14:textId="7EF03717" w:rsidR="006D3DED" w:rsidRPr="007970D9" w:rsidRDefault="006D3DED" w:rsidP="004768CE">
            <w:pPr>
              <w:pStyle w:val="TableText0"/>
              <w:tabs>
                <w:tab w:val="left" w:pos="3306"/>
              </w:tabs>
              <w:jc w:val="center"/>
              <w:rPr>
                <w:rFonts w:cs="Calibri"/>
              </w:rPr>
            </w:pPr>
            <w:r>
              <w:rPr>
                <w:rFonts w:cs="Calibri"/>
              </w:rPr>
              <w:t>#</w:t>
            </w:r>
          </w:p>
        </w:tc>
        <w:tc>
          <w:tcPr>
            <w:tcW w:w="1041" w:type="dxa"/>
            <w:vAlign w:val="center"/>
          </w:tcPr>
          <w:p w14:paraId="03C5F724" w14:textId="20CDC84B" w:rsidR="006D3DED" w:rsidRPr="007970D9" w:rsidRDefault="006D3DED" w:rsidP="004768CE">
            <w:pPr>
              <w:pStyle w:val="TableText0"/>
              <w:tabs>
                <w:tab w:val="left" w:pos="3306"/>
              </w:tabs>
              <w:jc w:val="right"/>
              <w:rPr>
                <w:rFonts w:cs="Calibri"/>
              </w:rPr>
            </w:pPr>
            <w:r w:rsidRPr="007970D9">
              <w:rPr>
                <w:rFonts w:cs="Calibri"/>
              </w:rPr>
              <w:t>30</w:t>
            </w:r>
            <w:r w:rsidR="007C7366">
              <w:rPr>
                <w:rFonts w:cs="Calibri"/>
              </w:rPr>
              <w:t>0</w:t>
            </w:r>
            <w:r w:rsidRPr="007970D9">
              <w:rPr>
                <w:rFonts w:cs="Calibri"/>
              </w:rPr>
              <w:t>,</w:t>
            </w:r>
            <w:r w:rsidR="007C7366">
              <w:rPr>
                <w:rFonts w:cs="Calibri"/>
              </w:rPr>
              <w:t>711</w:t>
            </w:r>
          </w:p>
        </w:tc>
        <w:tc>
          <w:tcPr>
            <w:tcW w:w="1186" w:type="dxa"/>
            <w:vAlign w:val="center"/>
          </w:tcPr>
          <w:p w14:paraId="5CA6DFEA" w14:textId="41352FCC" w:rsidR="006D3DED" w:rsidRPr="007970D9" w:rsidRDefault="007C7366" w:rsidP="004768CE">
            <w:pPr>
              <w:pStyle w:val="TableText0"/>
              <w:tabs>
                <w:tab w:val="left" w:pos="3306"/>
              </w:tabs>
              <w:jc w:val="right"/>
              <w:rPr>
                <w:rFonts w:cs="Calibri"/>
              </w:rPr>
            </w:pPr>
            <w:r>
              <w:rPr>
                <w:rFonts w:cs="Calibri"/>
              </w:rPr>
              <w:t>298</w:t>
            </w:r>
            <w:r w:rsidR="006D3DED" w:rsidRPr="007970D9">
              <w:rPr>
                <w:rFonts w:cs="Calibri"/>
              </w:rPr>
              <w:t>,</w:t>
            </w:r>
            <w:r>
              <w:rPr>
                <w:rFonts w:cs="Calibri"/>
              </w:rPr>
              <w:t>2</w:t>
            </w:r>
            <w:r w:rsidR="006D3DED" w:rsidRPr="007970D9">
              <w:rPr>
                <w:rFonts w:cs="Calibri"/>
              </w:rPr>
              <w:t>4</w:t>
            </w:r>
            <w:r>
              <w:rPr>
                <w:rFonts w:cs="Calibri"/>
              </w:rPr>
              <w:t>4</w:t>
            </w:r>
          </w:p>
        </w:tc>
        <w:tc>
          <w:tcPr>
            <w:tcW w:w="1037" w:type="dxa"/>
            <w:vAlign w:val="center"/>
          </w:tcPr>
          <w:p w14:paraId="08E90AEC" w14:textId="640E625B" w:rsidR="006D3DED" w:rsidRPr="007970D9" w:rsidRDefault="006D3DED" w:rsidP="004768CE">
            <w:pPr>
              <w:pStyle w:val="TableText0"/>
              <w:tabs>
                <w:tab w:val="left" w:pos="3306"/>
              </w:tabs>
              <w:jc w:val="right"/>
              <w:rPr>
                <w:rFonts w:cs="Calibri"/>
              </w:rPr>
            </w:pPr>
            <w:r w:rsidRPr="007970D9">
              <w:rPr>
                <w:rFonts w:cs="Calibri"/>
              </w:rPr>
              <w:t>29</w:t>
            </w:r>
            <w:r w:rsidR="007C7366">
              <w:rPr>
                <w:rFonts w:cs="Calibri"/>
              </w:rPr>
              <w:t>0</w:t>
            </w:r>
            <w:r w:rsidRPr="007970D9">
              <w:rPr>
                <w:rFonts w:cs="Calibri"/>
              </w:rPr>
              <w:t>,</w:t>
            </w:r>
            <w:r w:rsidR="007C7366">
              <w:rPr>
                <w:rFonts w:cs="Calibri"/>
              </w:rPr>
              <w:t>599</w:t>
            </w:r>
          </w:p>
        </w:tc>
      </w:tr>
      <w:tr w:rsidR="006D3DED" w:rsidRPr="007970D9" w14:paraId="3DDAFE5D" w14:textId="77777777" w:rsidTr="00766A45">
        <w:trPr>
          <w:trHeight w:val="20"/>
        </w:trPr>
        <w:tc>
          <w:tcPr>
            <w:tcW w:w="1556" w:type="dxa"/>
            <w:tcBorders>
              <w:left w:val="single" w:sz="4" w:space="0" w:color="auto"/>
              <w:right w:val="single" w:sz="4" w:space="0" w:color="auto"/>
            </w:tcBorders>
          </w:tcPr>
          <w:p w14:paraId="20EFFED5" w14:textId="1B6620F1" w:rsidR="006D3DED" w:rsidRPr="00035732" w:rsidRDefault="006D3DED" w:rsidP="006D3DED">
            <w:pPr>
              <w:pStyle w:val="TableReference"/>
              <w:tabs>
                <w:tab w:val="left" w:pos="3306"/>
              </w:tabs>
              <w:spacing w:before="40"/>
              <w:rPr>
                <w:rFonts w:cs="Calibri"/>
                <w:color w:val="7030A0"/>
                <w:sz w:val="14"/>
              </w:rPr>
            </w:pPr>
            <w:r w:rsidRPr="00035732">
              <w:rPr>
                <w:rFonts w:cs="Calibri"/>
                <w:color w:val="7030A0"/>
                <w:sz w:val="14"/>
              </w:rPr>
              <w:t>AASB 15.113(a)</w:t>
            </w:r>
          </w:p>
        </w:tc>
        <w:tc>
          <w:tcPr>
            <w:tcW w:w="4823" w:type="dxa"/>
            <w:tcBorders>
              <w:left w:val="single" w:sz="4" w:space="0" w:color="auto"/>
            </w:tcBorders>
          </w:tcPr>
          <w:p w14:paraId="320FF797" w14:textId="07DA9A76" w:rsidR="006D3DED" w:rsidRPr="007970D9" w:rsidRDefault="006D3DED" w:rsidP="006D3DED">
            <w:pPr>
              <w:pStyle w:val="TableText0"/>
              <w:tabs>
                <w:tab w:val="left" w:pos="3306"/>
              </w:tabs>
              <w:rPr>
                <w:rFonts w:cs="Calibri"/>
              </w:rPr>
            </w:pPr>
            <w:r w:rsidRPr="00F54064">
              <w:rPr>
                <w:rFonts w:cs="Calibri"/>
              </w:rPr>
              <w:t>Sales of Goods and Services from Contracts with Customers</w:t>
            </w:r>
          </w:p>
        </w:tc>
        <w:tc>
          <w:tcPr>
            <w:tcW w:w="709" w:type="dxa"/>
          </w:tcPr>
          <w:p w14:paraId="299A16E7" w14:textId="77777777" w:rsidR="006D3DED" w:rsidRPr="007970D9" w:rsidRDefault="006D3DED" w:rsidP="006D3DED">
            <w:pPr>
              <w:pStyle w:val="TableText0"/>
              <w:tabs>
                <w:tab w:val="left" w:pos="3306"/>
              </w:tabs>
              <w:jc w:val="center"/>
              <w:rPr>
                <w:rFonts w:cs="Calibri"/>
              </w:rPr>
            </w:pPr>
            <w:r w:rsidRPr="007970D9">
              <w:rPr>
                <w:rFonts w:cs="Calibri"/>
              </w:rPr>
              <w:t>5</w:t>
            </w:r>
          </w:p>
        </w:tc>
        <w:tc>
          <w:tcPr>
            <w:tcW w:w="1041" w:type="dxa"/>
          </w:tcPr>
          <w:p w14:paraId="176D547E" w14:textId="77777777" w:rsidR="006D3DED" w:rsidRPr="007970D9" w:rsidRDefault="006D3DED" w:rsidP="006D3DED">
            <w:pPr>
              <w:pStyle w:val="TableText0"/>
              <w:tabs>
                <w:tab w:val="left" w:pos="3306"/>
              </w:tabs>
              <w:jc w:val="right"/>
              <w:rPr>
                <w:rFonts w:cs="Calibri"/>
              </w:rPr>
            </w:pPr>
            <w:r>
              <w:rPr>
                <w:rFonts w:cs="Calibri"/>
              </w:rPr>
              <w:t>29,650</w:t>
            </w:r>
          </w:p>
        </w:tc>
        <w:tc>
          <w:tcPr>
            <w:tcW w:w="1186" w:type="dxa"/>
          </w:tcPr>
          <w:p w14:paraId="584F1E91" w14:textId="77777777" w:rsidR="006D3DED" w:rsidRPr="007970D9" w:rsidRDefault="006D3DED" w:rsidP="006D3DED">
            <w:pPr>
              <w:pStyle w:val="TableText0"/>
              <w:tabs>
                <w:tab w:val="left" w:pos="3306"/>
              </w:tabs>
              <w:jc w:val="right"/>
              <w:rPr>
                <w:rFonts w:cs="Calibri"/>
              </w:rPr>
            </w:pPr>
            <w:r>
              <w:rPr>
                <w:rFonts w:cs="Calibri"/>
              </w:rPr>
              <w:t>22,467</w:t>
            </w:r>
          </w:p>
        </w:tc>
        <w:tc>
          <w:tcPr>
            <w:tcW w:w="1037" w:type="dxa"/>
          </w:tcPr>
          <w:p w14:paraId="6E5494BD" w14:textId="77777777" w:rsidR="006D3DED" w:rsidRPr="007970D9" w:rsidRDefault="006D3DED" w:rsidP="006D3DED">
            <w:pPr>
              <w:pStyle w:val="TableText0"/>
              <w:tabs>
                <w:tab w:val="left" w:pos="3306"/>
              </w:tabs>
              <w:jc w:val="right"/>
              <w:rPr>
                <w:rFonts w:cs="Calibri"/>
              </w:rPr>
            </w:pPr>
            <w:r>
              <w:rPr>
                <w:rFonts w:cs="Calibri"/>
              </w:rPr>
              <w:t>27,016</w:t>
            </w:r>
          </w:p>
        </w:tc>
      </w:tr>
      <w:tr w:rsidR="006D3DED" w:rsidRPr="007970D9" w14:paraId="5CFAA9A1" w14:textId="77777777" w:rsidTr="00766A45">
        <w:trPr>
          <w:trHeight w:val="20"/>
        </w:trPr>
        <w:tc>
          <w:tcPr>
            <w:tcW w:w="1556" w:type="dxa"/>
            <w:tcBorders>
              <w:left w:val="single" w:sz="4" w:space="0" w:color="auto"/>
              <w:right w:val="single" w:sz="4" w:space="0" w:color="auto"/>
            </w:tcBorders>
          </w:tcPr>
          <w:p w14:paraId="709FD3E6" w14:textId="526011AA" w:rsidR="006D3DED" w:rsidRPr="00035732" w:rsidRDefault="006D3DED" w:rsidP="006D3DED">
            <w:pPr>
              <w:pStyle w:val="TableReference"/>
              <w:tabs>
                <w:tab w:val="left" w:pos="3306"/>
              </w:tabs>
              <w:spacing w:before="40"/>
              <w:rPr>
                <w:rFonts w:cs="Calibri"/>
                <w:color w:val="7030A0"/>
                <w:sz w:val="14"/>
              </w:rPr>
            </w:pPr>
            <w:r w:rsidRPr="00035732">
              <w:rPr>
                <w:rFonts w:cs="Calibri"/>
                <w:color w:val="7030A0"/>
                <w:sz w:val="14"/>
              </w:rPr>
              <w:t>AASB 1058.26(a), (b)</w:t>
            </w:r>
          </w:p>
        </w:tc>
        <w:tc>
          <w:tcPr>
            <w:tcW w:w="4823" w:type="dxa"/>
            <w:tcBorders>
              <w:left w:val="single" w:sz="4" w:space="0" w:color="auto"/>
            </w:tcBorders>
          </w:tcPr>
          <w:p w14:paraId="3E911B89" w14:textId="4F1E3D47" w:rsidR="006D3DED" w:rsidRPr="00F54064" w:rsidRDefault="006D3DED" w:rsidP="006D3DED">
            <w:pPr>
              <w:pStyle w:val="TableText0"/>
              <w:tabs>
                <w:tab w:val="left" w:pos="3306"/>
              </w:tabs>
              <w:rPr>
                <w:rFonts w:cs="Calibri"/>
              </w:rPr>
            </w:pPr>
            <w:r w:rsidRPr="00F54064">
              <w:rPr>
                <w:rFonts w:cs="Calibri"/>
              </w:rPr>
              <w:t xml:space="preserve">Grants and Contributions </w:t>
            </w:r>
            <w:r w:rsidR="003C1069">
              <w:rPr>
                <w:rFonts w:cs="Calibri"/>
              </w:rPr>
              <w:t>Income</w:t>
            </w:r>
          </w:p>
        </w:tc>
        <w:tc>
          <w:tcPr>
            <w:tcW w:w="709" w:type="dxa"/>
          </w:tcPr>
          <w:p w14:paraId="5FDA2FB5" w14:textId="7823A644" w:rsidR="006D3DED" w:rsidRPr="007970D9" w:rsidRDefault="006D3DED" w:rsidP="006D3DED">
            <w:pPr>
              <w:pStyle w:val="TableText0"/>
              <w:tabs>
                <w:tab w:val="left" w:pos="3306"/>
              </w:tabs>
              <w:jc w:val="center"/>
              <w:rPr>
                <w:rFonts w:cs="Calibri"/>
              </w:rPr>
            </w:pPr>
            <w:r>
              <w:rPr>
                <w:rFonts w:cs="Calibri"/>
              </w:rPr>
              <w:t>6</w:t>
            </w:r>
          </w:p>
        </w:tc>
        <w:tc>
          <w:tcPr>
            <w:tcW w:w="1041" w:type="dxa"/>
          </w:tcPr>
          <w:p w14:paraId="506523E5" w14:textId="638013BD" w:rsidR="006D3DED" w:rsidRDefault="00AB19A4" w:rsidP="006D3DED">
            <w:pPr>
              <w:pStyle w:val="TableText0"/>
              <w:tabs>
                <w:tab w:val="left" w:pos="3306"/>
              </w:tabs>
              <w:jc w:val="right"/>
              <w:rPr>
                <w:rFonts w:cs="Calibri"/>
              </w:rPr>
            </w:pPr>
            <w:r>
              <w:rPr>
                <w:rFonts w:cs="Calibri"/>
              </w:rPr>
              <w:t>1</w:t>
            </w:r>
            <w:r w:rsidR="006D3DED" w:rsidRPr="007970D9">
              <w:rPr>
                <w:rFonts w:cs="Calibri"/>
              </w:rPr>
              <w:t>2,025</w:t>
            </w:r>
          </w:p>
        </w:tc>
        <w:tc>
          <w:tcPr>
            <w:tcW w:w="1186" w:type="dxa"/>
          </w:tcPr>
          <w:p w14:paraId="531EECAB" w14:textId="049F8BAC" w:rsidR="006D3DED" w:rsidRDefault="00AB19A4" w:rsidP="006D3DED">
            <w:pPr>
              <w:pStyle w:val="TableText0"/>
              <w:tabs>
                <w:tab w:val="left" w:pos="3306"/>
              </w:tabs>
              <w:jc w:val="right"/>
              <w:rPr>
                <w:rFonts w:cs="Calibri"/>
              </w:rPr>
            </w:pPr>
            <w:r>
              <w:rPr>
                <w:rFonts w:cs="Calibri"/>
              </w:rPr>
              <w:t>11,</w:t>
            </w:r>
            <w:r w:rsidR="006D3DED" w:rsidRPr="007970D9">
              <w:rPr>
                <w:rFonts w:cs="Calibri"/>
              </w:rPr>
              <w:t>116</w:t>
            </w:r>
          </w:p>
        </w:tc>
        <w:tc>
          <w:tcPr>
            <w:tcW w:w="1037" w:type="dxa"/>
          </w:tcPr>
          <w:p w14:paraId="646A4C36" w14:textId="718224D9" w:rsidR="006D3DED" w:rsidRDefault="00AB19A4" w:rsidP="006D3DED">
            <w:pPr>
              <w:pStyle w:val="TableText0"/>
              <w:tabs>
                <w:tab w:val="left" w:pos="3306"/>
              </w:tabs>
              <w:jc w:val="right"/>
              <w:rPr>
                <w:rFonts w:cs="Calibri"/>
              </w:rPr>
            </w:pPr>
            <w:r>
              <w:rPr>
                <w:rFonts w:cs="Calibri"/>
              </w:rPr>
              <w:t>11,</w:t>
            </w:r>
            <w:r w:rsidR="006D3DED" w:rsidRPr="007970D9">
              <w:rPr>
                <w:rFonts w:cs="Calibri"/>
              </w:rPr>
              <w:t>610</w:t>
            </w:r>
          </w:p>
        </w:tc>
      </w:tr>
      <w:tr w:rsidR="006D3DED" w:rsidRPr="007970D9" w14:paraId="182254B9" w14:textId="77777777" w:rsidTr="00766A45">
        <w:trPr>
          <w:trHeight w:val="20"/>
        </w:trPr>
        <w:tc>
          <w:tcPr>
            <w:tcW w:w="1556" w:type="dxa"/>
            <w:tcBorders>
              <w:left w:val="single" w:sz="4" w:space="0" w:color="auto"/>
              <w:right w:val="single" w:sz="4" w:space="0" w:color="auto"/>
            </w:tcBorders>
          </w:tcPr>
          <w:p w14:paraId="03730AA8" w14:textId="5CCD1D44" w:rsidR="006D3DED" w:rsidRPr="00035732" w:rsidRDefault="006D3DED" w:rsidP="00035732">
            <w:pPr>
              <w:pStyle w:val="TableReference"/>
              <w:tabs>
                <w:tab w:val="left" w:pos="3306"/>
              </w:tabs>
              <w:spacing w:beforeLines="20" w:before="48"/>
              <w:rPr>
                <w:rFonts w:cs="Calibri"/>
                <w:color w:val="7030A0"/>
                <w:sz w:val="14"/>
              </w:rPr>
            </w:pPr>
          </w:p>
        </w:tc>
        <w:tc>
          <w:tcPr>
            <w:tcW w:w="4823" w:type="dxa"/>
            <w:tcBorders>
              <w:left w:val="single" w:sz="4" w:space="0" w:color="auto"/>
            </w:tcBorders>
          </w:tcPr>
          <w:p w14:paraId="6F6C71B8" w14:textId="3501CC74" w:rsidR="006D3DED" w:rsidRPr="007970D9" w:rsidRDefault="006D3DED" w:rsidP="006D3DED">
            <w:pPr>
              <w:pStyle w:val="TableText0"/>
              <w:tabs>
                <w:tab w:val="left" w:pos="3306"/>
              </w:tabs>
              <w:rPr>
                <w:rFonts w:cs="Calibri"/>
              </w:rPr>
            </w:pPr>
            <w:r w:rsidRPr="00F54064">
              <w:rPr>
                <w:rFonts w:cs="Calibri"/>
              </w:rPr>
              <w:t>Investment Revenue</w:t>
            </w:r>
          </w:p>
        </w:tc>
        <w:tc>
          <w:tcPr>
            <w:tcW w:w="709" w:type="dxa"/>
          </w:tcPr>
          <w:p w14:paraId="2E53A3DE" w14:textId="210D58F5" w:rsidR="006D3DED" w:rsidRPr="007970D9" w:rsidRDefault="006D3DED" w:rsidP="006D3DED">
            <w:pPr>
              <w:pStyle w:val="TableText0"/>
              <w:tabs>
                <w:tab w:val="left" w:pos="3306"/>
              </w:tabs>
              <w:jc w:val="center"/>
              <w:rPr>
                <w:rFonts w:cs="Calibri"/>
              </w:rPr>
            </w:pPr>
            <w:r w:rsidRPr="00F54064">
              <w:rPr>
                <w:rFonts w:cs="Calibri"/>
              </w:rPr>
              <w:t>7</w:t>
            </w:r>
          </w:p>
        </w:tc>
        <w:tc>
          <w:tcPr>
            <w:tcW w:w="1041" w:type="dxa"/>
          </w:tcPr>
          <w:p w14:paraId="59C25796" w14:textId="48FB37CF" w:rsidR="006D3DED" w:rsidRPr="00F01650" w:rsidRDefault="00AB19A4" w:rsidP="00AB19A4">
            <w:pPr>
              <w:pStyle w:val="TableText0"/>
              <w:tabs>
                <w:tab w:val="left" w:pos="3306"/>
              </w:tabs>
              <w:jc w:val="right"/>
              <w:rPr>
                <w:rFonts w:cs="Calibri"/>
              </w:rPr>
            </w:pPr>
            <w:r w:rsidRPr="00F01650">
              <w:rPr>
                <w:rFonts w:cs="Calibri"/>
              </w:rPr>
              <w:t>5,016</w:t>
            </w:r>
          </w:p>
        </w:tc>
        <w:tc>
          <w:tcPr>
            <w:tcW w:w="1186" w:type="dxa"/>
          </w:tcPr>
          <w:p w14:paraId="0FA6EA77" w14:textId="15634EA4" w:rsidR="006D3DED" w:rsidRPr="00F01650" w:rsidRDefault="00AB19A4" w:rsidP="00AB19A4">
            <w:pPr>
              <w:pStyle w:val="TableText0"/>
              <w:tabs>
                <w:tab w:val="left" w:pos="3306"/>
              </w:tabs>
              <w:jc w:val="right"/>
              <w:rPr>
                <w:rFonts w:cs="Calibri"/>
              </w:rPr>
            </w:pPr>
            <w:r w:rsidRPr="00F01650">
              <w:rPr>
                <w:rFonts w:cs="Calibri"/>
              </w:rPr>
              <w:t>4,223</w:t>
            </w:r>
          </w:p>
        </w:tc>
        <w:tc>
          <w:tcPr>
            <w:tcW w:w="1037" w:type="dxa"/>
          </w:tcPr>
          <w:p w14:paraId="117D89F6" w14:textId="21ADC3AD" w:rsidR="006D3DED" w:rsidRPr="00F01650" w:rsidRDefault="00AB19A4" w:rsidP="00AB19A4">
            <w:pPr>
              <w:pStyle w:val="TableText0"/>
              <w:tabs>
                <w:tab w:val="left" w:pos="3306"/>
              </w:tabs>
              <w:jc w:val="right"/>
              <w:rPr>
                <w:rFonts w:cs="Calibri"/>
              </w:rPr>
            </w:pPr>
            <w:r w:rsidRPr="00F01650">
              <w:rPr>
                <w:rFonts w:cs="Calibri"/>
              </w:rPr>
              <w:t>3,160</w:t>
            </w:r>
          </w:p>
        </w:tc>
      </w:tr>
      <w:tr w:rsidR="006D3DED" w:rsidRPr="007970D9" w14:paraId="474A1599" w14:textId="77777777" w:rsidTr="00766A45">
        <w:trPr>
          <w:trHeight w:val="20"/>
        </w:trPr>
        <w:tc>
          <w:tcPr>
            <w:tcW w:w="1556" w:type="dxa"/>
            <w:tcBorders>
              <w:left w:val="single" w:sz="4" w:space="0" w:color="auto"/>
              <w:right w:val="single" w:sz="4" w:space="0" w:color="auto"/>
            </w:tcBorders>
          </w:tcPr>
          <w:p w14:paraId="2AAC6726" w14:textId="0A2845F2" w:rsidR="006D3DED" w:rsidRPr="00035732" w:rsidRDefault="006D3DED" w:rsidP="006D3DED">
            <w:pPr>
              <w:pStyle w:val="TableReference"/>
              <w:tabs>
                <w:tab w:val="left" w:pos="3306"/>
              </w:tabs>
              <w:spacing w:before="60"/>
              <w:rPr>
                <w:rFonts w:cs="Calibri"/>
                <w:color w:val="7030A0"/>
                <w:sz w:val="14"/>
              </w:rPr>
            </w:pPr>
            <w:r w:rsidRPr="00035732">
              <w:rPr>
                <w:color w:val="7030A0"/>
                <w:sz w:val="14"/>
              </w:rPr>
              <w:t>AASB 101</w:t>
            </w:r>
            <w:r w:rsidR="00035732">
              <w:rPr>
                <w:color w:val="7030A0"/>
                <w:sz w:val="14"/>
              </w:rPr>
              <w:t>.</w:t>
            </w:r>
            <w:r w:rsidRPr="00035732">
              <w:rPr>
                <w:color w:val="7030A0"/>
                <w:sz w:val="14"/>
              </w:rPr>
              <w:t>82</w:t>
            </w:r>
            <w:r w:rsidR="00035732">
              <w:rPr>
                <w:color w:val="7030A0"/>
                <w:sz w:val="14"/>
              </w:rPr>
              <w:t>(a)</w:t>
            </w:r>
          </w:p>
        </w:tc>
        <w:tc>
          <w:tcPr>
            <w:tcW w:w="4823" w:type="dxa"/>
            <w:tcBorders>
              <w:left w:val="single" w:sz="4" w:space="0" w:color="auto"/>
            </w:tcBorders>
          </w:tcPr>
          <w:p w14:paraId="32FDE39D" w14:textId="254C03A5" w:rsidR="006D3DED" w:rsidRPr="007970D9" w:rsidRDefault="006D3DED" w:rsidP="006D3DED">
            <w:pPr>
              <w:pStyle w:val="TableText0"/>
              <w:tabs>
                <w:tab w:val="left" w:pos="3306"/>
              </w:tabs>
              <w:rPr>
                <w:rFonts w:cs="Calibri"/>
              </w:rPr>
            </w:pPr>
            <w:r w:rsidRPr="00F54064">
              <w:rPr>
                <w:rFonts w:cs="Calibri"/>
              </w:rPr>
              <w:t>Interest Revenue</w:t>
            </w:r>
          </w:p>
        </w:tc>
        <w:tc>
          <w:tcPr>
            <w:tcW w:w="709" w:type="dxa"/>
          </w:tcPr>
          <w:p w14:paraId="5111CA76" w14:textId="2C247363" w:rsidR="006D3DED" w:rsidRPr="007970D9" w:rsidRDefault="006D3DED" w:rsidP="006D3DED">
            <w:pPr>
              <w:pStyle w:val="TableText0"/>
              <w:tabs>
                <w:tab w:val="left" w:pos="3306"/>
              </w:tabs>
              <w:jc w:val="center"/>
              <w:rPr>
                <w:rFonts w:cs="Calibri"/>
              </w:rPr>
            </w:pPr>
            <w:r w:rsidRPr="00F54064">
              <w:rPr>
                <w:rFonts w:cs="Calibri"/>
              </w:rPr>
              <w:t>7</w:t>
            </w:r>
          </w:p>
        </w:tc>
        <w:tc>
          <w:tcPr>
            <w:tcW w:w="1041" w:type="dxa"/>
          </w:tcPr>
          <w:p w14:paraId="3290F533" w14:textId="5884652D" w:rsidR="006D3DED" w:rsidRPr="00F01650" w:rsidRDefault="00AB19A4" w:rsidP="006D3DED">
            <w:pPr>
              <w:pStyle w:val="TableText0"/>
              <w:tabs>
                <w:tab w:val="left" w:pos="3306"/>
              </w:tabs>
              <w:jc w:val="right"/>
              <w:rPr>
                <w:rFonts w:cs="Calibri"/>
              </w:rPr>
            </w:pPr>
            <w:r w:rsidRPr="00F01650">
              <w:rPr>
                <w:rFonts w:cs="Calibri"/>
              </w:rPr>
              <w:t>4</w:t>
            </w:r>
            <w:r w:rsidR="006D3DED" w:rsidRPr="00F01650">
              <w:rPr>
                <w:rFonts w:cs="Calibri"/>
              </w:rPr>
              <w:t>,</w:t>
            </w:r>
            <w:r w:rsidRPr="00F01650">
              <w:rPr>
                <w:rFonts w:cs="Calibri"/>
              </w:rPr>
              <w:t>7</w:t>
            </w:r>
            <w:r w:rsidR="006D3DED" w:rsidRPr="00F01650">
              <w:rPr>
                <w:rFonts w:cs="Calibri"/>
              </w:rPr>
              <w:t>7</w:t>
            </w:r>
            <w:r w:rsidRPr="00F01650">
              <w:rPr>
                <w:rFonts w:cs="Calibri"/>
              </w:rPr>
              <w:t>6</w:t>
            </w:r>
          </w:p>
        </w:tc>
        <w:tc>
          <w:tcPr>
            <w:tcW w:w="1186" w:type="dxa"/>
          </w:tcPr>
          <w:p w14:paraId="7E1B6151" w14:textId="2252A592" w:rsidR="006D3DED" w:rsidRPr="00F01650" w:rsidRDefault="00AB19A4" w:rsidP="006D3DED">
            <w:pPr>
              <w:pStyle w:val="TableText0"/>
              <w:tabs>
                <w:tab w:val="left" w:pos="3306"/>
              </w:tabs>
              <w:jc w:val="right"/>
              <w:rPr>
                <w:rFonts w:cs="Calibri"/>
              </w:rPr>
            </w:pPr>
            <w:r w:rsidRPr="00F01650">
              <w:rPr>
                <w:rFonts w:cs="Calibri"/>
              </w:rPr>
              <w:t>2,</w:t>
            </w:r>
            <w:r w:rsidR="006D3DED" w:rsidRPr="00F01650">
              <w:rPr>
                <w:rFonts w:cs="Calibri"/>
              </w:rPr>
              <w:t>687</w:t>
            </w:r>
          </w:p>
        </w:tc>
        <w:tc>
          <w:tcPr>
            <w:tcW w:w="1037" w:type="dxa"/>
          </w:tcPr>
          <w:p w14:paraId="7B715EAD" w14:textId="2DF7A11D" w:rsidR="006D3DED" w:rsidRPr="00F01650" w:rsidRDefault="00AB19A4" w:rsidP="006D3DED">
            <w:pPr>
              <w:pStyle w:val="TableText0"/>
              <w:tabs>
                <w:tab w:val="left" w:pos="3306"/>
              </w:tabs>
              <w:jc w:val="right"/>
              <w:rPr>
                <w:rFonts w:cs="Calibri"/>
              </w:rPr>
            </w:pPr>
            <w:r w:rsidRPr="00F01650">
              <w:rPr>
                <w:rFonts w:cs="Calibri"/>
              </w:rPr>
              <w:t>3</w:t>
            </w:r>
            <w:r w:rsidR="006D3DED" w:rsidRPr="00F01650">
              <w:rPr>
                <w:rFonts w:cs="Calibri"/>
              </w:rPr>
              <w:t>,180</w:t>
            </w:r>
          </w:p>
        </w:tc>
      </w:tr>
      <w:tr w:rsidR="006D3DED" w:rsidRPr="007970D9" w14:paraId="78ECF62C" w14:textId="77777777" w:rsidTr="00766A45">
        <w:trPr>
          <w:trHeight w:val="20"/>
        </w:trPr>
        <w:tc>
          <w:tcPr>
            <w:tcW w:w="1556" w:type="dxa"/>
            <w:tcBorders>
              <w:left w:val="single" w:sz="4" w:space="0" w:color="auto"/>
              <w:right w:val="single" w:sz="4" w:space="0" w:color="auto"/>
            </w:tcBorders>
          </w:tcPr>
          <w:p w14:paraId="6EB386EA" w14:textId="77777777" w:rsidR="006D3DED" w:rsidRPr="00035732" w:rsidRDefault="006D3DED" w:rsidP="006D3DED">
            <w:pPr>
              <w:pStyle w:val="TableReference"/>
              <w:tabs>
                <w:tab w:val="left" w:pos="3306"/>
              </w:tabs>
              <w:rPr>
                <w:rFonts w:cs="Calibri"/>
                <w:color w:val="7030A0"/>
                <w:sz w:val="14"/>
              </w:rPr>
            </w:pPr>
          </w:p>
        </w:tc>
        <w:tc>
          <w:tcPr>
            <w:tcW w:w="4823" w:type="dxa"/>
            <w:tcBorders>
              <w:left w:val="single" w:sz="4" w:space="0" w:color="auto"/>
            </w:tcBorders>
          </w:tcPr>
          <w:p w14:paraId="784BA8A7" w14:textId="77777777" w:rsidR="006D3DED" w:rsidRPr="007970D9" w:rsidRDefault="006D3DED" w:rsidP="006D3DED">
            <w:pPr>
              <w:pStyle w:val="TableText0"/>
              <w:tabs>
                <w:tab w:val="left" w:pos="3306"/>
              </w:tabs>
              <w:spacing w:before="0"/>
              <w:rPr>
                <w:rFonts w:cs="Calibri"/>
                <w:b/>
                <w:bCs/>
                <w:sz w:val="12"/>
              </w:rPr>
            </w:pPr>
          </w:p>
        </w:tc>
        <w:tc>
          <w:tcPr>
            <w:tcW w:w="709" w:type="dxa"/>
          </w:tcPr>
          <w:p w14:paraId="0992135F" w14:textId="77777777" w:rsidR="006D3DED" w:rsidRPr="007970D9" w:rsidRDefault="006D3DED" w:rsidP="006D3DED">
            <w:pPr>
              <w:pStyle w:val="TableText0"/>
              <w:tabs>
                <w:tab w:val="left" w:pos="3306"/>
              </w:tabs>
              <w:spacing w:before="0"/>
              <w:jc w:val="center"/>
              <w:rPr>
                <w:rFonts w:cs="Calibri"/>
                <w:sz w:val="12"/>
              </w:rPr>
            </w:pPr>
          </w:p>
        </w:tc>
        <w:tc>
          <w:tcPr>
            <w:tcW w:w="1041" w:type="dxa"/>
          </w:tcPr>
          <w:p w14:paraId="43FDCB00" w14:textId="77777777" w:rsidR="006D3DED" w:rsidRPr="007970D9" w:rsidRDefault="006D3DED" w:rsidP="006D3DED">
            <w:pPr>
              <w:pStyle w:val="TableText0"/>
              <w:tabs>
                <w:tab w:val="left" w:pos="3306"/>
              </w:tabs>
              <w:spacing w:before="0"/>
              <w:jc w:val="right"/>
              <w:rPr>
                <w:rFonts w:cs="Calibri"/>
                <w:sz w:val="12"/>
              </w:rPr>
            </w:pPr>
          </w:p>
        </w:tc>
        <w:tc>
          <w:tcPr>
            <w:tcW w:w="1186" w:type="dxa"/>
          </w:tcPr>
          <w:p w14:paraId="7A618E45" w14:textId="77777777" w:rsidR="006D3DED" w:rsidRPr="007970D9" w:rsidRDefault="006D3DED" w:rsidP="006D3DED">
            <w:pPr>
              <w:pStyle w:val="TableText0"/>
              <w:tabs>
                <w:tab w:val="left" w:pos="3306"/>
              </w:tabs>
              <w:spacing w:before="0"/>
              <w:jc w:val="right"/>
              <w:rPr>
                <w:rFonts w:cs="Calibri"/>
                <w:sz w:val="12"/>
              </w:rPr>
            </w:pPr>
          </w:p>
        </w:tc>
        <w:tc>
          <w:tcPr>
            <w:tcW w:w="1037" w:type="dxa"/>
          </w:tcPr>
          <w:p w14:paraId="0B9BF404" w14:textId="77777777" w:rsidR="006D3DED" w:rsidRPr="007970D9" w:rsidRDefault="006D3DED" w:rsidP="006D3DED">
            <w:pPr>
              <w:pStyle w:val="TableText0"/>
              <w:tabs>
                <w:tab w:val="left" w:pos="3306"/>
              </w:tabs>
              <w:spacing w:before="0"/>
              <w:jc w:val="right"/>
              <w:rPr>
                <w:rFonts w:cs="Calibri"/>
                <w:sz w:val="12"/>
              </w:rPr>
            </w:pPr>
          </w:p>
        </w:tc>
      </w:tr>
      <w:tr w:rsidR="006D3DED" w:rsidRPr="007970D9" w14:paraId="0202F999" w14:textId="77777777" w:rsidTr="00766A45">
        <w:trPr>
          <w:trHeight w:val="252"/>
        </w:trPr>
        <w:tc>
          <w:tcPr>
            <w:tcW w:w="1556" w:type="dxa"/>
            <w:tcBorders>
              <w:left w:val="single" w:sz="4" w:space="0" w:color="auto"/>
              <w:right w:val="single" w:sz="4" w:space="0" w:color="auto"/>
            </w:tcBorders>
          </w:tcPr>
          <w:p w14:paraId="1564CC6E" w14:textId="6BD6AE96"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101.98(c),(d)</w:t>
            </w:r>
          </w:p>
        </w:tc>
        <w:tc>
          <w:tcPr>
            <w:tcW w:w="4823" w:type="dxa"/>
            <w:tcBorders>
              <w:left w:val="single" w:sz="4" w:space="0" w:color="auto"/>
            </w:tcBorders>
          </w:tcPr>
          <w:p w14:paraId="57034ECF" w14:textId="26B66D6E" w:rsidR="006D3DED" w:rsidRPr="007970D9" w:rsidRDefault="006D3DED" w:rsidP="006D3DED">
            <w:pPr>
              <w:pStyle w:val="TableText0"/>
              <w:tabs>
                <w:tab w:val="left" w:pos="3306"/>
              </w:tabs>
              <w:spacing w:before="0"/>
              <w:rPr>
                <w:rFonts w:cs="Calibri"/>
              </w:rPr>
            </w:pPr>
            <w:r w:rsidRPr="00F54064">
              <w:rPr>
                <w:rFonts w:cs="Calibri"/>
                <w:iCs/>
              </w:rPr>
              <w:t>Gains from Disposal</w:t>
            </w:r>
            <w:r w:rsidR="00035732">
              <w:rPr>
                <w:rFonts w:cs="Calibri"/>
                <w:iCs/>
              </w:rPr>
              <w:t>s</w:t>
            </w:r>
            <w:r w:rsidRPr="00F54064">
              <w:rPr>
                <w:rFonts w:cs="Calibri"/>
                <w:iCs/>
              </w:rPr>
              <w:t>, Derecognition and Remeasurement of Assets</w:t>
            </w:r>
          </w:p>
        </w:tc>
        <w:tc>
          <w:tcPr>
            <w:tcW w:w="709" w:type="dxa"/>
          </w:tcPr>
          <w:p w14:paraId="34F33F0B" w14:textId="42AA0B90" w:rsidR="006D3DED" w:rsidRPr="007970D9" w:rsidRDefault="006D3DED" w:rsidP="006D3DED">
            <w:pPr>
              <w:pStyle w:val="TableText0"/>
              <w:tabs>
                <w:tab w:val="left" w:pos="3306"/>
              </w:tabs>
              <w:spacing w:before="0"/>
              <w:jc w:val="center"/>
              <w:rPr>
                <w:rFonts w:cs="Calibri"/>
              </w:rPr>
            </w:pPr>
            <w:r>
              <w:rPr>
                <w:rFonts w:cs="Calibri"/>
              </w:rPr>
              <w:t>8</w:t>
            </w:r>
          </w:p>
        </w:tc>
        <w:tc>
          <w:tcPr>
            <w:tcW w:w="1041" w:type="dxa"/>
          </w:tcPr>
          <w:p w14:paraId="72C65113" w14:textId="77777777" w:rsidR="006D3DED" w:rsidRPr="007970D9" w:rsidRDefault="006D3DED" w:rsidP="006D3DED">
            <w:pPr>
              <w:pStyle w:val="TableText0"/>
              <w:tabs>
                <w:tab w:val="left" w:pos="3306"/>
              </w:tabs>
              <w:spacing w:before="0"/>
              <w:jc w:val="right"/>
              <w:rPr>
                <w:rFonts w:cs="Calibri"/>
              </w:rPr>
            </w:pPr>
            <w:r w:rsidRPr="007970D9">
              <w:rPr>
                <w:rFonts w:cs="Calibri"/>
              </w:rPr>
              <w:t>1,970</w:t>
            </w:r>
          </w:p>
        </w:tc>
        <w:tc>
          <w:tcPr>
            <w:tcW w:w="1186" w:type="dxa"/>
          </w:tcPr>
          <w:p w14:paraId="3D213C11" w14:textId="77777777" w:rsidR="006D3DED" w:rsidRPr="007970D9" w:rsidRDefault="006D3DED" w:rsidP="006D3DED">
            <w:pPr>
              <w:pStyle w:val="TableText0"/>
              <w:tabs>
                <w:tab w:val="left" w:pos="3306"/>
              </w:tabs>
              <w:spacing w:before="0"/>
              <w:jc w:val="right"/>
              <w:rPr>
                <w:rFonts w:cs="Calibri"/>
              </w:rPr>
            </w:pPr>
            <w:r w:rsidRPr="007970D9">
              <w:rPr>
                <w:rFonts w:cs="Calibri"/>
              </w:rPr>
              <w:t>2,689</w:t>
            </w:r>
          </w:p>
        </w:tc>
        <w:tc>
          <w:tcPr>
            <w:tcW w:w="1037" w:type="dxa"/>
          </w:tcPr>
          <w:p w14:paraId="3F0A1CE3" w14:textId="77777777" w:rsidR="006D3DED" w:rsidRPr="007970D9" w:rsidRDefault="006D3DED" w:rsidP="006D3DED">
            <w:pPr>
              <w:pStyle w:val="TableText0"/>
              <w:tabs>
                <w:tab w:val="left" w:pos="3306"/>
              </w:tabs>
              <w:spacing w:before="0"/>
              <w:jc w:val="right"/>
              <w:rPr>
                <w:rFonts w:cs="Calibri"/>
              </w:rPr>
            </w:pPr>
            <w:r w:rsidRPr="007970D9">
              <w:rPr>
                <w:rFonts w:cs="Calibri"/>
              </w:rPr>
              <w:t>2,630</w:t>
            </w:r>
          </w:p>
        </w:tc>
      </w:tr>
      <w:tr w:rsidR="006D3DED" w:rsidRPr="007970D9" w14:paraId="299E7C0D" w14:textId="77777777" w:rsidTr="00766A45">
        <w:trPr>
          <w:trHeight w:val="274"/>
        </w:trPr>
        <w:tc>
          <w:tcPr>
            <w:tcW w:w="1556" w:type="dxa"/>
            <w:tcBorders>
              <w:left w:val="single" w:sz="4" w:space="0" w:color="auto"/>
              <w:right w:val="single" w:sz="4" w:space="0" w:color="auto"/>
            </w:tcBorders>
          </w:tcPr>
          <w:p w14:paraId="472E20D9"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w:t>
            </w:r>
          </w:p>
        </w:tc>
        <w:tc>
          <w:tcPr>
            <w:tcW w:w="4823" w:type="dxa"/>
            <w:tcBorders>
              <w:left w:val="single" w:sz="4" w:space="0" w:color="auto"/>
            </w:tcBorders>
          </w:tcPr>
          <w:p w14:paraId="4FAEFC80" w14:textId="54DD7ECF" w:rsidR="006D3DED" w:rsidRPr="007970D9" w:rsidRDefault="006D3DED" w:rsidP="006D3DED">
            <w:pPr>
              <w:pStyle w:val="TableText0"/>
              <w:tabs>
                <w:tab w:val="left" w:pos="3306"/>
              </w:tabs>
              <w:spacing w:before="0"/>
              <w:rPr>
                <w:rFonts w:cs="Calibri"/>
              </w:rPr>
            </w:pPr>
            <w:r w:rsidRPr="007970D9">
              <w:rPr>
                <w:rFonts w:cs="Calibri"/>
              </w:rPr>
              <w:t xml:space="preserve">Other </w:t>
            </w:r>
            <w:r w:rsidR="004768CE">
              <w:rPr>
                <w:rFonts w:cs="Calibri"/>
              </w:rPr>
              <w:t>Income</w:t>
            </w:r>
          </w:p>
        </w:tc>
        <w:tc>
          <w:tcPr>
            <w:tcW w:w="709" w:type="dxa"/>
          </w:tcPr>
          <w:p w14:paraId="071998EA" w14:textId="4789491D" w:rsidR="006D3DED" w:rsidRPr="007970D9" w:rsidRDefault="006D3DED" w:rsidP="006D3DED">
            <w:pPr>
              <w:pStyle w:val="TableText0"/>
              <w:tabs>
                <w:tab w:val="left" w:pos="3306"/>
              </w:tabs>
              <w:spacing w:before="0"/>
              <w:jc w:val="center"/>
              <w:rPr>
                <w:rFonts w:cs="Calibri"/>
              </w:rPr>
            </w:pPr>
            <w:r>
              <w:rPr>
                <w:rFonts w:cs="Calibri"/>
              </w:rPr>
              <w:t>9</w:t>
            </w:r>
          </w:p>
        </w:tc>
        <w:tc>
          <w:tcPr>
            <w:tcW w:w="1041" w:type="dxa"/>
            <w:tcBorders>
              <w:bottom w:val="single" w:sz="4" w:space="0" w:color="auto"/>
            </w:tcBorders>
          </w:tcPr>
          <w:p w14:paraId="7C0BF763" w14:textId="3777E53C" w:rsidR="006D3DED" w:rsidRPr="007970D9" w:rsidRDefault="004768CE" w:rsidP="006D3DED">
            <w:pPr>
              <w:pStyle w:val="TableText0"/>
              <w:tabs>
                <w:tab w:val="left" w:pos="3306"/>
              </w:tabs>
              <w:spacing w:before="0"/>
              <w:jc w:val="right"/>
              <w:rPr>
                <w:rFonts w:cs="Calibri"/>
              </w:rPr>
            </w:pPr>
            <w:r>
              <w:rPr>
                <w:rFonts w:cs="Calibri"/>
              </w:rPr>
              <w:t>20</w:t>
            </w:r>
            <w:r w:rsidR="006D3DED" w:rsidRPr="007970D9">
              <w:rPr>
                <w:rFonts w:cs="Calibri"/>
              </w:rPr>
              <w:t>,9</w:t>
            </w:r>
            <w:r>
              <w:rPr>
                <w:rFonts w:cs="Calibri"/>
              </w:rPr>
              <w:t>42</w:t>
            </w:r>
          </w:p>
        </w:tc>
        <w:tc>
          <w:tcPr>
            <w:tcW w:w="1186" w:type="dxa"/>
            <w:tcBorders>
              <w:bottom w:val="single" w:sz="4" w:space="0" w:color="auto"/>
            </w:tcBorders>
          </w:tcPr>
          <w:p w14:paraId="721E7B83" w14:textId="2BCAD294" w:rsidR="006D3DED" w:rsidRPr="007970D9" w:rsidRDefault="006D3DED" w:rsidP="006D3DED">
            <w:pPr>
              <w:pStyle w:val="TableText0"/>
              <w:tabs>
                <w:tab w:val="left" w:pos="3306"/>
              </w:tabs>
              <w:spacing w:before="0"/>
              <w:jc w:val="right"/>
              <w:rPr>
                <w:rFonts w:cs="Calibri"/>
              </w:rPr>
            </w:pPr>
            <w:r w:rsidRPr="007970D9">
              <w:rPr>
                <w:rFonts w:cs="Calibri"/>
              </w:rPr>
              <w:t>13,</w:t>
            </w:r>
            <w:r w:rsidR="004768CE">
              <w:rPr>
                <w:rFonts w:cs="Calibri"/>
              </w:rPr>
              <w:t>438</w:t>
            </w:r>
          </w:p>
        </w:tc>
        <w:tc>
          <w:tcPr>
            <w:tcW w:w="1037" w:type="dxa"/>
            <w:tcBorders>
              <w:bottom w:val="single" w:sz="4" w:space="0" w:color="auto"/>
            </w:tcBorders>
          </w:tcPr>
          <w:p w14:paraId="167535D2" w14:textId="630953C6" w:rsidR="006D3DED" w:rsidRPr="007970D9" w:rsidRDefault="006D3DED" w:rsidP="006D3DED">
            <w:pPr>
              <w:pStyle w:val="TableText0"/>
              <w:tabs>
                <w:tab w:val="left" w:pos="3306"/>
              </w:tabs>
              <w:spacing w:before="0"/>
              <w:jc w:val="right"/>
              <w:rPr>
                <w:rFonts w:cs="Calibri"/>
              </w:rPr>
            </w:pPr>
            <w:r w:rsidRPr="007970D9">
              <w:rPr>
                <w:rFonts w:cs="Calibri"/>
              </w:rPr>
              <w:t>2</w:t>
            </w:r>
            <w:r w:rsidR="004768CE">
              <w:rPr>
                <w:rFonts w:cs="Calibri"/>
              </w:rPr>
              <w:t>5</w:t>
            </w:r>
            <w:r w:rsidRPr="007970D9">
              <w:rPr>
                <w:rFonts w:cs="Calibri"/>
              </w:rPr>
              <w:t>,</w:t>
            </w:r>
            <w:r w:rsidR="004768CE">
              <w:rPr>
                <w:rFonts w:cs="Calibri"/>
              </w:rPr>
              <w:t>704</w:t>
            </w:r>
          </w:p>
        </w:tc>
      </w:tr>
      <w:tr w:rsidR="006D3DED" w:rsidRPr="007970D9" w14:paraId="6915C6A9" w14:textId="77777777" w:rsidTr="00766A45">
        <w:trPr>
          <w:trHeight w:val="234"/>
        </w:trPr>
        <w:tc>
          <w:tcPr>
            <w:tcW w:w="1556" w:type="dxa"/>
            <w:tcBorders>
              <w:left w:val="single" w:sz="4" w:space="0" w:color="auto"/>
              <w:right w:val="single" w:sz="4" w:space="0" w:color="auto"/>
            </w:tcBorders>
          </w:tcPr>
          <w:p w14:paraId="192A7E3B" w14:textId="77777777" w:rsidR="006D3DED" w:rsidRPr="00035732" w:rsidRDefault="006D3DED" w:rsidP="006D3DED">
            <w:pPr>
              <w:pStyle w:val="TableReference"/>
              <w:tabs>
                <w:tab w:val="left" w:pos="3306"/>
              </w:tabs>
              <w:spacing w:before="80"/>
              <w:rPr>
                <w:rFonts w:cs="Calibri"/>
                <w:color w:val="7030A0"/>
                <w:sz w:val="14"/>
              </w:rPr>
            </w:pPr>
            <w:r w:rsidRPr="00035732">
              <w:rPr>
                <w:rFonts w:cs="Calibri"/>
                <w:color w:val="7030A0"/>
                <w:sz w:val="14"/>
              </w:rPr>
              <w:t>AASB 101.85</w:t>
            </w:r>
          </w:p>
        </w:tc>
        <w:tc>
          <w:tcPr>
            <w:tcW w:w="4823" w:type="dxa"/>
            <w:tcBorders>
              <w:left w:val="single" w:sz="4" w:space="0" w:color="auto"/>
            </w:tcBorders>
          </w:tcPr>
          <w:p w14:paraId="0E3961C6" w14:textId="77777777" w:rsidR="006D3DED" w:rsidRPr="007970D9" w:rsidRDefault="006D3DED" w:rsidP="00A92BEF">
            <w:pPr>
              <w:pStyle w:val="TableText0"/>
              <w:tabs>
                <w:tab w:val="left" w:pos="3306"/>
              </w:tabs>
              <w:spacing w:before="0"/>
              <w:rPr>
                <w:rFonts w:cs="Calibri"/>
                <w:b/>
                <w:bCs/>
              </w:rPr>
            </w:pPr>
            <w:r w:rsidRPr="007970D9">
              <w:rPr>
                <w:rFonts w:cs="Calibri"/>
                <w:b/>
                <w:bCs/>
              </w:rPr>
              <w:t>Total Income</w:t>
            </w:r>
          </w:p>
        </w:tc>
        <w:tc>
          <w:tcPr>
            <w:tcW w:w="709" w:type="dxa"/>
          </w:tcPr>
          <w:p w14:paraId="4A688F38" w14:textId="77777777" w:rsidR="006D3DED" w:rsidRPr="007970D9" w:rsidRDefault="006D3DED" w:rsidP="006D3DED">
            <w:pPr>
              <w:pStyle w:val="TableText0"/>
              <w:tabs>
                <w:tab w:val="left" w:pos="3306"/>
              </w:tabs>
              <w:spacing w:before="0"/>
              <w:jc w:val="center"/>
              <w:rPr>
                <w:rFonts w:cs="Calibri"/>
              </w:rPr>
            </w:pPr>
          </w:p>
        </w:tc>
        <w:tc>
          <w:tcPr>
            <w:tcW w:w="1041" w:type="dxa"/>
            <w:tcBorders>
              <w:top w:val="single" w:sz="4" w:space="0" w:color="auto"/>
              <w:bottom w:val="single" w:sz="4" w:space="0" w:color="auto"/>
            </w:tcBorders>
          </w:tcPr>
          <w:p w14:paraId="284B2A37" w14:textId="5D008866" w:rsidR="006D3DED" w:rsidRPr="007970D9" w:rsidRDefault="006D3DED" w:rsidP="006D3DED">
            <w:pPr>
              <w:pStyle w:val="TableText0"/>
              <w:tabs>
                <w:tab w:val="left" w:pos="3306"/>
              </w:tabs>
              <w:spacing w:before="60"/>
              <w:jc w:val="right"/>
              <w:rPr>
                <w:rFonts w:cs="Calibri"/>
                <w:b/>
                <w:bCs/>
              </w:rPr>
            </w:pPr>
            <w:r w:rsidRPr="007970D9">
              <w:rPr>
                <w:rFonts w:cs="Calibri"/>
                <w:b/>
                <w:bCs/>
              </w:rPr>
              <w:t>3</w:t>
            </w:r>
            <w:r w:rsidR="00855F0E">
              <w:rPr>
                <w:rFonts w:cs="Calibri"/>
                <w:b/>
                <w:bCs/>
              </w:rPr>
              <w:t>7</w:t>
            </w:r>
            <w:r w:rsidR="003C6123">
              <w:rPr>
                <w:rFonts w:cs="Calibri"/>
                <w:b/>
                <w:bCs/>
              </w:rPr>
              <w:t>5</w:t>
            </w:r>
            <w:r w:rsidRPr="007970D9">
              <w:rPr>
                <w:rFonts w:cs="Calibri"/>
                <w:b/>
                <w:bCs/>
              </w:rPr>
              <w:t>,</w:t>
            </w:r>
            <w:r w:rsidR="003C6123">
              <w:rPr>
                <w:rFonts w:cs="Calibri"/>
                <w:b/>
                <w:bCs/>
              </w:rPr>
              <w:t>090</w:t>
            </w:r>
          </w:p>
        </w:tc>
        <w:tc>
          <w:tcPr>
            <w:tcW w:w="1186" w:type="dxa"/>
            <w:tcBorders>
              <w:top w:val="single" w:sz="4" w:space="0" w:color="auto"/>
              <w:bottom w:val="single" w:sz="4" w:space="0" w:color="auto"/>
            </w:tcBorders>
          </w:tcPr>
          <w:p w14:paraId="669F55C5" w14:textId="740030B8" w:rsidR="006D3DED" w:rsidRPr="007970D9" w:rsidRDefault="006D3DED" w:rsidP="006D3DED">
            <w:pPr>
              <w:pStyle w:val="TableText0"/>
              <w:tabs>
                <w:tab w:val="left" w:pos="3306"/>
              </w:tabs>
              <w:spacing w:before="60"/>
              <w:jc w:val="right"/>
              <w:rPr>
                <w:rFonts w:cs="Calibri"/>
                <w:b/>
                <w:bCs/>
              </w:rPr>
            </w:pPr>
            <w:r w:rsidRPr="007970D9">
              <w:rPr>
                <w:rFonts w:cs="Calibri"/>
                <w:b/>
                <w:bCs/>
              </w:rPr>
              <w:t>3</w:t>
            </w:r>
            <w:r w:rsidR="00855F0E">
              <w:rPr>
                <w:rFonts w:cs="Calibri"/>
                <w:b/>
                <w:bCs/>
              </w:rPr>
              <w:t>5</w:t>
            </w:r>
            <w:r w:rsidR="003C6123">
              <w:rPr>
                <w:rFonts w:cs="Calibri"/>
                <w:b/>
                <w:bCs/>
              </w:rPr>
              <w:t>4</w:t>
            </w:r>
            <w:r w:rsidRPr="007970D9">
              <w:rPr>
                <w:rFonts w:cs="Calibri"/>
                <w:b/>
                <w:bCs/>
              </w:rPr>
              <w:t>,</w:t>
            </w:r>
            <w:r w:rsidR="003C6123">
              <w:rPr>
                <w:rFonts w:cs="Calibri"/>
                <w:b/>
                <w:bCs/>
              </w:rPr>
              <w:t>864</w:t>
            </w:r>
          </w:p>
        </w:tc>
        <w:tc>
          <w:tcPr>
            <w:tcW w:w="1037" w:type="dxa"/>
            <w:tcBorders>
              <w:top w:val="single" w:sz="4" w:space="0" w:color="auto"/>
              <w:bottom w:val="single" w:sz="4" w:space="0" w:color="auto"/>
            </w:tcBorders>
          </w:tcPr>
          <w:p w14:paraId="09AA65F3" w14:textId="54F9A18A" w:rsidR="006D3DED" w:rsidRPr="007970D9" w:rsidRDefault="006D3DED" w:rsidP="006D3DED">
            <w:pPr>
              <w:pStyle w:val="TableText0"/>
              <w:tabs>
                <w:tab w:val="left" w:pos="3306"/>
              </w:tabs>
              <w:spacing w:before="60"/>
              <w:jc w:val="right"/>
              <w:rPr>
                <w:rFonts w:cs="Calibri"/>
                <w:b/>
                <w:bCs/>
              </w:rPr>
            </w:pPr>
            <w:r w:rsidRPr="007970D9">
              <w:rPr>
                <w:rFonts w:cs="Calibri"/>
                <w:b/>
                <w:bCs/>
              </w:rPr>
              <w:t>3</w:t>
            </w:r>
            <w:r w:rsidR="00855F0E">
              <w:rPr>
                <w:rFonts w:cs="Calibri"/>
                <w:b/>
                <w:bCs/>
              </w:rPr>
              <w:t>6</w:t>
            </w:r>
            <w:r w:rsidR="003C6123">
              <w:rPr>
                <w:rFonts w:cs="Calibri"/>
                <w:b/>
                <w:bCs/>
              </w:rPr>
              <w:t>3</w:t>
            </w:r>
            <w:r w:rsidRPr="007970D9">
              <w:rPr>
                <w:rFonts w:cs="Calibri"/>
                <w:b/>
                <w:bCs/>
              </w:rPr>
              <w:t>,</w:t>
            </w:r>
            <w:r w:rsidR="003C6123">
              <w:rPr>
                <w:rFonts w:cs="Calibri"/>
                <w:b/>
                <w:bCs/>
              </w:rPr>
              <w:t>899</w:t>
            </w:r>
          </w:p>
        </w:tc>
      </w:tr>
      <w:tr w:rsidR="006D3DED" w:rsidRPr="007970D9" w14:paraId="4DDA0BB7" w14:textId="77777777" w:rsidTr="00766A45">
        <w:trPr>
          <w:trHeight w:val="20"/>
        </w:trPr>
        <w:tc>
          <w:tcPr>
            <w:tcW w:w="1556" w:type="dxa"/>
            <w:tcBorders>
              <w:left w:val="single" w:sz="4" w:space="0" w:color="auto"/>
              <w:right w:val="single" w:sz="4" w:space="0" w:color="auto"/>
            </w:tcBorders>
          </w:tcPr>
          <w:p w14:paraId="676901EA"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w:t>
            </w:r>
          </w:p>
        </w:tc>
        <w:tc>
          <w:tcPr>
            <w:tcW w:w="4823" w:type="dxa"/>
            <w:tcBorders>
              <w:left w:val="single" w:sz="4" w:space="0" w:color="auto"/>
            </w:tcBorders>
          </w:tcPr>
          <w:p w14:paraId="427B54CF" w14:textId="77777777" w:rsidR="006D3DED" w:rsidRPr="007970D9" w:rsidRDefault="006D3DED" w:rsidP="00A92BEF">
            <w:pPr>
              <w:pStyle w:val="TableText0"/>
              <w:tabs>
                <w:tab w:val="left" w:pos="3306"/>
              </w:tabs>
              <w:spacing w:before="120"/>
              <w:rPr>
                <w:rFonts w:cs="Calibri"/>
                <w:b/>
                <w:bCs/>
              </w:rPr>
            </w:pPr>
            <w:bookmarkStart w:id="226" w:name="_Toc48468212"/>
            <w:bookmarkStart w:id="227" w:name="_Toc49223853"/>
            <w:r w:rsidRPr="007970D9">
              <w:rPr>
                <w:rFonts w:cs="Calibri"/>
                <w:b/>
                <w:bCs/>
              </w:rPr>
              <w:t xml:space="preserve">Expenses </w:t>
            </w:r>
            <w:bookmarkEnd w:id="226"/>
            <w:bookmarkEnd w:id="227"/>
          </w:p>
        </w:tc>
        <w:tc>
          <w:tcPr>
            <w:tcW w:w="709" w:type="dxa"/>
          </w:tcPr>
          <w:p w14:paraId="10716B22" w14:textId="77777777" w:rsidR="006D3DED" w:rsidRPr="007970D9" w:rsidRDefault="006D3DED" w:rsidP="006D3DED">
            <w:pPr>
              <w:pStyle w:val="TableText0"/>
              <w:tabs>
                <w:tab w:val="left" w:pos="3306"/>
              </w:tabs>
              <w:jc w:val="center"/>
              <w:rPr>
                <w:rFonts w:cs="Calibri"/>
              </w:rPr>
            </w:pPr>
          </w:p>
        </w:tc>
        <w:tc>
          <w:tcPr>
            <w:tcW w:w="1041" w:type="dxa"/>
          </w:tcPr>
          <w:p w14:paraId="6A27BA56" w14:textId="77777777" w:rsidR="006D3DED" w:rsidRPr="007970D9" w:rsidRDefault="006D3DED" w:rsidP="006D3DED">
            <w:pPr>
              <w:pStyle w:val="TableText0"/>
              <w:tabs>
                <w:tab w:val="left" w:pos="3306"/>
              </w:tabs>
              <w:jc w:val="right"/>
              <w:rPr>
                <w:rFonts w:cs="Calibri"/>
              </w:rPr>
            </w:pPr>
          </w:p>
        </w:tc>
        <w:tc>
          <w:tcPr>
            <w:tcW w:w="1186" w:type="dxa"/>
          </w:tcPr>
          <w:p w14:paraId="11245DEC" w14:textId="77777777" w:rsidR="006D3DED" w:rsidRPr="007970D9" w:rsidRDefault="006D3DED" w:rsidP="006D3DED">
            <w:pPr>
              <w:pStyle w:val="TableText0"/>
              <w:tabs>
                <w:tab w:val="left" w:pos="3306"/>
              </w:tabs>
              <w:jc w:val="right"/>
              <w:rPr>
                <w:rFonts w:cs="Calibri"/>
              </w:rPr>
            </w:pPr>
          </w:p>
        </w:tc>
        <w:tc>
          <w:tcPr>
            <w:tcW w:w="1037" w:type="dxa"/>
          </w:tcPr>
          <w:p w14:paraId="3B33D0B2" w14:textId="77777777" w:rsidR="006D3DED" w:rsidRPr="007970D9" w:rsidRDefault="006D3DED" w:rsidP="006D3DED">
            <w:pPr>
              <w:pStyle w:val="TableText0"/>
              <w:tabs>
                <w:tab w:val="left" w:pos="3306"/>
              </w:tabs>
              <w:jc w:val="right"/>
              <w:rPr>
                <w:rFonts w:cs="Calibri"/>
              </w:rPr>
            </w:pPr>
          </w:p>
        </w:tc>
      </w:tr>
      <w:tr w:rsidR="006D3DED" w:rsidRPr="007970D9" w14:paraId="28BAFA1A" w14:textId="77777777" w:rsidTr="00766A45">
        <w:trPr>
          <w:trHeight w:val="20"/>
        </w:trPr>
        <w:tc>
          <w:tcPr>
            <w:tcW w:w="1556" w:type="dxa"/>
            <w:tcBorders>
              <w:left w:val="single" w:sz="4" w:space="0" w:color="auto"/>
              <w:right w:val="single" w:sz="4" w:space="0" w:color="auto"/>
            </w:tcBorders>
          </w:tcPr>
          <w:p w14:paraId="41003729"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823" w:type="dxa"/>
            <w:tcBorders>
              <w:left w:val="single" w:sz="4" w:space="0" w:color="auto"/>
            </w:tcBorders>
          </w:tcPr>
          <w:p w14:paraId="4050E4E7" w14:textId="77777777" w:rsidR="006D3DED" w:rsidRPr="007970D9" w:rsidRDefault="006D3DED" w:rsidP="006D3DED">
            <w:pPr>
              <w:pStyle w:val="TableText0"/>
              <w:tabs>
                <w:tab w:val="left" w:pos="3306"/>
              </w:tabs>
              <w:rPr>
                <w:rFonts w:cs="Calibri"/>
              </w:rPr>
            </w:pPr>
            <w:r w:rsidRPr="007970D9">
              <w:rPr>
                <w:rFonts w:cs="Calibri"/>
              </w:rPr>
              <w:t>Employee Expenses</w:t>
            </w:r>
          </w:p>
        </w:tc>
        <w:tc>
          <w:tcPr>
            <w:tcW w:w="709" w:type="dxa"/>
          </w:tcPr>
          <w:p w14:paraId="7A6A56EB" w14:textId="302F79F3" w:rsidR="006D3DED" w:rsidRPr="007970D9" w:rsidRDefault="006D3DED" w:rsidP="006D3DED">
            <w:pPr>
              <w:pStyle w:val="TableText0"/>
              <w:tabs>
                <w:tab w:val="left" w:pos="3306"/>
              </w:tabs>
              <w:jc w:val="center"/>
              <w:rPr>
                <w:rFonts w:cs="Calibri"/>
              </w:rPr>
            </w:pPr>
            <w:r w:rsidRPr="007970D9">
              <w:rPr>
                <w:rFonts w:cs="Calibri"/>
              </w:rPr>
              <w:t>1</w:t>
            </w:r>
            <w:r>
              <w:rPr>
                <w:rFonts w:cs="Calibri"/>
              </w:rPr>
              <w:t>0</w:t>
            </w:r>
          </w:p>
        </w:tc>
        <w:tc>
          <w:tcPr>
            <w:tcW w:w="1041" w:type="dxa"/>
          </w:tcPr>
          <w:p w14:paraId="5C956FE1" w14:textId="0987F570" w:rsidR="006D3DED" w:rsidRPr="007970D9" w:rsidRDefault="004768CE" w:rsidP="006D3DED">
            <w:pPr>
              <w:pStyle w:val="TableText0"/>
              <w:tabs>
                <w:tab w:val="left" w:pos="3306"/>
              </w:tabs>
              <w:jc w:val="right"/>
              <w:rPr>
                <w:rFonts w:cs="Calibri"/>
              </w:rPr>
            </w:pPr>
            <w:r>
              <w:rPr>
                <w:rFonts w:cs="Calibri"/>
              </w:rPr>
              <w:t>86</w:t>
            </w:r>
            <w:r w:rsidR="006D3DED" w:rsidRPr="007970D9">
              <w:rPr>
                <w:rFonts w:cs="Calibri"/>
              </w:rPr>
              <w:t>,</w:t>
            </w:r>
            <w:r>
              <w:rPr>
                <w:rFonts w:cs="Calibri"/>
              </w:rPr>
              <w:t>706</w:t>
            </w:r>
          </w:p>
        </w:tc>
        <w:tc>
          <w:tcPr>
            <w:tcW w:w="1186" w:type="dxa"/>
          </w:tcPr>
          <w:p w14:paraId="6BF1E3FA" w14:textId="7AAC6C30" w:rsidR="006D3DED" w:rsidRPr="007970D9" w:rsidRDefault="004768CE" w:rsidP="006D3DED">
            <w:pPr>
              <w:pStyle w:val="TableText0"/>
              <w:tabs>
                <w:tab w:val="left" w:pos="3306"/>
              </w:tabs>
              <w:jc w:val="right"/>
              <w:rPr>
                <w:rFonts w:cs="Calibri"/>
              </w:rPr>
            </w:pPr>
            <w:r>
              <w:rPr>
                <w:rFonts w:cs="Calibri"/>
              </w:rPr>
              <w:t>87</w:t>
            </w:r>
            <w:r w:rsidR="006D3DED" w:rsidRPr="007970D9">
              <w:rPr>
                <w:rFonts w:cs="Calibri"/>
              </w:rPr>
              <w:t>,1</w:t>
            </w:r>
            <w:r>
              <w:rPr>
                <w:rFonts w:cs="Calibri"/>
              </w:rPr>
              <w:t>92</w:t>
            </w:r>
          </w:p>
        </w:tc>
        <w:tc>
          <w:tcPr>
            <w:tcW w:w="1037" w:type="dxa"/>
          </w:tcPr>
          <w:p w14:paraId="39C3D479" w14:textId="5A9AE6BC" w:rsidR="006D3DED" w:rsidRPr="007970D9" w:rsidRDefault="004768CE" w:rsidP="006D3DED">
            <w:pPr>
              <w:pStyle w:val="TableText0"/>
              <w:tabs>
                <w:tab w:val="left" w:pos="3306"/>
              </w:tabs>
              <w:jc w:val="right"/>
              <w:rPr>
                <w:rFonts w:cs="Calibri"/>
              </w:rPr>
            </w:pPr>
            <w:r>
              <w:rPr>
                <w:rFonts w:cs="Calibri"/>
              </w:rPr>
              <w:t>83</w:t>
            </w:r>
            <w:r w:rsidR="006D3DED" w:rsidRPr="007970D9">
              <w:rPr>
                <w:rFonts w:cs="Calibri"/>
              </w:rPr>
              <w:t>,</w:t>
            </w:r>
            <w:r>
              <w:rPr>
                <w:rFonts w:cs="Calibri"/>
              </w:rPr>
              <w:t>246</w:t>
            </w:r>
          </w:p>
        </w:tc>
      </w:tr>
      <w:tr w:rsidR="006D3DED" w:rsidRPr="007970D9" w14:paraId="5AA6C6D3" w14:textId="77777777" w:rsidTr="00766A45">
        <w:trPr>
          <w:trHeight w:val="20"/>
        </w:trPr>
        <w:tc>
          <w:tcPr>
            <w:tcW w:w="1556" w:type="dxa"/>
            <w:tcBorders>
              <w:left w:val="single" w:sz="4" w:space="0" w:color="auto"/>
              <w:right w:val="single" w:sz="4" w:space="0" w:color="auto"/>
            </w:tcBorders>
          </w:tcPr>
          <w:p w14:paraId="39D18B17"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823" w:type="dxa"/>
            <w:tcBorders>
              <w:left w:val="single" w:sz="4" w:space="0" w:color="auto"/>
            </w:tcBorders>
          </w:tcPr>
          <w:p w14:paraId="36D1B2A8" w14:textId="77777777" w:rsidR="006D3DED" w:rsidRPr="007970D9" w:rsidRDefault="006D3DED" w:rsidP="006D3DED">
            <w:pPr>
              <w:pStyle w:val="TableText0"/>
              <w:tabs>
                <w:tab w:val="left" w:pos="3306"/>
              </w:tabs>
              <w:rPr>
                <w:rFonts w:cs="Calibri"/>
              </w:rPr>
            </w:pPr>
            <w:r w:rsidRPr="007970D9">
              <w:rPr>
                <w:rFonts w:cs="Calibri"/>
              </w:rPr>
              <w:t xml:space="preserve">Supplies and Services </w:t>
            </w:r>
          </w:p>
        </w:tc>
        <w:tc>
          <w:tcPr>
            <w:tcW w:w="709" w:type="dxa"/>
          </w:tcPr>
          <w:p w14:paraId="25BFA928" w14:textId="3E68956D" w:rsidR="006D3DED" w:rsidRPr="007970D9" w:rsidRDefault="006D3DED" w:rsidP="006D3DED">
            <w:pPr>
              <w:pStyle w:val="TableText0"/>
              <w:tabs>
                <w:tab w:val="left" w:pos="3306"/>
              </w:tabs>
              <w:jc w:val="center"/>
              <w:rPr>
                <w:rFonts w:cs="Calibri"/>
              </w:rPr>
            </w:pPr>
            <w:r w:rsidRPr="007970D9">
              <w:rPr>
                <w:rFonts w:cs="Calibri"/>
              </w:rPr>
              <w:t>1</w:t>
            </w:r>
            <w:r>
              <w:rPr>
                <w:rFonts w:cs="Calibri"/>
              </w:rPr>
              <w:t>1</w:t>
            </w:r>
          </w:p>
        </w:tc>
        <w:tc>
          <w:tcPr>
            <w:tcW w:w="1041" w:type="dxa"/>
          </w:tcPr>
          <w:p w14:paraId="44C91A01" w14:textId="77777777" w:rsidR="006D3DED" w:rsidRPr="007970D9" w:rsidRDefault="006D3DED" w:rsidP="006D3DED">
            <w:pPr>
              <w:pStyle w:val="TableText0"/>
              <w:tabs>
                <w:tab w:val="left" w:pos="3306"/>
              </w:tabs>
              <w:jc w:val="right"/>
              <w:rPr>
                <w:rFonts w:cs="Calibri"/>
              </w:rPr>
            </w:pPr>
            <w:r w:rsidRPr="007970D9">
              <w:rPr>
                <w:rFonts w:cs="Calibri"/>
              </w:rPr>
              <w:t>110,750</w:t>
            </w:r>
          </w:p>
        </w:tc>
        <w:tc>
          <w:tcPr>
            <w:tcW w:w="1186" w:type="dxa"/>
          </w:tcPr>
          <w:p w14:paraId="71F77439" w14:textId="77777777" w:rsidR="006D3DED" w:rsidRPr="007970D9" w:rsidRDefault="006D3DED" w:rsidP="006D3DED">
            <w:pPr>
              <w:pStyle w:val="TableText0"/>
              <w:tabs>
                <w:tab w:val="left" w:pos="3306"/>
              </w:tabs>
              <w:jc w:val="right"/>
              <w:rPr>
                <w:rFonts w:cs="Calibri"/>
              </w:rPr>
            </w:pPr>
            <w:r w:rsidRPr="007970D9">
              <w:rPr>
                <w:rFonts w:cs="Calibri"/>
              </w:rPr>
              <w:t>92,045</w:t>
            </w:r>
          </w:p>
        </w:tc>
        <w:tc>
          <w:tcPr>
            <w:tcW w:w="1037" w:type="dxa"/>
          </w:tcPr>
          <w:p w14:paraId="3D32A312" w14:textId="77777777" w:rsidR="006D3DED" w:rsidRPr="007970D9" w:rsidRDefault="006D3DED" w:rsidP="006D3DED">
            <w:pPr>
              <w:pStyle w:val="TableText0"/>
              <w:tabs>
                <w:tab w:val="left" w:pos="3306"/>
              </w:tabs>
              <w:jc w:val="right"/>
              <w:rPr>
                <w:rFonts w:cs="Calibri"/>
              </w:rPr>
            </w:pPr>
            <w:r w:rsidRPr="007970D9">
              <w:rPr>
                <w:rFonts w:cs="Calibri"/>
              </w:rPr>
              <w:t>108,018</w:t>
            </w:r>
          </w:p>
        </w:tc>
      </w:tr>
      <w:tr w:rsidR="006D3DED" w:rsidRPr="007970D9" w14:paraId="763A35D3" w14:textId="77777777" w:rsidTr="00766A45">
        <w:trPr>
          <w:trHeight w:val="20"/>
        </w:trPr>
        <w:tc>
          <w:tcPr>
            <w:tcW w:w="1556" w:type="dxa"/>
            <w:tcBorders>
              <w:left w:val="single" w:sz="4" w:space="0" w:color="auto"/>
              <w:right w:val="single" w:sz="4" w:space="0" w:color="auto"/>
            </w:tcBorders>
          </w:tcPr>
          <w:p w14:paraId="4B266BF6"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823" w:type="dxa"/>
            <w:tcBorders>
              <w:left w:val="single" w:sz="4" w:space="0" w:color="auto"/>
            </w:tcBorders>
          </w:tcPr>
          <w:p w14:paraId="1C089802" w14:textId="77777777" w:rsidR="006D3DED" w:rsidRPr="007970D9" w:rsidRDefault="006D3DED" w:rsidP="006D3DED">
            <w:pPr>
              <w:pStyle w:val="TableText0"/>
              <w:tabs>
                <w:tab w:val="left" w:pos="3306"/>
              </w:tabs>
              <w:rPr>
                <w:rFonts w:cs="Calibri"/>
              </w:rPr>
            </w:pPr>
            <w:r w:rsidRPr="007970D9">
              <w:rPr>
                <w:rFonts w:cs="Calibri"/>
              </w:rPr>
              <w:t>Depreciation and Amortisation</w:t>
            </w:r>
          </w:p>
        </w:tc>
        <w:tc>
          <w:tcPr>
            <w:tcW w:w="709" w:type="dxa"/>
          </w:tcPr>
          <w:p w14:paraId="10BC3DD3" w14:textId="4DB0BB6F" w:rsidR="006D3DED" w:rsidRPr="007970D9" w:rsidRDefault="006D3DED" w:rsidP="006D3DED">
            <w:pPr>
              <w:pStyle w:val="TableText0"/>
              <w:tabs>
                <w:tab w:val="left" w:pos="3306"/>
              </w:tabs>
              <w:jc w:val="center"/>
              <w:rPr>
                <w:rFonts w:cs="Calibri"/>
              </w:rPr>
            </w:pPr>
            <w:r>
              <w:rPr>
                <w:rFonts w:cs="Calibri"/>
              </w:rPr>
              <w:t>19,21</w:t>
            </w:r>
          </w:p>
        </w:tc>
        <w:tc>
          <w:tcPr>
            <w:tcW w:w="1041" w:type="dxa"/>
          </w:tcPr>
          <w:p w14:paraId="209C8ADE" w14:textId="77777777" w:rsidR="006D3DED" w:rsidRPr="007970D9" w:rsidRDefault="006D3DED" w:rsidP="006D3DED">
            <w:pPr>
              <w:pStyle w:val="TableText0"/>
              <w:tabs>
                <w:tab w:val="left" w:pos="3306"/>
              </w:tabs>
              <w:jc w:val="right"/>
              <w:rPr>
                <w:rFonts w:cs="Calibri"/>
              </w:rPr>
            </w:pPr>
            <w:r w:rsidRPr="007970D9">
              <w:rPr>
                <w:rFonts w:cs="Calibri"/>
              </w:rPr>
              <w:t>97,039</w:t>
            </w:r>
          </w:p>
        </w:tc>
        <w:tc>
          <w:tcPr>
            <w:tcW w:w="1186" w:type="dxa"/>
          </w:tcPr>
          <w:p w14:paraId="30881781" w14:textId="77777777" w:rsidR="006D3DED" w:rsidRPr="007970D9" w:rsidRDefault="006D3DED" w:rsidP="006D3DED">
            <w:pPr>
              <w:pStyle w:val="TableText0"/>
              <w:tabs>
                <w:tab w:val="left" w:pos="3306"/>
              </w:tabs>
              <w:jc w:val="right"/>
              <w:rPr>
                <w:rFonts w:cs="Calibri"/>
              </w:rPr>
            </w:pPr>
            <w:r w:rsidRPr="007970D9">
              <w:rPr>
                <w:rFonts w:cs="Calibri"/>
              </w:rPr>
              <w:t>98,089</w:t>
            </w:r>
          </w:p>
        </w:tc>
        <w:tc>
          <w:tcPr>
            <w:tcW w:w="1037" w:type="dxa"/>
          </w:tcPr>
          <w:p w14:paraId="6FFA73D2" w14:textId="1776C5E5" w:rsidR="006D3DED" w:rsidRPr="007E5D41" w:rsidRDefault="006D3DED" w:rsidP="006D3DED">
            <w:pPr>
              <w:pStyle w:val="TableText0"/>
              <w:tabs>
                <w:tab w:val="left" w:pos="3306"/>
              </w:tabs>
              <w:jc w:val="right"/>
              <w:rPr>
                <w:rFonts w:cs="Calibri"/>
                <w:color w:val="FF0000"/>
              </w:rPr>
            </w:pPr>
            <w:r w:rsidRPr="007E5D41">
              <w:rPr>
                <w:rFonts w:cs="Calibri"/>
                <w:color w:val="FF0000"/>
              </w:rPr>
              <w:t>9</w:t>
            </w:r>
            <w:r w:rsidR="003C6123">
              <w:rPr>
                <w:rFonts w:cs="Calibri"/>
                <w:color w:val="FF0000"/>
              </w:rPr>
              <w:t>5</w:t>
            </w:r>
            <w:r w:rsidRPr="007E5D41">
              <w:rPr>
                <w:rFonts w:cs="Calibri"/>
                <w:color w:val="FF0000"/>
              </w:rPr>
              <w:t>,564</w:t>
            </w:r>
          </w:p>
        </w:tc>
      </w:tr>
      <w:tr w:rsidR="006D3DED" w:rsidRPr="007970D9" w14:paraId="65918548" w14:textId="77777777" w:rsidTr="00766A45">
        <w:trPr>
          <w:trHeight w:val="20"/>
        </w:trPr>
        <w:tc>
          <w:tcPr>
            <w:tcW w:w="1556" w:type="dxa"/>
            <w:tcBorders>
              <w:left w:val="single" w:sz="4" w:space="0" w:color="auto"/>
              <w:right w:val="single" w:sz="4" w:space="0" w:color="auto"/>
            </w:tcBorders>
          </w:tcPr>
          <w:p w14:paraId="322FC748"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823" w:type="dxa"/>
            <w:tcBorders>
              <w:left w:val="single" w:sz="4" w:space="0" w:color="auto"/>
            </w:tcBorders>
          </w:tcPr>
          <w:p w14:paraId="6DFCD0B9" w14:textId="0A7FCE5E" w:rsidR="006D3DED" w:rsidRPr="007970D9" w:rsidRDefault="006D3DED" w:rsidP="006D3DED">
            <w:pPr>
              <w:pStyle w:val="TableText0"/>
              <w:tabs>
                <w:tab w:val="left" w:pos="3306"/>
              </w:tabs>
              <w:rPr>
                <w:rFonts w:cs="Calibri"/>
              </w:rPr>
            </w:pPr>
            <w:r w:rsidRPr="007970D9">
              <w:rPr>
                <w:rFonts w:cs="Calibri"/>
              </w:rPr>
              <w:t>Grants and Purchased Services</w:t>
            </w:r>
          </w:p>
        </w:tc>
        <w:tc>
          <w:tcPr>
            <w:tcW w:w="709" w:type="dxa"/>
          </w:tcPr>
          <w:p w14:paraId="16E0328F" w14:textId="52E388DD" w:rsidR="006D3DED" w:rsidRPr="007970D9" w:rsidRDefault="006D3DED" w:rsidP="006D3DED">
            <w:pPr>
              <w:pStyle w:val="TableText0"/>
              <w:tabs>
                <w:tab w:val="left" w:pos="3306"/>
              </w:tabs>
              <w:jc w:val="center"/>
              <w:rPr>
                <w:rFonts w:cs="Calibri"/>
              </w:rPr>
            </w:pPr>
            <w:r w:rsidRPr="007970D9">
              <w:rPr>
                <w:rFonts w:cs="Calibri"/>
              </w:rPr>
              <w:t>1</w:t>
            </w:r>
            <w:r>
              <w:rPr>
                <w:rFonts w:cs="Calibri"/>
              </w:rPr>
              <w:t>2</w:t>
            </w:r>
          </w:p>
        </w:tc>
        <w:tc>
          <w:tcPr>
            <w:tcW w:w="1041" w:type="dxa"/>
          </w:tcPr>
          <w:p w14:paraId="32005A69" w14:textId="77777777" w:rsidR="006D3DED" w:rsidRPr="00F01650" w:rsidRDefault="006D3DED" w:rsidP="006D3DED">
            <w:pPr>
              <w:pStyle w:val="TableText0"/>
              <w:tabs>
                <w:tab w:val="left" w:pos="3306"/>
              </w:tabs>
              <w:jc w:val="right"/>
              <w:rPr>
                <w:rFonts w:cs="Calibri"/>
              </w:rPr>
            </w:pPr>
            <w:r w:rsidRPr="00F01650">
              <w:rPr>
                <w:rFonts w:cs="Calibri"/>
              </w:rPr>
              <w:t>72,348</w:t>
            </w:r>
          </w:p>
        </w:tc>
        <w:tc>
          <w:tcPr>
            <w:tcW w:w="1186" w:type="dxa"/>
          </w:tcPr>
          <w:p w14:paraId="52994C67" w14:textId="77777777" w:rsidR="006D3DED" w:rsidRPr="00F01650" w:rsidRDefault="006D3DED" w:rsidP="006D3DED">
            <w:pPr>
              <w:pStyle w:val="TableText0"/>
              <w:tabs>
                <w:tab w:val="left" w:pos="3306"/>
              </w:tabs>
              <w:jc w:val="right"/>
              <w:rPr>
                <w:rFonts w:cs="Calibri"/>
              </w:rPr>
            </w:pPr>
            <w:r w:rsidRPr="00F01650">
              <w:rPr>
                <w:rFonts w:cs="Calibri"/>
              </w:rPr>
              <w:t>73,665</w:t>
            </w:r>
          </w:p>
        </w:tc>
        <w:tc>
          <w:tcPr>
            <w:tcW w:w="1037" w:type="dxa"/>
          </w:tcPr>
          <w:p w14:paraId="5E14F896" w14:textId="77777777" w:rsidR="006D3DED" w:rsidRPr="00F01650" w:rsidRDefault="006D3DED" w:rsidP="006D3DED">
            <w:pPr>
              <w:pStyle w:val="TableText0"/>
              <w:tabs>
                <w:tab w:val="left" w:pos="3306"/>
              </w:tabs>
              <w:jc w:val="right"/>
              <w:rPr>
                <w:rFonts w:cs="Calibri"/>
              </w:rPr>
            </w:pPr>
            <w:r w:rsidRPr="00F01650">
              <w:rPr>
                <w:rFonts w:cs="Calibri"/>
              </w:rPr>
              <w:t>62,928</w:t>
            </w:r>
          </w:p>
        </w:tc>
      </w:tr>
      <w:tr w:rsidR="006D3DED" w:rsidRPr="007970D9" w14:paraId="6AA49EE2" w14:textId="77777777" w:rsidTr="00766A45">
        <w:trPr>
          <w:trHeight w:val="20"/>
        </w:trPr>
        <w:tc>
          <w:tcPr>
            <w:tcW w:w="1556" w:type="dxa"/>
            <w:tcBorders>
              <w:left w:val="single" w:sz="4" w:space="0" w:color="auto"/>
              <w:right w:val="single" w:sz="4" w:space="0" w:color="auto"/>
            </w:tcBorders>
          </w:tcPr>
          <w:p w14:paraId="6ABD4FB7" w14:textId="61FB1023"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823" w:type="dxa"/>
            <w:tcBorders>
              <w:left w:val="single" w:sz="4" w:space="0" w:color="auto"/>
            </w:tcBorders>
          </w:tcPr>
          <w:p w14:paraId="7BA80A66" w14:textId="5E85549B" w:rsidR="006D3DED" w:rsidRPr="007970D9" w:rsidRDefault="006D3DED" w:rsidP="006D3DED">
            <w:pPr>
              <w:pStyle w:val="TableText0"/>
              <w:tabs>
                <w:tab w:val="left" w:pos="3306"/>
              </w:tabs>
              <w:rPr>
                <w:rFonts w:cs="Calibri"/>
              </w:rPr>
            </w:pPr>
            <w:r w:rsidRPr="00F54064">
              <w:t>Cost of Goods Sold and Distributed</w:t>
            </w:r>
          </w:p>
        </w:tc>
        <w:tc>
          <w:tcPr>
            <w:tcW w:w="709" w:type="dxa"/>
          </w:tcPr>
          <w:p w14:paraId="78A3F2F9" w14:textId="5C116047" w:rsidR="006D3DED" w:rsidRPr="007970D9" w:rsidRDefault="006D3DED" w:rsidP="006D3DED">
            <w:pPr>
              <w:pStyle w:val="TableText0"/>
              <w:tabs>
                <w:tab w:val="left" w:pos="3306"/>
              </w:tabs>
              <w:jc w:val="center"/>
              <w:rPr>
                <w:rFonts w:cs="Calibri"/>
              </w:rPr>
            </w:pPr>
            <w:r w:rsidRPr="00F54064">
              <w:rPr>
                <w:rFonts w:cs="Calibri"/>
              </w:rPr>
              <w:t>17</w:t>
            </w:r>
          </w:p>
        </w:tc>
        <w:tc>
          <w:tcPr>
            <w:tcW w:w="1041" w:type="dxa"/>
          </w:tcPr>
          <w:p w14:paraId="44AD277A" w14:textId="07B38CD4" w:rsidR="006D3DED" w:rsidRPr="00F01650" w:rsidRDefault="00AB19A4" w:rsidP="006D3DED">
            <w:pPr>
              <w:pStyle w:val="TableText0"/>
              <w:tabs>
                <w:tab w:val="left" w:pos="3306"/>
              </w:tabs>
              <w:jc w:val="right"/>
              <w:rPr>
                <w:rFonts w:cs="Calibri"/>
              </w:rPr>
            </w:pPr>
            <w:r w:rsidRPr="00F01650">
              <w:rPr>
                <w:rFonts w:cs="Calibri"/>
              </w:rPr>
              <w:t>1</w:t>
            </w:r>
            <w:r w:rsidR="00D02899" w:rsidRPr="00F01650">
              <w:rPr>
                <w:rFonts w:cs="Calibri"/>
              </w:rPr>
              <w:t>3</w:t>
            </w:r>
            <w:r w:rsidRPr="00F01650">
              <w:rPr>
                <w:rFonts w:cs="Calibri"/>
              </w:rPr>
              <w:t>,7</w:t>
            </w:r>
            <w:r w:rsidR="00D02899" w:rsidRPr="00F01650">
              <w:rPr>
                <w:rFonts w:cs="Calibri"/>
              </w:rPr>
              <w:t>13</w:t>
            </w:r>
          </w:p>
        </w:tc>
        <w:tc>
          <w:tcPr>
            <w:tcW w:w="1186" w:type="dxa"/>
          </w:tcPr>
          <w:p w14:paraId="41D05840" w14:textId="150E426A" w:rsidR="006D3DED" w:rsidRPr="00F01650" w:rsidRDefault="00D02899" w:rsidP="006D3DED">
            <w:pPr>
              <w:pStyle w:val="TableText0"/>
              <w:tabs>
                <w:tab w:val="left" w:pos="3306"/>
              </w:tabs>
              <w:jc w:val="right"/>
              <w:rPr>
                <w:rFonts w:cs="Calibri"/>
              </w:rPr>
            </w:pPr>
            <w:r w:rsidRPr="00F01650">
              <w:rPr>
                <w:rFonts w:cs="Calibri"/>
              </w:rPr>
              <w:t>12</w:t>
            </w:r>
            <w:r w:rsidR="00AB19A4" w:rsidRPr="00F01650">
              <w:rPr>
                <w:rFonts w:cs="Calibri"/>
              </w:rPr>
              <w:t>,</w:t>
            </w:r>
            <w:r w:rsidRPr="00F01650">
              <w:rPr>
                <w:rFonts w:cs="Calibri"/>
              </w:rPr>
              <w:t>113</w:t>
            </w:r>
          </w:p>
        </w:tc>
        <w:tc>
          <w:tcPr>
            <w:tcW w:w="1037" w:type="dxa"/>
          </w:tcPr>
          <w:p w14:paraId="70D65C6C" w14:textId="31E75C42" w:rsidR="006D3DED" w:rsidRPr="00F01650" w:rsidRDefault="00D02899" w:rsidP="006D3DED">
            <w:pPr>
              <w:pStyle w:val="TableText0"/>
              <w:tabs>
                <w:tab w:val="left" w:pos="3306"/>
              </w:tabs>
              <w:jc w:val="right"/>
              <w:rPr>
                <w:rFonts w:cs="Calibri"/>
              </w:rPr>
            </w:pPr>
            <w:r w:rsidRPr="00F01650">
              <w:rPr>
                <w:rFonts w:cs="Calibri"/>
              </w:rPr>
              <w:t>9</w:t>
            </w:r>
            <w:r w:rsidR="00AB19A4" w:rsidRPr="00F01650">
              <w:rPr>
                <w:rFonts w:cs="Calibri"/>
              </w:rPr>
              <w:t>,</w:t>
            </w:r>
            <w:r w:rsidRPr="00F01650">
              <w:rPr>
                <w:rFonts w:cs="Calibri"/>
              </w:rPr>
              <w:t>329</w:t>
            </w:r>
          </w:p>
        </w:tc>
      </w:tr>
      <w:tr w:rsidR="006D3DED" w:rsidRPr="007970D9" w14:paraId="7A303AC5" w14:textId="77777777" w:rsidTr="00766A45">
        <w:trPr>
          <w:trHeight w:val="20"/>
        </w:trPr>
        <w:tc>
          <w:tcPr>
            <w:tcW w:w="1556" w:type="dxa"/>
            <w:tcBorders>
              <w:left w:val="single" w:sz="4" w:space="0" w:color="auto"/>
              <w:right w:val="single" w:sz="4" w:space="0" w:color="auto"/>
            </w:tcBorders>
          </w:tcPr>
          <w:p w14:paraId="1AB2FF7D"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101.82 (b)</w:t>
            </w:r>
          </w:p>
        </w:tc>
        <w:tc>
          <w:tcPr>
            <w:tcW w:w="4823" w:type="dxa"/>
            <w:tcBorders>
              <w:left w:val="single" w:sz="4" w:space="0" w:color="auto"/>
            </w:tcBorders>
          </w:tcPr>
          <w:p w14:paraId="60001A34" w14:textId="3AC6C3AC" w:rsidR="006D3DED" w:rsidRPr="007970D9" w:rsidRDefault="00972579" w:rsidP="006D3DED">
            <w:pPr>
              <w:pStyle w:val="TableText0"/>
              <w:tabs>
                <w:tab w:val="left" w:pos="3306"/>
              </w:tabs>
              <w:rPr>
                <w:rFonts w:cs="Calibri"/>
              </w:rPr>
            </w:pPr>
            <w:r w:rsidRPr="007970D9">
              <w:rPr>
                <w:rFonts w:cs="Calibri"/>
                <w:noProof/>
                <w:lang w:eastAsia="en-AU"/>
              </w:rPr>
              <mc:AlternateContent>
                <mc:Choice Requires="wps">
                  <w:drawing>
                    <wp:anchor distT="0" distB="0" distL="114300" distR="114300" simplePos="0" relativeHeight="251729920" behindDoc="0" locked="0" layoutInCell="1" allowOverlap="1" wp14:anchorId="68A82E78" wp14:editId="2FE8687F">
                      <wp:simplePos x="0" y="0"/>
                      <wp:positionH relativeFrom="column">
                        <wp:posOffset>1536700</wp:posOffset>
                      </wp:positionH>
                      <wp:positionV relativeFrom="paragraph">
                        <wp:posOffset>73660</wp:posOffset>
                      </wp:positionV>
                      <wp:extent cx="1485265" cy="258445"/>
                      <wp:effectExtent l="0" t="0" r="19685" b="27305"/>
                      <wp:wrapNone/>
                      <wp:docPr id="3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58445"/>
                              </a:xfrm>
                              <a:prstGeom prst="rect">
                                <a:avLst/>
                              </a:prstGeom>
                              <a:solidFill>
                                <a:srgbClr val="F2F2F2"/>
                              </a:solidFill>
                              <a:ln w="9525">
                                <a:solidFill>
                                  <a:srgbClr val="000000"/>
                                </a:solidFill>
                                <a:miter lim="800000"/>
                                <a:headEnd/>
                                <a:tailEnd/>
                              </a:ln>
                            </wps:spPr>
                            <wps:txbx>
                              <w:txbxContent>
                                <w:p w14:paraId="69C8C0C9" w14:textId="6CFA9371" w:rsidR="006D3DED" w:rsidRPr="00972579" w:rsidRDefault="009140A1" w:rsidP="00012208">
                                  <w:pPr>
                                    <w:rPr>
                                      <w:rFonts w:cs="Calibri"/>
                                      <w:sz w:val="18"/>
                                      <w:szCs w:val="18"/>
                                    </w:rPr>
                                  </w:pPr>
                                  <w:r>
                                    <w:rPr>
                                      <w:rFonts w:cs="Calibri"/>
                                      <w:b/>
                                      <w:sz w:val="18"/>
                                      <w:szCs w:val="18"/>
                                    </w:rPr>
                                    <w:t>6</w:t>
                                  </w:r>
                                  <w:r w:rsidR="006D3DED" w:rsidRPr="00972579">
                                    <w:rPr>
                                      <w:rFonts w:cs="Calibri"/>
                                      <w:b/>
                                      <w:sz w:val="18"/>
                                      <w:szCs w:val="18"/>
                                    </w:rPr>
                                    <w:t>.</w:t>
                                  </w:r>
                                  <w:r w:rsidR="006D3DED" w:rsidRPr="00972579">
                                    <w:rPr>
                                      <w:rFonts w:cs="Calibri"/>
                                      <w:sz w:val="18"/>
                                      <w:szCs w:val="18"/>
                                    </w:rPr>
                                    <w:t xml:space="preserve"> restated 202</w:t>
                                  </w:r>
                                  <w:r w:rsidR="001909DD">
                                    <w:rPr>
                                      <w:rFonts w:cs="Calibri"/>
                                      <w:sz w:val="18"/>
                                      <w:szCs w:val="18"/>
                                    </w:rPr>
                                    <w:t>5</w:t>
                                  </w:r>
                                  <w:r w:rsidR="006D3DED" w:rsidRPr="00972579">
                                    <w:rPr>
                                      <w:rFonts w:cs="Calibri"/>
                                      <w:sz w:val="18"/>
                                      <w:szCs w:val="18"/>
                                    </w:rPr>
                                    <w:t xml:space="preserve">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82E78" id="Text Box 148" o:spid="_x0000_s1038" type="#_x0000_t202" style="position:absolute;margin-left:121pt;margin-top:5.8pt;width:116.95pt;height:2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" fillcolor="#f2f2f2">
                      <v:textbox>
                        <w:txbxContent>
                          <w:p w14:paraId="69C8C0C9" w14:textId="6CFA9371" w:rsidR="006D3DED" w:rsidRPr="00972579" w:rsidRDefault="009140A1" w:rsidP="00012208">
                            <w:pPr>
                              <w:rPr>
                                <w:rFonts w:cs="Calibri"/>
                                <w:sz w:val="18"/>
                                <w:szCs w:val="18"/>
                              </w:rPr>
                            </w:pPr>
                            <w:r>
                              <w:rPr>
                                <w:rFonts w:cs="Calibri"/>
                                <w:b/>
                                <w:sz w:val="18"/>
                                <w:szCs w:val="18"/>
                              </w:rPr>
                              <w:t>6</w:t>
                            </w:r>
                            <w:r w:rsidR="006D3DED" w:rsidRPr="00972579">
                              <w:rPr>
                                <w:rFonts w:cs="Calibri"/>
                                <w:b/>
                                <w:sz w:val="18"/>
                                <w:szCs w:val="18"/>
                              </w:rPr>
                              <w:t>.</w:t>
                            </w:r>
                            <w:r w:rsidR="006D3DED" w:rsidRPr="00972579">
                              <w:rPr>
                                <w:rFonts w:cs="Calibri"/>
                                <w:sz w:val="18"/>
                                <w:szCs w:val="18"/>
                              </w:rPr>
                              <w:t xml:space="preserve"> restated 202</w:t>
                            </w:r>
                            <w:r w:rsidR="001909DD">
                              <w:rPr>
                                <w:rFonts w:cs="Calibri"/>
                                <w:sz w:val="18"/>
                                <w:szCs w:val="18"/>
                              </w:rPr>
                              <w:t>5</w:t>
                            </w:r>
                            <w:r w:rsidR="006D3DED" w:rsidRPr="00972579">
                              <w:rPr>
                                <w:rFonts w:cs="Calibri"/>
                                <w:sz w:val="18"/>
                                <w:szCs w:val="18"/>
                              </w:rPr>
                              <w:t xml:space="preserve"> figures</w:t>
                            </w:r>
                          </w:p>
                        </w:txbxContent>
                      </v:textbox>
                    </v:shape>
                  </w:pict>
                </mc:Fallback>
              </mc:AlternateContent>
            </w:r>
            <w:r w:rsidR="006D3DED" w:rsidRPr="007970D9">
              <w:rPr>
                <w:rFonts w:cs="Calibri"/>
              </w:rPr>
              <w:t>Borrowing Costs</w:t>
            </w:r>
          </w:p>
        </w:tc>
        <w:tc>
          <w:tcPr>
            <w:tcW w:w="709" w:type="dxa"/>
          </w:tcPr>
          <w:p w14:paraId="7EFA14C7" w14:textId="5415CF25" w:rsidR="006D3DED" w:rsidRPr="007970D9" w:rsidRDefault="006D3DED" w:rsidP="006D3DED">
            <w:pPr>
              <w:pStyle w:val="TableText0"/>
              <w:tabs>
                <w:tab w:val="left" w:pos="3306"/>
              </w:tabs>
              <w:jc w:val="center"/>
              <w:rPr>
                <w:rFonts w:cs="Calibri"/>
              </w:rPr>
            </w:pPr>
            <w:r w:rsidRPr="007970D9">
              <w:rPr>
                <w:rFonts w:cs="Calibri"/>
              </w:rPr>
              <w:t>1</w:t>
            </w:r>
            <w:r>
              <w:rPr>
                <w:rFonts w:cs="Calibri"/>
              </w:rPr>
              <w:t>3</w:t>
            </w:r>
          </w:p>
        </w:tc>
        <w:tc>
          <w:tcPr>
            <w:tcW w:w="1041" w:type="dxa"/>
          </w:tcPr>
          <w:p w14:paraId="5AFC18F7" w14:textId="77777777" w:rsidR="006D3DED" w:rsidRPr="00F01650" w:rsidRDefault="006D3DED" w:rsidP="006D3DED">
            <w:pPr>
              <w:pStyle w:val="TableText0"/>
              <w:tabs>
                <w:tab w:val="left" w:pos="3306"/>
              </w:tabs>
              <w:jc w:val="right"/>
              <w:rPr>
                <w:rFonts w:cs="Calibri"/>
              </w:rPr>
            </w:pPr>
            <w:r w:rsidRPr="00F01650">
              <w:rPr>
                <w:rFonts w:cs="Calibri"/>
              </w:rPr>
              <w:t>1,411</w:t>
            </w:r>
          </w:p>
        </w:tc>
        <w:tc>
          <w:tcPr>
            <w:tcW w:w="1186" w:type="dxa"/>
          </w:tcPr>
          <w:p w14:paraId="1456B38B" w14:textId="77777777" w:rsidR="006D3DED" w:rsidRPr="00F01650" w:rsidRDefault="006D3DED" w:rsidP="006D3DED">
            <w:pPr>
              <w:pStyle w:val="TableText0"/>
              <w:tabs>
                <w:tab w:val="left" w:pos="3306"/>
              </w:tabs>
              <w:jc w:val="right"/>
              <w:rPr>
                <w:rFonts w:cs="Calibri"/>
              </w:rPr>
            </w:pPr>
            <w:r w:rsidRPr="00F01650">
              <w:rPr>
                <w:rFonts w:cs="Calibri"/>
              </w:rPr>
              <w:t>1,416</w:t>
            </w:r>
          </w:p>
        </w:tc>
        <w:tc>
          <w:tcPr>
            <w:tcW w:w="1037" w:type="dxa"/>
          </w:tcPr>
          <w:p w14:paraId="5D329FFB" w14:textId="77777777" w:rsidR="006D3DED" w:rsidRPr="00F01650" w:rsidRDefault="006D3DED" w:rsidP="006D3DED">
            <w:pPr>
              <w:pStyle w:val="TableText0"/>
              <w:tabs>
                <w:tab w:val="left" w:pos="3306"/>
              </w:tabs>
              <w:jc w:val="right"/>
              <w:rPr>
                <w:rFonts w:cs="Calibri"/>
              </w:rPr>
            </w:pPr>
            <w:r w:rsidRPr="00F01650">
              <w:rPr>
                <w:rFonts w:cs="Calibri"/>
              </w:rPr>
              <w:t>1,749</w:t>
            </w:r>
          </w:p>
        </w:tc>
      </w:tr>
      <w:tr w:rsidR="006D3DED" w:rsidRPr="007970D9" w14:paraId="29698B21" w14:textId="77777777" w:rsidTr="00766A45">
        <w:trPr>
          <w:trHeight w:val="20"/>
        </w:trPr>
        <w:tc>
          <w:tcPr>
            <w:tcW w:w="1556" w:type="dxa"/>
            <w:tcBorders>
              <w:left w:val="single" w:sz="4" w:space="0" w:color="auto"/>
              <w:right w:val="single" w:sz="4" w:space="0" w:color="auto"/>
            </w:tcBorders>
          </w:tcPr>
          <w:p w14:paraId="274B888F"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823" w:type="dxa"/>
            <w:tcBorders>
              <w:left w:val="single" w:sz="4" w:space="0" w:color="auto"/>
            </w:tcBorders>
          </w:tcPr>
          <w:p w14:paraId="17C2AC7F" w14:textId="77777777" w:rsidR="006D3DED" w:rsidRPr="007970D9" w:rsidRDefault="006D3DED" w:rsidP="006D3DED">
            <w:pPr>
              <w:pStyle w:val="TableText0"/>
              <w:tabs>
                <w:tab w:val="left" w:pos="3306"/>
              </w:tabs>
              <w:rPr>
                <w:rFonts w:cs="Calibri"/>
              </w:rPr>
            </w:pPr>
            <w:r w:rsidRPr="007970D9">
              <w:rPr>
                <w:rFonts w:cs="Calibri"/>
              </w:rPr>
              <w:t>Other Expenses</w:t>
            </w:r>
          </w:p>
        </w:tc>
        <w:tc>
          <w:tcPr>
            <w:tcW w:w="709" w:type="dxa"/>
          </w:tcPr>
          <w:p w14:paraId="22602FBF" w14:textId="1F4D76B3" w:rsidR="006D3DED" w:rsidRPr="007970D9" w:rsidRDefault="001909DD" w:rsidP="006D3DED">
            <w:pPr>
              <w:pStyle w:val="TableText0"/>
              <w:tabs>
                <w:tab w:val="left" w:pos="3306"/>
              </w:tabs>
              <w:jc w:val="center"/>
              <w:rPr>
                <w:rFonts w:cs="Calibri"/>
              </w:rPr>
            </w:pPr>
            <w:r w:rsidRPr="007970D9">
              <w:rPr>
                <w:rFonts w:cs="Calibri"/>
                <w:noProof/>
                <w:lang w:eastAsia="en-AU"/>
              </w:rPr>
              <mc:AlternateContent>
                <mc:Choice Requires="wps">
                  <w:drawing>
                    <wp:anchor distT="0" distB="0" distL="114300" distR="114300" simplePos="0" relativeHeight="252110848" behindDoc="0" locked="0" layoutInCell="1" allowOverlap="1" wp14:anchorId="667562A9" wp14:editId="34F3B8DE">
                      <wp:simplePos x="0" y="0"/>
                      <wp:positionH relativeFrom="column">
                        <wp:posOffset>-38422</wp:posOffset>
                      </wp:positionH>
                      <wp:positionV relativeFrom="paragraph">
                        <wp:posOffset>90251</wp:posOffset>
                      </wp:positionV>
                      <wp:extent cx="2018806" cy="1370751"/>
                      <wp:effectExtent l="0" t="0" r="76835" b="58420"/>
                      <wp:wrapNone/>
                      <wp:docPr id="255801200" name="Line 149" descr="arrow pointing from text box  9 to column restated actual amount 18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806" cy="13707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6B60F" id="Line 149" o:spid="_x0000_s1026" alt="arrow pointing from text box  9 to column restated actual amount 182058" style="position:absolute;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7.1pt" to="155.9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">
                      <v:stroke endarrow="block"/>
                    </v:line>
                  </w:pict>
                </mc:Fallback>
              </mc:AlternateContent>
            </w:r>
            <w:r w:rsidR="006D3DED" w:rsidRPr="007970D9">
              <w:rPr>
                <w:rFonts w:cs="Calibri"/>
              </w:rPr>
              <w:t>1</w:t>
            </w:r>
            <w:r w:rsidR="006D3DED">
              <w:rPr>
                <w:rFonts w:cs="Calibri"/>
              </w:rPr>
              <w:t>4</w:t>
            </w:r>
          </w:p>
        </w:tc>
        <w:tc>
          <w:tcPr>
            <w:tcW w:w="1041" w:type="dxa"/>
          </w:tcPr>
          <w:p w14:paraId="5F148149" w14:textId="77777777" w:rsidR="006D3DED" w:rsidRPr="007970D9" w:rsidRDefault="006D3DED" w:rsidP="006D3DED">
            <w:pPr>
              <w:pStyle w:val="TableText0"/>
              <w:tabs>
                <w:tab w:val="left" w:pos="3306"/>
              </w:tabs>
              <w:jc w:val="right"/>
              <w:rPr>
                <w:rFonts w:cs="Calibri"/>
              </w:rPr>
            </w:pPr>
            <w:r w:rsidRPr="007970D9">
              <w:rPr>
                <w:rFonts w:cs="Calibri"/>
              </w:rPr>
              <w:t>14,817</w:t>
            </w:r>
          </w:p>
        </w:tc>
        <w:tc>
          <w:tcPr>
            <w:tcW w:w="1186" w:type="dxa"/>
          </w:tcPr>
          <w:p w14:paraId="30B0B1A0" w14:textId="77777777" w:rsidR="006D3DED" w:rsidRPr="007970D9" w:rsidRDefault="006D3DED" w:rsidP="006D3DED">
            <w:pPr>
              <w:pStyle w:val="TableText0"/>
              <w:tabs>
                <w:tab w:val="left" w:pos="3306"/>
              </w:tabs>
              <w:jc w:val="right"/>
              <w:rPr>
                <w:rFonts w:cs="Calibri"/>
              </w:rPr>
            </w:pPr>
            <w:r w:rsidRPr="007970D9">
              <w:rPr>
                <w:rFonts w:cs="Calibri"/>
              </w:rPr>
              <w:t>8,530</w:t>
            </w:r>
          </w:p>
        </w:tc>
        <w:tc>
          <w:tcPr>
            <w:tcW w:w="1037" w:type="dxa"/>
          </w:tcPr>
          <w:p w14:paraId="059B1461" w14:textId="77777777" w:rsidR="006D3DED" w:rsidRPr="007970D9" w:rsidRDefault="006D3DED" w:rsidP="006D3DED">
            <w:pPr>
              <w:pStyle w:val="TableText0"/>
              <w:tabs>
                <w:tab w:val="left" w:pos="3306"/>
              </w:tabs>
              <w:jc w:val="right"/>
              <w:rPr>
                <w:rFonts w:cs="Calibri"/>
              </w:rPr>
            </w:pPr>
            <w:r w:rsidRPr="007970D9">
              <w:rPr>
                <w:rFonts w:cs="Calibri"/>
              </w:rPr>
              <w:t>7,669</w:t>
            </w:r>
          </w:p>
        </w:tc>
      </w:tr>
      <w:tr w:rsidR="006D3DED" w:rsidRPr="007970D9" w14:paraId="6B7EB012" w14:textId="77777777" w:rsidTr="00766A45">
        <w:trPr>
          <w:trHeight w:val="20"/>
        </w:trPr>
        <w:tc>
          <w:tcPr>
            <w:tcW w:w="1556" w:type="dxa"/>
            <w:tcBorders>
              <w:left w:val="single" w:sz="4" w:space="0" w:color="auto"/>
              <w:right w:val="single" w:sz="4" w:space="0" w:color="auto"/>
            </w:tcBorders>
          </w:tcPr>
          <w:p w14:paraId="210EE57D"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w:t>
            </w:r>
          </w:p>
        </w:tc>
        <w:tc>
          <w:tcPr>
            <w:tcW w:w="4823" w:type="dxa"/>
            <w:tcBorders>
              <w:left w:val="single" w:sz="4" w:space="0" w:color="auto"/>
            </w:tcBorders>
          </w:tcPr>
          <w:p w14:paraId="5386BBFC" w14:textId="77777777" w:rsidR="006D3DED" w:rsidRPr="007970D9" w:rsidRDefault="006D3DED" w:rsidP="006D3DED">
            <w:pPr>
              <w:pStyle w:val="TableText0"/>
              <w:tabs>
                <w:tab w:val="left" w:pos="3306"/>
              </w:tabs>
              <w:rPr>
                <w:rFonts w:cs="Calibri"/>
                <w:b/>
                <w:bCs/>
              </w:rPr>
            </w:pPr>
            <w:r w:rsidRPr="007970D9">
              <w:rPr>
                <w:rFonts w:cs="Calibri"/>
                <w:b/>
                <w:bCs/>
              </w:rPr>
              <w:t xml:space="preserve">Total Expenses </w:t>
            </w:r>
          </w:p>
        </w:tc>
        <w:tc>
          <w:tcPr>
            <w:tcW w:w="709" w:type="dxa"/>
          </w:tcPr>
          <w:p w14:paraId="72E688A3" w14:textId="1BDFF671" w:rsidR="006D3DED" w:rsidRPr="007970D9" w:rsidRDefault="006D3DED" w:rsidP="006D3DED">
            <w:pPr>
              <w:pStyle w:val="TableText0"/>
              <w:tabs>
                <w:tab w:val="left" w:pos="3306"/>
              </w:tabs>
              <w:jc w:val="center"/>
              <w:rPr>
                <w:rFonts w:cs="Calibri"/>
              </w:rPr>
            </w:pPr>
          </w:p>
        </w:tc>
        <w:tc>
          <w:tcPr>
            <w:tcW w:w="1041" w:type="dxa"/>
            <w:tcBorders>
              <w:top w:val="single" w:sz="4" w:space="0" w:color="auto"/>
              <w:bottom w:val="single" w:sz="4" w:space="0" w:color="auto"/>
            </w:tcBorders>
          </w:tcPr>
          <w:p w14:paraId="1114CA1B" w14:textId="332EDD18" w:rsidR="006D3DED" w:rsidRPr="007970D9" w:rsidRDefault="006D3DED" w:rsidP="006D3DED">
            <w:pPr>
              <w:pStyle w:val="TableText0"/>
              <w:tabs>
                <w:tab w:val="left" w:pos="3306"/>
              </w:tabs>
              <w:jc w:val="right"/>
              <w:rPr>
                <w:rFonts w:cs="Calibri"/>
                <w:b/>
                <w:bCs/>
              </w:rPr>
            </w:pPr>
            <w:r w:rsidRPr="007970D9">
              <w:rPr>
                <w:rFonts w:cs="Calibri"/>
                <w:b/>
                <w:bCs/>
              </w:rPr>
              <w:t>3</w:t>
            </w:r>
            <w:r w:rsidR="00855F0E">
              <w:rPr>
                <w:rFonts w:cs="Calibri"/>
                <w:b/>
                <w:bCs/>
              </w:rPr>
              <w:t>96</w:t>
            </w:r>
            <w:r w:rsidRPr="007970D9">
              <w:rPr>
                <w:rFonts w:cs="Calibri"/>
                <w:b/>
                <w:bCs/>
              </w:rPr>
              <w:t>,</w:t>
            </w:r>
            <w:r w:rsidR="00855F0E">
              <w:rPr>
                <w:rFonts w:cs="Calibri"/>
                <w:b/>
                <w:bCs/>
              </w:rPr>
              <w:t>784</w:t>
            </w:r>
          </w:p>
        </w:tc>
        <w:tc>
          <w:tcPr>
            <w:tcW w:w="1186" w:type="dxa"/>
            <w:tcBorders>
              <w:top w:val="single" w:sz="4" w:space="0" w:color="auto"/>
              <w:bottom w:val="single" w:sz="4" w:space="0" w:color="auto"/>
            </w:tcBorders>
          </w:tcPr>
          <w:p w14:paraId="659A2F12" w14:textId="2DEB8E39" w:rsidR="006D3DED" w:rsidRPr="007970D9" w:rsidRDefault="006D3DED" w:rsidP="006D3DED">
            <w:pPr>
              <w:pStyle w:val="TableText0"/>
              <w:tabs>
                <w:tab w:val="left" w:pos="3306"/>
              </w:tabs>
              <w:jc w:val="right"/>
              <w:rPr>
                <w:rFonts w:cs="Calibri"/>
                <w:b/>
                <w:bCs/>
              </w:rPr>
            </w:pPr>
            <w:r w:rsidRPr="007970D9">
              <w:rPr>
                <w:rFonts w:cs="Calibri"/>
                <w:b/>
                <w:bCs/>
              </w:rPr>
              <w:t>3</w:t>
            </w:r>
            <w:r w:rsidR="00855F0E">
              <w:rPr>
                <w:rFonts w:cs="Calibri"/>
                <w:b/>
                <w:bCs/>
              </w:rPr>
              <w:t>73</w:t>
            </w:r>
            <w:r w:rsidRPr="007970D9">
              <w:rPr>
                <w:rFonts w:cs="Calibri"/>
                <w:b/>
                <w:bCs/>
              </w:rPr>
              <w:t>,</w:t>
            </w:r>
            <w:r w:rsidR="00855F0E">
              <w:rPr>
                <w:rFonts w:cs="Calibri"/>
                <w:b/>
                <w:bCs/>
              </w:rPr>
              <w:t>050</w:t>
            </w:r>
          </w:p>
        </w:tc>
        <w:tc>
          <w:tcPr>
            <w:tcW w:w="1037" w:type="dxa"/>
            <w:tcBorders>
              <w:top w:val="single" w:sz="4" w:space="0" w:color="auto"/>
              <w:bottom w:val="single" w:sz="4" w:space="0" w:color="auto"/>
            </w:tcBorders>
          </w:tcPr>
          <w:p w14:paraId="670CA765" w14:textId="0C0EB819" w:rsidR="006D3DED" w:rsidRPr="007E5D41" w:rsidRDefault="006D3DED" w:rsidP="006D3DED">
            <w:pPr>
              <w:pStyle w:val="TableText0"/>
              <w:tabs>
                <w:tab w:val="left" w:pos="3306"/>
              </w:tabs>
              <w:jc w:val="right"/>
              <w:rPr>
                <w:rFonts w:cs="Calibri"/>
                <w:b/>
                <w:bCs/>
                <w:color w:val="FF0000"/>
              </w:rPr>
            </w:pPr>
            <w:r w:rsidRPr="007E5D41">
              <w:rPr>
                <w:rFonts w:cs="Calibri"/>
                <w:b/>
                <w:bCs/>
                <w:color w:val="FF0000"/>
              </w:rPr>
              <w:t>3</w:t>
            </w:r>
            <w:r w:rsidR="00855F0E">
              <w:rPr>
                <w:rFonts w:cs="Calibri"/>
                <w:b/>
                <w:bCs/>
                <w:color w:val="FF0000"/>
              </w:rPr>
              <w:t>6</w:t>
            </w:r>
            <w:r w:rsidR="003C6123">
              <w:rPr>
                <w:rFonts w:cs="Calibri"/>
                <w:b/>
                <w:bCs/>
                <w:color w:val="FF0000"/>
              </w:rPr>
              <w:t>8</w:t>
            </w:r>
            <w:r w:rsidRPr="007E5D41">
              <w:rPr>
                <w:rFonts w:cs="Calibri"/>
                <w:b/>
                <w:bCs/>
                <w:color w:val="FF0000"/>
              </w:rPr>
              <w:t>,</w:t>
            </w:r>
            <w:r w:rsidR="00855F0E">
              <w:rPr>
                <w:rFonts w:cs="Calibri"/>
                <w:b/>
                <w:bCs/>
                <w:color w:val="FF0000"/>
              </w:rPr>
              <w:t>503</w:t>
            </w:r>
          </w:p>
        </w:tc>
      </w:tr>
      <w:tr w:rsidR="006D3DED" w:rsidRPr="007970D9" w14:paraId="43EF0C71" w14:textId="77777777" w:rsidTr="00766A45">
        <w:trPr>
          <w:trHeight w:val="20"/>
        </w:trPr>
        <w:tc>
          <w:tcPr>
            <w:tcW w:w="1556" w:type="dxa"/>
            <w:tcBorders>
              <w:left w:val="single" w:sz="4" w:space="0" w:color="auto"/>
              <w:right w:val="single" w:sz="4" w:space="0" w:color="auto"/>
            </w:tcBorders>
          </w:tcPr>
          <w:p w14:paraId="76358F55" w14:textId="77777777" w:rsidR="006D3DED" w:rsidRPr="00035732" w:rsidRDefault="006D3DED" w:rsidP="006D3DED">
            <w:pPr>
              <w:pStyle w:val="TableReference"/>
              <w:tabs>
                <w:tab w:val="left" w:pos="3306"/>
              </w:tabs>
              <w:rPr>
                <w:rFonts w:cs="Calibri"/>
                <w:color w:val="7030A0"/>
                <w:sz w:val="14"/>
              </w:rPr>
            </w:pPr>
          </w:p>
        </w:tc>
        <w:tc>
          <w:tcPr>
            <w:tcW w:w="4823" w:type="dxa"/>
            <w:tcBorders>
              <w:left w:val="single" w:sz="4" w:space="0" w:color="auto"/>
            </w:tcBorders>
          </w:tcPr>
          <w:p w14:paraId="7FC8A630" w14:textId="77777777" w:rsidR="006D3DED" w:rsidRPr="007970D9" w:rsidRDefault="006D3DED" w:rsidP="006D3DED">
            <w:pPr>
              <w:pStyle w:val="TableText0"/>
              <w:tabs>
                <w:tab w:val="left" w:pos="3306"/>
              </w:tabs>
              <w:spacing w:before="0"/>
              <w:rPr>
                <w:rFonts w:cs="Calibri"/>
                <w:sz w:val="12"/>
              </w:rPr>
            </w:pPr>
          </w:p>
        </w:tc>
        <w:tc>
          <w:tcPr>
            <w:tcW w:w="709" w:type="dxa"/>
          </w:tcPr>
          <w:p w14:paraId="4F9C7872" w14:textId="77777777" w:rsidR="006D3DED" w:rsidRPr="007970D9" w:rsidRDefault="006D3DED" w:rsidP="006D3DED">
            <w:pPr>
              <w:pStyle w:val="TableText0"/>
              <w:tabs>
                <w:tab w:val="left" w:pos="3306"/>
              </w:tabs>
              <w:spacing w:before="0"/>
              <w:jc w:val="center"/>
              <w:rPr>
                <w:rFonts w:cs="Calibri"/>
                <w:sz w:val="12"/>
              </w:rPr>
            </w:pPr>
          </w:p>
        </w:tc>
        <w:tc>
          <w:tcPr>
            <w:tcW w:w="1041" w:type="dxa"/>
            <w:tcBorders>
              <w:top w:val="single" w:sz="4" w:space="0" w:color="auto"/>
            </w:tcBorders>
          </w:tcPr>
          <w:p w14:paraId="40C594BE" w14:textId="7D15DA79" w:rsidR="006D3DED" w:rsidRPr="007970D9" w:rsidRDefault="002B1A6A" w:rsidP="006D3DED">
            <w:pPr>
              <w:pStyle w:val="TableText0"/>
              <w:tabs>
                <w:tab w:val="left" w:pos="3306"/>
              </w:tabs>
              <w:spacing w:before="0"/>
              <w:jc w:val="right"/>
              <w:rPr>
                <w:rFonts w:cs="Calibri"/>
                <w:sz w:val="12"/>
              </w:rPr>
            </w:pPr>
            <w:r w:rsidRPr="007970D9">
              <w:rPr>
                <w:rFonts w:cs="Calibri"/>
                <w:noProof/>
                <w:lang w:eastAsia="en-AU"/>
              </w:rPr>
              <mc:AlternateContent>
                <mc:Choice Requires="wps">
                  <w:drawing>
                    <wp:anchor distT="0" distB="0" distL="114300" distR="114300" simplePos="0" relativeHeight="252005376" behindDoc="0" locked="0" layoutInCell="1" allowOverlap="1" wp14:anchorId="47F5571F" wp14:editId="18947879">
                      <wp:simplePos x="0" y="0"/>
                      <wp:positionH relativeFrom="column">
                        <wp:posOffset>-490674</wp:posOffset>
                      </wp:positionH>
                      <wp:positionV relativeFrom="paragraph">
                        <wp:posOffset>-911764</wp:posOffset>
                      </wp:positionV>
                      <wp:extent cx="2067636" cy="552734"/>
                      <wp:effectExtent l="0" t="57150" r="0" b="19050"/>
                      <wp:wrapNone/>
                      <wp:docPr id="1952969471" name="Line 149" descr="arrow pointing from text box  9 to column restated actual amount 18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7636" cy="552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05CA4" id="Line 149" o:spid="_x0000_s1026" alt="arrow pointing from text box  9 to column restated actual amount 182058" style="position:absolute;flip:y;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71.8pt" to="124.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">
                      <v:stroke endarrow="block"/>
                    </v:line>
                  </w:pict>
                </mc:Fallback>
              </mc:AlternateContent>
            </w:r>
          </w:p>
        </w:tc>
        <w:tc>
          <w:tcPr>
            <w:tcW w:w="1186" w:type="dxa"/>
            <w:tcBorders>
              <w:top w:val="single" w:sz="4" w:space="0" w:color="auto"/>
            </w:tcBorders>
          </w:tcPr>
          <w:p w14:paraId="76E80301" w14:textId="77777777" w:rsidR="006D3DED" w:rsidRPr="007970D9" w:rsidRDefault="006D3DED" w:rsidP="006D3DED">
            <w:pPr>
              <w:pStyle w:val="TableText0"/>
              <w:tabs>
                <w:tab w:val="left" w:pos="3306"/>
              </w:tabs>
              <w:spacing w:before="0"/>
              <w:jc w:val="right"/>
              <w:rPr>
                <w:rFonts w:cs="Calibri"/>
                <w:sz w:val="12"/>
              </w:rPr>
            </w:pPr>
          </w:p>
        </w:tc>
        <w:tc>
          <w:tcPr>
            <w:tcW w:w="1037" w:type="dxa"/>
            <w:tcBorders>
              <w:top w:val="single" w:sz="4" w:space="0" w:color="auto"/>
            </w:tcBorders>
          </w:tcPr>
          <w:p w14:paraId="3DC8303B" w14:textId="77777777" w:rsidR="006D3DED" w:rsidRPr="007970D9" w:rsidRDefault="006D3DED" w:rsidP="006D3DED">
            <w:pPr>
              <w:pStyle w:val="TableText0"/>
              <w:tabs>
                <w:tab w:val="left" w:pos="3306"/>
              </w:tabs>
              <w:spacing w:before="0"/>
              <w:jc w:val="right"/>
              <w:rPr>
                <w:rFonts w:cs="Calibri"/>
                <w:sz w:val="12"/>
              </w:rPr>
            </w:pPr>
          </w:p>
        </w:tc>
      </w:tr>
      <w:tr w:rsidR="006D3DED" w:rsidRPr="007970D9" w14:paraId="0DCCB987" w14:textId="77777777" w:rsidTr="00766A45">
        <w:trPr>
          <w:trHeight w:val="20"/>
        </w:trPr>
        <w:tc>
          <w:tcPr>
            <w:tcW w:w="1556" w:type="dxa"/>
            <w:tcBorders>
              <w:left w:val="single" w:sz="4" w:space="0" w:color="auto"/>
              <w:right w:val="single" w:sz="4" w:space="0" w:color="auto"/>
            </w:tcBorders>
          </w:tcPr>
          <w:p w14:paraId="44BD300E" w14:textId="77777777" w:rsidR="006D3DED" w:rsidRPr="00035732" w:rsidRDefault="006D3DED" w:rsidP="00A92BEF">
            <w:pPr>
              <w:pStyle w:val="TableReference"/>
              <w:tabs>
                <w:tab w:val="left" w:pos="3306"/>
              </w:tabs>
              <w:spacing w:before="60"/>
              <w:rPr>
                <w:rFonts w:cs="Calibri"/>
                <w:color w:val="7030A0"/>
                <w:sz w:val="14"/>
              </w:rPr>
            </w:pPr>
            <w:r w:rsidRPr="00035732">
              <w:rPr>
                <w:rFonts w:cs="Calibri"/>
                <w:color w:val="7030A0"/>
                <w:sz w:val="14"/>
              </w:rPr>
              <w:t xml:space="preserve">AASB 101.82 (c) </w:t>
            </w:r>
          </w:p>
        </w:tc>
        <w:tc>
          <w:tcPr>
            <w:tcW w:w="4823" w:type="dxa"/>
            <w:tcBorders>
              <w:left w:val="single" w:sz="4" w:space="0" w:color="auto"/>
            </w:tcBorders>
          </w:tcPr>
          <w:p w14:paraId="28E95D3B" w14:textId="77777777" w:rsidR="006D3DED" w:rsidRPr="007970D9" w:rsidRDefault="006D3DED" w:rsidP="00A92BEF">
            <w:pPr>
              <w:pStyle w:val="TableText0"/>
              <w:tabs>
                <w:tab w:val="left" w:pos="3306"/>
              </w:tabs>
              <w:rPr>
                <w:rFonts w:cs="Calibri"/>
              </w:rPr>
            </w:pPr>
            <w:r w:rsidRPr="007970D9">
              <w:rPr>
                <w:rFonts w:cs="Calibri"/>
              </w:rPr>
              <w:t>Share of Operating Profit from Joint Venture accounted for using the Equity Method</w:t>
            </w:r>
          </w:p>
        </w:tc>
        <w:tc>
          <w:tcPr>
            <w:tcW w:w="709" w:type="dxa"/>
          </w:tcPr>
          <w:p w14:paraId="1BAA799A" w14:textId="323DAD27" w:rsidR="006D3DED" w:rsidRPr="007970D9" w:rsidRDefault="006D3DED" w:rsidP="00A92BEF">
            <w:pPr>
              <w:pStyle w:val="TableText0"/>
              <w:tabs>
                <w:tab w:val="left" w:pos="3306"/>
              </w:tabs>
              <w:jc w:val="center"/>
              <w:rPr>
                <w:rFonts w:cs="Calibri"/>
              </w:rPr>
            </w:pPr>
            <w:r>
              <w:rPr>
                <w:rFonts w:cs="Calibri"/>
              </w:rPr>
              <w:t>3</w:t>
            </w:r>
            <w:r w:rsidR="00035732">
              <w:rPr>
                <w:rFonts w:cs="Calibri"/>
              </w:rPr>
              <w:t>3</w:t>
            </w:r>
          </w:p>
        </w:tc>
        <w:tc>
          <w:tcPr>
            <w:tcW w:w="1041" w:type="dxa"/>
            <w:tcBorders>
              <w:bottom w:val="single" w:sz="4" w:space="0" w:color="auto"/>
            </w:tcBorders>
          </w:tcPr>
          <w:p w14:paraId="7607C243" w14:textId="77777777" w:rsidR="006D3DED" w:rsidRPr="007970D9" w:rsidRDefault="006D3DED" w:rsidP="00A92BEF">
            <w:pPr>
              <w:pStyle w:val="TableText0"/>
              <w:tabs>
                <w:tab w:val="left" w:pos="3306"/>
              </w:tabs>
              <w:jc w:val="right"/>
              <w:rPr>
                <w:rFonts w:cs="Calibri"/>
              </w:rPr>
            </w:pPr>
            <w:r w:rsidRPr="007970D9">
              <w:rPr>
                <w:rFonts w:cs="Calibri"/>
              </w:rPr>
              <w:t>4,104</w:t>
            </w:r>
          </w:p>
        </w:tc>
        <w:tc>
          <w:tcPr>
            <w:tcW w:w="1186" w:type="dxa"/>
            <w:tcBorders>
              <w:bottom w:val="single" w:sz="4" w:space="0" w:color="auto"/>
            </w:tcBorders>
          </w:tcPr>
          <w:p w14:paraId="22B482D2" w14:textId="33664B02" w:rsidR="006D3DED" w:rsidRPr="007970D9" w:rsidRDefault="006D3DED" w:rsidP="00A92BEF">
            <w:pPr>
              <w:pStyle w:val="TableText0"/>
              <w:tabs>
                <w:tab w:val="left" w:pos="3306"/>
              </w:tabs>
              <w:jc w:val="right"/>
              <w:rPr>
                <w:rFonts w:cs="Calibri"/>
              </w:rPr>
            </w:pPr>
            <w:r w:rsidRPr="007970D9">
              <w:rPr>
                <w:rFonts w:cs="Calibri"/>
              </w:rPr>
              <w:t>5,110</w:t>
            </w:r>
          </w:p>
        </w:tc>
        <w:tc>
          <w:tcPr>
            <w:tcW w:w="1037" w:type="dxa"/>
            <w:tcBorders>
              <w:bottom w:val="single" w:sz="4" w:space="0" w:color="auto"/>
            </w:tcBorders>
          </w:tcPr>
          <w:p w14:paraId="020B7D26" w14:textId="77777777" w:rsidR="006D3DED" w:rsidRPr="007970D9" w:rsidRDefault="006D3DED" w:rsidP="00A92BEF">
            <w:pPr>
              <w:pStyle w:val="TableText0"/>
              <w:tabs>
                <w:tab w:val="left" w:pos="3306"/>
              </w:tabs>
              <w:jc w:val="right"/>
              <w:rPr>
                <w:rFonts w:cs="Calibri"/>
              </w:rPr>
            </w:pPr>
            <w:r w:rsidRPr="007970D9">
              <w:rPr>
                <w:rFonts w:cs="Calibri"/>
              </w:rPr>
              <w:t>6,831</w:t>
            </w:r>
          </w:p>
        </w:tc>
      </w:tr>
      <w:tr w:rsidR="006D3DED" w:rsidRPr="007970D9" w14:paraId="77C49D60" w14:textId="77777777" w:rsidTr="00766A45">
        <w:trPr>
          <w:trHeight w:val="20"/>
        </w:trPr>
        <w:tc>
          <w:tcPr>
            <w:tcW w:w="1556" w:type="dxa"/>
            <w:tcBorders>
              <w:left w:val="single" w:sz="4" w:space="0" w:color="auto"/>
              <w:right w:val="single" w:sz="4" w:space="0" w:color="auto"/>
            </w:tcBorders>
          </w:tcPr>
          <w:p w14:paraId="092D4F7C" w14:textId="3A345873" w:rsidR="006D3DED" w:rsidRPr="00035732" w:rsidRDefault="006D3DED" w:rsidP="00A92BEF">
            <w:pPr>
              <w:pStyle w:val="TableReference"/>
              <w:tabs>
                <w:tab w:val="left" w:pos="3306"/>
              </w:tabs>
              <w:rPr>
                <w:rFonts w:cs="Calibri"/>
                <w:color w:val="7030A0"/>
                <w:sz w:val="14"/>
              </w:rPr>
            </w:pPr>
            <w:r w:rsidRPr="00035732">
              <w:rPr>
                <w:rFonts w:cs="Calibri"/>
                <w:color w:val="7030A0"/>
                <w:sz w:val="14"/>
              </w:rPr>
              <w:t>AASB 101.81A(a)</w:t>
            </w:r>
          </w:p>
        </w:tc>
        <w:tc>
          <w:tcPr>
            <w:tcW w:w="4823" w:type="dxa"/>
            <w:tcBorders>
              <w:left w:val="single" w:sz="4" w:space="0" w:color="auto"/>
            </w:tcBorders>
          </w:tcPr>
          <w:p w14:paraId="2A4F09B0" w14:textId="59CD5159" w:rsidR="006D3DED" w:rsidRPr="007970D9" w:rsidRDefault="006D3DED" w:rsidP="00A92BEF">
            <w:pPr>
              <w:pStyle w:val="TableText0"/>
              <w:tabs>
                <w:tab w:val="left" w:pos="3306"/>
              </w:tabs>
              <w:spacing w:before="0"/>
              <w:rPr>
                <w:rFonts w:cs="Calibri"/>
                <w:b/>
                <w:bCs/>
              </w:rPr>
            </w:pPr>
            <w:r w:rsidRPr="007970D9">
              <w:rPr>
                <w:rFonts w:cs="Calibri"/>
                <w:b/>
                <w:bCs/>
              </w:rPr>
              <w:t xml:space="preserve">Operating </w:t>
            </w:r>
            <w:r>
              <w:rPr>
                <w:rFonts w:cs="Calibri"/>
                <w:b/>
                <w:bCs/>
              </w:rPr>
              <w:t>Result</w:t>
            </w:r>
          </w:p>
        </w:tc>
        <w:tc>
          <w:tcPr>
            <w:tcW w:w="709" w:type="dxa"/>
          </w:tcPr>
          <w:p w14:paraId="35335CE9" w14:textId="77777777" w:rsidR="006D3DED" w:rsidRPr="007970D9" w:rsidRDefault="006D3DED" w:rsidP="00A92BEF">
            <w:pPr>
              <w:pStyle w:val="TableText0"/>
              <w:tabs>
                <w:tab w:val="left" w:pos="3306"/>
              </w:tabs>
              <w:spacing w:before="0"/>
              <w:jc w:val="center"/>
              <w:rPr>
                <w:rFonts w:cs="Calibri"/>
              </w:rPr>
            </w:pPr>
          </w:p>
        </w:tc>
        <w:tc>
          <w:tcPr>
            <w:tcW w:w="1041" w:type="dxa"/>
            <w:tcBorders>
              <w:top w:val="single" w:sz="4" w:space="0" w:color="auto"/>
              <w:bottom w:val="single" w:sz="4" w:space="0" w:color="auto"/>
            </w:tcBorders>
          </w:tcPr>
          <w:p w14:paraId="0E80246C" w14:textId="77777777" w:rsidR="006D3DED" w:rsidRPr="007970D9" w:rsidRDefault="006D3DED" w:rsidP="00A92BEF">
            <w:pPr>
              <w:pStyle w:val="TableText0"/>
              <w:tabs>
                <w:tab w:val="left" w:pos="3306"/>
              </w:tabs>
              <w:spacing w:before="0"/>
              <w:jc w:val="right"/>
              <w:rPr>
                <w:rFonts w:cs="Calibri"/>
                <w:b/>
                <w:bCs/>
              </w:rPr>
            </w:pPr>
            <w:r w:rsidRPr="007970D9">
              <w:rPr>
                <w:rFonts w:cs="Calibri"/>
                <w:b/>
                <w:bCs/>
              </w:rPr>
              <w:t>(17,590)</w:t>
            </w:r>
          </w:p>
        </w:tc>
        <w:tc>
          <w:tcPr>
            <w:tcW w:w="1186" w:type="dxa"/>
            <w:tcBorders>
              <w:top w:val="single" w:sz="4" w:space="0" w:color="auto"/>
              <w:bottom w:val="single" w:sz="4" w:space="0" w:color="auto"/>
            </w:tcBorders>
          </w:tcPr>
          <w:p w14:paraId="65020B8A" w14:textId="77777777" w:rsidR="006D3DED" w:rsidRPr="007970D9" w:rsidRDefault="006D3DED" w:rsidP="00A92BEF">
            <w:pPr>
              <w:pStyle w:val="TableText0"/>
              <w:tabs>
                <w:tab w:val="left" w:pos="3306"/>
              </w:tabs>
              <w:spacing w:before="0"/>
              <w:jc w:val="right"/>
              <w:rPr>
                <w:rFonts w:cs="Calibri"/>
                <w:b/>
                <w:bCs/>
              </w:rPr>
            </w:pPr>
            <w:r w:rsidRPr="007970D9">
              <w:rPr>
                <w:rFonts w:cs="Calibri"/>
                <w:b/>
                <w:bCs/>
              </w:rPr>
              <w:t>(13,076)</w:t>
            </w:r>
          </w:p>
        </w:tc>
        <w:tc>
          <w:tcPr>
            <w:tcW w:w="1037" w:type="dxa"/>
            <w:tcBorders>
              <w:top w:val="single" w:sz="4" w:space="0" w:color="auto"/>
              <w:bottom w:val="single" w:sz="4" w:space="0" w:color="auto"/>
            </w:tcBorders>
          </w:tcPr>
          <w:p w14:paraId="1A8191D7" w14:textId="77777777" w:rsidR="006D3DED" w:rsidRPr="007E5D41" w:rsidRDefault="006D3DED" w:rsidP="00A92BEF">
            <w:pPr>
              <w:pStyle w:val="TableText0"/>
              <w:tabs>
                <w:tab w:val="left" w:pos="3306"/>
              </w:tabs>
              <w:spacing w:before="0"/>
              <w:jc w:val="right"/>
              <w:rPr>
                <w:rFonts w:cs="Calibri"/>
                <w:b/>
                <w:bCs/>
                <w:color w:val="FF0000"/>
              </w:rPr>
            </w:pPr>
            <w:r w:rsidRPr="007E5D41">
              <w:rPr>
                <w:rFonts w:cs="Calibri"/>
                <w:b/>
                <w:bCs/>
                <w:color w:val="FF0000"/>
              </w:rPr>
              <w:t>2,227</w:t>
            </w:r>
          </w:p>
        </w:tc>
      </w:tr>
      <w:tr w:rsidR="006D3DED" w:rsidRPr="007970D9" w14:paraId="545E6D85" w14:textId="77777777" w:rsidTr="00766A45">
        <w:trPr>
          <w:trHeight w:val="20"/>
        </w:trPr>
        <w:tc>
          <w:tcPr>
            <w:tcW w:w="1556" w:type="dxa"/>
            <w:tcBorders>
              <w:left w:val="single" w:sz="4" w:space="0" w:color="auto"/>
              <w:right w:val="single" w:sz="4" w:space="0" w:color="auto"/>
            </w:tcBorders>
          </w:tcPr>
          <w:p w14:paraId="4CD65586" w14:textId="77777777" w:rsidR="006D3DED" w:rsidRPr="00035732" w:rsidRDefault="006D3DED" w:rsidP="006D3DED">
            <w:pPr>
              <w:pStyle w:val="TableReference"/>
              <w:tabs>
                <w:tab w:val="left" w:pos="3306"/>
              </w:tabs>
              <w:spacing w:before="60"/>
              <w:rPr>
                <w:rFonts w:cs="Calibri"/>
                <w:color w:val="7030A0"/>
                <w:sz w:val="14"/>
              </w:rPr>
            </w:pPr>
          </w:p>
        </w:tc>
        <w:tc>
          <w:tcPr>
            <w:tcW w:w="4823" w:type="dxa"/>
            <w:tcBorders>
              <w:left w:val="single" w:sz="4" w:space="0" w:color="auto"/>
            </w:tcBorders>
          </w:tcPr>
          <w:p w14:paraId="559BD403" w14:textId="77777777" w:rsidR="006D3DED" w:rsidRPr="007970D9" w:rsidRDefault="006D3DED" w:rsidP="006D3DED">
            <w:pPr>
              <w:pStyle w:val="TableText0"/>
              <w:tabs>
                <w:tab w:val="left" w:pos="3306"/>
              </w:tabs>
              <w:rPr>
                <w:rFonts w:cs="Calibri"/>
                <w:b/>
                <w:bCs/>
              </w:rPr>
            </w:pPr>
          </w:p>
        </w:tc>
        <w:tc>
          <w:tcPr>
            <w:tcW w:w="709" w:type="dxa"/>
          </w:tcPr>
          <w:p w14:paraId="56216B3A" w14:textId="77777777" w:rsidR="006D3DED" w:rsidRPr="007970D9" w:rsidRDefault="006D3DED" w:rsidP="006D3DED">
            <w:pPr>
              <w:pStyle w:val="TableText0"/>
              <w:tabs>
                <w:tab w:val="left" w:pos="3306"/>
              </w:tabs>
              <w:jc w:val="center"/>
              <w:rPr>
                <w:rFonts w:cs="Calibri"/>
              </w:rPr>
            </w:pPr>
          </w:p>
        </w:tc>
        <w:tc>
          <w:tcPr>
            <w:tcW w:w="1041" w:type="dxa"/>
            <w:tcBorders>
              <w:top w:val="single" w:sz="4" w:space="0" w:color="auto"/>
            </w:tcBorders>
          </w:tcPr>
          <w:p w14:paraId="5B1B7EBD" w14:textId="77777777" w:rsidR="006D3DED" w:rsidRPr="007970D9" w:rsidRDefault="006D3DED" w:rsidP="006D3DED">
            <w:pPr>
              <w:pStyle w:val="TableText0"/>
              <w:tabs>
                <w:tab w:val="left" w:pos="3306"/>
              </w:tabs>
              <w:jc w:val="right"/>
              <w:rPr>
                <w:rFonts w:cs="Calibri"/>
              </w:rPr>
            </w:pPr>
          </w:p>
        </w:tc>
        <w:tc>
          <w:tcPr>
            <w:tcW w:w="1186" w:type="dxa"/>
            <w:tcBorders>
              <w:top w:val="single" w:sz="4" w:space="0" w:color="auto"/>
            </w:tcBorders>
          </w:tcPr>
          <w:p w14:paraId="48D9FD5D" w14:textId="77777777" w:rsidR="006D3DED" w:rsidRPr="007970D9" w:rsidRDefault="006D3DED" w:rsidP="006D3DED">
            <w:pPr>
              <w:pStyle w:val="TableText0"/>
              <w:tabs>
                <w:tab w:val="left" w:pos="3306"/>
              </w:tabs>
              <w:jc w:val="right"/>
              <w:rPr>
                <w:rFonts w:cs="Calibri"/>
              </w:rPr>
            </w:pPr>
          </w:p>
        </w:tc>
        <w:tc>
          <w:tcPr>
            <w:tcW w:w="1037" w:type="dxa"/>
            <w:tcBorders>
              <w:top w:val="single" w:sz="4" w:space="0" w:color="auto"/>
            </w:tcBorders>
          </w:tcPr>
          <w:p w14:paraId="6DD9B76B" w14:textId="77777777" w:rsidR="006D3DED" w:rsidRPr="007970D9" w:rsidRDefault="006D3DED" w:rsidP="006D3DED">
            <w:pPr>
              <w:pStyle w:val="TableText0"/>
              <w:tabs>
                <w:tab w:val="left" w:pos="3306"/>
              </w:tabs>
              <w:jc w:val="right"/>
              <w:rPr>
                <w:rFonts w:cs="Calibri"/>
              </w:rPr>
            </w:pPr>
          </w:p>
        </w:tc>
      </w:tr>
      <w:tr w:rsidR="006D3DED" w:rsidRPr="007970D9" w14:paraId="7C0B7A72" w14:textId="77777777" w:rsidTr="00766A45">
        <w:trPr>
          <w:trHeight w:val="20"/>
        </w:trPr>
        <w:tc>
          <w:tcPr>
            <w:tcW w:w="1556" w:type="dxa"/>
            <w:tcBorders>
              <w:left w:val="single" w:sz="4" w:space="0" w:color="auto"/>
              <w:right w:val="single" w:sz="4" w:space="0" w:color="auto"/>
            </w:tcBorders>
          </w:tcPr>
          <w:p w14:paraId="459C65A7"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101.85</w:t>
            </w:r>
          </w:p>
          <w:p w14:paraId="1BF48572" w14:textId="77777777" w:rsidR="006D3DED" w:rsidRPr="00035732" w:rsidRDefault="006D3DED" w:rsidP="006D3DED">
            <w:pPr>
              <w:pStyle w:val="TableReference"/>
              <w:tabs>
                <w:tab w:val="left" w:pos="3306"/>
              </w:tabs>
              <w:spacing w:before="60"/>
              <w:rPr>
                <w:rFonts w:cs="Calibri"/>
                <w:color w:val="7030A0"/>
                <w:sz w:val="14"/>
              </w:rPr>
            </w:pPr>
          </w:p>
        </w:tc>
        <w:tc>
          <w:tcPr>
            <w:tcW w:w="4823" w:type="dxa"/>
            <w:tcBorders>
              <w:left w:val="single" w:sz="4" w:space="0" w:color="auto"/>
            </w:tcBorders>
          </w:tcPr>
          <w:p w14:paraId="0EB02EB9" w14:textId="77777777" w:rsidR="006D3DED" w:rsidRPr="007970D9" w:rsidRDefault="006D3DED" w:rsidP="006D3DED">
            <w:pPr>
              <w:pStyle w:val="TableText0"/>
              <w:tabs>
                <w:tab w:val="left" w:pos="3306"/>
              </w:tabs>
              <w:rPr>
                <w:rFonts w:cs="Calibri"/>
                <w:b/>
                <w:bCs/>
              </w:rPr>
            </w:pPr>
            <w:r w:rsidRPr="007970D9">
              <w:rPr>
                <w:rFonts w:cs="Calibri"/>
                <w:b/>
                <w:bCs/>
              </w:rPr>
              <w:t>Other Comprehensive Income</w:t>
            </w:r>
          </w:p>
          <w:p w14:paraId="17FD2D8D" w14:textId="23F424EB" w:rsidR="006D3DED" w:rsidRPr="007927F6" w:rsidRDefault="006D3DED" w:rsidP="006F6D28">
            <w:pPr>
              <w:spacing w:line="276" w:lineRule="auto"/>
              <w:rPr>
                <w:rFonts w:cs="Calibri"/>
                <w:i/>
                <w:color w:val="000000"/>
                <w:sz w:val="18"/>
                <w:szCs w:val="18"/>
              </w:rPr>
            </w:pPr>
            <w:r w:rsidRPr="007927F6">
              <w:rPr>
                <w:rFonts w:cs="Calibri"/>
                <w:i/>
                <w:color w:val="000000"/>
                <w:sz w:val="18"/>
                <w:szCs w:val="18"/>
              </w:rPr>
              <w:t>Items that will not be reclassified subsequently to profit or</w:t>
            </w:r>
            <w:r w:rsidR="006F6D28">
              <w:rPr>
                <w:rFonts w:cs="Calibri"/>
                <w:i/>
                <w:color w:val="000000"/>
                <w:sz w:val="18"/>
                <w:szCs w:val="18"/>
              </w:rPr>
              <w:t xml:space="preserve"> </w:t>
            </w:r>
            <w:r w:rsidRPr="007927F6">
              <w:rPr>
                <w:rFonts w:cs="Calibri"/>
                <w:i/>
                <w:color w:val="000000"/>
                <w:sz w:val="18"/>
                <w:szCs w:val="18"/>
              </w:rPr>
              <w:t>loss</w:t>
            </w:r>
          </w:p>
        </w:tc>
        <w:tc>
          <w:tcPr>
            <w:tcW w:w="709" w:type="dxa"/>
          </w:tcPr>
          <w:p w14:paraId="66C9327E" w14:textId="77777777" w:rsidR="006D3DED" w:rsidRPr="007970D9" w:rsidRDefault="006D3DED" w:rsidP="006D3DED">
            <w:pPr>
              <w:pStyle w:val="TableText0"/>
              <w:tabs>
                <w:tab w:val="left" w:pos="3306"/>
              </w:tabs>
              <w:jc w:val="center"/>
              <w:rPr>
                <w:rFonts w:cs="Calibri"/>
              </w:rPr>
            </w:pPr>
          </w:p>
        </w:tc>
        <w:tc>
          <w:tcPr>
            <w:tcW w:w="1041" w:type="dxa"/>
          </w:tcPr>
          <w:p w14:paraId="4FA2F56C" w14:textId="77777777" w:rsidR="006D3DED" w:rsidRPr="007970D9" w:rsidRDefault="006D3DED" w:rsidP="006D3DED">
            <w:pPr>
              <w:pStyle w:val="TableText0"/>
              <w:tabs>
                <w:tab w:val="left" w:pos="3306"/>
              </w:tabs>
              <w:jc w:val="right"/>
              <w:rPr>
                <w:rFonts w:cs="Calibri"/>
              </w:rPr>
            </w:pPr>
          </w:p>
        </w:tc>
        <w:tc>
          <w:tcPr>
            <w:tcW w:w="1186" w:type="dxa"/>
          </w:tcPr>
          <w:p w14:paraId="39AE0E6C" w14:textId="77777777" w:rsidR="006D3DED" w:rsidRPr="007970D9" w:rsidRDefault="006D3DED" w:rsidP="006D3DED">
            <w:pPr>
              <w:pStyle w:val="TableText0"/>
              <w:tabs>
                <w:tab w:val="left" w:pos="3306"/>
              </w:tabs>
              <w:jc w:val="right"/>
              <w:rPr>
                <w:rFonts w:cs="Calibri"/>
              </w:rPr>
            </w:pPr>
          </w:p>
        </w:tc>
        <w:tc>
          <w:tcPr>
            <w:tcW w:w="1037" w:type="dxa"/>
          </w:tcPr>
          <w:p w14:paraId="656C0512" w14:textId="77777777" w:rsidR="006D3DED" w:rsidRPr="007970D9" w:rsidRDefault="006D3DED" w:rsidP="006D3DED">
            <w:pPr>
              <w:pStyle w:val="TableText0"/>
              <w:tabs>
                <w:tab w:val="left" w:pos="3306"/>
              </w:tabs>
              <w:jc w:val="right"/>
              <w:rPr>
                <w:rFonts w:cs="Calibri"/>
              </w:rPr>
            </w:pPr>
          </w:p>
        </w:tc>
      </w:tr>
      <w:tr w:rsidR="006D3DED" w:rsidRPr="007970D9" w14:paraId="16BE6158" w14:textId="77777777" w:rsidTr="00766A45">
        <w:trPr>
          <w:trHeight w:val="274"/>
        </w:trPr>
        <w:tc>
          <w:tcPr>
            <w:tcW w:w="1556" w:type="dxa"/>
            <w:tcBorders>
              <w:left w:val="single" w:sz="4" w:space="0" w:color="auto"/>
              <w:right w:val="single" w:sz="4" w:space="0" w:color="auto"/>
            </w:tcBorders>
          </w:tcPr>
          <w:p w14:paraId="5F6571BB"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101.82A(a)(i)</w:t>
            </w:r>
          </w:p>
        </w:tc>
        <w:tc>
          <w:tcPr>
            <w:tcW w:w="4823" w:type="dxa"/>
            <w:tcBorders>
              <w:left w:val="single" w:sz="4" w:space="0" w:color="auto"/>
            </w:tcBorders>
          </w:tcPr>
          <w:p w14:paraId="51C8F8C3" w14:textId="0FCC4251" w:rsidR="006D3DED" w:rsidRPr="007970D9" w:rsidRDefault="006D3DED" w:rsidP="006D3DED">
            <w:pPr>
              <w:pStyle w:val="TableText0"/>
              <w:tabs>
                <w:tab w:val="left" w:pos="3306"/>
              </w:tabs>
              <w:spacing w:before="0"/>
              <w:rPr>
                <w:rFonts w:cs="Calibri"/>
              </w:rPr>
            </w:pPr>
            <w:r w:rsidRPr="007970D9">
              <w:rPr>
                <w:rFonts w:cs="Calibri"/>
              </w:rPr>
              <w:t>Increase/(Decrease) in Asset Revaluation Surplus</w:t>
            </w:r>
          </w:p>
        </w:tc>
        <w:tc>
          <w:tcPr>
            <w:tcW w:w="709" w:type="dxa"/>
          </w:tcPr>
          <w:p w14:paraId="25FC24E9" w14:textId="70F64C4C" w:rsidR="006D3DED" w:rsidRPr="007970D9" w:rsidRDefault="00035732" w:rsidP="006D3DED">
            <w:pPr>
              <w:pStyle w:val="TableText0"/>
              <w:tabs>
                <w:tab w:val="left" w:pos="3306"/>
              </w:tabs>
              <w:spacing w:before="0"/>
              <w:jc w:val="center"/>
              <w:rPr>
                <w:rFonts w:cs="Calibri"/>
              </w:rPr>
            </w:pPr>
            <w:r>
              <w:rPr>
                <w:rFonts w:cs="Calibri"/>
              </w:rPr>
              <w:t>19</w:t>
            </w:r>
          </w:p>
        </w:tc>
        <w:tc>
          <w:tcPr>
            <w:tcW w:w="1041" w:type="dxa"/>
          </w:tcPr>
          <w:p w14:paraId="5520D0D7" w14:textId="77777777" w:rsidR="006D3DED" w:rsidRPr="007970D9" w:rsidRDefault="006D3DED" w:rsidP="006D3DED">
            <w:pPr>
              <w:pStyle w:val="TableText0"/>
              <w:tabs>
                <w:tab w:val="left" w:pos="3306"/>
              </w:tabs>
              <w:jc w:val="right"/>
              <w:rPr>
                <w:rFonts w:cs="Calibri"/>
              </w:rPr>
            </w:pPr>
            <w:r w:rsidRPr="007970D9">
              <w:rPr>
                <w:rFonts w:cs="Calibri"/>
              </w:rPr>
              <w:t>27,396</w:t>
            </w:r>
          </w:p>
        </w:tc>
        <w:tc>
          <w:tcPr>
            <w:tcW w:w="1186" w:type="dxa"/>
          </w:tcPr>
          <w:p w14:paraId="66F8ABE8" w14:textId="77777777" w:rsidR="006D3DED" w:rsidRPr="007970D9" w:rsidRDefault="006D3DED" w:rsidP="006D3DED">
            <w:pPr>
              <w:pStyle w:val="TableText0"/>
              <w:tabs>
                <w:tab w:val="left" w:pos="3306"/>
              </w:tabs>
              <w:jc w:val="right"/>
              <w:rPr>
                <w:rFonts w:cs="Calibri"/>
              </w:rPr>
            </w:pPr>
            <w:r w:rsidRPr="007970D9">
              <w:rPr>
                <w:rFonts w:cs="Calibri"/>
              </w:rPr>
              <w:t>18,847</w:t>
            </w:r>
          </w:p>
        </w:tc>
        <w:tc>
          <w:tcPr>
            <w:tcW w:w="1037" w:type="dxa"/>
          </w:tcPr>
          <w:p w14:paraId="6CE7E162" w14:textId="77777777" w:rsidR="006D3DED" w:rsidRPr="007E5D41" w:rsidRDefault="006D3DED" w:rsidP="006D3DED">
            <w:pPr>
              <w:pStyle w:val="TableText0"/>
              <w:tabs>
                <w:tab w:val="left" w:pos="3306"/>
              </w:tabs>
              <w:jc w:val="right"/>
              <w:rPr>
                <w:rFonts w:cs="Calibri"/>
                <w:color w:val="FF0000"/>
              </w:rPr>
            </w:pPr>
            <w:r w:rsidRPr="007E5D41">
              <w:rPr>
                <w:rFonts w:cs="Calibri"/>
                <w:color w:val="FF0000"/>
              </w:rPr>
              <w:t>182,058</w:t>
            </w:r>
          </w:p>
        </w:tc>
      </w:tr>
      <w:tr w:rsidR="006D3DED" w:rsidRPr="007970D9" w14:paraId="79EDD360" w14:textId="77777777" w:rsidTr="00766A45">
        <w:trPr>
          <w:trHeight w:val="20"/>
        </w:trPr>
        <w:tc>
          <w:tcPr>
            <w:tcW w:w="1556" w:type="dxa"/>
            <w:tcBorders>
              <w:left w:val="single" w:sz="4" w:space="0" w:color="auto"/>
              <w:right w:val="single" w:sz="4" w:space="0" w:color="auto"/>
            </w:tcBorders>
          </w:tcPr>
          <w:p w14:paraId="20A92072"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101.82A(b)(i)</w:t>
            </w:r>
          </w:p>
        </w:tc>
        <w:tc>
          <w:tcPr>
            <w:tcW w:w="4823" w:type="dxa"/>
            <w:tcBorders>
              <w:left w:val="single" w:sz="4" w:space="0" w:color="auto"/>
            </w:tcBorders>
          </w:tcPr>
          <w:p w14:paraId="134E8717" w14:textId="47948B60" w:rsidR="006D3DED" w:rsidRPr="007970D9" w:rsidRDefault="006D3DED" w:rsidP="006D3DED">
            <w:pPr>
              <w:pStyle w:val="TableText0"/>
              <w:tabs>
                <w:tab w:val="left" w:pos="3306"/>
              </w:tabs>
              <w:rPr>
                <w:rFonts w:cs="Calibri"/>
                <w:bCs/>
              </w:rPr>
            </w:pPr>
            <w:r w:rsidRPr="007970D9">
              <w:rPr>
                <w:rFonts w:cs="Calibri"/>
              </w:rPr>
              <w:t xml:space="preserve">Increase/(Decrease) </w:t>
            </w:r>
            <w:r w:rsidRPr="007970D9">
              <w:rPr>
                <w:rFonts w:cs="Calibri"/>
                <w:bCs/>
              </w:rPr>
              <w:t xml:space="preserve">in Asset Revaluation Surplus </w:t>
            </w:r>
            <w:r w:rsidR="00CB581C">
              <w:rPr>
                <w:rFonts w:cs="Calibri"/>
                <w:bCs/>
              </w:rPr>
              <w:t>a</w:t>
            </w:r>
            <w:r w:rsidRPr="007970D9">
              <w:rPr>
                <w:rFonts w:cs="Calibri"/>
                <w:bCs/>
              </w:rPr>
              <w:t>ttributable to Joint Ventures</w:t>
            </w:r>
          </w:p>
        </w:tc>
        <w:tc>
          <w:tcPr>
            <w:tcW w:w="709" w:type="dxa"/>
          </w:tcPr>
          <w:p w14:paraId="46A13062" w14:textId="4CD304C3" w:rsidR="006D3DED" w:rsidRPr="007970D9" w:rsidRDefault="00035732" w:rsidP="006D3DED">
            <w:pPr>
              <w:pStyle w:val="TableText0"/>
              <w:tabs>
                <w:tab w:val="left" w:pos="3306"/>
              </w:tabs>
              <w:jc w:val="center"/>
              <w:rPr>
                <w:rFonts w:cs="Calibri"/>
              </w:rPr>
            </w:pPr>
            <w:r>
              <w:rPr>
                <w:rFonts w:cs="Calibri"/>
              </w:rPr>
              <w:t>33</w:t>
            </w:r>
          </w:p>
        </w:tc>
        <w:tc>
          <w:tcPr>
            <w:tcW w:w="1041" w:type="dxa"/>
            <w:tcBorders>
              <w:bottom w:val="single" w:sz="4" w:space="0" w:color="auto"/>
            </w:tcBorders>
          </w:tcPr>
          <w:p w14:paraId="30C9EDD4" w14:textId="77777777" w:rsidR="006D3DED" w:rsidRPr="007970D9" w:rsidRDefault="006D3DED" w:rsidP="006D3DED">
            <w:pPr>
              <w:pStyle w:val="TableText0"/>
              <w:tabs>
                <w:tab w:val="left" w:pos="3306"/>
              </w:tabs>
              <w:jc w:val="right"/>
              <w:rPr>
                <w:rFonts w:cs="Calibri"/>
                <w:bCs/>
              </w:rPr>
            </w:pPr>
            <w:r w:rsidRPr="007970D9">
              <w:rPr>
                <w:rFonts w:cs="Calibri"/>
                <w:bCs/>
              </w:rPr>
              <w:t>2,500</w:t>
            </w:r>
          </w:p>
        </w:tc>
        <w:tc>
          <w:tcPr>
            <w:tcW w:w="1186" w:type="dxa"/>
            <w:tcBorders>
              <w:bottom w:val="single" w:sz="4" w:space="0" w:color="auto"/>
            </w:tcBorders>
          </w:tcPr>
          <w:p w14:paraId="4DB5A9C5" w14:textId="77777777" w:rsidR="006D3DED" w:rsidRPr="007970D9" w:rsidRDefault="006D3DED" w:rsidP="006D3DED">
            <w:pPr>
              <w:pStyle w:val="TableText0"/>
              <w:tabs>
                <w:tab w:val="left" w:pos="3306"/>
              </w:tabs>
              <w:jc w:val="right"/>
              <w:rPr>
                <w:rFonts w:cs="Calibri"/>
                <w:bCs/>
              </w:rPr>
            </w:pPr>
            <w:r w:rsidRPr="007970D9">
              <w:rPr>
                <w:rFonts w:cs="Calibri"/>
                <w:bCs/>
              </w:rPr>
              <w:t>-</w:t>
            </w:r>
          </w:p>
        </w:tc>
        <w:tc>
          <w:tcPr>
            <w:tcW w:w="1037" w:type="dxa"/>
            <w:tcBorders>
              <w:bottom w:val="single" w:sz="4" w:space="0" w:color="auto"/>
            </w:tcBorders>
          </w:tcPr>
          <w:p w14:paraId="4D3EB68B" w14:textId="77777777" w:rsidR="006D3DED" w:rsidRPr="007970D9" w:rsidRDefault="006D3DED" w:rsidP="006D3DED">
            <w:pPr>
              <w:pStyle w:val="TableText0"/>
              <w:tabs>
                <w:tab w:val="left" w:pos="3306"/>
              </w:tabs>
              <w:jc w:val="right"/>
              <w:rPr>
                <w:rFonts w:cs="Calibri"/>
                <w:bCs/>
              </w:rPr>
            </w:pPr>
            <w:r w:rsidRPr="007970D9">
              <w:rPr>
                <w:rFonts w:cs="Calibri"/>
                <w:bCs/>
              </w:rPr>
              <w:t>2,000</w:t>
            </w:r>
          </w:p>
        </w:tc>
      </w:tr>
      <w:tr w:rsidR="006D3DED" w:rsidRPr="007970D9" w14:paraId="3D41F93C" w14:textId="77777777" w:rsidTr="00766A45">
        <w:trPr>
          <w:trHeight w:val="20"/>
        </w:trPr>
        <w:tc>
          <w:tcPr>
            <w:tcW w:w="1556" w:type="dxa"/>
            <w:tcBorders>
              <w:left w:val="single" w:sz="4" w:space="0" w:color="auto"/>
              <w:right w:val="single" w:sz="4" w:space="0" w:color="auto"/>
            </w:tcBorders>
          </w:tcPr>
          <w:p w14:paraId="33D304C2" w14:textId="77777777" w:rsidR="006D3DED" w:rsidRPr="00035732" w:rsidRDefault="006D3DED" w:rsidP="006D3DED">
            <w:pPr>
              <w:pStyle w:val="TableReference"/>
              <w:tabs>
                <w:tab w:val="left" w:pos="3306"/>
              </w:tabs>
              <w:spacing w:before="60"/>
              <w:rPr>
                <w:rFonts w:cs="Calibri"/>
                <w:color w:val="7030A0"/>
                <w:sz w:val="14"/>
              </w:rPr>
            </w:pPr>
          </w:p>
        </w:tc>
        <w:tc>
          <w:tcPr>
            <w:tcW w:w="4823" w:type="dxa"/>
            <w:tcBorders>
              <w:left w:val="single" w:sz="4" w:space="0" w:color="auto"/>
            </w:tcBorders>
          </w:tcPr>
          <w:p w14:paraId="416A5C1F" w14:textId="7ACA55BA" w:rsidR="006D3DED" w:rsidRPr="007970D9" w:rsidRDefault="006D3DED" w:rsidP="006D3DED">
            <w:pPr>
              <w:pStyle w:val="TableText0"/>
              <w:tabs>
                <w:tab w:val="left" w:pos="3306"/>
              </w:tabs>
              <w:rPr>
                <w:rFonts w:cs="Calibri"/>
                <w:b/>
                <w:bCs/>
              </w:rPr>
            </w:pPr>
            <w:r w:rsidRPr="007970D9">
              <w:rPr>
                <w:rFonts w:cs="Calibri"/>
                <w:b/>
                <w:bCs/>
              </w:rPr>
              <w:t>Total Other Comprehensive</w:t>
            </w:r>
            <w:r w:rsidR="00606862">
              <w:rPr>
                <w:rFonts w:cs="Calibri"/>
                <w:b/>
                <w:bCs/>
              </w:rPr>
              <w:t xml:space="preserve"> </w:t>
            </w:r>
            <w:r w:rsidR="00766A45">
              <w:rPr>
                <w:rFonts w:cs="Calibri"/>
                <w:b/>
                <w:bCs/>
              </w:rPr>
              <w:t>Result</w:t>
            </w:r>
          </w:p>
        </w:tc>
        <w:tc>
          <w:tcPr>
            <w:tcW w:w="709" w:type="dxa"/>
          </w:tcPr>
          <w:p w14:paraId="285CDC57" w14:textId="77777777" w:rsidR="006D3DED" w:rsidRPr="007970D9" w:rsidRDefault="006D3DED" w:rsidP="006D3DED">
            <w:pPr>
              <w:pStyle w:val="TableText0"/>
              <w:tabs>
                <w:tab w:val="left" w:pos="3306"/>
              </w:tabs>
              <w:jc w:val="center"/>
              <w:rPr>
                <w:rFonts w:cs="Calibri"/>
              </w:rPr>
            </w:pPr>
          </w:p>
        </w:tc>
        <w:tc>
          <w:tcPr>
            <w:tcW w:w="1041" w:type="dxa"/>
            <w:tcBorders>
              <w:top w:val="single" w:sz="4" w:space="0" w:color="auto"/>
              <w:bottom w:val="single" w:sz="4" w:space="0" w:color="auto"/>
            </w:tcBorders>
          </w:tcPr>
          <w:p w14:paraId="0D7DCF99" w14:textId="77777777" w:rsidR="006D3DED" w:rsidRPr="007970D9" w:rsidRDefault="006D3DED" w:rsidP="006D3DED">
            <w:pPr>
              <w:pStyle w:val="TableText0"/>
              <w:tabs>
                <w:tab w:val="left" w:pos="3306"/>
              </w:tabs>
              <w:jc w:val="right"/>
              <w:rPr>
                <w:rFonts w:cs="Calibri"/>
                <w:b/>
                <w:bCs/>
              </w:rPr>
            </w:pPr>
            <w:r w:rsidRPr="007970D9">
              <w:rPr>
                <w:rFonts w:cs="Calibri"/>
                <w:b/>
                <w:bCs/>
              </w:rPr>
              <w:t>29,896</w:t>
            </w:r>
          </w:p>
        </w:tc>
        <w:tc>
          <w:tcPr>
            <w:tcW w:w="1186" w:type="dxa"/>
            <w:tcBorders>
              <w:top w:val="single" w:sz="4" w:space="0" w:color="auto"/>
              <w:bottom w:val="single" w:sz="4" w:space="0" w:color="auto"/>
            </w:tcBorders>
          </w:tcPr>
          <w:p w14:paraId="2E91D9D4" w14:textId="77777777" w:rsidR="006D3DED" w:rsidRPr="007970D9" w:rsidRDefault="006D3DED" w:rsidP="006D3DED">
            <w:pPr>
              <w:pStyle w:val="TableText0"/>
              <w:tabs>
                <w:tab w:val="left" w:pos="3306"/>
              </w:tabs>
              <w:jc w:val="right"/>
              <w:rPr>
                <w:rFonts w:cs="Calibri"/>
                <w:b/>
                <w:bCs/>
              </w:rPr>
            </w:pPr>
            <w:r w:rsidRPr="007970D9">
              <w:rPr>
                <w:rFonts w:cs="Calibri"/>
                <w:b/>
                <w:bCs/>
              </w:rPr>
              <w:t>18,847</w:t>
            </w:r>
          </w:p>
        </w:tc>
        <w:tc>
          <w:tcPr>
            <w:tcW w:w="1037" w:type="dxa"/>
            <w:tcBorders>
              <w:top w:val="single" w:sz="4" w:space="0" w:color="auto"/>
              <w:bottom w:val="single" w:sz="4" w:space="0" w:color="auto"/>
            </w:tcBorders>
          </w:tcPr>
          <w:p w14:paraId="2C5E6B2A" w14:textId="77777777" w:rsidR="006D3DED" w:rsidRPr="007E5D41" w:rsidRDefault="006D3DED" w:rsidP="006D3DED">
            <w:pPr>
              <w:pStyle w:val="TableText0"/>
              <w:tabs>
                <w:tab w:val="left" w:pos="3306"/>
              </w:tabs>
              <w:jc w:val="right"/>
              <w:rPr>
                <w:rFonts w:cs="Calibri"/>
                <w:b/>
                <w:bCs/>
                <w:color w:val="FF0000"/>
              </w:rPr>
            </w:pPr>
            <w:r w:rsidRPr="007E5D41">
              <w:rPr>
                <w:rFonts w:cs="Calibri"/>
                <w:b/>
                <w:bCs/>
                <w:color w:val="FF0000"/>
              </w:rPr>
              <w:t>184,058</w:t>
            </w:r>
          </w:p>
        </w:tc>
      </w:tr>
      <w:tr w:rsidR="006D3DED" w:rsidRPr="007970D9" w14:paraId="493D489B" w14:textId="77777777" w:rsidTr="00766A45">
        <w:trPr>
          <w:trHeight w:val="20"/>
        </w:trPr>
        <w:tc>
          <w:tcPr>
            <w:tcW w:w="1556" w:type="dxa"/>
            <w:tcBorders>
              <w:left w:val="single" w:sz="4" w:space="0" w:color="auto"/>
              <w:right w:val="single" w:sz="4" w:space="0" w:color="auto"/>
            </w:tcBorders>
          </w:tcPr>
          <w:p w14:paraId="27033782" w14:textId="77777777" w:rsidR="006D3DED" w:rsidRPr="00035732" w:rsidRDefault="006D3DED" w:rsidP="006D3DED">
            <w:pPr>
              <w:pStyle w:val="TableReference"/>
              <w:tabs>
                <w:tab w:val="left" w:pos="3306"/>
              </w:tabs>
              <w:spacing w:before="60"/>
              <w:rPr>
                <w:rFonts w:cs="Calibri"/>
                <w:color w:val="7030A0"/>
                <w:sz w:val="14"/>
              </w:rPr>
            </w:pPr>
          </w:p>
        </w:tc>
        <w:tc>
          <w:tcPr>
            <w:tcW w:w="4823" w:type="dxa"/>
            <w:tcBorders>
              <w:left w:val="single" w:sz="4" w:space="0" w:color="auto"/>
            </w:tcBorders>
          </w:tcPr>
          <w:p w14:paraId="41753F5B" w14:textId="77777777" w:rsidR="006D3DED" w:rsidRPr="007970D9" w:rsidRDefault="006D3DED" w:rsidP="006D3DED">
            <w:pPr>
              <w:pStyle w:val="TableText0"/>
              <w:tabs>
                <w:tab w:val="left" w:pos="3306"/>
              </w:tabs>
              <w:rPr>
                <w:rFonts w:cs="Calibri"/>
                <w:b/>
                <w:bCs/>
              </w:rPr>
            </w:pPr>
          </w:p>
        </w:tc>
        <w:tc>
          <w:tcPr>
            <w:tcW w:w="709" w:type="dxa"/>
          </w:tcPr>
          <w:p w14:paraId="4A0C6AB0" w14:textId="77777777" w:rsidR="006D3DED" w:rsidRPr="007970D9" w:rsidRDefault="006D3DED" w:rsidP="006D3DED">
            <w:pPr>
              <w:pStyle w:val="TableText0"/>
              <w:tabs>
                <w:tab w:val="left" w:pos="3306"/>
              </w:tabs>
              <w:jc w:val="center"/>
              <w:rPr>
                <w:rFonts w:cs="Calibri"/>
              </w:rPr>
            </w:pPr>
          </w:p>
        </w:tc>
        <w:tc>
          <w:tcPr>
            <w:tcW w:w="1041" w:type="dxa"/>
            <w:tcBorders>
              <w:top w:val="single" w:sz="4" w:space="0" w:color="auto"/>
              <w:bottom w:val="single" w:sz="4" w:space="0" w:color="auto"/>
            </w:tcBorders>
          </w:tcPr>
          <w:p w14:paraId="5965B99A" w14:textId="77777777" w:rsidR="006D3DED" w:rsidRPr="007970D9" w:rsidRDefault="006D3DED" w:rsidP="006D3DED">
            <w:pPr>
              <w:pStyle w:val="TableText0"/>
              <w:tabs>
                <w:tab w:val="left" w:pos="3306"/>
              </w:tabs>
              <w:jc w:val="right"/>
              <w:rPr>
                <w:rFonts w:cs="Calibri"/>
                <w:b/>
                <w:bCs/>
              </w:rPr>
            </w:pPr>
          </w:p>
        </w:tc>
        <w:tc>
          <w:tcPr>
            <w:tcW w:w="1186" w:type="dxa"/>
            <w:tcBorders>
              <w:top w:val="single" w:sz="4" w:space="0" w:color="auto"/>
              <w:bottom w:val="single" w:sz="4" w:space="0" w:color="auto"/>
            </w:tcBorders>
          </w:tcPr>
          <w:p w14:paraId="2E8E36B7" w14:textId="77777777" w:rsidR="006D3DED" w:rsidRPr="007970D9" w:rsidRDefault="006D3DED" w:rsidP="006D3DED">
            <w:pPr>
              <w:pStyle w:val="TableText0"/>
              <w:tabs>
                <w:tab w:val="left" w:pos="3306"/>
              </w:tabs>
              <w:jc w:val="right"/>
              <w:rPr>
                <w:rFonts w:cs="Calibri"/>
                <w:b/>
                <w:bCs/>
              </w:rPr>
            </w:pPr>
          </w:p>
        </w:tc>
        <w:tc>
          <w:tcPr>
            <w:tcW w:w="1037" w:type="dxa"/>
            <w:tcBorders>
              <w:top w:val="single" w:sz="4" w:space="0" w:color="auto"/>
              <w:bottom w:val="single" w:sz="4" w:space="0" w:color="auto"/>
            </w:tcBorders>
          </w:tcPr>
          <w:p w14:paraId="20D5E84B" w14:textId="77777777" w:rsidR="006D3DED" w:rsidRPr="007970D9" w:rsidRDefault="006D3DED" w:rsidP="006D3DED">
            <w:pPr>
              <w:pStyle w:val="TableText0"/>
              <w:tabs>
                <w:tab w:val="left" w:pos="3306"/>
              </w:tabs>
              <w:jc w:val="right"/>
              <w:rPr>
                <w:rFonts w:cs="Calibri"/>
                <w:b/>
                <w:bCs/>
              </w:rPr>
            </w:pPr>
          </w:p>
        </w:tc>
      </w:tr>
      <w:tr w:rsidR="006D3DED" w:rsidRPr="007970D9" w14:paraId="66F21F47" w14:textId="77777777" w:rsidTr="00766A45">
        <w:trPr>
          <w:trHeight w:val="20"/>
        </w:trPr>
        <w:tc>
          <w:tcPr>
            <w:tcW w:w="1556" w:type="dxa"/>
            <w:tcBorders>
              <w:left w:val="single" w:sz="4" w:space="0" w:color="auto"/>
              <w:right w:val="single" w:sz="4" w:space="0" w:color="auto"/>
            </w:tcBorders>
          </w:tcPr>
          <w:p w14:paraId="4F174776" w14:textId="77777777" w:rsidR="006D3DED" w:rsidRPr="00035732" w:rsidRDefault="006D3DED" w:rsidP="006D3DED">
            <w:pPr>
              <w:pStyle w:val="TableReference"/>
              <w:tabs>
                <w:tab w:val="left" w:pos="3306"/>
              </w:tabs>
              <w:spacing w:before="60"/>
              <w:rPr>
                <w:rFonts w:cs="Calibri"/>
                <w:color w:val="7030A0"/>
                <w:sz w:val="14"/>
              </w:rPr>
            </w:pPr>
            <w:r w:rsidRPr="00035732">
              <w:rPr>
                <w:rFonts w:cs="Calibri"/>
                <w:color w:val="7030A0"/>
                <w:sz w:val="14"/>
              </w:rPr>
              <w:t>AASB 101.81(A)(c)</w:t>
            </w:r>
          </w:p>
        </w:tc>
        <w:tc>
          <w:tcPr>
            <w:tcW w:w="4823" w:type="dxa"/>
            <w:tcBorders>
              <w:left w:val="single" w:sz="4" w:space="0" w:color="auto"/>
            </w:tcBorders>
          </w:tcPr>
          <w:p w14:paraId="4B1D5BF3" w14:textId="2AD0C90F" w:rsidR="006D3DED" w:rsidRPr="007970D9" w:rsidRDefault="006D3DED" w:rsidP="006D3DED">
            <w:pPr>
              <w:pStyle w:val="TableText0"/>
              <w:tabs>
                <w:tab w:val="left" w:pos="3306"/>
              </w:tabs>
              <w:rPr>
                <w:rFonts w:cs="Calibri"/>
                <w:b/>
                <w:bCs/>
              </w:rPr>
            </w:pPr>
            <w:r w:rsidRPr="007970D9">
              <w:rPr>
                <w:rFonts w:cs="Calibri"/>
                <w:b/>
                <w:bCs/>
              </w:rPr>
              <w:t xml:space="preserve">Total Comprehensive </w:t>
            </w:r>
            <w:r w:rsidR="00766A45">
              <w:rPr>
                <w:rFonts w:cs="Calibri"/>
                <w:b/>
                <w:bCs/>
              </w:rPr>
              <w:t>Result</w:t>
            </w:r>
          </w:p>
        </w:tc>
        <w:tc>
          <w:tcPr>
            <w:tcW w:w="709" w:type="dxa"/>
          </w:tcPr>
          <w:p w14:paraId="405D4A33" w14:textId="77777777" w:rsidR="006D3DED" w:rsidRPr="007970D9" w:rsidRDefault="006D3DED" w:rsidP="006D3DED">
            <w:pPr>
              <w:pStyle w:val="TableText0"/>
              <w:tabs>
                <w:tab w:val="left" w:pos="3306"/>
              </w:tabs>
              <w:jc w:val="center"/>
              <w:rPr>
                <w:rFonts w:cs="Calibri"/>
              </w:rPr>
            </w:pPr>
          </w:p>
        </w:tc>
        <w:tc>
          <w:tcPr>
            <w:tcW w:w="1041" w:type="dxa"/>
            <w:tcBorders>
              <w:top w:val="single" w:sz="4" w:space="0" w:color="auto"/>
              <w:bottom w:val="double" w:sz="4" w:space="0" w:color="auto"/>
            </w:tcBorders>
          </w:tcPr>
          <w:p w14:paraId="55F466F6" w14:textId="77777777" w:rsidR="006D3DED" w:rsidRPr="007970D9" w:rsidRDefault="006D3DED" w:rsidP="006D3DED">
            <w:pPr>
              <w:pStyle w:val="TableText0"/>
              <w:tabs>
                <w:tab w:val="left" w:pos="3306"/>
              </w:tabs>
              <w:jc w:val="right"/>
              <w:rPr>
                <w:rFonts w:cs="Calibri"/>
                <w:b/>
                <w:bCs/>
              </w:rPr>
            </w:pPr>
            <w:r w:rsidRPr="007970D9">
              <w:rPr>
                <w:rFonts w:cs="Calibri"/>
                <w:b/>
                <w:bCs/>
              </w:rPr>
              <w:t>12,306</w:t>
            </w:r>
          </w:p>
        </w:tc>
        <w:tc>
          <w:tcPr>
            <w:tcW w:w="1186" w:type="dxa"/>
            <w:tcBorders>
              <w:top w:val="single" w:sz="4" w:space="0" w:color="auto"/>
              <w:bottom w:val="double" w:sz="4" w:space="0" w:color="auto"/>
            </w:tcBorders>
          </w:tcPr>
          <w:p w14:paraId="1C1EBC71" w14:textId="77777777" w:rsidR="006D3DED" w:rsidRPr="007970D9" w:rsidRDefault="006D3DED" w:rsidP="006D3DED">
            <w:pPr>
              <w:pStyle w:val="TableText0"/>
              <w:tabs>
                <w:tab w:val="left" w:pos="3306"/>
              </w:tabs>
              <w:jc w:val="right"/>
              <w:rPr>
                <w:rFonts w:cs="Calibri"/>
                <w:b/>
                <w:bCs/>
              </w:rPr>
            </w:pPr>
            <w:r w:rsidRPr="007970D9">
              <w:rPr>
                <w:rFonts w:cs="Calibri"/>
                <w:b/>
                <w:bCs/>
              </w:rPr>
              <w:t>5,771</w:t>
            </w:r>
          </w:p>
        </w:tc>
        <w:tc>
          <w:tcPr>
            <w:tcW w:w="1037" w:type="dxa"/>
            <w:tcBorders>
              <w:top w:val="single" w:sz="4" w:space="0" w:color="auto"/>
              <w:bottom w:val="double" w:sz="4" w:space="0" w:color="auto"/>
            </w:tcBorders>
          </w:tcPr>
          <w:p w14:paraId="6230030E" w14:textId="77777777" w:rsidR="006D3DED" w:rsidRPr="007E5D41" w:rsidRDefault="006D3DED" w:rsidP="006D3DED">
            <w:pPr>
              <w:pStyle w:val="TableText0"/>
              <w:tabs>
                <w:tab w:val="left" w:pos="3306"/>
              </w:tabs>
              <w:jc w:val="right"/>
              <w:rPr>
                <w:rFonts w:cs="Calibri"/>
                <w:b/>
                <w:bCs/>
                <w:color w:val="FF0000"/>
              </w:rPr>
            </w:pPr>
            <w:r w:rsidRPr="007E5D41">
              <w:rPr>
                <w:rFonts w:cs="Calibri"/>
                <w:b/>
                <w:bCs/>
                <w:color w:val="FF0000"/>
              </w:rPr>
              <w:t>186,285</w:t>
            </w:r>
          </w:p>
        </w:tc>
      </w:tr>
      <w:bookmarkEnd w:id="225"/>
      <w:tr w:rsidR="006D3DED" w:rsidRPr="007970D9" w14:paraId="725A1CD0" w14:textId="77777777" w:rsidTr="00766A45">
        <w:trPr>
          <w:trHeight w:val="23"/>
        </w:trPr>
        <w:tc>
          <w:tcPr>
            <w:tcW w:w="1556" w:type="dxa"/>
            <w:tcBorders>
              <w:left w:val="single" w:sz="4" w:space="0" w:color="auto"/>
              <w:right w:val="single" w:sz="4" w:space="0" w:color="auto"/>
            </w:tcBorders>
          </w:tcPr>
          <w:p w14:paraId="5B224817" w14:textId="77777777" w:rsidR="006D3DED" w:rsidRPr="006F6D28" w:rsidRDefault="006D3DED" w:rsidP="006D3DED">
            <w:pPr>
              <w:pStyle w:val="TableReference"/>
              <w:tabs>
                <w:tab w:val="left" w:pos="3306"/>
              </w:tabs>
              <w:rPr>
                <w:rFonts w:cs="Calibri"/>
                <w:color w:val="7030A0"/>
              </w:rPr>
            </w:pPr>
          </w:p>
        </w:tc>
        <w:tc>
          <w:tcPr>
            <w:tcW w:w="8796" w:type="dxa"/>
            <w:gridSpan w:val="5"/>
            <w:tcBorders>
              <w:left w:val="single" w:sz="4" w:space="0" w:color="auto"/>
            </w:tcBorders>
          </w:tcPr>
          <w:p w14:paraId="4D348188" w14:textId="0B0A0520" w:rsidR="006D3DED" w:rsidRPr="007970D9" w:rsidRDefault="006D3DED" w:rsidP="006D3DED">
            <w:pPr>
              <w:pStyle w:val="CommentaryReference"/>
              <w:rPr>
                <w:rFonts w:cs="Calibri"/>
                <w:b/>
                <w:bCs/>
                <w:sz w:val="12"/>
              </w:rPr>
            </w:pPr>
          </w:p>
        </w:tc>
      </w:tr>
      <w:tr w:rsidR="00576D9D" w:rsidRPr="007970D9" w14:paraId="49867446" w14:textId="77777777" w:rsidTr="00766A45">
        <w:trPr>
          <w:trHeight w:val="23"/>
        </w:trPr>
        <w:tc>
          <w:tcPr>
            <w:tcW w:w="1556" w:type="dxa"/>
            <w:tcBorders>
              <w:left w:val="single" w:sz="4" w:space="0" w:color="auto"/>
              <w:right w:val="single" w:sz="4" w:space="0" w:color="auto"/>
            </w:tcBorders>
          </w:tcPr>
          <w:p w14:paraId="5EFC483E" w14:textId="77777777" w:rsidR="00576D9D" w:rsidRPr="006F6D28" w:rsidRDefault="00576D9D" w:rsidP="006D3DED">
            <w:pPr>
              <w:pStyle w:val="TableReference"/>
              <w:tabs>
                <w:tab w:val="left" w:pos="3306"/>
              </w:tabs>
              <w:rPr>
                <w:rFonts w:cs="Calibri"/>
                <w:color w:val="7030A0"/>
              </w:rPr>
            </w:pPr>
          </w:p>
        </w:tc>
        <w:tc>
          <w:tcPr>
            <w:tcW w:w="8796" w:type="dxa"/>
            <w:gridSpan w:val="5"/>
            <w:tcBorders>
              <w:left w:val="single" w:sz="4" w:space="0" w:color="auto"/>
            </w:tcBorders>
          </w:tcPr>
          <w:p w14:paraId="5A628E01" w14:textId="49EFE961" w:rsidR="00576D9D" w:rsidRPr="008849DC" w:rsidRDefault="00576D9D" w:rsidP="006D3DED">
            <w:pPr>
              <w:pStyle w:val="CommentaryReference"/>
              <w:rPr>
                <w:rFonts w:cs="Calibri"/>
                <w:sz w:val="16"/>
              </w:rPr>
            </w:pPr>
            <w:r w:rsidRPr="008849DC">
              <w:rPr>
                <w:rFonts w:cs="Calibri"/>
                <w:sz w:val="16"/>
              </w:rPr>
              <w:t xml:space="preserve">The above Operating Statement </w:t>
            </w:r>
            <w:r w:rsidR="00766A45" w:rsidRPr="008849DC">
              <w:rPr>
                <w:rFonts w:cs="Calibri"/>
                <w:sz w:val="16"/>
              </w:rPr>
              <w:t>is to</w:t>
            </w:r>
            <w:r w:rsidRPr="008849DC">
              <w:rPr>
                <w:rFonts w:cs="Calibri"/>
                <w:sz w:val="16"/>
              </w:rPr>
              <w:t xml:space="preserve"> be read in conjunction with the accompanying notes.</w:t>
            </w:r>
          </w:p>
          <w:p w14:paraId="448B2E0D" w14:textId="77777777" w:rsidR="002B1A6A" w:rsidRPr="008849DC" w:rsidRDefault="002B1A6A" w:rsidP="006D3DED">
            <w:pPr>
              <w:pStyle w:val="CommentaryReference"/>
              <w:rPr>
                <w:rFonts w:cs="Calibri"/>
                <w:sz w:val="16"/>
              </w:rPr>
            </w:pPr>
          </w:p>
          <w:p w14:paraId="24826D07" w14:textId="77777777" w:rsidR="002B1A6A" w:rsidRPr="008849DC" w:rsidRDefault="002B1A6A" w:rsidP="002B1A6A">
            <w:pPr>
              <w:pStyle w:val="CommentaryReference"/>
              <w:rPr>
                <w:rFonts w:cs="Calibri"/>
                <w:sz w:val="16"/>
              </w:rPr>
            </w:pPr>
            <w:r w:rsidRPr="008849DC">
              <w:rPr>
                <w:rFonts w:cs="Calibri"/>
                <w:sz w:val="16"/>
              </w:rPr>
              <w:t># Refer to the Statement of Appropriation.</w:t>
            </w:r>
          </w:p>
          <w:p w14:paraId="7DF8264D" w14:textId="77777777" w:rsidR="002B1A6A" w:rsidRPr="008849DC" w:rsidRDefault="002B1A6A" w:rsidP="006D3DED">
            <w:pPr>
              <w:pStyle w:val="CommentaryReference"/>
              <w:rPr>
                <w:rFonts w:cs="Calibri"/>
                <w:sz w:val="16"/>
              </w:rPr>
            </w:pPr>
          </w:p>
          <w:p w14:paraId="0F6C51B0" w14:textId="4DEEBA01" w:rsidR="004768CE" w:rsidRPr="008849DC" w:rsidRDefault="004768CE" w:rsidP="006D3DED">
            <w:pPr>
              <w:pStyle w:val="CommentaryReference"/>
              <w:rPr>
                <w:rFonts w:cs="Calibri"/>
                <w:sz w:val="16"/>
              </w:rPr>
            </w:pPr>
          </w:p>
        </w:tc>
      </w:tr>
    </w:tbl>
    <w:p w14:paraId="7E1D9DA8" w14:textId="77777777" w:rsidR="00035732" w:rsidRDefault="00035732">
      <w:r>
        <w:br w:type="page"/>
      </w:r>
    </w:p>
    <w:tbl>
      <w:tblPr>
        <w:tblW w:w="4908" w:type="pct"/>
        <w:tblLayout w:type="fixed"/>
        <w:tblLook w:val="00A0" w:firstRow="1" w:lastRow="0" w:firstColumn="1" w:lastColumn="0" w:noHBand="0" w:noVBand="0"/>
      </w:tblPr>
      <w:tblGrid>
        <w:gridCol w:w="1418"/>
        <w:gridCol w:w="3573"/>
        <w:gridCol w:w="881"/>
        <w:gridCol w:w="1171"/>
        <w:gridCol w:w="1096"/>
        <w:gridCol w:w="1188"/>
        <w:gridCol w:w="1025"/>
      </w:tblGrid>
      <w:tr w:rsidR="00012208" w:rsidRPr="007E5D41" w14:paraId="31A03731" w14:textId="77777777" w:rsidTr="00E0471A">
        <w:trPr>
          <w:trHeight w:val="983"/>
        </w:trPr>
        <w:tc>
          <w:tcPr>
            <w:tcW w:w="10352" w:type="dxa"/>
            <w:gridSpan w:val="7"/>
          </w:tcPr>
          <w:p w14:paraId="2DFFE912" w14:textId="049BD86A" w:rsidR="00012208" w:rsidRPr="00E0471A" w:rsidRDefault="00766A45" w:rsidP="00694740">
            <w:pPr>
              <w:pStyle w:val="Normal1"/>
              <w:spacing w:line="300" w:lineRule="exact"/>
              <w:jc w:val="center"/>
              <w:rPr>
                <w:b/>
                <w:bCs/>
                <w:sz w:val="32"/>
                <w:szCs w:val="32"/>
              </w:rPr>
            </w:pPr>
            <w:r w:rsidRPr="00E0471A">
              <w:rPr>
                <w:b/>
                <w:bCs/>
                <w:sz w:val="32"/>
                <w:szCs w:val="32"/>
              </w:rPr>
              <w:lastRenderedPageBreak/>
              <mc:AlternateContent>
                <mc:Choice Requires="wps">
                  <w:drawing>
                    <wp:anchor distT="0" distB="0" distL="114300" distR="114300" simplePos="0" relativeHeight="251689984" behindDoc="0" locked="0" layoutInCell="1" allowOverlap="1" wp14:anchorId="20952665" wp14:editId="32567E55">
                      <wp:simplePos x="0" y="0"/>
                      <wp:positionH relativeFrom="column">
                        <wp:posOffset>4333074</wp:posOffset>
                      </wp:positionH>
                      <wp:positionV relativeFrom="paragraph">
                        <wp:posOffset>55273</wp:posOffset>
                      </wp:positionV>
                      <wp:extent cx="1701680" cy="396815"/>
                      <wp:effectExtent l="0" t="0" r="13335" b="22860"/>
                      <wp:wrapNone/>
                      <wp:docPr id="3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680" cy="396815"/>
                              </a:xfrm>
                              <a:prstGeom prst="rect">
                                <a:avLst/>
                              </a:prstGeom>
                              <a:solidFill>
                                <a:srgbClr val="F2F2F2"/>
                              </a:solidFill>
                              <a:ln w="9525">
                                <a:solidFill>
                                  <a:srgbClr val="000000"/>
                                </a:solidFill>
                                <a:miter lim="800000"/>
                                <a:headEnd/>
                                <a:tailEnd/>
                              </a:ln>
                            </wps:spPr>
                            <wps:txbx>
                              <w:txbxContent>
                                <w:p w14:paraId="6273B980" w14:textId="4641B6B6" w:rsidR="00012208" w:rsidRPr="00972579" w:rsidRDefault="00F01650" w:rsidP="00012208">
                                  <w:pPr>
                                    <w:rPr>
                                      <w:rFonts w:cs="Calibri"/>
                                      <w:sz w:val="18"/>
                                      <w:szCs w:val="18"/>
                                    </w:rPr>
                                  </w:pPr>
                                  <w:r>
                                    <w:rPr>
                                      <w:rFonts w:cs="Calibri"/>
                                      <w:b/>
                                      <w:sz w:val="18"/>
                                      <w:szCs w:val="18"/>
                                    </w:rPr>
                                    <w:t>8</w:t>
                                  </w:r>
                                  <w:r w:rsidR="00012208" w:rsidRPr="00972579">
                                    <w:rPr>
                                      <w:rFonts w:cs="Calibri"/>
                                      <w:b/>
                                      <w:sz w:val="18"/>
                                      <w:szCs w:val="18"/>
                                    </w:rPr>
                                    <w:t>.</w:t>
                                  </w:r>
                                  <w:r w:rsidR="00012208" w:rsidRPr="00972579">
                                    <w:rPr>
                                      <w:rFonts w:cs="Calibri"/>
                                      <w:sz w:val="18"/>
                                      <w:szCs w:val="18"/>
                                    </w:rPr>
                                    <w:t xml:space="preserve"> restated opening balance 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52665" id="Text Box 188" o:spid="_x0000_s1039" type="#_x0000_t202" style="position:absolute;left:0;text-align:left;margin-left:341.2pt;margin-top:4.35pt;width:134pt;height:3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" fillcolor="#f2f2f2">
                      <v:textbox>
                        <w:txbxContent>
                          <w:p w14:paraId="6273B980" w14:textId="4641B6B6" w:rsidR="00012208" w:rsidRPr="00972579" w:rsidRDefault="00F01650" w:rsidP="00012208">
                            <w:pPr>
                              <w:rPr>
                                <w:rFonts w:cs="Calibri"/>
                                <w:sz w:val="18"/>
                                <w:szCs w:val="18"/>
                              </w:rPr>
                            </w:pPr>
                            <w:r>
                              <w:rPr>
                                <w:rFonts w:cs="Calibri"/>
                                <w:b/>
                                <w:sz w:val="18"/>
                                <w:szCs w:val="18"/>
                              </w:rPr>
                              <w:t>8</w:t>
                            </w:r>
                            <w:r w:rsidR="00012208" w:rsidRPr="00972579">
                              <w:rPr>
                                <w:rFonts w:cs="Calibri"/>
                                <w:b/>
                                <w:sz w:val="18"/>
                                <w:szCs w:val="18"/>
                              </w:rPr>
                              <w:t>.</w:t>
                            </w:r>
                            <w:r w:rsidR="00012208" w:rsidRPr="00972579">
                              <w:rPr>
                                <w:rFonts w:cs="Calibri"/>
                                <w:sz w:val="18"/>
                                <w:szCs w:val="18"/>
                              </w:rPr>
                              <w:t xml:space="preserve"> restated opening balance column</w:t>
                            </w:r>
                          </w:p>
                        </w:txbxContent>
                      </v:textbox>
                    </v:shape>
                  </w:pict>
                </mc:Fallback>
              </mc:AlternateContent>
            </w:r>
            <w:r w:rsidR="00012208" w:rsidRPr="003F3C0D">
              <w:t xml:space="preserve"> </w:t>
            </w:r>
            <w:r w:rsidR="00012208" w:rsidRPr="00E0471A">
              <w:rPr>
                <w:b/>
                <w:bCs/>
                <w:sz w:val="32"/>
                <w:szCs w:val="32"/>
              </w:rPr>
              <w:t>‘</w:t>
            </w:r>
            <w:r>
              <w:rPr>
                <w:b/>
                <w:bCs/>
                <w:sz w:val="32"/>
                <w:szCs w:val="32"/>
              </w:rPr>
              <w:t>Burley Griffin Agency</w:t>
            </w:r>
            <w:r w:rsidR="00012208" w:rsidRPr="00E0471A">
              <w:rPr>
                <w:b/>
                <w:bCs/>
                <w:sz w:val="32"/>
                <w:szCs w:val="32"/>
              </w:rPr>
              <w:t>’</w:t>
            </w:r>
          </w:p>
          <w:bookmarkStart w:id="228" w:name="_Toc253495375"/>
          <w:bookmarkStart w:id="229" w:name="_Toc256070495"/>
          <w:bookmarkStart w:id="230" w:name="_Toc256070599"/>
          <w:bookmarkStart w:id="231" w:name="_Toc256071405"/>
          <w:bookmarkStart w:id="232" w:name="_Toc256071505"/>
          <w:bookmarkStart w:id="233" w:name="_Toc259199573"/>
          <w:bookmarkStart w:id="234" w:name="_Toc43902303"/>
          <w:bookmarkStart w:id="235" w:name="_Toc475370450"/>
          <w:p w14:paraId="4D9D2E88" w14:textId="2D5D4476" w:rsidR="00012208" w:rsidRPr="00E0471A" w:rsidRDefault="00E0471A" w:rsidP="00694740">
            <w:pPr>
              <w:pStyle w:val="Normal1"/>
              <w:spacing w:line="300" w:lineRule="exact"/>
              <w:jc w:val="center"/>
              <w:rPr>
                <w:b/>
                <w:bCs/>
                <w:sz w:val="32"/>
                <w:szCs w:val="32"/>
              </w:rPr>
            </w:pPr>
            <w:r w:rsidRPr="00E0471A">
              <w:rPr>
                <w:b/>
                <w:bCs/>
                <w:sz w:val="32"/>
                <w:szCs w:val="32"/>
              </w:rPr>
              <mc:AlternateContent>
                <mc:Choice Requires="wps">
                  <w:drawing>
                    <wp:anchor distT="0" distB="0" distL="114300" distR="114300" simplePos="0" relativeHeight="251691008" behindDoc="0" locked="0" layoutInCell="1" allowOverlap="1" wp14:anchorId="2273136A" wp14:editId="3B39500E">
                      <wp:simplePos x="0" y="0"/>
                      <wp:positionH relativeFrom="column">
                        <wp:posOffset>6032818</wp:posOffset>
                      </wp:positionH>
                      <wp:positionV relativeFrom="paragraph">
                        <wp:posOffset>112713</wp:posOffset>
                      </wp:positionV>
                      <wp:extent cx="134785" cy="406373"/>
                      <wp:effectExtent l="0" t="0" r="55880" b="51435"/>
                      <wp:wrapNone/>
                      <wp:docPr id="31" name="Line 200" descr="arrow from text box 13 to column restated actual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785" cy="4063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EFD3" id="Line 200" o:spid="_x0000_s1026" alt="arrow from text box 13 to column restated actual 2013"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05pt,8.9pt" to="485.6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">
                      <v:stroke endarrow="block"/>
                    </v:line>
                  </w:pict>
                </mc:Fallback>
              </mc:AlternateContent>
            </w:r>
            <w:r w:rsidR="00012208" w:rsidRPr="00E0471A">
              <w:rPr>
                <w:b/>
                <w:bCs/>
                <w:sz w:val="32"/>
                <w:szCs w:val="32"/>
              </w:rPr>
              <w:t>Balance Sheet</w:t>
            </w:r>
            <w:bookmarkEnd w:id="228"/>
            <w:bookmarkEnd w:id="229"/>
            <w:bookmarkEnd w:id="230"/>
            <w:bookmarkEnd w:id="231"/>
            <w:bookmarkEnd w:id="232"/>
            <w:bookmarkEnd w:id="233"/>
            <w:bookmarkEnd w:id="234"/>
            <w:bookmarkEnd w:id="235"/>
          </w:p>
          <w:p w14:paraId="220EECD4" w14:textId="105D491C" w:rsidR="00012208" w:rsidRPr="00E0471A" w:rsidRDefault="00012208" w:rsidP="00694740">
            <w:pPr>
              <w:pStyle w:val="Normal1"/>
              <w:spacing w:line="300" w:lineRule="exact"/>
              <w:jc w:val="center"/>
              <w:rPr>
                <w:rFonts w:cs="Calibri"/>
                <w:sz w:val="32"/>
                <w:szCs w:val="32"/>
              </w:rPr>
            </w:pPr>
            <w:bookmarkStart w:id="236" w:name="_Toc48468214"/>
            <w:r w:rsidRPr="00E0471A">
              <w:rPr>
                <w:b/>
                <w:sz w:val="32"/>
                <w:szCs w:val="32"/>
              </w:rPr>
              <w:t xml:space="preserve">As at 30 June </w:t>
            </w:r>
            <w:bookmarkEnd w:id="236"/>
            <w:r w:rsidRPr="00E0471A">
              <w:rPr>
                <w:b/>
                <w:sz w:val="32"/>
                <w:szCs w:val="32"/>
              </w:rPr>
              <w:t>202</w:t>
            </w:r>
            <w:r w:rsidR="001909DD">
              <w:rPr>
                <w:b/>
                <w:sz w:val="32"/>
                <w:szCs w:val="32"/>
              </w:rPr>
              <w:t>6</w:t>
            </w:r>
          </w:p>
        </w:tc>
      </w:tr>
      <w:tr w:rsidR="00012208" w:rsidRPr="007E5D41" w14:paraId="3E522969" w14:textId="77777777" w:rsidTr="00E0471A">
        <w:trPr>
          <w:trHeight w:val="983"/>
        </w:trPr>
        <w:tc>
          <w:tcPr>
            <w:tcW w:w="1418" w:type="dxa"/>
            <w:tcBorders>
              <w:left w:val="single" w:sz="2" w:space="0" w:color="auto"/>
              <w:right w:val="single" w:sz="2" w:space="0" w:color="auto"/>
            </w:tcBorders>
            <w:vAlign w:val="center"/>
          </w:tcPr>
          <w:p w14:paraId="6A7212CA" w14:textId="724EDDC4" w:rsidR="00012208" w:rsidRPr="00AB19A4" w:rsidRDefault="00012208" w:rsidP="00E0471A">
            <w:pPr>
              <w:pStyle w:val="Reference"/>
              <w:tabs>
                <w:tab w:val="left" w:pos="3306"/>
              </w:tabs>
              <w:jc w:val="center"/>
              <w:rPr>
                <w:rFonts w:cs="Calibri"/>
                <w:color w:val="7030A0"/>
              </w:rPr>
            </w:pPr>
            <w:bookmarkStart w:id="237" w:name="_Toc48468215"/>
            <w:bookmarkStart w:id="238" w:name="_Toc49155407"/>
            <w:bookmarkStart w:id="239" w:name="_Toc49223855"/>
            <w:r w:rsidRPr="00AB19A4">
              <w:rPr>
                <w:rFonts w:cs="Calibri"/>
                <w:color w:val="7030A0"/>
              </w:rPr>
              <w:t>Reference</w:t>
            </w:r>
            <w:bookmarkEnd w:id="237"/>
            <w:bookmarkEnd w:id="238"/>
            <w:bookmarkEnd w:id="239"/>
          </w:p>
        </w:tc>
        <w:tc>
          <w:tcPr>
            <w:tcW w:w="3573" w:type="dxa"/>
            <w:tcBorders>
              <w:left w:val="single" w:sz="2" w:space="0" w:color="auto"/>
            </w:tcBorders>
            <w:vAlign w:val="bottom"/>
          </w:tcPr>
          <w:p w14:paraId="3547ADDE" w14:textId="77777777" w:rsidR="00012208" w:rsidRPr="007970D9" w:rsidRDefault="00012208" w:rsidP="008E0DC0">
            <w:pPr>
              <w:tabs>
                <w:tab w:val="left" w:pos="3306"/>
              </w:tabs>
              <w:rPr>
                <w:rFonts w:cs="Calibri"/>
              </w:rPr>
            </w:pPr>
          </w:p>
        </w:tc>
        <w:tc>
          <w:tcPr>
            <w:tcW w:w="881" w:type="dxa"/>
            <w:vAlign w:val="bottom"/>
          </w:tcPr>
          <w:p w14:paraId="19E5F95D" w14:textId="77777777" w:rsidR="00012208" w:rsidRPr="007970D9" w:rsidRDefault="00012208" w:rsidP="008E0DC0">
            <w:pPr>
              <w:pStyle w:val="TableTitle"/>
              <w:tabs>
                <w:tab w:val="left" w:pos="3306"/>
              </w:tabs>
              <w:jc w:val="center"/>
              <w:rPr>
                <w:rFonts w:cs="Calibri"/>
              </w:rPr>
            </w:pPr>
            <w:r w:rsidRPr="007970D9">
              <w:rPr>
                <w:rFonts w:cs="Calibri"/>
              </w:rPr>
              <w:t>Note No.</w:t>
            </w:r>
          </w:p>
        </w:tc>
        <w:tc>
          <w:tcPr>
            <w:tcW w:w="1171" w:type="dxa"/>
            <w:vAlign w:val="bottom"/>
          </w:tcPr>
          <w:p w14:paraId="269C24DA" w14:textId="77777777" w:rsidR="00012208" w:rsidRPr="007970D9" w:rsidRDefault="00012208" w:rsidP="008E0DC0">
            <w:pPr>
              <w:pStyle w:val="TableTitle"/>
              <w:tabs>
                <w:tab w:val="left" w:pos="3306"/>
              </w:tabs>
              <w:rPr>
                <w:rFonts w:cs="Calibri"/>
              </w:rPr>
            </w:pPr>
            <w:r w:rsidRPr="007970D9">
              <w:rPr>
                <w:rFonts w:cs="Calibri"/>
              </w:rPr>
              <w:t>Actual</w:t>
            </w:r>
          </w:p>
          <w:p w14:paraId="4F3E7E49" w14:textId="1D94E1A4" w:rsidR="00012208" w:rsidRPr="007970D9" w:rsidRDefault="00012208" w:rsidP="008E0DC0">
            <w:pPr>
              <w:pStyle w:val="TableTitle"/>
              <w:tabs>
                <w:tab w:val="left" w:pos="3306"/>
              </w:tabs>
              <w:rPr>
                <w:rFonts w:cs="Calibri"/>
              </w:rPr>
            </w:pPr>
            <w:r w:rsidRPr="007970D9">
              <w:rPr>
                <w:rFonts w:cs="Calibri"/>
              </w:rPr>
              <w:t>20</w:t>
            </w:r>
            <w:r>
              <w:rPr>
                <w:rFonts w:cs="Calibri"/>
              </w:rPr>
              <w:t>2</w:t>
            </w:r>
            <w:r w:rsidR="001909DD">
              <w:rPr>
                <w:rFonts w:cs="Calibri"/>
              </w:rPr>
              <w:t>6</w:t>
            </w:r>
          </w:p>
          <w:p w14:paraId="2B7F8E1D" w14:textId="77777777" w:rsidR="00012208" w:rsidRPr="007970D9" w:rsidRDefault="00012208" w:rsidP="008E0DC0">
            <w:pPr>
              <w:pStyle w:val="TableTitle"/>
              <w:tabs>
                <w:tab w:val="left" w:pos="3306"/>
              </w:tabs>
              <w:rPr>
                <w:rFonts w:cs="Calibri"/>
              </w:rPr>
            </w:pPr>
            <w:r w:rsidRPr="007970D9">
              <w:rPr>
                <w:rFonts w:cs="Calibri"/>
              </w:rPr>
              <w:t>$’000</w:t>
            </w:r>
          </w:p>
        </w:tc>
        <w:tc>
          <w:tcPr>
            <w:tcW w:w="1096" w:type="dxa"/>
            <w:vAlign w:val="bottom"/>
          </w:tcPr>
          <w:p w14:paraId="577BAEF9" w14:textId="77777777" w:rsidR="00012208" w:rsidRPr="007970D9" w:rsidRDefault="00012208" w:rsidP="008E0DC0">
            <w:pPr>
              <w:pStyle w:val="TableTitle"/>
              <w:tabs>
                <w:tab w:val="left" w:pos="3306"/>
              </w:tabs>
              <w:rPr>
                <w:rFonts w:cs="Calibri"/>
              </w:rPr>
            </w:pPr>
            <w:r w:rsidRPr="007970D9">
              <w:rPr>
                <w:rFonts w:cs="Calibri"/>
              </w:rPr>
              <w:t>Original</w:t>
            </w:r>
          </w:p>
          <w:p w14:paraId="3EF46864" w14:textId="77777777" w:rsidR="00012208" w:rsidRPr="007970D9" w:rsidRDefault="00012208" w:rsidP="008E0DC0">
            <w:pPr>
              <w:pStyle w:val="TableTitle"/>
              <w:tabs>
                <w:tab w:val="left" w:pos="3306"/>
              </w:tabs>
              <w:rPr>
                <w:rFonts w:cs="Calibri"/>
              </w:rPr>
            </w:pPr>
            <w:r w:rsidRPr="007970D9">
              <w:rPr>
                <w:rFonts w:cs="Calibri"/>
              </w:rPr>
              <w:t xml:space="preserve">Budget </w:t>
            </w:r>
          </w:p>
          <w:p w14:paraId="41558750" w14:textId="02676117" w:rsidR="00012208" w:rsidRPr="007970D9" w:rsidRDefault="00012208" w:rsidP="008E0DC0">
            <w:pPr>
              <w:pStyle w:val="TableTitle"/>
              <w:tabs>
                <w:tab w:val="left" w:pos="3306"/>
              </w:tabs>
              <w:rPr>
                <w:rFonts w:cs="Calibri"/>
              </w:rPr>
            </w:pPr>
            <w:r w:rsidRPr="007970D9">
              <w:rPr>
                <w:rFonts w:cs="Calibri"/>
              </w:rPr>
              <w:t>20</w:t>
            </w:r>
            <w:r>
              <w:rPr>
                <w:rFonts w:cs="Calibri"/>
              </w:rPr>
              <w:t>2</w:t>
            </w:r>
            <w:r w:rsidR="001909DD">
              <w:rPr>
                <w:rFonts w:cs="Calibri"/>
              </w:rPr>
              <w:t>6</w:t>
            </w:r>
          </w:p>
          <w:p w14:paraId="0934F0BE" w14:textId="77777777" w:rsidR="00012208" w:rsidRPr="007970D9" w:rsidRDefault="00012208" w:rsidP="008E0DC0">
            <w:pPr>
              <w:pStyle w:val="TableTitle"/>
              <w:tabs>
                <w:tab w:val="left" w:pos="3306"/>
              </w:tabs>
              <w:rPr>
                <w:rFonts w:cs="Calibri"/>
              </w:rPr>
            </w:pPr>
            <w:r w:rsidRPr="007970D9">
              <w:rPr>
                <w:rFonts w:cs="Calibri"/>
              </w:rPr>
              <w:t>$’000</w:t>
            </w:r>
          </w:p>
        </w:tc>
        <w:tc>
          <w:tcPr>
            <w:tcW w:w="1188" w:type="dxa"/>
            <w:vAlign w:val="bottom"/>
          </w:tcPr>
          <w:p w14:paraId="4F0452FC" w14:textId="77777777" w:rsidR="00012208" w:rsidRPr="007970D9" w:rsidRDefault="00012208" w:rsidP="008E0DC0">
            <w:pPr>
              <w:pStyle w:val="TableTitle"/>
              <w:tabs>
                <w:tab w:val="left" w:pos="3306"/>
              </w:tabs>
              <w:rPr>
                <w:rFonts w:cs="Calibri"/>
              </w:rPr>
            </w:pPr>
            <w:r w:rsidRPr="007970D9">
              <w:rPr>
                <w:rFonts w:cs="Calibri"/>
              </w:rPr>
              <w:t>Restated</w:t>
            </w:r>
          </w:p>
          <w:p w14:paraId="73F05C98" w14:textId="77777777" w:rsidR="00012208" w:rsidRPr="007970D9" w:rsidRDefault="00012208" w:rsidP="008E0DC0">
            <w:pPr>
              <w:pStyle w:val="TableTitle"/>
              <w:tabs>
                <w:tab w:val="left" w:pos="3306"/>
              </w:tabs>
              <w:rPr>
                <w:rFonts w:cs="Calibri"/>
              </w:rPr>
            </w:pPr>
            <w:r w:rsidRPr="007970D9">
              <w:rPr>
                <w:rFonts w:cs="Calibri"/>
              </w:rPr>
              <w:t>Actual</w:t>
            </w:r>
          </w:p>
          <w:p w14:paraId="671D2542" w14:textId="79974C0A" w:rsidR="00012208" w:rsidRPr="007970D9" w:rsidRDefault="00012208" w:rsidP="008E0DC0">
            <w:pPr>
              <w:pStyle w:val="TableTitle"/>
              <w:tabs>
                <w:tab w:val="left" w:pos="3306"/>
              </w:tabs>
              <w:rPr>
                <w:rFonts w:cs="Calibri"/>
              </w:rPr>
            </w:pPr>
            <w:r w:rsidRPr="007970D9">
              <w:rPr>
                <w:rFonts w:cs="Calibri"/>
              </w:rPr>
              <w:t>20</w:t>
            </w:r>
            <w:r w:rsidR="00F914A2">
              <w:rPr>
                <w:rFonts w:cs="Calibri"/>
              </w:rPr>
              <w:t>2</w:t>
            </w:r>
            <w:r w:rsidR="001909DD">
              <w:rPr>
                <w:rFonts w:cs="Calibri"/>
              </w:rPr>
              <w:t>5</w:t>
            </w:r>
          </w:p>
          <w:p w14:paraId="642B407F" w14:textId="77777777" w:rsidR="00012208" w:rsidRPr="007970D9" w:rsidRDefault="00012208" w:rsidP="008E0DC0">
            <w:pPr>
              <w:pStyle w:val="TableTitle"/>
              <w:tabs>
                <w:tab w:val="left" w:pos="3306"/>
              </w:tabs>
              <w:rPr>
                <w:rFonts w:cs="Calibri"/>
              </w:rPr>
            </w:pPr>
            <w:r w:rsidRPr="007970D9">
              <w:rPr>
                <w:rFonts w:cs="Calibri"/>
              </w:rPr>
              <w:t>$’000</w:t>
            </w:r>
          </w:p>
        </w:tc>
        <w:tc>
          <w:tcPr>
            <w:tcW w:w="1025" w:type="dxa"/>
            <w:vAlign w:val="bottom"/>
          </w:tcPr>
          <w:p w14:paraId="6A563B13" w14:textId="77777777" w:rsidR="00012208" w:rsidRPr="007E5D41" w:rsidRDefault="00012208" w:rsidP="008E0DC0">
            <w:pPr>
              <w:pStyle w:val="TableTitle"/>
              <w:tabs>
                <w:tab w:val="left" w:pos="3306"/>
              </w:tabs>
              <w:rPr>
                <w:rFonts w:cs="Calibri"/>
                <w:color w:val="0070C0"/>
              </w:rPr>
            </w:pPr>
            <w:r w:rsidRPr="007E5D41">
              <w:rPr>
                <w:rFonts w:cs="Calibri"/>
                <w:color w:val="0070C0"/>
              </w:rPr>
              <w:t>Restated</w:t>
            </w:r>
          </w:p>
          <w:p w14:paraId="09253A2C" w14:textId="284BC375" w:rsidR="00012208" w:rsidRPr="007E5D41" w:rsidRDefault="00012208" w:rsidP="008E0DC0">
            <w:pPr>
              <w:pStyle w:val="TableTitle"/>
              <w:tabs>
                <w:tab w:val="left" w:pos="3306"/>
              </w:tabs>
              <w:rPr>
                <w:rFonts w:cs="Calibri"/>
                <w:color w:val="0070C0"/>
              </w:rPr>
            </w:pPr>
            <w:r w:rsidRPr="007E5D41">
              <w:rPr>
                <w:rFonts w:cs="Calibri"/>
                <w:color w:val="0070C0"/>
              </w:rPr>
              <w:t>Actual</w:t>
            </w:r>
            <w:r w:rsidRPr="007E5D41">
              <w:rPr>
                <w:rFonts w:cs="Calibri"/>
                <w:color w:val="0070C0"/>
                <w:sz w:val="16"/>
                <w:szCs w:val="16"/>
                <w:vertAlign w:val="superscript"/>
              </w:rPr>
              <w:t>1</w:t>
            </w:r>
            <w:r w:rsidRPr="007E5D41">
              <w:rPr>
                <w:rFonts w:cs="Calibri"/>
                <w:color w:val="0070C0"/>
              </w:rPr>
              <w:br/>
              <w:t>20</w:t>
            </w:r>
            <w:r w:rsidR="00E0471A">
              <w:rPr>
                <w:rFonts w:cs="Calibri"/>
                <w:color w:val="0070C0"/>
              </w:rPr>
              <w:t>2</w:t>
            </w:r>
            <w:r w:rsidR="001909DD">
              <w:rPr>
                <w:rFonts w:cs="Calibri"/>
                <w:color w:val="0070C0"/>
              </w:rPr>
              <w:t>4</w:t>
            </w:r>
          </w:p>
          <w:p w14:paraId="74355D88" w14:textId="77777777" w:rsidR="00012208" w:rsidRPr="007E5D41" w:rsidRDefault="00012208" w:rsidP="008E0DC0">
            <w:pPr>
              <w:pStyle w:val="TableTitle"/>
              <w:tabs>
                <w:tab w:val="left" w:pos="3306"/>
              </w:tabs>
              <w:rPr>
                <w:rFonts w:cs="Calibri"/>
                <w:color w:val="0070C0"/>
              </w:rPr>
            </w:pPr>
            <w:r w:rsidRPr="007E5D41">
              <w:rPr>
                <w:rFonts w:cs="Calibri"/>
                <w:color w:val="0070C0"/>
              </w:rPr>
              <w:t>$’000</w:t>
            </w:r>
          </w:p>
        </w:tc>
      </w:tr>
      <w:tr w:rsidR="00012208" w:rsidRPr="007E5D41" w14:paraId="6C3B7065" w14:textId="77777777" w:rsidTr="00AB19A4">
        <w:tc>
          <w:tcPr>
            <w:tcW w:w="1418" w:type="dxa"/>
            <w:tcBorders>
              <w:left w:val="single" w:sz="2" w:space="0" w:color="auto"/>
              <w:right w:val="single" w:sz="2" w:space="0" w:color="auto"/>
            </w:tcBorders>
          </w:tcPr>
          <w:p w14:paraId="710B767C" w14:textId="77777777" w:rsidR="00012208" w:rsidRPr="007368E9" w:rsidRDefault="00012208" w:rsidP="008E0DC0">
            <w:pPr>
              <w:pStyle w:val="TableReference"/>
              <w:tabs>
                <w:tab w:val="left" w:pos="3306"/>
              </w:tabs>
              <w:spacing w:before="40"/>
              <w:rPr>
                <w:rFonts w:cs="Calibri"/>
                <w:color w:val="7030A0"/>
                <w:sz w:val="14"/>
              </w:rPr>
            </w:pPr>
            <w:r w:rsidRPr="007368E9">
              <w:rPr>
                <w:rFonts w:cs="Calibri"/>
                <w:color w:val="7030A0"/>
                <w:sz w:val="14"/>
              </w:rPr>
              <w:t>AASB 101.60</w:t>
            </w:r>
          </w:p>
        </w:tc>
        <w:tc>
          <w:tcPr>
            <w:tcW w:w="3573" w:type="dxa"/>
            <w:tcBorders>
              <w:left w:val="single" w:sz="2" w:space="0" w:color="auto"/>
            </w:tcBorders>
            <w:vAlign w:val="bottom"/>
          </w:tcPr>
          <w:p w14:paraId="5FCD6EFA" w14:textId="77777777" w:rsidR="00012208" w:rsidRPr="007970D9" w:rsidRDefault="00012208" w:rsidP="00972579">
            <w:pPr>
              <w:pStyle w:val="TableText0"/>
              <w:tabs>
                <w:tab w:val="left" w:pos="4752"/>
              </w:tabs>
              <w:spacing w:before="20"/>
              <w:rPr>
                <w:rFonts w:cs="Calibri"/>
                <w:b/>
                <w:bCs/>
              </w:rPr>
            </w:pPr>
            <w:bookmarkStart w:id="240" w:name="_Toc48468216"/>
            <w:bookmarkStart w:id="241" w:name="_Toc49155408"/>
            <w:bookmarkStart w:id="242" w:name="_Toc49223856"/>
            <w:r w:rsidRPr="007970D9">
              <w:rPr>
                <w:rFonts w:cs="Calibri"/>
                <w:b/>
                <w:bCs/>
              </w:rPr>
              <w:t>Current Assets</w:t>
            </w:r>
            <w:bookmarkEnd w:id="240"/>
            <w:bookmarkEnd w:id="241"/>
            <w:bookmarkEnd w:id="242"/>
          </w:p>
        </w:tc>
        <w:tc>
          <w:tcPr>
            <w:tcW w:w="881" w:type="dxa"/>
            <w:vAlign w:val="bottom"/>
          </w:tcPr>
          <w:p w14:paraId="67275771" w14:textId="77777777" w:rsidR="00012208" w:rsidRPr="007970D9" w:rsidRDefault="00012208" w:rsidP="00972579">
            <w:pPr>
              <w:pStyle w:val="TableText0"/>
              <w:tabs>
                <w:tab w:val="left" w:pos="3306"/>
              </w:tabs>
              <w:spacing w:before="20"/>
              <w:jc w:val="center"/>
              <w:rPr>
                <w:rFonts w:cs="Calibri"/>
                <w:b/>
                <w:bCs/>
              </w:rPr>
            </w:pPr>
          </w:p>
        </w:tc>
        <w:tc>
          <w:tcPr>
            <w:tcW w:w="1171" w:type="dxa"/>
            <w:vAlign w:val="bottom"/>
          </w:tcPr>
          <w:p w14:paraId="6B527618" w14:textId="77777777" w:rsidR="00012208" w:rsidRPr="007970D9" w:rsidRDefault="00012208" w:rsidP="00972579">
            <w:pPr>
              <w:pStyle w:val="TableText0"/>
              <w:tabs>
                <w:tab w:val="left" w:pos="3306"/>
              </w:tabs>
              <w:spacing w:before="20"/>
              <w:jc w:val="right"/>
              <w:rPr>
                <w:rFonts w:cs="Calibri"/>
                <w:b/>
                <w:bCs/>
              </w:rPr>
            </w:pPr>
          </w:p>
        </w:tc>
        <w:tc>
          <w:tcPr>
            <w:tcW w:w="1096" w:type="dxa"/>
            <w:vAlign w:val="bottom"/>
          </w:tcPr>
          <w:p w14:paraId="55897413" w14:textId="77777777" w:rsidR="00012208" w:rsidRPr="007970D9" w:rsidRDefault="00012208" w:rsidP="00972579">
            <w:pPr>
              <w:pStyle w:val="TableText0"/>
              <w:tabs>
                <w:tab w:val="left" w:pos="3306"/>
              </w:tabs>
              <w:spacing w:before="20"/>
              <w:jc w:val="right"/>
              <w:rPr>
                <w:rFonts w:cs="Calibri"/>
                <w:b/>
                <w:bCs/>
              </w:rPr>
            </w:pPr>
          </w:p>
        </w:tc>
        <w:tc>
          <w:tcPr>
            <w:tcW w:w="1188" w:type="dxa"/>
            <w:vAlign w:val="bottom"/>
          </w:tcPr>
          <w:p w14:paraId="1536D266" w14:textId="77777777" w:rsidR="00012208" w:rsidRPr="007970D9" w:rsidRDefault="00012208" w:rsidP="00972579">
            <w:pPr>
              <w:pStyle w:val="TableText0"/>
              <w:tabs>
                <w:tab w:val="left" w:pos="3306"/>
              </w:tabs>
              <w:spacing w:before="20"/>
              <w:jc w:val="right"/>
              <w:rPr>
                <w:rFonts w:cs="Calibri"/>
                <w:b/>
                <w:bCs/>
              </w:rPr>
            </w:pPr>
          </w:p>
        </w:tc>
        <w:tc>
          <w:tcPr>
            <w:tcW w:w="1025" w:type="dxa"/>
          </w:tcPr>
          <w:p w14:paraId="73325032" w14:textId="77777777" w:rsidR="00012208" w:rsidRPr="007E5D41" w:rsidRDefault="00012208" w:rsidP="00972579">
            <w:pPr>
              <w:pStyle w:val="TableText0"/>
              <w:tabs>
                <w:tab w:val="left" w:pos="3306"/>
              </w:tabs>
              <w:spacing w:before="20"/>
              <w:jc w:val="right"/>
              <w:rPr>
                <w:rFonts w:cs="Calibri"/>
                <w:b/>
                <w:bCs/>
                <w:color w:val="0070C0"/>
              </w:rPr>
            </w:pPr>
          </w:p>
        </w:tc>
      </w:tr>
      <w:tr w:rsidR="0093064A" w:rsidRPr="007E5D41" w14:paraId="3D5F44D6" w14:textId="77777777" w:rsidTr="00AB19A4">
        <w:trPr>
          <w:trHeight w:val="132"/>
        </w:trPr>
        <w:tc>
          <w:tcPr>
            <w:tcW w:w="1418" w:type="dxa"/>
            <w:tcBorders>
              <w:left w:val="single" w:sz="2" w:space="0" w:color="auto"/>
              <w:right w:val="single" w:sz="2" w:space="0" w:color="auto"/>
            </w:tcBorders>
          </w:tcPr>
          <w:p w14:paraId="3F53B1A0" w14:textId="47E95688" w:rsidR="0093064A" w:rsidRPr="007368E9" w:rsidRDefault="00035732" w:rsidP="0093064A">
            <w:pPr>
              <w:pStyle w:val="TableReference"/>
              <w:tabs>
                <w:tab w:val="left" w:pos="3306"/>
              </w:tabs>
              <w:spacing w:before="60"/>
              <w:rPr>
                <w:rFonts w:cs="Calibri"/>
                <w:color w:val="7030A0"/>
                <w:sz w:val="14"/>
              </w:rPr>
            </w:pPr>
            <w:r w:rsidRPr="007368E9">
              <w:rPr>
                <w:rFonts w:cs="Calibri"/>
                <w:color w:val="7030A0"/>
                <w:sz w:val="14"/>
              </w:rPr>
              <w:t>AASB 101.54(i)</w:t>
            </w:r>
          </w:p>
        </w:tc>
        <w:tc>
          <w:tcPr>
            <w:tcW w:w="3573" w:type="dxa"/>
            <w:tcBorders>
              <w:left w:val="single" w:sz="2" w:space="0" w:color="auto"/>
            </w:tcBorders>
            <w:vAlign w:val="bottom"/>
          </w:tcPr>
          <w:p w14:paraId="08D2265D" w14:textId="1B1AF557" w:rsidR="0093064A" w:rsidRPr="007368E9" w:rsidRDefault="00035732" w:rsidP="00972579">
            <w:pPr>
              <w:pStyle w:val="TableText0"/>
              <w:tabs>
                <w:tab w:val="left" w:pos="3306"/>
              </w:tabs>
              <w:spacing w:before="20"/>
              <w:rPr>
                <w:rFonts w:cs="Calibri"/>
              </w:rPr>
            </w:pPr>
            <w:bookmarkStart w:id="243" w:name="_Hlk153190398"/>
            <w:r w:rsidRPr="007368E9">
              <w:rPr>
                <w:rFonts w:cs="Calibri"/>
              </w:rPr>
              <w:t>Cash and Cash Equivalents</w:t>
            </w:r>
            <w:bookmarkEnd w:id="243"/>
          </w:p>
        </w:tc>
        <w:tc>
          <w:tcPr>
            <w:tcW w:w="881" w:type="dxa"/>
            <w:vAlign w:val="bottom"/>
          </w:tcPr>
          <w:p w14:paraId="01166C18" w14:textId="537DF79E" w:rsidR="0093064A" w:rsidRPr="00BC3744" w:rsidRDefault="00035732" w:rsidP="00972579">
            <w:pPr>
              <w:pStyle w:val="TableText0"/>
              <w:tabs>
                <w:tab w:val="left" w:pos="3306"/>
              </w:tabs>
              <w:spacing w:before="20"/>
              <w:jc w:val="center"/>
              <w:rPr>
                <w:rFonts w:cs="Calibri"/>
              </w:rPr>
            </w:pPr>
            <w:r>
              <w:rPr>
                <w:rFonts w:cs="Calibri"/>
              </w:rPr>
              <w:t>15</w:t>
            </w:r>
          </w:p>
        </w:tc>
        <w:tc>
          <w:tcPr>
            <w:tcW w:w="1171" w:type="dxa"/>
            <w:vAlign w:val="bottom"/>
          </w:tcPr>
          <w:p w14:paraId="543D91EF" w14:textId="7A96713D" w:rsidR="0093064A" w:rsidRPr="00BC3744" w:rsidRDefault="00107E96" w:rsidP="00972579">
            <w:pPr>
              <w:pStyle w:val="TableText0"/>
              <w:tabs>
                <w:tab w:val="left" w:pos="3306"/>
              </w:tabs>
              <w:spacing w:before="20"/>
              <w:jc w:val="right"/>
              <w:rPr>
                <w:rFonts w:cs="Calibri"/>
              </w:rPr>
            </w:pPr>
            <w:r>
              <w:rPr>
                <w:rFonts w:cs="Calibri"/>
              </w:rPr>
              <w:t>19,879</w:t>
            </w:r>
          </w:p>
        </w:tc>
        <w:tc>
          <w:tcPr>
            <w:tcW w:w="1096" w:type="dxa"/>
            <w:vAlign w:val="bottom"/>
          </w:tcPr>
          <w:p w14:paraId="59146706" w14:textId="1844934E" w:rsidR="0093064A" w:rsidRPr="00BC3744" w:rsidRDefault="00107E96" w:rsidP="00972579">
            <w:pPr>
              <w:pStyle w:val="TableText0"/>
              <w:tabs>
                <w:tab w:val="left" w:pos="3306"/>
              </w:tabs>
              <w:spacing w:before="20"/>
              <w:jc w:val="right"/>
              <w:rPr>
                <w:rFonts w:cs="Calibri"/>
              </w:rPr>
            </w:pPr>
            <w:r>
              <w:rPr>
                <w:rFonts w:cs="Calibri"/>
              </w:rPr>
              <w:t>10,029</w:t>
            </w:r>
          </w:p>
        </w:tc>
        <w:tc>
          <w:tcPr>
            <w:tcW w:w="1188" w:type="dxa"/>
            <w:vAlign w:val="bottom"/>
          </w:tcPr>
          <w:p w14:paraId="7EC13761" w14:textId="0599229A" w:rsidR="0093064A" w:rsidRPr="00BC3744" w:rsidRDefault="00107E96" w:rsidP="00972579">
            <w:pPr>
              <w:pStyle w:val="TableText0"/>
              <w:tabs>
                <w:tab w:val="left" w:pos="3306"/>
              </w:tabs>
              <w:spacing w:before="20"/>
              <w:jc w:val="right"/>
              <w:rPr>
                <w:rFonts w:cs="Calibri"/>
              </w:rPr>
            </w:pPr>
            <w:r>
              <w:rPr>
                <w:rFonts w:cs="Calibri"/>
              </w:rPr>
              <w:t>8,471</w:t>
            </w:r>
          </w:p>
        </w:tc>
        <w:tc>
          <w:tcPr>
            <w:tcW w:w="1025" w:type="dxa"/>
          </w:tcPr>
          <w:p w14:paraId="55767B26" w14:textId="633C210C" w:rsidR="0093064A" w:rsidRPr="00BC3744" w:rsidRDefault="00107E96" w:rsidP="00972579">
            <w:pPr>
              <w:pStyle w:val="TableText0"/>
              <w:tabs>
                <w:tab w:val="left" w:pos="3306"/>
              </w:tabs>
              <w:spacing w:before="20"/>
              <w:jc w:val="right"/>
              <w:rPr>
                <w:rFonts w:cs="Calibri"/>
                <w:color w:val="0070C0"/>
              </w:rPr>
            </w:pPr>
            <w:r>
              <w:rPr>
                <w:rFonts w:cs="Calibri"/>
                <w:color w:val="0070C0"/>
              </w:rPr>
              <w:t>2,904</w:t>
            </w:r>
          </w:p>
        </w:tc>
      </w:tr>
      <w:tr w:rsidR="00035732" w:rsidRPr="007E5D41" w14:paraId="7D3909A3" w14:textId="77777777" w:rsidTr="00AB19A4">
        <w:trPr>
          <w:trHeight w:val="132"/>
        </w:trPr>
        <w:tc>
          <w:tcPr>
            <w:tcW w:w="1418" w:type="dxa"/>
            <w:tcBorders>
              <w:left w:val="single" w:sz="2" w:space="0" w:color="auto"/>
              <w:right w:val="single" w:sz="2" w:space="0" w:color="auto"/>
            </w:tcBorders>
          </w:tcPr>
          <w:p w14:paraId="462968CB" w14:textId="376A4A81"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w:t>
            </w:r>
            <w:r w:rsidR="00461795">
              <w:rPr>
                <w:rFonts w:cs="Calibri"/>
                <w:color w:val="7030A0"/>
                <w:sz w:val="14"/>
              </w:rPr>
              <w:t>d</w:t>
            </w:r>
            <w:r w:rsidRPr="007368E9">
              <w:rPr>
                <w:rFonts w:cs="Calibri"/>
                <w:color w:val="7030A0"/>
                <w:sz w:val="14"/>
              </w:rPr>
              <w:t>)</w:t>
            </w:r>
          </w:p>
        </w:tc>
        <w:tc>
          <w:tcPr>
            <w:tcW w:w="3573" w:type="dxa"/>
            <w:tcBorders>
              <w:left w:val="single" w:sz="2" w:space="0" w:color="auto"/>
            </w:tcBorders>
            <w:vAlign w:val="bottom"/>
          </w:tcPr>
          <w:p w14:paraId="3DA61441" w14:textId="5635EC22" w:rsidR="00035732" w:rsidRPr="00BC3744" w:rsidRDefault="00035732" w:rsidP="00035732">
            <w:pPr>
              <w:pStyle w:val="TableText0"/>
              <w:tabs>
                <w:tab w:val="left" w:pos="3306"/>
              </w:tabs>
              <w:spacing w:before="20"/>
              <w:rPr>
                <w:rFonts w:cs="Calibri"/>
              </w:rPr>
            </w:pPr>
            <w:r w:rsidRPr="00BC3744">
              <w:rPr>
                <w:rFonts w:cs="Calibri"/>
              </w:rPr>
              <w:t>Investments</w:t>
            </w:r>
          </w:p>
        </w:tc>
        <w:tc>
          <w:tcPr>
            <w:tcW w:w="881" w:type="dxa"/>
            <w:vAlign w:val="bottom"/>
          </w:tcPr>
          <w:p w14:paraId="2763D9A8" w14:textId="2CBCF22E" w:rsidR="00035732" w:rsidRPr="00BC3744" w:rsidRDefault="00035732" w:rsidP="00035732">
            <w:pPr>
              <w:pStyle w:val="TableText0"/>
              <w:tabs>
                <w:tab w:val="left" w:pos="3306"/>
              </w:tabs>
              <w:spacing w:before="20"/>
              <w:jc w:val="center"/>
              <w:rPr>
                <w:rFonts w:cs="Calibri"/>
              </w:rPr>
            </w:pPr>
            <w:r w:rsidRPr="00BC3744">
              <w:rPr>
                <w:rFonts w:cs="Calibri"/>
              </w:rPr>
              <w:t>15</w:t>
            </w:r>
          </w:p>
        </w:tc>
        <w:tc>
          <w:tcPr>
            <w:tcW w:w="1171" w:type="dxa"/>
            <w:vAlign w:val="bottom"/>
          </w:tcPr>
          <w:p w14:paraId="3CA1C5EB" w14:textId="197FAEE4" w:rsidR="00035732" w:rsidRPr="00BC3744" w:rsidRDefault="002600FE" w:rsidP="00035732">
            <w:pPr>
              <w:pStyle w:val="TableText0"/>
              <w:tabs>
                <w:tab w:val="left" w:pos="3306"/>
              </w:tabs>
              <w:spacing w:before="20"/>
              <w:jc w:val="right"/>
              <w:rPr>
                <w:rFonts w:cs="Calibri"/>
              </w:rPr>
            </w:pPr>
            <w:r>
              <w:rPr>
                <w:rFonts w:cs="Calibri"/>
              </w:rPr>
              <w:t>23</w:t>
            </w:r>
            <w:r w:rsidR="00035732" w:rsidRPr="00BC3744">
              <w:rPr>
                <w:rFonts w:cs="Calibri"/>
              </w:rPr>
              <w:t>,</w:t>
            </w:r>
            <w:r>
              <w:rPr>
                <w:rFonts w:cs="Calibri"/>
              </w:rPr>
              <w:t>777</w:t>
            </w:r>
          </w:p>
        </w:tc>
        <w:tc>
          <w:tcPr>
            <w:tcW w:w="1096" w:type="dxa"/>
            <w:vAlign w:val="bottom"/>
          </w:tcPr>
          <w:p w14:paraId="25329194" w14:textId="18A4F966" w:rsidR="00035732" w:rsidRPr="00BC3744" w:rsidRDefault="002600FE" w:rsidP="00035732">
            <w:pPr>
              <w:pStyle w:val="TableText0"/>
              <w:tabs>
                <w:tab w:val="left" w:pos="3306"/>
              </w:tabs>
              <w:spacing w:before="20"/>
              <w:jc w:val="right"/>
              <w:rPr>
                <w:rFonts w:cs="Calibri"/>
              </w:rPr>
            </w:pPr>
            <w:r>
              <w:rPr>
                <w:rFonts w:cs="Calibri"/>
              </w:rPr>
              <w:t>2</w:t>
            </w:r>
            <w:r w:rsidR="00035732" w:rsidRPr="00BC3744">
              <w:rPr>
                <w:rFonts w:cs="Calibri"/>
              </w:rPr>
              <w:t>1,</w:t>
            </w:r>
            <w:r>
              <w:rPr>
                <w:rFonts w:cs="Calibri"/>
              </w:rPr>
              <w:t>191</w:t>
            </w:r>
          </w:p>
        </w:tc>
        <w:tc>
          <w:tcPr>
            <w:tcW w:w="1188" w:type="dxa"/>
            <w:vAlign w:val="bottom"/>
          </w:tcPr>
          <w:p w14:paraId="2007A000" w14:textId="2C9ACEA4" w:rsidR="00035732" w:rsidRPr="00BC3744" w:rsidRDefault="002600FE" w:rsidP="00035732">
            <w:pPr>
              <w:pStyle w:val="TableText0"/>
              <w:tabs>
                <w:tab w:val="left" w:pos="3306"/>
              </w:tabs>
              <w:spacing w:before="20"/>
              <w:jc w:val="right"/>
              <w:rPr>
                <w:rFonts w:cs="Calibri"/>
              </w:rPr>
            </w:pPr>
            <w:r>
              <w:rPr>
                <w:rFonts w:cs="Calibri"/>
              </w:rPr>
              <w:t>7</w:t>
            </w:r>
            <w:r w:rsidR="00035732" w:rsidRPr="00BC3744">
              <w:rPr>
                <w:rFonts w:cs="Calibri"/>
              </w:rPr>
              <w:t>,</w:t>
            </w:r>
            <w:r>
              <w:rPr>
                <w:rFonts w:cs="Calibri"/>
              </w:rPr>
              <w:t>013</w:t>
            </w:r>
          </w:p>
        </w:tc>
        <w:tc>
          <w:tcPr>
            <w:tcW w:w="1025" w:type="dxa"/>
          </w:tcPr>
          <w:p w14:paraId="5F91F38B" w14:textId="49C31969" w:rsidR="00035732" w:rsidRPr="00BC3744" w:rsidRDefault="002600FE" w:rsidP="00035732">
            <w:pPr>
              <w:pStyle w:val="TableText0"/>
              <w:tabs>
                <w:tab w:val="left" w:pos="3306"/>
              </w:tabs>
              <w:spacing w:before="20"/>
              <w:jc w:val="right"/>
              <w:rPr>
                <w:rFonts w:cs="Calibri"/>
                <w:color w:val="0070C0"/>
              </w:rPr>
            </w:pPr>
            <w:r>
              <w:rPr>
                <w:rFonts w:cs="Calibri"/>
                <w:color w:val="0070C0"/>
              </w:rPr>
              <w:t>8</w:t>
            </w:r>
            <w:r w:rsidR="00035732" w:rsidRPr="00BC3744">
              <w:rPr>
                <w:rFonts w:cs="Calibri"/>
                <w:color w:val="0070C0"/>
              </w:rPr>
              <w:t>,</w:t>
            </w:r>
            <w:r>
              <w:rPr>
                <w:rFonts w:cs="Calibri"/>
                <w:color w:val="0070C0"/>
              </w:rPr>
              <w:t>1</w:t>
            </w:r>
            <w:r w:rsidR="00035732" w:rsidRPr="00BC3744">
              <w:rPr>
                <w:rFonts w:cs="Calibri"/>
                <w:color w:val="0070C0"/>
              </w:rPr>
              <w:t>0</w:t>
            </w:r>
            <w:r>
              <w:rPr>
                <w:rFonts w:cs="Calibri"/>
                <w:color w:val="0070C0"/>
              </w:rPr>
              <w:t>1</w:t>
            </w:r>
          </w:p>
        </w:tc>
      </w:tr>
      <w:tr w:rsidR="00035732" w:rsidRPr="007E5D41" w14:paraId="3020F2B3" w14:textId="77777777" w:rsidTr="00AB19A4">
        <w:tc>
          <w:tcPr>
            <w:tcW w:w="1418" w:type="dxa"/>
            <w:tcBorders>
              <w:left w:val="single" w:sz="2" w:space="0" w:color="auto"/>
              <w:right w:val="single" w:sz="2" w:space="0" w:color="auto"/>
            </w:tcBorders>
          </w:tcPr>
          <w:p w14:paraId="0AE08C07"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(h)</w:t>
            </w:r>
          </w:p>
        </w:tc>
        <w:tc>
          <w:tcPr>
            <w:tcW w:w="3573" w:type="dxa"/>
            <w:tcBorders>
              <w:left w:val="single" w:sz="2" w:space="0" w:color="auto"/>
            </w:tcBorders>
            <w:vAlign w:val="bottom"/>
          </w:tcPr>
          <w:p w14:paraId="6368AA8E" w14:textId="77777777" w:rsidR="00035732" w:rsidRPr="007368E9" w:rsidRDefault="00035732" w:rsidP="00035732">
            <w:pPr>
              <w:pStyle w:val="TableText0"/>
              <w:tabs>
                <w:tab w:val="left" w:pos="3306"/>
              </w:tabs>
              <w:spacing w:before="20"/>
              <w:rPr>
                <w:rFonts w:cs="Calibri"/>
              </w:rPr>
            </w:pPr>
            <w:r w:rsidRPr="007970D9">
              <w:rPr>
                <w:rFonts w:cs="Calibri"/>
              </w:rPr>
              <w:t>Receivables</w:t>
            </w:r>
          </w:p>
        </w:tc>
        <w:tc>
          <w:tcPr>
            <w:tcW w:w="881" w:type="dxa"/>
            <w:vAlign w:val="bottom"/>
          </w:tcPr>
          <w:p w14:paraId="4163E466" w14:textId="30756A8B" w:rsidR="00035732" w:rsidRPr="007970D9" w:rsidRDefault="00035732" w:rsidP="00035732">
            <w:pPr>
              <w:pStyle w:val="TableText0"/>
              <w:tabs>
                <w:tab w:val="left" w:pos="3306"/>
              </w:tabs>
              <w:spacing w:before="20"/>
              <w:jc w:val="center"/>
              <w:rPr>
                <w:rFonts w:cs="Calibri"/>
              </w:rPr>
            </w:pPr>
            <w:r w:rsidRPr="00D12A36">
              <w:rPr>
                <w:rFonts w:cs="Calibri"/>
              </w:rPr>
              <w:t>16</w:t>
            </w:r>
          </w:p>
        </w:tc>
        <w:tc>
          <w:tcPr>
            <w:tcW w:w="1171" w:type="dxa"/>
            <w:vAlign w:val="bottom"/>
          </w:tcPr>
          <w:p w14:paraId="303DFC97" w14:textId="6441A72B" w:rsidR="00035732" w:rsidRPr="007770D3" w:rsidRDefault="002600FE" w:rsidP="00035732">
            <w:pPr>
              <w:pStyle w:val="TableText0"/>
              <w:tabs>
                <w:tab w:val="left" w:pos="3306"/>
              </w:tabs>
              <w:spacing w:before="20"/>
              <w:jc w:val="right"/>
              <w:rPr>
                <w:rFonts w:cs="Calibri"/>
              </w:rPr>
            </w:pPr>
            <w:r>
              <w:rPr>
                <w:rFonts w:cs="Calibri"/>
              </w:rPr>
              <w:t>6</w:t>
            </w:r>
            <w:r w:rsidR="00035732" w:rsidRPr="007770D3">
              <w:rPr>
                <w:rFonts w:cs="Calibri"/>
              </w:rPr>
              <w:t>,</w:t>
            </w:r>
            <w:r w:rsidR="00035732">
              <w:rPr>
                <w:rFonts w:cs="Calibri"/>
              </w:rPr>
              <w:t>26</w:t>
            </w:r>
            <w:r>
              <w:rPr>
                <w:rFonts w:cs="Calibri"/>
              </w:rPr>
              <w:t>7</w:t>
            </w:r>
          </w:p>
        </w:tc>
        <w:tc>
          <w:tcPr>
            <w:tcW w:w="1096" w:type="dxa"/>
            <w:vAlign w:val="bottom"/>
          </w:tcPr>
          <w:p w14:paraId="550FF709" w14:textId="61901CB6" w:rsidR="00035732" w:rsidRPr="007770D3" w:rsidRDefault="002600FE" w:rsidP="00035732">
            <w:pPr>
              <w:pStyle w:val="TableText0"/>
              <w:tabs>
                <w:tab w:val="left" w:pos="3306"/>
              </w:tabs>
              <w:spacing w:before="20"/>
              <w:jc w:val="right"/>
              <w:rPr>
                <w:rFonts w:cs="Calibri"/>
              </w:rPr>
            </w:pPr>
            <w:r>
              <w:rPr>
                <w:rFonts w:cs="Calibri"/>
              </w:rPr>
              <w:t>3</w:t>
            </w:r>
            <w:r w:rsidR="00035732" w:rsidRPr="007770D3">
              <w:rPr>
                <w:rFonts w:cs="Calibri"/>
              </w:rPr>
              <w:t>,</w:t>
            </w:r>
            <w:r>
              <w:rPr>
                <w:rFonts w:cs="Calibri"/>
              </w:rPr>
              <w:t>080</w:t>
            </w:r>
          </w:p>
        </w:tc>
        <w:tc>
          <w:tcPr>
            <w:tcW w:w="1188" w:type="dxa"/>
            <w:vAlign w:val="bottom"/>
          </w:tcPr>
          <w:p w14:paraId="6084E75D" w14:textId="125BB5B0" w:rsidR="00035732" w:rsidRPr="007770D3" w:rsidRDefault="002600FE" w:rsidP="00035732">
            <w:pPr>
              <w:pStyle w:val="TableText0"/>
              <w:tabs>
                <w:tab w:val="left" w:pos="3306"/>
              </w:tabs>
              <w:spacing w:before="20"/>
              <w:jc w:val="right"/>
              <w:rPr>
                <w:rFonts w:cs="Calibri"/>
              </w:rPr>
            </w:pPr>
            <w:r>
              <w:rPr>
                <w:rFonts w:cs="Calibri"/>
              </w:rPr>
              <w:t>2</w:t>
            </w:r>
            <w:r w:rsidR="00035732" w:rsidRPr="007770D3">
              <w:rPr>
                <w:rFonts w:cs="Calibri"/>
              </w:rPr>
              <w:t>,</w:t>
            </w:r>
            <w:r>
              <w:rPr>
                <w:rFonts w:cs="Calibri"/>
              </w:rPr>
              <w:t>596</w:t>
            </w:r>
          </w:p>
        </w:tc>
        <w:tc>
          <w:tcPr>
            <w:tcW w:w="1025" w:type="dxa"/>
          </w:tcPr>
          <w:p w14:paraId="65ACC57B" w14:textId="742675BC" w:rsidR="00035732" w:rsidRPr="007770D3" w:rsidRDefault="002600FE" w:rsidP="00035732">
            <w:pPr>
              <w:pStyle w:val="TableText0"/>
              <w:tabs>
                <w:tab w:val="left" w:pos="3306"/>
              </w:tabs>
              <w:spacing w:before="20"/>
              <w:jc w:val="right"/>
              <w:rPr>
                <w:rFonts w:cs="Calibri"/>
                <w:color w:val="0070C0"/>
              </w:rPr>
            </w:pPr>
            <w:r>
              <w:rPr>
                <w:rFonts w:cs="Calibri"/>
                <w:color w:val="0070C0"/>
              </w:rPr>
              <w:t>2</w:t>
            </w:r>
            <w:r w:rsidR="00035732" w:rsidRPr="007770D3">
              <w:rPr>
                <w:rFonts w:cs="Calibri"/>
                <w:color w:val="0070C0"/>
              </w:rPr>
              <w:t>,0</w:t>
            </w:r>
            <w:r>
              <w:rPr>
                <w:rFonts w:cs="Calibri"/>
                <w:color w:val="0070C0"/>
              </w:rPr>
              <w:t>28</w:t>
            </w:r>
          </w:p>
        </w:tc>
      </w:tr>
      <w:tr w:rsidR="00035732" w:rsidRPr="007E5D41" w14:paraId="3EE1B156" w14:textId="77777777" w:rsidTr="00AB19A4">
        <w:tc>
          <w:tcPr>
            <w:tcW w:w="1418" w:type="dxa"/>
            <w:tcBorders>
              <w:left w:val="single" w:sz="2" w:space="0" w:color="auto"/>
              <w:right w:val="single" w:sz="2" w:space="0" w:color="auto"/>
            </w:tcBorders>
          </w:tcPr>
          <w:p w14:paraId="30175712" w14:textId="31C469A4"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15.105</w:t>
            </w:r>
          </w:p>
        </w:tc>
        <w:tc>
          <w:tcPr>
            <w:tcW w:w="3573" w:type="dxa"/>
            <w:tcBorders>
              <w:left w:val="single" w:sz="2" w:space="0" w:color="auto"/>
            </w:tcBorders>
            <w:vAlign w:val="bottom"/>
          </w:tcPr>
          <w:p w14:paraId="0A7427AE" w14:textId="57157CC3" w:rsidR="00035732" w:rsidRPr="007970D9" w:rsidRDefault="00035732" w:rsidP="00035732">
            <w:pPr>
              <w:pStyle w:val="TableText0"/>
              <w:tabs>
                <w:tab w:val="left" w:pos="3306"/>
              </w:tabs>
              <w:spacing w:before="20"/>
              <w:rPr>
                <w:rFonts w:cs="Calibri"/>
              </w:rPr>
            </w:pPr>
            <w:r w:rsidRPr="007368E9">
              <w:rPr>
                <w:rFonts w:cs="Calibri"/>
              </w:rPr>
              <w:t xml:space="preserve">Contract Assets </w:t>
            </w:r>
          </w:p>
        </w:tc>
        <w:tc>
          <w:tcPr>
            <w:tcW w:w="881" w:type="dxa"/>
            <w:vAlign w:val="bottom"/>
          </w:tcPr>
          <w:p w14:paraId="25230565" w14:textId="6E6029EA" w:rsidR="00035732" w:rsidRPr="00D12A36" w:rsidRDefault="00035732" w:rsidP="00035732">
            <w:pPr>
              <w:pStyle w:val="TableText0"/>
              <w:tabs>
                <w:tab w:val="left" w:pos="3306"/>
              </w:tabs>
              <w:spacing w:before="20"/>
              <w:jc w:val="center"/>
              <w:rPr>
                <w:rFonts w:cs="Calibri"/>
              </w:rPr>
            </w:pPr>
            <w:r w:rsidRPr="007368E9">
              <w:rPr>
                <w:rFonts w:cs="Calibri"/>
              </w:rPr>
              <w:t>16</w:t>
            </w:r>
          </w:p>
        </w:tc>
        <w:tc>
          <w:tcPr>
            <w:tcW w:w="1171" w:type="dxa"/>
            <w:vAlign w:val="bottom"/>
          </w:tcPr>
          <w:p w14:paraId="4B92BC99" w14:textId="4EDEADC5" w:rsidR="00035732" w:rsidRDefault="002600FE" w:rsidP="00035732">
            <w:pPr>
              <w:pStyle w:val="TableText0"/>
              <w:tabs>
                <w:tab w:val="left" w:pos="3306"/>
              </w:tabs>
              <w:spacing w:before="20"/>
              <w:jc w:val="right"/>
              <w:rPr>
                <w:rFonts w:cs="Calibri"/>
              </w:rPr>
            </w:pPr>
            <w:r>
              <w:rPr>
                <w:rFonts w:cs="Calibri"/>
              </w:rPr>
              <w:t>3,979</w:t>
            </w:r>
          </w:p>
        </w:tc>
        <w:tc>
          <w:tcPr>
            <w:tcW w:w="1096" w:type="dxa"/>
            <w:vAlign w:val="bottom"/>
          </w:tcPr>
          <w:p w14:paraId="575A094E" w14:textId="2C3CEEA0" w:rsidR="00035732" w:rsidRDefault="002600FE" w:rsidP="00035732">
            <w:pPr>
              <w:pStyle w:val="TableText0"/>
              <w:tabs>
                <w:tab w:val="left" w:pos="3306"/>
              </w:tabs>
              <w:spacing w:before="20"/>
              <w:jc w:val="right"/>
              <w:rPr>
                <w:rFonts w:cs="Calibri"/>
              </w:rPr>
            </w:pPr>
            <w:r>
              <w:rPr>
                <w:rFonts w:cs="Calibri"/>
              </w:rPr>
              <w:t>1,052</w:t>
            </w:r>
          </w:p>
        </w:tc>
        <w:tc>
          <w:tcPr>
            <w:tcW w:w="1188" w:type="dxa"/>
            <w:vAlign w:val="bottom"/>
          </w:tcPr>
          <w:p w14:paraId="3423D95E" w14:textId="58186525" w:rsidR="00035732" w:rsidRDefault="002600FE" w:rsidP="00035732">
            <w:pPr>
              <w:pStyle w:val="TableText0"/>
              <w:tabs>
                <w:tab w:val="left" w:pos="3306"/>
              </w:tabs>
              <w:spacing w:before="20"/>
              <w:jc w:val="right"/>
              <w:rPr>
                <w:rFonts w:cs="Calibri"/>
              </w:rPr>
            </w:pPr>
            <w:r>
              <w:rPr>
                <w:rFonts w:cs="Calibri"/>
              </w:rPr>
              <w:t>919</w:t>
            </w:r>
          </w:p>
        </w:tc>
        <w:tc>
          <w:tcPr>
            <w:tcW w:w="1025" w:type="dxa"/>
          </w:tcPr>
          <w:p w14:paraId="5E56B16E" w14:textId="024C97A8" w:rsidR="00035732" w:rsidRDefault="002600FE" w:rsidP="00035732">
            <w:pPr>
              <w:pStyle w:val="TableText0"/>
              <w:tabs>
                <w:tab w:val="left" w:pos="3306"/>
              </w:tabs>
              <w:spacing w:before="20"/>
              <w:jc w:val="right"/>
              <w:rPr>
                <w:rFonts w:cs="Calibri"/>
                <w:color w:val="0070C0"/>
              </w:rPr>
            </w:pPr>
            <w:r>
              <w:rPr>
                <w:rFonts w:cs="Calibri"/>
                <w:color w:val="0070C0"/>
              </w:rPr>
              <w:t>989</w:t>
            </w:r>
          </w:p>
        </w:tc>
      </w:tr>
      <w:tr w:rsidR="00035732" w:rsidRPr="007E5D41" w14:paraId="062680AE" w14:textId="77777777" w:rsidTr="00380134">
        <w:tc>
          <w:tcPr>
            <w:tcW w:w="1418" w:type="dxa"/>
            <w:tcBorders>
              <w:left w:val="single" w:sz="2" w:space="0" w:color="auto"/>
              <w:right w:val="single" w:sz="2" w:space="0" w:color="auto"/>
            </w:tcBorders>
          </w:tcPr>
          <w:p w14:paraId="7B0B8FE5"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 xml:space="preserve">AASB 101.54 (g) </w:t>
            </w:r>
          </w:p>
        </w:tc>
        <w:tc>
          <w:tcPr>
            <w:tcW w:w="3573" w:type="dxa"/>
            <w:tcBorders>
              <w:left w:val="single" w:sz="2" w:space="0" w:color="auto"/>
            </w:tcBorders>
            <w:vAlign w:val="bottom"/>
          </w:tcPr>
          <w:p w14:paraId="059C405A" w14:textId="77777777" w:rsidR="00035732" w:rsidRPr="007970D9" w:rsidRDefault="00035732" w:rsidP="00035732">
            <w:pPr>
              <w:pStyle w:val="TableText0"/>
              <w:tabs>
                <w:tab w:val="left" w:pos="3306"/>
              </w:tabs>
              <w:spacing w:before="20"/>
              <w:rPr>
                <w:rFonts w:cs="Calibri"/>
                <w:b/>
                <w:bCs/>
              </w:rPr>
            </w:pPr>
            <w:r w:rsidRPr="007970D9">
              <w:rPr>
                <w:rFonts w:cs="Calibri"/>
              </w:rPr>
              <w:t>Inventories</w:t>
            </w:r>
          </w:p>
        </w:tc>
        <w:tc>
          <w:tcPr>
            <w:tcW w:w="881" w:type="dxa"/>
          </w:tcPr>
          <w:p w14:paraId="565D6F6C" w14:textId="2891289E" w:rsidR="00035732" w:rsidRPr="007970D9" w:rsidRDefault="00035732" w:rsidP="00035732">
            <w:pPr>
              <w:pStyle w:val="TableText0"/>
              <w:tabs>
                <w:tab w:val="left" w:pos="3306"/>
              </w:tabs>
              <w:spacing w:before="20"/>
              <w:jc w:val="center"/>
              <w:rPr>
                <w:rFonts w:cs="Calibri"/>
              </w:rPr>
            </w:pPr>
            <w:r w:rsidRPr="00D12A36">
              <w:rPr>
                <w:rFonts w:cs="Calibri"/>
              </w:rPr>
              <w:t>17</w:t>
            </w:r>
          </w:p>
        </w:tc>
        <w:tc>
          <w:tcPr>
            <w:tcW w:w="1171" w:type="dxa"/>
            <w:vAlign w:val="bottom"/>
          </w:tcPr>
          <w:p w14:paraId="59885AF3" w14:textId="77777777" w:rsidR="00035732" w:rsidRPr="007770D3" w:rsidRDefault="00035732" w:rsidP="00035732">
            <w:pPr>
              <w:pStyle w:val="TableText0"/>
              <w:tabs>
                <w:tab w:val="left" w:pos="3306"/>
              </w:tabs>
              <w:spacing w:before="20"/>
              <w:jc w:val="right"/>
              <w:rPr>
                <w:rFonts w:cs="Calibri"/>
              </w:rPr>
            </w:pPr>
            <w:r w:rsidRPr="007770D3">
              <w:rPr>
                <w:rFonts w:cs="Calibri"/>
              </w:rPr>
              <w:t>1,852</w:t>
            </w:r>
          </w:p>
        </w:tc>
        <w:tc>
          <w:tcPr>
            <w:tcW w:w="1096" w:type="dxa"/>
            <w:vAlign w:val="bottom"/>
          </w:tcPr>
          <w:p w14:paraId="5F15F883" w14:textId="77777777" w:rsidR="00035732" w:rsidRPr="007770D3" w:rsidRDefault="00035732" w:rsidP="00035732">
            <w:pPr>
              <w:pStyle w:val="TableText0"/>
              <w:tabs>
                <w:tab w:val="left" w:pos="3306"/>
              </w:tabs>
              <w:spacing w:before="20"/>
              <w:jc w:val="right"/>
              <w:rPr>
                <w:rFonts w:cs="Calibri"/>
              </w:rPr>
            </w:pPr>
            <w:r w:rsidRPr="007770D3">
              <w:rPr>
                <w:rFonts w:cs="Calibri"/>
              </w:rPr>
              <w:t>2,284</w:t>
            </w:r>
          </w:p>
        </w:tc>
        <w:tc>
          <w:tcPr>
            <w:tcW w:w="1188" w:type="dxa"/>
            <w:vAlign w:val="bottom"/>
          </w:tcPr>
          <w:p w14:paraId="68EBAA6E" w14:textId="77777777" w:rsidR="00035732" w:rsidRPr="007770D3" w:rsidRDefault="00035732" w:rsidP="00035732">
            <w:pPr>
              <w:pStyle w:val="TableText0"/>
              <w:tabs>
                <w:tab w:val="left" w:pos="3306"/>
              </w:tabs>
              <w:spacing w:before="20"/>
              <w:jc w:val="right"/>
              <w:rPr>
                <w:rFonts w:cs="Calibri"/>
              </w:rPr>
            </w:pPr>
            <w:r w:rsidRPr="007770D3">
              <w:rPr>
                <w:rFonts w:cs="Calibri"/>
              </w:rPr>
              <w:t>1,965</w:t>
            </w:r>
          </w:p>
        </w:tc>
        <w:tc>
          <w:tcPr>
            <w:tcW w:w="1025" w:type="dxa"/>
          </w:tcPr>
          <w:p w14:paraId="33F62CEE"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2,165</w:t>
            </w:r>
          </w:p>
        </w:tc>
      </w:tr>
      <w:tr w:rsidR="00035732" w:rsidRPr="007E5D41" w14:paraId="3A051CE0" w14:textId="77777777" w:rsidTr="00AB19A4">
        <w:tc>
          <w:tcPr>
            <w:tcW w:w="1418" w:type="dxa"/>
            <w:tcBorders>
              <w:left w:val="single" w:sz="2" w:space="0" w:color="auto"/>
              <w:right w:val="single" w:sz="2" w:space="0" w:color="auto"/>
            </w:tcBorders>
          </w:tcPr>
          <w:p w14:paraId="0E233B00"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(j)</w:t>
            </w:r>
          </w:p>
        </w:tc>
        <w:tc>
          <w:tcPr>
            <w:tcW w:w="3573" w:type="dxa"/>
            <w:tcBorders>
              <w:left w:val="single" w:sz="2" w:space="0" w:color="auto"/>
            </w:tcBorders>
            <w:vAlign w:val="bottom"/>
          </w:tcPr>
          <w:p w14:paraId="789B33C8" w14:textId="50ED12C0" w:rsidR="00035732" w:rsidRPr="007970D9" w:rsidRDefault="00035732" w:rsidP="00035732">
            <w:pPr>
              <w:pStyle w:val="TableText0"/>
              <w:tabs>
                <w:tab w:val="left" w:pos="3306"/>
              </w:tabs>
              <w:spacing w:before="20"/>
              <w:rPr>
                <w:rFonts w:cs="Calibri"/>
              </w:rPr>
            </w:pPr>
            <w:r w:rsidRPr="00D12A36">
              <w:rPr>
                <w:rFonts w:cs="Calibri"/>
              </w:rPr>
              <w:t xml:space="preserve">Non-Current </w:t>
            </w:r>
            <w:r w:rsidRPr="007970D9">
              <w:rPr>
                <w:rFonts w:cs="Calibri"/>
              </w:rPr>
              <w:t>Assets Held for Sale</w:t>
            </w:r>
          </w:p>
        </w:tc>
        <w:tc>
          <w:tcPr>
            <w:tcW w:w="881" w:type="dxa"/>
            <w:vAlign w:val="bottom"/>
          </w:tcPr>
          <w:p w14:paraId="751E761D" w14:textId="3E6CD9C6" w:rsidR="00035732" w:rsidRPr="007970D9" w:rsidRDefault="00035732" w:rsidP="00035732">
            <w:pPr>
              <w:pStyle w:val="TableText0"/>
              <w:tabs>
                <w:tab w:val="left" w:pos="3306"/>
              </w:tabs>
              <w:spacing w:before="20"/>
              <w:jc w:val="center"/>
              <w:rPr>
                <w:rFonts w:cs="Calibri"/>
              </w:rPr>
            </w:pPr>
            <w:r w:rsidRPr="00D12A36">
              <w:rPr>
                <w:rFonts w:cs="Calibri"/>
              </w:rPr>
              <w:t>18</w:t>
            </w:r>
          </w:p>
        </w:tc>
        <w:tc>
          <w:tcPr>
            <w:tcW w:w="1171" w:type="dxa"/>
            <w:vAlign w:val="bottom"/>
          </w:tcPr>
          <w:p w14:paraId="2CA63D7C" w14:textId="77777777" w:rsidR="00035732" w:rsidRPr="007770D3" w:rsidRDefault="00035732" w:rsidP="00035732">
            <w:pPr>
              <w:pStyle w:val="TableText0"/>
              <w:tabs>
                <w:tab w:val="left" w:pos="3306"/>
              </w:tabs>
              <w:spacing w:before="20"/>
              <w:jc w:val="right"/>
              <w:rPr>
                <w:rFonts w:cs="Calibri"/>
              </w:rPr>
            </w:pPr>
            <w:r w:rsidRPr="007770D3">
              <w:rPr>
                <w:rFonts w:cs="Calibri"/>
              </w:rPr>
              <w:t>5,021</w:t>
            </w:r>
          </w:p>
        </w:tc>
        <w:tc>
          <w:tcPr>
            <w:tcW w:w="1096" w:type="dxa"/>
            <w:vAlign w:val="bottom"/>
          </w:tcPr>
          <w:p w14:paraId="009176C6" w14:textId="77777777" w:rsidR="00035732" w:rsidRPr="007770D3" w:rsidRDefault="00035732" w:rsidP="00035732">
            <w:pPr>
              <w:pStyle w:val="TableText0"/>
              <w:tabs>
                <w:tab w:val="left" w:pos="3306"/>
              </w:tabs>
              <w:spacing w:before="20"/>
              <w:jc w:val="right"/>
              <w:rPr>
                <w:rFonts w:cs="Calibri"/>
              </w:rPr>
            </w:pPr>
            <w:r w:rsidRPr="007770D3">
              <w:rPr>
                <w:rFonts w:cs="Calibri"/>
              </w:rPr>
              <w:t>1,100</w:t>
            </w:r>
          </w:p>
        </w:tc>
        <w:tc>
          <w:tcPr>
            <w:tcW w:w="1188" w:type="dxa"/>
            <w:vAlign w:val="bottom"/>
          </w:tcPr>
          <w:p w14:paraId="67862A4C" w14:textId="77777777" w:rsidR="00035732" w:rsidRPr="007770D3" w:rsidRDefault="00035732" w:rsidP="00035732">
            <w:pPr>
              <w:pStyle w:val="TableText0"/>
              <w:tabs>
                <w:tab w:val="left" w:pos="3306"/>
              </w:tabs>
              <w:spacing w:before="20"/>
              <w:jc w:val="right"/>
              <w:rPr>
                <w:rFonts w:cs="Calibri"/>
              </w:rPr>
            </w:pPr>
            <w:r w:rsidRPr="007770D3">
              <w:rPr>
                <w:rFonts w:cs="Calibri"/>
              </w:rPr>
              <w:t>750</w:t>
            </w:r>
          </w:p>
        </w:tc>
        <w:tc>
          <w:tcPr>
            <w:tcW w:w="1025" w:type="dxa"/>
          </w:tcPr>
          <w:p w14:paraId="2111916F"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177</w:t>
            </w:r>
          </w:p>
        </w:tc>
      </w:tr>
      <w:tr w:rsidR="00035732" w:rsidRPr="007E5D41" w14:paraId="46C88DCB" w14:textId="77777777" w:rsidTr="00AB19A4">
        <w:tc>
          <w:tcPr>
            <w:tcW w:w="1418" w:type="dxa"/>
            <w:tcBorders>
              <w:left w:val="single" w:sz="2" w:space="0" w:color="auto"/>
              <w:right w:val="single" w:sz="2" w:space="0" w:color="auto"/>
            </w:tcBorders>
          </w:tcPr>
          <w:p w14:paraId="71319723"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16800AC9" w14:textId="77777777" w:rsidR="00035732" w:rsidRPr="007970D9" w:rsidRDefault="00035732" w:rsidP="00035732">
            <w:pPr>
              <w:pStyle w:val="TableText0"/>
              <w:tabs>
                <w:tab w:val="left" w:pos="3306"/>
              </w:tabs>
              <w:spacing w:before="20"/>
              <w:rPr>
                <w:rFonts w:cs="Calibri"/>
                <w:b/>
                <w:bCs/>
              </w:rPr>
            </w:pPr>
            <w:r w:rsidRPr="007970D9">
              <w:rPr>
                <w:rFonts w:cs="Calibri"/>
              </w:rPr>
              <w:t>Other Assets</w:t>
            </w:r>
          </w:p>
        </w:tc>
        <w:tc>
          <w:tcPr>
            <w:tcW w:w="881" w:type="dxa"/>
            <w:vAlign w:val="bottom"/>
          </w:tcPr>
          <w:p w14:paraId="492A783E" w14:textId="39605A75"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2</w:t>
            </w:r>
          </w:p>
        </w:tc>
        <w:tc>
          <w:tcPr>
            <w:tcW w:w="1171" w:type="dxa"/>
            <w:tcBorders>
              <w:bottom w:val="single" w:sz="2" w:space="0" w:color="003366"/>
            </w:tcBorders>
            <w:vAlign w:val="bottom"/>
          </w:tcPr>
          <w:p w14:paraId="7D53B757" w14:textId="77777777" w:rsidR="00035732" w:rsidRPr="007770D3" w:rsidRDefault="00035732" w:rsidP="00035732">
            <w:pPr>
              <w:pStyle w:val="TableText0"/>
              <w:tabs>
                <w:tab w:val="left" w:pos="3306"/>
              </w:tabs>
              <w:spacing w:before="20"/>
              <w:jc w:val="right"/>
              <w:rPr>
                <w:rFonts w:cs="Calibri"/>
              </w:rPr>
            </w:pPr>
            <w:r w:rsidRPr="007770D3">
              <w:rPr>
                <w:rFonts w:cs="Calibri"/>
              </w:rPr>
              <w:t>2,164</w:t>
            </w:r>
          </w:p>
        </w:tc>
        <w:tc>
          <w:tcPr>
            <w:tcW w:w="1096" w:type="dxa"/>
            <w:tcBorders>
              <w:bottom w:val="single" w:sz="2" w:space="0" w:color="003366"/>
            </w:tcBorders>
            <w:vAlign w:val="bottom"/>
          </w:tcPr>
          <w:p w14:paraId="0FAD7620" w14:textId="77777777" w:rsidR="00035732" w:rsidRPr="007770D3" w:rsidRDefault="00035732" w:rsidP="00035732">
            <w:pPr>
              <w:pStyle w:val="TableText0"/>
              <w:tabs>
                <w:tab w:val="left" w:pos="3306"/>
              </w:tabs>
              <w:spacing w:before="20"/>
              <w:jc w:val="right"/>
              <w:rPr>
                <w:rFonts w:cs="Calibri"/>
              </w:rPr>
            </w:pPr>
            <w:r w:rsidRPr="007770D3">
              <w:rPr>
                <w:rFonts w:cs="Calibri"/>
              </w:rPr>
              <w:t>4,650</w:t>
            </w:r>
          </w:p>
        </w:tc>
        <w:tc>
          <w:tcPr>
            <w:tcW w:w="1188" w:type="dxa"/>
            <w:tcBorders>
              <w:bottom w:val="single" w:sz="2" w:space="0" w:color="003366"/>
            </w:tcBorders>
            <w:vAlign w:val="bottom"/>
          </w:tcPr>
          <w:p w14:paraId="0C99644C" w14:textId="77777777" w:rsidR="00035732" w:rsidRPr="007770D3" w:rsidRDefault="00035732" w:rsidP="00035732">
            <w:pPr>
              <w:pStyle w:val="TableText0"/>
              <w:tabs>
                <w:tab w:val="left" w:pos="3306"/>
              </w:tabs>
              <w:spacing w:before="20"/>
              <w:jc w:val="right"/>
              <w:rPr>
                <w:rFonts w:cs="Calibri"/>
              </w:rPr>
            </w:pPr>
            <w:r w:rsidRPr="007770D3">
              <w:rPr>
                <w:rFonts w:cs="Calibri"/>
              </w:rPr>
              <w:t>2,312</w:t>
            </w:r>
          </w:p>
        </w:tc>
        <w:tc>
          <w:tcPr>
            <w:tcW w:w="1025" w:type="dxa"/>
            <w:tcBorders>
              <w:bottom w:val="single" w:sz="2" w:space="0" w:color="003366"/>
            </w:tcBorders>
          </w:tcPr>
          <w:p w14:paraId="73A973B3"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2,465</w:t>
            </w:r>
          </w:p>
        </w:tc>
      </w:tr>
      <w:tr w:rsidR="00035732" w:rsidRPr="007E5D41" w14:paraId="76AB3603" w14:textId="77777777" w:rsidTr="00AB19A4">
        <w:tc>
          <w:tcPr>
            <w:tcW w:w="1418" w:type="dxa"/>
            <w:tcBorders>
              <w:left w:val="single" w:sz="2" w:space="0" w:color="auto"/>
              <w:right w:val="single" w:sz="2" w:space="0" w:color="auto"/>
            </w:tcBorders>
          </w:tcPr>
          <w:p w14:paraId="16F470A7"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3A926A38" w14:textId="77777777" w:rsidR="00035732" w:rsidRPr="007970D9" w:rsidRDefault="00035732" w:rsidP="00035732">
            <w:pPr>
              <w:pStyle w:val="TableText0"/>
              <w:tabs>
                <w:tab w:val="left" w:pos="3306"/>
              </w:tabs>
              <w:spacing w:before="20"/>
              <w:rPr>
                <w:rFonts w:cs="Calibri"/>
                <w:b/>
                <w:bCs/>
              </w:rPr>
            </w:pPr>
            <w:bookmarkStart w:id="244" w:name="_Toc48468217"/>
            <w:bookmarkStart w:id="245" w:name="_Toc49155409"/>
            <w:bookmarkStart w:id="246" w:name="_Toc49223857"/>
            <w:r w:rsidRPr="007970D9">
              <w:rPr>
                <w:rFonts w:cs="Calibri"/>
                <w:b/>
                <w:bCs/>
              </w:rPr>
              <w:t>Total Current Assets</w:t>
            </w:r>
            <w:bookmarkEnd w:id="244"/>
            <w:bookmarkEnd w:id="245"/>
            <w:bookmarkEnd w:id="246"/>
          </w:p>
        </w:tc>
        <w:tc>
          <w:tcPr>
            <w:tcW w:w="881" w:type="dxa"/>
            <w:vAlign w:val="bottom"/>
          </w:tcPr>
          <w:p w14:paraId="1E01BEFC" w14:textId="77777777" w:rsidR="00035732" w:rsidRPr="007970D9" w:rsidRDefault="00035732" w:rsidP="00035732">
            <w:pPr>
              <w:pStyle w:val="TableText0"/>
              <w:tabs>
                <w:tab w:val="left" w:pos="3306"/>
              </w:tabs>
              <w:spacing w:before="20"/>
              <w:jc w:val="center"/>
              <w:rPr>
                <w:rFonts w:cs="Calibri"/>
                <w:b/>
                <w:bCs/>
              </w:rPr>
            </w:pPr>
          </w:p>
        </w:tc>
        <w:tc>
          <w:tcPr>
            <w:tcW w:w="1171" w:type="dxa"/>
            <w:tcBorders>
              <w:top w:val="single" w:sz="2" w:space="0" w:color="003366"/>
            </w:tcBorders>
            <w:vAlign w:val="bottom"/>
          </w:tcPr>
          <w:p w14:paraId="44089ED1" w14:textId="161E9CEC" w:rsidR="00035732" w:rsidRPr="007770D3" w:rsidRDefault="00035732" w:rsidP="00035732">
            <w:pPr>
              <w:pStyle w:val="TableText0"/>
              <w:tabs>
                <w:tab w:val="left" w:pos="3306"/>
              </w:tabs>
              <w:spacing w:before="20"/>
              <w:jc w:val="right"/>
              <w:rPr>
                <w:rFonts w:cs="Calibri"/>
                <w:b/>
                <w:bCs/>
              </w:rPr>
            </w:pPr>
            <w:r w:rsidRPr="007770D3">
              <w:rPr>
                <w:rFonts w:cs="Calibri"/>
                <w:b/>
                <w:bCs/>
              </w:rPr>
              <w:t>62,939</w:t>
            </w:r>
          </w:p>
        </w:tc>
        <w:tc>
          <w:tcPr>
            <w:tcW w:w="1096" w:type="dxa"/>
            <w:tcBorders>
              <w:top w:val="single" w:sz="2" w:space="0" w:color="003366"/>
            </w:tcBorders>
            <w:vAlign w:val="bottom"/>
          </w:tcPr>
          <w:p w14:paraId="19C18687" w14:textId="3395AA89" w:rsidR="00035732" w:rsidRPr="007770D3" w:rsidRDefault="00035732" w:rsidP="00035732">
            <w:pPr>
              <w:pStyle w:val="TableText0"/>
              <w:tabs>
                <w:tab w:val="left" w:pos="3306"/>
              </w:tabs>
              <w:spacing w:before="20"/>
              <w:jc w:val="right"/>
              <w:rPr>
                <w:rFonts w:cs="Calibri"/>
                <w:b/>
                <w:bCs/>
              </w:rPr>
            </w:pPr>
            <w:r w:rsidRPr="007770D3">
              <w:rPr>
                <w:rFonts w:cs="Calibri"/>
                <w:b/>
                <w:bCs/>
              </w:rPr>
              <w:t>43,386</w:t>
            </w:r>
          </w:p>
        </w:tc>
        <w:tc>
          <w:tcPr>
            <w:tcW w:w="1188" w:type="dxa"/>
            <w:tcBorders>
              <w:top w:val="single" w:sz="2" w:space="0" w:color="003366"/>
            </w:tcBorders>
            <w:vAlign w:val="bottom"/>
          </w:tcPr>
          <w:p w14:paraId="3052B146" w14:textId="6F7E4BAA" w:rsidR="00035732" w:rsidRPr="007770D3" w:rsidRDefault="00035732" w:rsidP="00035732">
            <w:pPr>
              <w:pStyle w:val="TableText0"/>
              <w:tabs>
                <w:tab w:val="left" w:pos="3306"/>
              </w:tabs>
              <w:spacing w:before="20"/>
              <w:jc w:val="right"/>
              <w:rPr>
                <w:rFonts w:cs="Calibri"/>
                <w:b/>
                <w:bCs/>
              </w:rPr>
            </w:pPr>
            <w:r w:rsidRPr="007770D3">
              <w:rPr>
                <w:rFonts w:cs="Calibri"/>
                <w:b/>
                <w:bCs/>
              </w:rPr>
              <w:t>24,026</w:t>
            </w:r>
          </w:p>
        </w:tc>
        <w:tc>
          <w:tcPr>
            <w:tcW w:w="1025" w:type="dxa"/>
            <w:tcBorders>
              <w:top w:val="single" w:sz="2" w:space="0" w:color="003366"/>
            </w:tcBorders>
          </w:tcPr>
          <w:p w14:paraId="6F67A82A" w14:textId="1B93F0A0"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18,829</w:t>
            </w:r>
          </w:p>
        </w:tc>
      </w:tr>
      <w:tr w:rsidR="00035732" w:rsidRPr="007E5D41" w14:paraId="16D3253E" w14:textId="77777777" w:rsidTr="00AB19A4">
        <w:tc>
          <w:tcPr>
            <w:tcW w:w="1418" w:type="dxa"/>
            <w:tcBorders>
              <w:left w:val="single" w:sz="2" w:space="0" w:color="auto"/>
              <w:right w:val="single" w:sz="2" w:space="0" w:color="auto"/>
            </w:tcBorders>
          </w:tcPr>
          <w:p w14:paraId="2143FA84" w14:textId="77777777" w:rsidR="00035732" w:rsidRPr="007368E9" w:rsidRDefault="00035732" w:rsidP="00035732">
            <w:pPr>
              <w:pStyle w:val="TableReference"/>
              <w:tabs>
                <w:tab w:val="left" w:pos="3306"/>
              </w:tabs>
              <w:spacing w:before="40"/>
              <w:rPr>
                <w:rFonts w:cs="Calibri"/>
                <w:color w:val="7030A0"/>
                <w:sz w:val="14"/>
              </w:rPr>
            </w:pPr>
            <w:r w:rsidRPr="007368E9">
              <w:rPr>
                <w:rFonts w:cs="Calibri"/>
                <w:color w:val="7030A0"/>
                <w:sz w:val="14"/>
              </w:rPr>
              <w:t>AASB 101.60</w:t>
            </w:r>
          </w:p>
        </w:tc>
        <w:tc>
          <w:tcPr>
            <w:tcW w:w="3573" w:type="dxa"/>
            <w:tcBorders>
              <w:left w:val="single" w:sz="2" w:space="0" w:color="auto"/>
            </w:tcBorders>
            <w:vAlign w:val="bottom"/>
          </w:tcPr>
          <w:p w14:paraId="47EE634F" w14:textId="77777777" w:rsidR="00035732" w:rsidRPr="007970D9" w:rsidRDefault="00035732" w:rsidP="00035732">
            <w:pPr>
              <w:pStyle w:val="TableText0"/>
              <w:tabs>
                <w:tab w:val="left" w:pos="3306"/>
              </w:tabs>
              <w:spacing w:before="20"/>
              <w:rPr>
                <w:rFonts w:cs="Calibri"/>
                <w:b/>
                <w:bCs/>
              </w:rPr>
            </w:pPr>
            <w:bookmarkStart w:id="247" w:name="_Toc48468218"/>
            <w:bookmarkStart w:id="248" w:name="_Toc49155410"/>
            <w:bookmarkStart w:id="249" w:name="_Toc49223858"/>
            <w:r w:rsidRPr="007970D9">
              <w:rPr>
                <w:rFonts w:cs="Calibri"/>
                <w:b/>
                <w:bCs/>
              </w:rPr>
              <w:t>Non-Current Assets</w:t>
            </w:r>
            <w:bookmarkEnd w:id="247"/>
            <w:bookmarkEnd w:id="248"/>
            <w:bookmarkEnd w:id="249"/>
          </w:p>
        </w:tc>
        <w:tc>
          <w:tcPr>
            <w:tcW w:w="881" w:type="dxa"/>
            <w:vAlign w:val="bottom"/>
          </w:tcPr>
          <w:p w14:paraId="1F64A0DF" w14:textId="524721CD" w:rsidR="00035732" w:rsidRPr="007970D9" w:rsidRDefault="00035732" w:rsidP="00035732">
            <w:pPr>
              <w:pStyle w:val="TableText0"/>
              <w:tabs>
                <w:tab w:val="left" w:pos="3306"/>
              </w:tabs>
              <w:spacing w:before="20"/>
              <w:jc w:val="center"/>
              <w:rPr>
                <w:rFonts w:cs="Calibri"/>
                <w:b/>
                <w:bCs/>
              </w:rPr>
            </w:pPr>
          </w:p>
        </w:tc>
        <w:tc>
          <w:tcPr>
            <w:tcW w:w="1171" w:type="dxa"/>
            <w:vAlign w:val="bottom"/>
          </w:tcPr>
          <w:p w14:paraId="727C5650" w14:textId="56A12EC0" w:rsidR="00035732" w:rsidRPr="007770D3" w:rsidRDefault="00035732" w:rsidP="00035732">
            <w:pPr>
              <w:pStyle w:val="TableText0"/>
              <w:tabs>
                <w:tab w:val="left" w:pos="3306"/>
              </w:tabs>
              <w:spacing w:before="20"/>
              <w:jc w:val="right"/>
              <w:rPr>
                <w:rFonts w:cs="Calibri"/>
                <w:b/>
                <w:bCs/>
              </w:rPr>
            </w:pPr>
          </w:p>
        </w:tc>
        <w:tc>
          <w:tcPr>
            <w:tcW w:w="1096" w:type="dxa"/>
            <w:vAlign w:val="bottom"/>
          </w:tcPr>
          <w:p w14:paraId="270829F5" w14:textId="77777777" w:rsidR="00035732" w:rsidRPr="007770D3" w:rsidRDefault="00035732" w:rsidP="00035732">
            <w:pPr>
              <w:pStyle w:val="TableText0"/>
              <w:tabs>
                <w:tab w:val="left" w:pos="3306"/>
              </w:tabs>
              <w:spacing w:before="20"/>
              <w:jc w:val="right"/>
              <w:rPr>
                <w:rFonts w:cs="Calibri"/>
                <w:b/>
                <w:bCs/>
              </w:rPr>
            </w:pPr>
          </w:p>
        </w:tc>
        <w:tc>
          <w:tcPr>
            <w:tcW w:w="1188" w:type="dxa"/>
            <w:vAlign w:val="bottom"/>
          </w:tcPr>
          <w:p w14:paraId="7F3E6F3F" w14:textId="77777777" w:rsidR="00035732" w:rsidRPr="007770D3" w:rsidRDefault="00035732" w:rsidP="00035732">
            <w:pPr>
              <w:pStyle w:val="TableText0"/>
              <w:tabs>
                <w:tab w:val="left" w:pos="3306"/>
              </w:tabs>
              <w:spacing w:before="20"/>
              <w:jc w:val="right"/>
              <w:rPr>
                <w:rFonts w:cs="Calibri"/>
                <w:b/>
                <w:bCs/>
              </w:rPr>
            </w:pPr>
          </w:p>
        </w:tc>
        <w:tc>
          <w:tcPr>
            <w:tcW w:w="1025" w:type="dxa"/>
          </w:tcPr>
          <w:p w14:paraId="193EBC86" w14:textId="77777777" w:rsidR="00035732" w:rsidRPr="007770D3" w:rsidRDefault="00035732" w:rsidP="00035732">
            <w:pPr>
              <w:pStyle w:val="TableText0"/>
              <w:tabs>
                <w:tab w:val="left" w:pos="3306"/>
              </w:tabs>
              <w:spacing w:before="20"/>
              <w:jc w:val="right"/>
              <w:rPr>
                <w:rFonts w:cs="Calibri"/>
                <w:b/>
                <w:bCs/>
                <w:color w:val="0070C0"/>
              </w:rPr>
            </w:pPr>
          </w:p>
        </w:tc>
      </w:tr>
      <w:tr w:rsidR="00035732" w:rsidRPr="007E5D41" w14:paraId="5199BDBC" w14:textId="77777777" w:rsidTr="00A40D6E">
        <w:tc>
          <w:tcPr>
            <w:tcW w:w="1418" w:type="dxa"/>
            <w:tcBorders>
              <w:left w:val="single" w:sz="2" w:space="0" w:color="auto"/>
              <w:right w:val="single" w:sz="2" w:space="0" w:color="auto"/>
            </w:tcBorders>
          </w:tcPr>
          <w:p w14:paraId="425EF8A3"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 xml:space="preserve">AASB 101.54 (d) </w:t>
            </w:r>
          </w:p>
        </w:tc>
        <w:tc>
          <w:tcPr>
            <w:tcW w:w="3573" w:type="dxa"/>
            <w:tcBorders>
              <w:left w:val="single" w:sz="2" w:space="0" w:color="auto"/>
            </w:tcBorders>
            <w:vAlign w:val="bottom"/>
          </w:tcPr>
          <w:p w14:paraId="50756559" w14:textId="2CFDDA4B" w:rsidR="00035732" w:rsidRPr="007970D9" w:rsidRDefault="00035732" w:rsidP="00035732">
            <w:pPr>
              <w:pStyle w:val="TableText0"/>
              <w:tabs>
                <w:tab w:val="left" w:pos="3306"/>
              </w:tabs>
              <w:spacing w:before="20"/>
              <w:rPr>
                <w:rFonts w:cs="Calibri"/>
                <w:b/>
                <w:bCs/>
              </w:rPr>
            </w:pPr>
            <w:r w:rsidRPr="007970D9">
              <w:rPr>
                <w:rFonts w:cs="Calibri"/>
              </w:rPr>
              <w:t>Investments</w:t>
            </w:r>
          </w:p>
        </w:tc>
        <w:tc>
          <w:tcPr>
            <w:tcW w:w="881" w:type="dxa"/>
            <w:vAlign w:val="bottom"/>
          </w:tcPr>
          <w:p w14:paraId="42BDE2E5" w14:textId="56C32A9F" w:rsidR="00035732" w:rsidRPr="007970D9" w:rsidRDefault="00035732" w:rsidP="00035732">
            <w:pPr>
              <w:pStyle w:val="TableText0"/>
              <w:tabs>
                <w:tab w:val="left" w:pos="3306"/>
              </w:tabs>
              <w:spacing w:before="20"/>
              <w:jc w:val="center"/>
              <w:rPr>
                <w:rFonts w:cs="Calibri"/>
              </w:rPr>
            </w:pPr>
            <w:r w:rsidRPr="00D12A36">
              <w:rPr>
                <w:rFonts w:cs="Calibri"/>
              </w:rPr>
              <w:t>15</w:t>
            </w:r>
          </w:p>
        </w:tc>
        <w:tc>
          <w:tcPr>
            <w:tcW w:w="1171" w:type="dxa"/>
            <w:vAlign w:val="bottom"/>
          </w:tcPr>
          <w:p w14:paraId="09B643AF" w14:textId="23FD114F" w:rsidR="00035732" w:rsidRPr="007770D3" w:rsidRDefault="00035732" w:rsidP="00035732">
            <w:pPr>
              <w:pStyle w:val="TableText0"/>
              <w:tabs>
                <w:tab w:val="left" w:pos="3306"/>
              </w:tabs>
              <w:spacing w:before="20"/>
              <w:jc w:val="right"/>
              <w:rPr>
                <w:rFonts w:cs="Calibri"/>
              </w:rPr>
            </w:pPr>
            <w:r w:rsidRPr="007770D3">
              <w:rPr>
                <w:rFonts w:cs="Calibri"/>
              </w:rPr>
              <w:t>1,711</w:t>
            </w:r>
          </w:p>
        </w:tc>
        <w:tc>
          <w:tcPr>
            <w:tcW w:w="1096" w:type="dxa"/>
            <w:vAlign w:val="bottom"/>
          </w:tcPr>
          <w:p w14:paraId="304F57E8" w14:textId="77777777" w:rsidR="00035732" w:rsidRPr="007770D3" w:rsidRDefault="00035732" w:rsidP="00035732">
            <w:pPr>
              <w:pStyle w:val="TableText0"/>
              <w:tabs>
                <w:tab w:val="left" w:pos="3306"/>
              </w:tabs>
              <w:spacing w:before="20"/>
              <w:jc w:val="right"/>
              <w:rPr>
                <w:rFonts w:cs="Calibri"/>
              </w:rPr>
            </w:pPr>
            <w:r w:rsidRPr="007770D3">
              <w:rPr>
                <w:rFonts w:cs="Calibri"/>
              </w:rPr>
              <w:t>3,842</w:t>
            </w:r>
          </w:p>
        </w:tc>
        <w:tc>
          <w:tcPr>
            <w:tcW w:w="1188" w:type="dxa"/>
            <w:vAlign w:val="bottom"/>
          </w:tcPr>
          <w:p w14:paraId="6EEC361F" w14:textId="77777777" w:rsidR="00035732" w:rsidRPr="007770D3" w:rsidRDefault="00035732" w:rsidP="00035732">
            <w:pPr>
              <w:pStyle w:val="TableText0"/>
              <w:tabs>
                <w:tab w:val="left" w:pos="3306"/>
              </w:tabs>
              <w:spacing w:before="20"/>
              <w:jc w:val="right"/>
              <w:rPr>
                <w:rFonts w:cs="Calibri"/>
              </w:rPr>
            </w:pPr>
            <w:r w:rsidRPr="007770D3">
              <w:rPr>
                <w:rFonts w:cs="Calibri"/>
              </w:rPr>
              <w:t>1,141</w:t>
            </w:r>
          </w:p>
        </w:tc>
        <w:tc>
          <w:tcPr>
            <w:tcW w:w="1025" w:type="dxa"/>
          </w:tcPr>
          <w:p w14:paraId="76E5311B"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311</w:t>
            </w:r>
          </w:p>
        </w:tc>
      </w:tr>
      <w:tr w:rsidR="00035732" w:rsidRPr="007E5D41" w14:paraId="6C4892F6" w14:textId="77777777" w:rsidTr="00AB19A4">
        <w:trPr>
          <w:trHeight w:val="123"/>
        </w:trPr>
        <w:tc>
          <w:tcPr>
            <w:tcW w:w="1418" w:type="dxa"/>
            <w:tcBorders>
              <w:left w:val="single" w:sz="2" w:space="0" w:color="auto"/>
              <w:right w:val="single" w:sz="2" w:space="0" w:color="auto"/>
            </w:tcBorders>
          </w:tcPr>
          <w:p w14:paraId="4D495E49" w14:textId="64D5DF83"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 xml:space="preserve">AASB 101.54 (h) </w:t>
            </w:r>
          </w:p>
        </w:tc>
        <w:tc>
          <w:tcPr>
            <w:tcW w:w="3573" w:type="dxa"/>
            <w:tcBorders>
              <w:left w:val="single" w:sz="2" w:space="0" w:color="auto"/>
            </w:tcBorders>
            <w:vAlign w:val="bottom"/>
          </w:tcPr>
          <w:p w14:paraId="12B2E93E" w14:textId="30DD9533" w:rsidR="00035732" w:rsidRPr="007970D9" w:rsidRDefault="00035732" w:rsidP="00035732">
            <w:pPr>
              <w:pStyle w:val="TableText0"/>
              <w:tabs>
                <w:tab w:val="left" w:pos="3306"/>
              </w:tabs>
              <w:spacing w:before="20"/>
              <w:rPr>
                <w:rFonts w:cs="Calibri"/>
              </w:rPr>
            </w:pPr>
            <w:r w:rsidRPr="007970D9">
              <w:rPr>
                <w:rFonts w:cs="Calibri"/>
              </w:rPr>
              <w:t>Receivables</w:t>
            </w:r>
          </w:p>
        </w:tc>
        <w:tc>
          <w:tcPr>
            <w:tcW w:w="881" w:type="dxa"/>
            <w:vAlign w:val="bottom"/>
          </w:tcPr>
          <w:p w14:paraId="74AAB760" w14:textId="673102C9" w:rsidR="00035732" w:rsidRPr="007970D9" w:rsidRDefault="00035732" w:rsidP="00035732">
            <w:pPr>
              <w:pStyle w:val="TableText0"/>
              <w:tabs>
                <w:tab w:val="left" w:pos="3306"/>
              </w:tabs>
              <w:spacing w:before="20"/>
              <w:jc w:val="center"/>
              <w:rPr>
                <w:rFonts w:cs="Calibri"/>
              </w:rPr>
            </w:pPr>
            <w:r w:rsidRPr="00D12A36">
              <w:rPr>
                <w:rFonts w:cs="Calibri"/>
              </w:rPr>
              <w:t>16</w:t>
            </w:r>
          </w:p>
        </w:tc>
        <w:tc>
          <w:tcPr>
            <w:tcW w:w="1171" w:type="dxa"/>
            <w:vAlign w:val="bottom"/>
          </w:tcPr>
          <w:p w14:paraId="5449E57F" w14:textId="450F948C" w:rsidR="00035732" w:rsidRPr="007770D3" w:rsidRDefault="002600FE" w:rsidP="00035732">
            <w:pPr>
              <w:pStyle w:val="TableText0"/>
              <w:tabs>
                <w:tab w:val="left" w:pos="3306"/>
              </w:tabs>
              <w:spacing w:before="20"/>
              <w:jc w:val="right"/>
              <w:rPr>
                <w:rFonts w:cs="Calibri"/>
              </w:rPr>
            </w:pPr>
            <w:r>
              <w:rPr>
                <w:rFonts w:cs="Calibri"/>
              </w:rPr>
              <w:t>25</w:t>
            </w:r>
            <w:r w:rsidR="00035732" w:rsidRPr="007770D3">
              <w:rPr>
                <w:rFonts w:cs="Calibri"/>
              </w:rPr>
              <w:t>,</w:t>
            </w:r>
            <w:r>
              <w:rPr>
                <w:rFonts w:cs="Calibri"/>
              </w:rPr>
              <w:t>221</w:t>
            </w:r>
          </w:p>
        </w:tc>
        <w:tc>
          <w:tcPr>
            <w:tcW w:w="1096" w:type="dxa"/>
            <w:vAlign w:val="bottom"/>
          </w:tcPr>
          <w:p w14:paraId="31F60A49" w14:textId="703E0311" w:rsidR="00035732" w:rsidRPr="007770D3" w:rsidRDefault="002600FE" w:rsidP="00035732">
            <w:pPr>
              <w:pStyle w:val="TableText0"/>
              <w:tabs>
                <w:tab w:val="left" w:pos="3306"/>
              </w:tabs>
              <w:spacing w:before="20"/>
              <w:jc w:val="right"/>
              <w:rPr>
                <w:rFonts w:cs="Calibri"/>
              </w:rPr>
            </w:pPr>
            <w:r>
              <w:rPr>
                <w:rFonts w:cs="Calibri"/>
              </w:rPr>
              <w:t>16</w:t>
            </w:r>
            <w:r w:rsidR="00035732" w:rsidRPr="007770D3">
              <w:rPr>
                <w:rFonts w:cs="Calibri"/>
              </w:rPr>
              <w:t>,</w:t>
            </w:r>
            <w:r>
              <w:rPr>
                <w:rFonts w:cs="Calibri"/>
              </w:rPr>
              <w:t>979</w:t>
            </w:r>
          </w:p>
        </w:tc>
        <w:tc>
          <w:tcPr>
            <w:tcW w:w="1188" w:type="dxa"/>
            <w:vAlign w:val="bottom"/>
          </w:tcPr>
          <w:p w14:paraId="46F5617E" w14:textId="30F03C95" w:rsidR="00035732" w:rsidRPr="007770D3" w:rsidRDefault="002600FE" w:rsidP="00035732">
            <w:pPr>
              <w:pStyle w:val="TableText0"/>
              <w:tabs>
                <w:tab w:val="left" w:pos="3306"/>
              </w:tabs>
              <w:spacing w:before="20"/>
              <w:jc w:val="right"/>
              <w:rPr>
                <w:rFonts w:cs="Calibri"/>
              </w:rPr>
            </w:pPr>
            <w:r>
              <w:rPr>
                <w:rFonts w:cs="Calibri"/>
              </w:rPr>
              <w:t>16</w:t>
            </w:r>
            <w:r w:rsidR="00035732" w:rsidRPr="007770D3">
              <w:rPr>
                <w:rFonts w:cs="Calibri"/>
              </w:rPr>
              <w:t>,</w:t>
            </w:r>
            <w:r>
              <w:rPr>
                <w:rFonts w:cs="Calibri"/>
              </w:rPr>
              <w:t>385</w:t>
            </w:r>
          </w:p>
        </w:tc>
        <w:tc>
          <w:tcPr>
            <w:tcW w:w="1025" w:type="dxa"/>
          </w:tcPr>
          <w:p w14:paraId="4EAA09D8" w14:textId="6183FFAF" w:rsidR="00035732" w:rsidRPr="007770D3" w:rsidRDefault="002600FE" w:rsidP="00035732">
            <w:pPr>
              <w:pStyle w:val="TableText0"/>
              <w:tabs>
                <w:tab w:val="left" w:pos="3306"/>
              </w:tabs>
              <w:spacing w:before="20"/>
              <w:jc w:val="right"/>
              <w:rPr>
                <w:rFonts w:cs="Calibri"/>
                <w:color w:val="0070C0"/>
              </w:rPr>
            </w:pPr>
            <w:r>
              <w:rPr>
                <w:rFonts w:cs="Calibri"/>
                <w:color w:val="0070C0"/>
              </w:rPr>
              <w:t>14</w:t>
            </w:r>
            <w:r w:rsidR="00035732" w:rsidRPr="007770D3">
              <w:rPr>
                <w:rFonts w:cs="Calibri"/>
                <w:color w:val="0070C0"/>
              </w:rPr>
              <w:t>,</w:t>
            </w:r>
            <w:r>
              <w:rPr>
                <w:rFonts w:cs="Calibri"/>
                <w:color w:val="0070C0"/>
              </w:rPr>
              <w:t>197</w:t>
            </w:r>
          </w:p>
        </w:tc>
      </w:tr>
      <w:tr w:rsidR="00035732" w:rsidRPr="007E5D41" w14:paraId="6AE334E6" w14:textId="77777777" w:rsidTr="00AB19A4">
        <w:trPr>
          <w:trHeight w:val="123"/>
        </w:trPr>
        <w:tc>
          <w:tcPr>
            <w:tcW w:w="1418" w:type="dxa"/>
            <w:tcBorders>
              <w:left w:val="single" w:sz="2" w:space="0" w:color="auto"/>
              <w:right w:val="single" w:sz="2" w:space="0" w:color="auto"/>
            </w:tcBorders>
          </w:tcPr>
          <w:p w14:paraId="33305B15" w14:textId="59913D8A"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15.105</w:t>
            </w:r>
          </w:p>
        </w:tc>
        <w:tc>
          <w:tcPr>
            <w:tcW w:w="3573" w:type="dxa"/>
            <w:tcBorders>
              <w:left w:val="single" w:sz="2" w:space="0" w:color="auto"/>
            </w:tcBorders>
            <w:vAlign w:val="bottom"/>
          </w:tcPr>
          <w:p w14:paraId="61230FE4" w14:textId="60D55363" w:rsidR="00035732" w:rsidRPr="007970D9" w:rsidRDefault="00035732" w:rsidP="00035732">
            <w:pPr>
              <w:pStyle w:val="TableText0"/>
              <w:tabs>
                <w:tab w:val="left" w:pos="3306"/>
              </w:tabs>
              <w:spacing w:before="20"/>
              <w:rPr>
                <w:rFonts w:cs="Calibri"/>
              </w:rPr>
            </w:pPr>
            <w:r w:rsidRPr="007368E9">
              <w:rPr>
                <w:rFonts w:cs="Calibri"/>
              </w:rPr>
              <w:t xml:space="preserve">Contract Assets </w:t>
            </w:r>
          </w:p>
        </w:tc>
        <w:tc>
          <w:tcPr>
            <w:tcW w:w="881" w:type="dxa"/>
            <w:vAlign w:val="bottom"/>
          </w:tcPr>
          <w:p w14:paraId="192580D0" w14:textId="270980B9" w:rsidR="00035732" w:rsidRPr="00D12A36" w:rsidRDefault="003C1AE2" w:rsidP="00035732">
            <w:pPr>
              <w:pStyle w:val="TableText0"/>
              <w:tabs>
                <w:tab w:val="left" w:pos="3306"/>
              </w:tabs>
              <w:spacing w:before="20"/>
              <w:jc w:val="center"/>
              <w:rPr>
                <w:rFonts w:cs="Calibri"/>
              </w:rPr>
            </w:pPr>
            <w:r w:rsidRPr="007770D3">
              <w:rPr>
                <w:rFonts w:cs="Calibri"/>
                <w:i/>
                <w:noProof/>
                <w:lang w:eastAsia="en-AU"/>
              </w:rPr>
              <mc:AlternateContent>
                <mc:Choice Requires="wps">
                  <w:drawing>
                    <wp:anchor distT="0" distB="0" distL="114300" distR="114300" simplePos="0" relativeHeight="251969536" behindDoc="0" locked="0" layoutInCell="1" allowOverlap="1" wp14:anchorId="7B0F5C01" wp14:editId="5714770E">
                      <wp:simplePos x="0" y="0"/>
                      <wp:positionH relativeFrom="column">
                        <wp:posOffset>93345</wp:posOffset>
                      </wp:positionH>
                      <wp:positionV relativeFrom="paragraph">
                        <wp:posOffset>550545</wp:posOffset>
                      </wp:positionV>
                      <wp:extent cx="2012950" cy="1606550"/>
                      <wp:effectExtent l="0" t="38100" r="63500" b="31750"/>
                      <wp:wrapNone/>
                      <wp:docPr id="29" name="Line 172" descr="arrow pointing from text box 12 to column restated actual 2014 amount $,3699,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2950" cy="160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21156" id="Line 172" o:spid="_x0000_s1026" alt="arrow pointing from text box 12 to column restated actual 2014 amount $,3699,882" style="position:absolute;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43.35pt" to="165.85pt,1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">
                      <v:stroke endarrow="block"/>
                    </v:line>
                  </w:pict>
                </mc:Fallback>
              </mc:AlternateContent>
            </w:r>
            <w:r w:rsidR="00035732" w:rsidRPr="007368E9">
              <w:rPr>
                <w:rFonts w:cs="Calibri"/>
              </w:rPr>
              <w:t>16</w:t>
            </w:r>
          </w:p>
        </w:tc>
        <w:tc>
          <w:tcPr>
            <w:tcW w:w="1171" w:type="dxa"/>
            <w:vAlign w:val="bottom"/>
          </w:tcPr>
          <w:p w14:paraId="4ECB5D04" w14:textId="61C1C327" w:rsidR="00035732" w:rsidRDefault="002600FE" w:rsidP="00035732">
            <w:pPr>
              <w:pStyle w:val="TableText0"/>
              <w:tabs>
                <w:tab w:val="left" w:pos="3306"/>
              </w:tabs>
              <w:spacing w:before="20"/>
              <w:jc w:val="right"/>
              <w:rPr>
                <w:rFonts w:cs="Calibri"/>
              </w:rPr>
            </w:pPr>
            <w:r>
              <w:rPr>
                <w:rFonts w:cs="Calibri"/>
              </w:rPr>
              <w:t>16,979</w:t>
            </w:r>
          </w:p>
        </w:tc>
        <w:tc>
          <w:tcPr>
            <w:tcW w:w="1096" w:type="dxa"/>
            <w:vAlign w:val="bottom"/>
          </w:tcPr>
          <w:p w14:paraId="6ABC37CB" w14:textId="257049E0" w:rsidR="00035732" w:rsidRDefault="002600FE" w:rsidP="00035732">
            <w:pPr>
              <w:pStyle w:val="TableText0"/>
              <w:tabs>
                <w:tab w:val="left" w:pos="3306"/>
              </w:tabs>
              <w:spacing w:before="20"/>
              <w:jc w:val="right"/>
              <w:rPr>
                <w:rFonts w:cs="Calibri"/>
              </w:rPr>
            </w:pPr>
            <w:r>
              <w:rPr>
                <w:rFonts w:cs="Calibri"/>
              </w:rPr>
              <w:t>12,334</w:t>
            </w:r>
          </w:p>
        </w:tc>
        <w:tc>
          <w:tcPr>
            <w:tcW w:w="1188" w:type="dxa"/>
            <w:vAlign w:val="bottom"/>
          </w:tcPr>
          <w:p w14:paraId="51B562AD" w14:textId="066645BD" w:rsidR="00035732" w:rsidRDefault="002600FE" w:rsidP="00035732">
            <w:pPr>
              <w:pStyle w:val="TableText0"/>
              <w:tabs>
                <w:tab w:val="left" w:pos="3306"/>
              </w:tabs>
              <w:spacing w:before="20"/>
              <w:jc w:val="right"/>
              <w:rPr>
                <w:rFonts w:cs="Calibri"/>
              </w:rPr>
            </w:pPr>
            <w:r>
              <w:rPr>
                <w:rFonts w:cs="Calibri"/>
              </w:rPr>
              <w:t>13,377</w:t>
            </w:r>
          </w:p>
        </w:tc>
        <w:tc>
          <w:tcPr>
            <w:tcW w:w="1025" w:type="dxa"/>
          </w:tcPr>
          <w:p w14:paraId="36977152" w14:textId="5880F2E4" w:rsidR="00035732" w:rsidRDefault="002600FE" w:rsidP="00035732">
            <w:pPr>
              <w:pStyle w:val="TableText0"/>
              <w:tabs>
                <w:tab w:val="left" w:pos="3306"/>
              </w:tabs>
              <w:spacing w:before="20"/>
              <w:jc w:val="right"/>
              <w:rPr>
                <w:rFonts w:cs="Calibri"/>
                <w:color w:val="0070C0"/>
              </w:rPr>
            </w:pPr>
            <w:r>
              <w:rPr>
                <w:rFonts w:cs="Calibri"/>
                <w:color w:val="0070C0"/>
              </w:rPr>
              <w:t>14,011</w:t>
            </w:r>
          </w:p>
        </w:tc>
      </w:tr>
      <w:tr w:rsidR="00035732" w:rsidRPr="007E5D41" w14:paraId="7B35BF30" w14:textId="77777777" w:rsidTr="00AB19A4">
        <w:trPr>
          <w:trHeight w:val="123"/>
        </w:trPr>
        <w:tc>
          <w:tcPr>
            <w:tcW w:w="1418" w:type="dxa"/>
            <w:tcBorders>
              <w:left w:val="single" w:sz="2" w:space="0" w:color="auto"/>
              <w:right w:val="single" w:sz="2" w:space="0" w:color="auto"/>
            </w:tcBorders>
          </w:tcPr>
          <w:p w14:paraId="6C7731A6" w14:textId="65EB3DD8"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101.54(g)</w:t>
            </w:r>
          </w:p>
        </w:tc>
        <w:tc>
          <w:tcPr>
            <w:tcW w:w="3573" w:type="dxa"/>
            <w:tcBorders>
              <w:left w:val="single" w:sz="2" w:space="0" w:color="auto"/>
            </w:tcBorders>
            <w:vAlign w:val="bottom"/>
          </w:tcPr>
          <w:p w14:paraId="33B89F1F" w14:textId="0CB08281" w:rsidR="00035732" w:rsidRPr="00D12A36" w:rsidRDefault="00035732" w:rsidP="00035732">
            <w:pPr>
              <w:pStyle w:val="TableText0"/>
              <w:tabs>
                <w:tab w:val="left" w:pos="3306"/>
              </w:tabs>
              <w:spacing w:before="20"/>
              <w:rPr>
                <w:rFonts w:cs="Calibri"/>
              </w:rPr>
            </w:pPr>
            <w:r w:rsidRPr="00D12A36">
              <w:rPr>
                <w:rFonts w:cs="Calibri"/>
              </w:rPr>
              <w:t xml:space="preserve">Inventories </w:t>
            </w:r>
          </w:p>
        </w:tc>
        <w:tc>
          <w:tcPr>
            <w:tcW w:w="881" w:type="dxa"/>
            <w:vAlign w:val="bottom"/>
          </w:tcPr>
          <w:p w14:paraId="4CBD3ECE" w14:textId="107AC8D0" w:rsidR="00035732" w:rsidRPr="00D12A36" w:rsidRDefault="00035732" w:rsidP="00035732">
            <w:pPr>
              <w:pStyle w:val="TableText0"/>
              <w:tabs>
                <w:tab w:val="left" w:pos="3306"/>
              </w:tabs>
              <w:spacing w:before="20"/>
              <w:jc w:val="center"/>
              <w:rPr>
                <w:rFonts w:cs="Calibri"/>
              </w:rPr>
            </w:pPr>
            <w:r w:rsidRPr="00D12A36">
              <w:rPr>
                <w:rFonts w:cs="Calibri"/>
              </w:rPr>
              <w:t>17</w:t>
            </w:r>
          </w:p>
        </w:tc>
        <w:tc>
          <w:tcPr>
            <w:tcW w:w="1171" w:type="dxa"/>
            <w:vAlign w:val="bottom"/>
          </w:tcPr>
          <w:p w14:paraId="131F36D0" w14:textId="6696A9C7" w:rsidR="00035732" w:rsidRPr="007770D3" w:rsidRDefault="0006685D" w:rsidP="00035732">
            <w:pPr>
              <w:pStyle w:val="TableText0"/>
              <w:tabs>
                <w:tab w:val="left" w:pos="3306"/>
              </w:tabs>
              <w:spacing w:before="20"/>
              <w:jc w:val="right"/>
              <w:rPr>
                <w:rFonts w:cs="Calibri"/>
              </w:rPr>
            </w:pPr>
            <w:r>
              <w:rPr>
                <w:rFonts w:cs="Calibri"/>
              </w:rPr>
              <w:t>57</w:t>
            </w:r>
            <w:r w:rsidR="00035732" w:rsidRPr="007770D3">
              <w:rPr>
                <w:rFonts w:cs="Calibri"/>
              </w:rPr>
              <w:t>,159</w:t>
            </w:r>
          </w:p>
        </w:tc>
        <w:tc>
          <w:tcPr>
            <w:tcW w:w="1096" w:type="dxa"/>
            <w:vAlign w:val="bottom"/>
          </w:tcPr>
          <w:p w14:paraId="2F86721A" w14:textId="2DC82FE9" w:rsidR="00035732" w:rsidRPr="007770D3" w:rsidRDefault="0006685D" w:rsidP="00035732">
            <w:pPr>
              <w:pStyle w:val="TableText0"/>
              <w:tabs>
                <w:tab w:val="left" w:pos="3306"/>
              </w:tabs>
              <w:spacing w:before="20"/>
              <w:jc w:val="right"/>
              <w:rPr>
                <w:rFonts w:cs="Calibri"/>
              </w:rPr>
            </w:pPr>
            <w:r>
              <w:rPr>
                <w:rFonts w:cs="Calibri"/>
              </w:rPr>
              <w:t>4</w:t>
            </w:r>
            <w:r w:rsidR="00035732" w:rsidRPr="007770D3">
              <w:rPr>
                <w:rFonts w:cs="Calibri"/>
              </w:rPr>
              <w:t>2,753</w:t>
            </w:r>
          </w:p>
        </w:tc>
        <w:tc>
          <w:tcPr>
            <w:tcW w:w="1188" w:type="dxa"/>
            <w:vAlign w:val="bottom"/>
          </w:tcPr>
          <w:p w14:paraId="53D40D2F" w14:textId="60E75C6A" w:rsidR="00035732" w:rsidRPr="007770D3" w:rsidRDefault="0006685D" w:rsidP="00035732">
            <w:pPr>
              <w:pStyle w:val="TableText0"/>
              <w:tabs>
                <w:tab w:val="left" w:pos="3306"/>
              </w:tabs>
              <w:spacing w:before="20"/>
              <w:jc w:val="right"/>
              <w:rPr>
                <w:rFonts w:cs="Calibri"/>
              </w:rPr>
            </w:pPr>
            <w:r>
              <w:rPr>
                <w:rFonts w:cs="Calibri"/>
              </w:rPr>
              <w:t>3</w:t>
            </w:r>
            <w:r w:rsidR="00035732" w:rsidRPr="007770D3">
              <w:rPr>
                <w:rFonts w:cs="Calibri"/>
              </w:rPr>
              <w:t>1,963</w:t>
            </w:r>
          </w:p>
        </w:tc>
        <w:tc>
          <w:tcPr>
            <w:tcW w:w="1025" w:type="dxa"/>
          </w:tcPr>
          <w:p w14:paraId="090AB7B1" w14:textId="44640935" w:rsidR="00035732" w:rsidRPr="007770D3" w:rsidRDefault="0006685D" w:rsidP="00035732">
            <w:pPr>
              <w:pStyle w:val="TableText0"/>
              <w:tabs>
                <w:tab w:val="left" w:pos="3306"/>
              </w:tabs>
              <w:spacing w:before="20"/>
              <w:jc w:val="right"/>
              <w:rPr>
                <w:rFonts w:cs="Calibri"/>
                <w:color w:val="0070C0"/>
              </w:rPr>
            </w:pPr>
            <w:r>
              <w:rPr>
                <w:rFonts w:cs="Calibri"/>
                <w:color w:val="0070C0"/>
              </w:rPr>
              <w:t>3</w:t>
            </w:r>
            <w:r w:rsidR="00035732" w:rsidRPr="007770D3">
              <w:rPr>
                <w:rFonts w:cs="Calibri"/>
                <w:color w:val="0070C0"/>
              </w:rPr>
              <w:t>4,221</w:t>
            </w:r>
          </w:p>
        </w:tc>
      </w:tr>
      <w:tr w:rsidR="00035732" w:rsidRPr="007E5D41" w14:paraId="36CD9FE3" w14:textId="77777777" w:rsidTr="00AB19A4">
        <w:tc>
          <w:tcPr>
            <w:tcW w:w="1418" w:type="dxa"/>
            <w:tcBorders>
              <w:left w:val="single" w:sz="2" w:space="0" w:color="auto"/>
              <w:right w:val="single" w:sz="2" w:space="0" w:color="auto"/>
            </w:tcBorders>
          </w:tcPr>
          <w:p w14:paraId="6D4ED91A"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(e)</w:t>
            </w:r>
          </w:p>
        </w:tc>
        <w:tc>
          <w:tcPr>
            <w:tcW w:w="3573" w:type="dxa"/>
            <w:tcBorders>
              <w:left w:val="single" w:sz="2" w:space="0" w:color="auto"/>
            </w:tcBorders>
            <w:vAlign w:val="bottom"/>
          </w:tcPr>
          <w:p w14:paraId="04EB9A5C" w14:textId="0D20C1EC" w:rsidR="00035732" w:rsidRPr="007970D9" w:rsidRDefault="00035732" w:rsidP="00035732">
            <w:pPr>
              <w:pStyle w:val="TableText0"/>
              <w:tabs>
                <w:tab w:val="left" w:pos="3306"/>
              </w:tabs>
              <w:spacing w:before="20"/>
              <w:rPr>
                <w:rFonts w:cs="Calibri"/>
              </w:rPr>
            </w:pPr>
            <w:r w:rsidRPr="007970D9">
              <w:rPr>
                <w:rFonts w:cs="Calibri"/>
              </w:rPr>
              <w:t xml:space="preserve">Investment – Joint Venture </w:t>
            </w:r>
          </w:p>
        </w:tc>
        <w:tc>
          <w:tcPr>
            <w:tcW w:w="881" w:type="dxa"/>
            <w:vAlign w:val="bottom"/>
          </w:tcPr>
          <w:p w14:paraId="5D8D5BB7" w14:textId="2DDFE663" w:rsidR="00035732" w:rsidRPr="007970D9" w:rsidRDefault="00035732" w:rsidP="00035732">
            <w:pPr>
              <w:pStyle w:val="TableText0"/>
              <w:tabs>
                <w:tab w:val="left" w:pos="3306"/>
              </w:tabs>
              <w:spacing w:before="20"/>
              <w:jc w:val="center"/>
              <w:rPr>
                <w:rFonts w:cs="Calibri"/>
              </w:rPr>
            </w:pPr>
            <w:r w:rsidRPr="00D12A36">
              <w:rPr>
                <w:rFonts w:cs="Calibri"/>
              </w:rPr>
              <w:t>3</w:t>
            </w:r>
            <w:r w:rsidR="00EA7C07">
              <w:rPr>
                <w:rFonts w:cs="Calibri"/>
              </w:rPr>
              <w:t>3</w:t>
            </w:r>
          </w:p>
        </w:tc>
        <w:tc>
          <w:tcPr>
            <w:tcW w:w="1171" w:type="dxa"/>
            <w:vAlign w:val="bottom"/>
          </w:tcPr>
          <w:p w14:paraId="13046056" w14:textId="4D17FC14" w:rsidR="00035732" w:rsidRPr="007770D3" w:rsidRDefault="00035732" w:rsidP="00035732">
            <w:pPr>
              <w:pStyle w:val="TableText0"/>
              <w:tabs>
                <w:tab w:val="left" w:pos="3306"/>
              </w:tabs>
              <w:spacing w:before="20"/>
              <w:jc w:val="right"/>
              <w:rPr>
                <w:rFonts w:cs="Calibri"/>
              </w:rPr>
            </w:pPr>
            <w:r w:rsidRPr="007770D3">
              <w:rPr>
                <w:rFonts w:cs="Calibri"/>
              </w:rPr>
              <w:t>84,340</w:t>
            </w:r>
          </w:p>
        </w:tc>
        <w:tc>
          <w:tcPr>
            <w:tcW w:w="1096" w:type="dxa"/>
            <w:vAlign w:val="bottom"/>
          </w:tcPr>
          <w:p w14:paraId="29F08974" w14:textId="77777777" w:rsidR="00035732" w:rsidRPr="007770D3" w:rsidRDefault="00035732" w:rsidP="00035732">
            <w:pPr>
              <w:pStyle w:val="TableText0"/>
              <w:tabs>
                <w:tab w:val="left" w:pos="3306"/>
              </w:tabs>
              <w:spacing w:before="20"/>
              <w:jc w:val="right"/>
              <w:rPr>
                <w:rFonts w:cs="Calibri"/>
              </w:rPr>
            </w:pPr>
            <w:r w:rsidRPr="007770D3">
              <w:rPr>
                <w:rFonts w:cs="Calibri"/>
              </w:rPr>
              <w:t>80,329</w:t>
            </w:r>
          </w:p>
        </w:tc>
        <w:tc>
          <w:tcPr>
            <w:tcW w:w="1188" w:type="dxa"/>
            <w:vAlign w:val="bottom"/>
          </w:tcPr>
          <w:p w14:paraId="0BD5E230" w14:textId="77777777" w:rsidR="00035732" w:rsidRPr="007770D3" w:rsidRDefault="00035732" w:rsidP="00035732">
            <w:pPr>
              <w:pStyle w:val="TableText0"/>
              <w:tabs>
                <w:tab w:val="left" w:pos="3306"/>
              </w:tabs>
              <w:spacing w:before="20"/>
              <w:jc w:val="right"/>
              <w:rPr>
                <w:rFonts w:cs="Calibri"/>
              </w:rPr>
            </w:pPr>
            <w:r w:rsidRPr="007770D3">
              <w:rPr>
                <w:rFonts w:cs="Calibri"/>
              </w:rPr>
              <w:t>73,581</w:t>
            </w:r>
          </w:p>
        </w:tc>
        <w:tc>
          <w:tcPr>
            <w:tcW w:w="1025" w:type="dxa"/>
          </w:tcPr>
          <w:p w14:paraId="27530403"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60,595</w:t>
            </w:r>
          </w:p>
        </w:tc>
      </w:tr>
      <w:tr w:rsidR="002B1A6A" w:rsidRPr="007E5D41" w14:paraId="6CF00D42" w14:textId="77777777" w:rsidTr="0088324D">
        <w:tc>
          <w:tcPr>
            <w:tcW w:w="1418" w:type="dxa"/>
            <w:tcBorders>
              <w:left w:val="single" w:sz="2" w:space="0" w:color="auto"/>
              <w:right w:val="single" w:sz="2" w:space="0" w:color="auto"/>
            </w:tcBorders>
          </w:tcPr>
          <w:p w14:paraId="097B952B" w14:textId="77777777" w:rsidR="002B1A6A" w:rsidRPr="007368E9" w:rsidRDefault="002B1A6A" w:rsidP="002B1A6A">
            <w:pPr>
              <w:pStyle w:val="TableReference"/>
              <w:tabs>
                <w:tab w:val="left" w:pos="3306"/>
              </w:tabs>
              <w:spacing w:before="60"/>
              <w:rPr>
                <w:rFonts w:cs="Calibri"/>
                <w:color w:val="7030A0"/>
                <w:sz w:val="14"/>
              </w:rPr>
            </w:pPr>
            <w:r w:rsidRPr="007368E9">
              <w:rPr>
                <w:rFonts w:cs="Calibri"/>
                <w:color w:val="7030A0"/>
                <w:sz w:val="14"/>
              </w:rPr>
              <w:t>AASB 101.54 (a)</w:t>
            </w:r>
          </w:p>
        </w:tc>
        <w:tc>
          <w:tcPr>
            <w:tcW w:w="3573" w:type="dxa"/>
            <w:tcBorders>
              <w:left w:val="single" w:sz="2" w:space="0" w:color="auto"/>
            </w:tcBorders>
          </w:tcPr>
          <w:p w14:paraId="651653F5" w14:textId="2386CB07" w:rsidR="002B1A6A" w:rsidRPr="007970D9" w:rsidRDefault="002B1A6A" w:rsidP="0088324D">
            <w:pPr>
              <w:pStyle w:val="TableText0"/>
              <w:tabs>
                <w:tab w:val="left" w:pos="3306"/>
              </w:tabs>
              <w:spacing w:before="20"/>
              <w:rPr>
                <w:rFonts w:cs="Calibri"/>
                <w:b/>
                <w:bCs/>
              </w:rPr>
            </w:pPr>
            <w:r w:rsidRPr="007970D9">
              <w:rPr>
                <w:rFonts w:cs="Calibri"/>
              </w:rPr>
              <w:t>Property, Plant and Equipment</w:t>
            </w:r>
          </w:p>
        </w:tc>
        <w:tc>
          <w:tcPr>
            <w:tcW w:w="881" w:type="dxa"/>
          </w:tcPr>
          <w:p w14:paraId="249FC6D5" w14:textId="44629E93" w:rsidR="002B1A6A" w:rsidRPr="007970D9" w:rsidRDefault="002B1A6A" w:rsidP="002B1A6A">
            <w:pPr>
              <w:pStyle w:val="TableText0"/>
              <w:tabs>
                <w:tab w:val="left" w:pos="3306"/>
              </w:tabs>
              <w:spacing w:before="20"/>
              <w:jc w:val="center"/>
              <w:rPr>
                <w:rFonts w:cs="Calibri"/>
              </w:rPr>
            </w:pPr>
            <w:r w:rsidRPr="00D12A36">
              <w:rPr>
                <w:rFonts w:cs="Calibri"/>
              </w:rPr>
              <w:t>19</w:t>
            </w:r>
          </w:p>
        </w:tc>
        <w:tc>
          <w:tcPr>
            <w:tcW w:w="1171" w:type="dxa"/>
            <w:vAlign w:val="bottom"/>
          </w:tcPr>
          <w:p w14:paraId="209B9147" w14:textId="1EB9554E" w:rsidR="002B1A6A" w:rsidRPr="007770D3" w:rsidRDefault="002B1A6A" w:rsidP="001909DD">
            <w:pPr>
              <w:pStyle w:val="TableText0"/>
              <w:tabs>
                <w:tab w:val="left" w:pos="3306"/>
              </w:tabs>
              <w:spacing w:before="0"/>
              <w:jc w:val="right"/>
              <w:rPr>
                <w:rFonts w:cs="Calibri"/>
              </w:rPr>
            </w:pPr>
            <w:r w:rsidRPr="00CC449B">
              <w:rPr>
                <w:rFonts w:cs="Calibri"/>
              </w:rPr>
              <w:t>3,980,177</w:t>
            </w:r>
          </w:p>
        </w:tc>
        <w:tc>
          <w:tcPr>
            <w:tcW w:w="1096" w:type="dxa"/>
            <w:vAlign w:val="bottom"/>
          </w:tcPr>
          <w:p w14:paraId="0B21179B" w14:textId="470A51D9" w:rsidR="002B1A6A" w:rsidRPr="001909DD" w:rsidRDefault="002B1A6A" w:rsidP="001909DD">
            <w:pPr>
              <w:spacing w:after="0" w:line="240" w:lineRule="auto"/>
              <w:jc w:val="right"/>
              <w:rPr>
                <w:rFonts w:ascii="Calibri" w:eastAsia="Times New Roman" w:hAnsi="Calibri" w:cs="Calibri"/>
                <w:sz w:val="18"/>
                <w:szCs w:val="18"/>
                <w:lang w:eastAsia="en-US"/>
              </w:rPr>
            </w:pPr>
            <w:r w:rsidRPr="00CC449B">
              <w:rPr>
                <w:rFonts w:ascii="Calibri" w:eastAsia="Times New Roman" w:hAnsi="Calibri" w:cs="Calibri"/>
                <w:sz w:val="18"/>
                <w:szCs w:val="18"/>
                <w:lang w:eastAsia="en-US"/>
              </w:rPr>
              <w:t>3,961,551</w:t>
            </w:r>
          </w:p>
        </w:tc>
        <w:tc>
          <w:tcPr>
            <w:tcW w:w="1188" w:type="dxa"/>
            <w:vAlign w:val="bottom"/>
          </w:tcPr>
          <w:p w14:paraId="0F933B60" w14:textId="71F2DABB" w:rsidR="002B1A6A" w:rsidRPr="001909DD" w:rsidRDefault="002B1A6A" w:rsidP="001909DD">
            <w:pPr>
              <w:spacing w:after="0" w:line="240" w:lineRule="auto"/>
              <w:jc w:val="right"/>
              <w:rPr>
                <w:rFonts w:ascii="Aptos Narrow" w:hAnsi="Aptos Narrow"/>
                <w:color w:val="000000"/>
                <w:sz w:val="22"/>
                <w:szCs w:val="22"/>
              </w:rPr>
            </w:pPr>
            <w:r w:rsidRPr="00CC449B">
              <w:rPr>
                <w:rFonts w:ascii="Calibri" w:eastAsia="Times New Roman" w:hAnsi="Calibri" w:cs="Calibri"/>
                <w:color w:val="FF0000"/>
                <w:sz w:val="18"/>
                <w:szCs w:val="18"/>
                <w:lang w:eastAsia="en-US"/>
              </w:rPr>
              <w:t>4,001,397</w:t>
            </w:r>
          </w:p>
        </w:tc>
        <w:tc>
          <w:tcPr>
            <w:tcW w:w="1025" w:type="dxa"/>
            <w:vAlign w:val="bottom"/>
          </w:tcPr>
          <w:p w14:paraId="1E598FD8" w14:textId="2F45AAE1" w:rsidR="002B1A6A" w:rsidRPr="001909DD" w:rsidRDefault="002B1A6A" w:rsidP="001909DD">
            <w:pPr>
              <w:spacing w:after="0" w:line="240" w:lineRule="auto"/>
              <w:jc w:val="right"/>
              <w:rPr>
                <w:rFonts w:ascii="Aptos Narrow" w:hAnsi="Aptos Narrow"/>
                <w:color w:val="000000"/>
                <w:sz w:val="22"/>
                <w:szCs w:val="22"/>
              </w:rPr>
            </w:pPr>
            <w:r w:rsidRPr="00CC449B">
              <w:rPr>
                <w:rFonts w:ascii="Calibri" w:eastAsia="Times New Roman" w:hAnsi="Calibri" w:cs="Calibri"/>
                <w:color w:val="0070C0"/>
                <w:sz w:val="18"/>
                <w:szCs w:val="18"/>
                <w:lang w:eastAsia="en-US"/>
              </w:rPr>
              <w:t>3,811,034</w:t>
            </w:r>
          </w:p>
        </w:tc>
      </w:tr>
      <w:tr w:rsidR="00035732" w:rsidRPr="007E5D41" w14:paraId="06A87456" w14:textId="77777777" w:rsidTr="00AB19A4">
        <w:tc>
          <w:tcPr>
            <w:tcW w:w="1418" w:type="dxa"/>
            <w:tcBorders>
              <w:left w:val="single" w:sz="2" w:space="0" w:color="auto"/>
              <w:right w:val="single" w:sz="2" w:space="0" w:color="auto"/>
            </w:tcBorders>
          </w:tcPr>
          <w:p w14:paraId="50399B3B"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(b)</w:t>
            </w:r>
          </w:p>
        </w:tc>
        <w:tc>
          <w:tcPr>
            <w:tcW w:w="3573" w:type="dxa"/>
            <w:tcBorders>
              <w:left w:val="single" w:sz="2" w:space="0" w:color="auto"/>
            </w:tcBorders>
            <w:vAlign w:val="bottom"/>
          </w:tcPr>
          <w:p w14:paraId="4D0502D2" w14:textId="51837BD6" w:rsidR="00035732" w:rsidRPr="007970D9" w:rsidRDefault="00035732" w:rsidP="00035732">
            <w:pPr>
              <w:pStyle w:val="TableText0"/>
              <w:tabs>
                <w:tab w:val="left" w:pos="3306"/>
              </w:tabs>
              <w:spacing w:before="20"/>
              <w:rPr>
                <w:rFonts w:cs="Calibri"/>
              </w:rPr>
            </w:pPr>
            <w:r w:rsidRPr="007970D9">
              <w:rPr>
                <w:rFonts w:cs="Calibri"/>
              </w:rPr>
              <w:t>Investment Properties</w:t>
            </w:r>
          </w:p>
        </w:tc>
        <w:tc>
          <w:tcPr>
            <w:tcW w:w="881" w:type="dxa"/>
            <w:vAlign w:val="bottom"/>
          </w:tcPr>
          <w:p w14:paraId="544A0AB4" w14:textId="061968C0" w:rsidR="00035732" w:rsidRPr="007970D9" w:rsidRDefault="00035732" w:rsidP="00035732">
            <w:pPr>
              <w:pStyle w:val="TableText0"/>
              <w:tabs>
                <w:tab w:val="left" w:pos="3306"/>
              </w:tabs>
              <w:spacing w:before="20"/>
              <w:jc w:val="center"/>
              <w:rPr>
                <w:rFonts w:cs="Calibri"/>
              </w:rPr>
            </w:pPr>
            <w:r w:rsidRPr="00D12A36">
              <w:rPr>
                <w:rFonts w:cs="Calibri"/>
              </w:rPr>
              <w:t>20</w:t>
            </w:r>
          </w:p>
        </w:tc>
        <w:tc>
          <w:tcPr>
            <w:tcW w:w="1171" w:type="dxa"/>
            <w:vAlign w:val="bottom"/>
          </w:tcPr>
          <w:p w14:paraId="3789821E" w14:textId="4ECEAE52" w:rsidR="00035732" w:rsidRPr="007770D3" w:rsidRDefault="00035732" w:rsidP="00035732">
            <w:pPr>
              <w:pStyle w:val="TableText0"/>
              <w:tabs>
                <w:tab w:val="left" w:pos="3306"/>
              </w:tabs>
              <w:spacing w:before="20"/>
              <w:jc w:val="right"/>
              <w:rPr>
                <w:rFonts w:cs="Calibri"/>
              </w:rPr>
            </w:pPr>
            <w:r w:rsidRPr="007770D3">
              <w:rPr>
                <w:rFonts w:cs="Calibri"/>
              </w:rPr>
              <w:t>29,344</w:t>
            </w:r>
          </w:p>
        </w:tc>
        <w:tc>
          <w:tcPr>
            <w:tcW w:w="1096" w:type="dxa"/>
            <w:vAlign w:val="bottom"/>
          </w:tcPr>
          <w:p w14:paraId="315193DD" w14:textId="77777777" w:rsidR="00035732" w:rsidRPr="007770D3" w:rsidRDefault="00035732" w:rsidP="00035732">
            <w:pPr>
              <w:pStyle w:val="TableText0"/>
              <w:tabs>
                <w:tab w:val="left" w:pos="3306"/>
              </w:tabs>
              <w:spacing w:before="20"/>
              <w:jc w:val="right"/>
              <w:rPr>
                <w:rFonts w:cs="Calibri"/>
              </w:rPr>
            </w:pPr>
            <w:r w:rsidRPr="007770D3">
              <w:rPr>
                <w:rFonts w:cs="Calibri"/>
              </w:rPr>
              <w:t>28,543</w:t>
            </w:r>
          </w:p>
        </w:tc>
        <w:tc>
          <w:tcPr>
            <w:tcW w:w="1188" w:type="dxa"/>
            <w:vAlign w:val="bottom"/>
          </w:tcPr>
          <w:p w14:paraId="21A24C65" w14:textId="77777777" w:rsidR="00035732" w:rsidRPr="007770D3" w:rsidRDefault="00035732" w:rsidP="00035732">
            <w:pPr>
              <w:pStyle w:val="TableText0"/>
              <w:tabs>
                <w:tab w:val="left" w:pos="3306"/>
              </w:tabs>
              <w:spacing w:before="20"/>
              <w:jc w:val="right"/>
              <w:rPr>
                <w:rFonts w:cs="Calibri"/>
              </w:rPr>
            </w:pPr>
            <w:r w:rsidRPr="007770D3">
              <w:rPr>
                <w:rFonts w:cs="Calibri"/>
              </w:rPr>
              <w:t>25,751</w:t>
            </w:r>
          </w:p>
        </w:tc>
        <w:tc>
          <w:tcPr>
            <w:tcW w:w="1025" w:type="dxa"/>
          </w:tcPr>
          <w:p w14:paraId="6A5980A0" w14:textId="581E0B76"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1</w:t>
            </w:r>
            <w:r>
              <w:rPr>
                <w:rFonts w:cs="Calibri"/>
                <w:color w:val="0070C0"/>
              </w:rPr>
              <w:t>8</w:t>
            </w:r>
            <w:r w:rsidRPr="007770D3">
              <w:rPr>
                <w:rFonts w:cs="Calibri"/>
                <w:color w:val="0070C0"/>
              </w:rPr>
              <w:t>,</w:t>
            </w:r>
            <w:r>
              <w:rPr>
                <w:rFonts w:cs="Calibri"/>
                <w:color w:val="0070C0"/>
              </w:rPr>
              <w:t>190</w:t>
            </w:r>
          </w:p>
        </w:tc>
      </w:tr>
      <w:tr w:rsidR="00035732" w:rsidRPr="007E5D41" w14:paraId="5B62C36D" w14:textId="77777777" w:rsidTr="00AB19A4">
        <w:tc>
          <w:tcPr>
            <w:tcW w:w="1418" w:type="dxa"/>
            <w:tcBorders>
              <w:left w:val="single" w:sz="2" w:space="0" w:color="auto"/>
              <w:right w:val="single" w:sz="2" w:space="0" w:color="auto"/>
            </w:tcBorders>
          </w:tcPr>
          <w:p w14:paraId="0783C48A"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(c)</w:t>
            </w:r>
          </w:p>
        </w:tc>
        <w:tc>
          <w:tcPr>
            <w:tcW w:w="3573" w:type="dxa"/>
            <w:tcBorders>
              <w:left w:val="single" w:sz="2" w:space="0" w:color="auto"/>
            </w:tcBorders>
            <w:vAlign w:val="bottom"/>
          </w:tcPr>
          <w:p w14:paraId="65178592" w14:textId="512E04E3" w:rsidR="00035732" w:rsidRPr="007970D9" w:rsidRDefault="00035732" w:rsidP="00035732">
            <w:pPr>
              <w:pStyle w:val="TableText0"/>
              <w:tabs>
                <w:tab w:val="left" w:pos="3306"/>
              </w:tabs>
              <w:spacing w:before="20"/>
              <w:rPr>
                <w:rFonts w:cs="Calibri"/>
                <w:b/>
                <w:bCs/>
              </w:rPr>
            </w:pPr>
            <w:r w:rsidRPr="007970D9">
              <w:rPr>
                <w:rFonts w:cs="Calibri"/>
              </w:rPr>
              <w:t>Intangible Assets</w:t>
            </w:r>
          </w:p>
        </w:tc>
        <w:tc>
          <w:tcPr>
            <w:tcW w:w="881" w:type="dxa"/>
            <w:vAlign w:val="bottom"/>
          </w:tcPr>
          <w:p w14:paraId="526C2F05" w14:textId="466F4D61" w:rsidR="00035732" w:rsidRPr="007970D9" w:rsidRDefault="00035732" w:rsidP="00035732">
            <w:pPr>
              <w:pStyle w:val="TableText0"/>
              <w:tabs>
                <w:tab w:val="left" w:pos="3306"/>
              </w:tabs>
              <w:spacing w:before="20"/>
              <w:jc w:val="center"/>
              <w:rPr>
                <w:rFonts w:cs="Calibri"/>
              </w:rPr>
            </w:pPr>
            <w:r w:rsidRPr="00D12A36">
              <w:rPr>
                <w:rFonts w:cs="Calibri"/>
              </w:rPr>
              <w:t>21</w:t>
            </w:r>
          </w:p>
        </w:tc>
        <w:tc>
          <w:tcPr>
            <w:tcW w:w="1171" w:type="dxa"/>
            <w:vAlign w:val="bottom"/>
          </w:tcPr>
          <w:p w14:paraId="1B54ABC2" w14:textId="4A918A2B" w:rsidR="00035732" w:rsidRPr="007770D3" w:rsidRDefault="0006685D" w:rsidP="00035732">
            <w:pPr>
              <w:pStyle w:val="TableText0"/>
              <w:tabs>
                <w:tab w:val="left" w:pos="3306"/>
              </w:tabs>
              <w:spacing w:before="20"/>
              <w:jc w:val="right"/>
              <w:rPr>
                <w:rFonts w:cs="Calibri"/>
              </w:rPr>
            </w:pPr>
            <w:r>
              <w:rPr>
                <w:rFonts w:cs="Calibri"/>
              </w:rPr>
              <w:t>3,</w:t>
            </w:r>
            <w:r w:rsidR="00035732" w:rsidRPr="007770D3">
              <w:rPr>
                <w:rFonts w:cs="Calibri"/>
              </w:rPr>
              <w:t>635</w:t>
            </w:r>
          </w:p>
        </w:tc>
        <w:tc>
          <w:tcPr>
            <w:tcW w:w="1096" w:type="dxa"/>
            <w:vAlign w:val="bottom"/>
          </w:tcPr>
          <w:p w14:paraId="1A4DFC42" w14:textId="4C6E710E" w:rsidR="00035732" w:rsidRPr="007770D3" w:rsidRDefault="0006685D" w:rsidP="00035732">
            <w:pPr>
              <w:pStyle w:val="TableText0"/>
              <w:tabs>
                <w:tab w:val="left" w:pos="3306"/>
              </w:tabs>
              <w:spacing w:before="20"/>
              <w:jc w:val="right"/>
              <w:rPr>
                <w:rFonts w:cs="Calibri"/>
              </w:rPr>
            </w:pPr>
            <w:r>
              <w:rPr>
                <w:rFonts w:cs="Calibri"/>
              </w:rPr>
              <w:t>1</w:t>
            </w:r>
            <w:r w:rsidR="00035732" w:rsidRPr="007770D3">
              <w:rPr>
                <w:rFonts w:cs="Calibri"/>
              </w:rPr>
              <w:t>1,918</w:t>
            </w:r>
          </w:p>
        </w:tc>
        <w:tc>
          <w:tcPr>
            <w:tcW w:w="1188" w:type="dxa"/>
            <w:vAlign w:val="bottom"/>
          </w:tcPr>
          <w:p w14:paraId="3CD32E18" w14:textId="786A98A2" w:rsidR="00035732" w:rsidRPr="007770D3" w:rsidRDefault="0006685D" w:rsidP="00035732">
            <w:pPr>
              <w:pStyle w:val="TableText0"/>
              <w:tabs>
                <w:tab w:val="left" w:pos="3306"/>
              </w:tabs>
              <w:spacing w:before="20"/>
              <w:jc w:val="right"/>
              <w:rPr>
                <w:rFonts w:cs="Calibri"/>
              </w:rPr>
            </w:pPr>
            <w:r>
              <w:rPr>
                <w:rFonts w:cs="Calibri"/>
              </w:rPr>
              <w:t>10,</w:t>
            </w:r>
            <w:r w:rsidR="00035732" w:rsidRPr="007770D3">
              <w:rPr>
                <w:rFonts w:cs="Calibri"/>
              </w:rPr>
              <w:t>720</w:t>
            </w:r>
          </w:p>
        </w:tc>
        <w:tc>
          <w:tcPr>
            <w:tcW w:w="1025" w:type="dxa"/>
          </w:tcPr>
          <w:p w14:paraId="0C9C1874" w14:textId="55C0800D" w:rsidR="00035732" w:rsidRPr="007770D3" w:rsidRDefault="0006685D" w:rsidP="00035732">
            <w:pPr>
              <w:pStyle w:val="TableText0"/>
              <w:tabs>
                <w:tab w:val="left" w:pos="3306"/>
              </w:tabs>
              <w:spacing w:before="20"/>
              <w:jc w:val="right"/>
              <w:rPr>
                <w:rFonts w:cs="Calibri"/>
                <w:color w:val="0070C0"/>
              </w:rPr>
            </w:pPr>
            <w:r>
              <w:rPr>
                <w:rFonts w:cs="Calibri"/>
                <w:color w:val="0070C0"/>
              </w:rPr>
              <w:t>10,</w:t>
            </w:r>
            <w:r w:rsidR="00035732" w:rsidRPr="007770D3">
              <w:rPr>
                <w:rFonts w:cs="Calibri"/>
                <w:color w:val="0070C0"/>
              </w:rPr>
              <w:t>820</w:t>
            </w:r>
          </w:p>
        </w:tc>
      </w:tr>
      <w:tr w:rsidR="00035732" w:rsidRPr="007E5D41" w14:paraId="237422EC" w14:textId="77777777" w:rsidTr="00AB19A4">
        <w:trPr>
          <w:trHeight w:val="261"/>
        </w:trPr>
        <w:tc>
          <w:tcPr>
            <w:tcW w:w="1418" w:type="dxa"/>
            <w:tcBorders>
              <w:left w:val="single" w:sz="2" w:space="0" w:color="auto"/>
              <w:right w:val="single" w:sz="2" w:space="0" w:color="auto"/>
            </w:tcBorders>
          </w:tcPr>
          <w:p w14:paraId="6F13C499"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646A01CA" w14:textId="57027552" w:rsidR="00035732" w:rsidRPr="007970D9" w:rsidRDefault="00035732" w:rsidP="00035732">
            <w:pPr>
              <w:pStyle w:val="TableText0"/>
              <w:tabs>
                <w:tab w:val="left" w:pos="3306"/>
              </w:tabs>
              <w:spacing w:before="20"/>
              <w:rPr>
                <w:rFonts w:cs="Calibri"/>
                <w:b/>
                <w:bCs/>
              </w:rPr>
            </w:pPr>
            <w:r w:rsidRPr="007970D9">
              <w:rPr>
                <w:rFonts w:cs="Calibri"/>
              </w:rPr>
              <w:t>Other Assets</w:t>
            </w:r>
          </w:p>
        </w:tc>
        <w:tc>
          <w:tcPr>
            <w:tcW w:w="881" w:type="dxa"/>
            <w:vAlign w:val="bottom"/>
          </w:tcPr>
          <w:p w14:paraId="51D384EA" w14:textId="3510D832" w:rsidR="00035732" w:rsidRPr="007970D9" w:rsidRDefault="00035732" w:rsidP="00035732">
            <w:pPr>
              <w:pStyle w:val="TableText0"/>
              <w:tabs>
                <w:tab w:val="left" w:pos="3306"/>
              </w:tabs>
              <w:spacing w:before="20"/>
              <w:jc w:val="center"/>
              <w:rPr>
                <w:rFonts w:cs="Calibri"/>
              </w:rPr>
            </w:pPr>
            <w:r>
              <w:rPr>
                <w:rFonts w:cs="Calibri"/>
              </w:rPr>
              <w:t>22</w:t>
            </w:r>
          </w:p>
        </w:tc>
        <w:tc>
          <w:tcPr>
            <w:tcW w:w="1171" w:type="dxa"/>
            <w:tcBorders>
              <w:bottom w:val="single" w:sz="2" w:space="0" w:color="003366"/>
            </w:tcBorders>
            <w:vAlign w:val="bottom"/>
          </w:tcPr>
          <w:p w14:paraId="3A9ED961" w14:textId="77777777" w:rsidR="00035732" w:rsidRPr="007770D3" w:rsidRDefault="00035732" w:rsidP="00035732">
            <w:pPr>
              <w:pStyle w:val="TableText0"/>
              <w:tabs>
                <w:tab w:val="left" w:pos="3306"/>
              </w:tabs>
              <w:spacing w:before="20"/>
              <w:jc w:val="right"/>
              <w:rPr>
                <w:rFonts w:cs="Calibri"/>
              </w:rPr>
            </w:pPr>
            <w:r w:rsidRPr="007770D3">
              <w:rPr>
                <w:rFonts w:cs="Calibri"/>
              </w:rPr>
              <w:t>413</w:t>
            </w:r>
          </w:p>
        </w:tc>
        <w:tc>
          <w:tcPr>
            <w:tcW w:w="1096" w:type="dxa"/>
            <w:tcBorders>
              <w:bottom w:val="single" w:sz="2" w:space="0" w:color="003366"/>
            </w:tcBorders>
            <w:vAlign w:val="bottom"/>
          </w:tcPr>
          <w:p w14:paraId="7B0625F1" w14:textId="384A7A6B" w:rsidR="00035732" w:rsidRPr="007770D3" w:rsidRDefault="00035732" w:rsidP="00035732">
            <w:pPr>
              <w:pStyle w:val="TableText0"/>
              <w:tabs>
                <w:tab w:val="left" w:pos="3306"/>
              </w:tabs>
              <w:spacing w:before="20"/>
              <w:jc w:val="right"/>
              <w:rPr>
                <w:rFonts w:cs="Calibri"/>
              </w:rPr>
            </w:pPr>
            <w:r w:rsidRPr="007770D3">
              <w:rPr>
                <w:rFonts w:cs="Calibri"/>
              </w:rPr>
              <w:t>294</w:t>
            </w:r>
          </w:p>
        </w:tc>
        <w:tc>
          <w:tcPr>
            <w:tcW w:w="1188" w:type="dxa"/>
            <w:tcBorders>
              <w:bottom w:val="single" w:sz="2" w:space="0" w:color="003366"/>
            </w:tcBorders>
            <w:vAlign w:val="bottom"/>
          </w:tcPr>
          <w:p w14:paraId="35EA883C" w14:textId="77777777" w:rsidR="00035732" w:rsidRPr="007770D3" w:rsidRDefault="00035732" w:rsidP="00035732">
            <w:pPr>
              <w:pStyle w:val="TableText0"/>
              <w:tabs>
                <w:tab w:val="left" w:pos="3306"/>
              </w:tabs>
              <w:spacing w:before="20"/>
              <w:jc w:val="right"/>
              <w:rPr>
                <w:rFonts w:cs="Calibri"/>
              </w:rPr>
            </w:pPr>
            <w:r w:rsidRPr="007770D3">
              <w:rPr>
                <w:rFonts w:cs="Calibri"/>
              </w:rPr>
              <w:t>625</w:t>
            </w:r>
          </w:p>
        </w:tc>
        <w:tc>
          <w:tcPr>
            <w:tcW w:w="1025" w:type="dxa"/>
            <w:tcBorders>
              <w:bottom w:val="single" w:sz="2" w:space="0" w:color="003366"/>
            </w:tcBorders>
          </w:tcPr>
          <w:p w14:paraId="01793F0A"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822</w:t>
            </w:r>
          </w:p>
        </w:tc>
      </w:tr>
      <w:tr w:rsidR="00035732" w:rsidRPr="007E5D41" w14:paraId="328831EC" w14:textId="77777777" w:rsidTr="00AB19A4">
        <w:tc>
          <w:tcPr>
            <w:tcW w:w="1418" w:type="dxa"/>
            <w:tcBorders>
              <w:left w:val="single" w:sz="2" w:space="0" w:color="auto"/>
              <w:right w:val="single" w:sz="2" w:space="0" w:color="auto"/>
            </w:tcBorders>
          </w:tcPr>
          <w:p w14:paraId="396C8BBB"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14395BAB" w14:textId="77777777" w:rsidR="00035732" w:rsidRPr="007970D9" w:rsidRDefault="00035732" w:rsidP="00035732">
            <w:pPr>
              <w:pStyle w:val="TableText0"/>
              <w:tabs>
                <w:tab w:val="left" w:pos="3306"/>
              </w:tabs>
              <w:spacing w:before="20"/>
              <w:rPr>
                <w:rFonts w:cs="Calibri"/>
                <w:b/>
                <w:bCs/>
              </w:rPr>
            </w:pPr>
            <w:r w:rsidRPr="007970D9">
              <w:rPr>
                <w:rFonts w:cs="Calibri"/>
                <w:b/>
                <w:bCs/>
              </w:rPr>
              <w:t>Total Non-Current Assets</w:t>
            </w:r>
          </w:p>
        </w:tc>
        <w:tc>
          <w:tcPr>
            <w:tcW w:w="881" w:type="dxa"/>
            <w:vAlign w:val="bottom"/>
          </w:tcPr>
          <w:p w14:paraId="777E58EE" w14:textId="77777777" w:rsidR="00035732" w:rsidRPr="007970D9" w:rsidRDefault="00035732" w:rsidP="00035732">
            <w:pPr>
              <w:pStyle w:val="TableText0"/>
              <w:tabs>
                <w:tab w:val="left" w:pos="3306"/>
              </w:tabs>
              <w:spacing w:before="20"/>
              <w:jc w:val="center"/>
              <w:rPr>
                <w:rFonts w:cs="Calibri"/>
                <w:b/>
                <w:bCs/>
              </w:rPr>
            </w:pPr>
          </w:p>
        </w:tc>
        <w:tc>
          <w:tcPr>
            <w:tcW w:w="1171" w:type="dxa"/>
            <w:tcBorders>
              <w:top w:val="single" w:sz="2" w:space="0" w:color="003366"/>
            </w:tcBorders>
            <w:vAlign w:val="bottom"/>
          </w:tcPr>
          <w:p w14:paraId="452689F0" w14:textId="538CDD82" w:rsidR="00035732" w:rsidRPr="007770D3" w:rsidRDefault="00035732" w:rsidP="00035732">
            <w:pPr>
              <w:pStyle w:val="TableText0"/>
              <w:tabs>
                <w:tab w:val="left" w:pos="3306"/>
              </w:tabs>
              <w:spacing w:before="20"/>
              <w:jc w:val="right"/>
              <w:rPr>
                <w:rFonts w:cs="Calibri"/>
                <w:b/>
                <w:bCs/>
              </w:rPr>
            </w:pPr>
            <w:r w:rsidRPr="007770D3">
              <w:rPr>
                <w:rFonts w:cs="Calibri"/>
                <w:b/>
                <w:bCs/>
              </w:rPr>
              <w:t>4,198,979</w:t>
            </w:r>
          </w:p>
        </w:tc>
        <w:tc>
          <w:tcPr>
            <w:tcW w:w="1096" w:type="dxa"/>
            <w:tcBorders>
              <w:top w:val="single" w:sz="2" w:space="0" w:color="003366"/>
            </w:tcBorders>
            <w:vAlign w:val="bottom"/>
          </w:tcPr>
          <w:p w14:paraId="7286902E" w14:textId="14FA76C7" w:rsidR="00035732" w:rsidRPr="007770D3" w:rsidRDefault="00035732" w:rsidP="00035732">
            <w:pPr>
              <w:pStyle w:val="TableText0"/>
              <w:tabs>
                <w:tab w:val="left" w:pos="3306"/>
              </w:tabs>
              <w:spacing w:before="20"/>
              <w:jc w:val="right"/>
              <w:rPr>
                <w:rFonts w:cs="Calibri"/>
                <w:b/>
                <w:bCs/>
              </w:rPr>
            </w:pPr>
            <w:r w:rsidRPr="007770D3">
              <w:rPr>
                <w:rFonts w:cs="Calibri"/>
                <w:b/>
                <w:bCs/>
              </w:rPr>
              <w:t>4,158,543</w:t>
            </w:r>
          </w:p>
        </w:tc>
        <w:tc>
          <w:tcPr>
            <w:tcW w:w="1188" w:type="dxa"/>
            <w:tcBorders>
              <w:top w:val="single" w:sz="2" w:space="0" w:color="003366"/>
            </w:tcBorders>
            <w:vAlign w:val="bottom"/>
          </w:tcPr>
          <w:p w14:paraId="2F56264E" w14:textId="2359889F" w:rsidR="00035732" w:rsidRPr="007770D3" w:rsidRDefault="00035732" w:rsidP="00035732">
            <w:pPr>
              <w:pStyle w:val="TableText0"/>
              <w:tabs>
                <w:tab w:val="left" w:pos="3306"/>
              </w:tabs>
              <w:spacing w:before="20"/>
              <w:jc w:val="right"/>
              <w:rPr>
                <w:rFonts w:cs="Calibri"/>
                <w:b/>
                <w:bCs/>
                <w:color w:val="FF0000"/>
              </w:rPr>
            </w:pPr>
            <w:r w:rsidRPr="007770D3">
              <w:rPr>
                <w:rFonts w:cs="Calibri"/>
                <w:b/>
                <w:bCs/>
                <w:color w:val="FF0000"/>
              </w:rPr>
              <w:t>4,174,940</w:t>
            </w:r>
          </w:p>
        </w:tc>
        <w:tc>
          <w:tcPr>
            <w:tcW w:w="1025" w:type="dxa"/>
            <w:tcBorders>
              <w:top w:val="single" w:sz="2" w:space="0" w:color="003366"/>
            </w:tcBorders>
          </w:tcPr>
          <w:p w14:paraId="17083FE7" w14:textId="4AB4A28B"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3,964,201</w:t>
            </w:r>
          </w:p>
        </w:tc>
      </w:tr>
      <w:tr w:rsidR="00035732" w:rsidRPr="007E5D41" w14:paraId="700C509D" w14:textId="77777777" w:rsidTr="00AB19A4">
        <w:tc>
          <w:tcPr>
            <w:tcW w:w="1418" w:type="dxa"/>
            <w:tcBorders>
              <w:left w:val="single" w:sz="2" w:space="0" w:color="auto"/>
              <w:right w:val="single" w:sz="2" w:space="0" w:color="auto"/>
            </w:tcBorders>
          </w:tcPr>
          <w:p w14:paraId="2DEFFCA2"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6ABB9AC8" w14:textId="1AD4FADF" w:rsidR="00035732" w:rsidRPr="007970D9" w:rsidRDefault="00035732" w:rsidP="00035732">
            <w:pPr>
              <w:pStyle w:val="TableText0"/>
              <w:tabs>
                <w:tab w:val="left" w:pos="3306"/>
              </w:tabs>
              <w:spacing w:before="20"/>
              <w:rPr>
                <w:rFonts w:cs="Calibri"/>
                <w:b/>
                <w:bCs/>
              </w:rPr>
            </w:pPr>
            <w:bookmarkStart w:id="250" w:name="_Toc48468219"/>
            <w:bookmarkStart w:id="251" w:name="_Toc49155411"/>
            <w:bookmarkStart w:id="252" w:name="_Toc49223859"/>
            <w:r w:rsidRPr="007970D9">
              <w:rPr>
                <w:rFonts w:cs="Calibri"/>
                <w:b/>
                <w:bCs/>
              </w:rPr>
              <w:t>Total Assets</w:t>
            </w:r>
            <w:bookmarkEnd w:id="250"/>
            <w:bookmarkEnd w:id="251"/>
            <w:bookmarkEnd w:id="252"/>
          </w:p>
        </w:tc>
        <w:tc>
          <w:tcPr>
            <w:tcW w:w="881" w:type="dxa"/>
            <w:vAlign w:val="bottom"/>
          </w:tcPr>
          <w:p w14:paraId="3A2DD2E2" w14:textId="77777777" w:rsidR="00035732" w:rsidRPr="007970D9" w:rsidRDefault="00035732" w:rsidP="00035732">
            <w:pPr>
              <w:pStyle w:val="TableText0"/>
              <w:tabs>
                <w:tab w:val="left" w:pos="3306"/>
              </w:tabs>
              <w:spacing w:before="20"/>
              <w:jc w:val="center"/>
              <w:rPr>
                <w:rFonts w:cs="Calibri"/>
                <w:b/>
                <w:bCs/>
              </w:rPr>
            </w:pPr>
          </w:p>
        </w:tc>
        <w:tc>
          <w:tcPr>
            <w:tcW w:w="1171" w:type="dxa"/>
            <w:tcBorders>
              <w:top w:val="single" w:sz="2" w:space="0" w:color="003366"/>
              <w:bottom w:val="single" w:sz="2" w:space="0" w:color="003366"/>
            </w:tcBorders>
            <w:vAlign w:val="bottom"/>
          </w:tcPr>
          <w:p w14:paraId="0AFFF4FB" w14:textId="0BD60BA6" w:rsidR="00035732" w:rsidRPr="007770D3" w:rsidRDefault="00035732" w:rsidP="00035732">
            <w:pPr>
              <w:pStyle w:val="TableText0"/>
              <w:tabs>
                <w:tab w:val="left" w:pos="3306"/>
              </w:tabs>
              <w:spacing w:before="20"/>
              <w:jc w:val="right"/>
              <w:rPr>
                <w:rFonts w:cs="Calibri"/>
                <w:b/>
                <w:bCs/>
              </w:rPr>
            </w:pPr>
            <w:r w:rsidRPr="007770D3">
              <w:rPr>
                <w:rFonts w:cs="Calibri"/>
                <w:b/>
                <w:bCs/>
              </w:rPr>
              <w:t>4,261,918</w:t>
            </w:r>
          </w:p>
        </w:tc>
        <w:tc>
          <w:tcPr>
            <w:tcW w:w="1096" w:type="dxa"/>
            <w:tcBorders>
              <w:top w:val="single" w:sz="2" w:space="0" w:color="003366"/>
              <w:bottom w:val="single" w:sz="2" w:space="0" w:color="003366"/>
            </w:tcBorders>
            <w:vAlign w:val="bottom"/>
          </w:tcPr>
          <w:p w14:paraId="18660299" w14:textId="7FA77000" w:rsidR="00035732" w:rsidRPr="007770D3" w:rsidRDefault="00035732" w:rsidP="00035732">
            <w:pPr>
              <w:pStyle w:val="TableText0"/>
              <w:tabs>
                <w:tab w:val="left" w:pos="3306"/>
              </w:tabs>
              <w:spacing w:before="20"/>
              <w:jc w:val="right"/>
              <w:rPr>
                <w:rFonts w:cs="Calibri"/>
                <w:b/>
                <w:bCs/>
              </w:rPr>
            </w:pPr>
            <w:r w:rsidRPr="007770D3">
              <w:rPr>
                <w:rFonts w:cs="Calibri"/>
                <w:b/>
                <w:bCs/>
              </w:rPr>
              <w:t>4,201,929</w:t>
            </w:r>
          </w:p>
        </w:tc>
        <w:tc>
          <w:tcPr>
            <w:tcW w:w="1188" w:type="dxa"/>
            <w:tcBorders>
              <w:top w:val="single" w:sz="2" w:space="0" w:color="003366"/>
              <w:bottom w:val="single" w:sz="2" w:space="0" w:color="003366"/>
            </w:tcBorders>
            <w:vAlign w:val="bottom"/>
          </w:tcPr>
          <w:p w14:paraId="1C7E7104" w14:textId="1DFD3848" w:rsidR="00035732" w:rsidRPr="007770D3" w:rsidRDefault="00035732" w:rsidP="00035732">
            <w:pPr>
              <w:pStyle w:val="TableText0"/>
              <w:tabs>
                <w:tab w:val="left" w:pos="3306"/>
              </w:tabs>
              <w:spacing w:before="20"/>
              <w:jc w:val="right"/>
              <w:rPr>
                <w:rFonts w:cs="Calibri"/>
                <w:b/>
                <w:bCs/>
                <w:color w:val="FF0000"/>
              </w:rPr>
            </w:pPr>
            <w:r w:rsidRPr="007770D3">
              <w:rPr>
                <w:rFonts w:cs="Calibri"/>
                <w:b/>
                <w:bCs/>
                <w:color w:val="FF0000"/>
              </w:rPr>
              <w:t>4,198,966</w:t>
            </w:r>
          </w:p>
        </w:tc>
        <w:tc>
          <w:tcPr>
            <w:tcW w:w="1025" w:type="dxa"/>
            <w:tcBorders>
              <w:top w:val="single" w:sz="2" w:space="0" w:color="003366"/>
              <w:bottom w:val="single" w:sz="2" w:space="0" w:color="003366"/>
            </w:tcBorders>
          </w:tcPr>
          <w:p w14:paraId="39C25A3B" w14:textId="69E594A8"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3,983,030</w:t>
            </w:r>
          </w:p>
        </w:tc>
      </w:tr>
      <w:tr w:rsidR="00035732" w:rsidRPr="007E5D41" w14:paraId="1FA77FF2" w14:textId="77777777" w:rsidTr="00AB19A4">
        <w:tc>
          <w:tcPr>
            <w:tcW w:w="1418" w:type="dxa"/>
            <w:tcBorders>
              <w:left w:val="single" w:sz="2" w:space="0" w:color="auto"/>
              <w:right w:val="single" w:sz="2" w:space="0" w:color="auto"/>
            </w:tcBorders>
          </w:tcPr>
          <w:p w14:paraId="237D864E" w14:textId="77777777" w:rsidR="00035732" w:rsidRPr="007368E9" w:rsidRDefault="00035732" w:rsidP="00035732">
            <w:pPr>
              <w:pStyle w:val="TableReference"/>
              <w:tabs>
                <w:tab w:val="left" w:pos="3306"/>
              </w:tabs>
              <w:spacing w:before="40"/>
              <w:rPr>
                <w:rFonts w:cs="Calibri"/>
                <w:color w:val="7030A0"/>
                <w:sz w:val="14"/>
              </w:rPr>
            </w:pPr>
            <w:r w:rsidRPr="007368E9">
              <w:rPr>
                <w:rFonts w:cs="Calibri"/>
                <w:color w:val="7030A0"/>
                <w:sz w:val="14"/>
              </w:rPr>
              <w:t>AASB 101.60</w:t>
            </w:r>
          </w:p>
        </w:tc>
        <w:tc>
          <w:tcPr>
            <w:tcW w:w="3573" w:type="dxa"/>
            <w:tcBorders>
              <w:left w:val="single" w:sz="2" w:space="0" w:color="auto"/>
            </w:tcBorders>
            <w:vAlign w:val="bottom"/>
          </w:tcPr>
          <w:p w14:paraId="21962E23" w14:textId="409AC361" w:rsidR="00035732" w:rsidRPr="007970D9" w:rsidRDefault="00035732" w:rsidP="00035732">
            <w:pPr>
              <w:pStyle w:val="TableText0"/>
              <w:tabs>
                <w:tab w:val="left" w:pos="3306"/>
              </w:tabs>
              <w:spacing w:before="20"/>
              <w:rPr>
                <w:rFonts w:cs="Calibri"/>
                <w:b/>
                <w:bCs/>
              </w:rPr>
            </w:pPr>
            <w:bookmarkStart w:id="253" w:name="_Toc48468220"/>
            <w:bookmarkStart w:id="254" w:name="_Toc49155412"/>
            <w:bookmarkStart w:id="255" w:name="_Toc49223860"/>
            <w:r w:rsidRPr="007970D9">
              <w:rPr>
                <w:rFonts w:cs="Calibri"/>
                <w:b/>
                <w:bCs/>
              </w:rPr>
              <w:t>Current Liabilities</w:t>
            </w:r>
            <w:bookmarkEnd w:id="253"/>
            <w:bookmarkEnd w:id="254"/>
            <w:bookmarkEnd w:id="255"/>
          </w:p>
        </w:tc>
        <w:tc>
          <w:tcPr>
            <w:tcW w:w="881" w:type="dxa"/>
            <w:vAlign w:val="bottom"/>
          </w:tcPr>
          <w:p w14:paraId="1974B95A" w14:textId="77777777" w:rsidR="00035732" w:rsidRPr="007970D9" w:rsidRDefault="00035732" w:rsidP="00035732">
            <w:pPr>
              <w:pStyle w:val="TableText0"/>
              <w:tabs>
                <w:tab w:val="left" w:pos="3306"/>
              </w:tabs>
              <w:spacing w:before="20"/>
              <w:jc w:val="center"/>
              <w:rPr>
                <w:rFonts w:cs="Calibri"/>
                <w:b/>
                <w:bCs/>
              </w:rPr>
            </w:pPr>
          </w:p>
        </w:tc>
        <w:tc>
          <w:tcPr>
            <w:tcW w:w="1171" w:type="dxa"/>
            <w:vAlign w:val="bottom"/>
          </w:tcPr>
          <w:p w14:paraId="2DF773DC" w14:textId="77777777" w:rsidR="00035732" w:rsidRPr="007770D3" w:rsidRDefault="00035732" w:rsidP="00035732">
            <w:pPr>
              <w:pStyle w:val="TableText0"/>
              <w:tabs>
                <w:tab w:val="left" w:pos="3306"/>
              </w:tabs>
              <w:spacing w:before="20"/>
              <w:jc w:val="right"/>
              <w:rPr>
                <w:rFonts w:cs="Calibri"/>
              </w:rPr>
            </w:pPr>
          </w:p>
        </w:tc>
        <w:tc>
          <w:tcPr>
            <w:tcW w:w="1096" w:type="dxa"/>
            <w:vAlign w:val="bottom"/>
          </w:tcPr>
          <w:p w14:paraId="09248150" w14:textId="77777777" w:rsidR="00035732" w:rsidRPr="007770D3" w:rsidRDefault="00035732" w:rsidP="00035732">
            <w:pPr>
              <w:pStyle w:val="TableText0"/>
              <w:tabs>
                <w:tab w:val="left" w:pos="3306"/>
              </w:tabs>
              <w:spacing w:before="20"/>
              <w:jc w:val="right"/>
              <w:rPr>
                <w:rFonts w:cs="Calibri"/>
              </w:rPr>
            </w:pPr>
          </w:p>
        </w:tc>
        <w:tc>
          <w:tcPr>
            <w:tcW w:w="1188" w:type="dxa"/>
            <w:vAlign w:val="bottom"/>
          </w:tcPr>
          <w:p w14:paraId="58818AFD" w14:textId="77777777" w:rsidR="00035732" w:rsidRPr="007770D3" w:rsidRDefault="00035732" w:rsidP="00035732">
            <w:pPr>
              <w:pStyle w:val="TableText0"/>
              <w:tabs>
                <w:tab w:val="left" w:pos="3306"/>
              </w:tabs>
              <w:spacing w:before="20"/>
              <w:jc w:val="right"/>
              <w:rPr>
                <w:rFonts w:cs="Calibri"/>
                <w:b/>
                <w:bCs/>
              </w:rPr>
            </w:pPr>
          </w:p>
        </w:tc>
        <w:tc>
          <w:tcPr>
            <w:tcW w:w="1025" w:type="dxa"/>
          </w:tcPr>
          <w:p w14:paraId="7CBDFD33" w14:textId="77777777" w:rsidR="00035732" w:rsidRPr="007770D3" w:rsidRDefault="00035732" w:rsidP="00035732">
            <w:pPr>
              <w:pStyle w:val="TableText0"/>
              <w:tabs>
                <w:tab w:val="left" w:pos="3306"/>
              </w:tabs>
              <w:spacing w:before="20"/>
              <w:jc w:val="right"/>
              <w:rPr>
                <w:rFonts w:cs="Calibri"/>
                <w:b/>
                <w:bCs/>
                <w:color w:val="0070C0"/>
              </w:rPr>
            </w:pPr>
          </w:p>
        </w:tc>
      </w:tr>
      <w:tr w:rsidR="00035732" w:rsidRPr="007E5D41" w14:paraId="00B35760" w14:textId="77777777" w:rsidTr="00AB19A4">
        <w:tc>
          <w:tcPr>
            <w:tcW w:w="1418" w:type="dxa"/>
            <w:tcBorders>
              <w:left w:val="single" w:sz="2" w:space="0" w:color="auto"/>
              <w:right w:val="single" w:sz="2" w:space="0" w:color="auto"/>
            </w:tcBorders>
          </w:tcPr>
          <w:p w14:paraId="77E42879"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 xml:space="preserve">AASB 101.54 (k) </w:t>
            </w:r>
          </w:p>
        </w:tc>
        <w:tc>
          <w:tcPr>
            <w:tcW w:w="3573" w:type="dxa"/>
            <w:tcBorders>
              <w:left w:val="single" w:sz="2" w:space="0" w:color="auto"/>
            </w:tcBorders>
            <w:vAlign w:val="bottom"/>
          </w:tcPr>
          <w:p w14:paraId="06F1A7B1" w14:textId="53F21B99" w:rsidR="00035732" w:rsidRPr="007368E9" w:rsidRDefault="00035732" w:rsidP="00035732">
            <w:pPr>
              <w:pStyle w:val="TableText0"/>
              <w:tabs>
                <w:tab w:val="left" w:pos="3306"/>
              </w:tabs>
              <w:spacing w:before="20"/>
              <w:rPr>
                <w:rFonts w:cs="Calibri"/>
              </w:rPr>
            </w:pPr>
            <w:r w:rsidRPr="007970D9">
              <w:rPr>
                <w:rFonts w:cs="Calibri"/>
              </w:rPr>
              <w:t>Payables</w:t>
            </w:r>
          </w:p>
        </w:tc>
        <w:tc>
          <w:tcPr>
            <w:tcW w:w="881" w:type="dxa"/>
            <w:vAlign w:val="bottom"/>
          </w:tcPr>
          <w:p w14:paraId="7FBADCFB" w14:textId="3C121E51"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3</w:t>
            </w:r>
          </w:p>
        </w:tc>
        <w:tc>
          <w:tcPr>
            <w:tcW w:w="1171" w:type="dxa"/>
            <w:vAlign w:val="bottom"/>
          </w:tcPr>
          <w:p w14:paraId="3EBC856A" w14:textId="44298D71" w:rsidR="00035732" w:rsidRPr="007770D3" w:rsidRDefault="00035732" w:rsidP="00035732">
            <w:pPr>
              <w:pStyle w:val="TableText0"/>
              <w:tabs>
                <w:tab w:val="left" w:pos="3306"/>
              </w:tabs>
              <w:spacing w:before="20"/>
              <w:jc w:val="right"/>
              <w:rPr>
                <w:rFonts w:cs="Calibri"/>
              </w:rPr>
            </w:pPr>
            <w:r w:rsidRPr="007770D3">
              <w:rPr>
                <w:rFonts w:cs="Calibri"/>
              </w:rPr>
              <w:t>1</w:t>
            </w:r>
            <w:r w:rsidR="002600FE">
              <w:rPr>
                <w:rFonts w:cs="Calibri"/>
              </w:rPr>
              <w:t>0</w:t>
            </w:r>
            <w:r w:rsidRPr="007770D3">
              <w:rPr>
                <w:rFonts w:cs="Calibri"/>
              </w:rPr>
              <w:t>,</w:t>
            </w:r>
            <w:r w:rsidR="002600FE">
              <w:rPr>
                <w:rFonts w:cs="Calibri"/>
              </w:rPr>
              <w:t>108</w:t>
            </w:r>
          </w:p>
        </w:tc>
        <w:tc>
          <w:tcPr>
            <w:tcW w:w="1096" w:type="dxa"/>
            <w:vAlign w:val="bottom"/>
          </w:tcPr>
          <w:p w14:paraId="615713A4" w14:textId="31A65F80" w:rsidR="00035732" w:rsidRPr="007770D3" w:rsidRDefault="002600FE" w:rsidP="00035732">
            <w:pPr>
              <w:pStyle w:val="TableText0"/>
              <w:tabs>
                <w:tab w:val="left" w:pos="3306"/>
              </w:tabs>
              <w:spacing w:before="20"/>
              <w:jc w:val="right"/>
              <w:rPr>
                <w:rFonts w:cs="Calibri"/>
              </w:rPr>
            </w:pPr>
            <w:r>
              <w:rPr>
                <w:rFonts w:cs="Calibri"/>
              </w:rPr>
              <w:t>15</w:t>
            </w:r>
            <w:r w:rsidR="00035732" w:rsidRPr="007770D3">
              <w:rPr>
                <w:rFonts w:cs="Calibri"/>
              </w:rPr>
              <w:t>,</w:t>
            </w:r>
            <w:r>
              <w:rPr>
                <w:rFonts w:cs="Calibri"/>
              </w:rPr>
              <w:t>682</w:t>
            </w:r>
          </w:p>
        </w:tc>
        <w:tc>
          <w:tcPr>
            <w:tcW w:w="1188" w:type="dxa"/>
            <w:vAlign w:val="bottom"/>
          </w:tcPr>
          <w:p w14:paraId="64995623" w14:textId="10D7FC15" w:rsidR="00035732" w:rsidRPr="007770D3" w:rsidRDefault="00035732" w:rsidP="00035732">
            <w:pPr>
              <w:pStyle w:val="TableText0"/>
              <w:tabs>
                <w:tab w:val="left" w:pos="3306"/>
              </w:tabs>
              <w:spacing w:before="20"/>
              <w:jc w:val="right"/>
              <w:rPr>
                <w:rFonts w:cs="Calibri"/>
              </w:rPr>
            </w:pPr>
            <w:r>
              <w:rPr>
                <w:rFonts w:cs="Calibri"/>
              </w:rPr>
              <w:t>1</w:t>
            </w:r>
            <w:r w:rsidR="002600FE">
              <w:rPr>
                <w:rFonts w:cs="Calibri"/>
              </w:rPr>
              <w:t>0</w:t>
            </w:r>
            <w:r w:rsidRPr="007770D3">
              <w:rPr>
                <w:rFonts w:cs="Calibri"/>
              </w:rPr>
              <w:t>,</w:t>
            </w:r>
            <w:r w:rsidR="002600FE">
              <w:rPr>
                <w:rFonts w:cs="Calibri"/>
              </w:rPr>
              <w:t>360</w:t>
            </w:r>
          </w:p>
        </w:tc>
        <w:tc>
          <w:tcPr>
            <w:tcW w:w="1025" w:type="dxa"/>
          </w:tcPr>
          <w:p w14:paraId="698A7B91" w14:textId="6861AC01" w:rsidR="00035732" w:rsidRPr="007770D3" w:rsidRDefault="00035732" w:rsidP="00035732">
            <w:pPr>
              <w:pStyle w:val="TableText0"/>
              <w:tabs>
                <w:tab w:val="left" w:pos="3306"/>
              </w:tabs>
              <w:spacing w:before="20"/>
              <w:jc w:val="right"/>
              <w:rPr>
                <w:rFonts w:cs="Calibri"/>
                <w:color w:val="0070C0"/>
              </w:rPr>
            </w:pPr>
            <w:r>
              <w:rPr>
                <w:rFonts w:cs="Calibri"/>
                <w:color w:val="0070C0"/>
              </w:rPr>
              <w:t>1</w:t>
            </w:r>
            <w:r w:rsidR="002600FE">
              <w:rPr>
                <w:rFonts w:cs="Calibri"/>
                <w:color w:val="0070C0"/>
              </w:rPr>
              <w:t>0</w:t>
            </w:r>
            <w:r w:rsidRPr="007770D3">
              <w:rPr>
                <w:rFonts w:cs="Calibri"/>
                <w:color w:val="0070C0"/>
              </w:rPr>
              <w:t>,17</w:t>
            </w:r>
            <w:r w:rsidR="002600FE">
              <w:rPr>
                <w:rFonts w:cs="Calibri"/>
                <w:color w:val="0070C0"/>
              </w:rPr>
              <w:t>4</w:t>
            </w:r>
          </w:p>
        </w:tc>
      </w:tr>
      <w:tr w:rsidR="00035732" w:rsidRPr="007E5D41" w14:paraId="30F7D7DB" w14:textId="77777777" w:rsidTr="00AB19A4">
        <w:tc>
          <w:tcPr>
            <w:tcW w:w="1418" w:type="dxa"/>
            <w:tcBorders>
              <w:left w:val="single" w:sz="2" w:space="0" w:color="auto"/>
              <w:right w:val="single" w:sz="2" w:space="0" w:color="auto"/>
            </w:tcBorders>
          </w:tcPr>
          <w:p w14:paraId="63191599" w14:textId="2252FDCE"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545E7AA1" w14:textId="3F14B662" w:rsidR="00035732" w:rsidRPr="007970D9" w:rsidRDefault="00035732" w:rsidP="00035732">
            <w:pPr>
              <w:pStyle w:val="TableText0"/>
              <w:tabs>
                <w:tab w:val="left" w:pos="3306"/>
              </w:tabs>
              <w:spacing w:before="20"/>
              <w:rPr>
                <w:rFonts w:cs="Calibri"/>
              </w:rPr>
            </w:pPr>
            <w:r w:rsidRPr="007368E9">
              <w:rPr>
                <w:rFonts w:cs="Calibri"/>
              </w:rPr>
              <w:t xml:space="preserve">Contract Liabilities </w:t>
            </w:r>
          </w:p>
        </w:tc>
        <w:tc>
          <w:tcPr>
            <w:tcW w:w="881" w:type="dxa"/>
            <w:vAlign w:val="bottom"/>
          </w:tcPr>
          <w:p w14:paraId="4793497B" w14:textId="70F42AE8" w:rsidR="00035732" w:rsidRPr="00D12A36" w:rsidRDefault="00035732" w:rsidP="00035732">
            <w:pPr>
              <w:pStyle w:val="TableText0"/>
              <w:tabs>
                <w:tab w:val="left" w:pos="3306"/>
              </w:tabs>
              <w:spacing w:before="20"/>
              <w:jc w:val="center"/>
              <w:rPr>
                <w:rFonts w:cs="Calibri"/>
              </w:rPr>
            </w:pPr>
            <w:r w:rsidRPr="007368E9">
              <w:rPr>
                <w:rFonts w:cs="Calibri"/>
              </w:rPr>
              <w:t>23</w:t>
            </w:r>
          </w:p>
        </w:tc>
        <w:tc>
          <w:tcPr>
            <w:tcW w:w="1171" w:type="dxa"/>
            <w:vAlign w:val="bottom"/>
          </w:tcPr>
          <w:p w14:paraId="7876C919" w14:textId="1AEAF312" w:rsidR="00035732" w:rsidRPr="007770D3" w:rsidRDefault="002600FE" w:rsidP="00035732">
            <w:pPr>
              <w:pStyle w:val="TableText0"/>
              <w:tabs>
                <w:tab w:val="left" w:pos="3306"/>
              </w:tabs>
              <w:spacing w:before="20"/>
              <w:jc w:val="right"/>
              <w:rPr>
                <w:rFonts w:cs="Calibri"/>
              </w:rPr>
            </w:pPr>
            <w:r>
              <w:rPr>
                <w:rFonts w:cs="Calibri"/>
              </w:rPr>
              <w:t>5,102</w:t>
            </w:r>
          </w:p>
        </w:tc>
        <w:tc>
          <w:tcPr>
            <w:tcW w:w="1096" w:type="dxa"/>
            <w:vAlign w:val="bottom"/>
          </w:tcPr>
          <w:p w14:paraId="000DC6FC" w14:textId="0B563126" w:rsidR="00035732" w:rsidRDefault="002600FE" w:rsidP="00035732">
            <w:pPr>
              <w:pStyle w:val="TableText0"/>
              <w:tabs>
                <w:tab w:val="left" w:pos="3306"/>
              </w:tabs>
              <w:spacing w:before="20"/>
              <w:jc w:val="right"/>
              <w:rPr>
                <w:rFonts w:cs="Calibri"/>
              </w:rPr>
            </w:pPr>
            <w:r>
              <w:rPr>
                <w:rFonts w:cs="Calibri"/>
              </w:rPr>
              <w:t>6,877</w:t>
            </w:r>
          </w:p>
        </w:tc>
        <w:tc>
          <w:tcPr>
            <w:tcW w:w="1188" w:type="dxa"/>
            <w:vAlign w:val="bottom"/>
          </w:tcPr>
          <w:p w14:paraId="2B97719D" w14:textId="083E458F" w:rsidR="00035732" w:rsidRDefault="002600FE" w:rsidP="00035732">
            <w:pPr>
              <w:pStyle w:val="TableText0"/>
              <w:tabs>
                <w:tab w:val="left" w:pos="3306"/>
              </w:tabs>
              <w:spacing w:before="20"/>
              <w:jc w:val="right"/>
              <w:rPr>
                <w:rFonts w:cs="Calibri"/>
              </w:rPr>
            </w:pPr>
            <w:r>
              <w:rPr>
                <w:rFonts w:cs="Calibri"/>
              </w:rPr>
              <w:t>5,153</w:t>
            </w:r>
          </w:p>
        </w:tc>
        <w:tc>
          <w:tcPr>
            <w:tcW w:w="1025" w:type="dxa"/>
          </w:tcPr>
          <w:p w14:paraId="6BEE5320" w14:textId="611D3D2D" w:rsidR="00035732" w:rsidRDefault="002600FE" w:rsidP="00035732">
            <w:pPr>
              <w:pStyle w:val="TableText0"/>
              <w:tabs>
                <w:tab w:val="left" w:pos="3306"/>
              </w:tabs>
              <w:spacing w:before="20"/>
              <w:jc w:val="right"/>
              <w:rPr>
                <w:rFonts w:cs="Calibri"/>
                <w:color w:val="0070C0"/>
              </w:rPr>
            </w:pPr>
            <w:r>
              <w:rPr>
                <w:rFonts w:cs="Calibri"/>
                <w:color w:val="0070C0"/>
              </w:rPr>
              <w:t>5,001</w:t>
            </w:r>
          </w:p>
        </w:tc>
      </w:tr>
      <w:tr w:rsidR="00035732" w:rsidRPr="007E5D41" w14:paraId="5A51BA75" w14:textId="77777777" w:rsidTr="00AB19A4">
        <w:tc>
          <w:tcPr>
            <w:tcW w:w="1418" w:type="dxa"/>
            <w:tcBorders>
              <w:left w:val="single" w:sz="2" w:space="0" w:color="auto"/>
              <w:right w:val="single" w:sz="2" w:space="0" w:color="auto"/>
            </w:tcBorders>
          </w:tcPr>
          <w:p w14:paraId="7B2BAE5A" w14:textId="6E8D487E"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101.54(m)</w:t>
            </w:r>
          </w:p>
        </w:tc>
        <w:tc>
          <w:tcPr>
            <w:tcW w:w="3573" w:type="dxa"/>
            <w:tcBorders>
              <w:left w:val="single" w:sz="2" w:space="0" w:color="auto"/>
            </w:tcBorders>
            <w:vAlign w:val="bottom"/>
          </w:tcPr>
          <w:p w14:paraId="55CCA08A" w14:textId="3B055895" w:rsidR="00035732" w:rsidRPr="007970D9" w:rsidRDefault="00035732" w:rsidP="00035732">
            <w:pPr>
              <w:pStyle w:val="TableText0"/>
              <w:tabs>
                <w:tab w:val="left" w:pos="3306"/>
              </w:tabs>
              <w:spacing w:before="20"/>
              <w:rPr>
                <w:rFonts w:cs="Calibri"/>
                <w:b/>
                <w:bCs/>
              </w:rPr>
            </w:pPr>
            <w:r w:rsidRPr="00D12A36">
              <w:rPr>
                <w:rFonts w:cs="Calibri"/>
              </w:rPr>
              <w:t>Borrowings</w:t>
            </w:r>
          </w:p>
        </w:tc>
        <w:tc>
          <w:tcPr>
            <w:tcW w:w="881" w:type="dxa"/>
            <w:vAlign w:val="bottom"/>
          </w:tcPr>
          <w:p w14:paraId="2637BE74" w14:textId="1401A5EC"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4</w:t>
            </w:r>
          </w:p>
        </w:tc>
        <w:tc>
          <w:tcPr>
            <w:tcW w:w="1171" w:type="dxa"/>
            <w:vAlign w:val="bottom"/>
          </w:tcPr>
          <w:p w14:paraId="43922655" w14:textId="77777777" w:rsidR="00035732" w:rsidRPr="007770D3" w:rsidRDefault="00035732" w:rsidP="00035732">
            <w:pPr>
              <w:pStyle w:val="TableText0"/>
              <w:tabs>
                <w:tab w:val="left" w:pos="3306"/>
              </w:tabs>
              <w:spacing w:before="20"/>
              <w:jc w:val="right"/>
              <w:rPr>
                <w:rFonts w:cs="Calibri"/>
              </w:rPr>
            </w:pPr>
            <w:r w:rsidRPr="007770D3">
              <w:rPr>
                <w:rFonts w:cs="Calibri"/>
              </w:rPr>
              <w:t>384</w:t>
            </w:r>
          </w:p>
        </w:tc>
        <w:tc>
          <w:tcPr>
            <w:tcW w:w="1096" w:type="dxa"/>
            <w:vAlign w:val="bottom"/>
          </w:tcPr>
          <w:p w14:paraId="58D55B93" w14:textId="77777777" w:rsidR="00035732" w:rsidRPr="007770D3" w:rsidRDefault="00035732" w:rsidP="00035732">
            <w:pPr>
              <w:pStyle w:val="TableText0"/>
              <w:tabs>
                <w:tab w:val="left" w:pos="3306"/>
              </w:tabs>
              <w:spacing w:before="20"/>
              <w:jc w:val="right"/>
              <w:rPr>
                <w:rFonts w:cs="Calibri"/>
              </w:rPr>
            </w:pPr>
            <w:r w:rsidRPr="007770D3">
              <w:rPr>
                <w:rFonts w:cs="Calibri"/>
              </w:rPr>
              <w:t>314</w:t>
            </w:r>
          </w:p>
        </w:tc>
        <w:tc>
          <w:tcPr>
            <w:tcW w:w="1188" w:type="dxa"/>
            <w:vAlign w:val="bottom"/>
          </w:tcPr>
          <w:p w14:paraId="0C27084C" w14:textId="77777777" w:rsidR="00035732" w:rsidRPr="007770D3" w:rsidRDefault="00035732" w:rsidP="00035732">
            <w:pPr>
              <w:pStyle w:val="TableText0"/>
              <w:tabs>
                <w:tab w:val="left" w:pos="3306"/>
              </w:tabs>
              <w:spacing w:before="20"/>
              <w:jc w:val="right"/>
              <w:rPr>
                <w:rFonts w:cs="Calibri"/>
              </w:rPr>
            </w:pPr>
            <w:r w:rsidRPr="007770D3">
              <w:rPr>
                <w:rFonts w:cs="Calibri"/>
              </w:rPr>
              <w:t>428</w:t>
            </w:r>
          </w:p>
        </w:tc>
        <w:tc>
          <w:tcPr>
            <w:tcW w:w="1025" w:type="dxa"/>
          </w:tcPr>
          <w:p w14:paraId="507602AE"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272</w:t>
            </w:r>
          </w:p>
        </w:tc>
      </w:tr>
      <w:tr w:rsidR="00035732" w:rsidRPr="007E5D41" w14:paraId="737A209B" w14:textId="77777777" w:rsidTr="00AB19A4">
        <w:tc>
          <w:tcPr>
            <w:tcW w:w="1418" w:type="dxa"/>
            <w:tcBorders>
              <w:left w:val="single" w:sz="2" w:space="0" w:color="auto"/>
              <w:right w:val="single" w:sz="2" w:space="0" w:color="auto"/>
            </w:tcBorders>
          </w:tcPr>
          <w:p w14:paraId="0C6AEDE7" w14:textId="5A79813C"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16.47(b)</w:t>
            </w:r>
          </w:p>
        </w:tc>
        <w:tc>
          <w:tcPr>
            <w:tcW w:w="3573" w:type="dxa"/>
            <w:tcBorders>
              <w:left w:val="single" w:sz="2" w:space="0" w:color="auto"/>
            </w:tcBorders>
            <w:vAlign w:val="bottom"/>
          </w:tcPr>
          <w:p w14:paraId="7D3570C2" w14:textId="711616A9" w:rsidR="00035732" w:rsidRPr="007970D9" w:rsidRDefault="00035732" w:rsidP="00035732">
            <w:pPr>
              <w:pStyle w:val="TableText0"/>
              <w:tabs>
                <w:tab w:val="left" w:pos="3306"/>
              </w:tabs>
              <w:spacing w:before="20"/>
              <w:rPr>
                <w:rFonts w:cs="Calibri"/>
                <w:b/>
                <w:bCs/>
              </w:rPr>
            </w:pPr>
            <w:r w:rsidRPr="00D12A36">
              <w:rPr>
                <w:rFonts w:cs="Calibri"/>
              </w:rPr>
              <w:t>Lease Liabilities</w:t>
            </w:r>
          </w:p>
        </w:tc>
        <w:tc>
          <w:tcPr>
            <w:tcW w:w="881" w:type="dxa"/>
            <w:vAlign w:val="bottom"/>
          </w:tcPr>
          <w:p w14:paraId="0633CB60" w14:textId="27856843"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5</w:t>
            </w:r>
          </w:p>
        </w:tc>
        <w:tc>
          <w:tcPr>
            <w:tcW w:w="1171" w:type="dxa"/>
            <w:vAlign w:val="bottom"/>
          </w:tcPr>
          <w:p w14:paraId="0C0DCFF6" w14:textId="77777777" w:rsidR="00035732" w:rsidRPr="007770D3" w:rsidRDefault="00035732" w:rsidP="00035732">
            <w:pPr>
              <w:pStyle w:val="TableText0"/>
              <w:tabs>
                <w:tab w:val="left" w:pos="3306"/>
              </w:tabs>
              <w:spacing w:before="20"/>
              <w:jc w:val="right"/>
              <w:rPr>
                <w:rFonts w:cs="Calibri"/>
              </w:rPr>
            </w:pPr>
            <w:r w:rsidRPr="007770D3">
              <w:rPr>
                <w:rFonts w:cs="Calibri"/>
              </w:rPr>
              <w:t>2,800</w:t>
            </w:r>
          </w:p>
        </w:tc>
        <w:tc>
          <w:tcPr>
            <w:tcW w:w="1096" w:type="dxa"/>
            <w:vAlign w:val="bottom"/>
          </w:tcPr>
          <w:p w14:paraId="08EFB8AF" w14:textId="77777777" w:rsidR="00035732" w:rsidRPr="007770D3" w:rsidRDefault="00035732" w:rsidP="00035732">
            <w:pPr>
              <w:pStyle w:val="TableText0"/>
              <w:tabs>
                <w:tab w:val="left" w:pos="3306"/>
              </w:tabs>
              <w:spacing w:before="20"/>
              <w:jc w:val="right"/>
              <w:rPr>
                <w:rFonts w:cs="Calibri"/>
              </w:rPr>
            </w:pPr>
            <w:r w:rsidRPr="007770D3">
              <w:rPr>
                <w:rFonts w:cs="Calibri"/>
              </w:rPr>
              <w:t>2,451</w:t>
            </w:r>
          </w:p>
        </w:tc>
        <w:tc>
          <w:tcPr>
            <w:tcW w:w="1188" w:type="dxa"/>
            <w:vAlign w:val="bottom"/>
          </w:tcPr>
          <w:p w14:paraId="6F8CBA68" w14:textId="77777777" w:rsidR="00035732" w:rsidRPr="007770D3" w:rsidRDefault="00035732" w:rsidP="00035732">
            <w:pPr>
              <w:pStyle w:val="TableText0"/>
              <w:tabs>
                <w:tab w:val="left" w:pos="3306"/>
              </w:tabs>
              <w:spacing w:before="20"/>
              <w:jc w:val="right"/>
              <w:rPr>
                <w:rFonts w:cs="Calibri"/>
              </w:rPr>
            </w:pPr>
            <w:r w:rsidRPr="007770D3">
              <w:rPr>
                <w:rFonts w:cs="Calibri"/>
              </w:rPr>
              <w:t>2,855</w:t>
            </w:r>
          </w:p>
        </w:tc>
        <w:tc>
          <w:tcPr>
            <w:tcW w:w="1025" w:type="dxa"/>
          </w:tcPr>
          <w:p w14:paraId="04D827C3"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2,694</w:t>
            </w:r>
          </w:p>
        </w:tc>
      </w:tr>
      <w:tr w:rsidR="00035732" w:rsidRPr="007E5D41" w14:paraId="3ED4758D" w14:textId="77777777" w:rsidTr="00AB19A4">
        <w:tc>
          <w:tcPr>
            <w:tcW w:w="1418" w:type="dxa"/>
            <w:tcBorders>
              <w:left w:val="single" w:sz="2" w:space="0" w:color="auto"/>
              <w:right w:val="single" w:sz="2" w:space="0" w:color="auto"/>
            </w:tcBorders>
          </w:tcPr>
          <w:p w14:paraId="2F41C010"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(l)</w:t>
            </w:r>
          </w:p>
        </w:tc>
        <w:tc>
          <w:tcPr>
            <w:tcW w:w="3573" w:type="dxa"/>
            <w:tcBorders>
              <w:left w:val="single" w:sz="2" w:space="0" w:color="auto"/>
            </w:tcBorders>
            <w:vAlign w:val="bottom"/>
          </w:tcPr>
          <w:p w14:paraId="0871F311" w14:textId="7BAC928E" w:rsidR="00035732" w:rsidRPr="007970D9" w:rsidRDefault="00035732" w:rsidP="00035732">
            <w:pPr>
              <w:pStyle w:val="TableText0"/>
              <w:tabs>
                <w:tab w:val="left" w:pos="3306"/>
              </w:tabs>
              <w:spacing w:before="20"/>
              <w:rPr>
                <w:rFonts w:cs="Calibri"/>
                <w:b/>
                <w:bCs/>
              </w:rPr>
            </w:pPr>
            <w:r w:rsidRPr="007970D9">
              <w:rPr>
                <w:rFonts w:cs="Calibri"/>
              </w:rPr>
              <w:t>Employee Benefits</w:t>
            </w:r>
          </w:p>
        </w:tc>
        <w:tc>
          <w:tcPr>
            <w:tcW w:w="881" w:type="dxa"/>
            <w:vAlign w:val="bottom"/>
          </w:tcPr>
          <w:p w14:paraId="16869112" w14:textId="7319F108"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6</w:t>
            </w:r>
          </w:p>
        </w:tc>
        <w:tc>
          <w:tcPr>
            <w:tcW w:w="1171" w:type="dxa"/>
            <w:vAlign w:val="bottom"/>
          </w:tcPr>
          <w:p w14:paraId="4378145D" w14:textId="667A24E6" w:rsidR="00035732" w:rsidRPr="007770D3" w:rsidRDefault="00035732" w:rsidP="00035732">
            <w:pPr>
              <w:pStyle w:val="TableText0"/>
              <w:tabs>
                <w:tab w:val="left" w:pos="3306"/>
              </w:tabs>
              <w:spacing w:before="20"/>
              <w:jc w:val="right"/>
              <w:rPr>
                <w:rFonts w:cs="Calibri"/>
              </w:rPr>
            </w:pPr>
            <w:r w:rsidRPr="007770D3">
              <w:rPr>
                <w:rFonts w:cs="Calibri"/>
              </w:rPr>
              <w:t>30,</w:t>
            </w:r>
            <w:r w:rsidR="0088324D" w:rsidRPr="007770D3">
              <w:rPr>
                <w:rFonts w:cs="Calibri"/>
                <w:i/>
                <w:noProof/>
                <w:lang w:eastAsia="en-AU"/>
              </w:rPr>
              <w:t xml:space="preserve"> </w:t>
            </w:r>
            <w:r w:rsidRPr="007770D3">
              <w:rPr>
                <w:rFonts w:cs="Calibri"/>
              </w:rPr>
              <w:t>437</w:t>
            </w:r>
          </w:p>
        </w:tc>
        <w:tc>
          <w:tcPr>
            <w:tcW w:w="1096" w:type="dxa"/>
            <w:vAlign w:val="bottom"/>
          </w:tcPr>
          <w:p w14:paraId="70B20FCB" w14:textId="77777777" w:rsidR="00035732" w:rsidRPr="007770D3" w:rsidRDefault="00035732" w:rsidP="00035732">
            <w:pPr>
              <w:pStyle w:val="TableText0"/>
              <w:tabs>
                <w:tab w:val="left" w:pos="3306"/>
              </w:tabs>
              <w:spacing w:before="20"/>
              <w:jc w:val="right"/>
              <w:rPr>
                <w:rFonts w:cs="Calibri"/>
              </w:rPr>
            </w:pPr>
            <w:r w:rsidRPr="007770D3">
              <w:rPr>
                <w:rFonts w:cs="Calibri"/>
              </w:rPr>
              <w:t>22,009</w:t>
            </w:r>
          </w:p>
        </w:tc>
        <w:tc>
          <w:tcPr>
            <w:tcW w:w="1188" w:type="dxa"/>
            <w:vAlign w:val="bottom"/>
          </w:tcPr>
          <w:p w14:paraId="7A14E10B" w14:textId="77777777" w:rsidR="00035732" w:rsidRPr="007770D3" w:rsidRDefault="00035732" w:rsidP="00035732">
            <w:pPr>
              <w:pStyle w:val="TableText0"/>
              <w:tabs>
                <w:tab w:val="left" w:pos="3306"/>
              </w:tabs>
              <w:spacing w:before="20"/>
              <w:jc w:val="right"/>
              <w:rPr>
                <w:rFonts w:cs="Calibri"/>
              </w:rPr>
            </w:pPr>
            <w:r w:rsidRPr="007770D3">
              <w:rPr>
                <w:rFonts w:cs="Calibri"/>
              </w:rPr>
              <w:t>22,486</w:t>
            </w:r>
          </w:p>
        </w:tc>
        <w:tc>
          <w:tcPr>
            <w:tcW w:w="1025" w:type="dxa"/>
          </w:tcPr>
          <w:p w14:paraId="0E0A5E68"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18,917</w:t>
            </w:r>
          </w:p>
        </w:tc>
      </w:tr>
      <w:tr w:rsidR="00035732" w:rsidRPr="007E5D41" w14:paraId="28F8EE3A" w14:textId="77777777" w:rsidTr="00AB19A4">
        <w:tc>
          <w:tcPr>
            <w:tcW w:w="1418" w:type="dxa"/>
            <w:tcBorders>
              <w:left w:val="single" w:sz="2" w:space="0" w:color="auto"/>
              <w:right w:val="single" w:sz="2" w:space="0" w:color="auto"/>
            </w:tcBorders>
          </w:tcPr>
          <w:p w14:paraId="77AE7DC8"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(l)</w:t>
            </w:r>
          </w:p>
        </w:tc>
        <w:tc>
          <w:tcPr>
            <w:tcW w:w="3573" w:type="dxa"/>
            <w:tcBorders>
              <w:left w:val="single" w:sz="2" w:space="0" w:color="auto"/>
            </w:tcBorders>
            <w:vAlign w:val="bottom"/>
          </w:tcPr>
          <w:p w14:paraId="7C1C6082" w14:textId="21AC4916" w:rsidR="00035732" w:rsidRPr="007970D9" w:rsidRDefault="0088324D" w:rsidP="00035732">
            <w:pPr>
              <w:pStyle w:val="TableText0"/>
              <w:tabs>
                <w:tab w:val="left" w:pos="3306"/>
              </w:tabs>
              <w:spacing w:before="20"/>
              <w:rPr>
                <w:rFonts w:cs="Calibri"/>
                <w:b/>
                <w:bCs/>
              </w:rPr>
            </w:pPr>
            <w:r w:rsidRPr="007970D9">
              <w:rPr>
                <w:rFonts w:cs="Calibri"/>
                <w:noProof/>
                <w:lang w:eastAsia="en-AU"/>
              </w:rPr>
              <mc:AlternateContent>
                <mc:Choice Requires="wps">
                  <w:drawing>
                    <wp:anchor distT="0" distB="0" distL="114300" distR="114300" simplePos="0" relativeHeight="251964416" behindDoc="0" locked="0" layoutInCell="1" allowOverlap="1" wp14:anchorId="1210C8EA" wp14:editId="0932BB38">
                      <wp:simplePos x="0" y="0"/>
                      <wp:positionH relativeFrom="column">
                        <wp:posOffset>937260</wp:posOffset>
                      </wp:positionH>
                      <wp:positionV relativeFrom="paragraph">
                        <wp:posOffset>-229235</wp:posOffset>
                      </wp:positionV>
                      <wp:extent cx="1419225" cy="304800"/>
                      <wp:effectExtent l="0" t="0" r="28575" b="19050"/>
                      <wp:wrapNone/>
                      <wp:docPr id="3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4800"/>
                              </a:xfrm>
                              <a:prstGeom prst="rect">
                                <a:avLst/>
                              </a:prstGeom>
                              <a:solidFill>
                                <a:srgbClr val="F2F2F2"/>
                              </a:solidFill>
                              <a:ln w="9525">
                                <a:solidFill>
                                  <a:srgbClr val="000000"/>
                                </a:solidFill>
                                <a:miter lim="800000"/>
                                <a:headEnd/>
                                <a:tailEnd/>
                              </a:ln>
                            </wps:spPr>
                            <wps:txbx>
                              <w:txbxContent>
                                <w:p w14:paraId="77C45788" w14:textId="7ACA421A" w:rsidR="00035732" w:rsidRPr="00972579" w:rsidRDefault="00035732" w:rsidP="00694740">
                                  <w:pPr>
                                    <w:rPr>
                                      <w:rFonts w:cs="Calibri"/>
                                      <w:sz w:val="18"/>
                                      <w:szCs w:val="18"/>
                                    </w:rPr>
                                  </w:pPr>
                                  <w:r>
                                    <w:rPr>
                                      <w:rFonts w:cs="Calibri"/>
                                      <w:b/>
                                      <w:sz w:val="18"/>
                                      <w:szCs w:val="18"/>
                                    </w:rPr>
                                    <w:t>7</w:t>
                                  </w:r>
                                  <w:r w:rsidRPr="00972579">
                                    <w:rPr>
                                      <w:rFonts w:cs="Calibri"/>
                                      <w:b/>
                                      <w:sz w:val="18"/>
                                      <w:szCs w:val="18"/>
                                    </w:rPr>
                                    <w:t>.</w:t>
                                  </w:r>
                                  <w:r w:rsidRPr="00972579">
                                    <w:rPr>
                                      <w:rFonts w:cs="Calibri"/>
                                      <w:sz w:val="18"/>
                                      <w:szCs w:val="18"/>
                                    </w:rPr>
                                    <w:t xml:space="preserve"> restated figures in 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C8EA" id="Text Box 153" o:spid="_x0000_s1040" type="#_x0000_t202" style="position:absolute;margin-left:73.8pt;margin-top:-18.05pt;width:111.75pt;height:2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" fillcolor="#f2f2f2">
                      <v:textbox>
                        <w:txbxContent>
                          <w:p w14:paraId="77C45788" w14:textId="7ACA421A" w:rsidR="00035732" w:rsidRPr="00972579" w:rsidRDefault="00035732" w:rsidP="00694740">
                            <w:pPr>
                              <w:rPr>
                                <w:rFonts w:cs="Calibri"/>
                                <w:sz w:val="18"/>
                                <w:szCs w:val="18"/>
                              </w:rPr>
                            </w:pPr>
                            <w:r>
                              <w:rPr>
                                <w:rFonts w:cs="Calibri"/>
                                <w:b/>
                                <w:sz w:val="18"/>
                                <w:szCs w:val="18"/>
                              </w:rPr>
                              <w:t>7</w:t>
                            </w:r>
                            <w:r w:rsidRPr="00972579">
                              <w:rPr>
                                <w:rFonts w:cs="Calibri"/>
                                <w:b/>
                                <w:sz w:val="18"/>
                                <w:szCs w:val="18"/>
                              </w:rPr>
                              <w:t>.</w:t>
                            </w:r>
                            <w:r w:rsidRPr="00972579">
                              <w:rPr>
                                <w:rFonts w:cs="Calibri"/>
                                <w:sz w:val="18"/>
                                <w:szCs w:val="18"/>
                              </w:rPr>
                              <w:t xml:space="preserve"> restated figures in red</w:t>
                            </w:r>
                          </w:p>
                        </w:txbxContent>
                      </v:textbox>
                    </v:shape>
                  </w:pict>
                </mc:Fallback>
              </mc:AlternateContent>
            </w:r>
            <w:r w:rsidR="00035732" w:rsidRPr="007970D9">
              <w:rPr>
                <w:rFonts w:cs="Calibri"/>
              </w:rPr>
              <w:t>Other Provisions</w:t>
            </w:r>
          </w:p>
        </w:tc>
        <w:tc>
          <w:tcPr>
            <w:tcW w:w="881" w:type="dxa"/>
            <w:vAlign w:val="bottom"/>
          </w:tcPr>
          <w:p w14:paraId="67AF48FF" w14:textId="1FCDAB26"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7</w:t>
            </w:r>
          </w:p>
        </w:tc>
        <w:tc>
          <w:tcPr>
            <w:tcW w:w="1171" w:type="dxa"/>
            <w:vAlign w:val="bottom"/>
          </w:tcPr>
          <w:p w14:paraId="4A903C86" w14:textId="144F8D35" w:rsidR="00035732" w:rsidRPr="007770D3" w:rsidRDefault="00035732" w:rsidP="00035732">
            <w:pPr>
              <w:pStyle w:val="TableText0"/>
              <w:tabs>
                <w:tab w:val="left" w:pos="3306"/>
              </w:tabs>
              <w:spacing w:before="20"/>
              <w:jc w:val="right"/>
              <w:rPr>
                <w:rFonts w:cs="Calibri"/>
              </w:rPr>
            </w:pPr>
            <w:r w:rsidRPr="007770D3">
              <w:rPr>
                <w:rFonts w:cs="Calibri"/>
              </w:rPr>
              <w:t>5,194</w:t>
            </w:r>
          </w:p>
        </w:tc>
        <w:tc>
          <w:tcPr>
            <w:tcW w:w="1096" w:type="dxa"/>
            <w:vAlign w:val="bottom"/>
          </w:tcPr>
          <w:p w14:paraId="1A6EAB03" w14:textId="77777777" w:rsidR="00035732" w:rsidRPr="007770D3" w:rsidRDefault="00035732" w:rsidP="00035732">
            <w:pPr>
              <w:pStyle w:val="TableText0"/>
              <w:tabs>
                <w:tab w:val="left" w:pos="3306"/>
              </w:tabs>
              <w:spacing w:before="20"/>
              <w:jc w:val="right"/>
              <w:rPr>
                <w:rFonts w:cs="Calibri"/>
              </w:rPr>
            </w:pPr>
            <w:r w:rsidRPr="007770D3">
              <w:rPr>
                <w:rFonts w:cs="Calibri"/>
              </w:rPr>
              <w:t>2,243</w:t>
            </w:r>
          </w:p>
        </w:tc>
        <w:tc>
          <w:tcPr>
            <w:tcW w:w="1188" w:type="dxa"/>
            <w:vAlign w:val="bottom"/>
          </w:tcPr>
          <w:p w14:paraId="22A34CC3" w14:textId="77777777" w:rsidR="00035732" w:rsidRPr="007770D3" w:rsidRDefault="00035732" w:rsidP="00035732">
            <w:pPr>
              <w:pStyle w:val="TableText0"/>
              <w:tabs>
                <w:tab w:val="left" w:pos="3306"/>
              </w:tabs>
              <w:spacing w:before="20"/>
              <w:jc w:val="right"/>
              <w:rPr>
                <w:rFonts w:cs="Calibri"/>
              </w:rPr>
            </w:pPr>
            <w:r w:rsidRPr="007770D3">
              <w:rPr>
                <w:rFonts w:cs="Calibri"/>
              </w:rPr>
              <w:t>1,246</w:t>
            </w:r>
          </w:p>
        </w:tc>
        <w:tc>
          <w:tcPr>
            <w:tcW w:w="1025" w:type="dxa"/>
          </w:tcPr>
          <w:p w14:paraId="6DC490EE"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w:t>
            </w:r>
          </w:p>
        </w:tc>
      </w:tr>
      <w:tr w:rsidR="00035732" w:rsidRPr="007E5D41" w14:paraId="000C83D3" w14:textId="77777777" w:rsidTr="00AB19A4">
        <w:tc>
          <w:tcPr>
            <w:tcW w:w="1418" w:type="dxa"/>
            <w:tcBorders>
              <w:left w:val="single" w:sz="2" w:space="0" w:color="auto"/>
              <w:right w:val="single" w:sz="2" w:space="0" w:color="auto"/>
            </w:tcBorders>
          </w:tcPr>
          <w:p w14:paraId="70D7F2F8"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2791145F" w14:textId="77777777" w:rsidR="00035732" w:rsidRPr="007970D9" w:rsidRDefault="00035732" w:rsidP="00035732">
            <w:pPr>
              <w:pStyle w:val="TableText0"/>
              <w:tabs>
                <w:tab w:val="left" w:pos="3306"/>
              </w:tabs>
              <w:spacing w:before="20"/>
              <w:rPr>
                <w:rFonts w:cs="Calibri"/>
              </w:rPr>
            </w:pPr>
            <w:r w:rsidRPr="007970D9">
              <w:rPr>
                <w:rFonts w:cs="Calibri"/>
              </w:rPr>
              <w:t>Other Liabilities</w:t>
            </w:r>
          </w:p>
        </w:tc>
        <w:tc>
          <w:tcPr>
            <w:tcW w:w="881" w:type="dxa"/>
            <w:vAlign w:val="bottom"/>
          </w:tcPr>
          <w:p w14:paraId="03C75928" w14:textId="39DE6C90"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8</w:t>
            </w:r>
          </w:p>
        </w:tc>
        <w:tc>
          <w:tcPr>
            <w:tcW w:w="1171" w:type="dxa"/>
            <w:tcBorders>
              <w:bottom w:val="single" w:sz="2" w:space="0" w:color="003366"/>
            </w:tcBorders>
            <w:vAlign w:val="bottom"/>
          </w:tcPr>
          <w:p w14:paraId="11B40271" w14:textId="059C52A0" w:rsidR="00035732" w:rsidRPr="007770D3" w:rsidRDefault="00035732" w:rsidP="00035732">
            <w:pPr>
              <w:pStyle w:val="TableText0"/>
              <w:tabs>
                <w:tab w:val="left" w:pos="3306"/>
              </w:tabs>
              <w:spacing w:before="20"/>
              <w:jc w:val="right"/>
              <w:rPr>
                <w:rFonts w:cs="Calibri"/>
              </w:rPr>
            </w:pPr>
            <w:r w:rsidRPr="007770D3">
              <w:rPr>
                <w:rFonts w:cs="Calibri"/>
              </w:rPr>
              <w:t>9,379</w:t>
            </w:r>
          </w:p>
        </w:tc>
        <w:tc>
          <w:tcPr>
            <w:tcW w:w="1096" w:type="dxa"/>
            <w:tcBorders>
              <w:bottom w:val="single" w:sz="2" w:space="0" w:color="003366"/>
            </w:tcBorders>
            <w:vAlign w:val="bottom"/>
          </w:tcPr>
          <w:p w14:paraId="41CE514A" w14:textId="77777777" w:rsidR="00035732" w:rsidRPr="007770D3" w:rsidRDefault="00035732" w:rsidP="00035732">
            <w:pPr>
              <w:pStyle w:val="TableText0"/>
              <w:tabs>
                <w:tab w:val="left" w:pos="3306"/>
              </w:tabs>
              <w:spacing w:before="20"/>
              <w:jc w:val="right"/>
              <w:rPr>
                <w:rFonts w:cs="Calibri"/>
              </w:rPr>
            </w:pPr>
            <w:r w:rsidRPr="007770D3">
              <w:rPr>
                <w:rFonts w:cs="Calibri"/>
              </w:rPr>
              <w:t>11,896</w:t>
            </w:r>
          </w:p>
        </w:tc>
        <w:tc>
          <w:tcPr>
            <w:tcW w:w="1188" w:type="dxa"/>
            <w:tcBorders>
              <w:bottom w:val="single" w:sz="2" w:space="0" w:color="003366"/>
            </w:tcBorders>
            <w:vAlign w:val="bottom"/>
          </w:tcPr>
          <w:p w14:paraId="23114C1E" w14:textId="77777777" w:rsidR="00035732" w:rsidRPr="007770D3" w:rsidRDefault="00035732" w:rsidP="00035732">
            <w:pPr>
              <w:pStyle w:val="TableText0"/>
              <w:tabs>
                <w:tab w:val="left" w:pos="3306"/>
              </w:tabs>
              <w:spacing w:before="20"/>
              <w:jc w:val="right"/>
              <w:rPr>
                <w:rFonts w:cs="Calibri"/>
              </w:rPr>
            </w:pPr>
            <w:r w:rsidRPr="007770D3">
              <w:rPr>
                <w:rFonts w:cs="Calibri"/>
              </w:rPr>
              <w:t>5,820</w:t>
            </w:r>
          </w:p>
        </w:tc>
        <w:tc>
          <w:tcPr>
            <w:tcW w:w="1025" w:type="dxa"/>
            <w:tcBorders>
              <w:bottom w:val="single" w:sz="2" w:space="0" w:color="003366"/>
            </w:tcBorders>
          </w:tcPr>
          <w:p w14:paraId="69A1D245"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4,282</w:t>
            </w:r>
          </w:p>
        </w:tc>
      </w:tr>
      <w:tr w:rsidR="00035732" w:rsidRPr="007E5D41" w14:paraId="2CEEB90F" w14:textId="77777777" w:rsidTr="00AB19A4">
        <w:tc>
          <w:tcPr>
            <w:tcW w:w="1418" w:type="dxa"/>
            <w:tcBorders>
              <w:left w:val="single" w:sz="2" w:space="0" w:color="auto"/>
              <w:right w:val="single" w:sz="2" w:space="0" w:color="auto"/>
            </w:tcBorders>
          </w:tcPr>
          <w:p w14:paraId="7B29F88F"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14318E06" w14:textId="77777777" w:rsidR="00035732" w:rsidRPr="007970D9" w:rsidRDefault="00035732" w:rsidP="00035732">
            <w:pPr>
              <w:pStyle w:val="TableText0"/>
              <w:tabs>
                <w:tab w:val="left" w:pos="3306"/>
              </w:tabs>
              <w:spacing w:before="20"/>
              <w:rPr>
                <w:rFonts w:cs="Calibri"/>
                <w:b/>
                <w:bCs/>
              </w:rPr>
            </w:pPr>
            <w:r w:rsidRPr="007970D9">
              <w:rPr>
                <w:rFonts w:cs="Calibri"/>
                <w:b/>
                <w:bCs/>
              </w:rPr>
              <w:t>Total Current Liabilities</w:t>
            </w:r>
          </w:p>
        </w:tc>
        <w:tc>
          <w:tcPr>
            <w:tcW w:w="881" w:type="dxa"/>
            <w:vAlign w:val="bottom"/>
          </w:tcPr>
          <w:p w14:paraId="4C22380C" w14:textId="2DCAF362" w:rsidR="00035732" w:rsidRPr="007970D9" w:rsidRDefault="00035732" w:rsidP="00035732">
            <w:pPr>
              <w:pStyle w:val="TableText0"/>
              <w:tabs>
                <w:tab w:val="left" w:pos="3306"/>
              </w:tabs>
              <w:spacing w:before="20"/>
              <w:jc w:val="center"/>
              <w:rPr>
                <w:rFonts w:cs="Calibri"/>
              </w:rPr>
            </w:pPr>
          </w:p>
        </w:tc>
        <w:tc>
          <w:tcPr>
            <w:tcW w:w="1171" w:type="dxa"/>
            <w:tcBorders>
              <w:top w:val="single" w:sz="2" w:space="0" w:color="003366"/>
            </w:tcBorders>
            <w:vAlign w:val="bottom"/>
          </w:tcPr>
          <w:p w14:paraId="57CD0338" w14:textId="45A55E02" w:rsidR="00035732" w:rsidRPr="007770D3" w:rsidRDefault="00035732" w:rsidP="00035732">
            <w:pPr>
              <w:pStyle w:val="TableText0"/>
              <w:tabs>
                <w:tab w:val="left" w:pos="3306"/>
              </w:tabs>
              <w:spacing w:before="20"/>
              <w:jc w:val="right"/>
              <w:rPr>
                <w:rFonts w:cs="Calibri"/>
                <w:b/>
                <w:bCs/>
              </w:rPr>
            </w:pPr>
            <w:r w:rsidRPr="007770D3">
              <w:rPr>
                <w:rFonts w:cs="Calibri"/>
                <w:b/>
                <w:bCs/>
              </w:rPr>
              <w:t>63,404</w:t>
            </w:r>
          </w:p>
        </w:tc>
        <w:tc>
          <w:tcPr>
            <w:tcW w:w="1096" w:type="dxa"/>
            <w:tcBorders>
              <w:top w:val="single" w:sz="2" w:space="0" w:color="003366"/>
            </w:tcBorders>
            <w:vAlign w:val="bottom"/>
          </w:tcPr>
          <w:p w14:paraId="6F015388" w14:textId="37F86B2C" w:rsidR="00035732" w:rsidRPr="007770D3" w:rsidRDefault="00035732" w:rsidP="00035732">
            <w:pPr>
              <w:pStyle w:val="TableText0"/>
              <w:tabs>
                <w:tab w:val="left" w:pos="3306"/>
              </w:tabs>
              <w:spacing w:before="20"/>
              <w:jc w:val="right"/>
              <w:rPr>
                <w:rFonts w:cs="Calibri"/>
                <w:b/>
                <w:bCs/>
              </w:rPr>
            </w:pPr>
            <w:r w:rsidRPr="007770D3">
              <w:rPr>
                <w:rFonts w:cs="Calibri"/>
                <w:b/>
                <w:bCs/>
              </w:rPr>
              <w:t>61,472</w:t>
            </w:r>
          </w:p>
        </w:tc>
        <w:tc>
          <w:tcPr>
            <w:tcW w:w="1188" w:type="dxa"/>
            <w:tcBorders>
              <w:top w:val="single" w:sz="2" w:space="0" w:color="003366"/>
            </w:tcBorders>
            <w:vAlign w:val="bottom"/>
          </w:tcPr>
          <w:p w14:paraId="20EE8098" w14:textId="092ED008" w:rsidR="00035732" w:rsidRPr="007770D3" w:rsidRDefault="00035732" w:rsidP="00035732">
            <w:pPr>
              <w:pStyle w:val="TableText0"/>
              <w:tabs>
                <w:tab w:val="left" w:pos="3306"/>
              </w:tabs>
              <w:spacing w:before="20"/>
              <w:jc w:val="right"/>
              <w:rPr>
                <w:rFonts w:cs="Calibri"/>
                <w:b/>
                <w:bCs/>
              </w:rPr>
            </w:pPr>
            <w:r w:rsidRPr="007770D3">
              <w:rPr>
                <w:rFonts w:cs="Calibri"/>
                <w:b/>
                <w:bCs/>
              </w:rPr>
              <w:t>48,348</w:t>
            </w:r>
          </w:p>
        </w:tc>
        <w:tc>
          <w:tcPr>
            <w:tcW w:w="1025" w:type="dxa"/>
            <w:tcBorders>
              <w:top w:val="single" w:sz="2" w:space="0" w:color="003366"/>
            </w:tcBorders>
          </w:tcPr>
          <w:p w14:paraId="78C8082E" w14:textId="0E8C7CB5"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41,340</w:t>
            </w:r>
          </w:p>
        </w:tc>
      </w:tr>
      <w:tr w:rsidR="00035732" w:rsidRPr="007E5D41" w14:paraId="2B0EE5C5" w14:textId="77777777" w:rsidTr="00AB19A4">
        <w:tc>
          <w:tcPr>
            <w:tcW w:w="1418" w:type="dxa"/>
            <w:tcBorders>
              <w:left w:val="single" w:sz="2" w:space="0" w:color="auto"/>
              <w:right w:val="single" w:sz="2" w:space="0" w:color="auto"/>
            </w:tcBorders>
          </w:tcPr>
          <w:p w14:paraId="1224748C" w14:textId="77777777" w:rsidR="00035732" w:rsidRPr="007368E9" w:rsidRDefault="00035732" w:rsidP="00035732">
            <w:pPr>
              <w:pStyle w:val="TableReference"/>
              <w:tabs>
                <w:tab w:val="left" w:pos="3306"/>
              </w:tabs>
              <w:spacing w:before="40"/>
              <w:rPr>
                <w:rFonts w:cs="Calibri"/>
                <w:color w:val="7030A0"/>
                <w:sz w:val="14"/>
              </w:rPr>
            </w:pPr>
            <w:r w:rsidRPr="007368E9">
              <w:rPr>
                <w:rFonts w:cs="Calibri"/>
                <w:color w:val="7030A0"/>
                <w:sz w:val="14"/>
              </w:rPr>
              <w:t>AASB 101.60</w:t>
            </w:r>
          </w:p>
        </w:tc>
        <w:tc>
          <w:tcPr>
            <w:tcW w:w="3573" w:type="dxa"/>
            <w:tcBorders>
              <w:left w:val="single" w:sz="2" w:space="0" w:color="auto"/>
            </w:tcBorders>
            <w:vAlign w:val="bottom"/>
          </w:tcPr>
          <w:p w14:paraId="1B97EB24" w14:textId="77777777" w:rsidR="00035732" w:rsidRPr="007970D9" w:rsidRDefault="00035732" w:rsidP="00035732">
            <w:pPr>
              <w:pStyle w:val="TableText0"/>
              <w:tabs>
                <w:tab w:val="left" w:pos="3306"/>
              </w:tabs>
              <w:spacing w:before="20"/>
              <w:rPr>
                <w:rFonts w:cs="Calibri"/>
                <w:b/>
                <w:bCs/>
              </w:rPr>
            </w:pPr>
            <w:bookmarkStart w:id="256" w:name="_Toc48468221"/>
            <w:bookmarkStart w:id="257" w:name="_Toc49155413"/>
            <w:bookmarkStart w:id="258" w:name="_Toc49223861"/>
            <w:r w:rsidRPr="007970D9">
              <w:rPr>
                <w:rFonts w:cs="Calibri"/>
                <w:b/>
                <w:bCs/>
              </w:rPr>
              <w:t>Non-Current Liabilities</w:t>
            </w:r>
            <w:bookmarkEnd w:id="256"/>
            <w:bookmarkEnd w:id="257"/>
            <w:bookmarkEnd w:id="258"/>
          </w:p>
        </w:tc>
        <w:tc>
          <w:tcPr>
            <w:tcW w:w="881" w:type="dxa"/>
            <w:vAlign w:val="bottom"/>
          </w:tcPr>
          <w:p w14:paraId="2E24741C" w14:textId="750BEF53" w:rsidR="00035732" w:rsidRPr="007970D9" w:rsidRDefault="0088324D" w:rsidP="001909DD">
            <w:pPr>
              <w:pStyle w:val="TableText0"/>
              <w:tabs>
                <w:tab w:val="left" w:pos="3306"/>
              </w:tabs>
              <w:spacing w:before="20"/>
              <w:rPr>
                <w:rFonts w:cs="Calibri"/>
              </w:rPr>
            </w:pPr>
            <w:r w:rsidRPr="007770D3">
              <w:rPr>
                <w:rFonts w:cs="Calibri"/>
                <w:i/>
                <w:noProof/>
                <w:lang w:eastAsia="en-AU"/>
              </w:rPr>
              <mc:AlternateContent>
                <mc:Choice Requires="wps">
                  <w:drawing>
                    <wp:anchor distT="0" distB="0" distL="114300" distR="114300" simplePos="0" relativeHeight="252009472" behindDoc="0" locked="0" layoutInCell="1" allowOverlap="1" wp14:anchorId="2008CEF8" wp14:editId="7C71D1F7">
                      <wp:simplePos x="0" y="0"/>
                      <wp:positionH relativeFrom="column">
                        <wp:posOffset>106680</wp:posOffset>
                      </wp:positionH>
                      <wp:positionV relativeFrom="paragraph">
                        <wp:posOffset>-391795</wp:posOffset>
                      </wp:positionV>
                      <wp:extent cx="2026285" cy="2633980"/>
                      <wp:effectExtent l="0" t="0" r="69215" b="52070"/>
                      <wp:wrapNone/>
                      <wp:docPr id="1834443947" name="Line 172" descr="arrow pointing from text box 12 to column restated actual 2014 amount $,3699,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2633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5E432" id="Line 172" o:spid="_x0000_s1026" alt="arrow pointing from text box 12 to column restated actual 2014 amount $,3699,882" style="position:absolute;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0.85pt" to="167.9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">
                      <v:stroke endarrow="block"/>
                    </v:line>
                  </w:pict>
                </mc:Fallback>
              </mc:AlternateContent>
            </w:r>
          </w:p>
        </w:tc>
        <w:tc>
          <w:tcPr>
            <w:tcW w:w="1171" w:type="dxa"/>
            <w:vAlign w:val="bottom"/>
          </w:tcPr>
          <w:p w14:paraId="47871A35" w14:textId="11AB4C95" w:rsidR="00035732" w:rsidRPr="007770D3" w:rsidRDefault="00035732" w:rsidP="00035732">
            <w:pPr>
              <w:pStyle w:val="TableText0"/>
              <w:tabs>
                <w:tab w:val="left" w:pos="3306"/>
              </w:tabs>
              <w:spacing w:before="20"/>
              <w:jc w:val="right"/>
              <w:rPr>
                <w:rFonts w:cs="Calibri"/>
              </w:rPr>
            </w:pPr>
          </w:p>
        </w:tc>
        <w:tc>
          <w:tcPr>
            <w:tcW w:w="1096" w:type="dxa"/>
            <w:vAlign w:val="bottom"/>
          </w:tcPr>
          <w:p w14:paraId="25053A66" w14:textId="77777777" w:rsidR="00035732" w:rsidRPr="007770D3" w:rsidRDefault="00035732" w:rsidP="00035732">
            <w:pPr>
              <w:pStyle w:val="TableText0"/>
              <w:tabs>
                <w:tab w:val="left" w:pos="3306"/>
              </w:tabs>
              <w:spacing w:before="20"/>
              <w:jc w:val="right"/>
              <w:rPr>
                <w:rFonts w:cs="Calibri"/>
              </w:rPr>
            </w:pPr>
          </w:p>
        </w:tc>
        <w:tc>
          <w:tcPr>
            <w:tcW w:w="1188" w:type="dxa"/>
            <w:vAlign w:val="bottom"/>
          </w:tcPr>
          <w:p w14:paraId="549E180C" w14:textId="77777777" w:rsidR="00035732" w:rsidRPr="007770D3" w:rsidRDefault="00035732" w:rsidP="00035732">
            <w:pPr>
              <w:pStyle w:val="TableText0"/>
              <w:tabs>
                <w:tab w:val="left" w:pos="3306"/>
              </w:tabs>
              <w:spacing w:before="20"/>
              <w:jc w:val="right"/>
              <w:rPr>
                <w:rFonts w:cs="Calibri"/>
                <w:b/>
                <w:bCs/>
              </w:rPr>
            </w:pPr>
          </w:p>
        </w:tc>
        <w:tc>
          <w:tcPr>
            <w:tcW w:w="1025" w:type="dxa"/>
          </w:tcPr>
          <w:p w14:paraId="500D58A7" w14:textId="77777777" w:rsidR="00035732" w:rsidRPr="007770D3" w:rsidRDefault="00035732" w:rsidP="00035732">
            <w:pPr>
              <w:pStyle w:val="TableText0"/>
              <w:tabs>
                <w:tab w:val="left" w:pos="3306"/>
              </w:tabs>
              <w:spacing w:before="20"/>
              <w:jc w:val="right"/>
              <w:rPr>
                <w:rFonts w:cs="Calibri"/>
                <w:b/>
                <w:bCs/>
                <w:color w:val="0070C0"/>
              </w:rPr>
            </w:pPr>
          </w:p>
        </w:tc>
      </w:tr>
      <w:tr w:rsidR="00035732" w:rsidRPr="007E5D41" w14:paraId="7BE8DD94" w14:textId="77777777" w:rsidTr="00AB19A4">
        <w:tc>
          <w:tcPr>
            <w:tcW w:w="1418" w:type="dxa"/>
            <w:tcBorders>
              <w:left w:val="single" w:sz="2" w:space="0" w:color="auto"/>
              <w:right w:val="single" w:sz="2" w:space="0" w:color="auto"/>
            </w:tcBorders>
          </w:tcPr>
          <w:p w14:paraId="75918E01"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(k)</w:t>
            </w:r>
          </w:p>
        </w:tc>
        <w:tc>
          <w:tcPr>
            <w:tcW w:w="3573" w:type="dxa"/>
            <w:tcBorders>
              <w:left w:val="single" w:sz="2" w:space="0" w:color="auto"/>
            </w:tcBorders>
            <w:vAlign w:val="bottom"/>
          </w:tcPr>
          <w:p w14:paraId="6C01BB97" w14:textId="77777777" w:rsidR="00035732" w:rsidRPr="007970D9" w:rsidRDefault="00035732" w:rsidP="00035732">
            <w:pPr>
              <w:pStyle w:val="TableText0"/>
              <w:tabs>
                <w:tab w:val="left" w:pos="3306"/>
              </w:tabs>
              <w:spacing w:before="20"/>
              <w:rPr>
                <w:rFonts w:cs="Calibri"/>
              </w:rPr>
            </w:pPr>
            <w:r w:rsidRPr="007970D9">
              <w:rPr>
                <w:rFonts w:cs="Calibri"/>
              </w:rPr>
              <w:t>Payables</w:t>
            </w:r>
          </w:p>
        </w:tc>
        <w:tc>
          <w:tcPr>
            <w:tcW w:w="881" w:type="dxa"/>
            <w:vAlign w:val="bottom"/>
          </w:tcPr>
          <w:p w14:paraId="19867A2E" w14:textId="2D614847"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3</w:t>
            </w:r>
          </w:p>
        </w:tc>
        <w:tc>
          <w:tcPr>
            <w:tcW w:w="1171" w:type="dxa"/>
            <w:vAlign w:val="bottom"/>
          </w:tcPr>
          <w:p w14:paraId="570A06F5" w14:textId="7A49370D" w:rsidR="00035732" w:rsidRPr="007770D3" w:rsidRDefault="002600FE" w:rsidP="00035732">
            <w:pPr>
              <w:pStyle w:val="TableText0"/>
              <w:tabs>
                <w:tab w:val="left" w:pos="3306"/>
              </w:tabs>
              <w:spacing w:before="20"/>
              <w:jc w:val="right"/>
              <w:rPr>
                <w:rFonts w:cs="Calibri"/>
              </w:rPr>
            </w:pPr>
            <w:r>
              <w:rPr>
                <w:rFonts w:cs="Calibri"/>
              </w:rPr>
              <w:t>2,581</w:t>
            </w:r>
          </w:p>
        </w:tc>
        <w:tc>
          <w:tcPr>
            <w:tcW w:w="1096" w:type="dxa"/>
            <w:vAlign w:val="bottom"/>
          </w:tcPr>
          <w:p w14:paraId="36B9D373" w14:textId="4DB7FC7F" w:rsidR="00035732" w:rsidRPr="007770D3" w:rsidRDefault="002600FE" w:rsidP="00035732">
            <w:pPr>
              <w:pStyle w:val="TableText0"/>
              <w:tabs>
                <w:tab w:val="left" w:pos="3306"/>
              </w:tabs>
              <w:spacing w:before="20"/>
              <w:jc w:val="right"/>
              <w:rPr>
                <w:rFonts w:cs="Calibri"/>
              </w:rPr>
            </w:pPr>
            <w:r>
              <w:rPr>
                <w:rFonts w:cs="Calibri"/>
              </w:rPr>
              <w:t>3,997</w:t>
            </w:r>
          </w:p>
        </w:tc>
        <w:tc>
          <w:tcPr>
            <w:tcW w:w="1188" w:type="dxa"/>
            <w:vAlign w:val="bottom"/>
          </w:tcPr>
          <w:p w14:paraId="11F1B294" w14:textId="38260D75" w:rsidR="00035732" w:rsidRPr="007770D3" w:rsidRDefault="002600FE" w:rsidP="00035732">
            <w:pPr>
              <w:pStyle w:val="TableText0"/>
              <w:tabs>
                <w:tab w:val="left" w:pos="3306"/>
              </w:tabs>
              <w:spacing w:before="20"/>
              <w:jc w:val="right"/>
              <w:rPr>
                <w:rFonts w:cs="Calibri"/>
              </w:rPr>
            </w:pPr>
            <w:r>
              <w:rPr>
                <w:rFonts w:cs="Calibri"/>
              </w:rPr>
              <w:t>2,582</w:t>
            </w:r>
          </w:p>
        </w:tc>
        <w:tc>
          <w:tcPr>
            <w:tcW w:w="1025" w:type="dxa"/>
          </w:tcPr>
          <w:p w14:paraId="005C9C67" w14:textId="1B673EF2" w:rsidR="00035732" w:rsidRPr="007770D3" w:rsidRDefault="002600FE" w:rsidP="00035732">
            <w:pPr>
              <w:pStyle w:val="TableText0"/>
              <w:tabs>
                <w:tab w:val="left" w:pos="3306"/>
              </w:tabs>
              <w:spacing w:before="20"/>
              <w:jc w:val="right"/>
              <w:rPr>
                <w:rFonts w:cs="Calibri"/>
                <w:color w:val="0070C0"/>
              </w:rPr>
            </w:pPr>
            <w:r>
              <w:rPr>
                <w:rFonts w:cs="Calibri"/>
                <w:color w:val="0070C0"/>
              </w:rPr>
              <w:t>2</w:t>
            </w:r>
            <w:r w:rsidR="00035732" w:rsidRPr="007770D3">
              <w:rPr>
                <w:rFonts w:cs="Calibri"/>
                <w:color w:val="0070C0"/>
              </w:rPr>
              <w:t>,</w:t>
            </w:r>
            <w:r>
              <w:rPr>
                <w:rFonts w:cs="Calibri"/>
                <w:color w:val="0070C0"/>
              </w:rPr>
              <w:t>543</w:t>
            </w:r>
          </w:p>
        </w:tc>
      </w:tr>
      <w:tr w:rsidR="00035732" w:rsidRPr="007E5D41" w14:paraId="6A4B9B13" w14:textId="77777777" w:rsidTr="00AB19A4">
        <w:tc>
          <w:tcPr>
            <w:tcW w:w="1418" w:type="dxa"/>
            <w:tcBorders>
              <w:left w:val="single" w:sz="2" w:space="0" w:color="auto"/>
              <w:right w:val="single" w:sz="2" w:space="0" w:color="auto"/>
            </w:tcBorders>
          </w:tcPr>
          <w:p w14:paraId="0EFDE176" w14:textId="74DC298F"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3CBF20D8" w14:textId="3D333E19" w:rsidR="00035732" w:rsidRPr="00D12A36" w:rsidRDefault="00035732" w:rsidP="00035732">
            <w:pPr>
              <w:pStyle w:val="TableText0"/>
              <w:tabs>
                <w:tab w:val="left" w:pos="3306"/>
              </w:tabs>
              <w:spacing w:before="20"/>
              <w:rPr>
                <w:rFonts w:cs="Calibri"/>
              </w:rPr>
            </w:pPr>
            <w:r w:rsidRPr="007368E9">
              <w:rPr>
                <w:rFonts w:cs="Calibri"/>
              </w:rPr>
              <w:t xml:space="preserve">Contract Liabilities </w:t>
            </w:r>
          </w:p>
        </w:tc>
        <w:tc>
          <w:tcPr>
            <w:tcW w:w="881" w:type="dxa"/>
            <w:vAlign w:val="bottom"/>
          </w:tcPr>
          <w:p w14:paraId="0B5BC20F" w14:textId="71E21554" w:rsidR="00035732" w:rsidRPr="00D12A36" w:rsidRDefault="00035732" w:rsidP="00035732">
            <w:pPr>
              <w:pStyle w:val="TableText0"/>
              <w:tabs>
                <w:tab w:val="left" w:pos="3306"/>
              </w:tabs>
              <w:spacing w:before="20"/>
              <w:jc w:val="center"/>
              <w:rPr>
                <w:rFonts w:cs="Calibri"/>
              </w:rPr>
            </w:pPr>
            <w:r w:rsidRPr="007368E9">
              <w:rPr>
                <w:rFonts w:cs="Calibri"/>
              </w:rPr>
              <w:t>23</w:t>
            </w:r>
          </w:p>
        </w:tc>
        <w:tc>
          <w:tcPr>
            <w:tcW w:w="1171" w:type="dxa"/>
            <w:vAlign w:val="bottom"/>
          </w:tcPr>
          <w:p w14:paraId="5A3066C8" w14:textId="5F44FF88" w:rsidR="00035732" w:rsidRPr="007770D3" w:rsidRDefault="002600FE" w:rsidP="00035732">
            <w:pPr>
              <w:pStyle w:val="TableText0"/>
              <w:tabs>
                <w:tab w:val="left" w:pos="3306"/>
              </w:tabs>
              <w:spacing w:before="20"/>
              <w:jc w:val="right"/>
              <w:rPr>
                <w:rFonts w:cs="Calibri"/>
              </w:rPr>
            </w:pPr>
            <w:r>
              <w:rPr>
                <w:rFonts w:cs="Calibri"/>
              </w:rPr>
              <w:t>2,240</w:t>
            </w:r>
          </w:p>
        </w:tc>
        <w:tc>
          <w:tcPr>
            <w:tcW w:w="1096" w:type="dxa"/>
            <w:vAlign w:val="bottom"/>
          </w:tcPr>
          <w:p w14:paraId="0DE3DC61" w14:textId="52F268C0" w:rsidR="00035732" w:rsidRPr="007770D3" w:rsidRDefault="002600FE" w:rsidP="00035732">
            <w:pPr>
              <w:pStyle w:val="TableText0"/>
              <w:tabs>
                <w:tab w:val="left" w:pos="3306"/>
              </w:tabs>
              <w:spacing w:before="20"/>
              <w:jc w:val="right"/>
              <w:rPr>
                <w:rFonts w:cs="Calibri"/>
              </w:rPr>
            </w:pPr>
            <w:r>
              <w:rPr>
                <w:rFonts w:cs="Calibri"/>
              </w:rPr>
              <w:t>3,878</w:t>
            </w:r>
          </w:p>
        </w:tc>
        <w:tc>
          <w:tcPr>
            <w:tcW w:w="1188" w:type="dxa"/>
            <w:vAlign w:val="bottom"/>
          </w:tcPr>
          <w:p w14:paraId="798A20EB" w14:textId="30300112" w:rsidR="00035732" w:rsidRPr="007770D3" w:rsidRDefault="002600FE" w:rsidP="00035732">
            <w:pPr>
              <w:pStyle w:val="TableText0"/>
              <w:tabs>
                <w:tab w:val="left" w:pos="3306"/>
              </w:tabs>
              <w:spacing w:before="20"/>
              <w:jc w:val="right"/>
              <w:rPr>
                <w:rFonts w:cs="Calibri"/>
              </w:rPr>
            </w:pPr>
            <w:r>
              <w:rPr>
                <w:rFonts w:cs="Calibri"/>
              </w:rPr>
              <w:t>2,388</w:t>
            </w:r>
          </w:p>
        </w:tc>
        <w:tc>
          <w:tcPr>
            <w:tcW w:w="1025" w:type="dxa"/>
          </w:tcPr>
          <w:p w14:paraId="431DD39A" w14:textId="0AEF5CBD" w:rsidR="00035732" w:rsidRPr="007770D3" w:rsidRDefault="002600FE" w:rsidP="00035732">
            <w:pPr>
              <w:pStyle w:val="TableText0"/>
              <w:tabs>
                <w:tab w:val="left" w:pos="3306"/>
              </w:tabs>
              <w:spacing w:before="20"/>
              <w:jc w:val="right"/>
              <w:rPr>
                <w:rFonts w:cs="Calibri"/>
                <w:color w:val="0070C0"/>
              </w:rPr>
            </w:pPr>
            <w:r>
              <w:rPr>
                <w:rFonts w:cs="Calibri"/>
                <w:color w:val="0070C0"/>
              </w:rPr>
              <w:t>2,499</w:t>
            </w:r>
          </w:p>
        </w:tc>
      </w:tr>
      <w:tr w:rsidR="00035732" w:rsidRPr="007E5D41" w14:paraId="6C9F78AD" w14:textId="77777777" w:rsidTr="00AB19A4">
        <w:tc>
          <w:tcPr>
            <w:tcW w:w="1418" w:type="dxa"/>
            <w:tcBorders>
              <w:left w:val="single" w:sz="2" w:space="0" w:color="auto"/>
              <w:right w:val="single" w:sz="2" w:space="0" w:color="auto"/>
            </w:tcBorders>
          </w:tcPr>
          <w:p w14:paraId="2F895F85" w14:textId="7EAC4AA5"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101.54(m)</w:t>
            </w:r>
          </w:p>
        </w:tc>
        <w:tc>
          <w:tcPr>
            <w:tcW w:w="3573" w:type="dxa"/>
            <w:tcBorders>
              <w:left w:val="single" w:sz="2" w:space="0" w:color="auto"/>
            </w:tcBorders>
            <w:vAlign w:val="bottom"/>
          </w:tcPr>
          <w:p w14:paraId="442230A2" w14:textId="701CDFAB" w:rsidR="00035732" w:rsidRPr="007970D9" w:rsidRDefault="00035732" w:rsidP="00035732">
            <w:pPr>
              <w:pStyle w:val="TableText0"/>
              <w:tabs>
                <w:tab w:val="left" w:pos="3306"/>
              </w:tabs>
              <w:spacing w:before="20"/>
              <w:rPr>
                <w:rFonts w:cs="Calibri"/>
                <w:b/>
                <w:bCs/>
              </w:rPr>
            </w:pPr>
            <w:r w:rsidRPr="00D12A36">
              <w:rPr>
                <w:rFonts w:cs="Calibri"/>
              </w:rPr>
              <w:t>Borrowings</w:t>
            </w:r>
          </w:p>
        </w:tc>
        <w:tc>
          <w:tcPr>
            <w:tcW w:w="881" w:type="dxa"/>
            <w:vAlign w:val="bottom"/>
          </w:tcPr>
          <w:p w14:paraId="6EB07CFB" w14:textId="1680BAAC"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4</w:t>
            </w:r>
          </w:p>
        </w:tc>
        <w:tc>
          <w:tcPr>
            <w:tcW w:w="1171" w:type="dxa"/>
            <w:vAlign w:val="bottom"/>
          </w:tcPr>
          <w:p w14:paraId="03B7A9FD" w14:textId="34017BF9" w:rsidR="00035732" w:rsidRPr="007770D3" w:rsidRDefault="0088324D" w:rsidP="00035732">
            <w:pPr>
              <w:pStyle w:val="TableText0"/>
              <w:tabs>
                <w:tab w:val="left" w:pos="3306"/>
              </w:tabs>
              <w:spacing w:before="20"/>
              <w:jc w:val="right"/>
              <w:rPr>
                <w:rFonts w:cs="Calibri"/>
              </w:rPr>
            </w:pPr>
            <w:r w:rsidRPr="007770D3">
              <w:rPr>
                <w:rFonts w:cs="Calibri"/>
                <w:i/>
                <w:noProof/>
                <w:lang w:eastAsia="en-AU"/>
              </w:rPr>
              <mc:AlternateContent>
                <mc:Choice Requires="wps">
                  <w:drawing>
                    <wp:anchor distT="0" distB="0" distL="114300" distR="114300" simplePos="0" relativeHeight="252007424" behindDoc="0" locked="0" layoutInCell="1" allowOverlap="1" wp14:anchorId="593FBA07" wp14:editId="12DE7D19">
                      <wp:simplePos x="0" y="0"/>
                      <wp:positionH relativeFrom="column">
                        <wp:posOffset>-464185</wp:posOffset>
                      </wp:positionH>
                      <wp:positionV relativeFrom="paragraph">
                        <wp:posOffset>-962660</wp:posOffset>
                      </wp:positionV>
                      <wp:extent cx="2026285" cy="2613025"/>
                      <wp:effectExtent l="0" t="0" r="69215" b="53975"/>
                      <wp:wrapNone/>
                      <wp:docPr id="643349447" name="Line 172" descr="arrow pointing from text box 12 to column restated actual 2014 amount $,3699,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2613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16719" id="Line 172" o:spid="_x0000_s1026" alt="arrow pointing from text box 12 to column restated actual 2014 amount $,3699,882" style="position:absolute;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75.8pt" to="123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">
                      <v:stroke endarrow="block"/>
                    </v:line>
                  </w:pict>
                </mc:Fallback>
              </mc:AlternateContent>
            </w:r>
            <w:r w:rsidR="00035732" w:rsidRPr="007770D3">
              <w:rPr>
                <w:rFonts w:cs="Calibri"/>
              </w:rPr>
              <w:t>7,740</w:t>
            </w:r>
          </w:p>
        </w:tc>
        <w:tc>
          <w:tcPr>
            <w:tcW w:w="1096" w:type="dxa"/>
            <w:vAlign w:val="bottom"/>
          </w:tcPr>
          <w:p w14:paraId="38010BAE" w14:textId="77777777" w:rsidR="00035732" w:rsidRPr="007770D3" w:rsidRDefault="00035732" w:rsidP="00035732">
            <w:pPr>
              <w:pStyle w:val="TableText0"/>
              <w:tabs>
                <w:tab w:val="left" w:pos="3306"/>
              </w:tabs>
              <w:spacing w:before="20"/>
              <w:jc w:val="right"/>
              <w:rPr>
                <w:rFonts w:cs="Calibri"/>
              </w:rPr>
            </w:pPr>
            <w:r w:rsidRPr="007770D3">
              <w:rPr>
                <w:rFonts w:cs="Calibri"/>
              </w:rPr>
              <w:t>9,083</w:t>
            </w:r>
          </w:p>
        </w:tc>
        <w:tc>
          <w:tcPr>
            <w:tcW w:w="1188" w:type="dxa"/>
            <w:vAlign w:val="bottom"/>
          </w:tcPr>
          <w:p w14:paraId="1B29D19A" w14:textId="77777777" w:rsidR="00035732" w:rsidRPr="007770D3" w:rsidRDefault="00035732" w:rsidP="00035732">
            <w:pPr>
              <w:pStyle w:val="TableText0"/>
              <w:tabs>
                <w:tab w:val="left" w:pos="3306"/>
              </w:tabs>
              <w:spacing w:before="20"/>
              <w:jc w:val="right"/>
              <w:rPr>
                <w:rFonts w:cs="Calibri"/>
              </w:rPr>
            </w:pPr>
            <w:r w:rsidRPr="007770D3">
              <w:rPr>
                <w:rFonts w:cs="Calibri"/>
              </w:rPr>
              <w:t>8,676</w:t>
            </w:r>
          </w:p>
        </w:tc>
        <w:tc>
          <w:tcPr>
            <w:tcW w:w="1025" w:type="dxa"/>
          </w:tcPr>
          <w:p w14:paraId="2E5ACE0C"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10,619</w:t>
            </w:r>
          </w:p>
        </w:tc>
      </w:tr>
      <w:tr w:rsidR="00035732" w:rsidRPr="007E5D41" w14:paraId="2BE4784E" w14:textId="77777777" w:rsidTr="00AB19A4">
        <w:tc>
          <w:tcPr>
            <w:tcW w:w="1418" w:type="dxa"/>
            <w:tcBorders>
              <w:left w:val="single" w:sz="2" w:space="0" w:color="auto"/>
              <w:right w:val="single" w:sz="2" w:space="0" w:color="auto"/>
            </w:tcBorders>
          </w:tcPr>
          <w:p w14:paraId="3CE56847" w14:textId="075CF29B"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16.47(b)</w:t>
            </w:r>
          </w:p>
        </w:tc>
        <w:tc>
          <w:tcPr>
            <w:tcW w:w="3573" w:type="dxa"/>
            <w:tcBorders>
              <w:left w:val="single" w:sz="2" w:space="0" w:color="auto"/>
            </w:tcBorders>
            <w:vAlign w:val="bottom"/>
          </w:tcPr>
          <w:p w14:paraId="47DE4721" w14:textId="4348F1D4" w:rsidR="00035732" w:rsidRPr="007970D9" w:rsidRDefault="00035732" w:rsidP="00035732">
            <w:pPr>
              <w:pStyle w:val="TableText0"/>
              <w:tabs>
                <w:tab w:val="left" w:pos="3306"/>
              </w:tabs>
              <w:spacing w:before="20"/>
              <w:rPr>
                <w:rFonts w:cs="Calibri"/>
                <w:b/>
                <w:bCs/>
              </w:rPr>
            </w:pPr>
            <w:r w:rsidRPr="00D12A36">
              <w:rPr>
                <w:rFonts w:cs="Calibri"/>
              </w:rPr>
              <w:t>Lease Liabilities</w:t>
            </w:r>
          </w:p>
        </w:tc>
        <w:tc>
          <w:tcPr>
            <w:tcW w:w="881" w:type="dxa"/>
            <w:vAlign w:val="bottom"/>
          </w:tcPr>
          <w:p w14:paraId="355BA6F0" w14:textId="276BFAB7"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5</w:t>
            </w:r>
          </w:p>
        </w:tc>
        <w:tc>
          <w:tcPr>
            <w:tcW w:w="1171" w:type="dxa"/>
            <w:vAlign w:val="bottom"/>
          </w:tcPr>
          <w:p w14:paraId="182018E3" w14:textId="2E4E4CED" w:rsidR="00035732" w:rsidRPr="007770D3" w:rsidRDefault="00035732" w:rsidP="00035732">
            <w:pPr>
              <w:pStyle w:val="TableText0"/>
              <w:tabs>
                <w:tab w:val="left" w:pos="3306"/>
              </w:tabs>
              <w:spacing w:before="20"/>
              <w:jc w:val="right"/>
              <w:rPr>
                <w:rFonts w:cs="Calibri"/>
              </w:rPr>
            </w:pPr>
            <w:r w:rsidRPr="007770D3">
              <w:rPr>
                <w:rFonts w:cs="Calibri"/>
              </w:rPr>
              <w:t>4,200</w:t>
            </w:r>
          </w:p>
        </w:tc>
        <w:tc>
          <w:tcPr>
            <w:tcW w:w="1096" w:type="dxa"/>
            <w:vAlign w:val="bottom"/>
          </w:tcPr>
          <w:p w14:paraId="22676BD2" w14:textId="77777777" w:rsidR="00035732" w:rsidRPr="007770D3" w:rsidRDefault="00035732" w:rsidP="00035732">
            <w:pPr>
              <w:pStyle w:val="TableText0"/>
              <w:tabs>
                <w:tab w:val="left" w:pos="3306"/>
              </w:tabs>
              <w:spacing w:before="20"/>
              <w:jc w:val="right"/>
              <w:rPr>
                <w:rFonts w:cs="Calibri"/>
              </w:rPr>
            </w:pPr>
            <w:r w:rsidRPr="007770D3">
              <w:rPr>
                <w:rFonts w:cs="Calibri"/>
              </w:rPr>
              <w:t>5,010</w:t>
            </w:r>
          </w:p>
        </w:tc>
        <w:tc>
          <w:tcPr>
            <w:tcW w:w="1188" w:type="dxa"/>
            <w:vAlign w:val="bottom"/>
          </w:tcPr>
          <w:p w14:paraId="74A02955" w14:textId="77777777" w:rsidR="00035732" w:rsidRPr="007770D3" w:rsidRDefault="00035732" w:rsidP="00035732">
            <w:pPr>
              <w:pStyle w:val="TableText0"/>
              <w:tabs>
                <w:tab w:val="left" w:pos="3306"/>
              </w:tabs>
              <w:spacing w:before="20"/>
              <w:jc w:val="right"/>
              <w:rPr>
                <w:rFonts w:cs="Calibri"/>
              </w:rPr>
            </w:pPr>
            <w:r w:rsidRPr="007770D3">
              <w:rPr>
                <w:rFonts w:cs="Calibri"/>
              </w:rPr>
              <w:t>4,283</w:t>
            </w:r>
          </w:p>
        </w:tc>
        <w:tc>
          <w:tcPr>
            <w:tcW w:w="1025" w:type="dxa"/>
          </w:tcPr>
          <w:p w14:paraId="3F5E9E1C"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4,042</w:t>
            </w:r>
          </w:p>
        </w:tc>
      </w:tr>
      <w:tr w:rsidR="00035732" w:rsidRPr="007E5D41" w14:paraId="0FD5AA3D" w14:textId="77777777" w:rsidTr="00AB19A4">
        <w:tc>
          <w:tcPr>
            <w:tcW w:w="1418" w:type="dxa"/>
            <w:tcBorders>
              <w:left w:val="single" w:sz="2" w:space="0" w:color="auto"/>
              <w:right w:val="single" w:sz="2" w:space="0" w:color="auto"/>
            </w:tcBorders>
          </w:tcPr>
          <w:p w14:paraId="76E823E5"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(l)</w:t>
            </w:r>
          </w:p>
        </w:tc>
        <w:tc>
          <w:tcPr>
            <w:tcW w:w="3573" w:type="dxa"/>
            <w:tcBorders>
              <w:left w:val="single" w:sz="2" w:space="0" w:color="auto"/>
            </w:tcBorders>
            <w:vAlign w:val="bottom"/>
          </w:tcPr>
          <w:p w14:paraId="42B6070C" w14:textId="19DD4F9F" w:rsidR="00035732" w:rsidRPr="007970D9" w:rsidRDefault="00035732" w:rsidP="00035732">
            <w:pPr>
              <w:pStyle w:val="TableText0"/>
              <w:tabs>
                <w:tab w:val="left" w:pos="3306"/>
              </w:tabs>
              <w:spacing w:before="20"/>
              <w:rPr>
                <w:rFonts w:cs="Calibri"/>
                <w:b/>
                <w:bCs/>
              </w:rPr>
            </w:pPr>
            <w:r w:rsidRPr="007970D9">
              <w:rPr>
                <w:rFonts w:cs="Calibri"/>
              </w:rPr>
              <w:t>Employee Benefits</w:t>
            </w:r>
          </w:p>
        </w:tc>
        <w:tc>
          <w:tcPr>
            <w:tcW w:w="881" w:type="dxa"/>
            <w:vAlign w:val="bottom"/>
          </w:tcPr>
          <w:p w14:paraId="5C391EC4" w14:textId="21AEF389"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6</w:t>
            </w:r>
          </w:p>
        </w:tc>
        <w:tc>
          <w:tcPr>
            <w:tcW w:w="1171" w:type="dxa"/>
            <w:vAlign w:val="bottom"/>
          </w:tcPr>
          <w:p w14:paraId="165E2304" w14:textId="6ED8DCA3" w:rsidR="00035732" w:rsidRPr="007770D3" w:rsidRDefault="00035732" w:rsidP="00035732">
            <w:pPr>
              <w:pStyle w:val="TableText0"/>
              <w:tabs>
                <w:tab w:val="left" w:pos="3306"/>
              </w:tabs>
              <w:spacing w:before="20"/>
              <w:jc w:val="right"/>
              <w:rPr>
                <w:rFonts w:cs="Calibri"/>
              </w:rPr>
            </w:pPr>
            <w:r w:rsidRPr="007770D3">
              <w:rPr>
                <w:rFonts w:cs="Calibri"/>
              </w:rPr>
              <w:t>1,123</w:t>
            </w:r>
          </w:p>
        </w:tc>
        <w:tc>
          <w:tcPr>
            <w:tcW w:w="1096" w:type="dxa"/>
            <w:vAlign w:val="bottom"/>
          </w:tcPr>
          <w:p w14:paraId="347213D1" w14:textId="77777777" w:rsidR="00035732" w:rsidRPr="007770D3" w:rsidRDefault="00035732" w:rsidP="00035732">
            <w:pPr>
              <w:pStyle w:val="TableText0"/>
              <w:tabs>
                <w:tab w:val="left" w:pos="3306"/>
              </w:tabs>
              <w:spacing w:before="20"/>
              <w:jc w:val="right"/>
              <w:rPr>
                <w:rFonts w:cs="Calibri"/>
              </w:rPr>
            </w:pPr>
            <w:r w:rsidRPr="007770D3">
              <w:rPr>
                <w:rFonts w:cs="Calibri"/>
              </w:rPr>
              <w:t>721</w:t>
            </w:r>
          </w:p>
        </w:tc>
        <w:tc>
          <w:tcPr>
            <w:tcW w:w="1188" w:type="dxa"/>
            <w:vAlign w:val="bottom"/>
          </w:tcPr>
          <w:p w14:paraId="176EF7B8" w14:textId="77777777" w:rsidR="00035732" w:rsidRPr="007770D3" w:rsidRDefault="00035732" w:rsidP="00035732">
            <w:pPr>
              <w:pStyle w:val="TableText0"/>
              <w:tabs>
                <w:tab w:val="left" w:pos="3306"/>
              </w:tabs>
              <w:spacing w:before="20"/>
              <w:jc w:val="right"/>
              <w:rPr>
                <w:rFonts w:cs="Calibri"/>
              </w:rPr>
            </w:pPr>
            <w:r w:rsidRPr="007770D3">
              <w:rPr>
                <w:rFonts w:cs="Calibri"/>
              </w:rPr>
              <w:t>798</w:t>
            </w:r>
          </w:p>
        </w:tc>
        <w:tc>
          <w:tcPr>
            <w:tcW w:w="1025" w:type="dxa"/>
          </w:tcPr>
          <w:p w14:paraId="17220990"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585</w:t>
            </w:r>
          </w:p>
        </w:tc>
      </w:tr>
      <w:tr w:rsidR="00035732" w:rsidRPr="007E5D41" w14:paraId="60FF45C0" w14:textId="77777777" w:rsidTr="00AB19A4">
        <w:tc>
          <w:tcPr>
            <w:tcW w:w="1418" w:type="dxa"/>
            <w:tcBorders>
              <w:left w:val="single" w:sz="2" w:space="0" w:color="auto"/>
              <w:right w:val="single" w:sz="2" w:space="0" w:color="auto"/>
            </w:tcBorders>
          </w:tcPr>
          <w:p w14:paraId="12F0A03C"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101.54 (l)</w:t>
            </w:r>
          </w:p>
        </w:tc>
        <w:tc>
          <w:tcPr>
            <w:tcW w:w="3573" w:type="dxa"/>
            <w:tcBorders>
              <w:left w:val="single" w:sz="2" w:space="0" w:color="auto"/>
            </w:tcBorders>
            <w:vAlign w:val="bottom"/>
          </w:tcPr>
          <w:p w14:paraId="343FC882" w14:textId="42797C66" w:rsidR="00035732" w:rsidRPr="007970D9" w:rsidRDefault="00035732" w:rsidP="00035732">
            <w:pPr>
              <w:pStyle w:val="TableText0"/>
              <w:tabs>
                <w:tab w:val="left" w:pos="3306"/>
              </w:tabs>
              <w:spacing w:before="20"/>
              <w:rPr>
                <w:rFonts w:cs="Calibri"/>
                <w:b/>
                <w:bCs/>
              </w:rPr>
            </w:pPr>
            <w:r w:rsidRPr="007970D9">
              <w:rPr>
                <w:rFonts w:cs="Calibri"/>
              </w:rPr>
              <w:t>Other Provisions</w:t>
            </w:r>
          </w:p>
        </w:tc>
        <w:tc>
          <w:tcPr>
            <w:tcW w:w="881" w:type="dxa"/>
            <w:vAlign w:val="bottom"/>
          </w:tcPr>
          <w:p w14:paraId="0DFBEB3C" w14:textId="5151D2A8"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7</w:t>
            </w:r>
          </w:p>
        </w:tc>
        <w:tc>
          <w:tcPr>
            <w:tcW w:w="1171" w:type="dxa"/>
            <w:vAlign w:val="bottom"/>
          </w:tcPr>
          <w:p w14:paraId="147C25A1" w14:textId="77777777" w:rsidR="00035732" w:rsidRPr="007770D3" w:rsidRDefault="00035732" w:rsidP="00035732">
            <w:pPr>
              <w:pStyle w:val="TableText0"/>
              <w:tabs>
                <w:tab w:val="left" w:pos="3306"/>
              </w:tabs>
              <w:spacing w:before="20"/>
              <w:jc w:val="right"/>
              <w:rPr>
                <w:rFonts w:cs="Calibri"/>
              </w:rPr>
            </w:pPr>
            <w:r w:rsidRPr="007770D3">
              <w:rPr>
                <w:rFonts w:cs="Calibri"/>
              </w:rPr>
              <w:t>1,732</w:t>
            </w:r>
          </w:p>
        </w:tc>
        <w:tc>
          <w:tcPr>
            <w:tcW w:w="1096" w:type="dxa"/>
            <w:vAlign w:val="bottom"/>
          </w:tcPr>
          <w:p w14:paraId="79BC5A3E" w14:textId="77777777" w:rsidR="00035732" w:rsidRPr="007770D3" w:rsidRDefault="00035732" w:rsidP="00035732">
            <w:pPr>
              <w:pStyle w:val="TableText0"/>
              <w:tabs>
                <w:tab w:val="left" w:pos="3306"/>
              </w:tabs>
              <w:spacing w:before="20"/>
              <w:jc w:val="right"/>
              <w:rPr>
                <w:rFonts w:cs="Calibri"/>
              </w:rPr>
            </w:pPr>
            <w:r w:rsidRPr="007770D3">
              <w:rPr>
                <w:rFonts w:cs="Calibri"/>
              </w:rPr>
              <w:t>1,154</w:t>
            </w:r>
          </w:p>
        </w:tc>
        <w:tc>
          <w:tcPr>
            <w:tcW w:w="1188" w:type="dxa"/>
            <w:vAlign w:val="bottom"/>
          </w:tcPr>
          <w:p w14:paraId="49DEE4AC" w14:textId="77777777" w:rsidR="00035732" w:rsidRPr="007770D3" w:rsidRDefault="00035732" w:rsidP="00035732">
            <w:pPr>
              <w:pStyle w:val="TableText0"/>
              <w:tabs>
                <w:tab w:val="left" w:pos="3306"/>
              </w:tabs>
              <w:spacing w:before="20"/>
              <w:jc w:val="right"/>
              <w:rPr>
                <w:rFonts w:cs="Calibri"/>
              </w:rPr>
            </w:pPr>
            <w:r w:rsidRPr="007770D3">
              <w:rPr>
                <w:rFonts w:cs="Calibri"/>
              </w:rPr>
              <w:t>416</w:t>
            </w:r>
          </w:p>
        </w:tc>
        <w:tc>
          <w:tcPr>
            <w:tcW w:w="1025" w:type="dxa"/>
          </w:tcPr>
          <w:p w14:paraId="06F786E9"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w:t>
            </w:r>
          </w:p>
        </w:tc>
      </w:tr>
      <w:tr w:rsidR="00035732" w:rsidRPr="007E5D41" w14:paraId="77C27F2D" w14:textId="77777777" w:rsidTr="00AB19A4">
        <w:tc>
          <w:tcPr>
            <w:tcW w:w="1418" w:type="dxa"/>
            <w:tcBorders>
              <w:left w:val="single" w:sz="2" w:space="0" w:color="auto"/>
              <w:right w:val="single" w:sz="2" w:space="0" w:color="auto"/>
            </w:tcBorders>
          </w:tcPr>
          <w:p w14:paraId="3C23BDED"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423A0B82" w14:textId="69AA9075" w:rsidR="00035732" w:rsidRPr="007970D9" w:rsidRDefault="00035732" w:rsidP="00035732">
            <w:pPr>
              <w:pStyle w:val="TableText0"/>
              <w:tabs>
                <w:tab w:val="left" w:pos="3306"/>
              </w:tabs>
              <w:spacing w:before="20"/>
              <w:rPr>
                <w:rFonts w:cs="Calibri"/>
                <w:b/>
                <w:bCs/>
              </w:rPr>
            </w:pPr>
            <w:r w:rsidRPr="007970D9">
              <w:rPr>
                <w:rFonts w:cs="Calibri"/>
              </w:rPr>
              <w:t>Other Liabilities</w:t>
            </w:r>
          </w:p>
        </w:tc>
        <w:tc>
          <w:tcPr>
            <w:tcW w:w="881" w:type="dxa"/>
            <w:vAlign w:val="bottom"/>
          </w:tcPr>
          <w:p w14:paraId="47D84EF8" w14:textId="0D388088" w:rsidR="00035732" w:rsidRPr="007970D9" w:rsidRDefault="00035732" w:rsidP="00035732">
            <w:pPr>
              <w:pStyle w:val="TableText0"/>
              <w:tabs>
                <w:tab w:val="left" w:pos="3306"/>
              </w:tabs>
              <w:spacing w:before="20"/>
              <w:jc w:val="center"/>
              <w:rPr>
                <w:rFonts w:cs="Calibri"/>
              </w:rPr>
            </w:pPr>
            <w:r w:rsidRPr="00D12A36">
              <w:rPr>
                <w:rFonts w:cs="Calibri"/>
              </w:rPr>
              <w:t>2</w:t>
            </w:r>
            <w:r>
              <w:rPr>
                <w:rFonts w:cs="Calibri"/>
              </w:rPr>
              <w:t>8</w:t>
            </w:r>
          </w:p>
        </w:tc>
        <w:tc>
          <w:tcPr>
            <w:tcW w:w="1171" w:type="dxa"/>
            <w:tcBorders>
              <w:bottom w:val="single" w:sz="2" w:space="0" w:color="003366"/>
            </w:tcBorders>
            <w:vAlign w:val="bottom"/>
          </w:tcPr>
          <w:p w14:paraId="505A6AA4" w14:textId="77777777" w:rsidR="00035732" w:rsidRPr="007770D3" w:rsidRDefault="00035732" w:rsidP="00035732">
            <w:pPr>
              <w:pStyle w:val="TableText0"/>
              <w:tabs>
                <w:tab w:val="left" w:pos="3306"/>
              </w:tabs>
              <w:spacing w:before="20"/>
              <w:jc w:val="right"/>
              <w:rPr>
                <w:rFonts w:cs="Calibri"/>
              </w:rPr>
            </w:pPr>
            <w:r w:rsidRPr="007770D3">
              <w:rPr>
                <w:rFonts w:cs="Calibri"/>
              </w:rPr>
              <w:t>407</w:t>
            </w:r>
          </w:p>
        </w:tc>
        <w:tc>
          <w:tcPr>
            <w:tcW w:w="1096" w:type="dxa"/>
            <w:tcBorders>
              <w:bottom w:val="single" w:sz="2" w:space="0" w:color="003366"/>
            </w:tcBorders>
            <w:vAlign w:val="bottom"/>
          </w:tcPr>
          <w:p w14:paraId="37B9FAA8" w14:textId="77777777" w:rsidR="00035732" w:rsidRPr="007770D3" w:rsidRDefault="00035732" w:rsidP="00035732">
            <w:pPr>
              <w:pStyle w:val="TableText0"/>
              <w:tabs>
                <w:tab w:val="left" w:pos="3306"/>
              </w:tabs>
              <w:spacing w:before="20"/>
              <w:jc w:val="right"/>
              <w:rPr>
                <w:rFonts w:cs="Calibri"/>
              </w:rPr>
            </w:pPr>
            <w:r w:rsidRPr="007770D3">
              <w:rPr>
                <w:rFonts w:cs="Calibri"/>
              </w:rPr>
              <w:t>214</w:t>
            </w:r>
          </w:p>
        </w:tc>
        <w:tc>
          <w:tcPr>
            <w:tcW w:w="1188" w:type="dxa"/>
            <w:tcBorders>
              <w:bottom w:val="single" w:sz="2" w:space="0" w:color="003366"/>
            </w:tcBorders>
            <w:vAlign w:val="bottom"/>
          </w:tcPr>
          <w:p w14:paraId="74D1DA24" w14:textId="77777777" w:rsidR="00035732" w:rsidRPr="007770D3" w:rsidRDefault="00035732" w:rsidP="00035732">
            <w:pPr>
              <w:pStyle w:val="TableText0"/>
              <w:tabs>
                <w:tab w:val="left" w:pos="3306"/>
              </w:tabs>
              <w:spacing w:before="20"/>
              <w:jc w:val="right"/>
              <w:rPr>
                <w:rFonts w:cs="Calibri"/>
              </w:rPr>
            </w:pPr>
            <w:r w:rsidRPr="007770D3">
              <w:rPr>
                <w:rFonts w:cs="Calibri"/>
              </w:rPr>
              <w:t>255</w:t>
            </w:r>
          </w:p>
        </w:tc>
        <w:tc>
          <w:tcPr>
            <w:tcW w:w="1025" w:type="dxa"/>
            <w:tcBorders>
              <w:bottom w:val="single" w:sz="2" w:space="0" w:color="003366"/>
            </w:tcBorders>
          </w:tcPr>
          <w:p w14:paraId="31AA927C"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225</w:t>
            </w:r>
          </w:p>
        </w:tc>
      </w:tr>
      <w:tr w:rsidR="00035732" w:rsidRPr="007E5D41" w14:paraId="1CE71DD4" w14:textId="77777777" w:rsidTr="00AB19A4">
        <w:tc>
          <w:tcPr>
            <w:tcW w:w="1418" w:type="dxa"/>
            <w:tcBorders>
              <w:left w:val="single" w:sz="2" w:space="0" w:color="auto"/>
              <w:right w:val="single" w:sz="2" w:space="0" w:color="auto"/>
            </w:tcBorders>
          </w:tcPr>
          <w:p w14:paraId="7B95E345"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403CCD12" w14:textId="77777777" w:rsidR="00035732" w:rsidRPr="007970D9" w:rsidRDefault="00035732" w:rsidP="00035732">
            <w:pPr>
              <w:pStyle w:val="TableText0"/>
              <w:tabs>
                <w:tab w:val="left" w:pos="3306"/>
              </w:tabs>
              <w:spacing w:before="20"/>
              <w:rPr>
                <w:rFonts w:cs="Calibri"/>
                <w:b/>
                <w:bCs/>
              </w:rPr>
            </w:pPr>
            <w:r w:rsidRPr="007970D9">
              <w:rPr>
                <w:rFonts w:cs="Calibri"/>
                <w:b/>
                <w:bCs/>
              </w:rPr>
              <w:t>Total Non-Current Liabilities</w:t>
            </w:r>
          </w:p>
        </w:tc>
        <w:tc>
          <w:tcPr>
            <w:tcW w:w="881" w:type="dxa"/>
            <w:vAlign w:val="bottom"/>
          </w:tcPr>
          <w:p w14:paraId="779400E1" w14:textId="77777777" w:rsidR="00035732" w:rsidRPr="007970D9" w:rsidRDefault="00035732" w:rsidP="00035732">
            <w:pPr>
              <w:pStyle w:val="TableText0"/>
              <w:tabs>
                <w:tab w:val="left" w:pos="3306"/>
              </w:tabs>
              <w:spacing w:before="20"/>
              <w:jc w:val="center"/>
              <w:rPr>
                <w:rFonts w:cs="Calibri"/>
              </w:rPr>
            </w:pPr>
          </w:p>
        </w:tc>
        <w:tc>
          <w:tcPr>
            <w:tcW w:w="1171" w:type="dxa"/>
            <w:tcBorders>
              <w:top w:val="single" w:sz="2" w:space="0" w:color="003366"/>
            </w:tcBorders>
            <w:vAlign w:val="bottom"/>
          </w:tcPr>
          <w:p w14:paraId="03F2B3AC" w14:textId="119B4903" w:rsidR="00035732" w:rsidRPr="007770D3" w:rsidRDefault="00035732" w:rsidP="00035732">
            <w:pPr>
              <w:pStyle w:val="TableText0"/>
              <w:tabs>
                <w:tab w:val="left" w:pos="3306"/>
              </w:tabs>
              <w:spacing w:before="20"/>
              <w:jc w:val="right"/>
              <w:rPr>
                <w:rFonts w:cs="Calibri"/>
                <w:b/>
                <w:bCs/>
              </w:rPr>
            </w:pPr>
            <w:r w:rsidRPr="007770D3">
              <w:rPr>
                <w:rFonts w:cs="Calibri"/>
                <w:b/>
                <w:bCs/>
              </w:rPr>
              <w:t>20,023</w:t>
            </w:r>
          </w:p>
        </w:tc>
        <w:tc>
          <w:tcPr>
            <w:tcW w:w="1096" w:type="dxa"/>
            <w:tcBorders>
              <w:top w:val="single" w:sz="2" w:space="0" w:color="003366"/>
            </w:tcBorders>
            <w:vAlign w:val="bottom"/>
          </w:tcPr>
          <w:p w14:paraId="10E391BF" w14:textId="290F65AB" w:rsidR="00035732" w:rsidRPr="007770D3" w:rsidRDefault="00035732" w:rsidP="00035732">
            <w:pPr>
              <w:pStyle w:val="TableText0"/>
              <w:tabs>
                <w:tab w:val="left" w:pos="3306"/>
              </w:tabs>
              <w:spacing w:before="20"/>
              <w:jc w:val="right"/>
              <w:rPr>
                <w:rFonts w:cs="Calibri"/>
                <w:b/>
                <w:bCs/>
              </w:rPr>
            </w:pPr>
            <w:r w:rsidRPr="007770D3">
              <w:rPr>
                <w:rFonts w:cs="Calibri"/>
                <w:b/>
                <w:bCs/>
              </w:rPr>
              <w:t>24,057</w:t>
            </w:r>
          </w:p>
        </w:tc>
        <w:tc>
          <w:tcPr>
            <w:tcW w:w="1188" w:type="dxa"/>
            <w:tcBorders>
              <w:top w:val="single" w:sz="2" w:space="0" w:color="003366"/>
            </w:tcBorders>
            <w:vAlign w:val="bottom"/>
          </w:tcPr>
          <w:p w14:paraId="055B1213" w14:textId="63B616F5" w:rsidR="00035732" w:rsidRPr="007770D3" w:rsidRDefault="00035732" w:rsidP="00035732">
            <w:pPr>
              <w:pStyle w:val="TableText0"/>
              <w:tabs>
                <w:tab w:val="left" w:pos="3306"/>
              </w:tabs>
              <w:spacing w:before="20"/>
              <w:jc w:val="right"/>
              <w:rPr>
                <w:rFonts w:cs="Calibri"/>
                <w:b/>
                <w:bCs/>
              </w:rPr>
            </w:pPr>
            <w:r w:rsidRPr="007770D3">
              <w:rPr>
                <w:rFonts w:cs="Calibri"/>
                <w:b/>
                <w:bCs/>
              </w:rPr>
              <w:t>19,398</w:t>
            </w:r>
          </w:p>
        </w:tc>
        <w:tc>
          <w:tcPr>
            <w:tcW w:w="1025" w:type="dxa"/>
            <w:tcBorders>
              <w:top w:val="single" w:sz="2" w:space="0" w:color="003366"/>
            </w:tcBorders>
          </w:tcPr>
          <w:p w14:paraId="11D11389" w14:textId="0AF6B2DF"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20,513</w:t>
            </w:r>
          </w:p>
        </w:tc>
      </w:tr>
      <w:tr w:rsidR="00035732" w:rsidRPr="007E5D41" w14:paraId="0DF26739" w14:textId="77777777" w:rsidTr="00AB19A4">
        <w:tc>
          <w:tcPr>
            <w:tcW w:w="1418" w:type="dxa"/>
            <w:tcBorders>
              <w:left w:val="single" w:sz="2" w:space="0" w:color="auto"/>
              <w:right w:val="single" w:sz="2" w:space="0" w:color="auto"/>
            </w:tcBorders>
          </w:tcPr>
          <w:p w14:paraId="69700430" w14:textId="77777777"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095D8BCB" w14:textId="16600E3B" w:rsidR="00035732" w:rsidRPr="007970D9" w:rsidRDefault="00035732" w:rsidP="00035732">
            <w:pPr>
              <w:pStyle w:val="TableText0"/>
              <w:tabs>
                <w:tab w:val="left" w:pos="3306"/>
              </w:tabs>
              <w:spacing w:before="20"/>
              <w:rPr>
                <w:rFonts w:cs="Calibri"/>
                <w:b/>
                <w:bCs/>
              </w:rPr>
            </w:pPr>
            <w:bookmarkStart w:id="259" w:name="_Toc48468222"/>
            <w:bookmarkStart w:id="260" w:name="_Toc49155414"/>
            <w:bookmarkStart w:id="261" w:name="_Toc49223862"/>
            <w:r w:rsidRPr="007970D9">
              <w:rPr>
                <w:rFonts w:cs="Calibri"/>
                <w:b/>
                <w:bCs/>
              </w:rPr>
              <w:t>Total Liabilities</w:t>
            </w:r>
            <w:bookmarkEnd w:id="259"/>
            <w:bookmarkEnd w:id="260"/>
            <w:bookmarkEnd w:id="261"/>
          </w:p>
        </w:tc>
        <w:tc>
          <w:tcPr>
            <w:tcW w:w="881" w:type="dxa"/>
            <w:vAlign w:val="bottom"/>
          </w:tcPr>
          <w:p w14:paraId="64C8A2DE" w14:textId="77777777" w:rsidR="00035732" w:rsidRPr="007970D9" w:rsidRDefault="00035732" w:rsidP="00035732">
            <w:pPr>
              <w:pStyle w:val="TableText0"/>
              <w:tabs>
                <w:tab w:val="left" w:pos="3306"/>
              </w:tabs>
              <w:spacing w:before="20"/>
              <w:jc w:val="center"/>
              <w:rPr>
                <w:rFonts w:cs="Calibri"/>
              </w:rPr>
            </w:pPr>
          </w:p>
        </w:tc>
        <w:tc>
          <w:tcPr>
            <w:tcW w:w="1171" w:type="dxa"/>
            <w:tcBorders>
              <w:top w:val="single" w:sz="2" w:space="0" w:color="003366"/>
              <w:bottom w:val="single" w:sz="2" w:space="0" w:color="003366"/>
            </w:tcBorders>
            <w:vAlign w:val="bottom"/>
          </w:tcPr>
          <w:p w14:paraId="001CFA5D" w14:textId="4C0ABF52" w:rsidR="00035732" w:rsidRPr="007770D3" w:rsidRDefault="00035732" w:rsidP="00035732">
            <w:pPr>
              <w:pStyle w:val="TableText0"/>
              <w:tabs>
                <w:tab w:val="left" w:pos="3306"/>
              </w:tabs>
              <w:spacing w:before="20"/>
              <w:jc w:val="right"/>
              <w:rPr>
                <w:rFonts w:cs="Calibri"/>
                <w:b/>
                <w:bCs/>
              </w:rPr>
            </w:pPr>
            <w:r w:rsidRPr="007770D3">
              <w:rPr>
                <w:rFonts w:cs="Calibri"/>
                <w:b/>
                <w:bCs/>
              </w:rPr>
              <w:t>83,427</w:t>
            </w:r>
          </w:p>
        </w:tc>
        <w:tc>
          <w:tcPr>
            <w:tcW w:w="1096" w:type="dxa"/>
            <w:tcBorders>
              <w:top w:val="single" w:sz="2" w:space="0" w:color="003366"/>
              <w:bottom w:val="single" w:sz="2" w:space="0" w:color="003366"/>
            </w:tcBorders>
            <w:vAlign w:val="bottom"/>
          </w:tcPr>
          <w:p w14:paraId="72BD81D9" w14:textId="261931BF" w:rsidR="00035732" w:rsidRPr="007770D3" w:rsidRDefault="00035732" w:rsidP="00035732">
            <w:pPr>
              <w:pStyle w:val="TableText0"/>
              <w:tabs>
                <w:tab w:val="left" w:pos="3306"/>
              </w:tabs>
              <w:spacing w:before="20"/>
              <w:jc w:val="right"/>
              <w:rPr>
                <w:rFonts w:cs="Calibri"/>
                <w:b/>
                <w:bCs/>
              </w:rPr>
            </w:pPr>
            <w:r w:rsidRPr="007770D3">
              <w:rPr>
                <w:rFonts w:cs="Calibri"/>
                <w:b/>
                <w:bCs/>
              </w:rPr>
              <w:t>85,529</w:t>
            </w:r>
          </w:p>
        </w:tc>
        <w:tc>
          <w:tcPr>
            <w:tcW w:w="1188" w:type="dxa"/>
            <w:tcBorders>
              <w:top w:val="single" w:sz="2" w:space="0" w:color="003366"/>
              <w:bottom w:val="single" w:sz="2" w:space="0" w:color="003366"/>
            </w:tcBorders>
            <w:vAlign w:val="bottom"/>
          </w:tcPr>
          <w:p w14:paraId="6B2B4749" w14:textId="2DC840A1" w:rsidR="00035732" w:rsidRPr="007770D3" w:rsidRDefault="00035732" w:rsidP="00035732">
            <w:pPr>
              <w:pStyle w:val="TableText0"/>
              <w:tabs>
                <w:tab w:val="left" w:pos="3306"/>
              </w:tabs>
              <w:spacing w:before="20"/>
              <w:jc w:val="right"/>
              <w:rPr>
                <w:rFonts w:cs="Calibri"/>
                <w:b/>
                <w:bCs/>
              </w:rPr>
            </w:pPr>
            <w:r w:rsidRPr="007770D3">
              <w:rPr>
                <w:rFonts w:cs="Calibri"/>
                <w:b/>
                <w:bCs/>
              </w:rPr>
              <w:t>67,746</w:t>
            </w:r>
          </w:p>
        </w:tc>
        <w:tc>
          <w:tcPr>
            <w:tcW w:w="1025" w:type="dxa"/>
            <w:tcBorders>
              <w:top w:val="single" w:sz="2" w:space="0" w:color="003366"/>
              <w:bottom w:val="single" w:sz="2" w:space="0" w:color="003366"/>
            </w:tcBorders>
          </w:tcPr>
          <w:p w14:paraId="765AA17E" w14:textId="1C20FDA1"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61,853</w:t>
            </w:r>
          </w:p>
        </w:tc>
      </w:tr>
      <w:tr w:rsidR="00035732" w:rsidRPr="007E5D41" w14:paraId="417FDA56" w14:textId="77777777" w:rsidTr="00AB19A4">
        <w:tc>
          <w:tcPr>
            <w:tcW w:w="1418" w:type="dxa"/>
            <w:tcBorders>
              <w:left w:val="single" w:sz="2" w:space="0" w:color="auto"/>
              <w:right w:val="single" w:sz="2" w:space="0" w:color="auto"/>
            </w:tcBorders>
          </w:tcPr>
          <w:p w14:paraId="276EA058" w14:textId="7981A73E" w:rsidR="00035732" w:rsidRPr="007368E9" w:rsidRDefault="00035732" w:rsidP="00035732">
            <w:pPr>
              <w:pStyle w:val="TableReference"/>
              <w:tabs>
                <w:tab w:val="left" w:pos="3306"/>
              </w:tabs>
              <w:rPr>
                <w:rFonts w:cs="Calibri"/>
                <w:color w:val="7030A0"/>
                <w:sz w:val="14"/>
              </w:rPr>
            </w:pPr>
          </w:p>
        </w:tc>
        <w:tc>
          <w:tcPr>
            <w:tcW w:w="3573" w:type="dxa"/>
            <w:tcBorders>
              <w:left w:val="single" w:sz="2" w:space="0" w:color="auto"/>
            </w:tcBorders>
            <w:vAlign w:val="bottom"/>
          </w:tcPr>
          <w:p w14:paraId="5A0A1101" w14:textId="5551957C" w:rsidR="00035732" w:rsidRPr="007970D9" w:rsidRDefault="00035732" w:rsidP="00035732">
            <w:pPr>
              <w:pStyle w:val="TableText0"/>
              <w:tabs>
                <w:tab w:val="left" w:pos="3306"/>
              </w:tabs>
              <w:spacing w:before="20"/>
              <w:rPr>
                <w:rFonts w:cs="Calibri"/>
                <w:b/>
                <w:bCs/>
              </w:rPr>
            </w:pPr>
            <w:r w:rsidRPr="007970D9">
              <w:rPr>
                <w:rFonts w:cs="Calibri"/>
                <w:b/>
                <w:bCs/>
              </w:rPr>
              <w:t>Net Assets</w:t>
            </w:r>
          </w:p>
        </w:tc>
        <w:tc>
          <w:tcPr>
            <w:tcW w:w="881" w:type="dxa"/>
            <w:vAlign w:val="bottom"/>
          </w:tcPr>
          <w:p w14:paraId="4F3B46AD" w14:textId="77777777" w:rsidR="00035732" w:rsidRPr="007970D9" w:rsidRDefault="00035732" w:rsidP="00035732">
            <w:pPr>
              <w:pStyle w:val="TableText0"/>
              <w:tabs>
                <w:tab w:val="left" w:pos="3306"/>
              </w:tabs>
              <w:spacing w:before="20"/>
              <w:jc w:val="center"/>
              <w:rPr>
                <w:rFonts w:cs="Calibri"/>
              </w:rPr>
            </w:pPr>
          </w:p>
        </w:tc>
        <w:tc>
          <w:tcPr>
            <w:tcW w:w="1171" w:type="dxa"/>
            <w:tcBorders>
              <w:top w:val="single" w:sz="4" w:space="0" w:color="003366"/>
              <w:bottom w:val="double" w:sz="4" w:space="0" w:color="003366"/>
            </w:tcBorders>
            <w:vAlign w:val="bottom"/>
          </w:tcPr>
          <w:p w14:paraId="30134998" w14:textId="096E650D" w:rsidR="00035732" w:rsidRPr="007770D3" w:rsidRDefault="00035732" w:rsidP="00035732">
            <w:pPr>
              <w:pStyle w:val="TableText0"/>
              <w:tabs>
                <w:tab w:val="left" w:pos="3306"/>
              </w:tabs>
              <w:spacing w:before="20"/>
              <w:jc w:val="right"/>
              <w:rPr>
                <w:rFonts w:cs="Calibri"/>
                <w:b/>
                <w:bCs/>
              </w:rPr>
            </w:pPr>
            <w:r w:rsidRPr="007770D3">
              <w:rPr>
                <w:rFonts w:cs="Calibri"/>
                <w:b/>
                <w:bCs/>
              </w:rPr>
              <w:t>4,178,491</w:t>
            </w:r>
          </w:p>
        </w:tc>
        <w:tc>
          <w:tcPr>
            <w:tcW w:w="1096" w:type="dxa"/>
            <w:tcBorders>
              <w:top w:val="single" w:sz="4" w:space="0" w:color="003366"/>
              <w:bottom w:val="double" w:sz="4" w:space="0" w:color="003366"/>
            </w:tcBorders>
            <w:vAlign w:val="bottom"/>
          </w:tcPr>
          <w:p w14:paraId="6EFB1186" w14:textId="12BE57B7" w:rsidR="00035732" w:rsidRPr="007770D3" w:rsidRDefault="00035732" w:rsidP="00035732">
            <w:pPr>
              <w:pStyle w:val="TableText0"/>
              <w:tabs>
                <w:tab w:val="left" w:pos="3306"/>
              </w:tabs>
              <w:spacing w:before="20"/>
              <w:jc w:val="right"/>
              <w:rPr>
                <w:rFonts w:cs="Calibri"/>
                <w:b/>
                <w:bCs/>
              </w:rPr>
            </w:pPr>
            <w:r w:rsidRPr="007770D3">
              <w:rPr>
                <w:rFonts w:cs="Calibri"/>
                <w:b/>
                <w:bCs/>
              </w:rPr>
              <w:t>4,116,400</w:t>
            </w:r>
          </w:p>
        </w:tc>
        <w:tc>
          <w:tcPr>
            <w:tcW w:w="1188" w:type="dxa"/>
            <w:tcBorders>
              <w:top w:val="single" w:sz="4" w:space="0" w:color="003366"/>
              <w:bottom w:val="double" w:sz="4" w:space="0" w:color="003366"/>
            </w:tcBorders>
            <w:vAlign w:val="bottom"/>
          </w:tcPr>
          <w:p w14:paraId="30DC428F" w14:textId="64418122" w:rsidR="00035732" w:rsidRPr="007770D3" w:rsidRDefault="00035732" w:rsidP="00035732">
            <w:pPr>
              <w:pStyle w:val="TableText0"/>
              <w:tabs>
                <w:tab w:val="left" w:pos="3306"/>
              </w:tabs>
              <w:spacing w:before="20"/>
              <w:jc w:val="right"/>
              <w:rPr>
                <w:rFonts w:cs="Calibri"/>
                <w:b/>
                <w:bCs/>
                <w:color w:val="FF0000"/>
              </w:rPr>
            </w:pPr>
            <w:r w:rsidRPr="007770D3">
              <w:rPr>
                <w:rFonts w:cs="Calibri"/>
                <w:b/>
                <w:bCs/>
                <w:color w:val="FF0000"/>
              </w:rPr>
              <w:t>4,131,220</w:t>
            </w:r>
          </w:p>
        </w:tc>
        <w:tc>
          <w:tcPr>
            <w:tcW w:w="1025" w:type="dxa"/>
            <w:tcBorders>
              <w:top w:val="single" w:sz="4" w:space="0" w:color="003366"/>
              <w:bottom w:val="double" w:sz="4" w:space="0" w:color="003366"/>
            </w:tcBorders>
          </w:tcPr>
          <w:p w14:paraId="0CF22B9D" w14:textId="541F51DF" w:rsidR="00035732" w:rsidRPr="007770D3" w:rsidRDefault="00035732" w:rsidP="00035732">
            <w:pPr>
              <w:pStyle w:val="TableText0"/>
              <w:tabs>
                <w:tab w:val="left" w:pos="3306"/>
              </w:tabs>
              <w:spacing w:before="20"/>
              <w:jc w:val="right"/>
              <w:rPr>
                <w:rFonts w:cs="Calibri"/>
                <w:b/>
                <w:bCs/>
                <w:color w:val="0070C0"/>
              </w:rPr>
            </w:pPr>
            <w:r w:rsidRPr="007770D3">
              <w:rPr>
                <w:rFonts w:cs="Calibri"/>
                <w:b/>
                <w:bCs/>
                <w:color w:val="0070C0"/>
              </w:rPr>
              <w:t>3,921,177</w:t>
            </w:r>
          </w:p>
        </w:tc>
      </w:tr>
      <w:tr w:rsidR="00035732" w:rsidRPr="007E5D41" w14:paraId="0681F797" w14:textId="77777777" w:rsidTr="007368E9">
        <w:trPr>
          <w:trHeight w:val="30"/>
        </w:trPr>
        <w:tc>
          <w:tcPr>
            <w:tcW w:w="1418" w:type="dxa"/>
            <w:tcBorders>
              <w:left w:val="single" w:sz="2" w:space="0" w:color="auto"/>
              <w:right w:val="single" w:sz="2" w:space="0" w:color="auto"/>
            </w:tcBorders>
          </w:tcPr>
          <w:p w14:paraId="60E7E6D6" w14:textId="785DE505" w:rsidR="00035732" w:rsidRPr="007368E9" w:rsidRDefault="00035732" w:rsidP="00035732">
            <w:pPr>
              <w:pStyle w:val="TableReference"/>
              <w:tabs>
                <w:tab w:val="left" w:pos="3306"/>
              </w:tabs>
              <w:spacing w:before="60"/>
              <w:rPr>
                <w:rFonts w:cs="Calibri"/>
                <w:color w:val="7030A0"/>
                <w:sz w:val="14"/>
              </w:rPr>
            </w:pPr>
            <w:r w:rsidRPr="007368E9">
              <w:rPr>
                <w:rFonts w:cs="Calibri"/>
                <w:color w:val="7030A0"/>
                <w:sz w:val="14"/>
              </w:rPr>
              <w:t>AASB 101.55</w:t>
            </w:r>
          </w:p>
        </w:tc>
        <w:tc>
          <w:tcPr>
            <w:tcW w:w="3573" w:type="dxa"/>
            <w:tcBorders>
              <w:left w:val="single" w:sz="2" w:space="0" w:color="auto"/>
            </w:tcBorders>
            <w:vAlign w:val="bottom"/>
          </w:tcPr>
          <w:p w14:paraId="3B8F9887" w14:textId="69418950" w:rsidR="00035732" w:rsidRPr="007970D9" w:rsidRDefault="00035732" w:rsidP="00035732">
            <w:pPr>
              <w:pStyle w:val="TableText0"/>
              <w:tabs>
                <w:tab w:val="left" w:pos="3306"/>
              </w:tabs>
              <w:spacing w:before="20"/>
              <w:rPr>
                <w:rFonts w:cs="Calibri"/>
                <w:b/>
                <w:bCs/>
              </w:rPr>
            </w:pPr>
            <w:r w:rsidRPr="007970D9">
              <w:rPr>
                <w:rFonts w:cs="Calibri"/>
                <w:b/>
                <w:bCs/>
              </w:rPr>
              <w:t>Equity</w:t>
            </w:r>
          </w:p>
        </w:tc>
        <w:tc>
          <w:tcPr>
            <w:tcW w:w="881" w:type="dxa"/>
            <w:vAlign w:val="bottom"/>
          </w:tcPr>
          <w:p w14:paraId="0EDB4564" w14:textId="77777777" w:rsidR="00035732" w:rsidRPr="007970D9" w:rsidRDefault="00035732" w:rsidP="00035732">
            <w:pPr>
              <w:pStyle w:val="TableText0"/>
              <w:tabs>
                <w:tab w:val="left" w:pos="3306"/>
              </w:tabs>
              <w:spacing w:before="20"/>
              <w:jc w:val="center"/>
              <w:rPr>
                <w:rFonts w:cs="Calibri"/>
              </w:rPr>
            </w:pPr>
          </w:p>
        </w:tc>
        <w:tc>
          <w:tcPr>
            <w:tcW w:w="1171" w:type="dxa"/>
            <w:vAlign w:val="bottom"/>
          </w:tcPr>
          <w:p w14:paraId="0D01D8B6" w14:textId="77777777" w:rsidR="00035732" w:rsidRPr="007770D3" w:rsidRDefault="00035732" w:rsidP="00035732">
            <w:pPr>
              <w:pStyle w:val="TableText0"/>
              <w:tabs>
                <w:tab w:val="left" w:pos="3306"/>
              </w:tabs>
              <w:spacing w:before="20"/>
              <w:jc w:val="right"/>
              <w:rPr>
                <w:rFonts w:cs="Calibri"/>
                <w:b/>
                <w:bCs/>
              </w:rPr>
            </w:pPr>
          </w:p>
        </w:tc>
        <w:tc>
          <w:tcPr>
            <w:tcW w:w="1096" w:type="dxa"/>
            <w:vAlign w:val="bottom"/>
          </w:tcPr>
          <w:p w14:paraId="1AE36741" w14:textId="77777777" w:rsidR="00035732" w:rsidRPr="007770D3" w:rsidRDefault="00035732" w:rsidP="00035732">
            <w:pPr>
              <w:pStyle w:val="TableText0"/>
              <w:tabs>
                <w:tab w:val="left" w:pos="3306"/>
              </w:tabs>
              <w:spacing w:before="20"/>
              <w:jc w:val="right"/>
              <w:rPr>
                <w:rFonts w:cs="Calibri"/>
                <w:b/>
                <w:bCs/>
              </w:rPr>
            </w:pPr>
          </w:p>
        </w:tc>
        <w:tc>
          <w:tcPr>
            <w:tcW w:w="1188" w:type="dxa"/>
            <w:vAlign w:val="bottom"/>
          </w:tcPr>
          <w:p w14:paraId="20FCF7BD" w14:textId="77777777" w:rsidR="00035732" w:rsidRPr="007770D3" w:rsidRDefault="00035732" w:rsidP="00035732">
            <w:pPr>
              <w:pStyle w:val="TableText0"/>
              <w:tabs>
                <w:tab w:val="left" w:pos="3306"/>
              </w:tabs>
              <w:spacing w:before="20"/>
              <w:jc w:val="right"/>
              <w:rPr>
                <w:rFonts w:cs="Calibri"/>
                <w:b/>
                <w:bCs/>
              </w:rPr>
            </w:pPr>
          </w:p>
        </w:tc>
        <w:tc>
          <w:tcPr>
            <w:tcW w:w="1025" w:type="dxa"/>
          </w:tcPr>
          <w:p w14:paraId="23B8E04F" w14:textId="77777777" w:rsidR="00035732" w:rsidRPr="007770D3" w:rsidRDefault="00035732" w:rsidP="00035732">
            <w:pPr>
              <w:pStyle w:val="TableText0"/>
              <w:tabs>
                <w:tab w:val="left" w:pos="3306"/>
              </w:tabs>
              <w:spacing w:before="20"/>
              <w:jc w:val="right"/>
              <w:rPr>
                <w:rFonts w:cs="Calibri"/>
                <w:b/>
                <w:bCs/>
                <w:color w:val="0070C0"/>
              </w:rPr>
            </w:pPr>
          </w:p>
        </w:tc>
      </w:tr>
      <w:tr w:rsidR="00035732" w:rsidRPr="007E5D41" w14:paraId="775894A1" w14:textId="77777777" w:rsidTr="00AB19A4">
        <w:trPr>
          <w:trHeight w:val="242"/>
        </w:trPr>
        <w:tc>
          <w:tcPr>
            <w:tcW w:w="1418" w:type="dxa"/>
            <w:tcBorders>
              <w:left w:val="single" w:sz="2" w:space="0" w:color="auto"/>
              <w:right w:val="single" w:sz="2" w:space="0" w:color="auto"/>
            </w:tcBorders>
          </w:tcPr>
          <w:p w14:paraId="7DC141CF" w14:textId="77777777" w:rsidR="00035732" w:rsidRPr="0093064A" w:rsidRDefault="00035732" w:rsidP="00035732">
            <w:pPr>
              <w:pStyle w:val="TableReference"/>
              <w:tabs>
                <w:tab w:val="left" w:pos="3306"/>
              </w:tabs>
              <w:spacing w:before="60"/>
              <w:rPr>
                <w:rFonts w:cs="Calibri"/>
                <w:color w:val="7030A0"/>
                <w:sz w:val="14"/>
              </w:rPr>
            </w:pPr>
          </w:p>
        </w:tc>
        <w:tc>
          <w:tcPr>
            <w:tcW w:w="3573" w:type="dxa"/>
            <w:tcBorders>
              <w:left w:val="single" w:sz="2" w:space="0" w:color="auto"/>
            </w:tcBorders>
            <w:vAlign w:val="bottom"/>
          </w:tcPr>
          <w:p w14:paraId="7A0695CF" w14:textId="01AD98CE" w:rsidR="00035732" w:rsidRPr="007970D9" w:rsidRDefault="00035732" w:rsidP="00035732">
            <w:pPr>
              <w:pStyle w:val="TableText0"/>
              <w:tabs>
                <w:tab w:val="left" w:pos="3306"/>
              </w:tabs>
              <w:spacing w:before="20"/>
              <w:rPr>
                <w:rFonts w:cs="Calibri"/>
              </w:rPr>
            </w:pPr>
            <w:r w:rsidRPr="00D12A36">
              <w:rPr>
                <w:rFonts w:cs="Calibri"/>
                <w:color w:val="252525" w:themeColor="accent1" w:themeShade="BF"/>
              </w:rPr>
              <w:t>Contributed Equit</w:t>
            </w:r>
            <w:r>
              <w:rPr>
                <w:rFonts w:cs="Calibri"/>
                <w:color w:val="252525" w:themeColor="accent1" w:themeShade="BF"/>
              </w:rPr>
              <w:t>y</w:t>
            </w:r>
          </w:p>
        </w:tc>
        <w:tc>
          <w:tcPr>
            <w:tcW w:w="881" w:type="dxa"/>
            <w:vAlign w:val="bottom"/>
          </w:tcPr>
          <w:p w14:paraId="69AE30E4" w14:textId="77777777" w:rsidR="00035732" w:rsidRPr="007970D9" w:rsidRDefault="00035732" w:rsidP="00035732">
            <w:pPr>
              <w:pStyle w:val="TableText0"/>
              <w:tabs>
                <w:tab w:val="left" w:pos="3306"/>
              </w:tabs>
              <w:spacing w:before="20"/>
              <w:jc w:val="center"/>
              <w:rPr>
                <w:rFonts w:cs="Calibri"/>
              </w:rPr>
            </w:pPr>
          </w:p>
        </w:tc>
        <w:tc>
          <w:tcPr>
            <w:tcW w:w="1171" w:type="dxa"/>
            <w:vAlign w:val="bottom"/>
          </w:tcPr>
          <w:p w14:paraId="5A967D0F" w14:textId="19F73186" w:rsidR="00035732" w:rsidRPr="007770D3" w:rsidRDefault="00035732" w:rsidP="00035732">
            <w:pPr>
              <w:pStyle w:val="TableText0"/>
              <w:tabs>
                <w:tab w:val="left" w:pos="3306"/>
              </w:tabs>
              <w:spacing w:before="20"/>
              <w:jc w:val="right"/>
              <w:rPr>
                <w:rFonts w:cs="Calibri"/>
              </w:rPr>
            </w:pPr>
            <w:r w:rsidRPr="007770D3">
              <w:rPr>
                <w:rFonts w:cs="Calibri"/>
              </w:rPr>
              <w:t>308,123</w:t>
            </w:r>
          </w:p>
        </w:tc>
        <w:tc>
          <w:tcPr>
            <w:tcW w:w="1096" w:type="dxa"/>
            <w:vAlign w:val="bottom"/>
          </w:tcPr>
          <w:p w14:paraId="5A48874F" w14:textId="1202BA11" w:rsidR="00035732" w:rsidRPr="007770D3" w:rsidRDefault="00035732" w:rsidP="00035732">
            <w:pPr>
              <w:pStyle w:val="TableText0"/>
              <w:tabs>
                <w:tab w:val="left" w:pos="3306"/>
              </w:tabs>
              <w:spacing w:before="20"/>
              <w:jc w:val="right"/>
              <w:rPr>
                <w:rFonts w:cs="Calibri"/>
              </w:rPr>
            </w:pPr>
            <w:r w:rsidRPr="007770D3">
              <w:rPr>
                <w:rFonts w:cs="Calibri"/>
              </w:rPr>
              <w:t>285,145</w:t>
            </w:r>
          </w:p>
        </w:tc>
        <w:tc>
          <w:tcPr>
            <w:tcW w:w="1188" w:type="dxa"/>
            <w:vAlign w:val="bottom"/>
          </w:tcPr>
          <w:p w14:paraId="2B7BB9E4" w14:textId="7583DCDE" w:rsidR="00035732" w:rsidRPr="007770D3" w:rsidRDefault="00035732" w:rsidP="00035732">
            <w:pPr>
              <w:pStyle w:val="TableText0"/>
              <w:tabs>
                <w:tab w:val="left" w:pos="3306"/>
              </w:tabs>
              <w:spacing w:before="20"/>
              <w:jc w:val="right"/>
              <w:rPr>
                <w:rFonts w:cs="Calibri"/>
                <w:color w:val="FF0000"/>
              </w:rPr>
            </w:pPr>
            <w:r w:rsidRPr="007770D3">
              <w:rPr>
                <w:rFonts w:cs="Calibri"/>
              </w:rPr>
              <w:t>300,123</w:t>
            </w:r>
          </w:p>
        </w:tc>
        <w:tc>
          <w:tcPr>
            <w:tcW w:w="1025" w:type="dxa"/>
          </w:tcPr>
          <w:p w14:paraId="449731A6" w14:textId="03F4108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310,076</w:t>
            </w:r>
          </w:p>
        </w:tc>
      </w:tr>
      <w:tr w:rsidR="00035732" w:rsidRPr="007E5D41" w14:paraId="77353180" w14:textId="77777777" w:rsidTr="00AB19A4">
        <w:trPr>
          <w:trHeight w:val="242"/>
        </w:trPr>
        <w:tc>
          <w:tcPr>
            <w:tcW w:w="1418" w:type="dxa"/>
            <w:tcBorders>
              <w:left w:val="single" w:sz="2" w:space="0" w:color="auto"/>
              <w:right w:val="single" w:sz="2" w:space="0" w:color="auto"/>
            </w:tcBorders>
          </w:tcPr>
          <w:p w14:paraId="43041ADF" w14:textId="2087DAA2" w:rsidR="00035732" w:rsidRPr="0093064A" w:rsidRDefault="00035732" w:rsidP="00035732">
            <w:pPr>
              <w:pStyle w:val="TableReference"/>
              <w:tabs>
                <w:tab w:val="left" w:pos="3306"/>
              </w:tabs>
              <w:spacing w:before="60"/>
              <w:rPr>
                <w:rFonts w:cs="Calibri"/>
                <w:color w:val="7030A0"/>
                <w:sz w:val="14"/>
              </w:rPr>
            </w:pPr>
          </w:p>
        </w:tc>
        <w:tc>
          <w:tcPr>
            <w:tcW w:w="3573" w:type="dxa"/>
            <w:tcBorders>
              <w:left w:val="single" w:sz="2" w:space="0" w:color="auto"/>
            </w:tcBorders>
            <w:vAlign w:val="bottom"/>
          </w:tcPr>
          <w:p w14:paraId="0F87ADA3" w14:textId="7BCBD818" w:rsidR="00035732" w:rsidRPr="007970D9" w:rsidRDefault="00035732" w:rsidP="00035732">
            <w:pPr>
              <w:pStyle w:val="TableText0"/>
              <w:tabs>
                <w:tab w:val="left" w:pos="3306"/>
              </w:tabs>
              <w:spacing w:before="20"/>
              <w:rPr>
                <w:rFonts w:cs="Calibri"/>
              </w:rPr>
            </w:pPr>
            <w:r w:rsidRPr="007970D9">
              <w:rPr>
                <w:rFonts w:cs="Calibri"/>
                <w:noProof/>
              </w:rPr>
              <mc:AlternateContent>
                <mc:Choice Requires="wps">
                  <w:drawing>
                    <wp:anchor distT="0" distB="0" distL="114300" distR="114300" simplePos="0" relativeHeight="251974656" behindDoc="0" locked="0" layoutInCell="1" allowOverlap="1" wp14:anchorId="7A832DB3" wp14:editId="480636B9">
                      <wp:simplePos x="0" y="0"/>
                      <wp:positionH relativeFrom="margin">
                        <wp:posOffset>1465580</wp:posOffset>
                      </wp:positionH>
                      <wp:positionV relativeFrom="paragraph">
                        <wp:posOffset>119380</wp:posOffset>
                      </wp:positionV>
                      <wp:extent cx="1060450" cy="396240"/>
                      <wp:effectExtent l="0" t="0" r="25400" b="22860"/>
                      <wp:wrapNone/>
                      <wp:docPr id="2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96240"/>
                              </a:xfrm>
                              <a:prstGeom prst="rect">
                                <a:avLst/>
                              </a:prstGeom>
                              <a:solidFill>
                                <a:srgbClr val="F2F2F2"/>
                              </a:solidFill>
                              <a:ln w="9525">
                                <a:solidFill>
                                  <a:srgbClr val="000000"/>
                                </a:solidFill>
                                <a:miter lim="800000"/>
                                <a:headEnd/>
                                <a:tailEnd/>
                              </a:ln>
                            </wps:spPr>
                            <wps:txbx>
                              <w:txbxContent>
                                <w:p w14:paraId="70DDADBF" w14:textId="6F59DDF4" w:rsidR="00035732" w:rsidRPr="00972579" w:rsidRDefault="00035732" w:rsidP="00972579">
                                  <w:pPr>
                                    <w:spacing w:after="0"/>
                                    <w:rPr>
                                      <w:rFonts w:cs="Calibri"/>
                                      <w:sz w:val="18"/>
                                      <w:szCs w:val="18"/>
                                    </w:rPr>
                                  </w:pPr>
                                  <w:r>
                                    <w:rPr>
                                      <w:rFonts w:cs="Calibri"/>
                                      <w:b/>
                                      <w:sz w:val="18"/>
                                      <w:szCs w:val="18"/>
                                    </w:rPr>
                                    <w:t>9</w:t>
                                  </w:r>
                                  <w:r w:rsidRPr="00972579">
                                    <w:rPr>
                                      <w:rFonts w:cs="Calibri"/>
                                      <w:b/>
                                      <w:sz w:val="18"/>
                                      <w:szCs w:val="18"/>
                                    </w:rPr>
                                    <w:t>.</w:t>
                                  </w:r>
                                  <w:r w:rsidRPr="00972579">
                                    <w:rPr>
                                      <w:rFonts w:cs="Calibri"/>
                                      <w:sz w:val="18"/>
                                      <w:szCs w:val="18"/>
                                    </w:rPr>
                                    <w:t xml:space="preserve"> footnote for additional 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2DB3" id="Text Box 160" o:spid="_x0000_s1041" type="#_x0000_t202" style="position:absolute;margin-left:115.4pt;margin-top:9.4pt;width:83.5pt;height:31.2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" fillcolor="#f2f2f2">
                      <v:textbox>
                        <w:txbxContent>
                          <w:p w14:paraId="70DDADBF" w14:textId="6F59DDF4" w:rsidR="00035732" w:rsidRPr="00972579" w:rsidRDefault="00035732" w:rsidP="00972579">
                            <w:pPr>
                              <w:spacing w:after="0"/>
                              <w:rPr>
                                <w:rFonts w:cs="Calibri"/>
                                <w:sz w:val="18"/>
                                <w:szCs w:val="18"/>
                              </w:rPr>
                            </w:pPr>
                            <w:r>
                              <w:rPr>
                                <w:rFonts w:cs="Calibri"/>
                                <w:b/>
                                <w:sz w:val="18"/>
                                <w:szCs w:val="18"/>
                              </w:rPr>
                              <w:t>9</w:t>
                            </w:r>
                            <w:r w:rsidRPr="00972579">
                              <w:rPr>
                                <w:rFonts w:cs="Calibri"/>
                                <w:b/>
                                <w:sz w:val="18"/>
                                <w:szCs w:val="18"/>
                              </w:rPr>
                              <w:t>.</w:t>
                            </w:r>
                            <w:r w:rsidRPr="00972579">
                              <w:rPr>
                                <w:rFonts w:cs="Calibri"/>
                                <w:sz w:val="18"/>
                                <w:szCs w:val="18"/>
                              </w:rPr>
                              <w:t xml:space="preserve"> footnote for additional column</w:t>
                            </w:r>
                          </w:p>
                        </w:txbxContent>
                      </v:textbox>
                      <w10:wrap anchorx="margin"/>
                    </v:shape>
                  </w:pict>
                </mc:Fallback>
              </mc:AlternateContent>
            </w:r>
            <w:r w:rsidRPr="007970D9">
              <w:rPr>
                <w:rFonts w:cs="Calibri"/>
              </w:rPr>
              <w:t>Accumulated Funds</w:t>
            </w:r>
          </w:p>
        </w:tc>
        <w:tc>
          <w:tcPr>
            <w:tcW w:w="881" w:type="dxa"/>
            <w:vAlign w:val="bottom"/>
          </w:tcPr>
          <w:p w14:paraId="631D0AC6" w14:textId="77777777" w:rsidR="00035732" w:rsidRPr="007970D9" w:rsidRDefault="00035732" w:rsidP="00035732">
            <w:pPr>
              <w:pStyle w:val="TableText0"/>
              <w:tabs>
                <w:tab w:val="left" w:pos="3306"/>
              </w:tabs>
              <w:spacing w:before="20"/>
              <w:jc w:val="center"/>
              <w:rPr>
                <w:rFonts w:cs="Calibri"/>
              </w:rPr>
            </w:pPr>
          </w:p>
        </w:tc>
        <w:tc>
          <w:tcPr>
            <w:tcW w:w="1171" w:type="dxa"/>
            <w:vAlign w:val="bottom"/>
          </w:tcPr>
          <w:p w14:paraId="6C332F7C" w14:textId="77777777" w:rsidR="00035732" w:rsidRPr="007770D3" w:rsidRDefault="00035732" w:rsidP="00035732">
            <w:pPr>
              <w:pStyle w:val="TableText0"/>
              <w:tabs>
                <w:tab w:val="left" w:pos="3306"/>
              </w:tabs>
              <w:spacing w:before="20"/>
              <w:jc w:val="right"/>
              <w:rPr>
                <w:rFonts w:cs="Calibri"/>
              </w:rPr>
            </w:pPr>
            <w:r w:rsidRPr="007770D3">
              <w:rPr>
                <w:rFonts w:cs="Calibri"/>
              </w:rPr>
              <w:t>3,484,770</w:t>
            </w:r>
          </w:p>
        </w:tc>
        <w:tc>
          <w:tcPr>
            <w:tcW w:w="1096" w:type="dxa"/>
            <w:vAlign w:val="bottom"/>
          </w:tcPr>
          <w:p w14:paraId="02B194EC" w14:textId="77777777" w:rsidR="00035732" w:rsidRPr="007770D3" w:rsidRDefault="00035732" w:rsidP="00035732">
            <w:pPr>
              <w:pStyle w:val="TableText0"/>
              <w:tabs>
                <w:tab w:val="left" w:pos="3306"/>
              </w:tabs>
              <w:spacing w:before="20"/>
              <w:jc w:val="right"/>
              <w:rPr>
                <w:rFonts w:cs="Calibri"/>
              </w:rPr>
            </w:pPr>
            <w:r w:rsidRPr="007770D3">
              <w:rPr>
                <w:rFonts w:cs="Calibri"/>
              </w:rPr>
              <w:t>3,487,015</w:t>
            </w:r>
          </w:p>
        </w:tc>
        <w:tc>
          <w:tcPr>
            <w:tcW w:w="1188" w:type="dxa"/>
            <w:vAlign w:val="bottom"/>
          </w:tcPr>
          <w:p w14:paraId="71AAD25C" w14:textId="77777777" w:rsidR="00035732" w:rsidRPr="007770D3" w:rsidRDefault="00035732" w:rsidP="00035732">
            <w:pPr>
              <w:pStyle w:val="TableText0"/>
              <w:tabs>
                <w:tab w:val="left" w:pos="3306"/>
              </w:tabs>
              <w:spacing w:before="20"/>
              <w:jc w:val="right"/>
              <w:rPr>
                <w:rFonts w:cs="Calibri"/>
                <w:color w:val="FF0000"/>
              </w:rPr>
            </w:pPr>
            <w:r w:rsidRPr="007770D3">
              <w:rPr>
                <w:rFonts w:cs="Calibri"/>
                <w:color w:val="FF0000"/>
              </w:rPr>
              <w:t>3,490,625</w:t>
            </w:r>
          </w:p>
        </w:tc>
        <w:tc>
          <w:tcPr>
            <w:tcW w:w="1025" w:type="dxa"/>
          </w:tcPr>
          <w:p w14:paraId="41550F35"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3,470,432</w:t>
            </w:r>
          </w:p>
        </w:tc>
      </w:tr>
      <w:tr w:rsidR="00035732" w:rsidRPr="007E5D41" w14:paraId="4A75C3CB" w14:textId="77777777" w:rsidTr="00AB19A4">
        <w:tc>
          <w:tcPr>
            <w:tcW w:w="1418" w:type="dxa"/>
            <w:tcBorders>
              <w:left w:val="single" w:sz="2" w:space="0" w:color="auto"/>
              <w:right w:val="single" w:sz="2" w:space="0" w:color="auto"/>
            </w:tcBorders>
          </w:tcPr>
          <w:p w14:paraId="4EB9061E" w14:textId="3D6A2EFF" w:rsidR="00035732" w:rsidRPr="0093064A" w:rsidRDefault="00035732" w:rsidP="00035732">
            <w:pPr>
              <w:pStyle w:val="TableReference"/>
              <w:tabs>
                <w:tab w:val="left" w:pos="3306"/>
              </w:tabs>
              <w:rPr>
                <w:rFonts w:cs="Calibri"/>
                <w:color w:val="7030A0"/>
                <w:sz w:val="14"/>
              </w:rPr>
            </w:pPr>
          </w:p>
        </w:tc>
        <w:tc>
          <w:tcPr>
            <w:tcW w:w="3573" w:type="dxa"/>
            <w:tcBorders>
              <w:left w:val="single" w:sz="2" w:space="0" w:color="auto"/>
            </w:tcBorders>
            <w:vAlign w:val="bottom"/>
          </w:tcPr>
          <w:p w14:paraId="2B2C883D" w14:textId="75EFAF57" w:rsidR="00035732" w:rsidRPr="007970D9" w:rsidRDefault="00035732" w:rsidP="00035732">
            <w:pPr>
              <w:pStyle w:val="TableText0"/>
              <w:tabs>
                <w:tab w:val="left" w:pos="3306"/>
              </w:tabs>
              <w:spacing w:before="20"/>
              <w:rPr>
                <w:rFonts w:cs="Calibri"/>
              </w:rPr>
            </w:pPr>
            <w:r w:rsidRPr="007970D9">
              <w:rPr>
                <w:rFonts w:cs="Calibri"/>
              </w:rPr>
              <w:t>Asset Revaluation Surplus</w:t>
            </w:r>
          </w:p>
        </w:tc>
        <w:tc>
          <w:tcPr>
            <w:tcW w:w="881" w:type="dxa"/>
            <w:vAlign w:val="bottom"/>
          </w:tcPr>
          <w:p w14:paraId="66734FBE" w14:textId="6823E6A5" w:rsidR="00035732" w:rsidRPr="007970D9" w:rsidRDefault="00035732" w:rsidP="00035732">
            <w:pPr>
              <w:pStyle w:val="TableText0"/>
              <w:tabs>
                <w:tab w:val="left" w:pos="3306"/>
              </w:tabs>
              <w:spacing w:before="20"/>
              <w:jc w:val="center"/>
              <w:rPr>
                <w:rFonts w:cs="Calibri"/>
              </w:rPr>
            </w:pPr>
          </w:p>
        </w:tc>
        <w:tc>
          <w:tcPr>
            <w:tcW w:w="1171" w:type="dxa"/>
            <w:vAlign w:val="bottom"/>
          </w:tcPr>
          <w:p w14:paraId="70C72614" w14:textId="77777777" w:rsidR="00035732" w:rsidRPr="007770D3" w:rsidRDefault="00035732" w:rsidP="00035732">
            <w:pPr>
              <w:pStyle w:val="TableText0"/>
              <w:tabs>
                <w:tab w:val="left" w:pos="3306"/>
              </w:tabs>
              <w:spacing w:before="20"/>
              <w:jc w:val="right"/>
              <w:rPr>
                <w:rFonts w:cs="Calibri"/>
              </w:rPr>
            </w:pPr>
            <w:r w:rsidRPr="007770D3">
              <w:rPr>
                <w:rFonts w:cs="Calibri"/>
              </w:rPr>
              <w:t>246,113</w:t>
            </w:r>
          </w:p>
        </w:tc>
        <w:tc>
          <w:tcPr>
            <w:tcW w:w="1096" w:type="dxa"/>
            <w:vAlign w:val="bottom"/>
          </w:tcPr>
          <w:p w14:paraId="230CC959" w14:textId="77777777" w:rsidR="00035732" w:rsidRPr="007770D3" w:rsidRDefault="00035732" w:rsidP="00035732">
            <w:pPr>
              <w:pStyle w:val="TableText0"/>
              <w:tabs>
                <w:tab w:val="left" w:pos="3306"/>
              </w:tabs>
              <w:spacing w:before="20"/>
              <w:jc w:val="right"/>
              <w:rPr>
                <w:rFonts w:cs="Calibri"/>
              </w:rPr>
            </w:pPr>
            <w:r w:rsidRPr="007770D3">
              <w:rPr>
                <w:rFonts w:cs="Calibri"/>
              </w:rPr>
              <w:t>219,985</w:t>
            </w:r>
          </w:p>
        </w:tc>
        <w:tc>
          <w:tcPr>
            <w:tcW w:w="1188" w:type="dxa"/>
            <w:vAlign w:val="bottom"/>
          </w:tcPr>
          <w:p w14:paraId="3C952D61" w14:textId="77777777" w:rsidR="00035732" w:rsidRPr="007770D3" w:rsidRDefault="00035732" w:rsidP="00035732">
            <w:pPr>
              <w:pStyle w:val="TableText0"/>
              <w:tabs>
                <w:tab w:val="left" w:pos="3306"/>
              </w:tabs>
              <w:spacing w:before="20"/>
              <w:jc w:val="right"/>
              <w:rPr>
                <w:rFonts w:cs="Calibri"/>
                <w:color w:val="FF0000"/>
              </w:rPr>
            </w:pPr>
            <w:r w:rsidRPr="007770D3">
              <w:rPr>
                <w:rFonts w:cs="Calibri"/>
                <w:color w:val="FF0000"/>
              </w:rPr>
              <w:t>216,217</w:t>
            </w:r>
          </w:p>
        </w:tc>
        <w:tc>
          <w:tcPr>
            <w:tcW w:w="1025" w:type="dxa"/>
          </w:tcPr>
          <w:p w14:paraId="41FAB81B" w14:textId="77777777" w:rsidR="00035732" w:rsidRPr="007770D3" w:rsidRDefault="00035732" w:rsidP="00035732">
            <w:pPr>
              <w:pStyle w:val="TableText0"/>
              <w:tabs>
                <w:tab w:val="left" w:pos="3306"/>
              </w:tabs>
              <w:spacing w:before="20"/>
              <w:jc w:val="right"/>
              <w:rPr>
                <w:rFonts w:cs="Calibri"/>
                <w:color w:val="0070C0"/>
              </w:rPr>
            </w:pPr>
            <w:r w:rsidRPr="007770D3">
              <w:rPr>
                <w:rFonts w:cs="Calibri"/>
                <w:color w:val="0070C0"/>
              </w:rPr>
              <w:t>32,159</w:t>
            </w:r>
          </w:p>
        </w:tc>
      </w:tr>
      <w:tr w:rsidR="00035732" w:rsidRPr="007E5D41" w14:paraId="75982AA1" w14:textId="77777777" w:rsidTr="00AB19A4">
        <w:tc>
          <w:tcPr>
            <w:tcW w:w="1418" w:type="dxa"/>
            <w:tcBorders>
              <w:left w:val="single" w:sz="2" w:space="0" w:color="auto"/>
              <w:right w:val="single" w:sz="2" w:space="0" w:color="auto"/>
            </w:tcBorders>
          </w:tcPr>
          <w:p w14:paraId="22E51060" w14:textId="01DB7EAA" w:rsidR="00035732" w:rsidRPr="007970D9" w:rsidRDefault="00035732" w:rsidP="00035732">
            <w:pPr>
              <w:pStyle w:val="TableReference"/>
              <w:tabs>
                <w:tab w:val="left" w:pos="3306"/>
              </w:tabs>
              <w:rPr>
                <w:rFonts w:cs="Calibri"/>
                <w:color w:val="auto"/>
              </w:rPr>
            </w:pPr>
          </w:p>
        </w:tc>
        <w:tc>
          <w:tcPr>
            <w:tcW w:w="3573" w:type="dxa"/>
            <w:tcBorders>
              <w:left w:val="single" w:sz="2" w:space="0" w:color="auto"/>
            </w:tcBorders>
            <w:vAlign w:val="bottom"/>
          </w:tcPr>
          <w:p w14:paraId="48B1ED3E" w14:textId="7DDBA4A8" w:rsidR="00035732" w:rsidRPr="007970D9" w:rsidRDefault="00035732" w:rsidP="00035732">
            <w:pPr>
              <w:pStyle w:val="TableText0"/>
              <w:tabs>
                <w:tab w:val="left" w:pos="3306"/>
              </w:tabs>
              <w:spacing w:before="20"/>
              <w:rPr>
                <w:rFonts w:cs="Calibri"/>
                <w:b/>
                <w:bCs/>
              </w:rPr>
            </w:pPr>
            <w:r w:rsidRPr="007970D9">
              <w:rPr>
                <w:rFonts w:cs="Calibri"/>
                <w:noProof/>
                <w:lang w:eastAsia="en-AU"/>
              </w:rPr>
              <mc:AlternateContent>
                <mc:Choice Requires="wps">
                  <w:drawing>
                    <wp:anchor distT="0" distB="0" distL="114300" distR="114300" simplePos="0" relativeHeight="251975680" behindDoc="0" locked="0" layoutInCell="1" allowOverlap="1" wp14:anchorId="7B3F65F9" wp14:editId="316E3FBC">
                      <wp:simplePos x="0" y="0"/>
                      <wp:positionH relativeFrom="column">
                        <wp:posOffset>798195</wp:posOffset>
                      </wp:positionH>
                      <wp:positionV relativeFrom="paragraph">
                        <wp:posOffset>31115</wp:posOffset>
                      </wp:positionV>
                      <wp:extent cx="660400" cy="301625"/>
                      <wp:effectExtent l="38100" t="0" r="25400" b="60325"/>
                      <wp:wrapNone/>
                      <wp:docPr id="1" name="Line 163" descr="arrow pointing from text box 14  to row seenote 3 for detail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301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D0BBE" id="Line 163" o:spid="_x0000_s1026" alt="arrow pointing from text box 14  to row seenote 3 for details" style="position:absolute;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2.45pt" to="114.8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">
                      <v:stroke endarrow="block"/>
                    </v:line>
                  </w:pict>
                </mc:Fallback>
              </mc:AlternateContent>
            </w:r>
            <w:r w:rsidRPr="007970D9">
              <w:rPr>
                <w:rFonts w:cs="Calibri"/>
              </w:rPr>
              <w:t>Other Reserves</w:t>
            </w:r>
          </w:p>
        </w:tc>
        <w:tc>
          <w:tcPr>
            <w:tcW w:w="881" w:type="dxa"/>
            <w:vAlign w:val="bottom"/>
          </w:tcPr>
          <w:p w14:paraId="6CE75077" w14:textId="7774AE31" w:rsidR="00035732" w:rsidRPr="007970D9" w:rsidRDefault="00035732" w:rsidP="00035732">
            <w:pPr>
              <w:pStyle w:val="TableText0"/>
              <w:tabs>
                <w:tab w:val="left" w:pos="3306"/>
              </w:tabs>
              <w:spacing w:before="20"/>
              <w:jc w:val="center"/>
              <w:rPr>
                <w:rFonts w:cs="Calibri"/>
              </w:rPr>
            </w:pPr>
          </w:p>
        </w:tc>
        <w:tc>
          <w:tcPr>
            <w:tcW w:w="1171" w:type="dxa"/>
            <w:tcBorders>
              <w:bottom w:val="single" w:sz="2" w:space="0" w:color="003366"/>
            </w:tcBorders>
            <w:vAlign w:val="bottom"/>
          </w:tcPr>
          <w:p w14:paraId="0106E97C" w14:textId="77777777" w:rsidR="00035732" w:rsidRPr="007970D9" w:rsidRDefault="00035732" w:rsidP="00035732">
            <w:pPr>
              <w:pStyle w:val="TableText0"/>
              <w:tabs>
                <w:tab w:val="left" w:pos="3306"/>
              </w:tabs>
              <w:spacing w:before="20"/>
              <w:jc w:val="right"/>
              <w:rPr>
                <w:rFonts w:cs="Calibri"/>
              </w:rPr>
            </w:pPr>
            <w:r w:rsidRPr="007970D9">
              <w:rPr>
                <w:rFonts w:cs="Calibri"/>
              </w:rPr>
              <w:t>139,485</w:t>
            </w:r>
          </w:p>
        </w:tc>
        <w:tc>
          <w:tcPr>
            <w:tcW w:w="1096" w:type="dxa"/>
            <w:tcBorders>
              <w:bottom w:val="single" w:sz="2" w:space="0" w:color="003366"/>
            </w:tcBorders>
            <w:vAlign w:val="bottom"/>
          </w:tcPr>
          <w:p w14:paraId="0137DE17" w14:textId="77777777" w:rsidR="00035732" w:rsidRPr="007970D9" w:rsidRDefault="00035732" w:rsidP="00035732">
            <w:pPr>
              <w:pStyle w:val="TableText0"/>
              <w:tabs>
                <w:tab w:val="left" w:pos="3306"/>
              </w:tabs>
              <w:spacing w:before="20"/>
              <w:jc w:val="right"/>
              <w:rPr>
                <w:rFonts w:cs="Calibri"/>
              </w:rPr>
            </w:pPr>
            <w:r w:rsidRPr="007970D9">
              <w:rPr>
                <w:rFonts w:cs="Calibri"/>
              </w:rPr>
              <w:t>124,255</w:t>
            </w:r>
          </w:p>
        </w:tc>
        <w:tc>
          <w:tcPr>
            <w:tcW w:w="1188" w:type="dxa"/>
            <w:tcBorders>
              <w:bottom w:val="single" w:sz="2" w:space="0" w:color="003366"/>
            </w:tcBorders>
            <w:vAlign w:val="bottom"/>
          </w:tcPr>
          <w:p w14:paraId="574FD9FE" w14:textId="77777777" w:rsidR="00035732" w:rsidRPr="007970D9" w:rsidRDefault="00035732" w:rsidP="00035732">
            <w:pPr>
              <w:pStyle w:val="TableText0"/>
              <w:tabs>
                <w:tab w:val="left" w:pos="3306"/>
              </w:tabs>
              <w:spacing w:before="20"/>
              <w:jc w:val="right"/>
              <w:rPr>
                <w:rFonts w:cs="Calibri"/>
              </w:rPr>
            </w:pPr>
            <w:r w:rsidRPr="007970D9">
              <w:rPr>
                <w:rFonts w:cs="Calibri"/>
              </w:rPr>
              <w:t>124,255</w:t>
            </w:r>
          </w:p>
        </w:tc>
        <w:tc>
          <w:tcPr>
            <w:tcW w:w="1025" w:type="dxa"/>
            <w:tcBorders>
              <w:bottom w:val="single" w:sz="2" w:space="0" w:color="003366"/>
            </w:tcBorders>
          </w:tcPr>
          <w:p w14:paraId="2D6ACF1C" w14:textId="77777777" w:rsidR="00035732" w:rsidRPr="007E5D41" w:rsidRDefault="00035732" w:rsidP="00035732">
            <w:pPr>
              <w:pStyle w:val="TableText0"/>
              <w:tabs>
                <w:tab w:val="left" w:pos="3306"/>
              </w:tabs>
              <w:spacing w:before="20"/>
              <w:jc w:val="right"/>
              <w:rPr>
                <w:rFonts w:cs="Calibri"/>
                <w:color w:val="0070C0"/>
              </w:rPr>
            </w:pPr>
            <w:r w:rsidRPr="007E5D41">
              <w:rPr>
                <w:rFonts w:cs="Calibri"/>
                <w:color w:val="0070C0"/>
              </w:rPr>
              <w:t>108,510</w:t>
            </w:r>
          </w:p>
        </w:tc>
      </w:tr>
      <w:tr w:rsidR="00035732" w:rsidRPr="007E5D41" w14:paraId="3DB6F359" w14:textId="77777777" w:rsidTr="00AB19A4">
        <w:tc>
          <w:tcPr>
            <w:tcW w:w="1418" w:type="dxa"/>
            <w:tcBorders>
              <w:left w:val="single" w:sz="2" w:space="0" w:color="auto"/>
              <w:right w:val="single" w:sz="2" w:space="0" w:color="auto"/>
            </w:tcBorders>
          </w:tcPr>
          <w:p w14:paraId="69A84AF0" w14:textId="77777777" w:rsidR="00035732" w:rsidRPr="007970D9" w:rsidRDefault="00035732" w:rsidP="00035732">
            <w:pPr>
              <w:pStyle w:val="TableReference"/>
              <w:tabs>
                <w:tab w:val="left" w:pos="3306"/>
              </w:tabs>
              <w:rPr>
                <w:rFonts w:cs="Calibri"/>
                <w:color w:val="auto"/>
              </w:rPr>
            </w:pPr>
          </w:p>
        </w:tc>
        <w:tc>
          <w:tcPr>
            <w:tcW w:w="3573" w:type="dxa"/>
            <w:tcBorders>
              <w:left w:val="single" w:sz="2" w:space="0" w:color="auto"/>
            </w:tcBorders>
            <w:vAlign w:val="bottom"/>
          </w:tcPr>
          <w:p w14:paraId="784FBB1E" w14:textId="77777777" w:rsidR="00035732" w:rsidRPr="007970D9" w:rsidRDefault="00035732" w:rsidP="00035732">
            <w:pPr>
              <w:pStyle w:val="TableText0"/>
              <w:tabs>
                <w:tab w:val="left" w:pos="3306"/>
              </w:tabs>
              <w:spacing w:before="20"/>
              <w:rPr>
                <w:rFonts w:cs="Calibri"/>
                <w:b/>
                <w:bCs/>
              </w:rPr>
            </w:pPr>
            <w:bookmarkStart w:id="262" w:name="_Toc48468223"/>
            <w:bookmarkStart w:id="263" w:name="_Toc49155415"/>
            <w:bookmarkStart w:id="264" w:name="_Toc49223863"/>
            <w:r w:rsidRPr="007970D9">
              <w:rPr>
                <w:rFonts w:cs="Calibri"/>
                <w:b/>
                <w:bCs/>
              </w:rPr>
              <w:t>Total Equity</w:t>
            </w:r>
            <w:bookmarkEnd w:id="262"/>
            <w:bookmarkEnd w:id="263"/>
            <w:bookmarkEnd w:id="264"/>
          </w:p>
        </w:tc>
        <w:tc>
          <w:tcPr>
            <w:tcW w:w="881" w:type="dxa"/>
            <w:vAlign w:val="bottom"/>
          </w:tcPr>
          <w:p w14:paraId="25CA5740" w14:textId="77777777" w:rsidR="00035732" w:rsidRPr="007970D9" w:rsidRDefault="00035732" w:rsidP="00035732">
            <w:pPr>
              <w:pStyle w:val="TableText0"/>
              <w:tabs>
                <w:tab w:val="left" w:pos="3306"/>
              </w:tabs>
              <w:spacing w:before="20"/>
              <w:jc w:val="center"/>
              <w:rPr>
                <w:rFonts w:cs="Calibri"/>
              </w:rPr>
            </w:pPr>
          </w:p>
        </w:tc>
        <w:tc>
          <w:tcPr>
            <w:tcW w:w="1171" w:type="dxa"/>
            <w:tcBorders>
              <w:top w:val="single" w:sz="2" w:space="0" w:color="003366"/>
              <w:bottom w:val="double" w:sz="4" w:space="0" w:color="003366"/>
            </w:tcBorders>
            <w:vAlign w:val="bottom"/>
          </w:tcPr>
          <w:p w14:paraId="5E81F4B6" w14:textId="77B7B77D" w:rsidR="00035732" w:rsidRPr="007970D9" w:rsidRDefault="00035732" w:rsidP="00035732">
            <w:pPr>
              <w:pStyle w:val="TableText0"/>
              <w:tabs>
                <w:tab w:val="left" w:pos="3306"/>
              </w:tabs>
              <w:spacing w:before="20"/>
              <w:jc w:val="right"/>
              <w:rPr>
                <w:rFonts w:cs="Calibri"/>
                <w:b/>
                <w:bCs/>
              </w:rPr>
            </w:pPr>
            <w:r>
              <w:rPr>
                <w:rFonts w:cs="Calibri"/>
                <w:b/>
                <w:bCs/>
              </w:rPr>
              <w:t>4</w:t>
            </w:r>
            <w:r w:rsidRPr="007970D9">
              <w:rPr>
                <w:rFonts w:cs="Calibri"/>
                <w:b/>
                <w:bCs/>
              </w:rPr>
              <w:t>,</w:t>
            </w:r>
            <w:r>
              <w:rPr>
                <w:rFonts w:cs="Calibri"/>
                <w:b/>
                <w:bCs/>
              </w:rPr>
              <w:t>178</w:t>
            </w:r>
            <w:r w:rsidRPr="007970D9">
              <w:rPr>
                <w:rFonts w:cs="Calibri"/>
                <w:b/>
                <w:bCs/>
              </w:rPr>
              <w:t>,</w:t>
            </w:r>
            <w:r>
              <w:rPr>
                <w:rFonts w:cs="Calibri"/>
                <w:b/>
                <w:bCs/>
              </w:rPr>
              <w:t>491</w:t>
            </w:r>
          </w:p>
        </w:tc>
        <w:tc>
          <w:tcPr>
            <w:tcW w:w="1096" w:type="dxa"/>
            <w:tcBorders>
              <w:top w:val="single" w:sz="2" w:space="0" w:color="003366"/>
              <w:bottom w:val="double" w:sz="4" w:space="0" w:color="003366"/>
            </w:tcBorders>
            <w:vAlign w:val="bottom"/>
          </w:tcPr>
          <w:p w14:paraId="3A95C861" w14:textId="565E32C2" w:rsidR="00035732" w:rsidRPr="007970D9" w:rsidRDefault="00035732" w:rsidP="00035732">
            <w:pPr>
              <w:pStyle w:val="TableText0"/>
              <w:tabs>
                <w:tab w:val="left" w:pos="3306"/>
              </w:tabs>
              <w:spacing w:before="20"/>
              <w:jc w:val="right"/>
              <w:rPr>
                <w:rFonts w:cs="Calibri"/>
                <w:b/>
                <w:bCs/>
              </w:rPr>
            </w:pPr>
            <w:r>
              <w:rPr>
                <w:rFonts w:cs="Calibri"/>
                <w:b/>
                <w:bCs/>
              </w:rPr>
              <w:t>4</w:t>
            </w:r>
            <w:r w:rsidRPr="007970D9">
              <w:rPr>
                <w:rFonts w:cs="Calibri"/>
                <w:b/>
                <w:bCs/>
              </w:rPr>
              <w:t>,</w:t>
            </w:r>
            <w:r>
              <w:rPr>
                <w:rFonts w:cs="Calibri"/>
                <w:b/>
                <w:bCs/>
              </w:rPr>
              <w:t>116</w:t>
            </w:r>
            <w:r w:rsidRPr="007970D9">
              <w:rPr>
                <w:rFonts w:cs="Calibri"/>
                <w:b/>
                <w:bCs/>
              </w:rPr>
              <w:t>,</w:t>
            </w:r>
            <w:r>
              <w:rPr>
                <w:rFonts w:cs="Calibri"/>
                <w:b/>
                <w:bCs/>
              </w:rPr>
              <w:t>400</w:t>
            </w:r>
          </w:p>
        </w:tc>
        <w:tc>
          <w:tcPr>
            <w:tcW w:w="1188" w:type="dxa"/>
            <w:tcBorders>
              <w:top w:val="single" w:sz="2" w:space="0" w:color="003366"/>
              <w:bottom w:val="double" w:sz="4" w:space="0" w:color="003366"/>
            </w:tcBorders>
            <w:vAlign w:val="bottom"/>
          </w:tcPr>
          <w:p w14:paraId="1F34F80C" w14:textId="23A8414D" w:rsidR="00035732" w:rsidRPr="00422351" w:rsidRDefault="00035732" w:rsidP="00035732">
            <w:pPr>
              <w:pStyle w:val="TableText0"/>
              <w:tabs>
                <w:tab w:val="left" w:pos="3306"/>
              </w:tabs>
              <w:spacing w:before="20"/>
              <w:jc w:val="right"/>
              <w:rPr>
                <w:rFonts w:cs="Calibri"/>
                <w:b/>
                <w:bCs/>
                <w:color w:val="FF0000"/>
              </w:rPr>
            </w:pPr>
            <w:r>
              <w:rPr>
                <w:rFonts w:cs="Calibri"/>
                <w:b/>
                <w:bCs/>
                <w:color w:val="FF0000"/>
              </w:rPr>
              <w:t>4</w:t>
            </w:r>
            <w:r w:rsidRPr="00422351">
              <w:rPr>
                <w:rFonts w:cs="Calibri"/>
                <w:b/>
                <w:bCs/>
                <w:color w:val="FF0000"/>
              </w:rPr>
              <w:t>,1</w:t>
            </w:r>
            <w:r>
              <w:rPr>
                <w:rFonts w:cs="Calibri"/>
                <w:b/>
                <w:bCs/>
                <w:color w:val="FF0000"/>
              </w:rPr>
              <w:t>31,220</w:t>
            </w:r>
          </w:p>
        </w:tc>
        <w:tc>
          <w:tcPr>
            <w:tcW w:w="1025" w:type="dxa"/>
            <w:tcBorders>
              <w:top w:val="single" w:sz="2" w:space="0" w:color="003366"/>
              <w:bottom w:val="double" w:sz="4" w:space="0" w:color="003366"/>
            </w:tcBorders>
          </w:tcPr>
          <w:p w14:paraId="4E1CB0C9" w14:textId="36361E0F" w:rsidR="00035732" w:rsidRPr="007E5D41" w:rsidRDefault="00035732" w:rsidP="00035732">
            <w:pPr>
              <w:pStyle w:val="TableText0"/>
              <w:tabs>
                <w:tab w:val="left" w:pos="3306"/>
              </w:tabs>
              <w:spacing w:before="20"/>
              <w:jc w:val="right"/>
              <w:rPr>
                <w:rFonts w:cs="Calibri"/>
                <w:b/>
                <w:bCs/>
                <w:color w:val="0070C0"/>
              </w:rPr>
            </w:pPr>
            <w:r w:rsidRPr="007E5D41">
              <w:rPr>
                <w:rFonts w:cs="Calibri"/>
                <w:b/>
                <w:bCs/>
                <w:color w:val="0070C0"/>
              </w:rPr>
              <w:t>3,</w:t>
            </w:r>
            <w:r>
              <w:rPr>
                <w:rFonts w:cs="Calibri"/>
                <w:b/>
                <w:bCs/>
                <w:color w:val="0070C0"/>
              </w:rPr>
              <w:t>921</w:t>
            </w:r>
            <w:r w:rsidRPr="007E5D41">
              <w:rPr>
                <w:rFonts w:cs="Calibri"/>
                <w:b/>
                <w:bCs/>
                <w:color w:val="0070C0"/>
              </w:rPr>
              <w:t>,1</w:t>
            </w:r>
            <w:r>
              <w:rPr>
                <w:rFonts w:cs="Calibri"/>
                <w:b/>
                <w:bCs/>
                <w:color w:val="0070C0"/>
              </w:rPr>
              <w:t>77</w:t>
            </w:r>
          </w:p>
        </w:tc>
      </w:tr>
      <w:tr w:rsidR="00035732" w:rsidRPr="007970D9" w14:paraId="7BBB8448" w14:textId="77777777" w:rsidTr="00E0471A">
        <w:trPr>
          <w:cantSplit/>
        </w:trPr>
        <w:tc>
          <w:tcPr>
            <w:tcW w:w="1418" w:type="dxa"/>
            <w:tcBorders>
              <w:left w:val="single" w:sz="2" w:space="0" w:color="auto"/>
              <w:right w:val="single" w:sz="2" w:space="0" w:color="auto"/>
            </w:tcBorders>
          </w:tcPr>
          <w:p w14:paraId="2EA27F7D" w14:textId="77777777" w:rsidR="00035732" w:rsidRPr="007970D9" w:rsidRDefault="00035732" w:rsidP="00035732">
            <w:pPr>
              <w:pStyle w:val="TableReference"/>
              <w:tabs>
                <w:tab w:val="left" w:pos="3306"/>
              </w:tabs>
              <w:rPr>
                <w:rFonts w:cs="Calibri"/>
                <w:color w:val="auto"/>
              </w:rPr>
            </w:pPr>
          </w:p>
        </w:tc>
        <w:tc>
          <w:tcPr>
            <w:tcW w:w="8934" w:type="dxa"/>
            <w:gridSpan w:val="6"/>
            <w:tcBorders>
              <w:left w:val="single" w:sz="2" w:space="0" w:color="auto"/>
            </w:tcBorders>
            <w:vAlign w:val="bottom"/>
          </w:tcPr>
          <w:p w14:paraId="0BCA3D14" w14:textId="40172F37" w:rsidR="00035732" w:rsidRDefault="00035732" w:rsidP="00035732">
            <w:pPr>
              <w:pStyle w:val="CommentaryReference"/>
              <w:rPr>
                <w:rFonts w:cs="Calibri"/>
                <w:sz w:val="18"/>
                <w:szCs w:val="18"/>
              </w:rPr>
            </w:pPr>
            <w:r w:rsidRPr="00972579">
              <w:rPr>
                <w:rFonts w:cs="Calibri"/>
                <w:color w:val="0070C0"/>
                <w:sz w:val="16"/>
              </w:rPr>
              <w:t xml:space="preserve">1) See Note </w:t>
            </w:r>
            <w:r>
              <w:rPr>
                <w:rFonts w:cs="Calibri"/>
                <w:color w:val="0070C0"/>
                <w:sz w:val="16"/>
              </w:rPr>
              <w:t>4</w:t>
            </w:r>
            <w:r w:rsidRPr="00972579">
              <w:rPr>
                <w:rFonts w:cs="Calibri"/>
                <w:color w:val="0070C0"/>
                <w:sz w:val="16"/>
              </w:rPr>
              <w:t xml:space="preserve"> for details</w:t>
            </w:r>
            <w:r w:rsidRPr="00972579">
              <w:rPr>
                <w:rFonts w:cs="Calibri"/>
                <w:sz w:val="16"/>
              </w:rPr>
              <w:t>.</w:t>
            </w:r>
            <w:r>
              <w:rPr>
                <w:rFonts w:cs="Calibri"/>
                <w:sz w:val="18"/>
                <w:szCs w:val="18"/>
              </w:rPr>
              <w:t xml:space="preserve"> </w:t>
            </w:r>
            <w:r w:rsidRPr="007970D9">
              <w:rPr>
                <w:rFonts w:cs="Calibri"/>
                <w:sz w:val="18"/>
                <w:szCs w:val="18"/>
              </w:rPr>
              <w:t xml:space="preserve"> </w:t>
            </w:r>
          </w:p>
          <w:p w14:paraId="2B01B64D" w14:textId="5C41559C" w:rsidR="00035732" w:rsidRPr="007970D9" w:rsidRDefault="00035732" w:rsidP="00035732">
            <w:pPr>
              <w:pStyle w:val="CommentaryReference"/>
              <w:rPr>
                <w:rFonts w:cs="Calibri"/>
                <w:sz w:val="18"/>
                <w:szCs w:val="18"/>
              </w:rPr>
            </w:pPr>
            <w:r w:rsidRPr="007970D9">
              <w:rPr>
                <w:rFonts w:cs="Calibri"/>
              </w:rPr>
              <w:t xml:space="preserve">The above Balance Sheet </w:t>
            </w:r>
            <w:r>
              <w:rPr>
                <w:rFonts w:cs="Calibri"/>
              </w:rPr>
              <w:t>is to</w:t>
            </w:r>
            <w:r w:rsidRPr="007970D9">
              <w:rPr>
                <w:rFonts w:cs="Calibri"/>
              </w:rPr>
              <w:t xml:space="preserve"> be read in conjunction with the accompanying notes.</w:t>
            </w:r>
          </w:p>
        </w:tc>
      </w:tr>
    </w:tbl>
    <w:p w14:paraId="63CEB5F7" w14:textId="77777777" w:rsidR="00012208" w:rsidRPr="007970D9" w:rsidRDefault="00012208" w:rsidP="00012208">
      <w:pPr>
        <w:rPr>
          <w:rFonts w:cs="Calibri"/>
          <w:b/>
          <w:bCs/>
        </w:rPr>
        <w:sectPr w:rsidR="00012208" w:rsidRPr="007970D9" w:rsidSect="007B74F7">
          <w:pgSz w:w="11906" w:h="16838"/>
          <w:pgMar w:top="1242" w:right="680" w:bottom="567" w:left="680" w:header="426" w:footer="392" w:gutter="0"/>
          <w:cols w:space="708"/>
          <w:docGrid w:linePitch="360"/>
        </w:sectPr>
      </w:pPr>
    </w:p>
    <w:tbl>
      <w:tblPr>
        <w:tblW w:w="1083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342"/>
        <w:gridCol w:w="2256"/>
        <w:gridCol w:w="706"/>
        <w:gridCol w:w="991"/>
        <w:gridCol w:w="1274"/>
        <w:gridCol w:w="1134"/>
        <w:gridCol w:w="982"/>
        <w:gridCol w:w="247"/>
        <w:gridCol w:w="752"/>
        <w:gridCol w:w="1023"/>
      </w:tblGrid>
      <w:tr w:rsidR="009D7412" w:rsidRPr="007970D9" w14:paraId="2FF95207" w14:textId="77777777" w:rsidTr="001950B3">
        <w:trPr>
          <w:cantSplit/>
          <w:trHeight w:val="20"/>
        </w:trPr>
        <w:tc>
          <w:tcPr>
            <w:tcW w:w="1129" w:type="dxa"/>
            <w:tcBorders>
              <w:top w:val="nil"/>
              <w:left w:val="nil"/>
              <w:bottom w:val="nil"/>
              <w:right w:val="nil"/>
            </w:tcBorders>
          </w:tcPr>
          <w:p w14:paraId="76640B2D" w14:textId="77777777" w:rsidR="009D7412" w:rsidRPr="00E0471A" w:rsidRDefault="009D7412" w:rsidP="00E0471A">
            <w:pPr>
              <w:pStyle w:val="Normal1"/>
              <w:jc w:val="center"/>
              <w:rPr>
                <w:b/>
                <w:bCs/>
                <w:sz w:val="32"/>
                <w:szCs w:val="32"/>
              </w:rPr>
            </w:pPr>
          </w:p>
        </w:tc>
        <w:tc>
          <w:tcPr>
            <w:tcW w:w="9707" w:type="dxa"/>
            <w:gridSpan w:val="10"/>
            <w:tcBorders>
              <w:top w:val="nil"/>
              <w:left w:val="nil"/>
              <w:bottom w:val="nil"/>
              <w:right w:val="nil"/>
            </w:tcBorders>
          </w:tcPr>
          <w:p w14:paraId="698A7B39" w14:textId="2F3D1640" w:rsidR="009D7412" w:rsidRPr="00E0471A" w:rsidRDefault="009D7412" w:rsidP="00E0471A">
            <w:pPr>
              <w:pStyle w:val="Normal1"/>
              <w:jc w:val="center"/>
              <w:rPr>
                <w:b/>
                <w:bCs/>
                <w:sz w:val="32"/>
                <w:szCs w:val="32"/>
              </w:rPr>
            </w:pPr>
            <w:bookmarkStart w:id="265" w:name="_Toc194918640"/>
            <w:r w:rsidRPr="00E0471A">
              <w:rPr>
                <w:b/>
                <w:bCs/>
                <w:sz w:val="32"/>
                <w:szCs w:val="32"/>
              </w:rPr>
              <w:t>‘</w:t>
            </w:r>
            <w:r w:rsidR="00766A45">
              <w:rPr>
                <w:b/>
                <w:bCs/>
                <w:sz w:val="32"/>
                <w:szCs w:val="32"/>
              </w:rPr>
              <w:t>Burley Griffin Agency</w:t>
            </w:r>
            <w:r w:rsidRPr="00E0471A">
              <w:rPr>
                <w:b/>
                <w:bCs/>
                <w:sz w:val="32"/>
                <w:szCs w:val="32"/>
              </w:rPr>
              <w:t>’</w:t>
            </w:r>
            <w:bookmarkEnd w:id="265"/>
          </w:p>
          <w:p w14:paraId="00A62695" w14:textId="77777777" w:rsidR="009D7412" w:rsidRPr="00E0471A" w:rsidRDefault="009D7412" w:rsidP="00E0471A">
            <w:pPr>
              <w:pStyle w:val="Normal1"/>
              <w:jc w:val="center"/>
              <w:rPr>
                <w:b/>
                <w:bCs/>
                <w:sz w:val="32"/>
                <w:szCs w:val="32"/>
              </w:rPr>
            </w:pPr>
            <w:bookmarkStart w:id="266" w:name="_Toc194918641"/>
            <w:bookmarkStart w:id="267" w:name="_Toc253495376"/>
            <w:bookmarkStart w:id="268" w:name="_Toc259199574"/>
            <w:bookmarkStart w:id="269" w:name="_Toc475370451"/>
            <w:bookmarkStart w:id="270" w:name="_Toc43902305"/>
            <w:r w:rsidRPr="00E0471A">
              <w:rPr>
                <w:b/>
                <w:bCs/>
                <w:sz w:val="32"/>
                <w:szCs w:val="32"/>
              </w:rPr>
              <w:t>Statement of Changes in Equity</w:t>
            </w:r>
            <w:bookmarkEnd w:id="266"/>
            <w:bookmarkEnd w:id="267"/>
            <w:bookmarkEnd w:id="268"/>
            <w:bookmarkEnd w:id="269"/>
            <w:bookmarkEnd w:id="270"/>
          </w:p>
          <w:p w14:paraId="0122D2B0" w14:textId="1D92E589" w:rsidR="009D7412" w:rsidRPr="007970D9" w:rsidRDefault="009D7412" w:rsidP="00E0471A">
            <w:pPr>
              <w:pStyle w:val="Normal1"/>
              <w:jc w:val="center"/>
              <w:rPr>
                <w:rFonts w:cs="Calibri"/>
              </w:rPr>
            </w:pPr>
            <w:r w:rsidRPr="00E0471A">
              <w:rPr>
                <w:b/>
                <w:bCs/>
                <w:sz w:val="32"/>
                <w:szCs w:val="32"/>
              </w:rPr>
              <w:t>For the Year Ended 30 June 202</w:t>
            </w:r>
            <w:r w:rsidR="008849DC">
              <w:rPr>
                <w:b/>
                <w:bCs/>
                <w:sz w:val="32"/>
                <w:szCs w:val="32"/>
              </w:rPr>
              <w:t>6</w:t>
            </w:r>
          </w:p>
        </w:tc>
      </w:tr>
      <w:tr w:rsidR="009D7412" w:rsidRPr="007970D9" w14:paraId="72FC18AB" w14:textId="77777777" w:rsidTr="00C5462D">
        <w:trPr>
          <w:cantSplit/>
          <w:trHeight w:val="20"/>
        </w:trPr>
        <w:tc>
          <w:tcPr>
            <w:tcW w:w="1471" w:type="dxa"/>
            <w:gridSpan w:val="2"/>
            <w:tcBorders>
              <w:top w:val="nil"/>
              <w:left w:val="nil"/>
              <w:bottom w:val="nil"/>
              <w:right w:val="nil"/>
            </w:tcBorders>
          </w:tcPr>
          <w:p w14:paraId="0ACC9C57" w14:textId="77777777" w:rsidR="009D7412" w:rsidRPr="00841F54" w:rsidRDefault="009D7412" w:rsidP="008E0DC0">
            <w:pPr>
              <w:pStyle w:val="Reference"/>
              <w:tabs>
                <w:tab w:val="left" w:pos="3306"/>
              </w:tabs>
              <w:spacing w:before="240"/>
              <w:rPr>
                <w:rFonts w:cs="Calibri"/>
                <w:b w:val="0"/>
              </w:rPr>
            </w:pPr>
          </w:p>
        </w:tc>
        <w:tc>
          <w:tcPr>
            <w:tcW w:w="2256" w:type="dxa"/>
            <w:tcBorders>
              <w:top w:val="nil"/>
              <w:left w:val="nil"/>
              <w:bottom w:val="nil"/>
              <w:right w:val="nil"/>
            </w:tcBorders>
            <w:vAlign w:val="bottom"/>
          </w:tcPr>
          <w:p w14:paraId="66966CDD" w14:textId="77777777" w:rsidR="009D7412" w:rsidRPr="00841F54" w:rsidRDefault="009D7412" w:rsidP="008E0DC0">
            <w:pPr>
              <w:tabs>
                <w:tab w:val="left" w:pos="3306"/>
              </w:tabs>
              <w:rPr>
                <w:rFonts w:cs="Calibri"/>
                <w:sz w:val="20"/>
                <w:szCs w:val="20"/>
              </w:rPr>
            </w:pPr>
          </w:p>
        </w:tc>
        <w:tc>
          <w:tcPr>
            <w:tcW w:w="1697" w:type="dxa"/>
            <w:gridSpan w:val="2"/>
            <w:tcBorders>
              <w:top w:val="nil"/>
              <w:left w:val="nil"/>
              <w:bottom w:val="nil"/>
              <w:right w:val="nil"/>
            </w:tcBorders>
            <w:vAlign w:val="bottom"/>
          </w:tcPr>
          <w:p w14:paraId="5580AFF6" w14:textId="77777777" w:rsidR="007368E9" w:rsidRDefault="0004345C" w:rsidP="008E0DC0">
            <w:pPr>
              <w:pStyle w:val="TableTitle"/>
              <w:tabs>
                <w:tab w:val="left" w:pos="3306"/>
              </w:tabs>
              <w:rPr>
                <w:rFonts w:cs="Calibri"/>
                <w:color w:val="252525" w:themeColor="accent1" w:themeShade="BF"/>
              </w:rPr>
            </w:pPr>
            <w:r w:rsidRPr="00D12A36">
              <w:rPr>
                <w:rFonts w:cs="Calibri"/>
                <w:color w:val="252525" w:themeColor="accent1" w:themeShade="BF"/>
              </w:rPr>
              <w:t xml:space="preserve">Contributed </w:t>
            </w:r>
          </w:p>
          <w:p w14:paraId="33DB45C5" w14:textId="0FF2179E" w:rsidR="009D7412" w:rsidRPr="007970D9" w:rsidRDefault="0004345C" w:rsidP="008E0DC0">
            <w:pPr>
              <w:pStyle w:val="TableTitle"/>
              <w:tabs>
                <w:tab w:val="left" w:pos="3306"/>
              </w:tabs>
              <w:rPr>
                <w:rFonts w:cs="Calibri"/>
              </w:rPr>
            </w:pPr>
            <w:r w:rsidRPr="00D12A36">
              <w:rPr>
                <w:rFonts w:cs="Calibri"/>
                <w:color w:val="252525" w:themeColor="accent1" w:themeShade="BF"/>
              </w:rPr>
              <w:t>Equit</w:t>
            </w:r>
            <w:r>
              <w:rPr>
                <w:rFonts w:cs="Calibri"/>
                <w:color w:val="252525" w:themeColor="accent1" w:themeShade="BF"/>
              </w:rPr>
              <w:t>y</w:t>
            </w:r>
          </w:p>
        </w:tc>
        <w:tc>
          <w:tcPr>
            <w:tcW w:w="1274" w:type="dxa"/>
            <w:tcBorders>
              <w:top w:val="nil"/>
              <w:left w:val="nil"/>
              <w:bottom w:val="nil"/>
              <w:right w:val="nil"/>
            </w:tcBorders>
            <w:vAlign w:val="bottom"/>
          </w:tcPr>
          <w:p w14:paraId="63141414" w14:textId="19C5D112" w:rsidR="009D7412" w:rsidRPr="007970D9" w:rsidRDefault="009D7412" w:rsidP="0004345C">
            <w:pPr>
              <w:pStyle w:val="TableTitle"/>
              <w:tabs>
                <w:tab w:val="left" w:pos="3306"/>
              </w:tabs>
              <w:rPr>
                <w:rFonts w:cs="Calibri"/>
              </w:rPr>
            </w:pPr>
            <w:r w:rsidRPr="007970D9">
              <w:rPr>
                <w:rFonts w:cs="Calibri"/>
              </w:rPr>
              <w:t>Accumulated Funds</w:t>
            </w:r>
          </w:p>
        </w:tc>
        <w:tc>
          <w:tcPr>
            <w:tcW w:w="1134" w:type="dxa"/>
            <w:tcBorders>
              <w:top w:val="nil"/>
              <w:left w:val="nil"/>
              <w:bottom w:val="nil"/>
              <w:right w:val="nil"/>
            </w:tcBorders>
            <w:vAlign w:val="bottom"/>
          </w:tcPr>
          <w:p w14:paraId="7E1072E0" w14:textId="770DAF89" w:rsidR="009D7412" w:rsidRPr="007970D9" w:rsidRDefault="009D7412" w:rsidP="008E0DC0">
            <w:pPr>
              <w:pStyle w:val="TableTitle"/>
              <w:tabs>
                <w:tab w:val="left" w:pos="3306"/>
              </w:tabs>
              <w:rPr>
                <w:rFonts w:cs="Calibri"/>
              </w:rPr>
            </w:pPr>
            <w:r w:rsidRPr="007970D9">
              <w:rPr>
                <w:rFonts w:cs="Calibri"/>
              </w:rPr>
              <w:t>Asset Revaluation Surplus</w:t>
            </w:r>
          </w:p>
        </w:tc>
        <w:tc>
          <w:tcPr>
            <w:tcW w:w="982" w:type="dxa"/>
            <w:tcBorders>
              <w:top w:val="nil"/>
              <w:left w:val="nil"/>
              <w:bottom w:val="nil"/>
              <w:right w:val="nil"/>
            </w:tcBorders>
            <w:vAlign w:val="bottom"/>
          </w:tcPr>
          <w:p w14:paraId="5813F32F" w14:textId="77777777" w:rsidR="009D7412" w:rsidRPr="007970D9" w:rsidRDefault="009D7412" w:rsidP="008E0DC0">
            <w:pPr>
              <w:pStyle w:val="TableTitle"/>
              <w:tabs>
                <w:tab w:val="left" w:pos="3306"/>
              </w:tabs>
              <w:rPr>
                <w:rFonts w:cs="Calibri"/>
              </w:rPr>
            </w:pPr>
            <w:r w:rsidRPr="007970D9">
              <w:rPr>
                <w:rFonts w:cs="Calibri"/>
              </w:rPr>
              <w:t>Other Reserves</w:t>
            </w:r>
          </w:p>
        </w:tc>
        <w:tc>
          <w:tcPr>
            <w:tcW w:w="999" w:type="dxa"/>
            <w:gridSpan w:val="2"/>
            <w:tcBorders>
              <w:top w:val="nil"/>
              <w:left w:val="nil"/>
              <w:bottom w:val="nil"/>
              <w:right w:val="nil"/>
            </w:tcBorders>
            <w:vAlign w:val="bottom"/>
          </w:tcPr>
          <w:p w14:paraId="10653D00" w14:textId="77777777" w:rsidR="009D7412" w:rsidRPr="007970D9" w:rsidRDefault="009D7412" w:rsidP="008E0DC0">
            <w:pPr>
              <w:pStyle w:val="TableTitle"/>
              <w:tabs>
                <w:tab w:val="left" w:pos="3306"/>
              </w:tabs>
              <w:rPr>
                <w:rFonts w:cs="Calibri"/>
              </w:rPr>
            </w:pPr>
            <w:r w:rsidRPr="007970D9">
              <w:rPr>
                <w:rFonts w:cs="Calibri"/>
              </w:rPr>
              <w:t>Total Equity</w:t>
            </w:r>
          </w:p>
        </w:tc>
        <w:tc>
          <w:tcPr>
            <w:tcW w:w="1023" w:type="dxa"/>
            <w:tcBorders>
              <w:top w:val="nil"/>
              <w:left w:val="nil"/>
              <w:bottom w:val="nil"/>
              <w:right w:val="nil"/>
            </w:tcBorders>
            <w:vAlign w:val="bottom"/>
          </w:tcPr>
          <w:p w14:paraId="2A918E8D" w14:textId="77777777" w:rsidR="000B662B" w:rsidRDefault="009D7412" w:rsidP="008E0DC0">
            <w:pPr>
              <w:pStyle w:val="TableTitle"/>
              <w:tabs>
                <w:tab w:val="left" w:pos="3306"/>
              </w:tabs>
              <w:rPr>
                <w:rFonts w:cs="Calibri"/>
              </w:rPr>
            </w:pPr>
            <w:r>
              <w:rPr>
                <w:rFonts w:cs="Calibri"/>
              </w:rPr>
              <w:t>Total</w:t>
            </w:r>
          </w:p>
          <w:p w14:paraId="16E1E432" w14:textId="06AD8C90" w:rsidR="009D7412" w:rsidRPr="007970D9" w:rsidRDefault="000B662B" w:rsidP="008E0DC0">
            <w:pPr>
              <w:pStyle w:val="TableTitle"/>
              <w:tabs>
                <w:tab w:val="left" w:pos="3306"/>
              </w:tabs>
              <w:rPr>
                <w:rFonts w:cs="Calibri"/>
              </w:rPr>
            </w:pPr>
            <w:r>
              <w:rPr>
                <w:rFonts w:cs="Calibri"/>
              </w:rPr>
              <w:t>Equity</w:t>
            </w:r>
            <w:r w:rsidR="009D7412">
              <w:rPr>
                <w:rFonts w:cs="Calibri"/>
              </w:rPr>
              <w:t xml:space="preserve"> </w:t>
            </w:r>
            <w:r w:rsidR="009D7412" w:rsidRPr="007970D9">
              <w:rPr>
                <w:rFonts w:cs="Calibri"/>
              </w:rPr>
              <w:t xml:space="preserve">Original </w:t>
            </w:r>
          </w:p>
        </w:tc>
      </w:tr>
      <w:tr w:rsidR="009D7412" w:rsidRPr="007970D9" w14:paraId="095E004C" w14:textId="77777777" w:rsidTr="00C5462D">
        <w:trPr>
          <w:cantSplit/>
          <w:trHeight w:val="20"/>
        </w:trPr>
        <w:tc>
          <w:tcPr>
            <w:tcW w:w="1471" w:type="dxa"/>
            <w:gridSpan w:val="2"/>
            <w:tcBorders>
              <w:top w:val="nil"/>
              <w:left w:val="single" w:sz="2" w:space="0" w:color="auto"/>
              <w:bottom w:val="nil"/>
              <w:right w:val="single" w:sz="2" w:space="0" w:color="auto"/>
            </w:tcBorders>
          </w:tcPr>
          <w:p w14:paraId="4C4B5567" w14:textId="77777777" w:rsidR="009D7412" w:rsidRPr="0004345C" w:rsidRDefault="009D7412" w:rsidP="009D7412">
            <w:pPr>
              <w:pStyle w:val="Reference"/>
              <w:tabs>
                <w:tab w:val="left" w:pos="3306"/>
              </w:tabs>
              <w:spacing w:before="240"/>
              <w:rPr>
                <w:rFonts w:cs="Calibri"/>
                <w:color w:val="7030A0"/>
              </w:rPr>
            </w:pPr>
            <w:r w:rsidRPr="0004345C">
              <w:rPr>
                <w:rFonts w:cs="Calibri"/>
                <w:color w:val="7030A0"/>
              </w:rPr>
              <w:t>Reference</w:t>
            </w:r>
          </w:p>
        </w:tc>
        <w:tc>
          <w:tcPr>
            <w:tcW w:w="2256" w:type="dxa"/>
            <w:tcBorders>
              <w:top w:val="nil"/>
              <w:left w:val="single" w:sz="2" w:space="0" w:color="auto"/>
              <w:bottom w:val="nil"/>
              <w:right w:val="nil"/>
            </w:tcBorders>
            <w:vAlign w:val="bottom"/>
          </w:tcPr>
          <w:p w14:paraId="01181EDF" w14:textId="77777777" w:rsidR="009D7412" w:rsidRPr="00841F54" w:rsidRDefault="009D7412" w:rsidP="009D7412">
            <w:pPr>
              <w:tabs>
                <w:tab w:val="left" w:pos="3306"/>
              </w:tabs>
              <w:rPr>
                <w:rFonts w:cs="Calibri"/>
                <w:sz w:val="20"/>
                <w:szCs w:val="20"/>
              </w:rPr>
            </w:pPr>
          </w:p>
        </w:tc>
        <w:tc>
          <w:tcPr>
            <w:tcW w:w="706" w:type="dxa"/>
            <w:tcBorders>
              <w:top w:val="nil"/>
              <w:left w:val="nil"/>
              <w:bottom w:val="nil"/>
              <w:right w:val="nil"/>
            </w:tcBorders>
            <w:vAlign w:val="bottom"/>
          </w:tcPr>
          <w:p w14:paraId="15650B4F" w14:textId="77777777" w:rsidR="009D7412" w:rsidRPr="007970D9" w:rsidRDefault="009D7412" w:rsidP="009D7412">
            <w:pPr>
              <w:pStyle w:val="TableTitle"/>
              <w:tabs>
                <w:tab w:val="left" w:pos="3306"/>
              </w:tabs>
              <w:jc w:val="center"/>
              <w:rPr>
                <w:rFonts w:cs="Calibri"/>
              </w:rPr>
            </w:pPr>
            <w:r w:rsidRPr="007970D9">
              <w:rPr>
                <w:rFonts w:cs="Calibri"/>
              </w:rPr>
              <w:t>Note No.</w:t>
            </w:r>
          </w:p>
        </w:tc>
        <w:tc>
          <w:tcPr>
            <w:tcW w:w="991" w:type="dxa"/>
            <w:tcBorders>
              <w:top w:val="nil"/>
              <w:left w:val="nil"/>
              <w:bottom w:val="nil"/>
              <w:right w:val="nil"/>
            </w:tcBorders>
            <w:vAlign w:val="bottom"/>
          </w:tcPr>
          <w:p w14:paraId="606F9550" w14:textId="77777777" w:rsidR="009D7412" w:rsidRPr="007970D9" w:rsidRDefault="009D7412" w:rsidP="009D7412">
            <w:pPr>
              <w:pStyle w:val="TableTitle"/>
              <w:tabs>
                <w:tab w:val="left" w:pos="3306"/>
              </w:tabs>
              <w:rPr>
                <w:rFonts w:cs="Calibri"/>
              </w:rPr>
            </w:pPr>
            <w:r w:rsidRPr="007970D9">
              <w:rPr>
                <w:rFonts w:cs="Calibri"/>
              </w:rPr>
              <w:t>Actual</w:t>
            </w:r>
          </w:p>
          <w:p w14:paraId="33C00B92" w14:textId="277C6B20" w:rsidR="009D7412" w:rsidRPr="007970D9" w:rsidRDefault="00165075" w:rsidP="009D7412">
            <w:pPr>
              <w:pStyle w:val="TableTitle"/>
              <w:tabs>
                <w:tab w:val="left" w:pos="3306"/>
              </w:tabs>
              <w:rPr>
                <w:rFonts w:cs="Calibri"/>
              </w:rPr>
            </w:pPr>
            <w:r>
              <w:rPr>
                <w:rFonts w:cs="Calibri"/>
              </w:rPr>
              <w:t>2026</w:t>
            </w:r>
          </w:p>
          <w:p w14:paraId="6988B89A" w14:textId="77777777" w:rsidR="009D7412" w:rsidRPr="007970D9" w:rsidRDefault="009D7412" w:rsidP="009D7412">
            <w:pPr>
              <w:pStyle w:val="TableTitle"/>
              <w:tabs>
                <w:tab w:val="left" w:pos="3306"/>
              </w:tabs>
              <w:rPr>
                <w:rFonts w:cs="Calibri"/>
              </w:rPr>
            </w:pPr>
            <w:r w:rsidRPr="007970D9">
              <w:rPr>
                <w:rFonts w:cs="Calibri"/>
              </w:rPr>
              <w:t>$’000</w:t>
            </w:r>
          </w:p>
        </w:tc>
        <w:tc>
          <w:tcPr>
            <w:tcW w:w="1274" w:type="dxa"/>
            <w:tcBorders>
              <w:top w:val="nil"/>
              <w:left w:val="nil"/>
              <w:bottom w:val="nil"/>
              <w:right w:val="nil"/>
            </w:tcBorders>
            <w:vAlign w:val="bottom"/>
          </w:tcPr>
          <w:p w14:paraId="73F9EAAD" w14:textId="77777777" w:rsidR="009D7412" w:rsidRPr="007970D9" w:rsidRDefault="009D7412" w:rsidP="009D7412">
            <w:pPr>
              <w:pStyle w:val="TableTitle"/>
              <w:tabs>
                <w:tab w:val="left" w:pos="3306"/>
              </w:tabs>
              <w:rPr>
                <w:rFonts w:cs="Calibri"/>
              </w:rPr>
            </w:pPr>
            <w:r w:rsidRPr="007970D9">
              <w:rPr>
                <w:rFonts w:cs="Calibri"/>
              </w:rPr>
              <w:t>Actual</w:t>
            </w:r>
          </w:p>
          <w:p w14:paraId="55ACE6CF" w14:textId="6B26607F" w:rsidR="009D7412" w:rsidRPr="007970D9" w:rsidRDefault="00165075" w:rsidP="009D7412">
            <w:pPr>
              <w:pStyle w:val="TableTitle"/>
              <w:tabs>
                <w:tab w:val="left" w:pos="3306"/>
              </w:tabs>
              <w:rPr>
                <w:rFonts w:cs="Calibri"/>
              </w:rPr>
            </w:pPr>
            <w:r>
              <w:rPr>
                <w:rFonts w:cs="Calibri"/>
              </w:rPr>
              <w:t>2026</w:t>
            </w:r>
          </w:p>
          <w:p w14:paraId="5403614E" w14:textId="651F65B1" w:rsidR="009D7412" w:rsidRPr="007970D9" w:rsidRDefault="009D7412" w:rsidP="009D7412">
            <w:pPr>
              <w:pStyle w:val="TableTitle"/>
              <w:tabs>
                <w:tab w:val="left" w:pos="3306"/>
              </w:tabs>
              <w:rPr>
                <w:rFonts w:cs="Calibri"/>
              </w:rPr>
            </w:pPr>
            <w:r w:rsidRPr="007970D9">
              <w:rPr>
                <w:rFonts w:cs="Calibri"/>
              </w:rPr>
              <w:t>$’000</w:t>
            </w:r>
          </w:p>
        </w:tc>
        <w:tc>
          <w:tcPr>
            <w:tcW w:w="1134" w:type="dxa"/>
            <w:tcBorders>
              <w:top w:val="nil"/>
              <w:left w:val="nil"/>
              <w:bottom w:val="nil"/>
              <w:right w:val="nil"/>
            </w:tcBorders>
            <w:vAlign w:val="bottom"/>
          </w:tcPr>
          <w:p w14:paraId="3D1EE09C" w14:textId="1453201B" w:rsidR="009D7412" w:rsidRPr="007970D9" w:rsidRDefault="009D7412" w:rsidP="009D7412">
            <w:pPr>
              <w:pStyle w:val="TableTitle"/>
              <w:tabs>
                <w:tab w:val="left" w:pos="3306"/>
              </w:tabs>
              <w:rPr>
                <w:rFonts w:cs="Calibri"/>
              </w:rPr>
            </w:pPr>
            <w:r w:rsidRPr="007970D9">
              <w:rPr>
                <w:rFonts w:cs="Calibri"/>
              </w:rPr>
              <w:t>Actual</w:t>
            </w:r>
          </w:p>
          <w:p w14:paraId="649B9364" w14:textId="3A50D8FB" w:rsidR="009D7412" w:rsidRPr="007970D9" w:rsidRDefault="00165075" w:rsidP="009D7412">
            <w:pPr>
              <w:pStyle w:val="TableTitle"/>
              <w:tabs>
                <w:tab w:val="left" w:pos="3306"/>
              </w:tabs>
              <w:rPr>
                <w:rFonts w:cs="Calibri"/>
              </w:rPr>
            </w:pPr>
            <w:r>
              <w:rPr>
                <w:rFonts w:cs="Calibri"/>
              </w:rPr>
              <w:t>2026</w:t>
            </w:r>
          </w:p>
          <w:p w14:paraId="3F72518C" w14:textId="77777777" w:rsidR="009D7412" w:rsidRPr="007970D9" w:rsidRDefault="009D7412" w:rsidP="009D7412">
            <w:pPr>
              <w:pStyle w:val="TableTitle"/>
              <w:tabs>
                <w:tab w:val="left" w:pos="3306"/>
              </w:tabs>
              <w:rPr>
                <w:rFonts w:cs="Calibri"/>
              </w:rPr>
            </w:pPr>
            <w:r w:rsidRPr="007970D9">
              <w:rPr>
                <w:rFonts w:cs="Calibri"/>
              </w:rPr>
              <w:t>$’000</w:t>
            </w:r>
          </w:p>
        </w:tc>
        <w:tc>
          <w:tcPr>
            <w:tcW w:w="982" w:type="dxa"/>
            <w:tcBorders>
              <w:top w:val="nil"/>
              <w:left w:val="nil"/>
              <w:bottom w:val="nil"/>
              <w:right w:val="nil"/>
            </w:tcBorders>
            <w:vAlign w:val="bottom"/>
          </w:tcPr>
          <w:p w14:paraId="1FAF491E" w14:textId="77777777" w:rsidR="009D7412" w:rsidRPr="007970D9" w:rsidRDefault="009D7412" w:rsidP="009D7412">
            <w:pPr>
              <w:pStyle w:val="TableTitle"/>
              <w:tabs>
                <w:tab w:val="left" w:pos="3306"/>
              </w:tabs>
              <w:rPr>
                <w:rFonts w:cs="Calibri"/>
              </w:rPr>
            </w:pPr>
            <w:r w:rsidRPr="007970D9">
              <w:rPr>
                <w:rFonts w:cs="Calibri"/>
              </w:rPr>
              <w:t>Actual</w:t>
            </w:r>
          </w:p>
          <w:p w14:paraId="2294D4E6" w14:textId="4AA0DDF0" w:rsidR="009D7412" w:rsidRPr="007970D9" w:rsidRDefault="00165075" w:rsidP="009D7412">
            <w:pPr>
              <w:pStyle w:val="TableTitle"/>
              <w:tabs>
                <w:tab w:val="left" w:pos="3306"/>
              </w:tabs>
              <w:rPr>
                <w:rFonts w:cs="Calibri"/>
              </w:rPr>
            </w:pPr>
            <w:r>
              <w:rPr>
                <w:rFonts w:cs="Calibri"/>
              </w:rPr>
              <w:t>2026</w:t>
            </w:r>
          </w:p>
          <w:p w14:paraId="42B83C98" w14:textId="77777777" w:rsidR="009D7412" w:rsidRPr="007970D9" w:rsidRDefault="009D7412" w:rsidP="009D7412">
            <w:pPr>
              <w:pStyle w:val="TableTitle"/>
              <w:tabs>
                <w:tab w:val="left" w:pos="3306"/>
              </w:tabs>
              <w:rPr>
                <w:rFonts w:cs="Calibri"/>
              </w:rPr>
            </w:pPr>
            <w:r w:rsidRPr="007970D9">
              <w:rPr>
                <w:rFonts w:cs="Calibri"/>
              </w:rPr>
              <w:t>$’000</w:t>
            </w:r>
          </w:p>
        </w:tc>
        <w:tc>
          <w:tcPr>
            <w:tcW w:w="999" w:type="dxa"/>
            <w:gridSpan w:val="2"/>
            <w:tcBorders>
              <w:top w:val="nil"/>
              <w:left w:val="nil"/>
              <w:bottom w:val="nil"/>
              <w:right w:val="nil"/>
            </w:tcBorders>
            <w:vAlign w:val="bottom"/>
          </w:tcPr>
          <w:p w14:paraId="30F9602C" w14:textId="77777777" w:rsidR="009D7412" w:rsidRPr="007970D9" w:rsidRDefault="009D7412" w:rsidP="009D7412">
            <w:pPr>
              <w:pStyle w:val="TableTitle"/>
              <w:tabs>
                <w:tab w:val="left" w:pos="3306"/>
              </w:tabs>
              <w:rPr>
                <w:rFonts w:cs="Calibri"/>
              </w:rPr>
            </w:pPr>
            <w:r w:rsidRPr="007970D9">
              <w:rPr>
                <w:rFonts w:cs="Calibri"/>
              </w:rPr>
              <w:t>Actual</w:t>
            </w:r>
          </w:p>
          <w:p w14:paraId="69EB405D" w14:textId="186F2857" w:rsidR="009D7412" w:rsidRPr="007970D9" w:rsidRDefault="00165075" w:rsidP="009D7412">
            <w:pPr>
              <w:pStyle w:val="TableTitle"/>
              <w:tabs>
                <w:tab w:val="left" w:pos="3306"/>
              </w:tabs>
              <w:rPr>
                <w:rFonts w:cs="Calibri"/>
              </w:rPr>
            </w:pPr>
            <w:r>
              <w:rPr>
                <w:rFonts w:cs="Calibri"/>
              </w:rPr>
              <w:t>2026</w:t>
            </w:r>
          </w:p>
          <w:p w14:paraId="01111B76" w14:textId="77777777" w:rsidR="009D7412" w:rsidRPr="007970D9" w:rsidRDefault="009D7412" w:rsidP="009D7412">
            <w:pPr>
              <w:pStyle w:val="TableTitle"/>
              <w:tabs>
                <w:tab w:val="left" w:pos="3306"/>
              </w:tabs>
              <w:rPr>
                <w:rFonts w:cs="Calibri"/>
              </w:rPr>
            </w:pPr>
            <w:r w:rsidRPr="007970D9">
              <w:rPr>
                <w:rFonts w:cs="Calibri"/>
              </w:rPr>
              <w:t>$’000</w:t>
            </w:r>
          </w:p>
        </w:tc>
        <w:tc>
          <w:tcPr>
            <w:tcW w:w="1023" w:type="dxa"/>
            <w:tcBorders>
              <w:top w:val="nil"/>
              <w:left w:val="nil"/>
              <w:bottom w:val="nil"/>
              <w:right w:val="nil"/>
            </w:tcBorders>
            <w:vAlign w:val="bottom"/>
          </w:tcPr>
          <w:p w14:paraId="08573205" w14:textId="77777777" w:rsidR="009D7412" w:rsidRPr="007970D9" w:rsidRDefault="009D7412" w:rsidP="009D7412">
            <w:pPr>
              <w:pStyle w:val="TableTitle"/>
              <w:tabs>
                <w:tab w:val="left" w:pos="3306"/>
              </w:tabs>
              <w:rPr>
                <w:rFonts w:cs="Calibri"/>
              </w:rPr>
            </w:pPr>
            <w:r w:rsidRPr="007970D9">
              <w:rPr>
                <w:rFonts w:cs="Calibri"/>
              </w:rPr>
              <w:t>Budget</w:t>
            </w:r>
          </w:p>
          <w:p w14:paraId="1426AD7B" w14:textId="7B6B5783" w:rsidR="009D7412" w:rsidRPr="007970D9" w:rsidRDefault="00165075" w:rsidP="009D7412">
            <w:pPr>
              <w:pStyle w:val="TableTitle"/>
              <w:tabs>
                <w:tab w:val="left" w:pos="3306"/>
              </w:tabs>
              <w:rPr>
                <w:rFonts w:cs="Calibri"/>
              </w:rPr>
            </w:pPr>
            <w:r>
              <w:rPr>
                <w:rFonts w:cs="Calibri"/>
              </w:rPr>
              <w:t>2026</w:t>
            </w:r>
          </w:p>
          <w:p w14:paraId="2ADA077D" w14:textId="77777777" w:rsidR="009D7412" w:rsidRPr="007970D9" w:rsidRDefault="009D7412" w:rsidP="009D7412">
            <w:pPr>
              <w:pStyle w:val="TableTitle"/>
              <w:tabs>
                <w:tab w:val="left" w:pos="3306"/>
              </w:tabs>
              <w:rPr>
                <w:rFonts w:cs="Calibri"/>
              </w:rPr>
            </w:pPr>
            <w:r w:rsidRPr="007970D9">
              <w:rPr>
                <w:rFonts w:cs="Calibri"/>
              </w:rPr>
              <w:t>$’000</w:t>
            </w:r>
          </w:p>
        </w:tc>
      </w:tr>
      <w:tr w:rsidR="009D7412" w:rsidRPr="007970D9" w14:paraId="31E90B65" w14:textId="77777777" w:rsidTr="00C5462D">
        <w:trPr>
          <w:cantSplit/>
          <w:trHeight w:val="20"/>
        </w:trPr>
        <w:tc>
          <w:tcPr>
            <w:tcW w:w="1471" w:type="dxa"/>
            <w:gridSpan w:val="2"/>
            <w:tcBorders>
              <w:top w:val="nil"/>
              <w:left w:val="single" w:sz="2" w:space="0" w:color="auto"/>
              <w:bottom w:val="nil"/>
              <w:right w:val="single" w:sz="2" w:space="0" w:color="auto"/>
            </w:tcBorders>
          </w:tcPr>
          <w:p w14:paraId="763E1014" w14:textId="77777777" w:rsidR="009D7412" w:rsidRPr="0004345C" w:rsidRDefault="009D7412" w:rsidP="009D7412">
            <w:pPr>
              <w:pStyle w:val="TableReference"/>
              <w:tabs>
                <w:tab w:val="left" w:pos="3306"/>
              </w:tabs>
              <w:spacing w:before="40"/>
              <w:rPr>
                <w:rFonts w:cs="Calibri"/>
                <w:color w:val="7030A0"/>
              </w:rPr>
            </w:pPr>
          </w:p>
        </w:tc>
        <w:tc>
          <w:tcPr>
            <w:tcW w:w="2256" w:type="dxa"/>
            <w:tcBorders>
              <w:top w:val="nil"/>
              <w:left w:val="single" w:sz="2" w:space="0" w:color="auto"/>
              <w:bottom w:val="nil"/>
              <w:right w:val="nil"/>
            </w:tcBorders>
            <w:vAlign w:val="bottom"/>
          </w:tcPr>
          <w:p w14:paraId="45FBB4C2" w14:textId="77777777" w:rsidR="009D7412" w:rsidRPr="007970D9" w:rsidRDefault="009D7412" w:rsidP="009D7412">
            <w:pPr>
              <w:pStyle w:val="TableText0"/>
              <w:tabs>
                <w:tab w:val="left" w:pos="3306"/>
              </w:tabs>
              <w:rPr>
                <w:rFonts w:cs="Calibri"/>
                <w:b/>
                <w:bCs/>
              </w:rPr>
            </w:pPr>
          </w:p>
        </w:tc>
        <w:tc>
          <w:tcPr>
            <w:tcW w:w="706" w:type="dxa"/>
            <w:tcBorders>
              <w:top w:val="nil"/>
              <w:left w:val="nil"/>
              <w:bottom w:val="nil"/>
              <w:right w:val="nil"/>
            </w:tcBorders>
            <w:vAlign w:val="bottom"/>
          </w:tcPr>
          <w:p w14:paraId="64523E7B" w14:textId="77777777" w:rsidR="009D7412" w:rsidRPr="007970D9" w:rsidRDefault="009D7412" w:rsidP="009D7412">
            <w:pPr>
              <w:pStyle w:val="TableText0"/>
              <w:tabs>
                <w:tab w:val="left" w:pos="3306"/>
              </w:tabs>
              <w:jc w:val="center"/>
              <w:rPr>
                <w:rFonts w:cs="Calibri"/>
              </w:rPr>
            </w:pPr>
          </w:p>
        </w:tc>
        <w:tc>
          <w:tcPr>
            <w:tcW w:w="991" w:type="dxa"/>
            <w:tcBorders>
              <w:top w:val="nil"/>
              <w:left w:val="nil"/>
              <w:bottom w:val="nil"/>
              <w:right w:val="nil"/>
            </w:tcBorders>
            <w:vAlign w:val="bottom"/>
          </w:tcPr>
          <w:p w14:paraId="4233E3E1" w14:textId="77777777" w:rsidR="009D7412" w:rsidRPr="007970D9" w:rsidRDefault="009D7412" w:rsidP="009D7412">
            <w:pPr>
              <w:pStyle w:val="TableText0"/>
              <w:tabs>
                <w:tab w:val="left" w:pos="3306"/>
              </w:tabs>
              <w:jc w:val="right"/>
              <w:rPr>
                <w:rFonts w:cs="Calibri"/>
              </w:rPr>
            </w:pPr>
          </w:p>
        </w:tc>
        <w:tc>
          <w:tcPr>
            <w:tcW w:w="1274" w:type="dxa"/>
            <w:tcBorders>
              <w:top w:val="nil"/>
              <w:left w:val="nil"/>
              <w:bottom w:val="nil"/>
              <w:right w:val="nil"/>
            </w:tcBorders>
            <w:vAlign w:val="bottom"/>
          </w:tcPr>
          <w:p w14:paraId="6FB76D3C" w14:textId="2137C7D5" w:rsidR="009D7412" w:rsidRPr="007970D9" w:rsidRDefault="009D7412" w:rsidP="009D7412">
            <w:pPr>
              <w:pStyle w:val="TableText0"/>
              <w:tabs>
                <w:tab w:val="left" w:pos="3306"/>
              </w:tabs>
              <w:jc w:val="right"/>
              <w:rPr>
                <w:rFonts w:cs="Calibri"/>
              </w:rPr>
            </w:pPr>
          </w:p>
        </w:tc>
        <w:tc>
          <w:tcPr>
            <w:tcW w:w="1134" w:type="dxa"/>
            <w:tcBorders>
              <w:top w:val="nil"/>
              <w:left w:val="nil"/>
              <w:bottom w:val="nil"/>
              <w:right w:val="nil"/>
            </w:tcBorders>
            <w:vAlign w:val="bottom"/>
          </w:tcPr>
          <w:p w14:paraId="5BB9F77E" w14:textId="20B8E1B4" w:rsidR="009D7412" w:rsidRPr="007970D9" w:rsidRDefault="009D7412" w:rsidP="009D7412">
            <w:pPr>
              <w:pStyle w:val="TableText0"/>
              <w:tabs>
                <w:tab w:val="left" w:pos="3306"/>
              </w:tabs>
              <w:jc w:val="right"/>
              <w:rPr>
                <w:rFonts w:cs="Calibri"/>
              </w:rPr>
            </w:pPr>
          </w:p>
        </w:tc>
        <w:tc>
          <w:tcPr>
            <w:tcW w:w="982" w:type="dxa"/>
            <w:tcBorders>
              <w:top w:val="nil"/>
              <w:left w:val="nil"/>
              <w:bottom w:val="nil"/>
              <w:right w:val="nil"/>
            </w:tcBorders>
            <w:vAlign w:val="bottom"/>
          </w:tcPr>
          <w:p w14:paraId="085884ED" w14:textId="77777777" w:rsidR="009D7412" w:rsidRPr="007970D9" w:rsidRDefault="009D7412" w:rsidP="009D7412">
            <w:pPr>
              <w:pStyle w:val="TableText0"/>
              <w:tabs>
                <w:tab w:val="left" w:pos="3306"/>
              </w:tabs>
              <w:jc w:val="right"/>
              <w:rPr>
                <w:rFonts w:cs="Calibri"/>
              </w:rPr>
            </w:pPr>
          </w:p>
        </w:tc>
        <w:tc>
          <w:tcPr>
            <w:tcW w:w="999" w:type="dxa"/>
            <w:gridSpan w:val="2"/>
            <w:tcBorders>
              <w:top w:val="nil"/>
              <w:left w:val="nil"/>
              <w:bottom w:val="nil"/>
              <w:right w:val="nil"/>
            </w:tcBorders>
            <w:vAlign w:val="bottom"/>
          </w:tcPr>
          <w:p w14:paraId="46F03E01" w14:textId="77777777" w:rsidR="009D7412" w:rsidRPr="007970D9" w:rsidRDefault="009D7412" w:rsidP="009D7412">
            <w:pPr>
              <w:pStyle w:val="TableText0"/>
              <w:tabs>
                <w:tab w:val="left" w:pos="3306"/>
              </w:tabs>
              <w:jc w:val="right"/>
              <w:rPr>
                <w:rFonts w:cs="Calibri"/>
              </w:rPr>
            </w:pPr>
          </w:p>
        </w:tc>
        <w:tc>
          <w:tcPr>
            <w:tcW w:w="1023" w:type="dxa"/>
            <w:tcBorders>
              <w:top w:val="nil"/>
              <w:left w:val="nil"/>
              <w:bottom w:val="nil"/>
              <w:right w:val="nil"/>
            </w:tcBorders>
            <w:vAlign w:val="bottom"/>
          </w:tcPr>
          <w:p w14:paraId="09879843" w14:textId="77777777" w:rsidR="009D7412" w:rsidRPr="007970D9" w:rsidRDefault="009D7412" w:rsidP="009D7412">
            <w:pPr>
              <w:pStyle w:val="TableText0"/>
              <w:tabs>
                <w:tab w:val="left" w:pos="3306"/>
              </w:tabs>
              <w:jc w:val="right"/>
              <w:rPr>
                <w:rFonts w:cs="Calibri"/>
              </w:rPr>
            </w:pPr>
          </w:p>
        </w:tc>
      </w:tr>
      <w:tr w:rsidR="00C5462D" w:rsidRPr="007970D9" w14:paraId="32745404" w14:textId="77777777" w:rsidTr="00C35853">
        <w:trPr>
          <w:cantSplit/>
          <w:trHeight w:val="20"/>
        </w:trPr>
        <w:tc>
          <w:tcPr>
            <w:tcW w:w="1471" w:type="dxa"/>
            <w:gridSpan w:val="2"/>
            <w:tcBorders>
              <w:top w:val="nil"/>
              <w:left w:val="single" w:sz="2" w:space="0" w:color="auto"/>
              <w:bottom w:val="nil"/>
              <w:right w:val="single" w:sz="2" w:space="0" w:color="auto"/>
            </w:tcBorders>
          </w:tcPr>
          <w:p w14:paraId="5466FF5A" w14:textId="77777777" w:rsidR="00C5462D" w:rsidRPr="0004345C" w:rsidRDefault="00C5462D" w:rsidP="00C5462D">
            <w:pPr>
              <w:pStyle w:val="TableReference"/>
              <w:tabs>
                <w:tab w:val="left" w:pos="3306"/>
              </w:tabs>
              <w:spacing w:before="40"/>
              <w:rPr>
                <w:rFonts w:cs="Calibri"/>
                <w:color w:val="7030A0"/>
                <w:sz w:val="14"/>
              </w:rPr>
            </w:pPr>
            <w:r w:rsidRPr="0004345C">
              <w:rPr>
                <w:rFonts w:cs="Calibri"/>
                <w:color w:val="7030A0"/>
                <w:sz w:val="14"/>
              </w:rPr>
              <w:t xml:space="preserve"> </w:t>
            </w:r>
          </w:p>
        </w:tc>
        <w:tc>
          <w:tcPr>
            <w:tcW w:w="2256" w:type="dxa"/>
            <w:tcBorders>
              <w:top w:val="nil"/>
              <w:left w:val="single" w:sz="2" w:space="0" w:color="auto"/>
              <w:bottom w:val="nil"/>
              <w:right w:val="nil"/>
            </w:tcBorders>
            <w:vAlign w:val="bottom"/>
          </w:tcPr>
          <w:p w14:paraId="0E5EFB7C" w14:textId="6009287C" w:rsidR="00C5462D" w:rsidRPr="007970D9" w:rsidRDefault="00C5462D" w:rsidP="00C5462D">
            <w:pPr>
              <w:pStyle w:val="TableText0"/>
              <w:tabs>
                <w:tab w:val="left" w:pos="3306"/>
              </w:tabs>
              <w:rPr>
                <w:rFonts w:cs="Calibri"/>
                <w:b/>
                <w:bCs/>
              </w:rPr>
            </w:pPr>
            <w:r w:rsidRPr="008E2886">
              <w:rPr>
                <w:rFonts w:cs="Calibri"/>
                <w:b/>
                <w:bCs/>
              </w:rPr>
              <w:t>Balance at 1 July 202</w:t>
            </w:r>
            <w:r w:rsidR="00165075">
              <w:rPr>
                <w:rFonts w:cs="Calibri"/>
                <w:b/>
                <w:bCs/>
              </w:rPr>
              <w:t>5</w:t>
            </w:r>
          </w:p>
        </w:tc>
        <w:tc>
          <w:tcPr>
            <w:tcW w:w="706" w:type="dxa"/>
            <w:tcBorders>
              <w:top w:val="nil"/>
              <w:left w:val="nil"/>
              <w:bottom w:val="nil"/>
              <w:right w:val="nil"/>
            </w:tcBorders>
            <w:vAlign w:val="bottom"/>
          </w:tcPr>
          <w:p w14:paraId="6CE28B14" w14:textId="77777777" w:rsidR="00C5462D" w:rsidRPr="007970D9" w:rsidRDefault="00C5462D" w:rsidP="00C5462D">
            <w:pPr>
              <w:pStyle w:val="TableText0"/>
              <w:tabs>
                <w:tab w:val="left" w:pos="3306"/>
              </w:tabs>
              <w:jc w:val="center"/>
              <w:rPr>
                <w:rFonts w:cs="Calibri"/>
              </w:rPr>
            </w:pPr>
          </w:p>
        </w:tc>
        <w:tc>
          <w:tcPr>
            <w:tcW w:w="991" w:type="dxa"/>
            <w:tcBorders>
              <w:top w:val="nil"/>
              <w:left w:val="nil"/>
              <w:bottom w:val="single" w:sz="4" w:space="0" w:color="003366"/>
              <w:right w:val="nil"/>
            </w:tcBorders>
            <w:vAlign w:val="bottom"/>
          </w:tcPr>
          <w:p w14:paraId="49FE5F99" w14:textId="47AE2C70" w:rsidR="00C5462D" w:rsidRPr="00C35853" w:rsidRDefault="00515D18" w:rsidP="00C5462D">
            <w:pPr>
              <w:pStyle w:val="TableText0"/>
              <w:tabs>
                <w:tab w:val="left" w:pos="3306"/>
              </w:tabs>
              <w:jc w:val="right"/>
              <w:rPr>
                <w:rFonts w:cs="Calibri"/>
                <w:b/>
                <w:bCs/>
              </w:rPr>
            </w:pPr>
            <w:r w:rsidRPr="00C35853">
              <w:rPr>
                <w:rFonts w:cs="Calibri"/>
                <w:b/>
                <w:bCs/>
              </w:rPr>
              <w:t>300,123</w:t>
            </w:r>
          </w:p>
        </w:tc>
        <w:tc>
          <w:tcPr>
            <w:tcW w:w="1274" w:type="dxa"/>
            <w:tcBorders>
              <w:top w:val="nil"/>
              <w:left w:val="nil"/>
              <w:bottom w:val="single" w:sz="4" w:space="0" w:color="003366"/>
              <w:right w:val="nil"/>
            </w:tcBorders>
            <w:vAlign w:val="bottom"/>
          </w:tcPr>
          <w:p w14:paraId="2B022F56" w14:textId="37731C9D" w:rsidR="00C5462D" w:rsidRPr="007970D9" w:rsidRDefault="00C5462D" w:rsidP="00C5462D">
            <w:pPr>
              <w:pStyle w:val="TableText0"/>
              <w:tabs>
                <w:tab w:val="left" w:pos="3306"/>
              </w:tabs>
              <w:jc w:val="right"/>
              <w:rPr>
                <w:rFonts w:cs="Calibri"/>
                <w:b/>
              </w:rPr>
            </w:pPr>
            <w:r w:rsidRPr="007970D9">
              <w:rPr>
                <w:rFonts w:cs="Calibri"/>
                <w:b/>
              </w:rPr>
              <w:t>3,490,625</w:t>
            </w:r>
          </w:p>
        </w:tc>
        <w:tc>
          <w:tcPr>
            <w:tcW w:w="1134" w:type="dxa"/>
            <w:tcBorders>
              <w:top w:val="nil"/>
              <w:left w:val="nil"/>
              <w:bottom w:val="single" w:sz="4" w:space="0" w:color="003366"/>
              <w:right w:val="nil"/>
            </w:tcBorders>
            <w:vAlign w:val="bottom"/>
          </w:tcPr>
          <w:p w14:paraId="3EA648A0" w14:textId="6AE69580" w:rsidR="00C5462D" w:rsidRPr="007970D9" w:rsidRDefault="00C5462D" w:rsidP="00C5462D">
            <w:pPr>
              <w:pStyle w:val="TableText0"/>
              <w:tabs>
                <w:tab w:val="left" w:pos="3306"/>
              </w:tabs>
              <w:jc w:val="right"/>
              <w:rPr>
                <w:rFonts w:cs="Calibri"/>
                <w:b/>
              </w:rPr>
            </w:pPr>
            <w:r w:rsidRPr="007970D9">
              <w:rPr>
                <w:rFonts w:cs="Calibri"/>
                <w:b/>
              </w:rPr>
              <w:t>216,217</w:t>
            </w:r>
          </w:p>
        </w:tc>
        <w:tc>
          <w:tcPr>
            <w:tcW w:w="982" w:type="dxa"/>
            <w:tcBorders>
              <w:top w:val="nil"/>
              <w:left w:val="nil"/>
              <w:bottom w:val="single" w:sz="4" w:space="0" w:color="003366"/>
              <w:right w:val="nil"/>
            </w:tcBorders>
            <w:vAlign w:val="bottom"/>
          </w:tcPr>
          <w:p w14:paraId="0C3CE603" w14:textId="77777777" w:rsidR="00C5462D" w:rsidRPr="007970D9" w:rsidRDefault="00C5462D" w:rsidP="00C5462D">
            <w:pPr>
              <w:pStyle w:val="TableText0"/>
              <w:tabs>
                <w:tab w:val="left" w:pos="3306"/>
              </w:tabs>
              <w:jc w:val="right"/>
              <w:rPr>
                <w:rFonts w:cs="Calibri"/>
                <w:b/>
              </w:rPr>
            </w:pPr>
            <w:r w:rsidRPr="007970D9">
              <w:rPr>
                <w:rFonts w:cs="Calibri"/>
                <w:b/>
              </w:rPr>
              <w:t>124,255</w:t>
            </w:r>
          </w:p>
        </w:tc>
        <w:tc>
          <w:tcPr>
            <w:tcW w:w="999" w:type="dxa"/>
            <w:gridSpan w:val="2"/>
            <w:tcBorders>
              <w:top w:val="nil"/>
              <w:left w:val="nil"/>
              <w:bottom w:val="single" w:sz="4" w:space="0" w:color="003366"/>
              <w:right w:val="nil"/>
            </w:tcBorders>
            <w:vAlign w:val="bottom"/>
          </w:tcPr>
          <w:p w14:paraId="1750CA4C" w14:textId="1512CA37" w:rsidR="00C5462D" w:rsidRPr="007970D9" w:rsidRDefault="00CF2F62" w:rsidP="00C5462D">
            <w:pPr>
              <w:pStyle w:val="TableText0"/>
              <w:tabs>
                <w:tab w:val="left" w:pos="3306"/>
              </w:tabs>
              <w:jc w:val="right"/>
              <w:rPr>
                <w:rFonts w:cs="Calibri"/>
                <w:b/>
              </w:rPr>
            </w:pPr>
            <w:r>
              <w:rPr>
                <w:rFonts w:cs="Calibri"/>
                <w:b/>
              </w:rPr>
              <w:t>4</w:t>
            </w:r>
            <w:r w:rsidR="00C5462D" w:rsidRPr="007970D9">
              <w:rPr>
                <w:rFonts w:cs="Calibri"/>
                <w:b/>
              </w:rPr>
              <w:t>,</w:t>
            </w:r>
            <w:r>
              <w:rPr>
                <w:rFonts w:cs="Calibri"/>
                <w:b/>
              </w:rPr>
              <w:t>131</w:t>
            </w:r>
            <w:r w:rsidR="00C5462D" w:rsidRPr="007970D9">
              <w:rPr>
                <w:rFonts w:cs="Calibri"/>
                <w:b/>
              </w:rPr>
              <w:t>,</w:t>
            </w:r>
            <w:r>
              <w:rPr>
                <w:rFonts w:cs="Calibri"/>
                <w:b/>
              </w:rPr>
              <w:t>220</w:t>
            </w:r>
          </w:p>
        </w:tc>
        <w:tc>
          <w:tcPr>
            <w:tcW w:w="1023" w:type="dxa"/>
            <w:tcBorders>
              <w:top w:val="nil"/>
              <w:left w:val="nil"/>
              <w:bottom w:val="single" w:sz="4" w:space="0" w:color="003366"/>
              <w:right w:val="nil"/>
            </w:tcBorders>
            <w:vAlign w:val="bottom"/>
          </w:tcPr>
          <w:p w14:paraId="116D8AD9" w14:textId="44B0654C" w:rsidR="00C5462D" w:rsidRPr="007970D9" w:rsidRDefault="00426170" w:rsidP="00C5462D">
            <w:pPr>
              <w:pStyle w:val="TableText0"/>
              <w:tabs>
                <w:tab w:val="left" w:pos="3306"/>
              </w:tabs>
              <w:jc w:val="right"/>
              <w:rPr>
                <w:rFonts w:cs="Calibri"/>
                <w:b/>
              </w:rPr>
            </w:pPr>
            <w:r>
              <w:rPr>
                <w:rFonts w:cs="Calibri"/>
                <w:b/>
              </w:rPr>
              <w:t>4,068,675</w:t>
            </w:r>
          </w:p>
        </w:tc>
      </w:tr>
      <w:tr w:rsidR="00C5462D" w:rsidRPr="007970D9" w14:paraId="56133D51" w14:textId="77777777" w:rsidTr="00C35853">
        <w:trPr>
          <w:cantSplit/>
          <w:trHeight w:val="20"/>
        </w:trPr>
        <w:tc>
          <w:tcPr>
            <w:tcW w:w="1471" w:type="dxa"/>
            <w:gridSpan w:val="2"/>
            <w:tcBorders>
              <w:top w:val="nil"/>
              <w:left w:val="single" w:sz="2" w:space="0" w:color="auto"/>
              <w:bottom w:val="nil"/>
              <w:right w:val="single" w:sz="2" w:space="0" w:color="auto"/>
            </w:tcBorders>
          </w:tcPr>
          <w:p w14:paraId="33C7E53C" w14:textId="77777777" w:rsidR="00C5462D" w:rsidRPr="0004345C" w:rsidRDefault="00C5462D" w:rsidP="00C5462D">
            <w:pPr>
              <w:pStyle w:val="TableReference"/>
              <w:tabs>
                <w:tab w:val="left" w:pos="3306"/>
              </w:tabs>
              <w:rPr>
                <w:rFonts w:cs="Calibri"/>
                <w:strike/>
                <w:color w:val="7030A0"/>
                <w:sz w:val="14"/>
                <w:highlight w:val="cyan"/>
              </w:rPr>
            </w:pPr>
          </w:p>
        </w:tc>
        <w:tc>
          <w:tcPr>
            <w:tcW w:w="2256" w:type="dxa"/>
            <w:tcBorders>
              <w:top w:val="nil"/>
              <w:left w:val="single" w:sz="2" w:space="0" w:color="auto"/>
              <w:bottom w:val="nil"/>
              <w:right w:val="nil"/>
            </w:tcBorders>
          </w:tcPr>
          <w:p w14:paraId="16B20917" w14:textId="77777777" w:rsidR="00C5462D" w:rsidRPr="007970D9" w:rsidRDefault="00C5462D" w:rsidP="00C5462D">
            <w:pPr>
              <w:tabs>
                <w:tab w:val="left" w:pos="3306"/>
              </w:tabs>
              <w:spacing w:after="0"/>
              <w:rPr>
                <w:rFonts w:cs="Calibri"/>
                <w:i/>
                <w:iCs/>
                <w:strike/>
                <w:sz w:val="18"/>
                <w:highlight w:val="cyan"/>
              </w:rPr>
            </w:pPr>
          </w:p>
        </w:tc>
        <w:tc>
          <w:tcPr>
            <w:tcW w:w="706" w:type="dxa"/>
            <w:tcBorders>
              <w:top w:val="nil"/>
              <w:left w:val="nil"/>
              <w:bottom w:val="nil"/>
              <w:right w:val="nil"/>
            </w:tcBorders>
            <w:vAlign w:val="bottom"/>
          </w:tcPr>
          <w:p w14:paraId="4713661C" w14:textId="77777777" w:rsidR="00C5462D" w:rsidRPr="007970D9" w:rsidRDefault="00C5462D" w:rsidP="00C5462D">
            <w:pPr>
              <w:pStyle w:val="TableText0"/>
              <w:tabs>
                <w:tab w:val="left" w:pos="3306"/>
              </w:tabs>
              <w:spacing w:before="0"/>
              <w:jc w:val="center"/>
              <w:rPr>
                <w:rFonts w:cs="Calibri"/>
                <w:strike/>
                <w:highlight w:val="cyan"/>
              </w:rPr>
            </w:pPr>
          </w:p>
        </w:tc>
        <w:tc>
          <w:tcPr>
            <w:tcW w:w="991" w:type="dxa"/>
            <w:tcBorders>
              <w:top w:val="single" w:sz="4" w:space="0" w:color="003366"/>
              <w:left w:val="nil"/>
              <w:bottom w:val="nil"/>
              <w:right w:val="nil"/>
            </w:tcBorders>
            <w:vAlign w:val="bottom"/>
          </w:tcPr>
          <w:p w14:paraId="4E412733" w14:textId="77777777" w:rsidR="00C5462D" w:rsidRPr="00C35853" w:rsidRDefault="00C5462D" w:rsidP="00C5462D">
            <w:pPr>
              <w:pStyle w:val="TableText0"/>
              <w:tabs>
                <w:tab w:val="left" w:pos="3306"/>
              </w:tabs>
              <w:spacing w:before="0"/>
              <w:jc w:val="right"/>
              <w:rPr>
                <w:rFonts w:cs="Calibri"/>
                <w:strike/>
              </w:rPr>
            </w:pPr>
          </w:p>
        </w:tc>
        <w:tc>
          <w:tcPr>
            <w:tcW w:w="1274" w:type="dxa"/>
            <w:tcBorders>
              <w:top w:val="single" w:sz="4" w:space="0" w:color="003366"/>
              <w:left w:val="nil"/>
              <w:bottom w:val="nil"/>
              <w:right w:val="nil"/>
            </w:tcBorders>
            <w:vAlign w:val="bottom"/>
          </w:tcPr>
          <w:p w14:paraId="33F9344F" w14:textId="008D36FC" w:rsidR="00C5462D" w:rsidRPr="007970D9" w:rsidRDefault="00C5462D" w:rsidP="00C5462D">
            <w:pPr>
              <w:pStyle w:val="TableText0"/>
              <w:tabs>
                <w:tab w:val="left" w:pos="3306"/>
              </w:tabs>
              <w:spacing w:before="0"/>
              <w:jc w:val="right"/>
              <w:rPr>
                <w:rFonts w:cs="Calibri"/>
                <w:strike/>
                <w:highlight w:val="cyan"/>
              </w:rPr>
            </w:pPr>
          </w:p>
        </w:tc>
        <w:tc>
          <w:tcPr>
            <w:tcW w:w="1134" w:type="dxa"/>
            <w:tcBorders>
              <w:top w:val="single" w:sz="4" w:space="0" w:color="003366"/>
              <w:left w:val="nil"/>
              <w:bottom w:val="nil"/>
              <w:right w:val="nil"/>
            </w:tcBorders>
            <w:vAlign w:val="bottom"/>
          </w:tcPr>
          <w:p w14:paraId="3489A000" w14:textId="0DDEB602" w:rsidR="00C5462D" w:rsidRPr="007970D9" w:rsidRDefault="00C5462D" w:rsidP="00C5462D">
            <w:pPr>
              <w:pStyle w:val="TableText0"/>
              <w:tabs>
                <w:tab w:val="left" w:pos="3306"/>
              </w:tabs>
              <w:spacing w:before="0"/>
              <w:jc w:val="right"/>
              <w:rPr>
                <w:rFonts w:cs="Calibri"/>
                <w:strike/>
                <w:highlight w:val="cyan"/>
              </w:rPr>
            </w:pPr>
          </w:p>
        </w:tc>
        <w:tc>
          <w:tcPr>
            <w:tcW w:w="982" w:type="dxa"/>
            <w:tcBorders>
              <w:top w:val="single" w:sz="4" w:space="0" w:color="003366"/>
              <w:left w:val="nil"/>
              <w:bottom w:val="nil"/>
              <w:right w:val="nil"/>
            </w:tcBorders>
            <w:vAlign w:val="bottom"/>
          </w:tcPr>
          <w:p w14:paraId="1ECBFCFD" w14:textId="77777777" w:rsidR="00C5462D" w:rsidRPr="007970D9" w:rsidRDefault="00C5462D" w:rsidP="00C5462D">
            <w:pPr>
              <w:pStyle w:val="TableText0"/>
              <w:tabs>
                <w:tab w:val="left" w:pos="3306"/>
              </w:tabs>
              <w:spacing w:before="0"/>
              <w:jc w:val="right"/>
              <w:rPr>
                <w:rFonts w:cs="Calibri"/>
                <w:strike/>
                <w:highlight w:val="cyan"/>
              </w:rPr>
            </w:pPr>
          </w:p>
        </w:tc>
        <w:tc>
          <w:tcPr>
            <w:tcW w:w="999" w:type="dxa"/>
            <w:gridSpan w:val="2"/>
            <w:tcBorders>
              <w:top w:val="single" w:sz="4" w:space="0" w:color="003366"/>
              <w:left w:val="nil"/>
              <w:bottom w:val="nil"/>
              <w:right w:val="nil"/>
            </w:tcBorders>
            <w:vAlign w:val="bottom"/>
          </w:tcPr>
          <w:p w14:paraId="12B53959" w14:textId="77777777" w:rsidR="00C5462D" w:rsidRPr="007970D9" w:rsidRDefault="00C5462D" w:rsidP="00C5462D">
            <w:pPr>
              <w:pStyle w:val="TableText0"/>
              <w:tabs>
                <w:tab w:val="left" w:pos="3306"/>
              </w:tabs>
              <w:spacing w:before="0"/>
              <w:jc w:val="right"/>
              <w:rPr>
                <w:rFonts w:cs="Calibri"/>
                <w:strike/>
                <w:highlight w:val="cyan"/>
              </w:rPr>
            </w:pPr>
          </w:p>
        </w:tc>
        <w:tc>
          <w:tcPr>
            <w:tcW w:w="1023" w:type="dxa"/>
            <w:tcBorders>
              <w:top w:val="single" w:sz="4" w:space="0" w:color="003366"/>
              <w:left w:val="nil"/>
              <w:bottom w:val="nil"/>
              <w:right w:val="nil"/>
            </w:tcBorders>
            <w:vAlign w:val="bottom"/>
          </w:tcPr>
          <w:p w14:paraId="4D65D117" w14:textId="77777777" w:rsidR="00C5462D" w:rsidRPr="007970D9" w:rsidRDefault="00C5462D" w:rsidP="00C5462D">
            <w:pPr>
              <w:pStyle w:val="TableText0"/>
              <w:tabs>
                <w:tab w:val="left" w:pos="3306"/>
              </w:tabs>
              <w:spacing w:before="0"/>
              <w:jc w:val="right"/>
              <w:rPr>
                <w:rFonts w:cs="Calibri"/>
                <w:strike/>
                <w:highlight w:val="cyan"/>
              </w:rPr>
            </w:pPr>
          </w:p>
        </w:tc>
      </w:tr>
      <w:tr w:rsidR="00C5462D" w:rsidRPr="007970D9" w14:paraId="1F54C38D" w14:textId="77777777" w:rsidTr="00C35853">
        <w:trPr>
          <w:cantSplit/>
          <w:trHeight w:val="383"/>
        </w:trPr>
        <w:tc>
          <w:tcPr>
            <w:tcW w:w="1471" w:type="dxa"/>
            <w:gridSpan w:val="2"/>
            <w:tcBorders>
              <w:top w:val="nil"/>
              <w:left w:val="single" w:sz="2" w:space="0" w:color="auto"/>
              <w:bottom w:val="nil"/>
              <w:right w:val="single" w:sz="2" w:space="0" w:color="auto"/>
            </w:tcBorders>
          </w:tcPr>
          <w:p w14:paraId="3B241DB9" w14:textId="77777777" w:rsidR="00C5462D" w:rsidRPr="0004345C" w:rsidRDefault="00C5462D" w:rsidP="00C5462D">
            <w:pPr>
              <w:pStyle w:val="TableReference"/>
              <w:tabs>
                <w:tab w:val="left" w:pos="3306"/>
              </w:tabs>
              <w:spacing w:before="60"/>
              <w:rPr>
                <w:rFonts w:cs="Calibri"/>
                <w:color w:val="7030A0"/>
                <w:sz w:val="14"/>
              </w:rPr>
            </w:pPr>
          </w:p>
        </w:tc>
        <w:tc>
          <w:tcPr>
            <w:tcW w:w="2256" w:type="dxa"/>
            <w:tcBorders>
              <w:top w:val="nil"/>
              <w:left w:val="single" w:sz="2" w:space="0" w:color="auto"/>
              <w:bottom w:val="nil"/>
              <w:right w:val="nil"/>
            </w:tcBorders>
          </w:tcPr>
          <w:p w14:paraId="73951F1E" w14:textId="77777777" w:rsidR="00C5462D" w:rsidRPr="007970D9" w:rsidRDefault="00C5462D" w:rsidP="00C5462D">
            <w:pPr>
              <w:tabs>
                <w:tab w:val="left" w:pos="3306"/>
              </w:tabs>
              <w:spacing w:before="60" w:after="60"/>
              <w:rPr>
                <w:rFonts w:cs="Calibri"/>
                <w:b/>
                <w:sz w:val="18"/>
              </w:rPr>
            </w:pPr>
            <w:r w:rsidRPr="007970D9">
              <w:rPr>
                <w:rFonts w:cs="Calibri"/>
                <w:b/>
                <w:sz w:val="18"/>
              </w:rPr>
              <w:t>Comprehensive Income</w:t>
            </w:r>
          </w:p>
        </w:tc>
        <w:tc>
          <w:tcPr>
            <w:tcW w:w="706" w:type="dxa"/>
            <w:tcBorders>
              <w:top w:val="nil"/>
              <w:left w:val="nil"/>
              <w:bottom w:val="nil"/>
              <w:right w:val="nil"/>
            </w:tcBorders>
            <w:vAlign w:val="bottom"/>
          </w:tcPr>
          <w:p w14:paraId="3AD7A4BB" w14:textId="77777777" w:rsidR="00C5462D" w:rsidRPr="007970D9" w:rsidRDefault="00C5462D" w:rsidP="00C5462D">
            <w:pPr>
              <w:pStyle w:val="TableText0"/>
              <w:tabs>
                <w:tab w:val="left" w:pos="3306"/>
              </w:tabs>
              <w:jc w:val="center"/>
              <w:rPr>
                <w:rFonts w:cs="Calibri"/>
              </w:rPr>
            </w:pPr>
          </w:p>
        </w:tc>
        <w:tc>
          <w:tcPr>
            <w:tcW w:w="991" w:type="dxa"/>
            <w:tcBorders>
              <w:top w:val="nil"/>
              <w:left w:val="nil"/>
              <w:bottom w:val="nil"/>
              <w:right w:val="nil"/>
            </w:tcBorders>
            <w:vAlign w:val="bottom"/>
          </w:tcPr>
          <w:p w14:paraId="7DD763E2" w14:textId="2CAE427F" w:rsidR="00C5462D" w:rsidRPr="00C35853" w:rsidRDefault="00C5462D" w:rsidP="00C5462D">
            <w:pPr>
              <w:pStyle w:val="TableText0"/>
              <w:tabs>
                <w:tab w:val="left" w:pos="3306"/>
              </w:tabs>
              <w:jc w:val="right"/>
              <w:rPr>
                <w:rFonts w:cs="Calibri"/>
              </w:rPr>
            </w:pPr>
          </w:p>
        </w:tc>
        <w:tc>
          <w:tcPr>
            <w:tcW w:w="1274" w:type="dxa"/>
            <w:tcBorders>
              <w:top w:val="nil"/>
              <w:left w:val="nil"/>
              <w:bottom w:val="nil"/>
              <w:right w:val="nil"/>
            </w:tcBorders>
            <w:vAlign w:val="bottom"/>
          </w:tcPr>
          <w:p w14:paraId="2FA9AD73" w14:textId="77777777" w:rsidR="00C5462D" w:rsidRPr="007970D9" w:rsidRDefault="00C5462D" w:rsidP="00C5462D">
            <w:pPr>
              <w:pStyle w:val="TableText0"/>
              <w:tabs>
                <w:tab w:val="left" w:pos="3306"/>
              </w:tabs>
              <w:jc w:val="right"/>
              <w:rPr>
                <w:rFonts w:cs="Calibri"/>
              </w:rPr>
            </w:pPr>
          </w:p>
        </w:tc>
        <w:tc>
          <w:tcPr>
            <w:tcW w:w="1134" w:type="dxa"/>
            <w:tcBorders>
              <w:top w:val="nil"/>
              <w:left w:val="nil"/>
              <w:bottom w:val="nil"/>
              <w:right w:val="nil"/>
            </w:tcBorders>
            <w:vAlign w:val="bottom"/>
          </w:tcPr>
          <w:p w14:paraId="4B1FE005" w14:textId="7A587C68" w:rsidR="00C5462D" w:rsidRPr="007970D9" w:rsidRDefault="00C5462D" w:rsidP="00C5462D">
            <w:pPr>
              <w:pStyle w:val="TableText0"/>
              <w:tabs>
                <w:tab w:val="left" w:pos="3306"/>
              </w:tabs>
              <w:jc w:val="right"/>
              <w:rPr>
                <w:rFonts w:cs="Calibri"/>
              </w:rPr>
            </w:pPr>
          </w:p>
        </w:tc>
        <w:tc>
          <w:tcPr>
            <w:tcW w:w="982" w:type="dxa"/>
            <w:tcBorders>
              <w:top w:val="nil"/>
              <w:left w:val="nil"/>
              <w:bottom w:val="nil"/>
              <w:right w:val="nil"/>
            </w:tcBorders>
            <w:vAlign w:val="bottom"/>
          </w:tcPr>
          <w:p w14:paraId="20E1F0AB" w14:textId="77777777" w:rsidR="00C5462D" w:rsidRPr="007970D9" w:rsidRDefault="00C5462D" w:rsidP="00C5462D">
            <w:pPr>
              <w:pStyle w:val="TableText0"/>
              <w:tabs>
                <w:tab w:val="left" w:pos="3306"/>
              </w:tabs>
              <w:jc w:val="right"/>
              <w:rPr>
                <w:rFonts w:cs="Calibri"/>
              </w:rPr>
            </w:pPr>
          </w:p>
        </w:tc>
        <w:tc>
          <w:tcPr>
            <w:tcW w:w="999" w:type="dxa"/>
            <w:gridSpan w:val="2"/>
            <w:tcBorders>
              <w:top w:val="nil"/>
              <w:left w:val="nil"/>
              <w:bottom w:val="nil"/>
              <w:right w:val="nil"/>
            </w:tcBorders>
            <w:vAlign w:val="bottom"/>
          </w:tcPr>
          <w:p w14:paraId="16DA833A" w14:textId="77777777" w:rsidR="00C5462D" w:rsidRPr="007970D9" w:rsidRDefault="00C5462D" w:rsidP="00C5462D">
            <w:pPr>
              <w:pStyle w:val="TableText0"/>
              <w:tabs>
                <w:tab w:val="left" w:pos="3306"/>
              </w:tabs>
              <w:jc w:val="right"/>
              <w:rPr>
                <w:rFonts w:cs="Calibri"/>
              </w:rPr>
            </w:pPr>
          </w:p>
        </w:tc>
        <w:tc>
          <w:tcPr>
            <w:tcW w:w="1023" w:type="dxa"/>
            <w:tcBorders>
              <w:top w:val="nil"/>
              <w:left w:val="nil"/>
              <w:bottom w:val="nil"/>
              <w:right w:val="nil"/>
            </w:tcBorders>
            <w:vAlign w:val="bottom"/>
          </w:tcPr>
          <w:p w14:paraId="57E8F6E6" w14:textId="77777777" w:rsidR="00C5462D" w:rsidRPr="007970D9" w:rsidRDefault="00C5462D" w:rsidP="00C5462D">
            <w:pPr>
              <w:pStyle w:val="TableText0"/>
              <w:tabs>
                <w:tab w:val="left" w:pos="3306"/>
              </w:tabs>
              <w:jc w:val="right"/>
              <w:rPr>
                <w:rFonts w:cs="Calibri"/>
              </w:rPr>
            </w:pPr>
          </w:p>
        </w:tc>
      </w:tr>
      <w:tr w:rsidR="00C5462D" w:rsidRPr="007970D9" w14:paraId="5F388087" w14:textId="77777777" w:rsidTr="00C35853">
        <w:trPr>
          <w:cantSplit/>
          <w:trHeight w:val="383"/>
        </w:trPr>
        <w:tc>
          <w:tcPr>
            <w:tcW w:w="1471" w:type="dxa"/>
            <w:gridSpan w:val="2"/>
            <w:tcBorders>
              <w:top w:val="nil"/>
              <w:left w:val="single" w:sz="2" w:space="0" w:color="auto"/>
              <w:bottom w:val="nil"/>
              <w:right w:val="single" w:sz="2" w:space="0" w:color="auto"/>
            </w:tcBorders>
          </w:tcPr>
          <w:p w14:paraId="11DEC494" w14:textId="77777777" w:rsidR="00C5462D" w:rsidRPr="0004345C" w:rsidRDefault="00C5462D" w:rsidP="00C5462D">
            <w:pPr>
              <w:pStyle w:val="TableReference"/>
              <w:tabs>
                <w:tab w:val="left" w:pos="3306"/>
              </w:tabs>
              <w:spacing w:before="60"/>
              <w:rPr>
                <w:rFonts w:cs="Calibri"/>
                <w:color w:val="7030A0"/>
                <w:sz w:val="14"/>
              </w:rPr>
            </w:pPr>
            <w:r w:rsidRPr="0004345C">
              <w:rPr>
                <w:rFonts w:cs="Calibri"/>
                <w:color w:val="7030A0"/>
                <w:sz w:val="14"/>
              </w:rPr>
              <w:t>AASB 101.106(d)(i)</w:t>
            </w:r>
          </w:p>
        </w:tc>
        <w:tc>
          <w:tcPr>
            <w:tcW w:w="2256" w:type="dxa"/>
            <w:tcBorders>
              <w:top w:val="nil"/>
              <w:left w:val="single" w:sz="2" w:space="0" w:color="auto"/>
              <w:bottom w:val="nil"/>
              <w:right w:val="nil"/>
            </w:tcBorders>
          </w:tcPr>
          <w:p w14:paraId="2A2818C4" w14:textId="655BCBBF" w:rsidR="00C5462D" w:rsidRPr="007970D9" w:rsidRDefault="00C5462D" w:rsidP="00C5462D">
            <w:pPr>
              <w:tabs>
                <w:tab w:val="left" w:pos="3306"/>
              </w:tabs>
              <w:spacing w:before="60" w:after="60"/>
              <w:rPr>
                <w:rFonts w:cs="Calibri"/>
                <w:sz w:val="18"/>
              </w:rPr>
            </w:pPr>
            <w:r w:rsidRPr="007970D9">
              <w:rPr>
                <w:rFonts w:cs="Calibri"/>
                <w:sz w:val="18"/>
              </w:rPr>
              <w:t>Operating</w:t>
            </w:r>
            <w:r>
              <w:rPr>
                <w:rFonts w:cs="Calibri"/>
                <w:sz w:val="18"/>
              </w:rPr>
              <w:t xml:space="preserve"> Result</w:t>
            </w:r>
          </w:p>
        </w:tc>
        <w:tc>
          <w:tcPr>
            <w:tcW w:w="706" w:type="dxa"/>
            <w:tcBorders>
              <w:top w:val="nil"/>
              <w:left w:val="nil"/>
              <w:bottom w:val="nil"/>
              <w:right w:val="nil"/>
            </w:tcBorders>
            <w:vAlign w:val="bottom"/>
          </w:tcPr>
          <w:p w14:paraId="5F4AD71E" w14:textId="77777777" w:rsidR="00C5462D" w:rsidRPr="007970D9" w:rsidRDefault="00C5462D" w:rsidP="00C5462D">
            <w:pPr>
              <w:pStyle w:val="TableText0"/>
              <w:tabs>
                <w:tab w:val="left" w:pos="3306"/>
              </w:tabs>
              <w:jc w:val="center"/>
              <w:rPr>
                <w:rFonts w:cs="Calibri"/>
              </w:rPr>
            </w:pPr>
          </w:p>
        </w:tc>
        <w:tc>
          <w:tcPr>
            <w:tcW w:w="991" w:type="dxa"/>
            <w:tcBorders>
              <w:top w:val="nil"/>
              <w:left w:val="nil"/>
              <w:bottom w:val="nil"/>
              <w:right w:val="nil"/>
            </w:tcBorders>
          </w:tcPr>
          <w:p w14:paraId="552B716A" w14:textId="7106E67F" w:rsidR="00C5462D" w:rsidRPr="00C35853" w:rsidRDefault="00515D18" w:rsidP="00515D18">
            <w:pPr>
              <w:pStyle w:val="TableText0"/>
              <w:tabs>
                <w:tab w:val="left" w:pos="3306"/>
              </w:tabs>
              <w:jc w:val="right"/>
              <w:rPr>
                <w:rFonts w:cs="Calibri"/>
              </w:rPr>
            </w:pPr>
            <w:r w:rsidRPr="00C35853">
              <w:rPr>
                <w:rFonts w:cs="Calibri"/>
              </w:rPr>
              <w:t>-</w:t>
            </w:r>
          </w:p>
        </w:tc>
        <w:tc>
          <w:tcPr>
            <w:tcW w:w="1274" w:type="dxa"/>
            <w:tcBorders>
              <w:top w:val="nil"/>
              <w:left w:val="nil"/>
              <w:bottom w:val="nil"/>
              <w:right w:val="nil"/>
            </w:tcBorders>
          </w:tcPr>
          <w:p w14:paraId="2DB51102" w14:textId="561D8BD3" w:rsidR="00C5462D" w:rsidRPr="007970D9" w:rsidRDefault="00C5462D" w:rsidP="00515D18">
            <w:pPr>
              <w:pStyle w:val="TableText0"/>
              <w:tabs>
                <w:tab w:val="left" w:pos="3306"/>
              </w:tabs>
              <w:jc w:val="right"/>
              <w:rPr>
                <w:rFonts w:cs="Calibri"/>
              </w:rPr>
            </w:pPr>
            <w:r w:rsidRPr="007970D9">
              <w:rPr>
                <w:rFonts w:cs="Calibri"/>
              </w:rPr>
              <w:t>(17,590)</w:t>
            </w:r>
          </w:p>
        </w:tc>
        <w:tc>
          <w:tcPr>
            <w:tcW w:w="1134" w:type="dxa"/>
            <w:tcBorders>
              <w:top w:val="nil"/>
              <w:left w:val="nil"/>
              <w:bottom w:val="nil"/>
              <w:right w:val="nil"/>
            </w:tcBorders>
          </w:tcPr>
          <w:p w14:paraId="7EAACF56" w14:textId="1B6FDE6F" w:rsidR="00C5462D" w:rsidRPr="007970D9" w:rsidRDefault="00C5462D" w:rsidP="00515D18">
            <w:pPr>
              <w:pStyle w:val="TableText0"/>
              <w:tabs>
                <w:tab w:val="left" w:pos="3306"/>
              </w:tabs>
              <w:jc w:val="right"/>
              <w:rPr>
                <w:rFonts w:cs="Calibri"/>
              </w:rPr>
            </w:pPr>
            <w:r w:rsidRPr="007970D9">
              <w:rPr>
                <w:rFonts w:cs="Calibri"/>
              </w:rPr>
              <w:t>-</w:t>
            </w:r>
          </w:p>
        </w:tc>
        <w:tc>
          <w:tcPr>
            <w:tcW w:w="982" w:type="dxa"/>
            <w:tcBorders>
              <w:top w:val="nil"/>
              <w:left w:val="nil"/>
              <w:bottom w:val="nil"/>
              <w:right w:val="nil"/>
            </w:tcBorders>
          </w:tcPr>
          <w:p w14:paraId="79E122A8" w14:textId="77777777" w:rsidR="00C5462D" w:rsidRPr="007970D9" w:rsidRDefault="00C5462D" w:rsidP="00515D18">
            <w:pPr>
              <w:pStyle w:val="TableText0"/>
              <w:tabs>
                <w:tab w:val="left" w:pos="3306"/>
              </w:tabs>
              <w:jc w:val="right"/>
              <w:rPr>
                <w:rFonts w:cs="Calibri"/>
              </w:rPr>
            </w:pPr>
            <w:r w:rsidRPr="007970D9">
              <w:rPr>
                <w:rFonts w:cs="Calibri"/>
              </w:rPr>
              <w:t>-</w:t>
            </w:r>
          </w:p>
        </w:tc>
        <w:tc>
          <w:tcPr>
            <w:tcW w:w="999" w:type="dxa"/>
            <w:gridSpan w:val="2"/>
            <w:tcBorders>
              <w:top w:val="nil"/>
              <w:left w:val="nil"/>
              <w:bottom w:val="nil"/>
              <w:right w:val="nil"/>
            </w:tcBorders>
          </w:tcPr>
          <w:p w14:paraId="4CFB7028" w14:textId="77777777" w:rsidR="00C5462D" w:rsidRPr="007970D9" w:rsidRDefault="00C5462D" w:rsidP="00515D18">
            <w:pPr>
              <w:pStyle w:val="TableText0"/>
              <w:tabs>
                <w:tab w:val="left" w:pos="3306"/>
              </w:tabs>
              <w:jc w:val="right"/>
              <w:rPr>
                <w:rFonts w:cs="Calibri"/>
              </w:rPr>
            </w:pPr>
            <w:r w:rsidRPr="007970D9">
              <w:rPr>
                <w:rFonts w:cs="Calibri"/>
              </w:rPr>
              <w:t>(17,590)</w:t>
            </w:r>
          </w:p>
        </w:tc>
        <w:tc>
          <w:tcPr>
            <w:tcW w:w="1023" w:type="dxa"/>
            <w:tcBorders>
              <w:top w:val="nil"/>
              <w:left w:val="nil"/>
              <w:bottom w:val="nil"/>
              <w:right w:val="nil"/>
            </w:tcBorders>
          </w:tcPr>
          <w:p w14:paraId="650A8260" w14:textId="77777777" w:rsidR="00C5462D" w:rsidRPr="007970D9" w:rsidRDefault="00C5462D" w:rsidP="00515D18">
            <w:pPr>
              <w:pStyle w:val="TableText0"/>
              <w:tabs>
                <w:tab w:val="left" w:pos="3306"/>
              </w:tabs>
              <w:jc w:val="right"/>
              <w:rPr>
                <w:rFonts w:cs="Calibri"/>
              </w:rPr>
            </w:pPr>
            <w:r w:rsidRPr="007970D9">
              <w:rPr>
                <w:rFonts w:cs="Calibri"/>
              </w:rPr>
              <w:t>(13,076)</w:t>
            </w:r>
          </w:p>
        </w:tc>
      </w:tr>
      <w:tr w:rsidR="00C5462D" w:rsidRPr="007970D9" w14:paraId="7C05450B" w14:textId="77777777" w:rsidTr="00C35853">
        <w:trPr>
          <w:cantSplit/>
          <w:trHeight w:val="383"/>
        </w:trPr>
        <w:tc>
          <w:tcPr>
            <w:tcW w:w="1471" w:type="dxa"/>
            <w:gridSpan w:val="2"/>
            <w:tcBorders>
              <w:top w:val="nil"/>
              <w:left w:val="single" w:sz="2" w:space="0" w:color="auto"/>
              <w:bottom w:val="nil"/>
              <w:right w:val="single" w:sz="2" w:space="0" w:color="auto"/>
            </w:tcBorders>
          </w:tcPr>
          <w:p w14:paraId="15A7AB37" w14:textId="77777777" w:rsidR="00C5462D" w:rsidRPr="0004345C" w:rsidRDefault="00C5462D" w:rsidP="00C5462D">
            <w:pPr>
              <w:pStyle w:val="TableReference"/>
              <w:tabs>
                <w:tab w:val="left" w:pos="3306"/>
              </w:tabs>
              <w:spacing w:before="60"/>
              <w:rPr>
                <w:rFonts w:cs="Calibri"/>
                <w:color w:val="7030A0"/>
                <w:sz w:val="14"/>
              </w:rPr>
            </w:pPr>
            <w:r w:rsidRPr="0004345C">
              <w:rPr>
                <w:rFonts w:cs="Calibri"/>
                <w:color w:val="7030A0"/>
                <w:sz w:val="14"/>
              </w:rPr>
              <w:t>AASB 101.106(d)(ii)</w:t>
            </w:r>
          </w:p>
        </w:tc>
        <w:tc>
          <w:tcPr>
            <w:tcW w:w="2256" w:type="dxa"/>
            <w:tcBorders>
              <w:top w:val="nil"/>
              <w:left w:val="single" w:sz="2" w:space="0" w:color="auto"/>
              <w:bottom w:val="nil"/>
              <w:right w:val="nil"/>
            </w:tcBorders>
          </w:tcPr>
          <w:p w14:paraId="5C600D3C" w14:textId="280B5719" w:rsidR="00C5462D" w:rsidRPr="007970D9" w:rsidRDefault="00C5462D" w:rsidP="00C5462D">
            <w:pPr>
              <w:tabs>
                <w:tab w:val="left" w:pos="3306"/>
              </w:tabs>
              <w:spacing w:before="60" w:after="60"/>
              <w:rPr>
                <w:rFonts w:cs="Calibri"/>
                <w:sz w:val="18"/>
              </w:rPr>
            </w:pPr>
            <w:r w:rsidRPr="008E2886">
              <w:rPr>
                <w:rFonts w:cs="Calibri"/>
                <w:sz w:val="18"/>
              </w:rPr>
              <w:t>Increase/(Decrease) in the Asset Revaluation Surplus</w:t>
            </w:r>
          </w:p>
        </w:tc>
        <w:tc>
          <w:tcPr>
            <w:tcW w:w="706" w:type="dxa"/>
            <w:tcBorders>
              <w:top w:val="nil"/>
              <w:left w:val="nil"/>
              <w:bottom w:val="nil"/>
              <w:right w:val="nil"/>
            </w:tcBorders>
            <w:vAlign w:val="bottom"/>
          </w:tcPr>
          <w:p w14:paraId="6BE88FBC" w14:textId="37A79C28" w:rsidR="00C5462D" w:rsidRPr="007970D9" w:rsidRDefault="00C5462D" w:rsidP="00C5462D">
            <w:pPr>
              <w:pStyle w:val="TableText0"/>
              <w:tabs>
                <w:tab w:val="left" w:pos="3306"/>
              </w:tabs>
              <w:jc w:val="center"/>
              <w:rPr>
                <w:rFonts w:cs="Calibri"/>
              </w:rPr>
            </w:pPr>
          </w:p>
        </w:tc>
        <w:tc>
          <w:tcPr>
            <w:tcW w:w="991" w:type="dxa"/>
            <w:tcBorders>
              <w:top w:val="nil"/>
              <w:left w:val="nil"/>
              <w:bottom w:val="nil"/>
              <w:right w:val="nil"/>
            </w:tcBorders>
          </w:tcPr>
          <w:p w14:paraId="53DF1070" w14:textId="181D5699" w:rsidR="00C5462D" w:rsidRPr="00C35853" w:rsidRDefault="00515D18" w:rsidP="00515D18">
            <w:pPr>
              <w:pStyle w:val="TableText0"/>
              <w:tabs>
                <w:tab w:val="left" w:pos="3306"/>
              </w:tabs>
              <w:jc w:val="right"/>
              <w:rPr>
                <w:rFonts w:cs="Calibri"/>
              </w:rPr>
            </w:pPr>
            <w:r w:rsidRPr="00C35853">
              <w:rPr>
                <w:rFonts w:cs="Calibri"/>
              </w:rPr>
              <w:t>-</w:t>
            </w:r>
          </w:p>
        </w:tc>
        <w:tc>
          <w:tcPr>
            <w:tcW w:w="1274" w:type="dxa"/>
            <w:tcBorders>
              <w:top w:val="nil"/>
              <w:left w:val="nil"/>
              <w:bottom w:val="nil"/>
              <w:right w:val="nil"/>
            </w:tcBorders>
          </w:tcPr>
          <w:p w14:paraId="1D9EA8E4" w14:textId="468A00DB" w:rsidR="00C5462D" w:rsidRPr="007970D9" w:rsidRDefault="00C5462D" w:rsidP="00515D18">
            <w:pPr>
              <w:pStyle w:val="TableText0"/>
              <w:tabs>
                <w:tab w:val="left" w:pos="3306"/>
              </w:tabs>
              <w:jc w:val="right"/>
              <w:rPr>
                <w:rFonts w:cs="Calibri"/>
              </w:rPr>
            </w:pPr>
            <w:r w:rsidRPr="007970D9">
              <w:rPr>
                <w:rFonts w:cs="Calibri"/>
              </w:rPr>
              <w:t>-</w:t>
            </w:r>
          </w:p>
        </w:tc>
        <w:tc>
          <w:tcPr>
            <w:tcW w:w="1134" w:type="dxa"/>
            <w:tcBorders>
              <w:top w:val="nil"/>
              <w:left w:val="nil"/>
              <w:bottom w:val="nil"/>
              <w:right w:val="nil"/>
            </w:tcBorders>
          </w:tcPr>
          <w:p w14:paraId="2F867D51" w14:textId="165A348C" w:rsidR="00C5462D" w:rsidRPr="007970D9" w:rsidRDefault="00C5462D" w:rsidP="00515D18">
            <w:pPr>
              <w:pStyle w:val="TableText0"/>
              <w:tabs>
                <w:tab w:val="left" w:pos="3306"/>
              </w:tabs>
              <w:jc w:val="right"/>
              <w:rPr>
                <w:rFonts w:cs="Calibri"/>
              </w:rPr>
            </w:pPr>
            <w:r w:rsidRPr="007970D9">
              <w:rPr>
                <w:rFonts w:cs="Calibri"/>
              </w:rPr>
              <w:t>29,896</w:t>
            </w:r>
          </w:p>
        </w:tc>
        <w:tc>
          <w:tcPr>
            <w:tcW w:w="982" w:type="dxa"/>
            <w:tcBorders>
              <w:top w:val="nil"/>
              <w:left w:val="nil"/>
              <w:bottom w:val="nil"/>
              <w:right w:val="nil"/>
            </w:tcBorders>
          </w:tcPr>
          <w:p w14:paraId="55826417" w14:textId="77777777" w:rsidR="00C5462D" w:rsidRPr="007970D9" w:rsidRDefault="00C5462D" w:rsidP="00515D18">
            <w:pPr>
              <w:pStyle w:val="TableText0"/>
              <w:tabs>
                <w:tab w:val="left" w:pos="3306"/>
              </w:tabs>
              <w:jc w:val="right"/>
              <w:rPr>
                <w:rFonts w:cs="Calibri"/>
              </w:rPr>
            </w:pPr>
            <w:r w:rsidRPr="007970D9">
              <w:rPr>
                <w:rFonts w:cs="Calibri"/>
              </w:rPr>
              <w:t>-</w:t>
            </w:r>
          </w:p>
        </w:tc>
        <w:tc>
          <w:tcPr>
            <w:tcW w:w="999" w:type="dxa"/>
            <w:gridSpan w:val="2"/>
            <w:tcBorders>
              <w:top w:val="nil"/>
              <w:left w:val="nil"/>
              <w:bottom w:val="nil"/>
              <w:right w:val="nil"/>
            </w:tcBorders>
          </w:tcPr>
          <w:p w14:paraId="0646B421" w14:textId="77777777" w:rsidR="00C5462D" w:rsidRPr="007970D9" w:rsidRDefault="00C5462D" w:rsidP="00515D18">
            <w:pPr>
              <w:pStyle w:val="TableText0"/>
              <w:tabs>
                <w:tab w:val="left" w:pos="3306"/>
              </w:tabs>
              <w:jc w:val="right"/>
              <w:rPr>
                <w:rFonts w:cs="Calibri"/>
              </w:rPr>
            </w:pPr>
            <w:r w:rsidRPr="007970D9">
              <w:rPr>
                <w:rFonts w:cs="Calibri"/>
              </w:rPr>
              <w:t>29,896</w:t>
            </w:r>
          </w:p>
        </w:tc>
        <w:tc>
          <w:tcPr>
            <w:tcW w:w="1023" w:type="dxa"/>
            <w:tcBorders>
              <w:top w:val="nil"/>
              <w:left w:val="nil"/>
              <w:bottom w:val="nil"/>
              <w:right w:val="nil"/>
            </w:tcBorders>
          </w:tcPr>
          <w:p w14:paraId="61790D6F" w14:textId="77777777" w:rsidR="00C5462D" w:rsidRPr="007970D9" w:rsidRDefault="00C5462D" w:rsidP="00515D18">
            <w:pPr>
              <w:pStyle w:val="TableText0"/>
              <w:tabs>
                <w:tab w:val="left" w:pos="3306"/>
              </w:tabs>
              <w:jc w:val="right"/>
              <w:rPr>
                <w:rFonts w:cs="Calibri"/>
              </w:rPr>
            </w:pPr>
            <w:r w:rsidRPr="007970D9">
              <w:rPr>
                <w:rFonts w:cs="Calibri"/>
              </w:rPr>
              <w:t>18,847</w:t>
            </w:r>
          </w:p>
        </w:tc>
      </w:tr>
      <w:tr w:rsidR="00C5462D" w:rsidRPr="007970D9" w14:paraId="1D0DF92D" w14:textId="77777777" w:rsidTr="00C35853">
        <w:trPr>
          <w:cantSplit/>
          <w:trHeight w:val="383"/>
        </w:trPr>
        <w:tc>
          <w:tcPr>
            <w:tcW w:w="1471" w:type="dxa"/>
            <w:gridSpan w:val="2"/>
            <w:tcBorders>
              <w:top w:val="nil"/>
              <w:left w:val="single" w:sz="2" w:space="0" w:color="auto"/>
              <w:bottom w:val="nil"/>
              <w:right w:val="single" w:sz="2" w:space="0" w:color="auto"/>
            </w:tcBorders>
          </w:tcPr>
          <w:p w14:paraId="7136C283" w14:textId="77777777" w:rsidR="00C5462D" w:rsidRPr="0004345C" w:rsidRDefault="00C5462D" w:rsidP="00C5462D">
            <w:pPr>
              <w:pStyle w:val="TableReference"/>
              <w:tabs>
                <w:tab w:val="left" w:pos="3306"/>
              </w:tabs>
              <w:spacing w:before="60"/>
              <w:rPr>
                <w:rFonts w:cs="Calibri"/>
                <w:color w:val="7030A0"/>
                <w:sz w:val="14"/>
              </w:rPr>
            </w:pPr>
          </w:p>
        </w:tc>
        <w:tc>
          <w:tcPr>
            <w:tcW w:w="2256" w:type="dxa"/>
            <w:tcBorders>
              <w:top w:val="nil"/>
              <w:left w:val="single" w:sz="2" w:space="0" w:color="auto"/>
              <w:bottom w:val="nil"/>
              <w:right w:val="nil"/>
            </w:tcBorders>
          </w:tcPr>
          <w:p w14:paraId="5CD0FDD2" w14:textId="36CCC4C2" w:rsidR="00C5462D" w:rsidRPr="007970D9" w:rsidRDefault="00C5462D" w:rsidP="00C5462D">
            <w:pPr>
              <w:tabs>
                <w:tab w:val="left" w:pos="3306"/>
              </w:tabs>
              <w:spacing w:before="60" w:after="60"/>
              <w:rPr>
                <w:rFonts w:cs="Calibri"/>
                <w:sz w:val="18"/>
              </w:rPr>
            </w:pPr>
            <w:r w:rsidRPr="007970D9">
              <w:rPr>
                <w:rFonts w:cs="Calibri"/>
                <w:sz w:val="18"/>
              </w:rPr>
              <w:t xml:space="preserve">Other Comprehensive </w:t>
            </w:r>
            <w:r w:rsidR="00C852F6">
              <w:rPr>
                <w:rFonts w:cs="Calibri"/>
                <w:sz w:val="18"/>
              </w:rPr>
              <w:t>Result</w:t>
            </w:r>
          </w:p>
        </w:tc>
        <w:tc>
          <w:tcPr>
            <w:tcW w:w="706" w:type="dxa"/>
            <w:tcBorders>
              <w:top w:val="nil"/>
              <w:left w:val="nil"/>
              <w:bottom w:val="nil"/>
              <w:right w:val="nil"/>
            </w:tcBorders>
            <w:vAlign w:val="bottom"/>
          </w:tcPr>
          <w:p w14:paraId="58A64039" w14:textId="77777777" w:rsidR="00C5462D" w:rsidRPr="007970D9" w:rsidRDefault="00C5462D" w:rsidP="00C5462D">
            <w:pPr>
              <w:pStyle w:val="TableText0"/>
              <w:tabs>
                <w:tab w:val="left" w:pos="3306"/>
              </w:tabs>
              <w:jc w:val="center"/>
              <w:rPr>
                <w:rFonts w:cs="Calibri"/>
              </w:rPr>
            </w:pPr>
          </w:p>
        </w:tc>
        <w:tc>
          <w:tcPr>
            <w:tcW w:w="991" w:type="dxa"/>
            <w:tcBorders>
              <w:top w:val="nil"/>
              <w:left w:val="nil"/>
              <w:bottom w:val="single" w:sz="4" w:space="0" w:color="003366"/>
              <w:right w:val="nil"/>
            </w:tcBorders>
          </w:tcPr>
          <w:p w14:paraId="7CFAA9DD" w14:textId="25532323" w:rsidR="00C5462D" w:rsidRPr="00C35853" w:rsidRDefault="00515D18" w:rsidP="00515D18">
            <w:pPr>
              <w:pStyle w:val="TableText0"/>
              <w:tabs>
                <w:tab w:val="left" w:pos="3306"/>
              </w:tabs>
              <w:jc w:val="right"/>
              <w:rPr>
                <w:rFonts w:cs="Calibri"/>
              </w:rPr>
            </w:pPr>
            <w:r w:rsidRPr="00C35853">
              <w:rPr>
                <w:rFonts w:cs="Calibri"/>
              </w:rPr>
              <w:t>-</w:t>
            </w:r>
          </w:p>
        </w:tc>
        <w:tc>
          <w:tcPr>
            <w:tcW w:w="1274" w:type="dxa"/>
            <w:tcBorders>
              <w:top w:val="nil"/>
              <w:left w:val="nil"/>
              <w:bottom w:val="single" w:sz="4" w:space="0" w:color="003366"/>
              <w:right w:val="nil"/>
            </w:tcBorders>
          </w:tcPr>
          <w:p w14:paraId="2E53717D" w14:textId="374FBE48" w:rsidR="00C5462D" w:rsidRPr="007970D9" w:rsidRDefault="00C5462D" w:rsidP="00515D18">
            <w:pPr>
              <w:pStyle w:val="TableText0"/>
              <w:tabs>
                <w:tab w:val="left" w:pos="3306"/>
              </w:tabs>
              <w:jc w:val="right"/>
              <w:rPr>
                <w:rFonts w:cs="Calibri"/>
              </w:rPr>
            </w:pPr>
            <w:r w:rsidRPr="007970D9">
              <w:rPr>
                <w:rFonts w:cs="Calibri"/>
              </w:rPr>
              <w:t>-</w:t>
            </w:r>
          </w:p>
        </w:tc>
        <w:tc>
          <w:tcPr>
            <w:tcW w:w="1134" w:type="dxa"/>
            <w:tcBorders>
              <w:top w:val="nil"/>
              <w:left w:val="nil"/>
              <w:bottom w:val="single" w:sz="4" w:space="0" w:color="003366"/>
              <w:right w:val="nil"/>
            </w:tcBorders>
          </w:tcPr>
          <w:p w14:paraId="3753775A" w14:textId="6AC1F7FC" w:rsidR="00C5462D" w:rsidRPr="007970D9" w:rsidRDefault="00C5462D" w:rsidP="00515D18">
            <w:pPr>
              <w:pStyle w:val="TableText0"/>
              <w:tabs>
                <w:tab w:val="left" w:pos="3306"/>
              </w:tabs>
              <w:jc w:val="right"/>
              <w:rPr>
                <w:rFonts w:cs="Calibri"/>
              </w:rPr>
            </w:pPr>
            <w:r w:rsidRPr="007970D9">
              <w:rPr>
                <w:rFonts w:cs="Calibri"/>
              </w:rPr>
              <w:t>-</w:t>
            </w:r>
          </w:p>
        </w:tc>
        <w:tc>
          <w:tcPr>
            <w:tcW w:w="982" w:type="dxa"/>
            <w:tcBorders>
              <w:top w:val="nil"/>
              <w:left w:val="nil"/>
              <w:bottom w:val="single" w:sz="4" w:space="0" w:color="003366"/>
              <w:right w:val="nil"/>
            </w:tcBorders>
          </w:tcPr>
          <w:p w14:paraId="1816791C" w14:textId="77777777" w:rsidR="00C5462D" w:rsidRPr="007970D9" w:rsidRDefault="00C5462D" w:rsidP="00515D18">
            <w:pPr>
              <w:pStyle w:val="TableText0"/>
              <w:tabs>
                <w:tab w:val="left" w:pos="3306"/>
              </w:tabs>
              <w:jc w:val="right"/>
              <w:rPr>
                <w:rFonts w:cs="Calibri"/>
              </w:rPr>
            </w:pPr>
            <w:r w:rsidRPr="007970D9">
              <w:rPr>
                <w:rFonts w:cs="Calibri"/>
              </w:rPr>
              <w:t>-</w:t>
            </w:r>
          </w:p>
        </w:tc>
        <w:tc>
          <w:tcPr>
            <w:tcW w:w="999" w:type="dxa"/>
            <w:gridSpan w:val="2"/>
            <w:tcBorders>
              <w:top w:val="nil"/>
              <w:left w:val="nil"/>
              <w:bottom w:val="single" w:sz="4" w:space="0" w:color="003366"/>
              <w:right w:val="nil"/>
            </w:tcBorders>
          </w:tcPr>
          <w:p w14:paraId="3130F09A" w14:textId="77777777" w:rsidR="00C5462D" w:rsidRPr="007970D9" w:rsidRDefault="00C5462D" w:rsidP="00515D18">
            <w:pPr>
              <w:pStyle w:val="TableText0"/>
              <w:tabs>
                <w:tab w:val="left" w:pos="3306"/>
              </w:tabs>
              <w:jc w:val="right"/>
              <w:rPr>
                <w:rFonts w:cs="Calibri"/>
              </w:rPr>
            </w:pPr>
            <w:r w:rsidRPr="007970D9">
              <w:rPr>
                <w:rFonts w:cs="Calibri"/>
              </w:rPr>
              <w:t>-</w:t>
            </w:r>
          </w:p>
        </w:tc>
        <w:tc>
          <w:tcPr>
            <w:tcW w:w="1023" w:type="dxa"/>
            <w:tcBorders>
              <w:top w:val="nil"/>
              <w:left w:val="nil"/>
              <w:bottom w:val="single" w:sz="4" w:space="0" w:color="003366"/>
              <w:right w:val="nil"/>
            </w:tcBorders>
          </w:tcPr>
          <w:p w14:paraId="3D8B1E16" w14:textId="77777777" w:rsidR="00C5462D" w:rsidRPr="007970D9" w:rsidRDefault="00C5462D" w:rsidP="00515D18">
            <w:pPr>
              <w:pStyle w:val="TableText0"/>
              <w:tabs>
                <w:tab w:val="left" w:pos="3306"/>
              </w:tabs>
              <w:jc w:val="right"/>
              <w:rPr>
                <w:rFonts w:cs="Calibri"/>
              </w:rPr>
            </w:pPr>
            <w:r w:rsidRPr="007970D9">
              <w:rPr>
                <w:rFonts w:cs="Calibri"/>
              </w:rPr>
              <w:t>-</w:t>
            </w:r>
          </w:p>
        </w:tc>
      </w:tr>
      <w:tr w:rsidR="00C5462D" w:rsidRPr="007970D9" w14:paraId="231DB14E" w14:textId="77777777" w:rsidTr="00C35853">
        <w:trPr>
          <w:cantSplit/>
          <w:trHeight w:val="383"/>
        </w:trPr>
        <w:tc>
          <w:tcPr>
            <w:tcW w:w="1471" w:type="dxa"/>
            <w:gridSpan w:val="2"/>
            <w:tcBorders>
              <w:top w:val="nil"/>
              <w:left w:val="single" w:sz="2" w:space="0" w:color="auto"/>
              <w:bottom w:val="nil"/>
              <w:right w:val="single" w:sz="2" w:space="0" w:color="auto"/>
            </w:tcBorders>
          </w:tcPr>
          <w:p w14:paraId="3C1CFC41" w14:textId="77777777" w:rsidR="00C5462D" w:rsidRPr="0004345C" w:rsidRDefault="00C5462D" w:rsidP="00C5462D">
            <w:pPr>
              <w:pStyle w:val="TableReference"/>
              <w:tabs>
                <w:tab w:val="left" w:pos="3306"/>
              </w:tabs>
              <w:spacing w:before="60"/>
              <w:rPr>
                <w:rFonts w:cs="Calibri"/>
                <w:color w:val="7030A0"/>
                <w:sz w:val="14"/>
              </w:rPr>
            </w:pPr>
            <w:r w:rsidRPr="0004345C">
              <w:rPr>
                <w:rFonts w:cs="Calibri"/>
                <w:color w:val="7030A0"/>
                <w:sz w:val="14"/>
              </w:rPr>
              <w:t>AASB 101.106 (a)</w:t>
            </w:r>
          </w:p>
        </w:tc>
        <w:tc>
          <w:tcPr>
            <w:tcW w:w="2256" w:type="dxa"/>
            <w:tcBorders>
              <w:top w:val="nil"/>
              <w:left w:val="single" w:sz="2" w:space="0" w:color="auto"/>
              <w:bottom w:val="nil"/>
              <w:right w:val="nil"/>
            </w:tcBorders>
          </w:tcPr>
          <w:p w14:paraId="3F061956" w14:textId="1062A9F4" w:rsidR="00C5462D" w:rsidRPr="007970D9" w:rsidRDefault="00C5462D" w:rsidP="00C5462D">
            <w:pPr>
              <w:tabs>
                <w:tab w:val="left" w:pos="3306"/>
              </w:tabs>
              <w:spacing w:before="60" w:after="60"/>
              <w:rPr>
                <w:rFonts w:cs="Calibri"/>
                <w:b/>
                <w:strike/>
                <w:sz w:val="18"/>
              </w:rPr>
            </w:pPr>
            <w:r w:rsidRPr="007970D9">
              <w:rPr>
                <w:rFonts w:cs="Calibri"/>
                <w:b/>
                <w:sz w:val="18"/>
              </w:rPr>
              <w:t xml:space="preserve">Total Comprehensive </w:t>
            </w:r>
            <w:r>
              <w:rPr>
                <w:rFonts w:cs="Calibri"/>
                <w:b/>
                <w:sz w:val="18"/>
              </w:rPr>
              <w:t>Result</w:t>
            </w:r>
          </w:p>
        </w:tc>
        <w:tc>
          <w:tcPr>
            <w:tcW w:w="706" w:type="dxa"/>
            <w:tcBorders>
              <w:top w:val="nil"/>
              <w:left w:val="nil"/>
              <w:bottom w:val="nil"/>
              <w:right w:val="nil"/>
            </w:tcBorders>
            <w:vAlign w:val="bottom"/>
          </w:tcPr>
          <w:p w14:paraId="6806DC45" w14:textId="77777777" w:rsidR="00C5462D" w:rsidRPr="007970D9" w:rsidRDefault="00C5462D" w:rsidP="00C5462D">
            <w:pPr>
              <w:pStyle w:val="TableText0"/>
              <w:tabs>
                <w:tab w:val="left" w:pos="3306"/>
              </w:tabs>
              <w:jc w:val="center"/>
              <w:rPr>
                <w:rFonts w:cs="Calibri"/>
              </w:rPr>
            </w:pPr>
          </w:p>
        </w:tc>
        <w:tc>
          <w:tcPr>
            <w:tcW w:w="991" w:type="dxa"/>
            <w:tcBorders>
              <w:top w:val="single" w:sz="4" w:space="0" w:color="003366"/>
              <w:left w:val="nil"/>
              <w:bottom w:val="single" w:sz="4" w:space="0" w:color="003366"/>
              <w:right w:val="nil"/>
            </w:tcBorders>
          </w:tcPr>
          <w:p w14:paraId="6A3D2FB6" w14:textId="31B5C4FE" w:rsidR="00C5462D" w:rsidRPr="00C35853" w:rsidRDefault="00515D18" w:rsidP="00515D18">
            <w:pPr>
              <w:pStyle w:val="TableText0"/>
              <w:tabs>
                <w:tab w:val="left" w:pos="3306"/>
              </w:tabs>
              <w:jc w:val="right"/>
              <w:rPr>
                <w:rFonts w:cs="Calibri"/>
                <w:b/>
              </w:rPr>
            </w:pPr>
            <w:r w:rsidRPr="00C35853">
              <w:rPr>
                <w:rFonts w:cs="Calibri"/>
                <w:b/>
              </w:rPr>
              <w:t>-</w:t>
            </w:r>
          </w:p>
        </w:tc>
        <w:tc>
          <w:tcPr>
            <w:tcW w:w="1274" w:type="dxa"/>
            <w:tcBorders>
              <w:top w:val="single" w:sz="4" w:space="0" w:color="003366"/>
              <w:left w:val="nil"/>
              <w:bottom w:val="single" w:sz="4" w:space="0" w:color="003366"/>
              <w:right w:val="nil"/>
            </w:tcBorders>
          </w:tcPr>
          <w:p w14:paraId="6C879AF9" w14:textId="09439924" w:rsidR="00C5462D" w:rsidRPr="007970D9" w:rsidRDefault="00C5462D" w:rsidP="00515D18">
            <w:pPr>
              <w:pStyle w:val="TableText0"/>
              <w:tabs>
                <w:tab w:val="left" w:pos="3306"/>
              </w:tabs>
              <w:jc w:val="right"/>
              <w:rPr>
                <w:rFonts w:cs="Calibri"/>
                <w:b/>
              </w:rPr>
            </w:pPr>
            <w:r w:rsidRPr="007970D9">
              <w:rPr>
                <w:rFonts w:cs="Calibri"/>
                <w:b/>
              </w:rPr>
              <w:t>(17,590)</w:t>
            </w:r>
          </w:p>
        </w:tc>
        <w:tc>
          <w:tcPr>
            <w:tcW w:w="1134" w:type="dxa"/>
            <w:tcBorders>
              <w:top w:val="single" w:sz="4" w:space="0" w:color="003366"/>
              <w:left w:val="nil"/>
              <w:bottom w:val="single" w:sz="4" w:space="0" w:color="003366"/>
              <w:right w:val="nil"/>
            </w:tcBorders>
          </w:tcPr>
          <w:p w14:paraId="485C417E" w14:textId="52359450" w:rsidR="00C5462D" w:rsidRPr="007970D9" w:rsidRDefault="00C5462D" w:rsidP="00515D18">
            <w:pPr>
              <w:pStyle w:val="TableText0"/>
              <w:tabs>
                <w:tab w:val="left" w:pos="3306"/>
              </w:tabs>
              <w:jc w:val="right"/>
              <w:rPr>
                <w:rFonts w:cs="Calibri"/>
                <w:b/>
              </w:rPr>
            </w:pPr>
            <w:r w:rsidRPr="007970D9">
              <w:rPr>
                <w:rFonts w:cs="Calibri"/>
                <w:b/>
              </w:rPr>
              <w:t>29,896</w:t>
            </w:r>
          </w:p>
        </w:tc>
        <w:tc>
          <w:tcPr>
            <w:tcW w:w="982" w:type="dxa"/>
            <w:tcBorders>
              <w:top w:val="single" w:sz="4" w:space="0" w:color="003366"/>
              <w:left w:val="nil"/>
              <w:bottom w:val="single" w:sz="4" w:space="0" w:color="003366"/>
              <w:right w:val="nil"/>
            </w:tcBorders>
          </w:tcPr>
          <w:p w14:paraId="16495997" w14:textId="77777777" w:rsidR="00C5462D" w:rsidRPr="007970D9" w:rsidRDefault="00C5462D" w:rsidP="00515D18">
            <w:pPr>
              <w:pStyle w:val="TableText0"/>
              <w:tabs>
                <w:tab w:val="left" w:pos="3306"/>
              </w:tabs>
              <w:jc w:val="right"/>
              <w:rPr>
                <w:rFonts w:cs="Calibri"/>
                <w:b/>
              </w:rPr>
            </w:pPr>
            <w:r w:rsidRPr="007970D9">
              <w:rPr>
                <w:rFonts w:cs="Calibri"/>
                <w:b/>
              </w:rPr>
              <w:t>-</w:t>
            </w:r>
          </w:p>
        </w:tc>
        <w:tc>
          <w:tcPr>
            <w:tcW w:w="999" w:type="dxa"/>
            <w:gridSpan w:val="2"/>
            <w:tcBorders>
              <w:top w:val="single" w:sz="4" w:space="0" w:color="003366"/>
              <w:left w:val="nil"/>
              <w:bottom w:val="single" w:sz="4" w:space="0" w:color="003366"/>
              <w:right w:val="nil"/>
            </w:tcBorders>
          </w:tcPr>
          <w:p w14:paraId="16FEAF07" w14:textId="77777777" w:rsidR="00C5462D" w:rsidRPr="007970D9" w:rsidRDefault="00C5462D" w:rsidP="00515D18">
            <w:pPr>
              <w:pStyle w:val="TableText0"/>
              <w:tabs>
                <w:tab w:val="left" w:pos="3306"/>
              </w:tabs>
              <w:jc w:val="right"/>
              <w:rPr>
                <w:rFonts w:cs="Calibri"/>
                <w:b/>
              </w:rPr>
            </w:pPr>
            <w:r w:rsidRPr="007970D9">
              <w:rPr>
                <w:rFonts w:cs="Calibri"/>
                <w:b/>
              </w:rPr>
              <w:t>12,306</w:t>
            </w:r>
          </w:p>
        </w:tc>
        <w:tc>
          <w:tcPr>
            <w:tcW w:w="1023" w:type="dxa"/>
            <w:tcBorders>
              <w:top w:val="single" w:sz="4" w:space="0" w:color="003366"/>
              <w:left w:val="nil"/>
              <w:bottom w:val="single" w:sz="4" w:space="0" w:color="003366"/>
              <w:right w:val="nil"/>
            </w:tcBorders>
          </w:tcPr>
          <w:p w14:paraId="438D69B9" w14:textId="77777777" w:rsidR="00C5462D" w:rsidRPr="007970D9" w:rsidRDefault="00C5462D" w:rsidP="00515D18">
            <w:pPr>
              <w:pStyle w:val="TableText0"/>
              <w:tabs>
                <w:tab w:val="left" w:pos="3306"/>
              </w:tabs>
              <w:jc w:val="right"/>
              <w:rPr>
                <w:rFonts w:cs="Calibri"/>
                <w:b/>
              </w:rPr>
            </w:pPr>
            <w:r w:rsidRPr="007970D9">
              <w:rPr>
                <w:rFonts w:cs="Calibri"/>
                <w:b/>
              </w:rPr>
              <w:t>5,771</w:t>
            </w:r>
          </w:p>
        </w:tc>
      </w:tr>
      <w:tr w:rsidR="00C5462D" w:rsidRPr="007970D9" w14:paraId="7B266FD2" w14:textId="77777777" w:rsidTr="00C35853">
        <w:trPr>
          <w:cantSplit/>
          <w:trHeight w:val="20"/>
        </w:trPr>
        <w:tc>
          <w:tcPr>
            <w:tcW w:w="1471" w:type="dxa"/>
            <w:gridSpan w:val="2"/>
            <w:tcBorders>
              <w:top w:val="nil"/>
              <w:left w:val="single" w:sz="2" w:space="0" w:color="auto"/>
              <w:bottom w:val="nil"/>
              <w:right w:val="single" w:sz="2" w:space="0" w:color="auto"/>
            </w:tcBorders>
          </w:tcPr>
          <w:p w14:paraId="4527C1AC" w14:textId="77777777" w:rsidR="00C5462D" w:rsidRPr="0004345C" w:rsidRDefault="00C5462D" w:rsidP="00C5462D">
            <w:pPr>
              <w:pStyle w:val="TableReference"/>
              <w:tabs>
                <w:tab w:val="left" w:pos="3306"/>
              </w:tabs>
              <w:spacing w:before="60"/>
              <w:rPr>
                <w:rFonts w:cs="Calibri"/>
                <w:strike/>
                <w:color w:val="7030A0"/>
                <w:sz w:val="14"/>
              </w:rPr>
            </w:pPr>
          </w:p>
        </w:tc>
        <w:tc>
          <w:tcPr>
            <w:tcW w:w="2256" w:type="dxa"/>
            <w:tcBorders>
              <w:top w:val="nil"/>
              <w:left w:val="single" w:sz="2" w:space="0" w:color="auto"/>
              <w:bottom w:val="nil"/>
              <w:right w:val="nil"/>
            </w:tcBorders>
          </w:tcPr>
          <w:p w14:paraId="213DB023" w14:textId="77777777" w:rsidR="00C5462D" w:rsidRPr="007970D9" w:rsidRDefault="00C5462D" w:rsidP="00C5462D">
            <w:pPr>
              <w:tabs>
                <w:tab w:val="left" w:pos="3306"/>
              </w:tabs>
              <w:spacing w:before="60" w:after="60"/>
              <w:rPr>
                <w:rFonts w:cs="Calibri"/>
                <w:strike/>
                <w:sz w:val="18"/>
              </w:rPr>
            </w:pPr>
            <w:r w:rsidRPr="007970D9">
              <w:rPr>
                <w:rFonts w:cs="Calibri"/>
                <w:sz w:val="18"/>
              </w:rPr>
              <w:t>Transfers to/(from) reserves</w:t>
            </w:r>
          </w:p>
        </w:tc>
        <w:tc>
          <w:tcPr>
            <w:tcW w:w="706" w:type="dxa"/>
            <w:tcBorders>
              <w:top w:val="nil"/>
              <w:left w:val="nil"/>
              <w:bottom w:val="nil"/>
              <w:right w:val="nil"/>
            </w:tcBorders>
            <w:vAlign w:val="bottom"/>
          </w:tcPr>
          <w:p w14:paraId="569B0196" w14:textId="77777777" w:rsidR="00C5462D" w:rsidRPr="007970D9" w:rsidRDefault="00C5462D" w:rsidP="00C5462D">
            <w:pPr>
              <w:pStyle w:val="TableText0"/>
              <w:tabs>
                <w:tab w:val="left" w:pos="3306"/>
              </w:tabs>
              <w:jc w:val="center"/>
              <w:rPr>
                <w:rFonts w:cs="Calibri"/>
              </w:rPr>
            </w:pPr>
          </w:p>
        </w:tc>
        <w:tc>
          <w:tcPr>
            <w:tcW w:w="991" w:type="dxa"/>
            <w:tcBorders>
              <w:top w:val="single" w:sz="4" w:space="0" w:color="003366"/>
              <w:left w:val="nil"/>
              <w:bottom w:val="nil"/>
              <w:right w:val="nil"/>
            </w:tcBorders>
            <w:vAlign w:val="bottom"/>
          </w:tcPr>
          <w:p w14:paraId="1398AD4A" w14:textId="450A26CF" w:rsidR="00C5462D" w:rsidRPr="00C35853" w:rsidRDefault="00515D18" w:rsidP="00C5462D">
            <w:pPr>
              <w:pStyle w:val="TableText0"/>
              <w:tabs>
                <w:tab w:val="left" w:pos="3306"/>
              </w:tabs>
              <w:jc w:val="right"/>
              <w:rPr>
                <w:rFonts w:cs="Calibri"/>
              </w:rPr>
            </w:pPr>
            <w:r w:rsidRPr="00C35853">
              <w:rPr>
                <w:rFonts w:cs="Calibri"/>
              </w:rPr>
              <w:t>-</w:t>
            </w:r>
          </w:p>
        </w:tc>
        <w:tc>
          <w:tcPr>
            <w:tcW w:w="1274" w:type="dxa"/>
            <w:tcBorders>
              <w:top w:val="single" w:sz="4" w:space="0" w:color="003366"/>
              <w:left w:val="nil"/>
              <w:bottom w:val="nil"/>
              <w:right w:val="nil"/>
            </w:tcBorders>
            <w:vAlign w:val="bottom"/>
          </w:tcPr>
          <w:p w14:paraId="2D492136" w14:textId="0156AA69" w:rsidR="00C5462D" w:rsidRPr="007970D9" w:rsidRDefault="00C5462D" w:rsidP="00C5462D">
            <w:pPr>
              <w:pStyle w:val="TableText0"/>
              <w:tabs>
                <w:tab w:val="left" w:pos="3306"/>
              </w:tabs>
              <w:jc w:val="right"/>
              <w:rPr>
                <w:rFonts w:cs="Calibri"/>
              </w:rPr>
            </w:pPr>
            <w:r w:rsidRPr="007970D9">
              <w:rPr>
                <w:rFonts w:cs="Calibri"/>
              </w:rPr>
              <w:t>(15,230)</w:t>
            </w:r>
          </w:p>
        </w:tc>
        <w:tc>
          <w:tcPr>
            <w:tcW w:w="1134" w:type="dxa"/>
            <w:tcBorders>
              <w:top w:val="single" w:sz="4" w:space="0" w:color="003366"/>
              <w:left w:val="nil"/>
              <w:bottom w:val="nil"/>
              <w:right w:val="nil"/>
            </w:tcBorders>
            <w:vAlign w:val="bottom"/>
          </w:tcPr>
          <w:p w14:paraId="633CA288" w14:textId="29514176" w:rsidR="00C5462D" w:rsidRPr="007970D9" w:rsidRDefault="00C5462D" w:rsidP="00C5462D">
            <w:pPr>
              <w:pStyle w:val="TableText0"/>
              <w:tabs>
                <w:tab w:val="left" w:pos="3306"/>
              </w:tabs>
              <w:jc w:val="right"/>
              <w:rPr>
                <w:rFonts w:cs="Calibri"/>
              </w:rPr>
            </w:pPr>
            <w:r w:rsidRPr="007970D9">
              <w:rPr>
                <w:rFonts w:cs="Calibri"/>
              </w:rPr>
              <w:t>-</w:t>
            </w:r>
          </w:p>
        </w:tc>
        <w:tc>
          <w:tcPr>
            <w:tcW w:w="982" w:type="dxa"/>
            <w:tcBorders>
              <w:top w:val="single" w:sz="4" w:space="0" w:color="003366"/>
              <w:left w:val="nil"/>
              <w:bottom w:val="nil"/>
              <w:right w:val="nil"/>
            </w:tcBorders>
            <w:vAlign w:val="bottom"/>
          </w:tcPr>
          <w:p w14:paraId="28343385" w14:textId="77777777" w:rsidR="00C5462D" w:rsidRPr="007970D9" w:rsidRDefault="00C5462D" w:rsidP="00C5462D">
            <w:pPr>
              <w:pStyle w:val="TableText0"/>
              <w:tabs>
                <w:tab w:val="left" w:pos="3306"/>
              </w:tabs>
              <w:jc w:val="right"/>
              <w:rPr>
                <w:rFonts w:cs="Calibri"/>
              </w:rPr>
            </w:pPr>
            <w:r w:rsidRPr="007970D9">
              <w:rPr>
                <w:rFonts w:cs="Calibri"/>
              </w:rPr>
              <w:t>15,230</w:t>
            </w:r>
          </w:p>
        </w:tc>
        <w:tc>
          <w:tcPr>
            <w:tcW w:w="999" w:type="dxa"/>
            <w:gridSpan w:val="2"/>
            <w:tcBorders>
              <w:top w:val="single" w:sz="4" w:space="0" w:color="003366"/>
              <w:left w:val="nil"/>
              <w:bottom w:val="nil"/>
              <w:right w:val="nil"/>
            </w:tcBorders>
            <w:vAlign w:val="bottom"/>
          </w:tcPr>
          <w:p w14:paraId="75A92F4F" w14:textId="77777777" w:rsidR="00C5462D" w:rsidRPr="007970D9" w:rsidRDefault="00C5462D" w:rsidP="00C5462D">
            <w:pPr>
              <w:pStyle w:val="TableText0"/>
              <w:tabs>
                <w:tab w:val="left" w:pos="3306"/>
              </w:tabs>
              <w:jc w:val="right"/>
              <w:rPr>
                <w:rFonts w:cs="Calibri"/>
              </w:rPr>
            </w:pPr>
            <w:r w:rsidRPr="007970D9">
              <w:rPr>
                <w:rFonts w:cs="Calibri"/>
              </w:rPr>
              <w:t>-</w:t>
            </w:r>
          </w:p>
        </w:tc>
        <w:tc>
          <w:tcPr>
            <w:tcW w:w="1023" w:type="dxa"/>
            <w:tcBorders>
              <w:top w:val="single" w:sz="4" w:space="0" w:color="003366"/>
              <w:left w:val="nil"/>
              <w:bottom w:val="nil"/>
              <w:right w:val="nil"/>
            </w:tcBorders>
            <w:vAlign w:val="bottom"/>
          </w:tcPr>
          <w:p w14:paraId="7688DA2A" w14:textId="77777777" w:rsidR="00C5462D" w:rsidRPr="007970D9" w:rsidRDefault="00C5462D" w:rsidP="00C5462D">
            <w:pPr>
              <w:pStyle w:val="TableText0"/>
              <w:tabs>
                <w:tab w:val="left" w:pos="3306"/>
              </w:tabs>
              <w:jc w:val="right"/>
              <w:rPr>
                <w:rFonts w:cs="Calibri"/>
              </w:rPr>
            </w:pPr>
            <w:r w:rsidRPr="007970D9">
              <w:rPr>
                <w:rFonts w:cs="Calibri"/>
              </w:rPr>
              <w:t>-</w:t>
            </w:r>
          </w:p>
        </w:tc>
      </w:tr>
      <w:tr w:rsidR="00C5462D" w:rsidRPr="001950B3" w14:paraId="406C2540" w14:textId="77777777" w:rsidTr="00C35853">
        <w:trPr>
          <w:cantSplit/>
          <w:trHeight w:val="197"/>
        </w:trPr>
        <w:tc>
          <w:tcPr>
            <w:tcW w:w="1471" w:type="dxa"/>
            <w:gridSpan w:val="2"/>
            <w:tcBorders>
              <w:top w:val="nil"/>
              <w:left w:val="single" w:sz="2" w:space="0" w:color="auto"/>
              <w:bottom w:val="nil"/>
              <w:right w:val="single" w:sz="2" w:space="0" w:color="auto"/>
            </w:tcBorders>
          </w:tcPr>
          <w:p w14:paraId="0C9CC128" w14:textId="77777777" w:rsidR="00C5462D" w:rsidRPr="001950B3" w:rsidRDefault="00C5462D" w:rsidP="00C5462D">
            <w:pPr>
              <w:pStyle w:val="TableReference"/>
              <w:tabs>
                <w:tab w:val="left" w:pos="3306"/>
              </w:tabs>
              <w:rPr>
                <w:rFonts w:cs="Calibri"/>
                <w:color w:val="7030A0"/>
                <w:sz w:val="14"/>
              </w:rPr>
            </w:pPr>
          </w:p>
        </w:tc>
        <w:tc>
          <w:tcPr>
            <w:tcW w:w="2256" w:type="dxa"/>
            <w:tcBorders>
              <w:top w:val="nil"/>
              <w:left w:val="single" w:sz="2" w:space="0" w:color="auto"/>
              <w:bottom w:val="nil"/>
              <w:right w:val="nil"/>
            </w:tcBorders>
          </w:tcPr>
          <w:p w14:paraId="74AAC45D" w14:textId="77777777" w:rsidR="00C5462D" w:rsidRPr="001950B3" w:rsidRDefault="00C5462D" w:rsidP="00C5462D">
            <w:pPr>
              <w:tabs>
                <w:tab w:val="left" w:pos="3306"/>
              </w:tabs>
              <w:spacing w:after="0"/>
              <w:rPr>
                <w:rFonts w:cs="Calibri"/>
                <w:b/>
                <w:bCs/>
                <w:sz w:val="14"/>
                <w:szCs w:val="14"/>
              </w:rPr>
            </w:pPr>
          </w:p>
        </w:tc>
        <w:tc>
          <w:tcPr>
            <w:tcW w:w="706" w:type="dxa"/>
            <w:tcBorders>
              <w:top w:val="nil"/>
              <w:left w:val="nil"/>
              <w:bottom w:val="nil"/>
              <w:right w:val="nil"/>
            </w:tcBorders>
            <w:vAlign w:val="bottom"/>
          </w:tcPr>
          <w:p w14:paraId="563C23C3" w14:textId="77777777" w:rsidR="00C5462D" w:rsidRPr="001950B3" w:rsidRDefault="00C5462D" w:rsidP="00C5462D">
            <w:pPr>
              <w:pStyle w:val="TableText0"/>
              <w:tabs>
                <w:tab w:val="left" w:pos="3306"/>
              </w:tabs>
              <w:spacing w:before="0"/>
              <w:jc w:val="center"/>
              <w:rPr>
                <w:rFonts w:cs="Calibri"/>
                <w:sz w:val="14"/>
                <w:szCs w:val="14"/>
              </w:rPr>
            </w:pPr>
          </w:p>
        </w:tc>
        <w:tc>
          <w:tcPr>
            <w:tcW w:w="991" w:type="dxa"/>
            <w:tcBorders>
              <w:top w:val="nil"/>
              <w:left w:val="nil"/>
              <w:bottom w:val="nil"/>
              <w:right w:val="nil"/>
            </w:tcBorders>
            <w:vAlign w:val="bottom"/>
          </w:tcPr>
          <w:p w14:paraId="5C34D2F8" w14:textId="317FB714" w:rsidR="00C5462D" w:rsidRPr="00C35853" w:rsidRDefault="00C5462D" w:rsidP="00C5462D">
            <w:pPr>
              <w:pStyle w:val="TableText0"/>
              <w:tabs>
                <w:tab w:val="left" w:pos="3306"/>
              </w:tabs>
              <w:spacing w:before="0"/>
              <w:jc w:val="right"/>
              <w:rPr>
                <w:rFonts w:cs="Calibri"/>
                <w:sz w:val="14"/>
                <w:szCs w:val="14"/>
              </w:rPr>
            </w:pPr>
          </w:p>
        </w:tc>
        <w:tc>
          <w:tcPr>
            <w:tcW w:w="1274" w:type="dxa"/>
            <w:tcBorders>
              <w:top w:val="nil"/>
              <w:left w:val="nil"/>
              <w:bottom w:val="nil"/>
              <w:right w:val="nil"/>
            </w:tcBorders>
            <w:vAlign w:val="bottom"/>
          </w:tcPr>
          <w:p w14:paraId="37A3F78C" w14:textId="7CD84818" w:rsidR="00C5462D" w:rsidRPr="001950B3" w:rsidRDefault="00C5462D" w:rsidP="00C5462D">
            <w:pPr>
              <w:pStyle w:val="TableText0"/>
              <w:tabs>
                <w:tab w:val="left" w:pos="3306"/>
              </w:tabs>
              <w:spacing w:before="0"/>
              <w:jc w:val="right"/>
              <w:rPr>
                <w:rFonts w:cs="Calibri"/>
                <w:sz w:val="14"/>
                <w:szCs w:val="14"/>
              </w:rPr>
            </w:pPr>
          </w:p>
        </w:tc>
        <w:tc>
          <w:tcPr>
            <w:tcW w:w="1134" w:type="dxa"/>
            <w:tcBorders>
              <w:top w:val="nil"/>
              <w:left w:val="nil"/>
              <w:bottom w:val="nil"/>
              <w:right w:val="nil"/>
            </w:tcBorders>
            <w:vAlign w:val="bottom"/>
          </w:tcPr>
          <w:p w14:paraId="718E59D8" w14:textId="698BEA2F" w:rsidR="00C5462D" w:rsidRPr="001950B3" w:rsidRDefault="00C5462D" w:rsidP="00C5462D">
            <w:pPr>
              <w:pStyle w:val="TableText0"/>
              <w:tabs>
                <w:tab w:val="left" w:pos="3306"/>
              </w:tabs>
              <w:spacing w:before="0"/>
              <w:jc w:val="right"/>
              <w:rPr>
                <w:rFonts w:cs="Calibri"/>
                <w:sz w:val="14"/>
                <w:szCs w:val="14"/>
              </w:rPr>
            </w:pPr>
          </w:p>
        </w:tc>
        <w:tc>
          <w:tcPr>
            <w:tcW w:w="982" w:type="dxa"/>
            <w:tcBorders>
              <w:top w:val="nil"/>
              <w:left w:val="nil"/>
              <w:bottom w:val="nil"/>
              <w:right w:val="nil"/>
            </w:tcBorders>
            <w:vAlign w:val="bottom"/>
          </w:tcPr>
          <w:p w14:paraId="7D19A6EE" w14:textId="77777777" w:rsidR="00C5462D" w:rsidRPr="001950B3" w:rsidRDefault="00C5462D" w:rsidP="00C5462D">
            <w:pPr>
              <w:pStyle w:val="TableText0"/>
              <w:tabs>
                <w:tab w:val="left" w:pos="3306"/>
              </w:tabs>
              <w:spacing w:before="0"/>
              <w:jc w:val="right"/>
              <w:rPr>
                <w:rFonts w:cs="Calibri"/>
                <w:sz w:val="14"/>
                <w:szCs w:val="14"/>
              </w:rPr>
            </w:pPr>
          </w:p>
        </w:tc>
        <w:tc>
          <w:tcPr>
            <w:tcW w:w="999" w:type="dxa"/>
            <w:gridSpan w:val="2"/>
            <w:tcBorders>
              <w:top w:val="nil"/>
              <w:left w:val="nil"/>
              <w:bottom w:val="nil"/>
              <w:right w:val="nil"/>
            </w:tcBorders>
            <w:vAlign w:val="bottom"/>
          </w:tcPr>
          <w:p w14:paraId="5C25F537" w14:textId="77777777" w:rsidR="00C5462D" w:rsidRPr="001950B3" w:rsidRDefault="00C5462D" w:rsidP="00C5462D">
            <w:pPr>
              <w:pStyle w:val="TableText0"/>
              <w:tabs>
                <w:tab w:val="left" w:pos="3306"/>
              </w:tabs>
              <w:spacing w:before="0"/>
              <w:jc w:val="right"/>
              <w:rPr>
                <w:rFonts w:cs="Calibri"/>
                <w:sz w:val="14"/>
                <w:szCs w:val="14"/>
              </w:rPr>
            </w:pPr>
          </w:p>
        </w:tc>
        <w:tc>
          <w:tcPr>
            <w:tcW w:w="1023" w:type="dxa"/>
            <w:tcBorders>
              <w:top w:val="nil"/>
              <w:left w:val="nil"/>
              <w:bottom w:val="nil"/>
              <w:right w:val="nil"/>
            </w:tcBorders>
            <w:vAlign w:val="bottom"/>
          </w:tcPr>
          <w:p w14:paraId="373D2974" w14:textId="77777777" w:rsidR="00C5462D" w:rsidRPr="001950B3" w:rsidRDefault="00C5462D" w:rsidP="00C5462D">
            <w:pPr>
              <w:pStyle w:val="TableText0"/>
              <w:tabs>
                <w:tab w:val="left" w:pos="3306"/>
              </w:tabs>
              <w:spacing w:before="0"/>
              <w:jc w:val="right"/>
              <w:rPr>
                <w:rFonts w:cs="Calibri"/>
                <w:sz w:val="14"/>
                <w:szCs w:val="14"/>
              </w:rPr>
            </w:pPr>
          </w:p>
        </w:tc>
      </w:tr>
      <w:tr w:rsidR="00C5462D" w:rsidRPr="007970D9" w14:paraId="5C78FE55" w14:textId="77777777" w:rsidTr="00C35853">
        <w:trPr>
          <w:cantSplit/>
          <w:trHeight w:val="20"/>
        </w:trPr>
        <w:tc>
          <w:tcPr>
            <w:tcW w:w="1471" w:type="dxa"/>
            <w:gridSpan w:val="2"/>
            <w:tcBorders>
              <w:top w:val="nil"/>
              <w:left w:val="single" w:sz="2" w:space="0" w:color="auto"/>
              <w:bottom w:val="nil"/>
              <w:right w:val="single" w:sz="2" w:space="0" w:color="auto"/>
            </w:tcBorders>
          </w:tcPr>
          <w:p w14:paraId="0FDDE77D" w14:textId="77777777" w:rsidR="00C5462D" w:rsidRPr="0004345C" w:rsidRDefault="00C5462D" w:rsidP="00C5462D">
            <w:pPr>
              <w:pStyle w:val="TableReference"/>
              <w:tabs>
                <w:tab w:val="left" w:pos="3306"/>
              </w:tabs>
              <w:spacing w:before="40"/>
              <w:rPr>
                <w:rFonts w:cs="Calibri"/>
                <w:color w:val="7030A0"/>
                <w:sz w:val="14"/>
              </w:rPr>
            </w:pPr>
          </w:p>
        </w:tc>
        <w:tc>
          <w:tcPr>
            <w:tcW w:w="2256" w:type="dxa"/>
            <w:tcBorders>
              <w:top w:val="nil"/>
              <w:left w:val="single" w:sz="2" w:space="0" w:color="auto"/>
              <w:bottom w:val="nil"/>
              <w:right w:val="nil"/>
            </w:tcBorders>
          </w:tcPr>
          <w:p w14:paraId="4F0654B7" w14:textId="77777777" w:rsidR="00C5462D" w:rsidRPr="007970D9" w:rsidRDefault="00C5462D" w:rsidP="00C5462D">
            <w:pPr>
              <w:tabs>
                <w:tab w:val="left" w:pos="3306"/>
              </w:tabs>
              <w:spacing w:before="60" w:after="60"/>
              <w:rPr>
                <w:rFonts w:cs="Calibri"/>
                <w:b/>
                <w:iCs/>
                <w:sz w:val="18"/>
              </w:rPr>
            </w:pPr>
            <w:r w:rsidRPr="007970D9">
              <w:rPr>
                <w:rFonts w:cs="Calibri"/>
                <w:b/>
                <w:iCs/>
                <w:sz w:val="18"/>
              </w:rPr>
              <w:t>Transactions Involving Owners Affecting Accumulated Funds</w:t>
            </w:r>
          </w:p>
        </w:tc>
        <w:tc>
          <w:tcPr>
            <w:tcW w:w="706" w:type="dxa"/>
            <w:tcBorders>
              <w:top w:val="nil"/>
              <w:left w:val="nil"/>
              <w:bottom w:val="nil"/>
              <w:right w:val="nil"/>
            </w:tcBorders>
            <w:vAlign w:val="bottom"/>
          </w:tcPr>
          <w:p w14:paraId="40ECD40F" w14:textId="77777777" w:rsidR="00C5462D" w:rsidRPr="007970D9" w:rsidRDefault="00C5462D" w:rsidP="00C5462D">
            <w:pPr>
              <w:pStyle w:val="TableText0"/>
              <w:tabs>
                <w:tab w:val="left" w:pos="3306"/>
              </w:tabs>
              <w:jc w:val="center"/>
              <w:rPr>
                <w:rFonts w:cs="Calibri"/>
              </w:rPr>
            </w:pPr>
          </w:p>
        </w:tc>
        <w:tc>
          <w:tcPr>
            <w:tcW w:w="991" w:type="dxa"/>
            <w:tcBorders>
              <w:top w:val="nil"/>
              <w:left w:val="nil"/>
              <w:bottom w:val="nil"/>
              <w:right w:val="nil"/>
            </w:tcBorders>
            <w:vAlign w:val="bottom"/>
          </w:tcPr>
          <w:p w14:paraId="58902CA6" w14:textId="7B253912" w:rsidR="00C5462D" w:rsidRPr="00C35853" w:rsidRDefault="00C5462D" w:rsidP="00C5462D">
            <w:pPr>
              <w:pStyle w:val="TableText0"/>
              <w:tabs>
                <w:tab w:val="left" w:pos="3306"/>
              </w:tabs>
              <w:jc w:val="right"/>
              <w:rPr>
                <w:rFonts w:cs="Calibri"/>
              </w:rPr>
            </w:pPr>
          </w:p>
        </w:tc>
        <w:tc>
          <w:tcPr>
            <w:tcW w:w="1274" w:type="dxa"/>
            <w:tcBorders>
              <w:top w:val="nil"/>
              <w:left w:val="nil"/>
              <w:bottom w:val="nil"/>
              <w:right w:val="nil"/>
            </w:tcBorders>
            <w:vAlign w:val="bottom"/>
          </w:tcPr>
          <w:p w14:paraId="02A57055" w14:textId="77777777" w:rsidR="00C5462D" w:rsidRPr="007970D9" w:rsidRDefault="00C5462D" w:rsidP="00C5462D">
            <w:pPr>
              <w:pStyle w:val="TableText0"/>
              <w:tabs>
                <w:tab w:val="left" w:pos="3306"/>
              </w:tabs>
              <w:jc w:val="right"/>
              <w:rPr>
                <w:rFonts w:cs="Calibri"/>
              </w:rPr>
            </w:pPr>
          </w:p>
        </w:tc>
        <w:tc>
          <w:tcPr>
            <w:tcW w:w="1134" w:type="dxa"/>
            <w:tcBorders>
              <w:top w:val="nil"/>
              <w:left w:val="nil"/>
              <w:bottom w:val="nil"/>
              <w:right w:val="nil"/>
            </w:tcBorders>
            <w:vAlign w:val="bottom"/>
          </w:tcPr>
          <w:p w14:paraId="2E0DB70B" w14:textId="285C93F9" w:rsidR="00C5462D" w:rsidRPr="007970D9" w:rsidRDefault="00C5462D" w:rsidP="00C5462D">
            <w:pPr>
              <w:pStyle w:val="TableText0"/>
              <w:tabs>
                <w:tab w:val="left" w:pos="3306"/>
              </w:tabs>
              <w:jc w:val="right"/>
              <w:rPr>
                <w:rFonts w:cs="Calibri"/>
              </w:rPr>
            </w:pPr>
          </w:p>
        </w:tc>
        <w:tc>
          <w:tcPr>
            <w:tcW w:w="982" w:type="dxa"/>
            <w:tcBorders>
              <w:top w:val="nil"/>
              <w:left w:val="nil"/>
              <w:bottom w:val="nil"/>
              <w:right w:val="nil"/>
            </w:tcBorders>
            <w:vAlign w:val="bottom"/>
          </w:tcPr>
          <w:p w14:paraId="5F33F98F" w14:textId="77777777" w:rsidR="00C5462D" w:rsidRPr="007970D9" w:rsidRDefault="00C5462D" w:rsidP="00C5462D">
            <w:pPr>
              <w:pStyle w:val="TableText0"/>
              <w:tabs>
                <w:tab w:val="left" w:pos="3306"/>
              </w:tabs>
              <w:jc w:val="right"/>
              <w:rPr>
                <w:rFonts w:cs="Calibri"/>
              </w:rPr>
            </w:pPr>
          </w:p>
        </w:tc>
        <w:tc>
          <w:tcPr>
            <w:tcW w:w="999" w:type="dxa"/>
            <w:gridSpan w:val="2"/>
            <w:tcBorders>
              <w:top w:val="nil"/>
              <w:left w:val="nil"/>
              <w:bottom w:val="nil"/>
              <w:right w:val="nil"/>
            </w:tcBorders>
            <w:vAlign w:val="bottom"/>
          </w:tcPr>
          <w:p w14:paraId="67F9D79C" w14:textId="77777777" w:rsidR="00C5462D" w:rsidRPr="007970D9" w:rsidRDefault="00C5462D" w:rsidP="00C5462D">
            <w:pPr>
              <w:pStyle w:val="TableText0"/>
              <w:tabs>
                <w:tab w:val="left" w:pos="3306"/>
              </w:tabs>
              <w:jc w:val="right"/>
              <w:rPr>
                <w:rFonts w:cs="Calibri"/>
              </w:rPr>
            </w:pPr>
          </w:p>
        </w:tc>
        <w:tc>
          <w:tcPr>
            <w:tcW w:w="1023" w:type="dxa"/>
            <w:tcBorders>
              <w:top w:val="nil"/>
              <w:left w:val="nil"/>
              <w:bottom w:val="nil"/>
              <w:right w:val="nil"/>
            </w:tcBorders>
            <w:vAlign w:val="bottom"/>
          </w:tcPr>
          <w:p w14:paraId="76D174C1" w14:textId="77777777" w:rsidR="00C5462D" w:rsidRPr="007970D9" w:rsidRDefault="00C5462D" w:rsidP="00C5462D">
            <w:pPr>
              <w:pStyle w:val="TableText0"/>
              <w:tabs>
                <w:tab w:val="left" w:pos="3306"/>
              </w:tabs>
              <w:jc w:val="right"/>
              <w:rPr>
                <w:rFonts w:cs="Calibri"/>
              </w:rPr>
            </w:pPr>
          </w:p>
        </w:tc>
      </w:tr>
      <w:tr w:rsidR="00C5462D" w:rsidRPr="007970D9" w14:paraId="2DC5A7DF" w14:textId="77777777" w:rsidTr="00C35853">
        <w:trPr>
          <w:cantSplit/>
          <w:trHeight w:val="20"/>
        </w:trPr>
        <w:tc>
          <w:tcPr>
            <w:tcW w:w="1471" w:type="dxa"/>
            <w:gridSpan w:val="2"/>
            <w:tcBorders>
              <w:top w:val="nil"/>
              <w:left w:val="single" w:sz="2" w:space="0" w:color="auto"/>
              <w:bottom w:val="nil"/>
              <w:right w:val="single" w:sz="2" w:space="0" w:color="auto"/>
            </w:tcBorders>
          </w:tcPr>
          <w:p w14:paraId="28C1E436" w14:textId="77777777" w:rsidR="00C5462D" w:rsidRPr="0004345C" w:rsidRDefault="00C5462D" w:rsidP="00C5462D">
            <w:pPr>
              <w:pStyle w:val="TableReference"/>
              <w:tabs>
                <w:tab w:val="left" w:pos="3306"/>
              </w:tabs>
              <w:spacing w:before="60"/>
              <w:rPr>
                <w:rFonts w:cs="Calibri"/>
                <w:color w:val="7030A0"/>
                <w:sz w:val="14"/>
              </w:rPr>
            </w:pPr>
            <w:r w:rsidRPr="0004345C">
              <w:rPr>
                <w:rFonts w:cs="Calibri"/>
                <w:color w:val="7030A0"/>
                <w:sz w:val="14"/>
              </w:rPr>
              <w:t>AASB 101.106 (d)(iii)</w:t>
            </w:r>
          </w:p>
        </w:tc>
        <w:tc>
          <w:tcPr>
            <w:tcW w:w="2256" w:type="dxa"/>
            <w:tcBorders>
              <w:top w:val="nil"/>
              <w:left w:val="single" w:sz="2" w:space="0" w:color="auto"/>
              <w:bottom w:val="nil"/>
              <w:right w:val="nil"/>
            </w:tcBorders>
          </w:tcPr>
          <w:p w14:paraId="315CC396" w14:textId="77777777" w:rsidR="00C5462D" w:rsidRPr="007970D9" w:rsidRDefault="00C5462D" w:rsidP="00C5462D">
            <w:pPr>
              <w:tabs>
                <w:tab w:val="left" w:pos="3306"/>
              </w:tabs>
              <w:spacing w:before="60" w:after="60"/>
              <w:rPr>
                <w:rFonts w:cs="Calibri"/>
                <w:sz w:val="18"/>
              </w:rPr>
            </w:pPr>
            <w:r w:rsidRPr="007970D9">
              <w:rPr>
                <w:rFonts w:cs="Calibri"/>
                <w:sz w:val="18"/>
              </w:rPr>
              <w:t>Capital Injections</w:t>
            </w:r>
          </w:p>
        </w:tc>
        <w:tc>
          <w:tcPr>
            <w:tcW w:w="706" w:type="dxa"/>
            <w:tcBorders>
              <w:top w:val="nil"/>
              <w:left w:val="nil"/>
              <w:bottom w:val="nil"/>
              <w:right w:val="nil"/>
            </w:tcBorders>
            <w:vAlign w:val="bottom"/>
          </w:tcPr>
          <w:p w14:paraId="4EC80E69" w14:textId="13AE4D0F" w:rsidR="00C5462D" w:rsidRPr="007970D9" w:rsidRDefault="00C852F6" w:rsidP="00C5462D">
            <w:pPr>
              <w:pStyle w:val="TableText0"/>
              <w:tabs>
                <w:tab w:val="left" w:pos="3306"/>
              </w:tabs>
              <w:jc w:val="center"/>
              <w:rPr>
                <w:rFonts w:cs="Calibri"/>
              </w:rPr>
            </w:pPr>
            <w:r>
              <w:rPr>
                <w:rFonts w:cs="Calibri"/>
              </w:rPr>
              <w:t>#</w:t>
            </w:r>
          </w:p>
        </w:tc>
        <w:tc>
          <w:tcPr>
            <w:tcW w:w="991" w:type="dxa"/>
            <w:tcBorders>
              <w:top w:val="nil"/>
              <w:left w:val="nil"/>
              <w:bottom w:val="nil"/>
              <w:right w:val="nil"/>
            </w:tcBorders>
            <w:vAlign w:val="bottom"/>
          </w:tcPr>
          <w:p w14:paraId="6BDD9F78" w14:textId="29A9ADE5" w:rsidR="00C5462D" w:rsidRPr="00C35853" w:rsidRDefault="00F65EFC" w:rsidP="00C5462D">
            <w:pPr>
              <w:pStyle w:val="TableText0"/>
              <w:tabs>
                <w:tab w:val="left" w:pos="3306"/>
              </w:tabs>
              <w:jc w:val="right"/>
              <w:rPr>
                <w:rFonts w:cs="Calibri"/>
              </w:rPr>
            </w:pPr>
            <w:r w:rsidRPr="00C35853">
              <w:rPr>
                <w:rFonts w:cs="Calibri"/>
              </w:rPr>
              <w:t>13,500</w:t>
            </w:r>
          </w:p>
        </w:tc>
        <w:tc>
          <w:tcPr>
            <w:tcW w:w="1274" w:type="dxa"/>
            <w:tcBorders>
              <w:top w:val="nil"/>
              <w:left w:val="nil"/>
              <w:bottom w:val="nil"/>
              <w:right w:val="nil"/>
            </w:tcBorders>
            <w:vAlign w:val="bottom"/>
          </w:tcPr>
          <w:p w14:paraId="00C6BDA9" w14:textId="47224547" w:rsidR="00C5462D" w:rsidRPr="007970D9" w:rsidRDefault="00F65EFC" w:rsidP="00C5462D">
            <w:pPr>
              <w:pStyle w:val="TableText0"/>
              <w:tabs>
                <w:tab w:val="left" w:pos="3306"/>
              </w:tabs>
              <w:jc w:val="right"/>
              <w:rPr>
                <w:rFonts w:cs="Calibri"/>
              </w:rPr>
            </w:pPr>
            <w:r>
              <w:rPr>
                <w:rFonts w:cs="Calibri"/>
              </w:rPr>
              <w:t>-</w:t>
            </w:r>
          </w:p>
        </w:tc>
        <w:tc>
          <w:tcPr>
            <w:tcW w:w="1134" w:type="dxa"/>
            <w:tcBorders>
              <w:top w:val="nil"/>
              <w:left w:val="nil"/>
              <w:bottom w:val="nil"/>
              <w:right w:val="nil"/>
            </w:tcBorders>
            <w:vAlign w:val="bottom"/>
          </w:tcPr>
          <w:p w14:paraId="303BA9D1" w14:textId="1FD31B30" w:rsidR="00C5462D" w:rsidRPr="007970D9" w:rsidRDefault="00C5462D" w:rsidP="00C5462D">
            <w:pPr>
              <w:pStyle w:val="TableText0"/>
              <w:tabs>
                <w:tab w:val="left" w:pos="3306"/>
              </w:tabs>
              <w:jc w:val="right"/>
              <w:rPr>
                <w:rFonts w:cs="Calibri"/>
              </w:rPr>
            </w:pPr>
            <w:r w:rsidRPr="007970D9">
              <w:rPr>
                <w:rFonts w:cs="Calibri"/>
              </w:rPr>
              <w:t>-</w:t>
            </w:r>
          </w:p>
        </w:tc>
        <w:tc>
          <w:tcPr>
            <w:tcW w:w="982" w:type="dxa"/>
            <w:tcBorders>
              <w:top w:val="nil"/>
              <w:left w:val="nil"/>
              <w:bottom w:val="nil"/>
              <w:right w:val="nil"/>
            </w:tcBorders>
            <w:vAlign w:val="bottom"/>
          </w:tcPr>
          <w:p w14:paraId="7BEE8E10" w14:textId="77777777" w:rsidR="00C5462D" w:rsidRPr="007970D9" w:rsidRDefault="00C5462D" w:rsidP="00C5462D">
            <w:pPr>
              <w:pStyle w:val="TableText0"/>
              <w:tabs>
                <w:tab w:val="left" w:pos="3306"/>
              </w:tabs>
              <w:jc w:val="right"/>
              <w:rPr>
                <w:rFonts w:cs="Calibri"/>
              </w:rPr>
            </w:pPr>
            <w:r w:rsidRPr="007970D9">
              <w:rPr>
                <w:rFonts w:cs="Calibri"/>
              </w:rPr>
              <w:t>-</w:t>
            </w:r>
          </w:p>
        </w:tc>
        <w:tc>
          <w:tcPr>
            <w:tcW w:w="999" w:type="dxa"/>
            <w:gridSpan w:val="2"/>
            <w:tcBorders>
              <w:top w:val="nil"/>
              <w:left w:val="nil"/>
              <w:bottom w:val="nil"/>
              <w:right w:val="nil"/>
            </w:tcBorders>
            <w:vAlign w:val="bottom"/>
          </w:tcPr>
          <w:p w14:paraId="09CD0589" w14:textId="77777777" w:rsidR="00C5462D" w:rsidRPr="007970D9" w:rsidRDefault="00C5462D" w:rsidP="00C5462D">
            <w:pPr>
              <w:pStyle w:val="TableText0"/>
              <w:tabs>
                <w:tab w:val="left" w:pos="3306"/>
              </w:tabs>
              <w:jc w:val="right"/>
              <w:rPr>
                <w:rFonts w:cs="Calibri"/>
              </w:rPr>
            </w:pPr>
            <w:r w:rsidRPr="007970D9">
              <w:rPr>
                <w:rFonts w:cs="Calibri"/>
              </w:rPr>
              <w:t>13,500</w:t>
            </w:r>
          </w:p>
        </w:tc>
        <w:tc>
          <w:tcPr>
            <w:tcW w:w="1023" w:type="dxa"/>
            <w:tcBorders>
              <w:top w:val="nil"/>
              <w:left w:val="nil"/>
              <w:bottom w:val="nil"/>
              <w:right w:val="nil"/>
            </w:tcBorders>
            <w:vAlign w:val="bottom"/>
          </w:tcPr>
          <w:p w14:paraId="195A06DA" w14:textId="77777777" w:rsidR="00C5462D" w:rsidRPr="007970D9" w:rsidRDefault="00C5462D" w:rsidP="00C5462D">
            <w:pPr>
              <w:pStyle w:val="TableText0"/>
              <w:tabs>
                <w:tab w:val="left" w:pos="3306"/>
              </w:tabs>
              <w:jc w:val="right"/>
              <w:rPr>
                <w:rFonts w:cs="Calibri"/>
              </w:rPr>
            </w:pPr>
            <w:r w:rsidRPr="007970D9">
              <w:rPr>
                <w:rFonts w:cs="Calibri"/>
              </w:rPr>
              <w:t>15,952</w:t>
            </w:r>
          </w:p>
        </w:tc>
      </w:tr>
      <w:tr w:rsidR="00C5462D" w:rsidRPr="007970D9" w14:paraId="07756571" w14:textId="77777777" w:rsidTr="00C35853">
        <w:trPr>
          <w:cantSplit/>
          <w:trHeight w:val="20"/>
        </w:trPr>
        <w:tc>
          <w:tcPr>
            <w:tcW w:w="1471" w:type="dxa"/>
            <w:gridSpan w:val="2"/>
            <w:tcBorders>
              <w:top w:val="nil"/>
              <w:left w:val="single" w:sz="2" w:space="0" w:color="auto"/>
              <w:bottom w:val="nil"/>
              <w:right w:val="single" w:sz="2" w:space="0" w:color="auto"/>
            </w:tcBorders>
          </w:tcPr>
          <w:p w14:paraId="12C5E537" w14:textId="77777777" w:rsidR="00C5462D" w:rsidRPr="0004345C" w:rsidRDefault="00C5462D" w:rsidP="00C5462D">
            <w:pPr>
              <w:pStyle w:val="TableReference"/>
              <w:tabs>
                <w:tab w:val="left" w:pos="3306"/>
              </w:tabs>
              <w:spacing w:before="60"/>
              <w:rPr>
                <w:rFonts w:cs="Calibri"/>
                <w:color w:val="7030A0"/>
                <w:sz w:val="14"/>
              </w:rPr>
            </w:pPr>
            <w:r w:rsidRPr="0004345C">
              <w:rPr>
                <w:rFonts w:cs="Calibri"/>
                <w:color w:val="7030A0"/>
                <w:sz w:val="14"/>
              </w:rPr>
              <w:t>AASB 101.106 (d)(iii)</w:t>
            </w:r>
          </w:p>
        </w:tc>
        <w:tc>
          <w:tcPr>
            <w:tcW w:w="2256" w:type="dxa"/>
            <w:tcBorders>
              <w:top w:val="nil"/>
              <w:left w:val="single" w:sz="2" w:space="0" w:color="auto"/>
              <w:bottom w:val="nil"/>
              <w:right w:val="nil"/>
            </w:tcBorders>
          </w:tcPr>
          <w:p w14:paraId="4CF7223B" w14:textId="08A96786" w:rsidR="00C5462D" w:rsidRPr="007970D9" w:rsidRDefault="00C5462D" w:rsidP="00C5462D">
            <w:pPr>
              <w:tabs>
                <w:tab w:val="left" w:pos="3306"/>
              </w:tabs>
              <w:spacing w:before="60" w:after="60"/>
              <w:rPr>
                <w:rFonts w:cs="Calibri"/>
                <w:sz w:val="18"/>
              </w:rPr>
            </w:pPr>
            <w:r w:rsidRPr="007970D9">
              <w:rPr>
                <w:rFonts w:cs="Calibri"/>
                <w:sz w:val="18"/>
              </w:rPr>
              <w:t xml:space="preserve">Capital Distributions </w:t>
            </w:r>
          </w:p>
        </w:tc>
        <w:tc>
          <w:tcPr>
            <w:tcW w:w="706" w:type="dxa"/>
            <w:tcBorders>
              <w:top w:val="nil"/>
              <w:left w:val="nil"/>
              <w:bottom w:val="nil"/>
              <w:right w:val="nil"/>
            </w:tcBorders>
            <w:vAlign w:val="bottom"/>
          </w:tcPr>
          <w:p w14:paraId="3FE91490" w14:textId="77777777" w:rsidR="00C5462D" w:rsidRPr="007970D9" w:rsidRDefault="00C5462D" w:rsidP="00C5462D">
            <w:pPr>
              <w:pStyle w:val="TableText0"/>
              <w:tabs>
                <w:tab w:val="left" w:pos="3306"/>
              </w:tabs>
              <w:jc w:val="center"/>
              <w:rPr>
                <w:rFonts w:cs="Calibri"/>
              </w:rPr>
            </w:pPr>
          </w:p>
        </w:tc>
        <w:tc>
          <w:tcPr>
            <w:tcW w:w="991" w:type="dxa"/>
            <w:tcBorders>
              <w:top w:val="nil"/>
              <w:left w:val="nil"/>
              <w:bottom w:val="nil"/>
              <w:right w:val="nil"/>
            </w:tcBorders>
            <w:vAlign w:val="bottom"/>
          </w:tcPr>
          <w:p w14:paraId="6BC6BE10" w14:textId="4F83000B" w:rsidR="00C5462D" w:rsidRPr="00C35853" w:rsidRDefault="00F65EFC" w:rsidP="00C5462D">
            <w:pPr>
              <w:pStyle w:val="TableText0"/>
              <w:tabs>
                <w:tab w:val="left" w:pos="3306"/>
              </w:tabs>
              <w:jc w:val="right"/>
              <w:rPr>
                <w:rFonts w:cs="Calibri"/>
              </w:rPr>
            </w:pPr>
            <w:r w:rsidRPr="00C35853">
              <w:rPr>
                <w:rFonts w:cs="Calibri"/>
              </w:rPr>
              <w:t>(5,500)</w:t>
            </w:r>
          </w:p>
        </w:tc>
        <w:tc>
          <w:tcPr>
            <w:tcW w:w="1274" w:type="dxa"/>
            <w:tcBorders>
              <w:top w:val="nil"/>
              <w:left w:val="nil"/>
              <w:bottom w:val="nil"/>
              <w:right w:val="nil"/>
            </w:tcBorders>
            <w:vAlign w:val="bottom"/>
          </w:tcPr>
          <w:p w14:paraId="7575CFAF" w14:textId="08C8929B" w:rsidR="00C5462D" w:rsidRPr="007970D9" w:rsidRDefault="00F65EFC" w:rsidP="00C5462D">
            <w:pPr>
              <w:pStyle w:val="TableText0"/>
              <w:tabs>
                <w:tab w:val="left" w:pos="3306"/>
              </w:tabs>
              <w:jc w:val="right"/>
              <w:rPr>
                <w:rFonts w:cs="Calibri"/>
              </w:rPr>
            </w:pPr>
            <w:r>
              <w:rPr>
                <w:rFonts w:cs="Calibri"/>
              </w:rPr>
              <w:t>-</w:t>
            </w:r>
          </w:p>
        </w:tc>
        <w:tc>
          <w:tcPr>
            <w:tcW w:w="1134" w:type="dxa"/>
            <w:tcBorders>
              <w:top w:val="nil"/>
              <w:left w:val="nil"/>
              <w:bottom w:val="nil"/>
              <w:right w:val="nil"/>
            </w:tcBorders>
            <w:vAlign w:val="bottom"/>
          </w:tcPr>
          <w:p w14:paraId="42765F47" w14:textId="6366AFDE" w:rsidR="00C5462D" w:rsidRPr="007970D9" w:rsidRDefault="00C5462D" w:rsidP="00C5462D">
            <w:pPr>
              <w:pStyle w:val="TableText0"/>
              <w:tabs>
                <w:tab w:val="left" w:pos="3306"/>
              </w:tabs>
              <w:jc w:val="right"/>
              <w:rPr>
                <w:rFonts w:cs="Calibri"/>
              </w:rPr>
            </w:pPr>
            <w:r w:rsidRPr="007970D9">
              <w:rPr>
                <w:rFonts w:cs="Calibri"/>
              </w:rPr>
              <w:t>-</w:t>
            </w:r>
          </w:p>
        </w:tc>
        <w:tc>
          <w:tcPr>
            <w:tcW w:w="982" w:type="dxa"/>
            <w:tcBorders>
              <w:top w:val="nil"/>
              <w:left w:val="nil"/>
              <w:bottom w:val="nil"/>
              <w:right w:val="nil"/>
            </w:tcBorders>
            <w:vAlign w:val="bottom"/>
          </w:tcPr>
          <w:p w14:paraId="5231FD2F" w14:textId="77777777" w:rsidR="00C5462D" w:rsidRPr="007970D9" w:rsidRDefault="00C5462D" w:rsidP="00C5462D">
            <w:pPr>
              <w:pStyle w:val="TableText0"/>
              <w:tabs>
                <w:tab w:val="left" w:pos="3306"/>
              </w:tabs>
              <w:jc w:val="right"/>
              <w:rPr>
                <w:rFonts w:cs="Calibri"/>
              </w:rPr>
            </w:pPr>
            <w:r w:rsidRPr="007970D9">
              <w:rPr>
                <w:rFonts w:cs="Calibri"/>
              </w:rPr>
              <w:t>-</w:t>
            </w:r>
          </w:p>
        </w:tc>
        <w:tc>
          <w:tcPr>
            <w:tcW w:w="999" w:type="dxa"/>
            <w:gridSpan w:val="2"/>
            <w:tcBorders>
              <w:top w:val="nil"/>
              <w:left w:val="nil"/>
              <w:bottom w:val="nil"/>
              <w:right w:val="nil"/>
            </w:tcBorders>
            <w:vAlign w:val="bottom"/>
          </w:tcPr>
          <w:p w14:paraId="62CADE78" w14:textId="77777777" w:rsidR="00C5462D" w:rsidRPr="007970D9" w:rsidRDefault="00C5462D" w:rsidP="00C5462D">
            <w:pPr>
              <w:pStyle w:val="TableText0"/>
              <w:tabs>
                <w:tab w:val="left" w:pos="3306"/>
              </w:tabs>
              <w:jc w:val="right"/>
              <w:rPr>
                <w:rFonts w:cs="Calibri"/>
              </w:rPr>
            </w:pPr>
            <w:r w:rsidRPr="007970D9">
              <w:rPr>
                <w:rFonts w:cs="Calibri"/>
              </w:rPr>
              <w:t>(5,500)</w:t>
            </w:r>
          </w:p>
        </w:tc>
        <w:tc>
          <w:tcPr>
            <w:tcW w:w="1023" w:type="dxa"/>
            <w:tcBorders>
              <w:top w:val="nil"/>
              <w:left w:val="nil"/>
              <w:bottom w:val="nil"/>
              <w:right w:val="nil"/>
            </w:tcBorders>
            <w:vAlign w:val="bottom"/>
          </w:tcPr>
          <w:p w14:paraId="1BC59F1A" w14:textId="77777777" w:rsidR="00C5462D" w:rsidRPr="007970D9" w:rsidRDefault="00C5462D" w:rsidP="00C5462D">
            <w:pPr>
              <w:pStyle w:val="TableText0"/>
              <w:tabs>
                <w:tab w:val="left" w:pos="3306"/>
              </w:tabs>
              <w:jc w:val="right"/>
              <w:rPr>
                <w:rFonts w:cs="Calibri"/>
              </w:rPr>
            </w:pPr>
            <w:r w:rsidRPr="007970D9">
              <w:rPr>
                <w:rFonts w:cs="Calibri"/>
              </w:rPr>
              <w:t>(5,000)</w:t>
            </w:r>
          </w:p>
        </w:tc>
      </w:tr>
      <w:tr w:rsidR="00C5462D" w:rsidRPr="007970D9" w14:paraId="3B2EC74A" w14:textId="77777777" w:rsidTr="00C35853">
        <w:trPr>
          <w:cantSplit/>
          <w:trHeight w:val="20"/>
        </w:trPr>
        <w:tc>
          <w:tcPr>
            <w:tcW w:w="1471" w:type="dxa"/>
            <w:gridSpan w:val="2"/>
            <w:tcBorders>
              <w:top w:val="nil"/>
              <w:left w:val="single" w:sz="2" w:space="0" w:color="auto"/>
              <w:bottom w:val="nil"/>
              <w:right w:val="single" w:sz="2" w:space="0" w:color="auto"/>
            </w:tcBorders>
          </w:tcPr>
          <w:p w14:paraId="6A2000D2" w14:textId="77777777" w:rsidR="00C5462D" w:rsidRDefault="00C5462D" w:rsidP="00C5462D">
            <w:pPr>
              <w:pStyle w:val="TableReference"/>
              <w:tabs>
                <w:tab w:val="left" w:pos="3306"/>
              </w:tabs>
              <w:spacing w:before="60"/>
              <w:rPr>
                <w:rFonts w:cs="Calibri"/>
                <w:color w:val="7030A0"/>
                <w:sz w:val="14"/>
              </w:rPr>
            </w:pPr>
            <w:r w:rsidRPr="0004345C">
              <w:rPr>
                <w:rFonts w:cs="Calibri"/>
                <w:color w:val="7030A0"/>
                <w:sz w:val="14"/>
              </w:rPr>
              <w:t>AASB 101.106 (d)(iii)</w:t>
            </w:r>
          </w:p>
          <w:p w14:paraId="3DC14DFB" w14:textId="19958EE6" w:rsidR="00461795" w:rsidRPr="0004345C" w:rsidRDefault="00461795" w:rsidP="00C5462D">
            <w:pPr>
              <w:pStyle w:val="TableReference"/>
              <w:tabs>
                <w:tab w:val="left" w:pos="3306"/>
              </w:tabs>
              <w:spacing w:before="60"/>
              <w:rPr>
                <w:rFonts w:cs="Calibri"/>
                <w:color w:val="7030A0"/>
                <w:sz w:val="14"/>
              </w:rPr>
            </w:pPr>
            <w:r>
              <w:rPr>
                <w:rFonts w:cs="Calibri"/>
                <w:color w:val="7030A0"/>
                <w:sz w:val="14"/>
              </w:rPr>
              <w:t>AASB 1004.48</w:t>
            </w:r>
          </w:p>
        </w:tc>
        <w:tc>
          <w:tcPr>
            <w:tcW w:w="2256" w:type="dxa"/>
            <w:tcBorders>
              <w:top w:val="nil"/>
              <w:left w:val="single" w:sz="2" w:space="0" w:color="auto"/>
              <w:bottom w:val="nil"/>
              <w:right w:val="nil"/>
            </w:tcBorders>
          </w:tcPr>
          <w:p w14:paraId="3BD97D49" w14:textId="77777777" w:rsidR="00C5462D" w:rsidRPr="007970D9" w:rsidRDefault="00C5462D" w:rsidP="00F65EFC">
            <w:pPr>
              <w:tabs>
                <w:tab w:val="left" w:pos="3306"/>
              </w:tabs>
              <w:spacing w:before="60" w:after="60"/>
              <w:rPr>
                <w:rFonts w:cs="Calibri"/>
                <w:sz w:val="18"/>
              </w:rPr>
            </w:pPr>
            <w:r w:rsidRPr="007970D9">
              <w:rPr>
                <w:rFonts w:cs="Calibri"/>
                <w:sz w:val="18"/>
              </w:rPr>
              <w:t>Net Assets transferred in as part of an Administrative Restructure</w:t>
            </w:r>
          </w:p>
        </w:tc>
        <w:tc>
          <w:tcPr>
            <w:tcW w:w="706" w:type="dxa"/>
            <w:tcBorders>
              <w:top w:val="nil"/>
              <w:left w:val="nil"/>
              <w:bottom w:val="nil"/>
              <w:right w:val="nil"/>
            </w:tcBorders>
          </w:tcPr>
          <w:p w14:paraId="21A830F7" w14:textId="31506757" w:rsidR="00C5462D" w:rsidRPr="007970D9" w:rsidRDefault="007368E9" w:rsidP="00C35853">
            <w:pPr>
              <w:pStyle w:val="TableText0"/>
              <w:tabs>
                <w:tab w:val="left" w:pos="3306"/>
              </w:tabs>
              <w:jc w:val="center"/>
              <w:rPr>
                <w:rFonts w:cs="Calibri"/>
              </w:rPr>
            </w:pPr>
            <w:r>
              <w:rPr>
                <w:rFonts w:cs="Calibri"/>
              </w:rPr>
              <w:t>29</w:t>
            </w:r>
          </w:p>
        </w:tc>
        <w:tc>
          <w:tcPr>
            <w:tcW w:w="991" w:type="dxa"/>
            <w:tcBorders>
              <w:top w:val="nil"/>
              <w:left w:val="nil"/>
              <w:bottom w:val="nil"/>
              <w:right w:val="nil"/>
            </w:tcBorders>
          </w:tcPr>
          <w:p w14:paraId="4C6B263B" w14:textId="7FFB4477" w:rsidR="00C5462D" w:rsidRPr="00C35853" w:rsidRDefault="00515D18" w:rsidP="00F65EFC">
            <w:pPr>
              <w:pStyle w:val="TableText0"/>
              <w:tabs>
                <w:tab w:val="left" w:pos="3306"/>
              </w:tabs>
              <w:jc w:val="right"/>
              <w:rPr>
                <w:rFonts w:cs="Calibri"/>
              </w:rPr>
            </w:pPr>
            <w:r w:rsidRPr="00C35853">
              <w:rPr>
                <w:rFonts w:cs="Calibri"/>
              </w:rPr>
              <w:t>-</w:t>
            </w:r>
          </w:p>
        </w:tc>
        <w:tc>
          <w:tcPr>
            <w:tcW w:w="1274" w:type="dxa"/>
            <w:tcBorders>
              <w:top w:val="nil"/>
              <w:left w:val="nil"/>
              <w:bottom w:val="nil"/>
              <w:right w:val="nil"/>
            </w:tcBorders>
          </w:tcPr>
          <w:p w14:paraId="6B19AF51" w14:textId="282C840C" w:rsidR="00C5462D" w:rsidRPr="007970D9" w:rsidRDefault="00C35853" w:rsidP="00F65EFC">
            <w:pPr>
              <w:pStyle w:val="TableText0"/>
              <w:tabs>
                <w:tab w:val="left" w:pos="3306"/>
              </w:tabs>
              <w:jc w:val="right"/>
              <w:rPr>
                <w:rFonts w:cs="Calibri"/>
              </w:rPr>
            </w:pPr>
            <w:r>
              <w:rPr>
                <w:rFonts w:cs="Calibri"/>
              </w:rPr>
              <w:t>2</w:t>
            </w:r>
            <w:r w:rsidR="00C5462D" w:rsidRPr="007970D9">
              <w:rPr>
                <w:rFonts w:cs="Calibri"/>
              </w:rPr>
              <w:t>9,195</w:t>
            </w:r>
          </w:p>
        </w:tc>
        <w:tc>
          <w:tcPr>
            <w:tcW w:w="1134" w:type="dxa"/>
            <w:tcBorders>
              <w:top w:val="nil"/>
              <w:left w:val="nil"/>
              <w:bottom w:val="nil"/>
              <w:right w:val="nil"/>
            </w:tcBorders>
          </w:tcPr>
          <w:p w14:paraId="45A68F9B" w14:textId="43AD516E" w:rsidR="00C5462D" w:rsidRPr="007970D9" w:rsidRDefault="00C5462D" w:rsidP="00F65EFC">
            <w:pPr>
              <w:pStyle w:val="TableText0"/>
              <w:tabs>
                <w:tab w:val="left" w:pos="3306"/>
              </w:tabs>
              <w:jc w:val="right"/>
              <w:rPr>
                <w:rFonts w:cs="Calibri"/>
              </w:rPr>
            </w:pPr>
            <w:r w:rsidRPr="007970D9">
              <w:rPr>
                <w:rFonts w:cs="Calibri"/>
              </w:rPr>
              <w:t>-</w:t>
            </w:r>
          </w:p>
        </w:tc>
        <w:tc>
          <w:tcPr>
            <w:tcW w:w="982" w:type="dxa"/>
            <w:tcBorders>
              <w:top w:val="nil"/>
              <w:left w:val="nil"/>
              <w:bottom w:val="nil"/>
              <w:right w:val="nil"/>
            </w:tcBorders>
          </w:tcPr>
          <w:p w14:paraId="21E015E9" w14:textId="77777777" w:rsidR="00C5462D" w:rsidRPr="007970D9" w:rsidRDefault="00C5462D" w:rsidP="00F65EFC">
            <w:pPr>
              <w:pStyle w:val="TableText0"/>
              <w:tabs>
                <w:tab w:val="left" w:pos="3306"/>
              </w:tabs>
              <w:jc w:val="right"/>
              <w:rPr>
                <w:rFonts w:cs="Calibri"/>
              </w:rPr>
            </w:pPr>
            <w:r w:rsidRPr="007970D9">
              <w:rPr>
                <w:rFonts w:cs="Calibri"/>
              </w:rPr>
              <w:t>-</w:t>
            </w:r>
          </w:p>
        </w:tc>
        <w:tc>
          <w:tcPr>
            <w:tcW w:w="999" w:type="dxa"/>
            <w:gridSpan w:val="2"/>
            <w:tcBorders>
              <w:top w:val="nil"/>
              <w:left w:val="nil"/>
              <w:bottom w:val="nil"/>
              <w:right w:val="nil"/>
            </w:tcBorders>
          </w:tcPr>
          <w:p w14:paraId="2CB55500" w14:textId="4FE6ACC7" w:rsidR="00C5462D" w:rsidRPr="007970D9" w:rsidRDefault="00C35853" w:rsidP="00F65EFC">
            <w:pPr>
              <w:pStyle w:val="TableText0"/>
              <w:tabs>
                <w:tab w:val="left" w:pos="3306"/>
              </w:tabs>
              <w:jc w:val="right"/>
              <w:rPr>
                <w:rFonts w:cs="Calibri"/>
              </w:rPr>
            </w:pPr>
            <w:r>
              <w:rPr>
                <w:rFonts w:cs="Calibri"/>
              </w:rPr>
              <w:t>2</w:t>
            </w:r>
            <w:r w:rsidR="00C5462D" w:rsidRPr="007970D9">
              <w:rPr>
                <w:rFonts w:cs="Calibri"/>
              </w:rPr>
              <w:t>9,195</w:t>
            </w:r>
          </w:p>
        </w:tc>
        <w:tc>
          <w:tcPr>
            <w:tcW w:w="1023" w:type="dxa"/>
            <w:tcBorders>
              <w:top w:val="nil"/>
              <w:left w:val="nil"/>
              <w:bottom w:val="nil"/>
              <w:right w:val="nil"/>
            </w:tcBorders>
          </w:tcPr>
          <w:p w14:paraId="438AB42C" w14:textId="4F1B2057" w:rsidR="00C5462D" w:rsidRPr="007970D9" w:rsidRDefault="00C35853" w:rsidP="00F65EFC">
            <w:pPr>
              <w:pStyle w:val="TableText0"/>
              <w:tabs>
                <w:tab w:val="left" w:pos="3306"/>
              </w:tabs>
              <w:jc w:val="right"/>
              <w:rPr>
                <w:rFonts w:cs="Calibri"/>
              </w:rPr>
            </w:pPr>
            <w:r>
              <w:rPr>
                <w:rFonts w:cs="Calibri"/>
              </w:rPr>
              <w:t>3</w:t>
            </w:r>
            <w:r w:rsidR="00C5462D" w:rsidRPr="007970D9">
              <w:rPr>
                <w:rFonts w:cs="Calibri"/>
              </w:rPr>
              <w:t>0,050</w:t>
            </w:r>
          </w:p>
        </w:tc>
      </w:tr>
      <w:tr w:rsidR="00C5462D" w:rsidRPr="007970D9" w14:paraId="507E964A" w14:textId="77777777" w:rsidTr="00C35853">
        <w:trPr>
          <w:cantSplit/>
          <w:trHeight w:val="20"/>
        </w:trPr>
        <w:tc>
          <w:tcPr>
            <w:tcW w:w="1471" w:type="dxa"/>
            <w:gridSpan w:val="2"/>
            <w:tcBorders>
              <w:top w:val="nil"/>
              <w:left w:val="single" w:sz="2" w:space="0" w:color="auto"/>
              <w:bottom w:val="nil"/>
              <w:right w:val="single" w:sz="2" w:space="0" w:color="auto"/>
            </w:tcBorders>
          </w:tcPr>
          <w:p w14:paraId="2256D747" w14:textId="77777777" w:rsidR="00C5462D" w:rsidRDefault="00C5462D" w:rsidP="00C5462D">
            <w:pPr>
              <w:pStyle w:val="TableReference"/>
              <w:tabs>
                <w:tab w:val="left" w:pos="3306"/>
              </w:tabs>
              <w:spacing w:before="60"/>
              <w:rPr>
                <w:rFonts w:cs="Calibri"/>
                <w:color w:val="7030A0"/>
                <w:sz w:val="14"/>
              </w:rPr>
            </w:pPr>
            <w:r w:rsidRPr="0004345C">
              <w:rPr>
                <w:rFonts w:cs="Calibri"/>
                <w:color w:val="7030A0"/>
                <w:sz w:val="14"/>
              </w:rPr>
              <w:t>AASB 101.106 (d)(iii)</w:t>
            </w:r>
          </w:p>
          <w:p w14:paraId="0CA02A6B" w14:textId="5686931E" w:rsidR="00461795" w:rsidRPr="0004345C" w:rsidRDefault="00461795" w:rsidP="00C5462D">
            <w:pPr>
              <w:pStyle w:val="TableReference"/>
              <w:tabs>
                <w:tab w:val="left" w:pos="3306"/>
              </w:tabs>
              <w:spacing w:before="60"/>
              <w:rPr>
                <w:rFonts w:cs="Calibri"/>
                <w:color w:val="7030A0"/>
                <w:sz w:val="14"/>
                <w:highlight w:val="cyan"/>
              </w:rPr>
            </w:pPr>
            <w:r>
              <w:rPr>
                <w:rFonts w:cs="Calibri"/>
                <w:color w:val="7030A0"/>
                <w:sz w:val="14"/>
              </w:rPr>
              <w:t>AASB 1004.49</w:t>
            </w:r>
          </w:p>
        </w:tc>
        <w:tc>
          <w:tcPr>
            <w:tcW w:w="2256" w:type="dxa"/>
            <w:tcBorders>
              <w:top w:val="nil"/>
              <w:left w:val="single" w:sz="2" w:space="0" w:color="auto"/>
              <w:bottom w:val="nil"/>
              <w:right w:val="nil"/>
            </w:tcBorders>
          </w:tcPr>
          <w:p w14:paraId="7787F7C0" w14:textId="77777777" w:rsidR="00C5462D" w:rsidRPr="007970D9" w:rsidRDefault="00C5462D" w:rsidP="00C5462D">
            <w:pPr>
              <w:tabs>
                <w:tab w:val="left" w:pos="3306"/>
              </w:tabs>
              <w:spacing w:before="60" w:after="60"/>
              <w:rPr>
                <w:rFonts w:cs="Calibri"/>
                <w:sz w:val="18"/>
                <w:highlight w:val="cyan"/>
              </w:rPr>
            </w:pPr>
            <w:r w:rsidRPr="007970D9">
              <w:rPr>
                <w:rFonts w:cs="Calibri"/>
                <w:sz w:val="18"/>
              </w:rPr>
              <w:t>Net Assets transferred out as part of an Administrative Restructure</w:t>
            </w:r>
          </w:p>
        </w:tc>
        <w:tc>
          <w:tcPr>
            <w:tcW w:w="706" w:type="dxa"/>
            <w:tcBorders>
              <w:top w:val="nil"/>
              <w:left w:val="nil"/>
              <w:bottom w:val="nil"/>
              <w:right w:val="nil"/>
            </w:tcBorders>
          </w:tcPr>
          <w:p w14:paraId="36387963" w14:textId="3B024A0F" w:rsidR="00C5462D" w:rsidRPr="007970D9" w:rsidRDefault="007368E9" w:rsidP="00C35853">
            <w:pPr>
              <w:pStyle w:val="TableText0"/>
              <w:tabs>
                <w:tab w:val="left" w:pos="3306"/>
              </w:tabs>
              <w:jc w:val="center"/>
              <w:rPr>
                <w:rFonts w:cs="Calibri"/>
                <w:highlight w:val="cyan"/>
              </w:rPr>
            </w:pPr>
            <w:r>
              <w:rPr>
                <w:rFonts w:cs="Calibri"/>
              </w:rPr>
              <w:t>29</w:t>
            </w:r>
          </w:p>
        </w:tc>
        <w:tc>
          <w:tcPr>
            <w:tcW w:w="991" w:type="dxa"/>
            <w:tcBorders>
              <w:top w:val="nil"/>
              <w:left w:val="nil"/>
              <w:bottom w:val="nil"/>
              <w:right w:val="nil"/>
            </w:tcBorders>
          </w:tcPr>
          <w:p w14:paraId="2F958F87" w14:textId="7A658D73" w:rsidR="00C5462D" w:rsidRPr="00C35853" w:rsidRDefault="00F65EFC" w:rsidP="00F65EFC">
            <w:pPr>
              <w:pStyle w:val="TableText0"/>
              <w:tabs>
                <w:tab w:val="left" w:pos="3306"/>
              </w:tabs>
              <w:jc w:val="right"/>
              <w:rPr>
                <w:rFonts w:cs="Calibri"/>
              </w:rPr>
            </w:pPr>
            <w:r w:rsidRPr="00C35853">
              <w:rPr>
                <w:rFonts w:cs="Calibri"/>
              </w:rPr>
              <w:t>-</w:t>
            </w:r>
          </w:p>
        </w:tc>
        <w:tc>
          <w:tcPr>
            <w:tcW w:w="1274" w:type="dxa"/>
            <w:tcBorders>
              <w:top w:val="nil"/>
              <w:left w:val="nil"/>
              <w:bottom w:val="nil"/>
              <w:right w:val="nil"/>
            </w:tcBorders>
          </w:tcPr>
          <w:p w14:paraId="4A4F4D68" w14:textId="7F4D3563" w:rsidR="00C5462D" w:rsidRPr="007970D9" w:rsidRDefault="00C35853" w:rsidP="00F65EFC">
            <w:pPr>
              <w:pStyle w:val="TableText0"/>
              <w:tabs>
                <w:tab w:val="left" w:pos="3306"/>
              </w:tabs>
              <w:jc w:val="right"/>
              <w:rPr>
                <w:rFonts w:cs="Calibri"/>
              </w:rPr>
            </w:pPr>
            <w:r>
              <w:rPr>
                <w:rFonts w:cs="Calibri"/>
              </w:rPr>
              <w:t>(10,000)</w:t>
            </w:r>
          </w:p>
        </w:tc>
        <w:tc>
          <w:tcPr>
            <w:tcW w:w="1134" w:type="dxa"/>
            <w:tcBorders>
              <w:top w:val="nil"/>
              <w:left w:val="nil"/>
              <w:bottom w:val="nil"/>
              <w:right w:val="nil"/>
            </w:tcBorders>
          </w:tcPr>
          <w:p w14:paraId="17AFE93D" w14:textId="5367A5C5" w:rsidR="00C5462D" w:rsidRPr="007970D9" w:rsidRDefault="00C5462D" w:rsidP="00F65EFC">
            <w:pPr>
              <w:pStyle w:val="TableText0"/>
              <w:tabs>
                <w:tab w:val="left" w:pos="3306"/>
              </w:tabs>
              <w:jc w:val="right"/>
              <w:rPr>
                <w:rFonts w:cs="Calibri"/>
                <w:highlight w:val="cyan"/>
              </w:rPr>
            </w:pPr>
            <w:r w:rsidRPr="007970D9">
              <w:rPr>
                <w:rFonts w:cs="Calibri"/>
              </w:rPr>
              <w:t>-</w:t>
            </w:r>
          </w:p>
        </w:tc>
        <w:tc>
          <w:tcPr>
            <w:tcW w:w="982" w:type="dxa"/>
            <w:tcBorders>
              <w:top w:val="nil"/>
              <w:left w:val="nil"/>
              <w:bottom w:val="nil"/>
              <w:right w:val="nil"/>
            </w:tcBorders>
          </w:tcPr>
          <w:p w14:paraId="52938FAB" w14:textId="77777777" w:rsidR="00C5462D" w:rsidRPr="007970D9" w:rsidRDefault="00C5462D" w:rsidP="00F65EFC">
            <w:pPr>
              <w:pStyle w:val="TableText0"/>
              <w:tabs>
                <w:tab w:val="left" w:pos="3306"/>
              </w:tabs>
              <w:jc w:val="right"/>
              <w:rPr>
                <w:rFonts w:cs="Calibri"/>
                <w:highlight w:val="cyan"/>
              </w:rPr>
            </w:pPr>
            <w:r w:rsidRPr="007970D9">
              <w:rPr>
                <w:rFonts w:cs="Calibri"/>
              </w:rPr>
              <w:t>-</w:t>
            </w:r>
          </w:p>
        </w:tc>
        <w:tc>
          <w:tcPr>
            <w:tcW w:w="999" w:type="dxa"/>
            <w:gridSpan w:val="2"/>
            <w:tcBorders>
              <w:top w:val="nil"/>
              <w:left w:val="nil"/>
              <w:bottom w:val="nil"/>
              <w:right w:val="nil"/>
            </w:tcBorders>
          </w:tcPr>
          <w:p w14:paraId="01FB6A0B" w14:textId="4945290D" w:rsidR="00C5462D" w:rsidRPr="007970D9" w:rsidRDefault="00C35853" w:rsidP="00F65EFC">
            <w:pPr>
              <w:pStyle w:val="TableText0"/>
              <w:tabs>
                <w:tab w:val="left" w:pos="3306"/>
              </w:tabs>
              <w:jc w:val="right"/>
              <w:rPr>
                <w:rFonts w:cs="Calibri"/>
                <w:highlight w:val="cyan"/>
              </w:rPr>
            </w:pPr>
            <w:r w:rsidRPr="00C35853">
              <w:rPr>
                <w:rFonts w:cs="Calibri"/>
              </w:rPr>
              <w:t>(10,000)</w:t>
            </w:r>
          </w:p>
        </w:tc>
        <w:tc>
          <w:tcPr>
            <w:tcW w:w="1023" w:type="dxa"/>
            <w:tcBorders>
              <w:top w:val="nil"/>
              <w:left w:val="nil"/>
              <w:bottom w:val="nil"/>
              <w:right w:val="nil"/>
            </w:tcBorders>
          </w:tcPr>
          <w:p w14:paraId="251FD016" w14:textId="51CD8A00" w:rsidR="00C5462D" w:rsidRPr="007970D9" w:rsidRDefault="00C35853" w:rsidP="00F65EFC">
            <w:pPr>
              <w:pStyle w:val="TableText0"/>
              <w:tabs>
                <w:tab w:val="left" w:pos="3306"/>
              </w:tabs>
              <w:jc w:val="right"/>
              <w:rPr>
                <w:rFonts w:cs="Calibri"/>
                <w:highlight w:val="cyan"/>
              </w:rPr>
            </w:pPr>
            <w:r>
              <w:rPr>
                <w:rFonts w:cs="Calibri"/>
              </w:rPr>
              <w:t>(10,000)</w:t>
            </w:r>
          </w:p>
        </w:tc>
      </w:tr>
      <w:tr w:rsidR="00C5462D" w:rsidRPr="007970D9" w14:paraId="7F410D80" w14:textId="77777777" w:rsidTr="00C35853">
        <w:trPr>
          <w:cantSplit/>
          <w:trHeight w:val="20"/>
        </w:trPr>
        <w:tc>
          <w:tcPr>
            <w:tcW w:w="1471" w:type="dxa"/>
            <w:gridSpan w:val="2"/>
            <w:tcBorders>
              <w:top w:val="nil"/>
              <w:left w:val="single" w:sz="2" w:space="0" w:color="auto"/>
              <w:bottom w:val="nil"/>
              <w:right w:val="single" w:sz="2" w:space="0" w:color="auto"/>
            </w:tcBorders>
          </w:tcPr>
          <w:p w14:paraId="41EE13F5" w14:textId="50ACD8D7" w:rsidR="00C5462D" w:rsidRPr="0004345C" w:rsidRDefault="00461795" w:rsidP="00C5462D">
            <w:pPr>
              <w:pStyle w:val="TableReference"/>
              <w:tabs>
                <w:tab w:val="left" w:pos="3306"/>
              </w:tabs>
              <w:spacing w:before="60"/>
              <w:rPr>
                <w:rFonts w:cs="Calibri"/>
                <w:color w:val="7030A0"/>
                <w:sz w:val="14"/>
              </w:rPr>
            </w:pPr>
            <w:r>
              <w:rPr>
                <w:rFonts w:cs="Calibri"/>
                <w:color w:val="7030A0"/>
                <w:sz w:val="14"/>
              </w:rPr>
              <w:t>AASB 101.106(d)(iii)</w:t>
            </w:r>
          </w:p>
        </w:tc>
        <w:tc>
          <w:tcPr>
            <w:tcW w:w="2256" w:type="dxa"/>
            <w:tcBorders>
              <w:top w:val="nil"/>
              <w:left w:val="single" w:sz="2" w:space="0" w:color="auto"/>
              <w:bottom w:val="nil"/>
              <w:right w:val="nil"/>
            </w:tcBorders>
          </w:tcPr>
          <w:p w14:paraId="6580687B" w14:textId="68E71290" w:rsidR="00C5462D" w:rsidRPr="007111E9" w:rsidRDefault="00C5462D" w:rsidP="00C5462D">
            <w:pPr>
              <w:tabs>
                <w:tab w:val="left" w:pos="3306"/>
              </w:tabs>
              <w:spacing w:before="60" w:after="60"/>
              <w:rPr>
                <w:rFonts w:cs="Calibri"/>
                <w:sz w:val="18"/>
              </w:rPr>
            </w:pPr>
            <w:r w:rsidRPr="007111E9">
              <w:rPr>
                <w:rFonts w:cs="Calibri"/>
                <w:sz w:val="18"/>
              </w:rPr>
              <w:t xml:space="preserve">Net Assets transferred </w:t>
            </w:r>
            <w:r w:rsidR="007368E9" w:rsidRPr="007368E9">
              <w:rPr>
                <w:rFonts w:cs="Calibri"/>
                <w:sz w:val="18"/>
              </w:rPr>
              <w:t xml:space="preserve">from/(to) </w:t>
            </w:r>
            <w:r w:rsidRPr="007111E9">
              <w:rPr>
                <w:rFonts w:cs="Calibri"/>
                <w:sz w:val="18"/>
              </w:rPr>
              <w:t>Other Agencies</w:t>
            </w:r>
          </w:p>
        </w:tc>
        <w:tc>
          <w:tcPr>
            <w:tcW w:w="706" w:type="dxa"/>
            <w:tcBorders>
              <w:top w:val="nil"/>
              <w:left w:val="nil"/>
              <w:bottom w:val="nil"/>
              <w:right w:val="nil"/>
            </w:tcBorders>
          </w:tcPr>
          <w:p w14:paraId="0A3525A8" w14:textId="77777777" w:rsidR="00C5462D" w:rsidRPr="007111E9" w:rsidRDefault="00C5462D" w:rsidP="00C5462D">
            <w:pPr>
              <w:pStyle w:val="TableText0"/>
              <w:tabs>
                <w:tab w:val="left" w:pos="3306"/>
              </w:tabs>
              <w:rPr>
                <w:rFonts w:cs="Calibri"/>
              </w:rPr>
            </w:pPr>
          </w:p>
        </w:tc>
        <w:tc>
          <w:tcPr>
            <w:tcW w:w="991" w:type="dxa"/>
            <w:tcBorders>
              <w:top w:val="nil"/>
              <w:left w:val="nil"/>
              <w:bottom w:val="nil"/>
              <w:right w:val="nil"/>
            </w:tcBorders>
          </w:tcPr>
          <w:p w14:paraId="33F251E2" w14:textId="2C39F96B" w:rsidR="00C5462D" w:rsidRPr="00C35853" w:rsidRDefault="00F65EFC" w:rsidP="00C5462D">
            <w:pPr>
              <w:pStyle w:val="TableText0"/>
              <w:tabs>
                <w:tab w:val="left" w:pos="3306"/>
              </w:tabs>
              <w:jc w:val="right"/>
              <w:rPr>
                <w:rFonts w:cs="Calibri"/>
              </w:rPr>
            </w:pPr>
            <w:r w:rsidRPr="00C35853">
              <w:rPr>
                <w:rFonts w:cs="Calibri"/>
              </w:rPr>
              <w:t>-</w:t>
            </w:r>
          </w:p>
        </w:tc>
        <w:tc>
          <w:tcPr>
            <w:tcW w:w="1274" w:type="dxa"/>
            <w:tcBorders>
              <w:top w:val="nil"/>
              <w:left w:val="nil"/>
              <w:bottom w:val="nil"/>
              <w:right w:val="nil"/>
            </w:tcBorders>
          </w:tcPr>
          <w:p w14:paraId="723C1940" w14:textId="57505B47" w:rsidR="00C5462D" w:rsidRPr="00C35853" w:rsidRDefault="00F65EFC" w:rsidP="00C5462D">
            <w:pPr>
              <w:pStyle w:val="TableText0"/>
              <w:tabs>
                <w:tab w:val="left" w:pos="3306"/>
              </w:tabs>
              <w:jc w:val="right"/>
              <w:rPr>
                <w:rFonts w:cs="Calibri"/>
              </w:rPr>
            </w:pPr>
            <w:r w:rsidRPr="00C35853">
              <w:rPr>
                <w:rFonts w:cs="Calibri"/>
              </w:rPr>
              <w:t>8,000</w:t>
            </w:r>
          </w:p>
        </w:tc>
        <w:tc>
          <w:tcPr>
            <w:tcW w:w="1134" w:type="dxa"/>
            <w:tcBorders>
              <w:top w:val="nil"/>
              <w:left w:val="nil"/>
              <w:bottom w:val="nil"/>
              <w:right w:val="nil"/>
            </w:tcBorders>
          </w:tcPr>
          <w:p w14:paraId="06A19767" w14:textId="33C40FB4" w:rsidR="00C5462D" w:rsidRPr="00C35853" w:rsidRDefault="00F65EFC" w:rsidP="00C5462D">
            <w:pPr>
              <w:pStyle w:val="TableText0"/>
              <w:tabs>
                <w:tab w:val="left" w:pos="3306"/>
              </w:tabs>
              <w:jc w:val="right"/>
              <w:rPr>
                <w:rFonts w:cs="Calibri"/>
              </w:rPr>
            </w:pPr>
            <w:r w:rsidRPr="00C35853">
              <w:rPr>
                <w:rFonts w:cs="Calibri"/>
              </w:rPr>
              <w:t>-</w:t>
            </w:r>
          </w:p>
        </w:tc>
        <w:tc>
          <w:tcPr>
            <w:tcW w:w="982" w:type="dxa"/>
            <w:tcBorders>
              <w:top w:val="nil"/>
              <w:left w:val="nil"/>
              <w:bottom w:val="nil"/>
              <w:right w:val="nil"/>
            </w:tcBorders>
          </w:tcPr>
          <w:p w14:paraId="0039F44F" w14:textId="3142EF85" w:rsidR="00C5462D" w:rsidRPr="00C35853" w:rsidRDefault="00F65EFC" w:rsidP="00C5462D">
            <w:pPr>
              <w:pStyle w:val="TableText0"/>
              <w:tabs>
                <w:tab w:val="left" w:pos="3306"/>
              </w:tabs>
              <w:jc w:val="right"/>
              <w:rPr>
                <w:rFonts w:cs="Calibri"/>
              </w:rPr>
            </w:pPr>
            <w:r w:rsidRPr="00C35853">
              <w:rPr>
                <w:rFonts w:cs="Calibri"/>
              </w:rPr>
              <w:t>-</w:t>
            </w:r>
          </w:p>
        </w:tc>
        <w:tc>
          <w:tcPr>
            <w:tcW w:w="999" w:type="dxa"/>
            <w:gridSpan w:val="2"/>
            <w:tcBorders>
              <w:top w:val="nil"/>
              <w:left w:val="nil"/>
              <w:bottom w:val="nil"/>
              <w:right w:val="nil"/>
            </w:tcBorders>
          </w:tcPr>
          <w:p w14:paraId="4A5E1C6B" w14:textId="688236F7" w:rsidR="00C5462D" w:rsidRPr="00C35853" w:rsidRDefault="00F65EFC" w:rsidP="00C5462D">
            <w:pPr>
              <w:pStyle w:val="TableText0"/>
              <w:tabs>
                <w:tab w:val="left" w:pos="3306"/>
              </w:tabs>
              <w:jc w:val="right"/>
              <w:rPr>
                <w:rFonts w:cs="Calibri"/>
              </w:rPr>
            </w:pPr>
            <w:r w:rsidRPr="00C35853">
              <w:rPr>
                <w:rFonts w:cs="Calibri"/>
              </w:rPr>
              <w:t>8,000</w:t>
            </w:r>
          </w:p>
        </w:tc>
        <w:tc>
          <w:tcPr>
            <w:tcW w:w="1023" w:type="dxa"/>
            <w:tcBorders>
              <w:top w:val="nil"/>
              <w:left w:val="nil"/>
              <w:bottom w:val="nil"/>
              <w:right w:val="nil"/>
            </w:tcBorders>
          </w:tcPr>
          <w:p w14:paraId="177504AD" w14:textId="3F4CB7D3" w:rsidR="00C5462D" w:rsidRPr="00C35853" w:rsidRDefault="00F65EFC" w:rsidP="00C5462D">
            <w:pPr>
              <w:pStyle w:val="TableText0"/>
              <w:tabs>
                <w:tab w:val="left" w:pos="3306"/>
              </w:tabs>
              <w:jc w:val="right"/>
              <w:rPr>
                <w:rFonts w:cs="Calibri"/>
              </w:rPr>
            </w:pPr>
            <w:r w:rsidRPr="00C35853">
              <w:rPr>
                <w:rFonts w:cs="Calibri"/>
              </w:rPr>
              <w:t>10,952</w:t>
            </w:r>
          </w:p>
        </w:tc>
      </w:tr>
      <w:tr w:rsidR="00C5462D" w:rsidRPr="007970D9" w14:paraId="6D1E34D7" w14:textId="77777777" w:rsidTr="00C35853">
        <w:trPr>
          <w:cantSplit/>
          <w:trHeight w:val="274"/>
        </w:trPr>
        <w:tc>
          <w:tcPr>
            <w:tcW w:w="1471" w:type="dxa"/>
            <w:gridSpan w:val="2"/>
            <w:tcBorders>
              <w:top w:val="nil"/>
              <w:left w:val="single" w:sz="2" w:space="0" w:color="auto"/>
              <w:bottom w:val="nil"/>
              <w:right w:val="single" w:sz="2" w:space="0" w:color="auto"/>
            </w:tcBorders>
          </w:tcPr>
          <w:p w14:paraId="23586B81" w14:textId="77777777" w:rsidR="00C5462D" w:rsidRPr="0004345C" w:rsidRDefault="00C5462D" w:rsidP="00C5462D">
            <w:pPr>
              <w:pStyle w:val="TableReference"/>
              <w:tabs>
                <w:tab w:val="left" w:pos="3306"/>
              </w:tabs>
              <w:rPr>
                <w:rFonts w:cs="Calibri"/>
                <w:color w:val="7030A0"/>
                <w:sz w:val="14"/>
              </w:rPr>
            </w:pPr>
            <w:r w:rsidRPr="0004345C">
              <w:rPr>
                <w:rFonts w:cs="Calibri"/>
                <w:color w:val="7030A0"/>
                <w:sz w:val="14"/>
              </w:rPr>
              <w:t>AASB 101.107</w:t>
            </w:r>
          </w:p>
          <w:p w14:paraId="1220E671" w14:textId="77777777" w:rsidR="00C5462D" w:rsidRPr="0004345C" w:rsidRDefault="00C5462D" w:rsidP="00C5462D">
            <w:pPr>
              <w:pStyle w:val="TableReference"/>
              <w:tabs>
                <w:tab w:val="left" w:pos="3306"/>
              </w:tabs>
              <w:rPr>
                <w:rFonts w:cs="Calibri"/>
                <w:color w:val="7030A0"/>
                <w:sz w:val="14"/>
              </w:rPr>
            </w:pPr>
            <w:r w:rsidRPr="0004345C">
              <w:rPr>
                <w:rFonts w:cs="Calibri"/>
                <w:color w:val="7030A0"/>
                <w:sz w:val="14"/>
              </w:rPr>
              <w:t>AASB 101.106 (d)(iii)</w:t>
            </w:r>
          </w:p>
        </w:tc>
        <w:tc>
          <w:tcPr>
            <w:tcW w:w="2256" w:type="dxa"/>
            <w:tcBorders>
              <w:top w:val="nil"/>
              <w:left w:val="single" w:sz="2" w:space="0" w:color="auto"/>
              <w:bottom w:val="nil"/>
              <w:right w:val="nil"/>
            </w:tcBorders>
          </w:tcPr>
          <w:p w14:paraId="133547D5" w14:textId="77777777" w:rsidR="00C5462D" w:rsidRPr="007970D9" w:rsidRDefault="00C5462D" w:rsidP="00C5462D">
            <w:pPr>
              <w:tabs>
                <w:tab w:val="left" w:pos="3306"/>
              </w:tabs>
              <w:spacing w:before="60" w:after="60"/>
              <w:rPr>
                <w:rFonts w:cs="Calibri"/>
                <w:sz w:val="18"/>
              </w:rPr>
            </w:pPr>
            <w:r w:rsidRPr="007970D9">
              <w:rPr>
                <w:rFonts w:cs="Calibri"/>
                <w:sz w:val="18"/>
              </w:rPr>
              <w:t>Dividend Approved</w:t>
            </w:r>
          </w:p>
        </w:tc>
        <w:tc>
          <w:tcPr>
            <w:tcW w:w="706" w:type="dxa"/>
            <w:tcBorders>
              <w:top w:val="nil"/>
              <w:left w:val="nil"/>
              <w:bottom w:val="nil"/>
              <w:right w:val="nil"/>
            </w:tcBorders>
            <w:vAlign w:val="bottom"/>
          </w:tcPr>
          <w:p w14:paraId="7E11747E" w14:textId="77777777" w:rsidR="00C5462D" w:rsidRPr="007970D9" w:rsidRDefault="00C5462D" w:rsidP="00C5462D">
            <w:pPr>
              <w:pStyle w:val="TableText0"/>
              <w:tabs>
                <w:tab w:val="left" w:pos="3306"/>
              </w:tabs>
              <w:spacing w:before="0"/>
              <w:jc w:val="center"/>
              <w:rPr>
                <w:rFonts w:cs="Calibri"/>
              </w:rPr>
            </w:pPr>
          </w:p>
        </w:tc>
        <w:tc>
          <w:tcPr>
            <w:tcW w:w="991" w:type="dxa"/>
            <w:tcBorders>
              <w:top w:val="nil"/>
              <w:left w:val="nil"/>
              <w:bottom w:val="nil"/>
              <w:right w:val="nil"/>
            </w:tcBorders>
            <w:vAlign w:val="bottom"/>
          </w:tcPr>
          <w:p w14:paraId="7EAEF5DD" w14:textId="5E073231" w:rsidR="00C5462D" w:rsidRPr="00C35853" w:rsidRDefault="00F65EFC" w:rsidP="00C5462D">
            <w:pPr>
              <w:pStyle w:val="TableText0"/>
              <w:tabs>
                <w:tab w:val="left" w:pos="3306"/>
              </w:tabs>
              <w:spacing w:before="0"/>
              <w:jc w:val="right"/>
              <w:rPr>
                <w:rFonts w:cs="Calibri"/>
              </w:rPr>
            </w:pPr>
            <w:r w:rsidRPr="00C35853">
              <w:rPr>
                <w:rFonts w:cs="Calibri"/>
              </w:rPr>
              <w:t>-</w:t>
            </w:r>
          </w:p>
        </w:tc>
        <w:tc>
          <w:tcPr>
            <w:tcW w:w="1274" w:type="dxa"/>
            <w:tcBorders>
              <w:top w:val="nil"/>
              <w:left w:val="nil"/>
              <w:bottom w:val="nil"/>
              <w:right w:val="nil"/>
            </w:tcBorders>
            <w:vAlign w:val="bottom"/>
          </w:tcPr>
          <w:p w14:paraId="070EEAE8" w14:textId="2A6E0C73" w:rsidR="00C5462D" w:rsidRPr="007970D9" w:rsidRDefault="00C5462D" w:rsidP="00C5462D">
            <w:pPr>
              <w:pStyle w:val="TableText0"/>
              <w:tabs>
                <w:tab w:val="left" w:pos="3306"/>
              </w:tabs>
              <w:spacing w:before="0"/>
              <w:jc w:val="right"/>
              <w:rPr>
                <w:rFonts w:cs="Calibri"/>
              </w:rPr>
            </w:pPr>
            <w:r w:rsidRPr="007970D9">
              <w:rPr>
                <w:rFonts w:cs="Calibri"/>
              </w:rPr>
              <w:t>(230)</w:t>
            </w:r>
          </w:p>
        </w:tc>
        <w:tc>
          <w:tcPr>
            <w:tcW w:w="1134" w:type="dxa"/>
            <w:tcBorders>
              <w:top w:val="nil"/>
              <w:left w:val="nil"/>
              <w:bottom w:val="nil"/>
              <w:right w:val="nil"/>
            </w:tcBorders>
            <w:vAlign w:val="bottom"/>
          </w:tcPr>
          <w:p w14:paraId="191B154D" w14:textId="5F597CA0" w:rsidR="00C5462D" w:rsidRPr="007970D9" w:rsidRDefault="00C5462D" w:rsidP="00C5462D">
            <w:pPr>
              <w:pStyle w:val="TableText0"/>
              <w:tabs>
                <w:tab w:val="left" w:pos="3306"/>
              </w:tabs>
              <w:spacing w:before="0"/>
              <w:jc w:val="right"/>
              <w:rPr>
                <w:rFonts w:cs="Calibri"/>
              </w:rPr>
            </w:pPr>
            <w:r w:rsidRPr="007970D9">
              <w:rPr>
                <w:rFonts w:cs="Calibri"/>
              </w:rPr>
              <w:t>-</w:t>
            </w:r>
          </w:p>
        </w:tc>
        <w:tc>
          <w:tcPr>
            <w:tcW w:w="982" w:type="dxa"/>
            <w:tcBorders>
              <w:top w:val="nil"/>
              <w:left w:val="nil"/>
              <w:bottom w:val="nil"/>
              <w:right w:val="nil"/>
            </w:tcBorders>
            <w:vAlign w:val="bottom"/>
          </w:tcPr>
          <w:p w14:paraId="3F0CE1BF" w14:textId="77777777" w:rsidR="00C5462D" w:rsidRPr="007970D9" w:rsidRDefault="00C5462D" w:rsidP="00C5462D">
            <w:pPr>
              <w:pStyle w:val="TableText0"/>
              <w:tabs>
                <w:tab w:val="left" w:pos="3306"/>
              </w:tabs>
              <w:spacing w:before="0"/>
              <w:jc w:val="right"/>
              <w:rPr>
                <w:rFonts w:cs="Calibri"/>
              </w:rPr>
            </w:pPr>
            <w:r w:rsidRPr="007970D9">
              <w:rPr>
                <w:rFonts w:cs="Calibri"/>
              </w:rPr>
              <w:t>-</w:t>
            </w:r>
          </w:p>
        </w:tc>
        <w:tc>
          <w:tcPr>
            <w:tcW w:w="999" w:type="dxa"/>
            <w:gridSpan w:val="2"/>
            <w:tcBorders>
              <w:top w:val="nil"/>
              <w:left w:val="nil"/>
              <w:bottom w:val="nil"/>
              <w:right w:val="nil"/>
            </w:tcBorders>
            <w:vAlign w:val="bottom"/>
          </w:tcPr>
          <w:p w14:paraId="6C3D2DC2" w14:textId="77777777" w:rsidR="00C5462D" w:rsidRPr="007970D9" w:rsidRDefault="00C5462D" w:rsidP="00C5462D">
            <w:pPr>
              <w:pStyle w:val="TableText0"/>
              <w:tabs>
                <w:tab w:val="left" w:pos="3306"/>
              </w:tabs>
              <w:spacing w:before="0"/>
              <w:jc w:val="right"/>
              <w:rPr>
                <w:rFonts w:cs="Calibri"/>
              </w:rPr>
            </w:pPr>
            <w:r w:rsidRPr="007970D9">
              <w:rPr>
                <w:rFonts w:cs="Calibri"/>
              </w:rPr>
              <w:t>(230)</w:t>
            </w:r>
          </w:p>
        </w:tc>
        <w:tc>
          <w:tcPr>
            <w:tcW w:w="1023" w:type="dxa"/>
            <w:tcBorders>
              <w:top w:val="nil"/>
              <w:left w:val="nil"/>
              <w:bottom w:val="nil"/>
              <w:right w:val="nil"/>
            </w:tcBorders>
            <w:vAlign w:val="bottom"/>
          </w:tcPr>
          <w:p w14:paraId="02114F5C" w14:textId="77777777" w:rsidR="00C5462D" w:rsidRPr="007970D9" w:rsidRDefault="00C5462D" w:rsidP="00C5462D">
            <w:pPr>
              <w:pStyle w:val="TableText0"/>
              <w:tabs>
                <w:tab w:val="left" w:pos="3306"/>
              </w:tabs>
              <w:spacing w:before="0"/>
              <w:jc w:val="right"/>
              <w:rPr>
                <w:rFonts w:cs="Calibri"/>
              </w:rPr>
            </w:pPr>
            <w:r w:rsidRPr="007970D9">
              <w:rPr>
                <w:rFonts w:cs="Calibri"/>
              </w:rPr>
              <w:t>-</w:t>
            </w:r>
          </w:p>
        </w:tc>
      </w:tr>
      <w:tr w:rsidR="00C5462D" w:rsidRPr="007970D9" w14:paraId="3201917D" w14:textId="77777777" w:rsidTr="00C35853">
        <w:trPr>
          <w:cantSplit/>
          <w:trHeight w:val="20"/>
        </w:trPr>
        <w:tc>
          <w:tcPr>
            <w:tcW w:w="1471" w:type="dxa"/>
            <w:gridSpan w:val="2"/>
            <w:tcBorders>
              <w:top w:val="nil"/>
              <w:left w:val="single" w:sz="2" w:space="0" w:color="auto"/>
              <w:bottom w:val="nil"/>
              <w:right w:val="single" w:sz="2" w:space="0" w:color="auto"/>
            </w:tcBorders>
          </w:tcPr>
          <w:p w14:paraId="3ADE13B2" w14:textId="77777777" w:rsidR="00C5462D" w:rsidRPr="0004345C" w:rsidRDefault="00C5462D" w:rsidP="00C5462D">
            <w:pPr>
              <w:pStyle w:val="TableReference"/>
              <w:tabs>
                <w:tab w:val="left" w:pos="3306"/>
              </w:tabs>
              <w:spacing w:before="40"/>
              <w:rPr>
                <w:rFonts w:cs="Calibri"/>
                <w:color w:val="7030A0"/>
                <w:sz w:val="14"/>
              </w:rPr>
            </w:pPr>
          </w:p>
        </w:tc>
        <w:tc>
          <w:tcPr>
            <w:tcW w:w="2256" w:type="dxa"/>
            <w:tcBorders>
              <w:top w:val="nil"/>
              <w:left w:val="single" w:sz="2" w:space="0" w:color="auto"/>
              <w:bottom w:val="nil"/>
              <w:right w:val="nil"/>
            </w:tcBorders>
          </w:tcPr>
          <w:p w14:paraId="74A65A52" w14:textId="77777777" w:rsidR="00C5462D" w:rsidRPr="007970D9" w:rsidRDefault="00C5462D" w:rsidP="00C5462D">
            <w:pPr>
              <w:pStyle w:val="TableReference"/>
              <w:rPr>
                <w:rFonts w:cs="Calibri"/>
                <w:color w:val="auto"/>
              </w:rPr>
            </w:pPr>
          </w:p>
        </w:tc>
        <w:tc>
          <w:tcPr>
            <w:tcW w:w="706" w:type="dxa"/>
            <w:tcBorders>
              <w:top w:val="nil"/>
              <w:left w:val="nil"/>
              <w:bottom w:val="nil"/>
              <w:right w:val="nil"/>
            </w:tcBorders>
            <w:vAlign w:val="bottom"/>
          </w:tcPr>
          <w:p w14:paraId="2CE3E0A5" w14:textId="77777777" w:rsidR="00C5462D" w:rsidRPr="007970D9" w:rsidRDefault="00C5462D" w:rsidP="00C5462D">
            <w:pPr>
              <w:pStyle w:val="TableReference"/>
              <w:rPr>
                <w:rFonts w:cs="Calibri"/>
                <w:color w:val="auto"/>
              </w:rPr>
            </w:pPr>
          </w:p>
        </w:tc>
        <w:tc>
          <w:tcPr>
            <w:tcW w:w="991" w:type="dxa"/>
            <w:tcBorders>
              <w:top w:val="nil"/>
              <w:left w:val="nil"/>
              <w:bottom w:val="single" w:sz="4" w:space="0" w:color="003366"/>
              <w:right w:val="nil"/>
            </w:tcBorders>
            <w:vAlign w:val="bottom"/>
          </w:tcPr>
          <w:p w14:paraId="3D2DE04D" w14:textId="1B3763F9" w:rsidR="00C5462D" w:rsidRPr="00C35853" w:rsidRDefault="00C5462D" w:rsidP="00C5462D">
            <w:pPr>
              <w:pStyle w:val="TableReference"/>
              <w:rPr>
                <w:rFonts w:cs="Calibri"/>
                <w:color w:val="auto"/>
              </w:rPr>
            </w:pPr>
          </w:p>
        </w:tc>
        <w:tc>
          <w:tcPr>
            <w:tcW w:w="1274" w:type="dxa"/>
            <w:tcBorders>
              <w:top w:val="nil"/>
              <w:left w:val="nil"/>
              <w:bottom w:val="single" w:sz="4" w:space="0" w:color="003366"/>
              <w:right w:val="nil"/>
            </w:tcBorders>
            <w:vAlign w:val="bottom"/>
          </w:tcPr>
          <w:p w14:paraId="2C4D24D9" w14:textId="0D2B7BAF" w:rsidR="00C5462D" w:rsidRPr="007970D9" w:rsidRDefault="00C5462D" w:rsidP="00C5462D">
            <w:pPr>
              <w:pStyle w:val="TableReference"/>
              <w:rPr>
                <w:rFonts w:cs="Calibri"/>
                <w:color w:val="auto"/>
              </w:rPr>
            </w:pPr>
          </w:p>
        </w:tc>
        <w:tc>
          <w:tcPr>
            <w:tcW w:w="1134" w:type="dxa"/>
            <w:tcBorders>
              <w:top w:val="nil"/>
              <w:left w:val="nil"/>
              <w:bottom w:val="single" w:sz="4" w:space="0" w:color="003366"/>
              <w:right w:val="nil"/>
            </w:tcBorders>
            <w:vAlign w:val="bottom"/>
          </w:tcPr>
          <w:p w14:paraId="2402B2F4" w14:textId="62568585" w:rsidR="00C5462D" w:rsidRPr="007970D9" w:rsidRDefault="00C5462D" w:rsidP="00C5462D">
            <w:pPr>
              <w:pStyle w:val="TableReference"/>
              <w:rPr>
                <w:rFonts w:cs="Calibri"/>
                <w:color w:val="auto"/>
              </w:rPr>
            </w:pPr>
          </w:p>
        </w:tc>
        <w:tc>
          <w:tcPr>
            <w:tcW w:w="982" w:type="dxa"/>
            <w:tcBorders>
              <w:top w:val="nil"/>
              <w:left w:val="nil"/>
              <w:bottom w:val="single" w:sz="4" w:space="0" w:color="003366"/>
              <w:right w:val="nil"/>
            </w:tcBorders>
            <w:vAlign w:val="bottom"/>
          </w:tcPr>
          <w:p w14:paraId="16981156" w14:textId="77777777" w:rsidR="00C5462D" w:rsidRPr="007970D9" w:rsidRDefault="00C5462D" w:rsidP="00C5462D">
            <w:pPr>
              <w:pStyle w:val="TableReference"/>
              <w:rPr>
                <w:rFonts w:cs="Calibri"/>
                <w:color w:val="auto"/>
              </w:rPr>
            </w:pPr>
          </w:p>
        </w:tc>
        <w:tc>
          <w:tcPr>
            <w:tcW w:w="999" w:type="dxa"/>
            <w:gridSpan w:val="2"/>
            <w:tcBorders>
              <w:top w:val="nil"/>
              <w:left w:val="nil"/>
              <w:bottom w:val="single" w:sz="4" w:space="0" w:color="003366"/>
              <w:right w:val="nil"/>
            </w:tcBorders>
            <w:vAlign w:val="bottom"/>
          </w:tcPr>
          <w:p w14:paraId="62DDC9C9" w14:textId="77777777" w:rsidR="00C5462D" w:rsidRPr="007970D9" w:rsidRDefault="00C5462D" w:rsidP="00C5462D">
            <w:pPr>
              <w:pStyle w:val="TableReference"/>
              <w:rPr>
                <w:rFonts w:cs="Calibri"/>
                <w:color w:val="auto"/>
              </w:rPr>
            </w:pPr>
          </w:p>
        </w:tc>
        <w:tc>
          <w:tcPr>
            <w:tcW w:w="1023" w:type="dxa"/>
            <w:tcBorders>
              <w:top w:val="nil"/>
              <w:left w:val="nil"/>
              <w:bottom w:val="single" w:sz="4" w:space="0" w:color="003366"/>
              <w:right w:val="nil"/>
            </w:tcBorders>
            <w:vAlign w:val="bottom"/>
          </w:tcPr>
          <w:p w14:paraId="7193110A" w14:textId="77777777" w:rsidR="00C5462D" w:rsidRPr="007970D9" w:rsidRDefault="00C5462D" w:rsidP="00C5462D">
            <w:pPr>
              <w:pStyle w:val="TableReference"/>
              <w:rPr>
                <w:rFonts w:cs="Calibri"/>
                <w:color w:val="auto"/>
              </w:rPr>
            </w:pPr>
          </w:p>
        </w:tc>
      </w:tr>
      <w:tr w:rsidR="00C5462D" w:rsidRPr="007970D9" w14:paraId="20B607ED" w14:textId="77777777" w:rsidTr="000B662B">
        <w:trPr>
          <w:cantSplit/>
          <w:trHeight w:val="383"/>
        </w:trPr>
        <w:tc>
          <w:tcPr>
            <w:tcW w:w="1471" w:type="dxa"/>
            <w:gridSpan w:val="2"/>
            <w:tcBorders>
              <w:top w:val="nil"/>
              <w:left w:val="single" w:sz="2" w:space="0" w:color="auto"/>
              <w:bottom w:val="nil"/>
              <w:right w:val="single" w:sz="2" w:space="0" w:color="auto"/>
            </w:tcBorders>
          </w:tcPr>
          <w:p w14:paraId="01372EC6" w14:textId="77777777" w:rsidR="00C5462D" w:rsidRPr="0004345C" w:rsidRDefault="00C5462D" w:rsidP="00C5462D">
            <w:pPr>
              <w:pStyle w:val="TableReference"/>
              <w:tabs>
                <w:tab w:val="left" w:pos="3306"/>
              </w:tabs>
              <w:spacing w:before="40"/>
              <w:rPr>
                <w:rFonts w:cs="Calibri"/>
                <w:color w:val="7030A0"/>
                <w:sz w:val="14"/>
              </w:rPr>
            </w:pPr>
          </w:p>
        </w:tc>
        <w:tc>
          <w:tcPr>
            <w:tcW w:w="2256" w:type="dxa"/>
            <w:tcBorders>
              <w:top w:val="nil"/>
              <w:left w:val="single" w:sz="2" w:space="0" w:color="auto"/>
              <w:bottom w:val="nil"/>
              <w:right w:val="nil"/>
            </w:tcBorders>
          </w:tcPr>
          <w:p w14:paraId="3D0A048C" w14:textId="77777777" w:rsidR="00C5462D" w:rsidRPr="007970D9" w:rsidRDefault="00C5462D" w:rsidP="00C5462D">
            <w:pPr>
              <w:pStyle w:val="TableReference"/>
              <w:rPr>
                <w:rFonts w:cs="Calibri"/>
                <w:color w:val="auto"/>
                <w:sz w:val="18"/>
                <w:szCs w:val="18"/>
              </w:rPr>
            </w:pPr>
            <w:r w:rsidRPr="007970D9">
              <w:rPr>
                <w:rFonts w:cs="Calibri"/>
                <w:b/>
                <w:iCs/>
                <w:color w:val="auto"/>
                <w:sz w:val="18"/>
                <w:szCs w:val="16"/>
              </w:rPr>
              <w:t>Total Transactions Involving Owners Affecting Accumulated Funds</w:t>
            </w:r>
          </w:p>
        </w:tc>
        <w:tc>
          <w:tcPr>
            <w:tcW w:w="706" w:type="dxa"/>
            <w:tcBorders>
              <w:top w:val="nil"/>
              <w:left w:val="nil"/>
              <w:bottom w:val="nil"/>
              <w:right w:val="nil"/>
            </w:tcBorders>
            <w:vAlign w:val="bottom"/>
          </w:tcPr>
          <w:p w14:paraId="445D458D" w14:textId="77777777" w:rsidR="00C5462D" w:rsidRPr="007970D9" w:rsidRDefault="00C5462D" w:rsidP="00C5462D">
            <w:pPr>
              <w:pStyle w:val="TableReference"/>
              <w:rPr>
                <w:rFonts w:cs="Calibri"/>
                <w:color w:val="auto"/>
              </w:rPr>
            </w:pPr>
          </w:p>
        </w:tc>
        <w:tc>
          <w:tcPr>
            <w:tcW w:w="991" w:type="dxa"/>
            <w:tcBorders>
              <w:top w:val="single" w:sz="4" w:space="0" w:color="003366"/>
              <w:left w:val="nil"/>
              <w:bottom w:val="single" w:sz="4" w:space="0" w:color="003366"/>
              <w:right w:val="nil"/>
            </w:tcBorders>
            <w:vAlign w:val="center"/>
          </w:tcPr>
          <w:p w14:paraId="49421D98" w14:textId="25B37EFA" w:rsidR="00C5462D" w:rsidRPr="00C35853" w:rsidRDefault="00F65EFC" w:rsidP="000B662B">
            <w:pPr>
              <w:pStyle w:val="TableText0"/>
              <w:tabs>
                <w:tab w:val="left" w:pos="3306"/>
              </w:tabs>
              <w:spacing w:before="0"/>
              <w:jc w:val="right"/>
              <w:rPr>
                <w:rFonts w:cs="Calibri"/>
                <w:b/>
                <w:bCs/>
              </w:rPr>
            </w:pPr>
            <w:r w:rsidRPr="00C35853">
              <w:rPr>
                <w:rFonts w:cs="Calibri"/>
                <w:b/>
                <w:bCs/>
              </w:rPr>
              <w:t>8,000</w:t>
            </w:r>
          </w:p>
        </w:tc>
        <w:tc>
          <w:tcPr>
            <w:tcW w:w="1274" w:type="dxa"/>
            <w:tcBorders>
              <w:top w:val="single" w:sz="4" w:space="0" w:color="003366"/>
              <w:left w:val="nil"/>
              <w:bottom w:val="single" w:sz="4" w:space="0" w:color="003366"/>
              <w:right w:val="nil"/>
            </w:tcBorders>
            <w:vAlign w:val="center"/>
          </w:tcPr>
          <w:p w14:paraId="49B05C39" w14:textId="5AE0640E" w:rsidR="00C5462D" w:rsidRPr="007970D9" w:rsidRDefault="00C5462D" w:rsidP="000B662B">
            <w:pPr>
              <w:pStyle w:val="TableText0"/>
              <w:tabs>
                <w:tab w:val="left" w:pos="3306"/>
              </w:tabs>
              <w:spacing w:before="0"/>
              <w:jc w:val="right"/>
              <w:rPr>
                <w:rFonts w:cs="Calibri"/>
                <w:b/>
              </w:rPr>
            </w:pPr>
            <w:r w:rsidRPr="007970D9">
              <w:rPr>
                <w:rFonts w:cs="Calibri"/>
                <w:b/>
              </w:rPr>
              <w:t>26,965</w:t>
            </w:r>
          </w:p>
        </w:tc>
        <w:tc>
          <w:tcPr>
            <w:tcW w:w="1134" w:type="dxa"/>
            <w:tcBorders>
              <w:top w:val="single" w:sz="4" w:space="0" w:color="003366"/>
              <w:left w:val="nil"/>
              <w:bottom w:val="single" w:sz="4" w:space="0" w:color="003366"/>
              <w:right w:val="nil"/>
            </w:tcBorders>
            <w:vAlign w:val="center"/>
          </w:tcPr>
          <w:p w14:paraId="0876353A" w14:textId="268B5108" w:rsidR="00C5462D" w:rsidRPr="007970D9" w:rsidRDefault="00C5462D" w:rsidP="000B662B">
            <w:pPr>
              <w:pStyle w:val="TableText0"/>
              <w:tabs>
                <w:tab w:val="left" w:pos="3306"/>
              </w:tabs>
              <w:spacing w:before="0"/>
              <w:jc w:val="right"/>
              <w:rPr>
                <w:rFonts w:cs="Calibri"/>
                <w:b/>
                <w:highlight w:val="cyan"/>
              </w:rPr>
            </w:pPr>
            <w:r w:rsidRPr="007970D9">
              <w:rPr>
                <w:rFonts w:cs="Calibri"/>
                <w:b/>
              </w:rPr>
              <w:t>-</w:t>
            </w:r>
          </w:p>
        </w:tc>
        <w:tc>
          <w:tcPr>
            <w:tcW w:w="982" w:type="dxa"/>
            <w:tcBorders>
              <w:top w:val="single" w:sz="4" w:space="0" w:color="003366"/>
              <w:left w:val="nil"/>
              <w:bottom w:val="single" w:sz="4" w:space="0" w:color="003366"/>
              <w:right w:val="nil"/>
            </w:tcBorders>
            <w:vAlign w:val="center"/>
          </w:tcPr>
          <w:p w14:paraId="39E49FDA" w14:textId="77777777" w:rsidR="00C5462D" w:rsidRPr="007970D9" w:rsidRDefault="00C5462D" w:rsidP="000B662B">
            <w:pPr>
              <w:pStyle w:val="TableText0"/>
              <w:tabs>
                <w:tab w:val="left" w:pos="3306"/>
              </w:tabs>
              <w:spacing w:before="0"/>
              <w:jc w:val="right"/>
              <w:rPr>
                <w:rFonts w:cs="Calibri"/>
                <w:b/>
                <w:highlight w:val="cyan"/>
              </w:rPr>
            </w:pPr>
            <w:r w:rsidRPr="007970D9">
              <w:rPr>
                <w:rFonts w:cs="Calibri"/>
                <w:b/>
              </w:rPr>
              <w:t>-</w:t>
            </w:r>
          </w:p>
        </w:tc>
        <w:tc>
          <w:tcPr>
            <w:tcW w:w="999" w:type="dxa"/>
            <w:gridSpan w:val="2"/>
            <w:tcBorders>
              <w:top w:val="single" w:sz="4" w:space="0" w:color="003366"/>
              <w:left w:val="nil"/>
              <w:bottom w:val="single" w:sz="4" w:space="0" w:color="003366"/>
              <w:right w:val="nil"/>
            </w:tcBorders>
            <w:vAlign w:val="center"/>
          </w:tcPr>
          <w:p w14:paraId="12D5475D" w14:textId="365156D2" w:rsidR="00C5462D" w:rsidRPr="007970D9" w:rsidRDefault="00F65EFC" w:rsidP="000B662B">
            <w:pPr>
              <w:pStyle w:val="TableText0"/>
              <w:tabs>
                <w:tab w:val="left" w:pos="3306"/>
              </w:tabs>
              <w:spacing w:before="0"/>
              <w:jc w:val="right"/>
              <w:rPr>
                <w:rFonts w:cs="Calibri"/>
                <w:b/>
                <w:highlight w:val="cyan"/>
              </w:rPr>
            </w:pPr>
            <w:r>
              <w:rPr>
                <w:rFonts w:cs="Calibri"/>
                <w:b/>
              </w:rPr>
              <w:t>34</w:t>
            </w:r>
            <w:r w:rsidR="00C5462D" w:rsidRPr="007970D9">
              <w:rPr>
                <w:rFonts w:cs="Calibri"/>
                <w:b/>
              </w:rPr>
              <w:t>,965</w:t>
            </w:r>
          </w:p>
        </w:tc>
        <w:tc>
          <w:tcPr>
            <w:tcW w:w="1023" w:type="dxa"/>
            <w:tcBorders>
              <w:top w:val="single" w:sz="4" w:space="0" w:color="003366"/>
              <w:left w:val="nil"/>
              <w:bottom w:val="single" w:sz="4" w:space="0" w:color="003366"/>
              <w:right w:val="nil"/>
            </w:tcBorders>
            <w:vAlign w:val="center"/>
          </w:tcPr>
          <w:p w14:paraId="1B1F741C" w14:textId="156E4F57" w:rsidR="00C5462D" w:rsidRPr="007970D9" w:rsidRDefault="00426170" w:rsidP="000B662B">
            <w:pPr>
              <w:pStyle w:val="TableText0"/>
              <w:tabs>
                <w:tab w:val="left" w:pos="3306"/>
              </w:tabs>
              <w:spacing w:before="0"/>
              <w:jc w:val="right"/>
              <w:rPr>
                <w:rFonts w:cs="Calibri"/>
                <w:b/>
                <w:highlight w:val="cyan"/>
              </w:rPr>
            </w:pPr>
            <w:r>
              <w:rPr>
                <w:rFonts w:cs="Calibri"/>
                <w:b/>
              </w:rPr>
              <w:t>41</w:t>
            </w:r>
            <w:r w:rsidR="00C5462D" w:rsidRPr="007970D9">
              <w:rPr>
                <w:rFonts w:cs="Calibri"/>
                <w:b/>
              </w:rPr>
              <w:t>,</w:t>
            </w:r>
            <w:r>
              <w:rPr>
                <w:rFonts w:cs="Calibri"/>
                <w:b/>
              </w:rPr>
              <w:t>954</w:t>
            </w:r>
          </w:p>
        </w:tc>
      </w:tr>
      <w:tr w:rsidR="00C5462D" w:rsidRPr="007970D9" w14:paraId="73407812" w14:textId="77777777" w:rsidTr="00C35853">
        <w:trPr>
          <w:cantSplit/>
          <w:trHeight w:val="20"/>
        </w:trPr>
        <w:tc>
          <w:tcPr>
            <w:tcW w:w="1471" w:type="dxa"/>
            <w:gridSpan w:val="2"/>
            <w:tcBorders>
              <w:top w:val="nil"/>
              <w:left w:val="single" w:sz="2" w:space="0" w:color="auto"/>
              <w:bottom w:val="nil"/>
              <w:right w:val="single" w:sz="2" w:space="0" w:color="auto"/>
            </w:tcBorders>
          </w:tcPr>
          <w:p w14:paraId="025AD9F5" w14:textId="77777777" w:rsidR="00C5462D" w:rsidRPr="0004345C" w:rsidRDefault="00C5462D" w:rsidP="00C5462D">
            <w:pPr>
              <w:pStyle w:val="TableReference"/>
              <w:tabs>
                <w:tab w:val="left" w:pos="3306"/>
              </w:tabs>
              <w:spacing w:before="40"/>
              <w:rPr>
                <w:rFonts w:cs="Calibri"/>
                <w:color w:val="7030A0"/>
                <w:sz w:val="14"/>
              </w:rPr>
            </w:pPr>
          </w:p>
        </w:tc>
        <w:tc>
          <w:tcPr>
            <w:tcW w:w="2256" w:type="dxa"/>
            <w:tcBorders>
              <w:top w:val="nil"/>
              <w:left w:val="single" w:sz="2" w:space="0" w:color="auto"/>
              <w:bottom w:val="nil"/>
              <w:right w:val="nil"/>
            </w:tcBorders>
            <w:vAlign w:val="bottom"/>
          </w:tcPr>
          <w:p w14:paraId="72682AB9" w14:textId="77777777" w:rsidR="00C5462D" w:rsidRPr="007970D9" w:rsidRDefault="00C5462D" w:rsidP="00C5462D">
            <w:pPr>
              <w:pStyle w:val="TableText0"/>
              <w:tabs>
                <w:tab w:val="left" w:pos="3306"/>
              </w:tabs>
              <w:rPr>
                <w:rFonts w:cs="Calibri"/>
                <w:b/>
                <w:bCs/>
                <w:highlight w:val="cyan"/>
              </w:rPr>
            </w:pPr>
          </w:p>
        </w:tc>
        <w:tc>
          <w:tcPr>
            <w:tcW w:w="706" w:type="dxa"/>
            <w:tcBorders>
              <w:top w:val="nil"/>
              <w:left w:val="nil"/>
              <w:bottom w:val="nil"/>
              <w:right w:val="nil"/>
            </w:tcBorders>
            <w:vAlign w:val="bottom"/>
          </w:tcPr>
          <w:p w14:paraId="213BE72F" w14:textId="77777777" w:rsidR="00C5462D" w:rsidRPr="007970D9" w:rsidRDefault="00C5462D" w:rsidP="00C5462D">
            <w:pPr>
              <w:pStyle w:val="TableText0"/>
              <w:tabs>
                <w:tab w:val="left" w:pos="3306"/>
              </w:tabs>
              <w:jc w:val="center"/>
              <w:rPr>
                <w:rFonts w:cs="Calibri"/>
              </w:rPr>
            </w:pPr>
          </w:p>
        </w:tc>
        <w:tc>
          <w:tcPr>
            <w:tcW w:w="991" w:type="dxa"/>
            <w:tcBorders>
              <w:top w:val="single" w:sz="4" w:space="0" w:color="003366"/>
              <w:left w:val="nil"/>
              <w:bottom w:val="single" w:sz="4" w:space="0" w:color="003366"/>
              <w:right w:val="nil"/>
            </w:tcBorders>
            <w:vAlign w:val="bottom"/>
          </w:tcPr>
          <w:p w14:paraId="1220B6BE" w14:textId="7A9335D8" w:rsidR="00C5462D" w:rsidRPr="00C35853" w:rsidRDefault="00C5462D" w:rsidP="00C5462D">
            <w:pPr>
              <w:pStyle w:val="TableText0"/>
              <w:tabs>
                <w:tab w:val="left" w:pos="3306"/>
              </w:tabs>
              <w:jc w:val="right"/>
              <w:rPr>
                <w:rFonts w:cs="Calibri"/>
                <w:b/>
                <w:bCs/>
              </w:rPr>
            </w:pPr>
          </w:p>
        </w:tc>
        <w:tc>
          <w:tcPr>
            <w:tcW w:w="1274" w:type="dxa"/>
            <w:tcBorders>
              <w:top w:val="single" w:sz="4" w:space="0" w:color="003366"/>
              <w:left w:val="nil"/>
              <w:bottom w:val="single" w:sz="4" w:space="0" w:color="003366"/>
              <w:right w:val="nil"/>
            </w:tcBorders>
            <w:vAlign w:val="bottom"/>
          </w:tcPr>
          <w:p w14:paraId="53682DEB" w14:textId="583490F6" w:rsidR="00C5462D" w:rsidRPr="007970D9" w:rsidRDefault="00C5462D" w:rsidP="00C5462D">
            <w:pPr>
              <w:pStyle w:val="TableText0"/>
              <w:tabs>
                <w:tab w:val="left" w:pos="3306"/>
              </w:tabs>
              <w:jc w:val="right"/>
              <w:rPr>
                <w:rFonts w:cs="Calibri"/>
                <w:b/>
                <w:bCs/>
                <w:highlight w:val="cyan"/>
              </w:rPr>
            </w:pPr>
          </w:p>
        </w:tc>
        <w:tc>
          <w:tcPr>
            <w:tcW w:w="1134" w:type="dxa"/>
            <w:tcBorders>
              <w:top w:val="single" w:sz="4" w:space="0" w:color="003366"/>
              <w:left w:val="nil"/>
              <w:bottom w:val="single" w:sz="4" w:space="0" w:color="003366"/>
              <w:right w:val="nil"/>
            </w:tcBorders>
            <w:vAlign w:val="bottom"/>
          </w:tcPr>
          <w:p w14:paraId="0C0F4123" w14:textId="0DCED904" w:rsidR="00C5462D" w:rsidRPr="007970D9" w:rsidRDefault="00C5462D" w:rsidP="00C5462D">
            <w:pPr>
              <w:pStyle w:val="TableText0"/>
              <w:tabs>
                <w:tab w:val="left" w:pos="3306"/>
              </w:tabs>
              <w:jc w:val="right"/>
              <w:rPr>
                <w:rFonts w:cs="Calibri"/>
                <w:b/>
                <w:bCs/>
                <w:highlight w:val="cyan"/>
              </w:rPr>
            </w:pPr>
          </w:p>
        </w:tc>
        <w:tc>
          <w:tcPr>
            <w:tcW w:w="982" w:type="dxa"/>
            <w:tcBorders>
              <w:top w:val="single" w:sz="4" w:space="0" w:color="003366"/>
              <w:left w:val="nil"/>
              <w:bottom w:val="single" w:sz="4" w:space="0" w:color="003366"/>
              <w:right w:val="nil"/>
            </w:tcBorders>
            <w:vAlign w:val="bottom"/>
          </w:tcPr>
          <w:p w14:paraId="40429256" w14:textId="77777777" w:rsidR="00C5462D" w:rsidRPr="007970D9" w:rsidRDefault="00C5462D" w:rsidP="00C5462D">
            <w:pPr>
              <w:pStyle w:val="TableText0"/>
              <w:tabs>
                <w:tab w:val="left" w:pos="3306"/>
              </w:tabs>
              <w:jc w:val="right"/>
              <w:rPr>
                <w:rFonts w:cs="Calibri"/>
                <w:b/>
                <w:bCs/>
                <w:highlight w:val="cyan"/>
              </w:rPr>
            </w:pPr>
          </w:p>
        </w:tc>
        <w:tc>
          <w:tcPr>
            <w:tcW w:w="999" w:type="dxa"/>
            <w:gridSpan w:val="2"/>
            <w:tcBorders>
              <w:top w:val="single" w:sz="4" w:space="0" w:color="003366"/>
              <w:left w:val="nil"/>
              <w:bottom w:val="single" w:sz="4" w:space="0" w:color="003366"/>
              <w:right w:val="nil"/>
            </w:tcBorders>
            <w:vAlign w:val="bottom"/>
          </w:tcPr>
          <w:p w14:paraId="54F4D70A" w14:textId="77777777" w:rsidR="00C5462D" w:rsidRPr="007970D9" w:rsidRDefault="00C5462D" w:rsidP="00C5462D">
            <w:pPr>
              <w:pStyle w:val="TableText0"/>
              <w:tabs>
                <w:tab w:val="left" w:pos="3306"/>
              </w:tabs>
              <w:jc w:val="right"/>
              <w:rPr>
                <w:rFonts w:cs="Calibri"/>
                <w:b/>
                <w:bCs/>
                <w:highlight w:val="cyan"/>
              </w:rPr>
            </w:pPr>
          </w:p>
        </w:tc>
        <w:tc>
          <w:tcPr>
            <w:tcW w:w="1023" w:type="dxa"/>
            <w:tcBorders>
              <w:top w:val="single" w:sz="4" w:space="0" w:color="003366"/>
              <w:left w:val="nil"/>
              <w:bottom w:val="single" w:sz="4" w:space="0" w:color="003366"/>
              <w:right w:val="nil"/>
            </w:tcBorders>
            <w:vAlign w:val="bottom"/>
          </w:tcPr>
          <w:p w14:paraId="4FEA86C1" w14:textId="77777777" w:rsidR="00C5462D" w:rsidRPr="007970D9" w:rsidRDefault="00C5462D" w:rsidP="00C5462D">
            <w:pPr>
              <w:pStyle w:val="TableText0"/>
              <w:tabs>
                <w:tab w:val="left" w:pos="3306"/>
              </w:tabs>
              <w:jc w:val="right"/>
              <w:rPr>
                <w:rFonts w:cs="Calibri"/>
                <w:b/>
                <w:bCs/>
              </w:rPr>
            </w:pPr>
          </w:p>
        </w:tc>
      </w:tr>
      <w:tr w:rsidR="00C5462D" w:rsidRPr="007970D9" w14:paraId="7F346DE2" w14:textId="77777777" w:rsidTr="00C35853">
        <w:trPr>
          <w:cantSplit/>
          <w:trHeight w:val="20"/>
        </w:trPr>
        <w:tc>
          <w:tcPr>
            <w:tcW w:w="1471" w:type="dxa"/>
            <w:gridSpan w:val="2"/>
            <w:tcBorders>
              <w:top w:val="nil"/>
              <w:left w:val="single" w:sz="2" w:space="0" w:color="auto"/>
              <w:bottom w:val="nil"/>
              <w:right w:val="single" w:sz="2" w:space="0" w:color="auto"/>
            </w:tcBorders>
          </w:tcPr>
          <w:p w14:paraId="0B4B4234" w14:textId="77777777" w:rsidR="00C5462D" w:rsidRPr="0004345C" w:rsidRDefault="00C5462D" w:rsidP="00C5462D">
            <w:pPr>
              <w:pStyle w:val="TableReference"/>
              <w:tabs>
                <w:tab w:val="left" w:pos="3306"/>
              </w:tabs>
              <w:spacing w:before="40"/>
              <w:rPr>
                <w:rFonts w:cs="Calibri"/>
                <w:color w:val="7030A0"/>
                <w:sz w:val="14"/>
              </w:rPr>
            </w:pPr>
            <w:r w:rsidRPr="0004345C">
              <w:rPr>
                <w:rFonts w:cs="Calibri"/>
                <w:color w:val="7030A0"/>
                <w:sz w:val="14"/>
              </w:rPr>
              <w:t xml:space="preserve"> </w:t>
            </w:r>
          </w:p>
        </w:tc>
        <w:tc>
          <w:tcPr>
            <w:tcW w:w="2256" w:type="dxa"/>
            <w:tcBorders>
              <w:top w:val="nil"/>
              <w:left w:val="single" w:sz="2" w:space="0" w:color="auto"/>
              <w:bottom w:val="nil"/>
              <w:right w:val="nil"/>
            </w:tcBorders>
            <w:vAlign w:val="bottom"/>
          </w:tcPr>
          <w:p w14:paraId="61377B83" w14:textId="0F621C9E" w:rsidR="00C5462D" w:rsidRPr="007970D9" w:rsidRDefault="00C5462D" w:rsidP="00C5462D">
            <w:pPr>
              <w:pStyle w:val="TableText0"/>
              <w:tabs>
                <w:tab w:val="left" w:pos="3306"/>
              </w:tabs>
              <w:rPr>
                <w:rFonts w:cs="Calibri"/>
                <w:b/>
                <w:bCs/>
              </w:rPr>
            </w:pPr>
            <w:r w:rsidRPr="008E2886">
              <w:rPr>
                <w:rFonts w:cs="Calibri"/>
                <w:b/>
                <w:bCs/>
              </w:rPr>
              <w:t>Balance at 30 June 202</w:t>
            </w:r>
            <w:r w:rsidR="008849DC">
              <w:rPr>
                <w:rFonts w:cs="Calibri"/>
                <w:b/>
                <w:bCs/>
              </w:rPr>
              <w:t>6</w:t>
            </w:r>
          </w:p>
        </w:tc>
        <w:tc>
          <w:tcPr>
            <w:tcW w:w="706" w:type="dxa"/>
            <w:tcBorders>
              <w:top w:val="nil"/>
              <w:left w:val="nil"/>
              <w:bottom w:val="nil"/>
              <w:right w:val="nil"/>
            </w:tcBorders>
            <w:vAlign w:val="bottom"/>
          </w:tcPr>
          <w:p w14:paraId="288A3A64" w14:textId="77777777" w:rsidR="00C5462D" w:rsidRPr="007970D9" w:rsidRDefault="00C5462D" w:rsidP="00C5462D">
            <w:pPr>
              <w:pStyle w:val="TableText0"/>
              <w:tabs>
                <w:tab w:val="left" w:pos="3306"/>
              </w:tabs>
              <w:jc w:val="center"/>
              <w:rPr>
                <w:rFonts w:cs="Calibri"/>
              </w:rPr>
            </w:pPr>
          </w:p>
        </w:tc>
        <w:tc>
          <w:tcPr>
            <w:tcW w:w="991" w:type="dxa"/>
            <w:tcBorders>
              <w:top w:val="single" w:sz="4" w:space="0" w:color="003366"/>
              <w:left w:val="nil"/>
              <w:bottom w:val="double" w:sz="4" w:space="0" w:color="003366"/>
              <w:right w:val="nil"/>
            </w:tcBorders>
            <w:vAlign w:val="bottom"/>
          </w:tcPr>
          <w:p w14:paraId="59EED416" w14:textId="57353EA7" w:rsidR="00C5462D" w:rsidRPr="00C35853" w:rsidRDefault="00515D18" w:rsidP="00C5462D">
            <w:pPr>
              <w:pStyle w:val="TableText0"/>
              <w:tabs>
                <w:tab w:val="left" w:pos="3306"/>
              </w:tabs>
              <w:jc w:val="right"/>
              <w:rPr>
                <w:rFonts w:cs="Calibri"/>
                <w:b/>
                <w:bCs/>
              </w:rPr>
            </w:pPr>
            <w:r w:rsidRPr="00C35853">
              <w:rPr>
                <w:rFonts w:cs="Calibri"/>
                <w:b/>
                <w:bCs/>
              </w:rPr>
              <w:t>3</w:t>
            </w:r>
            <w:r w:rsidR="00F65EFC" w:rsidRPr="00C35853">
              <w:rPr>
                <w:rFonts w:cs="Calibri"/>
                <w:b/>
                <w:bCs/>
              </w:rPr>
              <w:t>08</w:t>
            </w:r>
            <w:r w:rsidRPr="00C35853">
              <w:rPr>
                <w:rFonts w:cs="Calibri"/>
                <w:b/>
                <w:bCs/>
              </w:rPr>
              <w:t>,</w:t>
            </w:r>
            <w:r w:rsidR="00F65EFC" w:rsidRPr="00C35853">
              <w:rPr>
                <w:rFonts w:cs="Calibri"/>
                <w:b/>
                <w:bCs/>
              </w:rPr>
              <w:t>123</w:t>
            </w:r>
          </w:p>
        </w:tc>
        <w:tc>
          <w:tcPr>
            <w:tcW w:w="1274" w:type="dxa"/>
            <w:tcBorders>
              <w:top w:val="single" w:sz="4" w:space="0" w:color="003366"/>
              <w:left w:val="nil"/>
              <w:bottom w:val="double" w:sz="4" w:space="0" w:color="003366"/>
              <w:right w:val="nil"/>
            </w:tcBorders>
            <w:vAlign w:val="bottom"/>
          </w:tcPr>
          <w:p w14:paraId="16381540" w14:textId="6D6B437A" w:rsidR="00C5462D" w:rsidRPr="007970D9" w:rsidRDefault="00C5462D" w:rsidP="00C5462D">
            <w:pPr>
              <w:pStyle w:val="TableText0"/>
              <w:tabs>
                <w:tab w:val="left" w:pos="3306"/>
              </w:tabs>
              <w:jc w:val="right"/>
              <w:rPr>
                <w:rFonts w:cs="Calibri"/>
                <w:b/>
                <w:bCs/>
              </w:rPr>
            </w:pPr>
            <w:r w:rsidRPr="007970D9">
              <w:rPr>
                <w:rFonts w:cs="Calibri"/>
                <w:b/>
                <w:bCs/>
              </w:rPr>
              <w:t>3,484,770</w:t>
            </w:r>
          </w:p>
        </w:tc>
        <w:tc>
          <w:tcPr>
            <w:tcW w:w="1134" w:type="dxa"/>
            <w:tcBorders>
              <w:top w:val="single" w:sz="4" w:space="0" w:color="003366"/>
              <w:left w:val="nil"/>
              <w:bottom w:val="double" w:sz="4" w:space="0" w:color="003366"/>
              <w:right w:val="nil"/>
            </w:tcBorders>
            <w:vAlign w:val="bottom"/>
          </w:tcPr>
          <w:p w14:paraId="3A4B2DF4" w14:textId="5EB66470" w:rsidR="00C5462D" w:rsidRPr="007970D9" w:rsidRDefault="00C5462D" w:rsidP="00C5462D">
            <w:pPr>
              <w:pStyle w:val="TableText0"/>
              <w:tabs>
                <w:tab w:val="left" w:pos="3306"/>
              </w:tabs>
              <w:jc w:val="right"/>
              <w:rPr>
                <w:rFonts w:cs="Calibri"/>
                <w:b/>
                <w:bCs/>
              </w:rPr>
            </w:pPr>
            <w:r w:rsidRPr="007970D9">
              <w:rPr>
                <w:rFonts w:cs="Calibri"/>
                <w:b/>
                <w:bCs/>
              </w:rPr>
              <w:t>246,113</w:t>
            </w:r>
          </w:p>
        </w:tc>
        <w:tc>
          <w:tcPr>
            <w:tcW w:w="982" w:type="dxa"/>
            <w:tcBorders>
              <w:top w:val="single" w:sz="4" w:space="0" w:color="003366"/>
              <w:left w:val="nil"/>
              <w:bottom w:val="double" w:sz="4" w:space="0" w:color="003366"/>
              <w:right w:val="nil"/>
            </w:tcBorders>
            <w:vAlign w:val="bottom"/>
          </w:tcPr>
          <w:p w14:paraId="712EBAEF" w14:textId="77777777" w:rsidR="00C5462D" w:rsidRPr="007970D9" w:rsidRDefault="00C5462D" w:rsidP="00C5462D">
            <w:pPr>
              <w:pStyle w:val="TableText0"/>
              <w:tabs>
                <w:tab w:val="left" w:pos="3306"/>
              </w:tabs>
              <w:jc w:val="right"/>
              <w:rPr>
                <w:rFonts w:cs="Calibri"/>
                <w:b/>
                <w:bCs/>
              </w:rPr>
            </w:pPr>
            <w:r w:rsidRPr="007970D9">
              <w:rPr>
                <w:rFonts w:cs="Calibri"/>
                <w:b/>
                <w:bCs/>
              </w:rPr>
              <w:t>139,485</w:t>
            </w:r>
          </w:p>
        </w:tc>
        <w:tc>
          <w:tcPr>
            <w:tcW w:w="999" w:type="dxa"/>
            <w:gridSpan w:val="2"/>
            <w:tcBorders>
              <w:top w:val="single" w:sz="4" w:space="0" w:color="003366"/>
              <w:left w:val="nil"/>
              <w:bottom w:val="double" w:sz="4" w:space="0" w:color="003366"/>
              <w:right w:val="nil"/>
            </w:tcBorders>
            <w:vAlign w:val="bottom"/>
          </w:tcPr>
          <w:p w14:paraId="28C6661A" w14:textId="049DD1EA" w:rsidR="00C5462D" w:rsidRPr="007970D9" w:rsidRDefault="00CF2F62" w:rsidP="00C5462D">
            <w:pPr>
              <w:pStyle w:val="TableText0"/>
              <w:tabs>
                <w:tab w:val="left" w:pos="3306"/>
              </w:tabs>
              <w:jc w:val="right"/>
              <w:rPr>
                <w:rFonts w:cs="Calibri"/>
                <w:b/>
                <w:bCs/>
              </w:rPr>
            </w:pPr>
            <w:r>
              <w:rPr>
                <w:rFonts w:cs="Calibri"/>
                <w:b/>
                <w:bCs/>
              </w:rPr>
              <w:t>4</w:t>
            </w:r>
            <w:r w:rsidR="00C5462D" w:rsidRPr="007970D9">
              <w:rPr>
                <w:rFonts w:cs="Calibri"/>
                <w:b/>
                <w:bCs/>
              </w:rPr>
              <w:t>,</w:t>
            </w:r>
            <w:r>
              <w:rPr>
                <w:rFonts w:cs="Calibri"/>
                <w:b/>
                <w:bCs/>
              </w:rPr>
              <w:t>178</w:t>
            </w:r>
            <w:r w:rsidR="00C5462D" w:rsidRPr="007970D9">
              <w:rPr>
                <w:rFonts w:cs="Calibri"/>
                <w:b/>
                <w:bCs/>
              </w:rPr>
              <w:t>,</w:t>
            </w:r>
            <w:r>
              <w:rPr>
                <w:rFonts w:cs="Calibri"/>
                <w:b/>
                <w:bCs/>
              </w:rPr>
              <w:t>491</w:t>
            </w:r>
          </w:p>
        </w:tc>
        <w:tc>
          <w:tcPr>
            <w:tcW w:w="1023" w:type="dxa"/>
            <w:tcBorders>
              <w:top w:val="single" w:sz="4" w:space="0" w:color="003366"/>
              <w:left w:val="nil"/>
              <w:bottom w:val="double" w:sz="4" w:space="0" w:color="003366"/>
              <w:right w:val="nil"/>
            </w:tcBorders>
            <w:vAlign w:val="bottom"/>
          </w:tcPr>
          <w:p w14:paraId="5E47AFE9" w14:textId="076006BA" w:rsidR="00C5462D" w:rsidRPr="007970D9" w:rsidRDefault="00426170" w:rsidP="00C5462D">
            <w:pPr>
              <w:pStyle w:val="TableText0"/>
              <w:tabs>
                <w:tab w:val="left" w:pos="3306"/>
              </w:tabs>
              <w:jc w:val="right"/>
              <w:rPr>
                <w:rFonts w:cs="Calibri"/>
                <w:b/>
                <w:bCs/>
              </w:rPr>
            </w:pPr>
            <w:r>
              <w:rPr>
                <w:rFonts w:cs="Calibri"/>
                <w:b/>
                <w:bCs/>
              </w:rPr>
              <w:t>4</w:t>
            </w:r>
            <w:r w:rsidRPr="007970D9">
              <w:rPr>
                <w:rFonts w:cs="Calibri"/>
                <w:b/>
                <w:bCs/>
              </w:rPr>
              <w:t>,</w:t>
            </w:r>
            <w:r>
              <w:rPr>
                <w:rFonts w:cs="Calibri"/>
                <w:b/>
                <w:bCs/>
              </w:rPr>
              <w:t>116</w:t>
            </w:r>
            <w:r w:rsidRPr="007970D9">
              <w:rPr>
                <w:rFonts w:cs="Calibri"/>
                <w:b/>
                <w:bCs/>
              </w:rPr>
              <w:t>,</w:t>
            </w:r>
            <w:r>
              <w:rPr>
                <w:rFonts w:cs="Calibri"/>
                <w:b/>
                <w:bCs/>
              </w:rPr>
              <w:t>400</w:t>
            </w:r>
          </w:p>
        </w:tc>
      </w:tr>
      <w:tr w:rsidR="00C5462D" w:rsidRPr="007970D9" w14:paraId="02E49428" w14:textId="682112AA" w:rsidTr="00C5462D">
        <w:trPr>
          <w:gridAfter w:val="2"/>
          <w:wAfter w:w="1775" w:type="dxa"/>
          <w:cantSplit/>
          <w:trHeight w:val="20"/>
        </w:trPr>
        <w:tc>
          <w:tcPr>
            <w:tcW w:w="1471" w:type="dxa"/>
            <w:gridSpan w:val="2"/>
            <w:tcBorders>
              <w:top w:val="nil"/>
              <w:left w:val="single" w:sz="2" w:space="0" w:color="auto"/>
              <w:bottom w:val="nil"/>
              <w:right w:val="single" w:sz="2" w:space="0" w:color="auto"/>
            </w:tcBorders>
          </w:tcPr>
          <w:p w14:paraId="19687B0E" w14:textId="77777777" w:rsidR="00C5462D" w:rsidRPr="0004345C" w:rsidRDefault="00C5462D" w:rsidP="00C5462D">
            <w:pPr>
              <w:pStyle w:val="TableReference"/>
              <w:tabs>
                <w:tab w:val="left" w:pos="3306"/>
              </w:tabs>
              <w:rPr>
                <w:rFonts w:cs="Calibri"/>
                <w:color w:val="7030A0"/>
                <w:sz w:val="14"/>
              </w:rPr>
            </w:pPr>
          </w:p>
        </w:tc>
        <w:tc>
          <w:tcPr>
            <w:tcW w:w="7343" w:type="dxa"/>
            <w:gridSpan w:val="6"/>
            <w:tcBorders>
              <w:top w:val="nil"/>
              <w:left w:val="single" w:sz="2" w:space="0" w:color="auto"/>
              <w:bottom w:val="nil"/>
              <w:right w:val="nil"/>
            </w:tcBorders>
          </w:tcPr>
          <w:p w14:paraId="5845769E" w14:textId="0093F5B2" w:rsidR="00C5462D" w:rsidRPr="007970D9" w:rsidRDefault="00C5462D" w:rsidP="00C5462D">
            <w:pPr>
              <w:pStyle w:val="CommentaryReference"/>
              <w:rPr>
                <w:rFonts w:cs="Calibri"/>
              </w:rPr>
            </w:pPr>
          </w:p>
        </w:tc>
        <w:tc>
          <w:tcPr>
            <w:tcW w:w="247" w:type="dxa"/>
            <w:tcBorders>
              <w:top w:val="nil"/>
              <w:left w:val="nil"/>
              <w:bottom w:val="nil"/>
              <w:right w:val="nil"/>
            </w:tcBorders>
            <w:vAlign w:val="bottom"/>
          </w:tcPr>
          <w:p w14:paraId="7BE45D84" w14:textId="77777777" w:rsidR="00C5462D" w:rsidRPr="007970D9" w:rsidRDefault="00C5462D" w:rsidP="00C5462D">
            <w:pPr>
              <w:pStyle w:val="TableText0"/>
              <w:tabs>
                <w:tab w:val="left" w:pos="3306"/>
              </w:tabs>
              <w:spacing w:before="0"/>
              <w:jc w:val="right"/>
              <w:rPr>
                <w:rFonts w:cs="Calibri"/>
                <w:b/>
                <w:bCs/>
                <w:sz w:val="20"/>
              </w:rPr>
            </w:pPr>
          </w:p>
        </w:tc>
      </w:tr>
      <w:tr w:rsidR="00C5462D" w:rsidRPr="007970D9" w14:paraId="7C36579C" w14:textId="69E29824" w:rsidTr="00C5462D">
        <w:trPr>
          <w:gridAfter w:val="2"/>
          <w:wAfter w:w="1775" w:type="dxa"/>
          <w:cantSplit/>
          <w:trHeight w:val="20"/>
        </w:trPr>
        <w:tc>
          <w:tcPr>
            <w:tcW w:w="1471" w:type="dxa"/>
            <w:gridSpan w:val="2"/>
            <w:tcBorders>
              <w:top w:val="nil"/>
              <w:left w:val="single" w:sz="2" w:space="0" w:color="auto"/>
              <w:bottom w:val="nil"/>
              <w:right w:val="single" w:sz="2" w:space="0" w:color="auto"/>
            </w:tcBorders>
          </w:tcPr>
          <w:p w14:paraId="1614781C" w14:textId="77777777" w:rsidR="00C5462D" w:rsidRPr="0004345C" w:rsidRDefault="00C5462D" w:rsidP="00C5462D">
            <w:pPr>
              <w:pStyle w:val="TableReference"/>
              <w:tabs>
                <w:tab w:val="left" w:pos="3306"/>
              </w:tabs>
              <w:rPr>
                <w:rFonts w:cs="Calibri"/>
                <w:color w:val="7030A0"/>
                <w:sz w:val="14"/>
              </w:rPr>
            </w:pPr>
          </w:p>
        </w:tc>
        <w:tc>
          <w:tcPr>
            <w:tcW w:w="7343" w:type="dxa"/>
            <w:gridSpan w:val="6"/>
            <w:tcBorders>
              <w:top w:val="nil"/>
              <w:left w:val="single" w:sz="2" w:space="0" w:color="auto"/>
              <w:bottom w:val="nil"/>
              <w:right w:val="nil"/>
            </w:tcBorders>
          </w:tcPr>
          <w:p w14:paraId="2A5078C8" w14:textId="7F2099D8" w:rsidR="00C5462D" w:rsidRPr="00C852F6" w:rsidRDefault="00C5462D" w:rsidP="00C5462D">
            <w:pPr>
              <w:pStyle w:val="CommentaryReference"/>
              <w:rPr>
                <w:rFonts w:cs="Calibri"/>
                <w:b/>
                <w:bCs/>
                <w:sz w:val="16"/>
              </w:rPr>
            </w:pPr>
            <w:r w:rsidRPr="00C852F6">
              <w:rPr>
                <w:rFonts w:cs="Calibri"/>
                <w:sz w:val="16"/>
              </w:rPr>
              <w:t xml:space="preserve">The above Statement of Changes in Equity </w:t>
            </w:r>
            <w:r w:rsidR="00C852F6" w:rsidRPr="00C852F6">
              <w:rPr>
                <w:rFonts w:cs="Calibri"/>
                <w:sz w:val="16"/>
              </w:rPr>
              <w:t>is to</w:t>
            </w:r>
            <w:r w:rsidRPr="00C852F6">
              <w:rPr>
                <w:rFonts w:cs="Calibri"/>
                <w:sz w:val="16"/>
              </w:rPr>
              <w:t xml:space="preserve"> be read in conjunction with the accompanying notes.</w:t>
            </w:r>
            <w:r w:rsidR="00B213B6" w:rsidRPr="00C852F6">
              <w:rPr>
                <w:rFonts w:cs="Calibri"/>
                <w:sz w:val="16"/>
              </w:rPr>
              <w:t xml:space="preserve"> </w:t>
            </w:r>
            <w:r w:rsidRPr="00C852F6">
              <w:rPr>
                <w:rFonts w:cs="Calibri"/>
                <w:sz w:val="16"/>
              </w:rPr>
              <w:t xml:space="preserve"> </w:t>
            </w:r>
          </w:p>
        </w:tc>
        <w:tc>
          <w:tcPr>
            <w:tcW w:w="247" w:type="dxa"/>
            <w:tcBorders>
              <w:top w:val="nil"/>
              <w:left w:val="nil"/>
              <w:bottom w:val="nil"/>
              <w:right w:val="nil"/>
            </w:tcBorders>
            <w:vAlign w:val="bottom"/>
          </w:tcPr>
          <w:p w14:paraId="6C365A62" w14:textId="77777777" w:rsidR="00C5462D" w:rsidRPr="007970D9" w:rsidRDefault="00C5462D" w:rsidP="00C5462D">
            <w:pPr>
              <w:pStyle w:val="TableText0"/>
              <w:tabs>
                <w:tab w:val="left" w:pos="3306"/>
              </w:tabs>
              <w:spacing w:before="0"/>
              <w:jc w:val="right"/>
              <w:rPr>
                <w:rFonts w:cs="Calibri"/>
                <w:b/>
                <w:bCs/>
                <w:sz w:val="20"/>
              </w:rPr>
            </w:pPr>
          </w:p>
        </w:tc>
      </w:tr>
      <w:tr w:rsidR="00C5462D" w:rsidRPr="007970D9" w14:paraId="43419658" w14:textId="77777777" w:rsidTr="00C5462D">
        <w:trPr>
          <w:gridAfter w:val="2"/>
          <w:wAfter w:w="1775" w:type="dxa"/>
          <w:cantSplit/>
          <w:trHeight w:val="20"/>
        </w:trPr>
        <w:tc>
          <w:tcPr>
            <w:tcW w:w="1471" w:type="dxa"/>
            <w:gridSpan w:val="2"/>
            <w:tcBorders>
              <w:top w:val="nil"/>
              <w:left w:val="single" w:sz="2" w:space="0" w:color="auto"/>
              <w:bottom w:val="nil"/>
              <w:right w:val="single" w:sz="2" w:space="0" w:color="auto"/>
            </w:tcBorders>
          </w:tcPr>
          <w:p w14:paraId="1126A32E" w14:textId="77777777" w:rsidR="00C5462D" w:rsidRPr="0004345C" w:rsidRDefault="00C5462D" w:rsidP="00C5462D">
            <w:pPr>
              <w:pStyle w:val="TableReference"/>
              <w:tabs>
                <w:tab w:val="left" w:pos="3306"/>
              </w:tabs>
              <w:rPr>
                <w:rFonts w:cs="Calibri"/>
                <w:color w:val="7030A0"/>
                <w:sz w:val="14"/>
              </w:rPr>
            </w:pPr>
          </w:p>
        </w:tc>
        <w:tc>
          <w:tcPr>
            <w:tcW w:w="7343" w:type="dxa"/>
            <w:gridSpan w:val="6"/>
            <w:tcBorders>
              <w:top w:val="nil"/>
              <w:left w:val="single" w:sz="2" w:space="0" w:color="auto"/>
              <w:bottom w:val="nil"/>
              <w:right w:val="nil"/>
            </w:tcBorders>
          </w:tcPr>
          <w:p w14:paraId="124EE658" w14:textId="6D88AE76" w:rsidR="00C5462D" w:rsidRPr="00C852F6" w:rsidRDefault="00C852F6" w:rsidP="00C5462D">
            <w:pPr>
              <w:pStyle w:val="CommentaryReference"/>
              <w:rPr>
                <w:rFonts w:cs="Calibri"/>
                <w:sz w:val="16"/>
              </w:rPr>
            </w:pPr>
            <w:r w:rsidRPr="00C852F6">
              <w:rPr>
                <w:rFonts w:cs="Calibri"/>
                <w:sz w:val="16"/>
              </w:rPr>
              <w:t># Refer to the Statement of Appropriation.</w:t>
            </w:r>
          </w:p>
        </w:tc>
        <w:tc>
          <w:tcPr>
            <w:tcW w:w="247" w:type="dxa"/>
            <w:tcBorders>
              <w:top w:val="nil"/>
              <w:left w:val="nil"/>
              <w:bottom w:val="nil"/>
              <w:right w:val="nil"/>
            </w:tcBorders>
            <w:vAlign w:val="bottom"/>
          </w:tcPr>
          <w:p w14:paraId="77E76E25" w14:textId="77777777" w:rsidR="00C5462D" w:rsidRPr="007970D9" w:rsidRDefault="00C5462D" w:rsidP="00C5462D">
            <w:pPr>
              <w:pStyle w:val="TableText0"/>
              <w:tabs>
                <w:tab w:val="left" w:pos="3306"/>
              </w:tabs>
              <w:spacing w:before="0"/>
              <w:jc w:val="right"/>
              <w:rPr>
                <w:rFonts w:cs="Calibri"/>
                <w:b/>
                <w:bCs/>
                <w:sz w:val="20"/>
              </w:rPr>
            </w:pPr>
          </w:p>
        </w:tc>
      </w:tr>
    </w:tbl>
    <w:p w14:paraId="4BCBFF2C" w14:textId="77777777" w:rsidR="00012208" w:rsidRPr="007970D9" w:rsidRDefault="00012208" w:rsidP="00012208">
      <w:pPr>
        <w:rPr>
          <w:rFonts w:cs="Calibri"/>
        </w:rPr>
      </w:pPr>
    </w:p>
    <w:p w14:paraId="6C090C6E" w14:textId="77777777" w:rsidR="00012208" w:rsidRPr="007970D9" w:rsidRDefault="00012208" w:rsidP="00012208">
      <w:pPr>
        <w:pStyle w:val="Subtitle"/>
        <w:sectPr w:rsidR="00012208" w:rsidRPr="007970D9" w:rsidSect="00D53804">
          <w:pgSz w:w="11906" w:h="16838"/>
          <w:pgMar w:top="567" w:right="680" w:bottom="567" w:left="709" w:header="709" w:footer="392" w:gutter="0"/>
          <w:cols w:space="708"/>
          <w:docGrid w:linePitch="360"/>
        </w:sect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4"/>
        <w:gridCol w:w="2693"/>
        <w:gridCol w:w="709"/>
        <w:gridCol w:w="1134"/>
        <w:gridCol w:w="1276"/>
        <w:gridCol w:w="1134"/>
        <w:gridCol w:w="992"/>
        <w:gridCol w:w="992"/>
      </w:tblGrid>
      <w:tr w:rsidR="007111E9" w:rsidRPr="007970D9" w14:paraId="21548B3B" w14:textId="77777777" w:rsidTr="007111E9">
        <w:trPr>
          <w:cantSplit/>
          <w:trHeight w:val="20"/>
        </w:trPr>
        <w:tc>
          <w:tcPr>
            <w:tcW w:w="1134" w:type="dxa"/>
            <w:tcBorders>
              <w:top w:val="nil"/>
              <w:left w:val="nil"/>
              <w:bottom w:val="nil"/>
              <w:right w:val="nil"/>
            </w:tcBorders>
          </w:tcPr>
          <w:p w14:paraId="212024FA" w14:textId="77777777" w:rsidR="007111E9" w:rsidRPr="00E0471A" w:rsidRDefault="007111E9" w:rsidP="00E0471A">
            <w:pPr>
              <w:spacing w:after="0" w:line="240" w:lineRule="auto"/>
              <w:jc w:val="center"/>
              <w:rPr>
                <w:b/>
                <w:sz w:val="32"/>
                <w:szCs w:val="32"/>
              </w:rPr>
            </w:pPr>
          </w:p>
        </w:tc>
        <w:tc>
          <w:tcPr>
            <w:tcW w:w="9214" w:type="dxa"/>
            <w:gridSpan w:val="8"/>
            <w:tcBorders>
              <w:top w:val="nil"/>
              <w:left w:val="nil"/>
              <w:bottom w:val="nil"/>
              <w:right w:val="nil"/>
            </w:tcBorders>
          </w:tcPr>
          <w:p w14:paraId="46F459F0" w14:textId="61FDADD8" w:rsidR="007111E9" w:rsidRPr="00E0471A" w:rsidRDefault="007111E9" w:rsidP="00E0471A">
            <w:pPr>
              <w:spacing w:after="0" w:line="240" w:lineRule="auto"/>
              <w:jc w:val="center"/>
              <w:rPr>
                <w:b/>
                <w:sz w:val="32"/>
                <w:szCs w:val="32"/>
              </w:rPr>
            </w:pPr>
            <w:r w:rsidRPr="00E0471A">
              <w:rPr>
                <w:b/>
                <w:sz w:val="32"/>
                <w:szCs w:val="32"/>
              </w:rPr>
              <w:t>‘</w:t>
            </w:r>
            <w:r w:rsidR="00766A45">
              <w:rPr>
                <w:b/>
                <w:bCs/>
                <w:sz w:val="32"/>
                <w:szCs w:val="32"/>
              </w:rPr>
              <w:t>Burley Griffin Agency</w:t>
            </w:r>
            <w:r w:rsidRPr="00E0471A">
              <w:rPr>
                <w:b/>
                <w:sz w:val="32"/>
                <w:szCs w:val="32"/>
              </w:rPr>
              <w:t>’</w:t>
            </w:r>
          </w:p>
          <w:p w14:paraId="272B24C1" w14:textId="77777777" w:rsidR="007111E9" w:rsidRPr="00E0471A" w:rsidRDefault="007111E9" w:rsidP="00E0471A">
            <w:pPr>
              <w:spacing w:after="0" w:line="240" w:lineRule="auto"/>
              <w:jc w:val="center"/>
              <w:rPr>
                <w:b/>
                <w:sz w:val="32"/>
                <w:szCs w:val="32"/>
              </w:rPr>
            </w:pPr>
            <w:r w:rsidRPr="00E0471A">
              <w:rPr>
                <w:b/>
                <w:sz w:val="32"/>
                <w:szCs w:val="32"/>
              </w:rPr>
              <w:t>Statement of Changes in Equity - Continued</w:t>
            </w:r>
          </w:p>
          <w:p w14:paraId="3D2DCE6A" w14:textId="053351B0" w:rsidR="007111E9" w:rsidRPr="007970D9" w:rsidRDefault="007111E9" w:rsidP="00E0471A">
            <w:pPr>
              <w:spacing w:after="0" w:line="240" w:lineRule="auto"/>
              <w:jc w:val="center"/>
              <w:rPr>
                <w:rFonts w:cs="Calibri"/>
              </w:rPr>
            </w:pPr>
            <w:r w:rsidRPr="00E0471A">
              <w:rPr>
                <w:b/>
                <w:sz w:val="32"/>
                <w:szCs w:val="32"/>
              </w:rPr>
              <w:t>For the Year Ended 30 June 20</w:t>
            </w:r>
            <w:r>
              <w:rPr>
                <w:b/>
                <w:sz w:val="32"/>
                <w:szCs w:val="32"/>
              </w:rPr>
              <w:t>2</w:t>
            </w:r>
            <w:r w:rsidR="003A411D">
              <w:rPr>
                <w:b/>
                <w:sz w:val="32"/>
                <w:szCs w:val="32"/>
              </w:rPr>
              <w:t>6</w:t>
            </w:r>
          </w:p>
        </w:tc>
      </w:tr>
      <w:tr w:rsidR="007111E9" w:rsidRPr="007970D9" w14:paraId="63CE76F8" w14:textId="77777777" w:rsidTr="007111E9">
        <w:trPr>
          <w:cantSplit/>
          <w:trHeight w:val="20"/>
        </w:trPr>
        <w:tc>
          <w:tcPr>
            <w:tcW w:w="1418" w:type="dxa"/>
            <w:gridSpan w:val="2"/>
            <w:tcBorders>
              <w:top w:val="nil"/>
              <w:left w:val="single" w:sz="2" w:space="0" w:color="auto"/>
              <w:bottom w:val="nil"/>
              <w:right w:val="single" w:sz="2" w:space="0" w:color="auto"/>
            </w:tcBorders>
          </w:tcPr>
          <w:p w14:paraId="436E1E4A" w14:textId="1B4EB9F2" w:rsidR="007111E9" w:rsidRPr="0023428D" w:rsidRDefault="007111E9" w:rsidP="007111E9">
            <w:pPr>
              <w:pStyle w:val="Reference"/>
              <w:tabs>
                <w:tab w:val="left" w:pos="3306"/>
              </w:tabs>
              <w:spacing w:before="240"/>
              <w:rPr>
                <w:rFonts w:cs="Calibri"/>
                <w:b w:val="0"/>
                <w:color w:val="7030A0"/>
                <w:sz w:val="16"/>
                <w:szCs w:val="16"/>
              </w:rPr>
            </w:pPr>
            <w:r w:rsidRPr="0023428D">
              <w:rPr>
                <w:rFonts w:cs="Calibri"/>
                <w:color w:val="7030A0"/>
              </w:rPr>
              <w:t>Reference</w:t>
            </w:r>
          </w:p>
        </w:tc>
        <w:tc>
          <w:tcPr>
            <w:tcW w:w="2693" w:type="dxa"/>
            <w:tcBorders>
              <w:top w:val="nil"/>
              <w:left w:val="single" w:sz="2" w:space="0" w:color="auto"/>
              <w:bottom w:val="nil"/>
              <w:right w:val="nil"/>
            </w:tcBorders>
            <w:vAlign w:val="bottom"/>
          </w:tcPr>
          <w:p w14:paraId="728CDE23" w14:textId="1FE4602A" w:rsidR="007111E9" w:rsidRPr="00D81B9A" w:rsidRDefault="007111E9" w:rsidP="007111E9">
            <w:pPr>
              <w:tabs>
                <w:tab w:val="left" w:pos="3306"/>
              </w:tabs>
              <w:rPr>
                <w:rFonts w:cs="Calibri"/>
                <w:sz w:val="16"/>
              </w:rPr>
            </w:pPr>
          </w:p>
        </w:tc>
        <w:tc>
          <w:tcPr>
            <w:tcW w:w="709" w:type="dxa"/>
            <w:tcBorders>
              <w:top w:val="nil"/>
              <w:left w:val="nil"/>
              <w:bottom w:val="nil"/>
              <w:right w:val="nil"/>
            </w:tcBorders>
            <w:vAlign w:val="bottom"/>
          </w:tcPr>
          <w:p w14:paraId="2132DC14" w14:textId="77777777" w:rsidR="007111E9" w:rsidRPr="007970D9" w:rsidRDefault="007111E9" w:rsidP="007111E9">
            <w:pPr>
              <w:pStyle w:val="TableTitle"/>
              <w:tabs>
                <w:tab w:val="left" w:pos="3306"/>
              </w:tabs>
              <w:jc w:val="center"/>
              <w:rPr>
                <w:rFonts w:cs="Calibri"/>
              </w:rPr>
            </w:pPr>
          </w:p>
        </w:tc>
        <w:tc>
          <w:tcPr>
            <w:tcW w:w="1134" w:type="dxa"/>
            <w:tcBorders>
              <w:top w:val="nil"/>
              <w:left w:val="nil"/>
              <w:bottom w:val="nil"/>
              <w:right w:val="nil"/>
            </w:tcBorders>
            <w:vAlign w:val="bottom"/>
          </w:tcPr>
          <w:p w14:paraId="3731AC61" w14:textId="6664B92B" w:rsidR="007111E9" w:rsidRPr="00C35853" w:rsidRDefault="007111E9" w:rsidP="007111E9">
            <w:pPr>
              <w:pStyle w:val="TableTitle"/>
              <w:tabs>
                <w:tab w:val="left" w:pos="3306"/>
              </w:tabs>
              <w:rPr>
                <w:rFonts w:cs="Calibri"/>
              </w:rPr>
            </w:pPr>
            <w:r w:rsidRPr="00C35853">
              <w:rPr>
                <w:rFonts w:cs="Calibri"/>
              </w:rPr>
              <w:t>Contributed Equity</w:t>
            </w:r>
          </w:p>
        </w:tc>
        <w:tc>
          <w:tcPr>
            <w:tcW w:w="1276" w:type="dxa"/>
            <w:tcBorders>
              <w:top w:val="nil"/>
              <w:left w:val="nil"/>
              <w:bottom w:val="nil"/>
              <w:right w:val="nil"/>
            </w:tcBorders>
            <w:vAlign w:val="bottom"/>
          </w:tcPr>
          <w:p w14:paraId="0843B0F0" w14:textId="2C74A426" w:rsidR="007111E9" w:rsidRPr="007970D9" w:rsidRDefault="007111E9" w:rsidP="007111E9">
            <w:pPr>
              <w:pStyle w:val="TableTitle"/>
              <w:tabs>
                <w:tab w:val="left" w:pos="3306"/>
              </w:tabs>
              <w:rPr>
                <w:rFonts w:cs="Calibri"/>
              </w:rPr>
            </w:pPr>
            <w:r w:rsidRPr="007970D9">
              <w:rPr>
                <w:rFonts w:cs="Calibri"/>
              </w:rPr>
              <w:t>Accumulated Funds</w:t>
            </w:r>
          </w:p>
        </w:tc>
        <w:tc>
          <w:tcPr>
            <w:tcW w:w="1134" w:type="dxa"/>
            <w:tcBorders>
              <w:top w:val="nil"/>
              <w:left w:val="nil"/>
              <w:bottom w:val="nil"/>
              <w:right w:val="nil"/>
            </w:tcBorders>
            <w:vAlign w:val="bottom"/>
          </w:tcPr>
          <w:p w14:paraId="07AED929" w14:textId="6937444A" w:rsidR="007111E9" w:rsidRPr="007970D9" w:rsidRDefault="007111E9" w:rsidP="007111E9">
            <w:pPr>
              <w:pStyle w:val="TableTitle"/>
              <w:tabs>
                <w:tab w:val="left" w:pos="3306"/>
              </w:tabs>
              <w:rPr>
                <w:rFonts w:cs="Calibri"/>
              </w:rPr>
            </w:pPr>
            <w:r w:rsidRPr="007970D9">
              <w:rPr>
                <w:rFonts w:cs="Calibri"/>
              </w:rPr>
              <w:t>Asset Revaluation Surplus</w:t>
            </w:r>
          </w:p>
        </w:tc>
        <w:tc>
          <w:tcPr>
            <w:tcW w:w="992" w:type="dxa"/>
            <w:tcBorders>
              <w:top w:val="nil"/>
              <w:left w:val="nil"/>
              <w:bottom w:val="nil"/>
              <w:right w:val="nil"/>
            </w:tcBorders>
            <w:vAlign w:val="bottom"/>
          </w:tcPr>
          <w:p w14:paraId="59CDBE27" w14:textId="77777777" w:rsidR="007111E9" w:rsidRPr="007970D9" w:rsidRDefault="007111E9" w:rsidP="007111E9">
            <w:pPr>
              <w:pStyle w:val="TableTitle"/>
              <w:tabs>
                <w:tab w:val="left" w:pos="3306"/>
              </w:tabs>
              <w:rPr>
                <w:rFonts w:cs="Calibri"/>
              </w:rPr>
            </w:pPr>
            <w:r w:rsidRPr="007970D9">
              <w:rPr>
                <w:rFonts w:cs="Calibri"/>
              </w:rPr>
              <w:t>Other Reserves</w:t>
            </w:r>
          </w:p>
        </w:tc>
        <w:tc>
          <w:tcPr>
            <w:tcW w:w="992" w:type="dxa"/>
            <w:tcBorders>
              <w:top w:val="nil"/>
              <w:left w:val="nil"/>
              <w:bottom w:val="nil"/>
              <w:right w:val="nil"/>
            </w:tcBorders>
            <w:vAlign w:val="bottom"/>
          </w:tcPr>
          <w:p w14:paraId="4504CA37" w14:textId="77777777" w:rsidR="007111E9" w:rsidRPr="007970D9" w:rsidRDefault="007111E9" w:rsidP="007111E9">
            <w:pPr>
              <w:pStyle w:val="TableTitle"/>
              <w:tabs>
                <w:tab w:val="left" w:pos="3306"/>
              </w:tabs>
              <w:rPr>
                <w:rFonts w:cs="Calibri"/>
              </w:rPr>
            </w:pPr>
            <w:r w:rsidRPr="007970D9">
              <w:rPr>
                <w:rFonts w:cs="Calibri"/>
              </w:rPr>
              <w:t>Total Equity</w:t>
            </w:r>
          </w:p>
        </w:tc>
      </w:tr>
      <w:tr w:rsidR="007111E9" w:rsidRPr="007970D9" w14:paraId="36C30418" w14:textId="77777777" w:rsidTr="007111E9">
        <w:trPr>
          <w:cantSplit/>
          <w:trHeight w:val="20"/>
        </w:trPr>
        <w:tc>
          <w:tcPr>
            <w:tcW w:w="1418" w:type="dxa"/>
            <w:gridSpan w:val="2"/>
            <w:tcBorders>
              <w:top w:val="nil"/>
              <w:left w:val="single" w:sz="2" w:space="0" w:color="auto"/>
              <w:bottom w:val="nil"/>
              <w:right w:val="single" w:sz="2" w:space="0" w:color="auto"/>
            </w:tcBorders>
          </w:tcPr>
          <w:p w14:paraId="02B703E1" w14:textId="473D7217" w:rsidR="007111E9" w:rsidRPr="0023428D" w:rsidRDefault="007111E9" w:rsidP="007111E9">
            <w:pPr>
              <w:pStyle w:val="Reference"/>
              <w:tabs>
                <w:tab w:val="left" w:pos="3306"/>
              </w:tabs>
              <w:spacing w:before="240"/>
              <w:rPr>
                <w:rFonts w:cs="Calibri"/>
                <w:b w:val="0"/>
                <w:color w:val="7030A0"/>
                <w:sz w:val="16"/>
                <w:szCs w:val="16"/>
              </w:rPr>
            </w:pPr>
          </w:p>
        </w:tc>
        <w:tc>
          <w:tcPr>
            <w:tcW w:w="2693" w:type="dxa"/>
            <w:tcBorders>
              <w:top w:val="nil"/>
              <w:left w:val="single" w:sz="2" w:space="0" w:color="auto"/>
              <w:bottom w:val="nil"/>
              <w:right w:val="nil"/>
            </w:tcBorders>
            <w:vAlign w:val="bottom"/>
          </w:tcPr>
          <w:p w14:paraId="421C84E9" w14:textId="088DC4B5" w:rsidR="007111E9" w:rsidRPr="00D81B9A" w:rsidRDefault="003C1AE2" w:rsidP="007111E9">
            <w:pPr>
              <w:tabs>
                <w:tab w:val="left" w:pos="3306"/>
              </w:tabs>
              <w:rPr>
                <w:rFonts w:cs="Calibri"/>
                <w:sz w:val="16"/>
              </w:rPr>
            </w:pPr>
            <w:r w:rsidRPr="00D81B9A">
              <w:rPr>
                <w:rFonts w:cs="Calibri"/>
                <w:noProof/>
                <w:sz w:val="16"/>
              </w:rPr>
              <mc:AlternateContent>
                <mc:Choice Requires="wps">
                  <w:drawing>
                    <wp:anchor distT="0" distB="0" distL="114300" distR="114300" simplePos="0" relativeHeight="251793408" behindDoc="0" locked="0" layoutInCell="1" allowOverlap="1" wp14:anchorId="16919ED2" wp14:editId="01FDA050">
                      <wp:simplePos x="0" y="0"/>
                      <wp:positionH relativeFrom="column">
                        <wp:posOffset>1490980</wp:posOffset>
                      </wp:positionH>
                      <wp:positionV relativeFrom="paragraph">
                        <wp:posOffset>-5715</wp:posOffset>
                      </wp:positionV>
                      <wp:extent cx="90805" cy="1438275"/>
                      <wp:effectExtent l="76200" t="0" r="23495" b="47625"/>
                      <wp:wrapNone/>
                      <wp:docPr id="25" name="Line 150" descr="arrow pointing from text box  10to row restated balance at the beginning reporting perio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143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B4EF5" id="Line 150" o:spid="_x0000_s1026" alt="arrow pointing from text box  10to row restated balance at the beginning reporting period"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45pt" to="124.5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">
                      <v:stroke endarrow="block"/>
                    </v:line>
                  </w:pict>
                </mc:Fallback>
              </mc:AlternateContent>
            </w:r>
            <w:r w:rsidR="000B662B" w:rsidRPr="00D81B9A">
              <w:rPr>
                <w:rFonts w:cs="Calibri"/>
                <w:noProof/>
                <w:sz w:val="16"/>
              </w:rPr>
              <mc:AlternateContent>
                <mc:Choice Requires="wps">
                  <w:drawing>
                    <wp:anchor distT="0" distB="0" distL="114300" distR="114300" simplePos="0" relativeHeight="251800576" behindDoc="0" locked="0" layoutInCell="1" allowOverlap="1" wp14:anchorId="5EEFC162" wp14:editId="28787B5E">
                      <wp:simplePos x="0" y="0"/>
                      <wp:positionH relativeFrom="column">
                        <wp:posOffset>-21590</wp:posOffset>
                      </wp:positionH>
                      <wp:positionV relativeFrom="paragraph">
                        <wp:posOffset>-278130</wp:posOffset>
                      </wp:positionV>
                      <wp:extent cx="2134870" cy="267335"/>
                      <wp:effectExtent l="0" t="0" r="17780" b="18415"/>
                      <wp:wrapNone/>
                      <wp:docPr id="2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267335"/>
                              </a:xfrm>
                              <a:prstGeom prst="rect">
                                <a:avLst/>
                              </a:prstGeom>
                              <a:solidFill>
                                <a:srgbClr val="F2F2F2"/>
                              </a:solidFill>
                              <a:ln w="9525">
                                <a:solidFill>
                                  <a:srgbClr val="000000"/>
                                </a:solidFill>
                                <a:miter lim="800000"/>
                                <a:headEnd/>
                                <a:tailEnd/>
                              </a:ln>
                            </wps:spPr>
                            <wps:txbx>
                              <w:txbxContent>
                                <w:p w14:paraId="7DC50B81" w14:textId="77777777" w:rsidR="007111E9" w:rsidRPr="00972579" w:rsidRDefault="007111E9" w:rsidP="00012208">
                                  <w:pPr>
                                    <w:rPr>
                                      <w:rFonts w:cs="Calibri"/>
                                      <w:sz w:val="18"/>
                                      <w:szCs w:val="18"/>
                                    </w:rPr>
                                  </w:pPr>
                                  <w:r w:rsidRPr="00972579">
                                    <w:rPr>
                                      <w:rFonts w:cs="Calibri"/>
                                      <w:b/>
                                      <w:sz w:val="18"/>
                                      <w:szCs w:val="18"/>
                                    </w:rPr>
                                    <w:t>10</w:t>
                                  </w:r>
                                  <w:r w:rsidRPr="00972579">
                                    <w:rPr>
                                      <w:rFonts w:cs="Calibri"/>
                                      <w:sz w:val="18"/>
                                      <w:szCs w:val="18"/>
                                    </w:rPr>
                                    <w:t>. opening balance restatement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C162" id="Text Box 151" o:spid="_x0000_s1042" type="#_x0000_t202" style="position:absolute;margin-left:-1.7pt;margin-top:-21.9pt;width:168.1pt;height:2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" fillcolor="#f2f2f2">
                      <v:textbox>
                        <w:txbxContent>
                          <w:p w14:paraId="7DC50B81" w14:textId="77777777" w:rsidR="007111E9" w:rsidRPr="00972579" w:rsidRDefault="007111E9" w:rsidP="00012208">
                            <w:pPr>
                              <w:rPr>
                                <w:rFonts w:cs="Calibri"/>
                                <w:sz w:val="18"/>
                                <w:szCs w:val="18"/>
                              </w:rPr>
                            </w:pPr>
                            <w:r w:rsidRPr="00972579">
                              <w:rPr>
                                <w:rFonts w:cs="Calibri"/>
                                <w:b/>
                                <w:sz w:val="18"/>
                                <w:szCs w:val="18"/>
                              </w:rPr>
                              <w:t>10</w:t>
                            </w:r>
                            <w:r w:rsidRPr="00972579">
                              <w:rPr>
                                <w:rFonts w:cs="Calibri"/>
                                <w:sz w:val="18"/>
                                <w:szCs w:val="18"/>
                              </w:rPr>
                              <w:t>. opening balance restatement section</w:t>
                            </w:r>
                          </w:p>
                        </w:txbxContent>
                      </v:textbox>
                    </v:shape>
                  </w:pict>
                </mc:Fallback>
              </mc:AlternateContent>
            </w:r>
          </w:p>
        </w:tc>
        <w:tc>
          <w:tcPr>
            <w:tcW w:w="709" w:type="dxa"/>
            <w:tcBorders>
              <w:top w:val="nil"/>
              <w:left w:val="nil"/>
              <w:bottom w:val="nil"/>
              <w:right w:val="nil"/>
            </w:tcBorders>
            <w:vAlign w:val="bottom"/>
          </w:tcPr>
          <w:p w14:paraId="5B23C4FF" w14:textId="77777777" w:rsidR="007111E9" w:rsidRPr="007970D9" w:rsidRDefault="007111E9" w:rsidP="007111E9">
            <w:pPr>
              <w:pStyle w:val="TableTitle"/>
              <w:tabs>
                <w:tab w:val="left" w:pos="3306"/>
              </w:tabs>
              <w:jc w:val="center"/>
              <w:rPr>
                <w:rFonts w:cs="Calibri"/>
              </w:rPr>
            </w:pPr>
            <w:r w:rsidRPr="007970D9">
              <w:rPr>
                <w:rFonts w:cs="Calibri"/>
              </w:rPr>
              <w:t>Note No.</w:t>
            </w:r>
          </w:p>
        </w:tc>
        <w:tc>
          <w:tcPr>
            <w:tcW w:w="1134" w:type="dxa"/>
            <w:tcBorders>
              <w:top w:val="nil"/>
              <w:left w:val="nil"/>
              <w:bottom w:val="nil"/>
              <w:right w:val="nil"/>
            </w:tcBorders>
            <w:vAlign w:val="bottom"/>
          </w:tcPr>
          <w:p w14:paraId="17F574A5" w14:textId="77777777" w:rsidR="007111E9" w:rsidRPr="00C35853" w:rsidRDefault="007111E9" w:rsidP="007111E9">
            <w:pPr>
              <w:pStyle w:val="TableTitle"/>
              <w:tabs>
                <w:tab w:val="left" w:pos="3306"/>
              </w:tabs>
              <w:rPr>
                <w:rFonts w:cs="Calibri"/>
              </w:rPr>
            </w:pPr>
            <w:r w:rsidRPr="00C35853">
              <w:rPr>
                <w:rFonts w:cs="Calibri"/>
              </w:rPr>
              <w:t>Actual</w:t>
            </w:r>
          </w:p>
          <w:p w14:paraId="3E889577" w14:textId="1CD16FC8" w:rsidR="007111E9" w:rsidRPr="00C35853" w:rsidRDefault="00165075" w:rsidP="007111E9">
            <w:pPr>
              <w:pStyle w:val="TableTitle"/>
              <w:tabs>
                <w:tab w:val="left" w:pos="3306"/>
              </w:tabs>
              <w:rPr>
                <w:rFonts w:cs="Calibri"/>
              </w:rPr>
            </w:pPr>
            <w:r>
              <w:rPr>
                <w:rFonts w:cs="Calibri"/>
              </w:rPr>
              <w:t>2025</w:t>
            </w:r>
          </w:p>
          <w:p w14:paraId="496E0451" w14:textId="18DAC090" w:rsidR="007111E9" w:rsidRPr="00C35853" w:rsidRDefault="007111E9" w:rsidP="007111E9">
            <w:pPr>
              <w:pStyle w:val="TableTitle"/>
              <w:tabs>
                <w:tab w:val="left" w:pos="3306"/>
              </w:tabs>
              <w:rPr>
                <w:rFonts w:cs="Calibri"/>
              </w:rPr>
            </w:pPr>
            <w:r w:rsidRPr="00C35853">
              <w:rPr>
                <w:rFonts w:cs="Calibri"/>
              </w:rPr>
              <w:t>$’000</w:t>
            </w:r>
          </w:p>
        </w:tc>
        <w:tc>
          <w:tcPr>
            <w:tcW w:w="1276" w:type="dxa"/>
            <w:tcBorders>
              <w:top w:val="nil"/>
              <w:left w:val="nil"/>
              <w:bottom w:val="nil"/>
              <w:right w:val="nil"/>
            </w:tcBorders>
            <w:vAlign w:val="bottom"/>
          </w:tcPr>
          <w:p w14:paraId="11CA183B" w14:textId="77777777" w:rsidR="007111E9" w:rsidRPr="007970D9" w:rsidRDefault="007111E9" w:rsidP="007111E9">
            <w:pPr>
              <w:pStyle w:val="TableTitle"/>
              <w:tabs>
                <w:tab w:val="left" w:pos="3306"/>
              </w:tabs>
              <w:rPr>
                <w:rFonts w:cs="Calibri"/>
              </w:rPr>
            </w:pPr>
            <w:r w:rsidRPr="007970D9">
              <w:rPr>
                <w:rFonts w:cs="Calibri"/>
              </w:rPr>
              <w:t>Actual</w:t>
            </w:r>
          </w:p>
          <w:p w14:paraId="11103B6B" w14:textId="29BA10E4" w:rsidR="007111E9" w:rsidRPr="007970D9" w:rsidRDefault="00165075" w:rsidP="007111E9">
            <w:pPr>
              <w:pStyle w:val="TableTitle"/>
              <w:tabs>
                <w:tab w:val="left" w:pos="3306"/>
              </w:tabs>
              <w:rPr>
                <w:rFonts w:cs="Calibri"/>
              </w:rPr>
            </w:pPr>
            <w:r>
              <w:rPr>
                <w:rFonts w:cs="Calibri"/>
              </w:rPr>
              <w:t>2025</w:t>
            </w:r>
          </w:p>
          <w:p w14:paraId="7D69E34D" w14:textId="36C44340" w:rsidR="007111E9" w:rsidRPr="007970D9" w:rsidRDefault="007111E9" w:rsidP="007111E9">
            <w:pPr>
              <w:pStyle w:val="TableTitle"/>
              <w:tabs>
                <w:tab w:val="left" w:pos="3306"/>
              </w:tabs>
              <w:rPr>
                <w:rFonts w:cs="Calibri"/>
              </w:rPr>
            </w:pPr>
            <w:r w:rsidRPr="007970D9">
              <w:rPr>
                <w:rFonts w:cs="Calibri"/>
              </w:rPr>
              <w:t>$’000</w:t>
            </w:r>
          </w:p>
        </w:tc>
        <w:tc>
          <w:tcPr>
            <w:tcW w:w="1134" w:type="dxa"/>
            <w:tcBorders>
              <w:top w:val="nil"/>
              <w:left w:val="nil"/>
              <w:bottom w:val="nil"/>
              <w:right w:val="nil"/>
            </w:tcBorders>
            <w:vAlign w:val="bottom"/>
          </w:tcPr>
          <w:p w14:paraId="1CA87CCE" w14:textId="27E7A9CD" w:rsidR="007111E9" w:rsidRPr="007970D9" w:rsidRDefault="007111E9" w:rsidP="007111E9">
            <w:pPr>
              <w:pStyle w:val="TableTitle"/>
              <w:tabs>
                <w:tab w:val="left" w:pos="3306"/>
              </w:tabs>
              <w:rPr>
                <w:rFonts w:cs="Calibri"/>
              </w:rPr>
            </w:pPr>
            <w:r w:rsidRPr="007970D9">
              <w:rPr>
                <w:rFonts w:cs="Calibri"/>
              </w:rPr>
              <w:t>Actual</w:t>
            </w:r>
          </w:p>
          <w:p w14:paraId="06C8BB76" w14:textId="6226CE5F" w:rsidR="007111E9" w:rsidRPr="007970D9" w:rsidRDefault="00165075" w:rsidP="007111E9">
            <w:pPr>
              <w:pStyle w:val="TableTitle"/>
              <w:tabs>
                <w:tab w:val="left" w:pos="3306"/>
              </w:tabs>
              <w:rPr>
                <w:rFonts w:cs="Calibri"/>
              </w:rPr>
            </w:pPr>
            <w:r>
              <w:rPr>
                <w:rFonts w:cs="Calibri"/>
              </w:rPr>
              <w:t>2025</w:t>
            </w:r>
          </w:p>
          <w:p w14:paraId="5DCC626D" w14:textId="77777777" w:rsidR="007111E9" w:rsidRPr="007970D9" w:rsidRDefault="007111E9" w:rsidP="007111E9">
            <w:pPr>
              <w:pStyle w:val="TableTitle"/>
              <w:tabs>
                <w:tab w:val="left" w:pos="3306"/>
              </w:tabs>
              <w:rPr>
                <w:rFonts w:cs="Calibri"/>
              </w:rPr>
            </w:pPr>
            <w:r w:rsidRPr="007970D9">
              <w:rPr>
                <w:rFonts w:cs="Calibri"/>
              </w:rPr>
              <w:t>$’000</w:t>
            </w:r>
          </w:p>
        </w:tc>
        <w:tc>
          <w:tcPr>
            <w:tcW w:w="992" w:type="dxa"/>
            <w:tcBorders>
              <w:top w:val="nil"/>
              <w:left w:val="nil"/>
              <w:bottom w:val="nil"/>
              <w:right w:val="nil"/>
            </w:tcBorders>
            <w:vAlign w:val="bottom"/>
          </w:tcPr>
          <w:p w14:paraId="04E8D129" w14:textId="77777777" w:rsidR="007111E9" w:rsidRPr="007970D9" w:rsidRDefault="007111E9" w:rsidP="007111E9">
            <w:pPr>
              <w:pStyle w:val="TableTitle"/>
              <w:tabs>
                <w:tab w:val="left" w:pos="3306"/>
              </w:tabs>
              <w:rPr>
                <w:rFonts w:cs="Calibri"/>
              </w:rPr>
            </w:pPr>
            <w:r w:rsidRPr="007970D9">
              <w:rPr>
                <w:rFonts w:cs="Calibri"/>
              </w:rPr>
              <w:t>Actual</w:t>
            </w:r>
          </w:p>
          <w:p w14:paraId="72ACB209" w14:textId="05C800A9" w:rsidR="007111E9" w:rsidRPr="007970D9" w:rsidRDefault="00165075" w:rsidP="007111E9">
            <w:pPr>
              <w:pStyle w:val="TableTitle"/>
              <w:tabs>
                <w:tab w:val="left" w:pos="3306"/>
              </w:tabs>
              <w:rPr>
                <w:rFonts w:cs="Calibri"/>
              </w:rPr>
            </w:pPr>
            <w:r>
              <w:rPr>
                <w:rFonts w:cs="Calibri"/>
              </w:rPr>
              <w:t>2025</w:t>
            </w:r>
          </w:p>
          <w:p w14:paraId="6637008C" w14:textId="77777777" w:rsidR="007111E9" w:rsidRPr="007970D9" w:rsidRDefault="007111E9" w:rsidP="007111E9">
            <w:pPr>
              <w:pStyle w:val="TableTitle"/>
              <w:tabs>
                <w:tab w:val="left" w:pos="3306"/>
              </w:tabs>
              <w:rPr>
                <w:rFonts w:cs="Calibri"/>
              </w:rPr>
            </w:pPr>
            <w:r w:rsidRPr="007970D9">
              <w:rPr>
                <w:rFonts w:cs="Calibri"/>
              </w:rPr>
              <w:t>$’000</w:t>
            </w:r>
          </w:p>
        </w:tc>
        <w:tc>
          <w:tcPr>
            <w:tcW w:w="992" w:type="dxa"/>
            <w:tcBorders>
              <w:top w:val="nil"/>
              <w:left w:val="nil"/>
              <w:bottom w:val="nil"/>
              <w:right w:val="nil"/>
            </w:tcBorders>
            <w:vAlign w:val="bottom"/>
          </w:tcPr>
          <w:p w14:paraId="671CEFAC" w14:textId="77777777" w:rsidR="007111E9" w:rsidRPr="007970D9" w:rsidRDefault="007111E9" w:rsidP="007111E9">
            <w:pPr>
              <w:pStyle w:val="TableTitle"/>
              <w:tabs>
                <w:tab w:val="left" w:pos="3306"/>
              </w:tabs>
              <w:rPr>
                <w:rFonts w:cs="Calibri"/>
              </w:rPr>
            </w:pPr>
            <w:r w:rsidRPr="007970D9">
              <w:rPr>
                <w:rFonts w:cs="Calibri"/>
              </w:rPr>
              <w:t>Actual</w:t>
            </w:r>
          </w:p>
          <w:p w14:paraId="5C237A24" w14:textId="64CE0751" w:rsidR="007111E9" w:rsidRPr="007970D9" w:rsidRDefault="00165075" w:rsidP="007111E9">
            <w:pPr>
              <w:pStyle w:val="TableTitle"/>
              <w:tabs>
                <w:tab w:val="left" w:pos="3306"/>
              </w:tabs>
              <w:rPr>
                <w:rFonts w:cs="Calibri"/>
              </w:rPr>
            </w:pPr>
            <w:r>
              <w:rPr>
                <w:rFonts w:cs="Calibri"/>
              </w:rPr>
              <w:t>2025</w:t>
            </w:r>
          </w:p>
          <w:p w14:paraId="58119D0E" w14:textId="77777777" w:rsidR="007111E9" w:rsidRPr="007970D9" w:rsidRDefault="007111E9" w:rsidP="007111E9">
            <w:pPr>
              <w:pStyle w:val="TableTitle"/>
              <w:tabs>
                <w:tab w:val="left" w:pos="3306"/>
              </w:tabs>
              <w:rPr>
                <w:rFonts w:cs="Calibri"/>
              </w:rPr>
            </w:pPr>
            <w:r w:rsidRPr="007970D9">
              <w:rPr>
                <w:rFonts w:cs="Calibri"/>
              </w:rPr>
              <w:t>$’000</w:t>
            </w:r>
          </w:p>
        </w:tc>
      </w:tr>
      <w:tr w:rsidR="007111E9" w:rsidRPr="007970D9" w14:paraId="1BFA8A41" w14:textId="77777777" w:rsidTr="00FB3AC0">
        <w:trPr>
          <w:cantSplit/>
          <w:trHeight w:val="20"/>
        </w:trPr>
        <w:tc>
          <w:tcPr>
            <w:tcW w:w="1418" w:type="dxa"/>
            <w:gridSpan w:val="2"/>
            <w:tcBorders>
              <w:top w:val="nil"/>
              <w:left w:val="single" w:sz="2" w:space="0" w:color="003366"/>
              <w:bottom w:val="nil"/>
              <w:right w:val="single" w:sz="2" w:space="0" w:color="003366"/>
            </w:tcBorders>
          </w:tcPr>
          <w:p w14:paraId="7280D6AC" w14:textId="77777777" w:rsidR="007111E9" w:rsidRPr="001D3F67" w:rsidRDefault="007111E9" w:rsidP="007111E9">
            <w:pPr>
              <w:pStyle w:val="TableReference"/>
              <w:tabs>
                <w:tab w:val="left" w:pos="3306"/>
              </w:tabs>
              <w:spacing w:before="40"/>
              <w:rPr>
                <w:rFonts w:cs="Calibri"/>
                <w:color w:val="7030A0"/>
                <w:sz w:val="14"/>
              </w:rPr>
            </w:pPr>
            <w:r w:rsidRPr="001D3F67">
              <w:rPr>
                <w:rFonts w:cs="Calibri"/>
                <w:color w:val="7030A0"/>
                <w:sz w:val="14"/>
              </w:rPr>
              <w:t xml:space="preserve"> </w:t>
            </w:r>
          </w:p>
        </w:tc>
        <w:tc>
          <w:tcPr>
            <w:tcW w:w="2693" w:type="dxa"/>
            <w:tcBorders>
              <w:top w:val="nil"/>
              <w:left w:val="single" w:sz="2" w:space="0" w:color="003366"/>
              <w:bottom w:val="nil"/>
              <w:right w:val="nil"/>
            </w:tcBorders>
            <w:vAlign w:val="bottom"/>
          </w:tcPr>
          <w:p w14:paraId="53B8690A" w14:textId="7528772B" w:rsidR="007111E9" w:rsidRPr="007970D9" w:rsidRDefault="00920C0E" w:rsidP="003A411D">
            <w:pPr>
              <w:pStyle w:val="TableText0"/>
              <w:tabs>
                <w:tab w:val="left" w:pos="3306"/>
              </w:tabs>
              <w:spacing w:before="240"/>
              <w:rPr>
                <w:rFonts w:cs="Calibri"/>
                <w:b/>
                <w:bCs/>
              </w:rPr>
            </w:pPr>
            <w:r w:rsidRPr="008E2886">
              <w:rPr>
                <w:rFonts w:cs="Calibri"/>
                <w:b/>
                <w:bCs/>
              </w:rPr>
              <w:t xml:space="preserve"> Balance at 1 July 202</w:t>
            </w:r>
            <w:r w:rsidR="003A411D">
              <w:rPr>
                <w:rFonts w:cs="Calibri"/>
                <w:b/>
                <w:bCs/>
              </w:rPr>
              <w:t>4</w:t>
            </w:r>
          </w:p>
        </w:tc>
        <w:tc>
          <w:tcPr>
            <w:tcW w:w="709" w:type="dxa"/>
            <w:tcBorders>
              <w:top w:val="nil"/>
              <w:left w:val="nil"/>
              <w:bottom w:val="nil"/>
              <w:right w:val="nil"/>
            </w:tcBorders>
            <w:vAlign w:val="bottom"/>
          </w:tcPr>
          <w:p w14:paraId="64A2757B" w14:textId="77777777" w:rsidR="007111E9" w:rsidRPr="007970D9" w:rsidRDefault="007111E9" w:rsidP="003A411D">
            <w:pPr>
              <w:pStyle w:val="TableText0"/>
              <w:tabs>
                <w:tab w:val="left" w:pos="3306"/>
              </w:tabs>
              <w:spacing w:before="240"/>
              <w:jc w:val="center"/>
              <w:rPr>
                <w:rFonts w:cs="Calibri"/>
              </w:rPr>
            </w:pPr>
          </w:p>
        </w:tc>
        <w:tc>
          <w:tcPr>
            <w:tcW w:w="1134" w:type="dxa"/>
            <w:tcBorders>
              <w:top w:val="nil"/>
              <w:left w:val="nil"/>
              <w:bottom w:val="single" w:sz="4" w:space="0" w:color="auto"/>
              <w:right w:val="nil"/>
            </w:tcBorders>
            <w:vAlign w:val="bottom"/>
          </w:tcPr>
          <w:p w14:paraId="4781C926" w14:textId="5C309B20" w:rsidR="007111E9" w:rsidRPr="007970D9" w:rsidRDefault="00C35853" w:rsidP="003A411D">
            <w:pPr>
              <w:pStyle w:val="TableText0"/>
              <w:tabs>
                <w:tab w:val="left" w:pos="3306"/>
              </w:tabs>
              <w:spacing w:before="240"/>
              <w:jc w:val="right"/>
              <w:rPr>
                <w:rFonts w:cs="Calibri"/>
                <w:b/>
              </w:rPr>
            </w:pPr>
            <w:r>
              <w:rPr>
                <w:rFonts w:cs="Calibri"/>
                <w:b/>
              </w:rPr>
              <w:t>310,076</w:t>
            </w:r>
          </w:p>
        </w:tc>
        <w:tc>
          <w:tcPr>
            <w:tcW w:w="1276" w:type="dxa"/>
            <w:tcBorders>
              <w:top w:val="nil"/>
              <w:left w:val="nil"/>
              <w:bottom w:val="single" w:sz="4" w:space="0" w:color="auto"/>
              <w:right w:val="nil"/>
            </w:tcBorders>
            <w:vAlign w:val="bottom"/>
          </w:tcPr>
          <w:p w14:paraId="1ADD59F5" w14:textId="3236249B" w:rsidR="007111E9" w:rsidRPr="007970D9" w:rsidRDefault="007111E9" w:rsidP="003A411D">
            <w:pPr>
              <w:pStyle w:val="TableText0"/>
              <w:tabs>
                <w:tab w:val="left" w:pos="3306"/>
              </w:tabs>
              <w:spacing w:before="240"/>
              <w:jc w:val="right"/>
              <w:rPr>
                <w:rFonts w:cs="Calibri"/>
                <w:b/>
              </w:rPr>
            </w:pPr>
            <w:r w:rsidRPr="007970D9">
              <w:rPr>
                <w:rFonts w:cs="Calibri"/>
                <w:b/>
              </w:rPr>
              <w:t>3,4</w:t>
            </w:r>
            <w:r w:rsidR="009B435C">
              <w:rPr>
                <w:rFonts w:cs="Calibri"/>
                <w:b/>
              </w:rPr>
              <w:t>33</w:t>
            </w:r>
            <w:r w:rsidRPr="007970D9">
              <w:rPr>
                <w:rFonts w:cs="Calibri"/>
                <w:b/>
              </w:rPr>
              <w:t>,</w:t>
            </w:r>
            <w:r w:rsidR="009B435C">
              <w:rPr>
                <w:rFonts w:cs="Calibri"/>
                <w:b/>
              </w:rPr>
              <w:t>732</w:t>
            </w:r>
          </w:p>
        </w:tc>
        <w:tc>
          <w:tcPr>
            <w:tcW w:w="1134" w:type="dxa"/>
            <w:tcBorders>
              <w:top w:val="nil"/>
              <w:left w:val="nil"/>
              <w:bottom w:val="single" w:sz="4" w:space="0" w:color="auto"/>
              <w:right w:val="nil"/>
            </w:tcBorders>
            <w:vAlign w:val="bottom"/>
          </w:tcPr>
          <w:p w14:paraId="590E8BFF" w14:textId="06D518F9" w:rsidR="007111E9" w:rsidRPr="007970D9" w:rsidRDefault="009B435C" w:rsidP="003A411D">
            <w:pPr>
              <w:pStyle w:val="TableText0"/>
              <w:tabs>
                <w:tab w:val="left" w:pos="3306"/>
              </w:tabs>
              <w:spacing w:before="240"/>
              <w:jc w:val="right"/>
              <w:rPr>
                <w:rFonts w:cs="Calibri"/>
                <w:b/>
              </w:rPr>
            </w:pPr>
            <w:r>
              <w:rPr>
                <w:rFonts w:cs="Calibri"/>
                <w:b/>
              </w:rPr>
              <w:t>16</w:t>
            </w:r>
            <w:r w:rsidR="007111E9" w:rsidRPr="007970D9">
              <w:rPr>
                <w:rFonts w:cs="Calibri"/>
                <w:b/>
              </w:rPr>
              <w:t>,</w:t>
            </w:r>
            <w:r>
              <w:rPr>
                <w:rFonts w:cs="Calibri"/>
                <w:b/>
              </w:rPr>
              <w:t>859</w:t>
            </w:r>
          </w:p>
        </w:tc>
        <w:tc>
          <w:tcPr>
            <w:tcW w:w="992" w:type="dxa"/>
            <w:tcBorders>
              <w:top w:val="nil"/>
              <w:left w:val="nil"/>
              <w:bottom w:val="single" w:sz="4" w:space="0" w:color="auto"/>
              <w:right w:val="nil"/>
            </w:tcBorders>
            <w:vAlign w:val="bottom"/>
          </w:tcPr>
          <w:p w14:paraId="1E1DA3A2" w14:textId="77777777" w:rsidR="007111E9" w:rsidRPr="007970D9" w:rsidRDefault="007111E9" w:rsidP="003A411D">
            <w:pPr>
              <w:pStyle w:val="TableText0"/>
              <w:tabs>
                <w:tab w:val="left" w:pos="3306"/>
              </w:tabs>
              <w:spacing w:before="240"/>
              <w:jc w:val="right"/>
              <w:rPr>
                <w:rFonts w:cs="Calibri"/>
                <w:b/>
              </w:rPr>
            </w:pPr>
            <w:r w:rsidRPr="007970D9">
              <w:rPr>
                <w:rFonts w:cs="Calibri"/>
                <w:b/>
              </w:rPr>
              <w:t>108,510</w:t>
            </w:r>
          </w:p>
        </w:tc>
        <w:tc>
          <w:tcPr>
            <w:tcW w:w="992" w:type="dxa"/>
            <w:tcBorders>
              <w:top w:val="nil"/>
              <w:left w:val="nil"/>
              <w:bottom w:val="single" w:sz="4" w:space="0" w:color="auto"/>
              <w:right w:val="nil"/>
            </w:tcBorders>
            <w:vAlign w:val="bottom"/>
          </w:tcPr>
          <w:p w14:paraId="721B4A33" w14:textId="54AA2A6B" w:rsidR="00B1313C" w:rsidRPr="00B1313C" w:rsidRDefault="007111E9" w:rsidP="003A411D">
            <w:pPr>
              <w:pStyle w:val="TableText0"/>
              <w:tabs>
                <w:tab w:val="left" w:pos="3306"/>
              </w:tabs>
              <w:spacing w:before="240"/>
              <w:jc w:val="right"/>
              <w:rPr>
                <w:rFonts w:cs="Calibri"/>
                <w:b/>
              </w:rPr>
            </w:pPr>
            <w:r w:rsidRPr="007970D9">
              <w:rPr>
                <w:rFonts w:cs="Calibri"/>
                <w:b/>
              </w:rPr>
              <w:t>3,</w:t>
            </w:r>
            <w:r w:rsidR="009B435C">
              <w:rPr>
                <w:rFonts w:cs="Calibri"/>
                <w:b/>
              </w:rPr>
              <w:t>869</w:t>
            </w:r>
            <w:r w:rsidR="00B1313C">
              <w:rPr>
                <w:rFonts w:cs="Calibri"/>
                <w:b/>
              </w:rPr>
              <w:t>,</w:t>
            </w:r>
            <w:r w:rsidR="009B435C">
              <w:rPr>
                <w:rFonts w:cs="Calibri"/>
                <w:b/>
              </w:rPr>
              <w:t>17</w:t>
            </w:r>
            <w:r w:rsidR="00B1313C">
              <w:rPr>
                <w:rFonts w:cs="Calibri"/>
                <w:b/>
              </w:rPr>
              <w:t>7</w:t>
            </w:r>
          </w:p>
        </w:tc>
      </w:tr>
      <w:tr w:rsidR="007111E9" w:rsidRPr="007970D9" w14:paraId="04446F32" w14:textId="77777777" w:rsidTr="00FB3AC0">
        <w:trPr>
          <w:cantSplit/>
          <w:trHeight w:val="173"/>
        </w:trPr>
        <w:tc>
          <w:tcPr>
            <w:tcW w:w="1418" w:type="dxa"/>
            <w:gridSpan w:val="2"/>
            <w:tcBorders>
              <w:top w:val="nil"/>
              <w:left w:val="single" w:sz="2" w:space="0" w:color="003366"/>
              <w:bottom w:val="nil"/>
              <w:right w:val="single" w:sz="2" w:space="0" w:color="003366"/>
            </w:tcBorders>
          </w:tcPr>
          <w:p w14:paraId="75969FAD" w14:textId="77777777" w:rsidR="007111E9" w:rsidRPr="001D3F67" w:rsidRDefault="007111E9" w:rsidP="007111E9">
            <w:pPr>
              <w:pStyle w:val="TableReference"/>
              <w:tabs>
                <w:tab w:val="left" w:pos="3306"/>
              </w:tabs>
              <w:rPr>
                <w:rFonts w:cs="Calibri"/>
                <w:color w:val="7030A0"/>
                <w:sz w:val="14"/>
              </w:rPr>
            </w:pPr>
          </w:p>
        </w:tc>
        <w:tc>
          <w:tcPr>
            <w:tcW w:w="2693" w:type="dxa"/>
            <w:tcBorders>
              <w:top w:val="nil"/>
              <w:left w:val="single" w:sz="2" w:space="0" w:color="003366"/>
              <w:bottom w:val="nil"/>
              <w:right w:val="nil"/>
            </w:tcBorders>
            <w:vAlign w:val="bottom"/>
          </w:tcPr>
          <w:p w14:paraId="2E78954D" w14:textId="77777777" w:rsidR="007111E9" w:rsidRPr="007970D9" w:rsidRDefault="007111E9" w:rsidP="007111E9">
            <w:pPr>
              <w:pStyle w:val="TableText0"/>
              <w:tabs>
                <w:tab w:val="left" w:pos="3306"/>
              </w:tabs>
              <w:spacing w:before="0"/>
              <w:rPr>
                <w:rFonts w:cs="Calibri"/>
                <w:sz w:val="12"/>
                <w:szCs w:val="12"/>
              </w:rPr>
            </w:pPr>
          </w:p>
        </w:tc>
        <w:tc>
          <w:tcPr>
            <w:tcW w:w="709" w:type="dxa"/>
            <w:tcBorders>
              <w:top w:val="nil"/>
              <w:left w:val="nil"/>
              <w:bottom w:val="nil"/>
              <w:right w:val="nil"/>
            </w:tcBorders>
            <w:vAlign w:val="bottom"/>
          </w:tcPr>
          <w:p w14:paraId="630482B6" w14:textId="77777777" w:rsidR="007111E9" w:rsidRPr="007970D9" w:rsidRDefault="007111E9" w:rsidP="007111E9">
            <w:pPr>
              <w:pStyle w:val="TableText0"/>
              <w:tabs>
                <w:tab w:val="left" w:pos="3306"/>
              </w:tabs>
              <w:spacing w:before="0"/>
              <w:jc w:val="center"/>
              <w:rPr>
                <w:rFonts w:cs="Calibri"/>
                <w:sz w:val="12"/>
                <w:szCs w:val="12"/>
              </w:rPr>
            </w:pPr>
          </w:p>
        </w:tc>
        <w:tc>
          <w:tcPr>
            <w:tcW w:w="1134" w:type="dxa"/>
            <w:tcBorders>
              <w:top w:val="single" w:sz="4" w:space="0" w:color="auto"/>
              <w:left w:val="nil"/>
              <w:bottom w:val="nil"/>
              <w:right w:val="nil"/>
            </w:tcBorders>
            <w:vAlign w:val="bottom"/>
          </w:tcPr>
          <w:p w14:paraId="3F1774DB" w14:textId="77777777" w:rsidR="007111E9" w:rsidRPr="007970D9" w:rsidRDefault="007111E9" w:rsidP="007111E9">
            <w:pPr>
              <w:pStyle w:val="TableText0"/>
              <w:tabs>
                <w:tab w:val="left" w:pos="3306"/>
              </w:tabs>
              <w:spacing w:before="0"/>
              <w:jc w:val="right"/>
              <w:rPr>
                <w:rFonts w:cs="Calibri"/>
                <w:sz w:val="12"/>
                <w:szCs w:val="12"/>
              </w:rPr>
            </w:pPr>
          </w:p>
        </w:tc>
        <w:tc>
          <w:tcPr>
            <w:tcW w:w="1276" w:type="dxa"/>
            <w:tcBorders>
              <w:top w:val="single" w:sz="4" w:space="0" w:color="auto"/>
              <w:left w:val="nil"/>
              <w:bottom w:val="nil"/>
              <w:right w:val="nil"/>
            </w:tcBorders>
            <w:vAlign w:val="bottom"/>
          </w:tcPr>
          <w:p w14:paraId="3CDE3161" w14:textId="77777777" w:rsidR="007111E9" w:rsidRPr="007970D9" w:rsidRDefault="007111E9" w:rsidP="007111E9">
            <w:pPr>
              <w:pStyle w:val="TableText0"/>
              <w:tabs>
                <w:tab w:val="left" w:pos="3306"/>
              </w:tabs>
              <w:spacing w:before="0"/>
              <w:jc w:val="right"/>
              <w:rPr>
                <w:rFonts w:cs="Calibri"/>
                <w:sz w:val="12"/>
                <w:szCs w:val="12"/>
              </w:rPr>
            </w:pPr>
          </w:p>
        </w:tc>
        <w:tc>
          <w:tcPr>
            <w:tcW w:w="1134" w:type="dxa"/>
            <w:tcBorders>
              <w:top w:val="single" w:sz="4" w:space="0" w:color="auto"/>
              <w:left w:val="nil"/>
              <w:bottom w:val="nil"/>
              <w:right w:val="nil"/>
            </w:tcBorders>
            <w:vAlign w:val="bottom"/>
          </w:tcPr>
          <w:p w14:paraId="01EACF40" w14:textId="38D0C9E5" w:rsidR="007111E9" w:rsidRPr="007970D9" w:rsidRDefault="007111E9" w:rsidP="007111E9">
            <w:pPr>
              <w:pStyle w:val="TableText0"/>
              <w:tabs>
                <w:tab w:val="left" w:pos="3306"/>
              </w:tabs>
              <w:spacing w:before="0"/>
              <w:jc w:val="right"/>
              <w:rPr>
                <w:rFonts w:cs="Calibri"/>
                <w:sz w:val="12"/>
                <w:szCs w:val="12"/>
              </w:rPr>
            </w:pPr>
          </w:p>
        </w:tc>
        <w:tc>
          <w:tcPr>
            <w:tcW w:w="992" w:type="dxa"/>
            <w:tcBorders>
              <w:top w:val="single" w:sz="4" w:space="0" w:color="auto"/>
              <w:left w:val="nil"/>
              <w:bottom w:val="nil"/>
              <w:right w:val="nil"/>
            </w:tcBorders>
            <w:vAlign w:val="bottom"/>
          </w:tcPr>
          <w:p w14:paraId="281D8DFD" w14:textId="77777777" w:rsidR="007111E9" w:rsidRPr="007970D9" w:rsidRDefault="007111E9" w:rsidP="007111E9">
            <w:pPr>
              <w:pStyle w:val="TableText0"/>
              <w:tabs>
                <w:tab w:val="left" w:pos="3306"/>
              </w:tabs>
              <w:spacing w:before="0"/>
              <w:jc w:val="right"/>
              <w:rPr>
                <w:rFonts w:cs="Calibri"/>
                <w:sz w:val="12"/>
                <w:szCs w:val="12"/>
              </w:rPr>
            </w:pPr>
          </w:p>
        </w:tc>
        <w:tc>
          <w:tcPr>
            <w:tcW w:w="992" w:type="dxa"/>
            <w:tcBorders>
              <w:top w:val="single" w:sz="4" w:space="0" w:color="auto"/>
              <w:left w:val="nil"/>
              <w:bottom w:val="nil"/>
              <w:right w:val="nil"/>
            </w:tcBorders>
            <w:vAlign w:val="bottom"/>
          </w:tcPr>
          <w:p w14:paraId="10DCDE2F" w14:textId="77777777" w:rsidR="007111E9" w:rsidRPr="007970D9" w:rsidRDefault="007111E9" w:rsidP="007111E9">
            <w:pPr>
              <w:pStyle w:val="TableText0"/>
              <w:tabs>
                <w:tab w:val="left" w:pos="3306"/>
              </w:tabs>
              <w:spacing w:before="0"/>
              <w:jc w:val="right"/>
              <w:rPr>
                <w:rFonts w:cs="Calibri"/>
                <w:sz w:val="12"/>
                <w:szCs w:val="12"/>
              </w:rPr>
            </w:pPr>
          </w:p>
        </w:tc>
      </w:tr>
      <w:tr w:rsidR="007111E9" w:rsidRPr="007970D9" w14:paraId="5D717064" w14:textId="77777777" w:rsidTr="00FB3AC0">
        <w:trPr>
          <w:cantSplit/>
          <w:trHeight w:val="20"/>
        </w:trPr>
        <w:tc>
          <w:tcPr>
            <w:tcW w:w="1418" w:type="dxa"/>
            <w:gridSpan w:val="2"/>
            <w:tcBorders>
              <w:top w:val="nil"/>
              <w:left w:val="single" w:sz="2" w:space="0" w:color="003366"/>
              <w:bottom w:val="nil"/>
              <w:right w:val="single" w:sz="2" w:space="0" w:color="003366"/>
            </w:tcBorders>
          </w:tcPr>
          <w:p w14:paraId="506A7488"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 (b)</w:t>
            </w:r>
          </w:p>
        </w:tc>
        <w:tc>
          <w:tcPr>
            <w:tcW w:w="2693" w:type="dxa"/>
            <w:tcBorders>
              <w:top w:val="nil"/>
              <w:left w:val="single" w:sz="2" w:space="0" w:color="003366"/>
              <w:bottom w:val="nil"/>
              <w:right w:val="nil"/>
            </w:tcBorders>
          </w:tcPr>
          <w:p w14:paraId="1F05550F" w14:textId="77777777" w:rsidR="007111E9" w:rsidRPr="00E02536" w:rsidRDefault="007111E9" w:rsidP="007111E9">
            <w:pPr>
              <w:pStyle w:val="TableText0"/>
              <w:tabs>
                <w:tab w:val="left" w:pos="3306"/>
              </w:tabs>
              <w:spacing w:before="60" w:after="60"/>
              <w:rPr>
                <w:rFonts w:cs="Calibri"/>
                <w:color w:val="0070C0"/>
                <w:szCs w:val="16"/>
              </w:rPr>
            </w:pPr>
            <w:r w:rsidRPr="00E02536">
              <w:rPr>
                <w:rFonts w:cs="Calibri"/>
                <w:color w:val="0070C0"/>
                <w:szCs w:val="16"/>
              </w:rPr>
              <w:t xml:space="preserve">Net Effect of Change in Accounting Policy </w:t>
            </w:r>
          </w:p>
        </w:tc>
        <w:tc>
          <w:tcPr>
            <w:tcW w:w="709" w:type="dxa"/>
            <w:tcBorders>
              <w:top w:val="nil"/>
              <w:left w:val="nil"/>
              <w:bottom w:val="nil"/>
              <w:right w:val="nil"/>
            </w:tcBorders>
            <w:vAlign w:val="bottom"/>
          </w:tcPr>
          <w:p w14:paraId="2A9CD726" w14:textId="1DAEC8E5" w:rsidR="007111E9" w:rsidRPr="001950B3" w:rsidRDefault="007111E9" w:rsidP="007111E9">
            <w:pPr>
              <w:pStyle w:val="TableText0"/>
              <w:tabs>
                <w:tab w:val="left" w:pos="3306"/>
              </w:tabs>
              <w:jc w:val="center"/>
              <w:rPr>
                <w:rFonts w:cs="Calibri"/>
                <w:color w:val="0070C0"/>
                <w:szCs w:val="16"/>
              </w:rPr>
            </w:pPr>
            <w:r w:rsidRPr="001950B3">
              <w:rPr>
                <w:rFonts w:cs="Calibri"/>
                <w:color w:val="0070C0"/>
                <w:szCs w:val="16"/>
              </w:rPr>
              <w:t>4</w:t>
            </w:r>
          </w:p>
        </w:tc>
        <w:tc>
          <w:tcPr>
            <w:tcW w:w="1134" w:type="dxa"/>
            <w:tcBorders>
              <w:top w:val="nil"/>
              <w:left w:val="nil"/>
              <w:bottom w:val="nil"/>
              <w:right w:val="nil"/>
            </w:tcBorders>
            <w:vAlign w:val="bottom"/>
          </w:tcPr>
          <w:p w14:paraId="5DF69735" w14:textId="5DD2D3BD" w:rsidR="007111E9" w:rsidRPr="007970D9" w:rsidRDefault="00C35853" w:rsidP="007111E9">
            <w:pPr>
              <w:pStyle w:val="TableText0"/>
              <w:tabs>
                <w:tab w:val="left" w:pos="3306"/>
              </w:tabs>
              <w:jc w:val="right"/>
              <w:rPr>
                <w:rFonts w:cs="Calibri"/>
              </w:rPr>
            </w:pPr>
            <w:r>
              <w:rPr>
                <w:rFonts w:cs="Calibri"/>
              </w:rPr>
              <w:t>-</w:t>
            </w:r>
          </w:p>
        </w:tc>
        <w:tc>
          <w:tcPr>
            <w:tcW w:w="1276" w:type="dxa"/>
            <w:tcBorders>
              <w:top w:val="nil"/>
              <w:left w:val="nil"/>
              <w:bottom w:val="nil"/>
              <w:right w:val="nil"/>
            </w:tcBorders>
            <w:vAlign w:val="bottom"/>
          </w:tcPr>
          <w:p w14:paraId="68A99D2F" w14:textId="28003DE0" w:rsidR="007111E9" w:rsidRPr="007970D9" w:rsidRDefault="007111E9" w:rsidP="007111E9">
            <w:pPr>
              <w:pStyle w:val="TableText0"/>
              <w:tabs>
                <w:tab w:val="left" w:pos="3306"/>
              </w:tabs>
              <w:jc w:val="right"/>
              <w:rPr>
                <w:rFonts w:cs="Calibri"/>
              </w:rPr>
            </w:pPr>
            <w:r w:rsidRPr="007970D9">
              <w:rPr>
                <w:rFonts w:cs="Calibri"/>
              </w:rPr>
              <w:t>-</w:t>
            </w:r>
          </w:p>
        </w:tc>
        <w:tc>
          <w:tcPr>
            <w:tcW w:w="1134" w:type="dxa"/>
            <w:tcBorders>
              <w:top w:val="nil"/>
              <w:left w:val="nil"/>
              <w:bottom w:val="nil"/>
              <w:right w:val="nil"/>
            </w:tcBorders>
            <w:vAlign w:val="bottom"/>
          </w:tcPr>
          <w:p w14:paraId="5813B441" w14:textId="33193240"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06F6FFF4"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4CC5DB0D" w14:textId="77777777" w:rsidR="007111E9" w:rsidRPr="007970D9" w:rsidRDefault="007111E9" w:rsidP="007111E9">
            <w:pPr>
              <w:pStyle w:val="TableText0"/>
              <w:tabs>
                <w:tab w:val="left" w:pos="3306"/>
              </w:tabs>
              <w:jc w:val="right"/>
              <w:rPr>
                <w:rFonts w:cs="Calibri"/>
              </w:rPr>
            </w:pPr>
            <w:r w:rsidRPr="007970D9">
              <w:rPr>
                <w:rFonts w:cs="Calibri"/>
              </w:rPr>
              <w:t>-</w:t>
            </w:r>
          </w:p>
        </w:tc>
      </w:tr>
      <w:tr w:rsidR="007111E9" w:rsidRPr="007970D9" w14:paraId="118865C9" w14:textId="77777777" w:rsidTr="00FB3AC0">
        <w:trPr>
          <w:cantSplit/>
          <w:trHeight w:val="20"/>
        </w:trPr>
        <w:tc>
          <w:tcPr>
            <w:tcW w:w="1418" w:type="dxa"/>
            <w:gridSpan w:val="2"/>
            <w:tcBorders>
              <w:top w:val="nil"/>
              <w:left w:val="single" w:sz="2" w:space="0" w:color="003366"/>
              <w:bottom w:val="nil"/>
              <w:right w:val="single" w:sz="2" w:space="0" w:color="003366"/>
            </w:tcBorders>
          </w:tcPr>
          <w:p w14:paraId="63F19108"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 (b)</w:t>
            </w:r>
          </w:p>
        </w:tc>
        <w:tc>
          <w:tcPr>
            <w:tcW w:w="2693" w:type="dxa"/>
            <w:tcBorders>
              <w:top w:val="nil"/>
              <w:left w:val="single" w:sz="2" w:space="0" w:color="003366"/>
              <w:bottom w:val="nil"/>
              <w:right w:val="nil"/>
            </w:tcBorders>
          </w:tcPr>
          <w:p w14:paraId="4555BE8A" w14:textId="7F270E57" w:rsidR="007111E9" w:rsidRPr="00E02536" w:rsidRDefault="007111E9" w:rsidP="007111E9">
            <w:pPr>
              <w:tabs>
                <w:tab w:val="left" w:pos="3306"/>
              </w:tabs>
              <w:spacing w:before="60" w:after="60"/>
              <w:rPr>
                <w:rFonts w:cs="Calibri"/>
                <w:color w:val="0070C0"/>
                <w:sz w:val="18"/>
              </w:rPr>
            </w:pPr>
            <w:r w:rsidRPr="00E02536">
              <w:rPr>
                <w:rFonts w:cs="Calibri"/>
                <w:color w:val="0070C0"/>
                <w:sz w:val="18"/>
              </w:rPr>
              <w:t>Net Effect of a Correction of an Error</w:t>
            </w:r>
          </w:p>
        </w:tc>
        <w:tc>
          <w:tcPr>
            <w:tcW w:w="709" w:type="dxa"/>
            <w:tcBorders>
              <w:top w:val="nil"/>
              <w:left w:val="nil"/>
              <w:bottom w:val="nil"/>
              <w:right w:val="nil"/>
            </w:tcBorders>
            <w:vAlign w:val="bottom"/>
          </w:tcPr>
          <w:p w14:paraId="057B9DC9" w14:textId="555DB402" w:rsidR="007111E9" w:rsidRPr="001950B3" w:rsidRDefault="007111E9" w:rsidP="007111E9">
            <w:pPr>
              <w:pStyle w:val="TableText0"/>
              <w:tabs>
                <w:tab w:val="left" w:pos="3306"/>
              </w:tabs>
              <w:jc w:val="center"/>
              <w:rPr>
                <w:rFonts w:cs="Calibri"/>
                <w:color w:val="0070C0"/>
                <w:szCs w:val="16"/>
              </w:rPr>
            </w:pPr>
            <w:r w:rsidRPr="001950B3">
              <w:rPr>
                <w:rFonts w:cs="Calibri"/>
                <w:color w:val="0070C0"/>
                <w:szCs w:val="16"/>
              </w:rPr>
              <w:t>4</w:t>
            </w:r>
          </w:p>
        </w:tc>
        <w:tc>
          <w:tcPr>
            <w:tcW w:w="1134" w:type="dxa"/>
            <w:tcBorders>
              <w:top w:val="nil"/>
              <w:left w:val="nil"/>
              <w:bottom w:val="nil"/>
              <w:right w:val="nil"/>
            </w:tcBorders>
            <w:vAlign w:val="bottom"/>
          </w:tcPr>
          <w:p w14:paraId="7260DFD7" w14:textId="64B2F85F" w:rsidR="007111E9" w:rsidRPr="00E02536" w:rsidRDefault="00C35853" w:rsidP="007111E9">
            <w:pPr>
              <w:pStyle w:val="TableText0"/>
              <w:tabs>
                <w:tab w:val="left" w:pos="3306"/>
              </w:tabs>
              <w:jc w:val="right"/>
              <w:rPr>
                <w:rFonts w:cs="Calibri"/>
                <w:color w:val="0070C0"/>
              </w:rPr>
            </w:pPr>
            <w:r>
              <w:rPr>
                <w:rFonts w:cs="Calibri"/>
                <w:color w:val="0070C0"/>
              </w:rPr>
              <w:t>-</w:t>
            </w:r>
          </w:p>
        </w:tc>
        <w:tc>
          <w:tcPr>
            <w:tcW w:w="1276" w:type="dxa"/>
            <w:tcBorders>
              <w:top w:val="nil"/>
              <w:left w:val="nil"/>
              <w:bottom w:val="nil"/>
              <w:right w:val="nil"/>
            </w:tcBorders>
            <w:vAlign w:val="bottom"/>
          </w:tcPr>
          <w:p w14:paraId="735BE1DE" w14:textId="60A06A16" w:rsidR="007111E9" w:rsidRPr="00E02536" w:rsidRDefault="007111E9" w:rsidP="007111E9">
            <w:pPr>
              <w:pStyle w:val="TableText0"/>
              <w:tabs>
                <w:tab w:val="left" w:pos="3306"/>
              </w:tabs>
              <w:jc w:val="right"/>
              <w:rPr>
                <w:rFonts w:cs="Calibri"/>
                <w:color w:val="0070C0"/>
              </w:rPr>
            </w:pPr>
            <w:r w:rsidRPr="00E02536">
              <w:rPr>
                <w:rFonts w:cs="Calibri"/>
                <w:color w:val="0070C0"/>
              </w:rPr>
              <w:t>36</w:t>
            </w:r>
            <w:r w:rsidR="009B435C">
              <w:rPr>
                <w:rFonts w:cs="Calibri"/>
                <w:color w:val="0070C0"/>
              </w:rPr>
              <w:t>,</w:t>
            </w:r>
            <w:r w:rsidRPr="00E02536">
              <w:rPr>
                <w:rFonts w:cs="Calibri"/>
                <w:color w:val="0070C0"/>
              </w:rPr>
              <w:t>7</w:t>
            </w:r>
            <w:r w:rsidR="009B435C">
              <w:rPr>
                <w:rFonts w:cs="Calibri"/>
                <w:color w:val="0070C0"/>
              </w:rPr>
              <w:t>00</w:t>
            </w:r>
          </w:p>
        </w:tc>
        <w:tc>
          <w:tcPr>
            <w:tcW w:w="1134" w:type="dxa"/>
            <w:tcBorders>
              <w:top w:val="nil"/>
              <w:left w:val="nil"/>
              <w:bottom w:val="nil"/>
              <w:right w:val="nil"/>
            </w:tcBorders>
            <w:vAlign w:val="bottom"/>
          </w:tcPr>
          <w:p w14:paraId="09782150" w14:textId="42470609" w:rsidR="007111E9" w:rsidRPr="00E02536" w:rsidRDefault="007111E9" w:rsidP="007111E9">
            <w:pPr>
              <w:pStyle w:val="TableText0"/>
              <w:tabs>
                <w:tab w:val="left" w:pos="3306"/>
              </w:tabs>
              <w:jc w:val="right"/>
              <w:rPr>
                <w:rFonts w:cs="Calibri"/>
                <w:color w:val="0070C0"/>
              </w:rPr>
            </w:pPr>
            <w:r w:rsidRPr="00E02536">
              <w:rPr>
                <w:rFonts w:cs="Calibri"/>
                <w:color w:val="0070C0"/>
              </w:rPr>
              <w:t>15</w:t>
            </w:r>
            <w:r w:rsidR="009B435C">
              <w:rPr>
                <w:rFonts w:cs="Calibri"/>
                <w:color w:val="0070C0"/>
              </w:rPr>
              <w:t>,</w:t>
            </w:r>
            <w:r w:rsidRPr="00E02536">
              <w:rPr>
                <w:rFonts w:cs="Calibri"/>
                <w:color w:val="0070C0"/>
              </w:rPr>
              <w:t>3</w:t>
            </w:r>
            <w:r w:rsidR="009B435C">
              <w:rPr>
                <w:rFonts w:cs="Calibri"/>
                <w:color w:val="0070C0"/>
              </w:rPr>
              <w:t>00</w:t>
            </w:r>
          </w:p>
        </w:tc>
        <w:tc>
          <w:tcPr>
            <w:tcW w:w="992" w:type="dxa"/>
            <w:tcBorders>
              <w:top w:val="nil"/>
              <w:left w:val="nil"/>
              <w:bottom w:val="nil"/>
              <w:right w:val="nil"/>
            </w:tcBorders>
            <w:vAlign w:val="bottom"/>
          </w:tcPr>
          <w:p w14:paraId="60A2A43F" w14:textId="77777777" w:rsidR="007111E9" w:rsidRPr="00E02536" w:rsidRDefault="007111E9" w:rsidP="007111E9">
            <w:pPr>
              <w:pStyle w:val="TableText0"/>
              <w:tabs>
                <w:tab w:val="left" w:pos="3306"/>
              </w:tabs>
              <w:jc w:val="right"/>
              <w:rPr>
                <w:rFonts w:cs="Calibri"/>
                <w:color w:val="0070C0"/>
              </w:rPr>
            </w:pPr>
            <w:r w:rsidRPr="00E02536">
              <w:rPr>
                <w:rFonts w:cs="Calibri"/>
                <w:color w:val="0070C0"/>
              </w:rPr>
              <w:t>-</w:t>
            </w:r>
          </w:p>
        </w:tc>
        <w:tc>
          <w:tcPr>
            <w:tcW w:w="992" w:type="dxa"/>
            <w:tcBorders>
              <w:top w:val="nil"/>
              <w:left w:val="nil"/>
              <w:bottom w:val="nil"/>
              <w:right w:val="nil"/>
            </w:tcBorders>
            <w:vAlign w:val="bottom"/>
          </w:tcPr>
          <w:p w14:paraId="5A83E8D7" w14:textId="57CE0BBC" w:rsidR="007111E9" w:rsidRPr="00E02536" w:rsidRDefault="007111E9" w:rsidP="007111E9">
            <w:pPr>
              <w:pStyle w:val="TableText0"/>
              <w:tabs>
                <w:tab w:val="left" w:pos="3306"/>
              </w:tabs>
              <w:jc w:val="right"/>
              <w:rPr>
                <w:rFonts w:cs="Calibri"/>
                <w:color w:val="0070C0"/>
              </w:rPr>
            </w:pPr>
            <w:r w:rsidRPr="00E02536">
              <w:rPr>
                <w:rFonts w:cs="Calibri"/>
                <w:color w:val="0070C0"/>
              </w:rPr>
              <w:t>52</w:t>
            </w:r>
            <w:r w:rsidR="009B435C">
              <w:rPr>
                <w:rFonts w:cs="Calibri"/>
                <w:color w:val="0070C0"/>
              </w:rPr>
              <w:t>,</w:t>
            </w:r>
            <w:r w:rsidRPr="00E02536">
              <w:rPr>
                <w:rFonts w:cs="Calibri"/>
                <w:color w:val="0070C0"/>
              </w:rPr>
              <w:t>0</w:t>
            </w:r>
            <w:r w:rsidR="009B435C">
              <w:rPr>
                <w:rFonts w:cs="Calibri"/>
                <w:color w:val="0070C0"/>
              </w:rPr>
              <w:t>00</w:t>
            </w:r>
          </w:p>
        </w:tc>
      </w:tr>
      <w:tr w:rsidR="007111E9" w:rsidRPr="007970D9" w14:paraId="37445E69" w14:textId="77777777" w:rsidTr="00FB3AC0">
        <w:trPr>
          <w:cantSplit/>
          <w:trHeight w:val="20"/>
        </w:trPr>
        <w:tc>
          <w:tcPr>
            <w:tcW w:w="1418" w:type="dxa"/>
            <w:gridSpan w:val="2"/>
            <w:tcBorders>
              <w:top w:val="nil"/>
              <w:left w:val="single" w:sz="2" w:space="0" w:color="003366"/>
              <w:bottom w:val="nil"/>
              <w:right w:val="single" w:sz="2" w:space="0" w:color="003366"/>
            </w:tcBorders>
          </w:tcPr>
          <w:p w14:paraId="77EE8CFE" w14:textId="77777777" w:rsidR="007111E9" w:rsidRPr="001D3F67" w:rsidRDefault="007111E9" w:rsidP="007111E9">
            <w:pPr>
              <w:pStyle w:val="TableReference"/>
              <w:tabs>
                <w:tab w:val="left" w:pos="3306"/>
              </w:tabs>
              <w:spacing w:before="40"/>
              <w:rPr>
                <w:rFonts w:cs="Calibri"/>
                <w:color w:val="7030A0"/>
                <w:sz w:val="14"/>
              </w:rPr>
            </w:pPr>
          </w:p>
        </w:tc>
        <w:tc>
          <w:tcPr>
            <w:tcW w:w="2693" w:type="dxa"/>
            <w:tcBorders>
              <w:top w:val="nil"/>
              <w:left w:val="single" w:sz="2" w:space="0" w:color="003366"/>
              <w:bottom w:val="nil"/>
              <w:right w:val="nil"/>
            </w:tcBorders>
          </w:tcPr>
          <w:p w14:paraId="15A3E403" w14:textId="11E144D3" w:rsidR="007111E9" w:rsidRPr="00E02536" w:rsidRDefault="007111E9" w:rsidP="007111E9">
            <w:pPr>
              <w:tabs>
                <w:tab w:val="left" w:pos="3306"/>
              </w:tabs>
              <w:spacing w:before="60" w:after="60"/>
              <w:rPr>
                <w:rFonts w:cs="Calibri"/>
                <w:b/>
                <w:bCs/>
                <w:color w:val="0070C0"/>
                <w:sz w:val="18"/>
                <w:szCs w:val="18"/>
                <w:highlight w:val="cyan"/>
              </w:rPr>
            </w:pPr>
            <w:r w:rsidRPr="00E02536">
              <w:rPr>
                <w:rFonts w:cs="Calibri"/>
                <w:b/>
                <w:bCs/>
                <w:color w:val="0070C0"/>
                <w:sz w:val="18"/>
                <w:szCs w:val="18"/>
              </w:rPr>
              <w:t xml:space="preserve">Restated Balance at </w:t>
            </w:r>
            <w:r w:rsidR="000B662B">
              <w:rPr>
                <w:rFonts w:cs="Calibri"/>
                <w:b/>
                <w:bCs/>
                <w:color w:val="0070C0"/>
                <w:sz w:val="18"/>
                <w:szCs w:val="18"/>
              </w:rPr>
              <w:t>1 July 202</w:t>
            </w:r>
            <w:r w:rsidR="003A411D">
              <w:rPr>
                <w:rFonts w:cs="Calibri"/>
                <w:b/>
                <w:bCs/>
                <w:color w:val="0070C0"/>
                <w:sz w:val="18"/>
                <w:szCs w:val="18"/>
              </w:rPr>
              <w:t>4</w:t>
            </w:r>
          </w:p>
        </w:tc>
        <w:tc>
          <w:tcPr>
            <w:tcW w:w="709" w:type="dxa"/>
            <w:tcBorders>
              <w:top w:val="nil"/>
              <w:left w:val="nil"/>
              <w:bottom w:val="nil"/>
              <w:right w:val="nil"/>
            </w:tcBorders>
            <w:vAlign w:val="bottom"/>
          </w:tcPr>
          <w:p w14:paraId="4B6F04C1" w14:textId="77777777" w:rsidR="007111E9" w:rsidRPr="007970D9" w:rsidRDefault="007111E9" w:rsidP="007111E9">
            <w:pPr>
              <w:pStyle w:val="TableText0"/>
              <w:tabs>
                <w:tab w:val="left" w:pos="3306"/>
              </w:tabs>
              <w:jc w:val="center"/>
              <w:rPr>
                <w:rFonts w:cs="Calibri"/>
              </w:rPr>
            </w:pPr>
          </w:p>
        </w:tc>
        <w:tc>
          <w:tcPr>
            <w:tcW w:w="1134" w:type="dxa"/>
            <w:tcBorders>
              <w:top w:val="single" w:sz="4" w:space="0" w:color="auto"/>
              <w:left w:val="nil"/>
              <w:bottom w:val="single" w:sz="4" w:space="0" w:color="auto"/>
              <w:right w:val="nil"/>
            </w:tcBorders>
            <w:vAlign w:val="bottom"/>
          </w:tcPr>
          <w:p w14:paraId="7D164CC2" w14:textId="6CB55BA6" w:rsidR="007111E9" w:rsidRPr="00E02536" w:rsidRDefault="00606862" w:rsidP="007111E9">
            <w:pPr>
              <w:pStyle w:val="TableText0"/>
              <w:tabs>
                <w:tab w:val="left" w:pos="3306"/>
              </w:tabs>
              <w:jc w:val="right"/>
              <w:rPr>
                <w:rFonts w:cs="Calibri"/>
                <w:b/>
                <w:color w:val="0070C0"/>
              </w:rPr>
            </w:pPr>
            <w:r>
              <w:rPr>
                <w:rFonts w:cs="Calibri"/>
                <w:b/>
                <w:color w:val="0070C0"/>
              </w:rPr>
              <w:t>310,076</w:t>
            </w:r>
          </w:p>
        </w:tc>
        <w:tc>
          <w:tcPr>
            <w:tcW w:w="1276" w:type="dxa"/>
            <w:tcBorders>
              <w:top w:val="single" w:sz="4" w:space="0" w:color="auto"/>
              <w:left w:val="nil"/>
              <w:bottom w:val="single" w:sz="4" w:space="0" w:color="auto"/>
              <w:right w:val="nil"/>
            </w:tcBorders>
            <w:vAlign w:val="bottom"/>
          </w:tcPr>
          <w:p w14:paraId="2029BBCF" w14:textId="75F8E011" w:rsidR="007111E9" w:rsidRPr="00E02536" w:rsidRDefault="007111E9" w:rsidP="007111E9">
            <w:pPr>
              <w:pStyle w:val="TableText0"/>
              <w:tabs>
                <w:tab w:val="left" w:pos="3306"/>
              </w:tabs>
              <w:jc w:val="right"/>
              <w:rPr>
                <w:rFonts w:cs="Calibri"/>
                <w:b/>
                <w:color w:val="0070C0"/>
              </w:rPr>
            </w:pPr>
            <w:r w:rsidRPr="00E02536">
              <w:rPr>
                <w:rFonts w:cs="Calibri"/>
                <w:b/>
                <w:color w:val="0070C0"/>
              </w:rPr>
              <w:t>3,470,432</w:t>
            </w:r>
          </w:p>
        </w:tc>
        <w:tc>
          <w:tcPr>
            <w:tcW w:w="1134" w:type="dxa"/>
            <w:tcBorders>
              <w:top w:val="single" w:sz="4" w:space="0" w:color="auto"/>
              <w:left w:val="nil"/>
              <w:bottom w:val="single" w:sz="4" w:space="0" w:color="auto"/>
              <w:right w:val="nil"/>
            </w:tcBorders>
            <w:vAlign w:val="bottom"/>
          </w:tcPr>
          <w:p w14:paraId="5B8B96DA" w14:textId="26F500BB" w:rsidR="007111E9" w:rsidRPr="00E02536" w:rsidRDefault="007111E9" w:rsidP="007111E9">
            <w:pPr>
              <w:pStyle w:val="TableText0"/>
              <w:tabs>
                <w:tab w:val="left" w:pos="3306"/>
              </w:tabs>
              <w:jc w:val="right"/>
              <w:rPr>
                <w:rFonts w:cs="Calibri"/>
                <w:b/>
                <w:color w:val="0070C0"/>
              </w:rPr>
            </w:pPr>
            <w:r w:rsidRPr="00E02536">
              <w:rPr>
                <w:rFonts w:cs="Calibri"/>
                <w:b/>
                <w:color w:val="0070C0"/>
              </w:rPr>
              <w:t>32,159</w:t>
            </w:r>
          </w:p>
        </w:tc>
        <w:tc>
          <w:tcPr>
            <w:tcW w:w="992" w:type="dxa"/>
            <w:tcBorders>
              <w:top w:val="single" w:sz="4" w:space="0" w:color="auto"/>
              <w:left w:val="nil"/>
              <w:bottom w:val="single" w:sz="4" w:space="0" w:color="auto"/>
              <w:right w:val="nil"/>
            </w:tcBorders>
            <w:vAlign w:val="bottom"/>
          </w:tcPr>
          <w:p w14:paraId="15270416" w14:textId="77777777" w:rsidR="007111E9" w:rsidRPr="00E02536" w:rsidRDefault="007111E9" w:rsidP="007111E9">
            <w:pPr>
              <w:pStyle w:val="TableText0"/>
              <w:tabs>
                <w:tab w:val="left" w:pos="3306"/>
              </w:tabs>
              <w:jc w:val="right"/>
              <w:rPr>
                <w:rFonts w:cs="Calibri"/>
                <w:b/>
                <w:color w:val="0070C0"/>
              </w:rPr>
            </w:pPr>
            <w:r w:rsidRPr="00E02536">
              <w:rPr>
                <w:rFonts w:cs="Calibri"/>
                <w:b/>
                <w:color w:val="0070C0"/>
              </w:rPr>
              <w:t>108,510</w:t>
            </w:r>
          </w:p>
        </w:tc>
        <w:tc>
          <w:tcPr>
            <w:tcW w:w="992" w:type="dxa"/>
            <w:tcBorders>
              <w:top w:val="single" w:sz="4" w:space="0" w:color="auto"/>
              <w:left w:val="nil"/>
              <w:bottom w:val="single" w:sz="4" w:space="0" w:color="auto"/>
              <w:right w:val="nil"/>
            </w:tcBorders>
            <w:vAlign w:val="bottom"/>
          </w:tcPr>
          <w:p w14:paraId="14D48022" w14:textId="34155DDC" w:rsidR="007111E9" w:rsidRPr="00E02536" w:rsidRDefault="00B1313C" w:rsidP="007111E9">
            <w:pPr>
              <w:pStyle w:val="TableText0"/>
              <w:tabs>
                <w:tab w:val="left" w:pos="3306"/>
              </w:tabs>
              <w:jc w:val="right"/>
              <w:rPr>
                <w:rFonts w:cs="Calibri"/>
                <w:b/>
                <w:color w:val="0070C0"/>
              </w:rPr>
            </w:pPr>
            <w:r>
              <w:rPr>
                <w:rFonts w:cs="Calibri"/>
                <w:b/>
                <w:color w:val="0070C0"/>
              </w:rPr>
              <w:t>3,921,177</w:t>
            </w:r>
          </w:p>
        </w:tc>
      </w:tr>
      <w:tr w:rsidR="007111E9" w:rsidRPr="007970D9" w14:paraId="72ABF29C" w14:textId="77777777" w:rsidTr="00FB3AC0">
        <w:trPr>
          <w:cantSplit/>
          <w:trHeight w:val="20"/>
        </w:trPr>
        <w:tc>
          <w:tcPr>
            <w:tcW w:w="1418" w:type="dxa"/>
            <w:gridSpan w:val="2"/>
            <w:tcBorders>
              <w:top w:val="nil"/>
              <w:left w:val="single" w:sz="2" w:space="0" w:color="003366"/>
              <w:bottom w:val="nil"/>
              <w:right w:val="single" w:sz="2" w:space="0" w:color="003366"/>
            </w:tcBorders>
          </w:tcPr>
          <w:p w14:paraId="54E6B59D" w14:textId="77777777" w:rsidR="007111E9" w:rsidRPr="001D3F67" w:rsidRDefault="007111E9" w:rsidP="007111E9">
            <w:pPr>
              <w:pStyle w:val="TableReference"/>
              <w:tabs>
                <w:tab w:val="left" w:pos="3306"/>
              </w:tabs>
              <w:spacing w:before="60"/>
              <w:rPr>
                <w:rFonts w:cs="Calibri"/>
                <w:color w:val="7030A0"/>
                <w:sz w:val="14"/>
              </w:rPr>
            </w:pPr>
          </w:p>
        </w:tc>
        <w:tc>
          <w:tcPr>
            <w:tcW w:w="2693" w:type="dxa"/>
            <w:tcBorders>
              <w:top w:val="nil"/>
              <w:left w:val="single" w:sz="2" w:space="0" w:color="003366"/>
              <w:bottom w:val="nil"/>
              <w:right w:val="nil"/>
            </w:tcBorders>
          </w:tcPr>
          <w:p w14:paraId="31D22F36" w14:textId="77777777" w:rsidR="007111E9" w:rsidRPr="007970D9" w:rsidRDefault="007111E9" w:rsidP="007111E9">
            <w:pPr>
              <w:tabs>
                <w:tab w:val="left" w:pos="3306"/>
              </w:tabs>
              <w:spacing w:before="60" w:after="60"/>
              <w:rPr>
                <w:rFonts w:cs="Calibri"/>
                <w:b/>
                <w:sz w:val="18"/>
              </w:rPr>
            </w:pPr>
            <w:r w:rsidRPr="007970D9">
              <w:rPr>
                <w:rFonts w:cs="Calibri"/>
                <w:b/>
                <w:sz w:val="18"/>
              </w:rPr>
              <w:t>Comprehensive Income</w:t>
            </w:r>
          </w:p>
        </w:tc>
        <w:tc>
          <w:tcPr>
            <w:tcW w:w="709" w:type="dxa"/>
            <w:tcBorders>
              <w:top w:val="nil"/>
              <w:left w:val="nil"/>
              <w:bottom w:val="nil"/>
              <w:right w:val="nil"/>
            </w:tcBorders>
            <w:vAlign w:val="bottom"/>
          </w:tcPr>
          <w:p w14:paraId="676A0906" w14:textId="77777777" w:rsidR="007111E9" w:rsidRPr="007970D9" w:rsidRDefault="007111E9" w:rsidP="007111E9">
            <w:pPr>
              <w:pStyle w:val="TableText0"/>
              <w:tabs>
                <w:tab w:val="left" w:pos="3306"/>
              </w:tabs>
              <w:jc w:val="center"/>
              <w:rPr>
                <w:rFonts w:cs="Calibri"/>
              </w:rPr>
            </w:pPr>
          </w:p>
        </w:tc>
        <w:tc>
          <w:tcPr>
            <w:tcW w:w="1134" w:type="dxa"/>
            <w:tcBorders>
              <w:top w:val="single" w:sz="4" w:space="0" w:color="auto"/>
              <w:left w:val="nil"/>
              <w:bottom w:val="nil"/>
              <w:right w:val="nil"/>
            </w:tcBorders>
            <w:vAlign w:val="bottom"/>
          </w:tcPr>
          <w:p w14:paraId="69E92649" w14:textId="77777777" w:rsidR="007111E9" w:rsidRPr="007970D9" w:rsidRDefault="007111E9" w:rsidP="007111E9">
            <w:pPr>
              <w:pStyle w:val="TableText0"/>
              <w:tabs>
                <w:tab w:val="left" w:pos="3306"/>
              </w:tabs>
              <w:jc w:val="right"/>
              <w:rPr>
                <w:rFonts w:cs="Calibri"/>
              </w:rPr>
            </w:pPr>
          </w:p>
        </w:tc>
        <w:tc>
          <w:tcPr>
            <w:tcW w:w="1276" w:type="dxa"/>
            <w:tcBorders>
              <w:top w:val="single" w:sz="4" w:space="0" w:color="auto"/>
              <w:left w:val="nil"/>
              <w:bottom w:val="nil"/>
              <w:right w:val="nil"/>
            </w:tcBorders>
            <w:vAlign w:val="bottom"/>
          </w:tcPr>
          <w:p w14:paraId="0F9DE1D2" w14:textId="77777777" w:rsidR="007111E9" w:rsidRPr="007970D9" w:rsidRDefault="007111E9" w:rsidP="007111E9">
            <w:pPr>
              <w:pStyle w:val="TableText0"/>
              <w:tabs>
                <w:tab w:val="left" w:pos="3306"/>
              </w:tabs>
              <w:jc w:val="right"/>
              <w:rPr>
                <w:rFonts w:cs="Calibri"/>
              </w:rPr>
            </w:pPr>
          </w:p>
        </w:tc>
        <w:tc>
          <w:tcPr>
            <w:tcW w:w="1134" w:type="dxa"/>
            <w:tcBorders>
              <w:top w:val="single" w:sz="4" w:space="0" w:color="auto"/>
              <w:left w:val="nil"/>
              <w:bottom w:val="nil"/>
              <w:right w:val="nil"/>
            </w:tcBorders>
            <w:vAlign w:val="bottom"/>
          </w:tcPr>
          <w:p w14:paraId="306EA912" w14:textId="7C16BEAD" w:rsidR="007111E9" w:rsidRPr="007970D9" w:rsidRDefault="007111E9" w:rsidP="007111E9">
            <w:pPr>
              <w:pStyle w:val="TableText0"/>
              <w:tabs>
                <w:tab w:val="left" w:pos="3306"/>
              </w:tabs>
              <w:jc w:val="right"/>
              <w:rPr>
                <w:rFonts w:cs="Calibri"/>
              </w:rPr>
            </w:pPr>
          </w:p>
        </w:tc>
        <w:tc>
          <w:tcPr>
            <w:tcW w:w="992" w:type="dxa"/>
            <w:tcBorders>
              <w:top w:val="single" w:sz="4" w:space="0" w:color="auto"/>
              <w:left w:val="nil"/>
              <w:bottom w:val="nil"/>
              <w:right w:val="nil"/>
            </w:tcBorders>
            <w:vAlign w:val="bottom"/>
          </w:tcPr>
          <w:p w14:paraId="2058D642" w14:textId="77777777" w:rsidR="007111E9" w:rsidRPr="007970D9" w:rsidRDefault="007111E9" w:rsidP="007111E9">
            <w:pPr>
              <w:pStyle w:val="TableText0"/>
              <w:tabs>
                <w:tab w:val="left" w:pos="3306"/>
              </w:tabs>
              <w:jc w:val="right"/>
              <w:rPr>
                <w:rFonts w:cs="Calibri"/>
              </w:rPr>
            </w:pPr>
          </w:p>
        </w:tc>
        <w:tc>
          <w:tcPr>
            <w:tcW w:w="992" w:type="dxa"/>
            <w:tcBorders>
              <w:top w:val="single" w:sz="4" w:space="0" w:color="auto"/>
              <w:left w:val="nil"/>
              <w:bottom w:val="nil"/>
              <w:right w:val="nil"/>
            </w:tcBorders>
            <w:vAlign w:val="bottom"/>
          </w:tcPr>
          <w:p w14:paraId="0B2056BB" w14:textId="77777777" w:rsidR="007111E9" w:rsidRPr="007970D9" w:rsidRDefault="007111E9" w:rsidP="007111E9">
            <w:pPr>
              <w:pStyle w:val="TableText0"/>
              <w:tabs>
                <w:tab w:val="left" w:pos="3306"/>
              </w:tabs>
              <w:jc w:val="right"/>
              <w:rPr>
                <w:rFonts w:cs="Calibri"/>
              </w:rPr>
            </w:pPr>
          </w:p>
        </w:tc>
      </w:tr>
      <w:tr w:rsidR="007111E9" w:rsidRPr="007970D9" w14:paraId="41AF52E9" w14:textId="77777777" w:rsidTr="00FB3AC0">
        <w:trPr>
          <w:cantSplit/>
          <w:trHeight w:val="20"/>
        </w:trPr>
        <w:tc>
          <w:tcPr>
            <w:tcW w:w="1418" w:type="dxa"/>
            <w:gridSpan w:val="2"/>
            <w:tcBorders>
              <w:top w:val="nil"/>
              <w:left w:val="single" w:sz="2" w:space="0" w:color="003366"/>
              <w:bottom w:val="nil"/>
              <w:right w:val="single" w:sz="2" w:space="0" w:color="003366"/>
            </w:tcBorders>
          </w:tcPr>
          <w:p w14:paraId="49875118"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101.106(d)(i)</w:t>
            </w:r>
          </w:p>
        </w:tc>
        <w:tc>
          <w:tcPr>
            <w:tcW w:w="2693" w:type="dxa"/>
            <w:tcBorders>
              <w:top w:val="nil"/>
              <w:left w:val="single" w:sz="2" w:space="0" w:color="003366"/>
              <w:bottom w:val="nil"/>
              <w:right w:val="nil"/>
            </w:tcBorders>
          </w:tcPr>
          <w:p w14:paraId="673EDA76" w14:textId="0AF7137E" w:rsidR="007111E9" w:rsidRPr="007970D9" w:rsidRDefault="007111E9" w:rsidP="007111E9">
            <w:pPr>
              <w:tabs>
                <w:tab w:val="left" w:pos="3306"/>
              </w:tabs>
              <w:spacing w:before="60" w:after="60"/>
              <w:rPr>
                <w:rFonts w:cs="Calibri"/>
                <w:sz w:val="18"/>
              </w:rPr>
            </w:pPr>
            <w:r w:rsidRPr="007970D9">
              <w:rPr>
                <w:rFonts w:cs="Calibri"/>
                <w:sz w:val="18"/>
              </w:rPr>
              <w:t>Operating</w:t>
            </w:r>
            <w:r>
              <w:rPr>
                <w:rFonts w:cs="Calibri"/>
                <w:sz w:val="18"/>
              </w:rPr>
              <w:t xml:space="preserve"> Result</w:t>
            </w:r>
          </w:p>
        </w:tc>
        <w:tc>
          <w:tcPr>
            <w:tcW w:w="709" w:type="dxa"/>
            <w:tcBorders>
              <w:top w:val="nil"/>
              <w:left w:val="nil"/>
              <w:bottom w:val="nil"/>
              <w:right w:val="nil"/>
            </w:tcBorders>
            <w:vAlign w:val="bottom"/>
          </w:tcPr>
          <w:p w14:paraId="714FCB6A" w14:textId="77777777" w:rsidR="007111E9" w:rsidRPr="007970D9" w:rsidRDefault="007111E9" w:rsidP="007111E9">
            <w:pPr>
              <w:pStyle w:val="TableText0"/>
              <w:tabs>
                <w:tab w:val="left" w:pos="3306"/>
              </w:tabs>
              <w:jc w:val="center"/>
              <w:rPr>
                <w:rFonts w:cs="Calibri"/>
              </w:rPr>
            </w:pPr>
          </w:p>
        </w:tc>
        <w:tc>
          <w:tcPr>
            <w:tcW w:w="1134" w:type="dxa"/>
            <w:tcBorders>
              <w:top w:val="nil"/>
              <w:left w:val="nil"/>
              <w:bottom w:val="nil"/>
              <w:right w:val="nil"/>
            </w:tcBorders>
            <w:vAlign w:val="bottom"/>
          </w:tcPr>
          <w:p w14:paraId="1D3B8697" w14:textId="5131761C" w:rsidR="007111E9" w:rsidRPr="00E02536" w:rsidRDefault="00C35853" w:rsidP="007111E9">
            <w:pPr>
              <w:pStyle w:val="TableText0"/>
              <w:tabs>
                <w:tab w:val="left" w:pos="3306"/>
              </w:tabs>
              <w:jc w:val="right"/>
              <w:rPr>
                <w:rFonts w:cs="Calibri"/>
                <w:color w:val="FF0000"/>
              </w:rPr>
            </w:pPr>
            <w:r>
              <w:rPr>
                <w:rFonts w:cs="Calibri"/>
                <w:color w:val="FF0000"/>
              </w:rPr>
              <w:t>-</w:t>
            </w:r>
          </w:p>
        </w:tc>
        <w:tc>
          <w:tcPr>
            <w:tcW w:w="1276" w:type="dxa"/>
            <w:tcBorders>
              <w:top w:val="nil"/>
              <w:left w:val="nil"/>
              <w:bottom w:val="nil"/>
              <w:right w:val="nil"/>
            </w:tcBorders>
            <w:vAlign w:val="bottom"/>
          </w:tcPr>
          <w:p w14:paraId="39BBB81A" w14:textId="67B8D18D" w:rsidR="007111E9" w:rsidRPr="007970D9" w:rsidRDefault="007111E9" w:rsidP="007111E9">
            <w:pPr>
              <w:pStyle w:val="TableText0"/>
              <w:tabs>
                <w:tab w:val="left" w:pos="3306"/>
              </w:tabs>
              <w:jc w:val="right"/>
              <w:rPr>
                <w:rFonts w:cs="Calibri"/>
              </w:rPr>
            </w:pPr>
            <w:r w:rsidRPr="00E02536">
              <w:rPr>
                <w:rFonts w:cs="Calibri"/>
                <w:color w:val="FF0000"/>
              </w:rPr>
              <w:t>2,227</w:t>
            </w:r>
          </w:p>
        </w:tc>
        <w:tc>
          <w:tcPr>
            <w:tcW w:w="1134" w:type="dxa"/>
            <w:tcBorders>
              <w:top w:val="nil"/>
              <w:left w:val="nil"/>
              <w:bottom w:val="nil"/>
              <w:right w:val="nil"/>
            </w:tcBorders>
            <w:vAlign w:val="bottom"/>
          </w:tcPr>
          <w:p w14:paraId="0FA703AF" w14:textId="36ECE93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1545063A"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140C94A6" w14:textId="77777777" w:rsidR="007111E9" w:rsidRPr="00E02536" w:rsidRDefault="007111E9" w:rsidP="007111E9">
            <w:pPr>
              <w:pStyle w:val="TableText0"/>
              <w:tabs>
                <w:tab w:val="left" w:pos="3306"/>
              </w:tabs>
              <w:jc w:val="right"/>
              <w:rPr>
                <w:rFonts w:cs="Calibri"/>
                <w:color w:val="FF0000"/>
              </w:rPr>
            </w:pPr>
            <w:r w:rsidRPr="00E02536">
              <w:rPr>
                <w:rFonts w:cs="Calibri"/>
                <w:color w:val="FF0000"/>
              </w:rPr>
              <w:t>2,227</w:t>
            </w:r>
          </w:p>
        </w:tc>
      </w:tr>
      <w:tr w:rsidR="007111E9" w:rsidRPr="007970D9" w14:paraId="42EC0C37" w14:textId="77777777" w:rsidTr="00FB3AC0">
        <w:trPr>
          <w:cantSplit/>
          <w:trHeight w:val="20"/>
        </w:trPr>
        <w:tc>
          <w:tcPr>
            <w:tcW w:w="1418" w:type="dxa"/>
            <w:gridSpan w:val="2"/>
            <w:tcBorders>
              <w:top w:val="nil"/>
              <w:left w:val="single" w:sz="2" w:space="0" w:color="003366"/>
              <w:bottom w:val="nil"/>
              <w:right w:val="single" w:sz="2" w:space="0" w:color="003366"/>
            </w:tcBorders>
          </w:tcPr>
          <w:p w14:paraId="7E0C8DBB"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101.106(d)(ii)</w:t>
            </w:r>
          </w:p>
        </w:tc>
        <w:tc>
          <w:tcPr>
            <w:tcW w:w="2693" w:type="dxa"/>
            <w:tcBorders>
              <w:top w:val="nil"/>
              <w:left w:val="single" w:sz="2" w:space="0" w:color="003366"/>
              <w:bottom w:val="nil"/>
              <w:right w:val="nil"/>
            </w:tcBorders>
          </w:tcPr>
          <w:p w14:paraId="42A63E03" w14:textId="6F938BA6" w:rsidR="007111E9" w:rsidRPr="007970D9" w:rsidRDefault="007111E9" w:rsidP="007111E9">
            <w:pPr>
              <w:tabs>
                <w:tab w:val="left" w:pos="3306"/>
              </w:tabs>
              <w:spacing w:before="60" w:after="60"/>
              <w:rPr>
                <w:rFonts w:cs="Calibri"/>
                <w:sz w:val="18"/>
              </w:rPr>
            </w:pPr>
            <w:r w:rsidRPr="008E2886">
              <w:rPr>
                <w:rFonts w:cs="Calibri"/>
                <w:sz w:val="18"/>
              </w:rPr>
              <w:t>Increase/(Decrease) in the Asset Revaluation Surplus</w:t>
            </w:r>
          </w:p>
        </w:tc>
        <w:tc>
          <w:tcPr>
            <w:tcW w:w="709" w:type="dxa"/>
            <w:tcBorders>
              <w:top w:val="nil"/>
              <w:left w:val="nil"/>
              <w:bottom w:val="nil"/>
              <w:right w:val="nil"/>
            </w:tcBorders>
            <w:vAlign w:val="bottom"/>
          </w:tcPr>
          <w:p w14:paraId="7EA5D553" w14:textId="6D84E0BE" w:rsidR="007111E9" w:rsidRPr="007970D9" w:rsidRDefault="007111E9" w:rsidP="007111E9">
            <w:pPr>
              <w:pStyle w:val="TableText0"/>
              <w:tabs>
                <w:tab w:val="left" w:pos="3306"/>
              </w:tabs>
              <w:jc w:val="center"/>
              <w:rPr>
                <w:rFonts w:cs="Calibri"/>
              </w:rPr>
            </w:pPr>
          </w:p>
        </w:tc>
        <w:tc>
          <w:tcPr>
            <w:tcW w:w="1134" w:type="dxa"/>
            <w:tcBorders>
              <w:top w:val="nil"/>
              <w:left w:val="nil"/>
              <w:bottom w:val="nil"/>
              <w:right w:val="nil"/>
            </w:tcBorders>
            <w:vAlign w:val="bottom"/>
          </w:tcPr>
          <w:p w14:paraId="3AF5C1FF" w14:textId="417751E0" w:rsidR="007111E9" w:rsidRPr="007970D9" w:rsidRDefault="00C35853" w:rsidP="007111E9">
            <w:pPr>
              <w:pStyle w:val="TableText0"/>
              <w:tabs>
                <w:tab w:val="left" w:pos="3306"/>
              </w:tabs>
              <w:jc w:val="right"/>
              <w:rPr>
                <w:rFonts w:cs="Calibri"/>
              </w:rPr>
            </w:pPr>
            <w:r>
              <w:rPr>
                <w:rFonts w:cs="Calibri"/>
              </w:rPr>
              <w:t>-</w:t>
            </w:r>
          </w:p>
        </w:tc>
        <w:tc>
          <w:tcPr>
            <w:tcW w:w="1276" w:type="dxa"/>
            <w:tcBorders>
              <w:top w:val="nil"/>
              <w:left w:val="nil"/>
              <w:bottom w:val="nil"/>
              <w:right w:val="nil"/>
            </w:tcBorders>
            <w:vAlign w:val="bottom"/>
          </w:tcPr>
          <w:p w14:paraId="1BFCC8A6" w14:textId="384C0549" w:rsidR="007111E9" w:rsidRPr="007970D9" w:rsidRDefault="007111E9" w:rsidP="007111E9">
            <w:pPr>
              <w:pStyle w:val="TableText0"/>
              <w:tabs>
                <w:tab w:val="left" w:pos="3306"/>
              </w:tabs>
              <w:jc w:val="right"/>
              <w:rPr>
                <w:rFonts w:cs="Calibri"/>
              </w:rPr>
            </w:pPr>
            <w:r w:rsidRPr="007970D9">
              <w:rPr>
                <w:rFonts w:cs="Calibri"/>
              </w:rPr>
              <w:t>-</w:t>
            </w:r>
          </w:p>
        </w:tc>
        <w:tc>
          <w:tcPr>
            <w:tcW w:w="1134" w:type="dxa"/>
            <w:tcBorders>
              <w:top w:val="nil"/>
              <w:left w:val="nil"/>
              <w:bottom w:val="nil"/>
              <w:right w:val="nil"/>
            </w:tcBorders>
            <w:vAlign w:val="bottom"/>
          </w:tcPr>
          <w:p w14:paraId="01201C65" w14:textId="71927E1B" w:rsidR="007111E9" w:rsidRPr="007970D9" w:rsidRDefault="007111E9" w:rsidP="007111E9">
            <w:pPr>
              <w:pStyle w:val="TableText0"/>
              <w:tabs>
                <w:tab w:val="left" w:pos="3306"/>
              </w:tabs>
              <w:jc w:val="right"/>
              <w:rPr>
                <w:rFonts w:cs="Calibri"/>
              </w:rPr>
            </w:pPr>
            <w:r w:rsidRPr="007970D9">
              <w:rPr>
                <w:rFonts w:cs="Calibri"/>
              </w:rPr>
              <w:t>184,058</w:t>
            </w:r>
          </w:p>
        </w:tc>
        <w:tc>
          <w:tcPr>
            <w:tcW w:w="992" w:type="dxa"/>
            <w:tcBorders>
              <w:top w:val="nil"/>
              <w:left w:val="nil"/>
              <w:bottom w:val="nil"/>
              <w:right w:val="nil"/>
            </w:tcBorders>
            <w:vAlign w:val="bottom"/>
          </w:tcPr>
          <w:p w14:paraId="47EE107A"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12FB0499" w14:textId="77777777" w:rsidR="007111E9" w:rsidRPr="007970D9" w:rsidRDefault="007111E9" w:rsidP="007111E9">
            <w:pPr>
              <w:pStyle w:val="TableText0"/>
              <w:tabs>
                <w:tab w:val="left" w:pos="3306"/>
              </w:tabs>
              <w:jc w:val="right"/>
              <w:rPr>
                <w:rFonts w:cs="Calibri"/>
              </w:rPr>
            </w:pPr>
            <w:r w:rsidRPr="007970D9">
              <w:rPr>
                <w:rFonts w:cs="Calibri"/>
              </w:rPr>
              <w:t>184,058</w:t>
            </w:r>
          </w:p>
        </w:tc>
      </w:tr>
      <w:tr w:rsidR="007111E9" w:rsidRPr="007970D9" w14:paraId="6714019E" w14:textId="77777777" w:rsidTr="00FB3AC0">
        <w:trPr>
          <w:cantSplit/>
          <w:trHeight w:val="20"/>
        </w:trPr>
        <w:tc>
          <w:tcPr>
            <w:tcW w:w="1418" w:type="dxa"/>
            <w:gridSpan w:val="2"/>
            <w:tcBorders>
              <w:top w:val="nil"/>
              <w:left w:val="single" w:sz="2" w:space="0" w:color="003366"/>
              <w:bottom w:val="nil"/>
              <w:right w:val="single" w:sz="2" w:space="0" w:color="003366"/>
            </w:tcBorders>
          </w:tcPr>
          <w:p w14:paraId="749D8161" w14:textId="77777777" w:rsidR="007111E9" w:rsidRPr="001D3F67" w:rsidRDefault="007111E9" w:rsidP="007111E9">
            <w:pPr>
              <w:pStyle w:val="TableReference"/>
              <w:tabs>
                <w:tab w:val="left" w:pos="3306"/>
              </w:tabs>
              <w:spacing w:before="60"/>
              <w:rPr>
                <w:rFonts w:cs="Calibri"/>
                <w:color w:val="7030A0"/>
                <w:sz w:val="14"/>
              </w:rPr>
            </w:pPr>
          </w:p>
        </w:tc>
        <w:tc>
          <w:tcPr>
            <w:tcW w:w="2693" w:type="dxa"/>
            <w:tcBorders>
              <w:top w:val="nil"/>
              <w:left w:val="single" w:sz="2" w:space="0" w:color="003366"/>
              <w:bottom w:val="nil"/>
              <w:right w:val="nil"/>
            </w:tcBorders>
          </w:tcPr>
          <w:p w14:paraId="5979598D" w14:textId="68C0476D" w:rsidR="007111E9" w:rsidRPr="007970D9" w:rsidRDefault="007111E9" w:rsidP="007111E9">
            <w:pPr>
              <w:tabs>
                <w:tab w:val="left" w:pos="3306"/>
              </w:tabs>
              <w:spacing w:before="60" w:after="60"/>
              <w:rPr>
                <w:rFonts w:cs="Calibri"/>
                <w:sz w:val="18"/>
              </w:rPr>
            </w:pPr>
            <w:r w:rsidRPr="007970D9">
              <w:rPr>
                <w:rFonts w:cs="Calibri"/>
                <w:sz w:val="18"/>
              </w:rPr>
              <w:t xml:space="preserve">Other Comprehensive </w:t>
            </w:r>
            <w:r w:rsidR="00C852F6">
              <w:rPr>
                <w:rFonts w:cs="Calibri"/>
                <w:sz w:val="18"/>
              </w:rPr>
              <w:t>Result</w:t>
            </w:r>
          </w:p>
        </w:tc>
        <w:tc>
          <w:tcPr>
            <w:tcW w:w="709" w:type="dxa"/>
            <w:tcBorders>
              <w:top w:val="nil"/>
              <w:left w:val="nil"/>
              <w:bottom w:val="nil"/>
              <w:right w:val="nil"/>
            </w:tcBorders>
            <w:vAlign w:val="bottom"/>
          </w:tcPr>
          <w:p w14:paraId="1F6D650B" w14:textId="77777777" w:rsidR="007111E9" w:rsidRPr="007970D9" w:rsidRDefault="007111E9" w:rsidP="007111E9">
            <w:pPr>
              <w:pStyle w:val="TableText0"/>
              <w:tabs>
                <w:tab w:val="left" w:pos="3306"/>
              </w:tabs>
              <w:jc w:val="center"/>
              <w:rPr>
                <w:rFonts w:cs="Calibri"/>
              </w:rPr>
            </w:pPr>
          </w:p>
        </w:tc>
        <w:tc>
          <w:tcPr>
            <w:tcW w:w="1134" w:type="dxa"/>
            <w:tcBorders>
              <w:top w:val="nil"/>
              <w:left w:val="nil"/>
              <w:bottom w:val="single" w:sz="4" w:space="0" w:color="auto"/>
              <w:right w:val="nil"/>
            </w:tcBorders>
            <w:vAlign w:val="bottom"/>
          </w:tcPr>
          <w:p w14:paraId="42CA2346" w14:textId="10639D29" w:rsidR="007111E9" w:rsidRPr="007970D9" w:rsidRDefault="00C35853" w:rsidP="007111E9">
            <w:pPr>
              <w:pStyle w:val="TableText0"/>
              <w:tabs>
                <w:tab w:val="left" w:pos="3306"/>
              </w:tabs>
              <w:jc w:val="right"/>
              <w:rPr>
                <w:rFonts w:cs="Calibri"/>
              </w:rPr>
            </w:pPr>
            <w:r>
              <w:rPr>
                <w:rFonts w:cs="Calibri"/>
              </w:rPr>
              <w:t>-</w:t>
            </w:r>
          </w:p>
        </w:tc>
        <w:tc>
          <w:tcPr>
            <w:tcW w:w="1276" w:type="dxa"/>
            <w:tcBorders>
              <w:top w:val="nil"/>
              <w:left w:val="nil"/>
              <w:bottom w:val="single" w:sz="4" w:space="0" w:color="auto"/>
              <w:right w:val="nil"/>
            </w:tcBorders>
            <w:vAlign w:val="bottom"/>
          </w:tcPr>
          <w:p w14:paraId="5D42B3A3" w14:textId="57738D0C" w:rsidR="007111E9" w:rsidRPr="007970D9" w:rsidRDefault="007111E9" w:rsidP="007111E9">
            <w:pPr>
              <w:pStyle w:val="TableText0"/>
              <w:tabs>
                <w:tab w:val="left" w:pos="3306"/>
              </w:tabs>
              <w:jc w:val="right"/>
              <w:rPr>
                <w:rFonts w:cs="Calibri"/>
              </w:rPr>
            </w:pPr>
            <w:r w:rsidRPr="007970D9">
              <w:rPr>
                <w:rFonts w:cs="Calibri"/>
              </w:rPr>
              <w:t>-</w:t>
            </w:r>
          </w:p>
        </w:tc>
        <w:tc>
          <w:tcPr>
            <w:tcW w:w="1134" w:type="dxa"/>
            <w:tcBorders>
              <w:top w:val="nil"/>
              <w:left w:val="nil"/>
              <w:bottom w:val="single" w:sz="4" w:space="0" w:color="auto"/>
              <w:right w:val="nil"/>
            </w:tcBorders>
            <w:vAlign w:val="bottom"/>
          </w:tcPr>
          <w:p w14:paraId="5FB80AD2" w14:textId="4BAA3F14"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single" w:sz="4" w:space="0" w:color="auto"/>
              <w:right w:val="nil"/>
            </w:tcBorders>
            <w:vAlign w:val="bottom"/>
          </w:tcPr>
          <w:p w14:paraId="328404B0"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single" w:sz="4" w:space="0" w:color="auto"/>
              <w:right w:val="nil"/>
            </w:tcBorders>
            <w:vAlign w:val="bottom"/>
          </w:tcPr>
          <w:p w14:paraId="0DB4AB15" w14:textId="77777777" w:rsidR="007111E9" w:rsidRPr="007970D9" w:rsidRDefault="007111E9" w:rsidP="007111E9">
            <w:pPr>
              <w:pStyle w:val="TableText0"/>
              <w:tabs>
                <w:tab w:val="left" w:pos="3306"/>
              </w:tabs>
              <w:jc w:val="right"/>
              <w:rPr>
                <w:rFonts w:cs="Calibri"/>
              </w:rPr>
            </w:pPr>
            <w:r w:rsidRPr="007970D9">
              <w:rPr>
                <w:rFonts w:cs="Calibri"/>
              </w:rPr>
              <w:t>-</w:t>
            </w:r>
          </w:p>
        </w:tc>
      </w:tr>
      <w:tr w:rsidR="007111E9" w:rsidRPr="007970D9" w14:paraId="376995CE" w14:textId="77777777" w:rsidTr="00606862">
        <w:trPr>
          <w:cantSplit/>
          <w:trHeight w:val="20"/>
        </w:trPr>
        <w:tc>
          <w:tcPr>
            <w:tcW w:w="1418" w:type="dxa"/>
            <w:gridSpan w:val="2"/>
            <w:tcBorders>
              <w:top w:val="nil"/>
              <w:left w:val="single" w:sz="2" w:space="0" w:color="003366"/>
              <w:bottom w:val="nil"/>
              <w:right w:val="single" w:sz="2" w:space="0" w:color="003366"/>
            </w:tcBorders>
          </w:tcPr>
          <w:p w14:paraId="058F050F"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 (a)</w:t>
            </w:r>
          </w:p>
        </w:tc>
        <w:tc>
          <w:tcPr>
            <w:tcW w:w="2693" w:type="dxa"/>
            <w:tcBorders>
              <w:top w:val="nil"/>
              <w:left w:val="single" w:sz="2" w:space="0" w:color="003366"/>
              <w:bottom w:val="nil"/>
              <w:right w:val="nil"/>
            </w:tcBorders>
          </w:tcPr>
          <w:p w14:paraId="5AC1D130" w14:textId="1684A9A4" w:rsidR="007111E9" w:rsidRPr="007970D9" w:rsidRDefault="007111E9" w:rsidP="007111E9">
            <w:pPr>
              <w:tabs>
                <w:tab w:val="left" w:pos="3306"/>
              </w:tabs>
              <w:spacing w:before="60" w:after="60"/>
              <w:rPr>
                <w:rFonts w:cs="Calibri"/>
                <w:b/>
                <w:strike/>
                <w:sz w:val="18"/>
              </w:rPr>
            </w:pPr>
            <w:r w:rsidRPr="007970D9">
              <w:rPr>
                <w:rFonts w:cs="Calibri"/>
                <w:b/>
                <w:sz w:val="18"/>
              </w:rPr>
              <w:t xml:space="preserve">Total Comprehensive </w:t>
            </w:r>
            <w:r w:rsidR="00606862">
              <w:rPr>
                <w:rFonts w:cs="Calibri"/>
                <w:b/>
                <w:sz w:val="18"/>
              </w:rPr>
              <w:t>Result</w:t>
            </w:r>
          </w:p>
        </w:tc>
        <w:tc>
          <w:tcPr>
            <w:tcW w:w="709" w:type="dxa"/>
            <w:tcBorders>
              <w:top w:val="nil"/>
              <w:left w:val="nil"/>
              <w:bottom w:val="nil"/>
              <w:right w:val="nil"/>
            </w:tcBorders>
            <w:vAlign w:val="bottom"/>
          </w:tcPr>
          <w:p w14:paraId="5882F5E1" w14:textId="77777777" w:rsidR="007111E9" w:rsidRPr="007970D9" w:rsidRDefault="007111E9" w:rsidP="007111E9">
            <w:pPr>
              <w:pStyle w:val="TableText0"/>
              <w:tabs>
                <w:tab w:val="left" w:pos="3306"/>
              </w:tabs>
              <w:jc w:val="center"/>
              <w:rPr>
                <w:rFonts w:cs="Calibri"/>
                <w:b/>
              </w:rPr>
            </w:pPr>
          </w:p>
        </w:tc>
        <w:tc>
          <w:tcPr>
            <w:tcW w:w="1134" w:type="dxa"/>
            <w:tcBorders>
              <w:top w:val="single" w:sz="4" w:space="0" w:color="auto"/>
              <w:left w:val="nil"/>
              <w:bottom w:val="single" w:sz="4" w:space="0" w:color="auto"/>
              <w:right w:val="nil"/>
            </w:tcBorders>
            <w:vAlign w:val="bottom"/>
          </w:tcPr>
          <w:p w14:paraId="331F919B" w14:textId="0CDB4A25" w:rsidR="007111E9" w:rsidRPr="00E02536" w:rsidRDefault="00C35853" w:rsidP="007111E9">
            <w:pPr>
              <w:pStyle w:val="TableText0"/>
              <w:tabs>
                <w:tab w:val="left" w:pos="3306"/>
              </w:tabs>
              <w:jc w:val="right"/>
              <w:rPr>
                <w:rFonts w:cs="Calibri"/>
                <w:b/>
                <w:color w:val="FF0000"/>
              </w:rPr>
            </w:pPr>
            <w:r>
              <w:rPr>
                <w:rFonts w:cs="Calibri"/>
                <w:b/>
                <w:color w:val="FF0000"/>
              </w:rPr>
              <w:t>-</w:t>
            </w:r>
          </w:p>
        </w:tc>
        <w:tc>
          <w:tcPr>
            <w:tcW w:w="1276" w:type="dxa"/>
            <w:tcBorders>
              <w:top w:val="single" w:sz="4" w:space="0" w:color="auto"/>
              <w:left w:val="nil"/>
              <w:bottom w:val="single" w:sz="4" w:space="0" w:color="auto"/>
              <w:right w:val="nil"/>
            </w:tcBorders>
            <w:vAlign w:val="bottom"/>
          </w:tcPr>
          <w:p w14:paraId="062A6F6F" w14:textId="06F6E2CC" w:rsidR="007111E9" w:rsidRPr="007970D9" w:rsidRDefault="007111E9" w:rsidP="007111E9">
            <w:pPr>
              <w:pStyle w:val="TableText0"/>
              <w:tabs>
                <w:tab w:val="left" w:pos="3306"/>
              </w:tabs>
              <w:jc w:val="right"/>
              <w:rPr>
                <w:rFonts w:cs="Calibri"/>
                <w:b/>
              </w:rPr>
            </w:pPr>
            <w:r w:rsidRPr="00E02536">
              <w:rPr>
                <w:rFonts w:cs="Calibri"/>
                <w:b/>
                <w:color w:val="FF0000"/>
              </w:rPr>
              <w:t>2,227</w:t>
            </w:r>
          </w:p>
        </w:tc>
        <w:tc>
          <w:tcPr>
            <w:tcW w:w="1134" w:type="dxa"/>
            <w:tcBorders>
              <w:top w:val="single" w:sz="4" w:space="0" w:color="auto"/>
              <w:left w:val="nil"/>
              <w:bottom w:val="single" w:sz="4" w:space="0" w:color="auto"/>
              <w:right w:val="nil"/>
            </w:tcBorders>
            <w:vAlign w:val="bottom"/>
          </w:tcPr>
          <w:p w14:paraId="5D21AB1E" w14:textId="62F25818" w:rsidR="007111E9" w:rsidRPr="007970D9" w:rsidRDefault="007111E9" w:rsidP="007111E9">
            <w:pPr>
              <w:pStyle w:val="TableText0"/>
              <w:tabs>
                <w:tab w:val="left" w:pos="3306"/>
              </w:tabs>
              <w:jc w:val="right"/>
              <w:rPr>
                <w:rFonts w:cs="Calibri"/>
                <w:b/>
              </w:rPr>
            </w:pPr>
            <w:r w:rsidRPr="007970D9">
              <w:rPr>
                <w:rFonts w:cs="Calibri"/>
                <w:b/>
              </w:rPr>
              <w:t>184,058</w:t>
            </w:r>
          </w:p>
        </w:tc>
        <w:tc>
          <w:tcPr>
            <w:tcW w:w="992" w:type="dxa"/>
            <w:tcBorders>
              <w:top w:val="single" w:sz="4" w:space="0" w:color="auto"/>
              <w:left w:val="nil"/>
              <w:bottom w:val="single" w:sz="4" w:space="0" w:color="auto"/>
              <w:right w:val="nil"/>
            </w:tcBorders>
            <w:vAlign w:val="bottom"/>
          </w:tcPr>
          <w:p w14:paraId="6FAE867F" w14:textId="77777777" w:rsidR="007111E9" w:rsidRPr="007970D9" w:rsidRDefault="007111E9" w:rsidP="007111E9">
            <w:pPr>
              <w:pStyle w:val="TableText0"/>
              <w:tabs>
                <w:tab w:val="left" w:pos="3306"/>
              </w:tabs>
              <w:jc w:val="right"/>
              <w:rPr>
                <w:rFonts w:cs="Calibri"/>
                <w:b/>
              </w:rPr>
            </w:pPr>
            <w:r w:rsidRPr="007970D9">
              <w:rPr>
                <w:rFonts w:cs="Calibri"/>
                <w:b/>
              </w:rPr>
              <w:t>-</w:t>
            </w:r>
          </w:p>
        </w:tc>
        <w:tc>
          <w:tcPr>
            <w:tcW w:w="992" w:type="dxa"/>
            <w:tcBorders>
              <w:top w:val="single" w:sz="4" w:space="0" w:color="auto"/>
              <w:left w:val="nil"/>
              <w:bottom w:val="single" w:sz="4" w:space="0" w:color="auto"/>
              <w:right w:val="nil"/>
            </w:tcBorders>
            <w:vAlign w:val="bottom"/>
          </w:tcPr>
          <w:p w14:paraId="156AA5DC" w14:textId="77777777" w:rsidR="007111E9" w:rsidRPr="00E02536" w:rsidRDefault="007111E9" w:rsidP="007111E9">
            <w:pPr>
              <w:pStyle w:val="TableText0"/>
              <w:tabs>
                <w:tab w:val="left" w:pos="3306"/>
              </w:tabs>
              <w:jc w:val="right"/>
              <w:rPr>
                <w:rFonts w:cs="Calibri"/>
                <w:b/>
                <w:color w:val="FF0000"/>
              </w:rPr>
            </w:pPr>
            <w:r w:rsidRPr="00E02536">
              <w:rPr>
                <w:rFonts w:cs="Calibri"/>
                <w:b/>
                <w:color w:val="FF0000"/>
              </w:rPr>
              <w:t>186,285</w:t>
            </w:r>
          </w:p>
        </w:tc>
      </w:tr>
      <w:tr w:rsidR="00606862" w:rsidRPr="007970D9" w14:paraId="1BDF561A" w14:textId="77777777" w:rsidTr="00FB3AC0">
        <w:trPr>
          <w:cantSplit/>
          <w:trHeight w:val="20"/>
        </w:trPr>
        <w:tc>
          <w:tcPr>
            <w:tcW w:w="1418" w:type="dxa"/>
            <w:gridSpan w:val="2"/>
            <w:tcBorders>
              <w:top w:val="nil"/>
              <w:left w:val="single" w:sz="2" w:space="0" w:color="003366"/>
              <w:bottom w:val="nil"/>
              <w:right w:val="single" w:sz="2" w:space="0" w:color="003366"/>
            </w:tcBorders>
          </w:tcPr>
          <w:p w14:paraId="1AE00D53" w14:textId="77777777" w:rsidR="00606862" w:rsidRPr="001D3F67" w:rsidRDefault="00606862" w:rsidP="007111E9">
            <w:pPr>
              <w:pStyle w:val="TableReference"/>
              <w:tabs>
                <w:tab w:val="left" w:pos="3306"/>
              </w:tabs>
              <w:spacing w:before="60"/>
              <w:rPr>
                <w:rFonts w:cs="Calibri"/>
                <w:strike/>
                <w:color w:val="7030A0"/>
                <w:sz w:val="14"/>
              </w:rPr>
            </w:pPr>
          </w:p>
        </w:tc>
        <w:tc>
          <w:tcPr>
            <w:tcW w:w="2693" w:type="dxa"/>
            <w:tcBorders>
              <w:top w:val="nil"/>
              <w:left w:val="single" w:sz="2" w:space="0" w:color="003366"/>
              <w:bottom w:val="nil"/>
              <w:right w:val="nil"/>
            </w:tcBorders>
          </w:tcPr>
          <w:p w14:paraId="206BE0E7" w14:textId="77777777" w:rsidR="00606862" w:rsidRPr="007970D9" w:rsidRDefault="00606862" w:rsidP="007111E9">
            <w:pPr>
              <w:tabs>
                <w:tab w:val="left" w:pos="3306"/>
              </w:tabs>
              <w:spacing w:before="60" w:after="60"/>
              <w:rPr>
                <w:rFonts w:cs="Calibri"/>
                <w:sz w:val="18"/>
              </w:rPr>
            </w:pPr>
          </w:p>
        </w:tc>
        <w:tc>
          <w:tcPr>
            <w:tcW w:w="709" w:type="dxa"/>
            <w:tcBorders>
              <w:top w:val="nil"/>
              <w:left w:val="nil"/>
              <w:bottom w:val="nil"/>
              <w:right w:val="nil"/>
            </w:tcBorders>
            <w:vAlign w:val="bottom"/>
          </w:tcPr>
          <w:p w14:paraId="659FB6C9" w14:textId="77777777" w:rsidR="00606862" w:rsidRPr="007970D9" w:rsidRDefault="00606862" w:rsidP="007111E9">
            <w:pPr>
              <w:pStyle w:val="TableText0"/>
              <w:tabs>
                <w:tab w:val="left" w:pos="3306"/>
              </w:tabs>
              <w:jc w:val="center"/>
              <w:rPr>
                <w:rFonts w:cs="Calibri"/>
              </w:rPr>
            </w:pPr>
          </w:p>
        </w:tc>
        <w:tc>
          <w:tcPr>
            <w:tcW w:w="1134" w:type="dxa"/>
            <w:tcBorders>
              <w:top w:val="single" w:sz="4" w:space="0" w:color="auto"/>
              <w:left w:val="nil"/>
              <w:bottom w:val="nil"/>
              <w:right w:val="nil"/>
            </w:tcBorders>
            <w:vAlign w:val="bottom"/>
          </w:tcPr>
          <w:p w14:paraId="3B34380D" w14:textId="77777777" w:rsidR="00606862" w:rsidRDefault="00606862" w:rsidP="007111E9">
            <w:pPr>
              <w:pStyle w:val="TableText0"/>
              <w:tabs>
                <w:tab w:val="left" w:pos="3306"/>
              </w:tabs>
              <w:jc w:val="right"/>
              <w:rPr>
                <w:rFonts w:cs="Calibri"/>
              </w:rPr>
            </w:pPr>
          </w:p>
        </w:tc>
        <w:tc>
          <w:tcPr>
            <w:tcW w:w="1276" w:type="dxa"/>
            <w:tcBorders>
              <w:top w:val="single" w:sz="4" w:space="0" w:color="auto"/>
              <w:left w:val="nil"/>
              <w:bottom w:val="nil"/>
              <w:right w:val="nil"/>
            </w:tcBorders>
            <w:vAlign w:val="bottom"/>
          </w:tcPr>
          <w:p w14:paraId="5D572E4D" w14:textId="77777777" w:rsidR="00606862" w:rsidRPr="007970D9" w:rsidRDefault="00606862" w:rsidP="007111E9">
            <w:pPr>
              <w:pStyle w:val="TableText0"/>
              <w:tabs>
                <w:tab w:val="left" w:pos="3306"/>
              </w:tabs>
              <w:jc w:val="right"/>
              <w:rPr>
                <w:rFonts w:cs="Calibri"/>
              </w:rPr>
            </w:pPr>
          </w:p>
        </w:tc>
        <w:tc>
          <w:tcPr>
            <w:tcW w:w="1134" w:type="dxa"/>
            <w:tcBorders>
              <w:top w:val="single" w:sz="4" w:space="0" w:color="auto"/>
              <w:left w:val="nil"/>
              <w:bottom w:val="nil"/>
              <w:right w:val="nil"/>
            </w:tcBorders>
            <w:vAlign w:val="bottom"/>
          </w:tcPr>
          <w:p w14:paraId="7498292B" w14:textId="77777777" w:rsidR="00606862" w:rsidRPr="007970D9" w:rsidRDefault="00606862" w:rsidP="007111E9">
            <w:pPr>
              <w:pStyle w:val="TableText0"/>
              <w:tabs>
                <w:tab w:val="left" w:pos="3306"/>
              </w:tabs>
              <w:jc w:val="right"/>
              <w:rPr>
                <w:rFonts w:cs="Calibri"/>
                <w:noProof/>
                <w:lang w:eastAsia="en-AU"/>
              </w:rPr>
            </w:pPr>
          </w:p>
        </w:tc>
        <w:tc>
          <w:tcPr>
            <w:tcW w:w="992" w:type="dxa"/>
            <w:tcBorders>
              <w:top w:val="single" w:sz="4" w:space="0" w:color="auto"/>
              <w:left w:val="nil"/>
              <w:bottom w:val="nil"/>
              <w:right w:val="nil"/>
            </w:tcBorders>
            <w:vAlign w:val="bottom"/>
          </w:tcPr>
          <w:p w14:paraId="0C7057BA" w14:textId="77777777" w:rsidR="00606862" w:rsidRPr="007970D9" w:rsidRDefault="00606862" w:rsidP="007111E9">
            <w:pPr>
              <w:pStyle w:val="TableText0"/>
              <w:tabs>
                <w:tab w:val="left" w:pos="3306"/>
              </w:tabs>
              <w:jc w:val="right"/>
              <w:rPr>
                <w:rFonts w:cs="Calibri"/>
              </w:rPr>
            </w:pPr>
          </w:p>
        </w:tc>
        <w:tc>
          <w:tcPr>
            <w:tcW w:w="992" w:type="dxa"/>
            <w:tcBorders>
              <w:top w:val="single" w:sz="4" w:space="0" w:color="auto"/>
              <w:left w:val="nil"/>
              <w:bottom w:val="nil"/>
              <w:right w:val="nil"/>
            </w:tcBorders>
            <w:vAlign w:val="bottom"/>
          </w:tcPr>
          <w:p w14:paraId="4CE22CD9" w14:textId="77777777" w:rsidR="00606862" w:rsidRPr="007970D9" w:rsidRDefault="00606862" w:rsidP="007111E9">
            <w:pPr>
              <w:pStyle w:val="TableText0"/>
              <w:tabs>
                <w:tab w:val="left" w:pos="3306"/>
              </w:tabs>
              <w:jc w:val="right"/>
              <w:rPr>
                <w:rFonts w:cs="Calibri"/>
                <w:noProof/>
                <w:lang w:eastAsia="en-AU"/>
              </w:rPr>
            </w:pPr>
          </w:p>
        </w:tc>
      </w:tr>
      <w:tr w:rsidR="007111E9" w:rsidRPr="007970D9" w14:paraId="403F8291" w14:textId="77777777" w:rsidTr="00606862">
        <w:trPr>
          <w:cantSplit/>
          <w:trHeight w:val="20"/>
        </w:trPr>
        <w:tc>
          <w:tcPr>
            <w:tcW w:w="1418" w:type="dxa"/>
            <w:gridSpan w:val="2"/>
            <w:tcBorders>
              <w:top w:val="nil"/>
              <w:left w:val="single" w:sz="2" w:space="0" w:color="003366"/>
              <w:bottom w:val="nil"/>
              <w:right w:val="single" w:sz="2" w:space="0" w:color="003366"/>
            </w:tcBorders>
          </w:tcPr>
          <w:p w14:paraId="68A4D21B" w14:textId="77777777" w:rsidR="007111E9" w:rsidRPr="001D3F67" w:rsidRDefault="007111E9" w:rsidP="007111E9">
            <w:pPr>
              <w:pStyle w:val="TableReference"/>
              <w:tabs>
                <w:tab w:val="left" w:pos="3306"/>
              </w:tabs>
              <w:spacing w:before="60"/>
              <w:rPr>
                <w:rFonts w:cs="Calibri"/>
                <w:strike/>
                <w:color w:val="7030A0"/>
                <w:sz w:val="14"/>
              </w:rPr>
            </w:pPr>
          </w:p>
        </w:tc>
        <w:tc>
          <w:tcPr>
            <w:tcW w:w="2693" w:type="dxa"/>
            <w:tcBorders>
              <w:top w:val="nil"/>
              <w:left w:val="single" w:sz="2" w:space="0" w:color="003366"/>
              <w:bottom w:val="nil"/>
              <w:right w:val="nil"/>
            </w:tcBorders>
          </w:tcPr>
          <w:p w14:paraId="161D4096" w14:textId="77777777" w:rsidR="007111E9" w:rsidRPr="007970D9" w:rsidRDefault="007111E9" w:rsidP="007111E9">
            <w:pPr>
              <w:tabs>
                <w:tab w:val="left" w:pos="3306"/>
              </w:tabs>
              <w:spacing w:before="60" w:after="60"/>
              <w:rPr>
                <w:rFonts w:cs="Calibri"/>
                <w:strike/>
                <w:sz w:val="18"/>
              </w:rPr>
            </w:pPr>
            <w:r w:rsidRPr="007970D9">
              <w:rPr>
                <w:rFonts w:cs="Calibri"/>
                <w:sz w:val="18"/>
              </w:rPr>
              <w:t>Transfers to/(from) reserves</w:t>
            </w:r>
          </w:p>
        </w:tc>
        <w:tc>
          <w:tcPr>
            <w:tcW w:w="709" w:type="dxa"/>
            <w:tcBorders>
              <w:top w:val="nil"/>
              <w:left w:val="nil"/>
              <w:bottom w:val="nil"/>
              <w:right w:val="nil"/>
            </w:tcBorders>
            <w:vAlign w:val="bottom"/>
          </w:tcPr>
          <w:p w14:paraId="7B4367BF" w14:textId="77777777" w:rsidR="007111E9" w:rsidRPr="007970D9" w:rsidRDefault="007111E9" w:rsidP="007111E9">
            <w:pPr>
              <w:pStyle w:val="TableText0"/>
              <w:tabs>
                <w:tab w:val="left" w:pos="3306"/>
              </w:tabs>
              <w:jc w:val="center"/>
              <w:rPr>
                <w:rFonts w:cs="Calibri"/>
              </w:rPr>
            </w:pPr>
          </w:p>
        </w:tc>
        <w:tc>
          <w:tcPr>
            <w:tcW w:w="1134" w:type="dxa"/>
            <w:tcBorders>
              <w:top w:val="nil"/>
              <w:left w:val="nil"/>
              <w:bottom w:val="nil"/>
              <w:right w:val="nil"/>
            </w:tcBorders>
            <w:vAlign w:val="bottom"/>
          </w:tcPr>
          <w:p w14:paraId="63EFFF7F" w14:textId="5890E890" w:rsidR="007111E9" w:rsidRPr="007970D9" w:rsidRDefault="00C35853" w:rsidP="007111E9">
            <w:pPr>
              <w:pStyle w:val="TableText0"/>
              <w:tabs>
                <w:tab w:val="left" w:pos="3306"/>
              </w:tabs>
              <w:jc w:val="right"/>
              <w:rPr>
                <w:rFonts w:cs="Calibri"/>
              </w:rPr>
            </w:pPr>
            <w:r>
              <w:rPr>
                <w:rFonts w:cs="Calibri"/>
              </w:rPr>
              <w:t>-</w:t>
            </w:r>
          </w:p>
        </w:tc>
        <w:tc>
          <w:tcPr>
            <w:tcW w:w="1276" w:type="dxa"/>
            <w:tcBorders>
              <w:top w:val="nil"/>
              <w:left w:val="nil"/>
              <w:bottom w:val="nil"/>
              <w:right w:val="nil"/>
            </w:tcBorders>
            <w:vAlign w:val="bottom"/>
          </w:tcPr>
          <w:p w14:paraId="495FAD0B" w14:textId="486772FE" w:rsidR="007111E9" w:rsidRPr="007970D9" w:rsidRDefault="007111E9" w:rsidP="007111E9">
            <w:pPr>
              <w:pStyle w:val="TableText0"/>
              <w:tabs>
                <w:tab w:val="left" w:pos="3306"/>
              </w:tabs>
              <w:jc w:val="right"/>
              <w:rPr>
                <w:rFonts w:cs="Calibri"/>
                <w:noProof/>
                <w:lang w:eastAsia="en-AU"/>
              </w:rPr>
            </w:pPr>
            <w:r w:rsidRPr="007970D9">
              <w:rPr>
                <w:rFonts w:cs="Calibri"/>
              </w:rPr>
              <w:t>(15,745)</w:t>
            </w:r>
          </w:p>
        </w:tc>
        <w:tc>
          <w:tcPr>
            <w:tcW w:w="1134" w:type="dxa"/>
            <w:tcBorders>
              <w:top w:val="nil"/>
              <w:left w:val="nil"/>
              <w:bottom w:val="nil"/>
              <w:right w:val="nil"/>
            </w:tcBorders>
            <w:vAlign w:val="bottom"/>
          </w:tcPr>
          <w:p w14:paraId="0929A7BF" w14:textId="25019938" w:rsidR="007111E9" w:rsidRPr="007970D9" w:rsidRDefault="007111E9" w:rsidP="007111E9">
            <w:pPr>
              <w:pStyle w:val="TableText0"/>
              <w:tabs>
                <w:tab w:val="left" w:pos="3306"/>
              </w:tabs>
              <w:jc w:val="right"/>
              <w:rPr>
                <w:rFonts w:cs="Calibri"/>
              </w:rPr>
            </w:pPr>
            <w:r w:rsidRPr="007970D9">
              <w:rPr>
                <w:rFonts w:cs="Calibri"/>
                <w:noProof/>
                <w:lang w:eastAsia="en-AU"/>
              </w:rPr>
              <mc:AlternateContent>
                <mc:Choice Requires="wps">
                  <w:drawing>
                    <wp:anchor distT="0" distB="0" distL="114300" distR="114300" simplePos="0" relativeHeight="251795456" behindDoc="0" locked="0" layoutInCell="1" allowOverlap="1" wp14:anchorId="1091197F" wp14:editId="79FBDE2C">
                      <wp:simplePos x="0" y="0"/>
                      <wp:positionH relativeFrom="column">
                        <wp:posOffset>-234315</wp:posOffset>
                      </wp:positionH>
                      <wp:positionV relativeFrom="paragraph">
                        <wp:posOffset>-1082675</wp:posOffset>
                      </wp:positionV>
                      <wp:extent cx="353695" cy="1437640"/>
                      <wp:effectExtent l="57150" t="38100" r="27305" b="29210"/>
                      <wp:wrapNone/>
                      <wp:docPr id="3" name="Line 157" descr="arrow point from text box 11 to column accumulated funds amount $2,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695" cy="1437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4DFC" id="Line 157" o:spid="_x0000_s1026" alt="arrow point from text box 11 to column accumulated funds amount $2,227"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5.25pt" to="9.4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">
                      <v:stroke endarrow="block"/>
                    </v:line>
                  </w:pict>
                </mc:Fallback>
              </mc:AlternateContent>
            </w:r>
            <w:r w:rsidRPr="007970D9">
              <w:rPr>
                <w:rFonts w:cs="Calibri"/>
              </w:rPr>
              <w:t>-</w:t>
            </w:r>
          </w:p>
        </w:tc>
        <w:tc>
          <w:tcPr>
            <w:tcW w:w="992" w:type="dxa"/>
            <w:tcBorders>
              <w:top w:val="nil"/>
              <w:left w:val="nil"/>
              <w:bottom w:val="nil"/>
              <w:right w:val="nil"/>
            </w:tcBorders>
            <w:vAlign w:val="bottom"/>
          </w:tcPr>
          <w:p w14:paraId="1E15007D" w14:textId="77777777" w:rsidR="007111E9" w:rsidRPr="007970D9" w:rsidRDefault="007111E9" w:rsidP="007111E9">
            <w:pPr>
              <w:pStyle w:val="TableText0"/>
              <w:tabs>
                <w:tab w:val="left" w:pos="3306"/>
              </w:tabs>
              <w:jc w:val="right"/>
              <w:rPr>
                <w:rFonts w:cs="Calibri"/>
              </w:rPr>
            </w:pPr>
            <w:r w:rsidRPr="007970D9">
              <w:rPr>
                <w:rFonts w:cs="Calibri"/>
              </w:rPr>
              <w:t>15,745</w:t>
            </w:r>
          </w:p>
        </w:tc>
        <w:tc>
          <w:tcPr>
            <w:tcW w:w="992" w:type="dxa"/>
            <w:tcBorders>
              <w:top w:val="nil"/>
              <w:left w:val="nil"/>
              <w:bottom w:val="nil"/>
              <w:right w:val="nil"/>
            </w:tcBorders>
            <w:vAlign w:val="bottom"/>
          </w:tcPr>
          <w:p w14:paraId="26C0746F" w14:textId="77777777" w:rsidR="007111E9" w:rsidRPr="007970D9" w:rsidRDefault="007111E9" w:rsidP="007111E9">
            <w:pPr>
              <w:pStyle w:val="TableText0"/>
              <w:tabs>
                <w:tab w:val="left" w:pos="3306"/>
              </w:tabs>
              <w:jc w:val="right"/>
              <w:rPr>
                <w:rFonts w:cs="Calibri"/>
              </w:rPr>
            </w:pPr>
            <w:r w:rsidRPr="007970D9">
              <w:rPr>
                <w:rFonts w:cs="Calibri"/>
                <w:noProof/>
                <w:lang w:eastAsia="en-AU"/>
              </w:rPr>
              <mc:AlternateContent>
                <mc:Choice Requires="wps">
                  <w:drawing>
                    <wp:anchor distT="0" distB="0" distL="114300" distR="114300" simplePos="0" relativeHeight="251796480" behindDoc="0" locked="0" layoutInCell="1" allowOverlap="1" wp14:anchorId="23484CC0" wp14:editId="4E873845">
                      <wp:simplePos x="0" y="0"/>
                      <wp:positionH relativeFrom="column">
                        <wp:posOffset>38100</wp:posOffset>
                      </wp:positionH>
                      <wp:positionV relativeFrom="paragraph">
                        <wp:posOffset>-1102995</wp:posOffset>
                      </wp:positionV>
                      <wp:extent cx="293370" cy="1457960"/>
                      <wp:effectExtent l="0" t="38100" r="68580" b="27940"/>
                      <wp:wrapNone/>
                      <wp:docPr id="24" name="Line 158" descr="arrow pointing from text box 11 to column total equity actual amount $186,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 cy="145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0F0B1" id="Line 158" o:spid="_x0000_s1026" alt="arrow pointing from text box 11 to column total equity actual amount $186,285"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6.85pt" to="26.1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">
                      <v:stroke endarrow="block"/>
                    </v:line>
                  </w:pict>
                </mc:Fallback>
              </mc:AlternateContent>
            </w:r>
            <w:r w:rsidRPr="007970D9">
              <w:rPr>
                <w:rFonts w:cs="Calibri"/>
              </w:rPr>
              <w:t>-</w:t>
            </w:r>
          </w:p>
        </w:tc>
      </w:tr>
      <w:tr w:rsidR="007111E9" w:rsidRPr="007970D9" w14:paraId="39163411" w14:textId="77777777" w:rsidTr="00FB3AC0">
        <w:trPr>
          <w:cantSplit/>
          <w:trHeight w:val="20"/>
        </w:trPr>
        <w:tc>
          <w:tcPr>
            <w:tcW w:w="1418" w:type="dxa"/>
            <w:gridSpan w:val="2"/>
            <w:tcBorders>
              <w:top w:val="nil"/>
              <w:left w:val="single" w:sz="2" w:space="0" w:color="003366"/>
              <w:bottom w:val="nil"/>
              <w:right w:val="single" w:sz="2" w:space="0" w:color="003366"/>
            </w:tcBorders>
          </w:tcPr>
          <w:p w14:paraId="5F80D003" w14:textId="77777777" w:rsidR="007111E9" w:rsidRPr="001D3F67" w:rsidRDefault="007111E9" w:rsidP="007111E9">
            <w:pPr>
              <w:pStyle w:val="TableReference"/>
              <w:tabs>
                <w:tab w:val="left" w:pos="3306"/>
              </w:tabs>
              <w:spacing w:before="40"/>
              <w:rPr>
                <w:rFonts w:cs="Calibri"/>
                <w:color w:val="7030A0"/>
                <w:sz w:val="14"/>
              </w:rPr>
            </w:pPr>
          </w:p>
        </w:tc>
        <w:tc>
          <w:tcPr>
            <w:tcW w:w="2693" w:type="dxa"/>
            <w:tcBorders>
              <w:top w:val="nil"/>
              <w:left w:val="single" w:sz="2" w:space="0" w:color="003366"/>
              <w:bottom w:val="nil"/>
              <w:right w:val="nil"/>
            </w:tcBorders>
          </w:tcPr>
          <w:p w14:paraId="6BB8ED09" w14:textId="77777777" w:rsidR="007111E9" w:rsidRPr="007970D9" w:rsidRDefault="007111E9" w:rsidP="0051621A">
            <w:pPr>
              <w:tabs>
                <w:tab w:val="left" w:pos="3306"/>
              </w:tabs>
              <w:spacing w:after="0"/>
              <w:rPr>
                <w:rFonts w:cs="Calibri"/>
                <w:b/>
                <w:iCs/>
                <w:sz w:val="18"/>
              </w:rPr>
            </w:pPr>
          </w:p>
        </w:tc>
        <w:tc>
          <w:tcPr>
            <w:tcW w:w="709" w:type="dxa"/>
            <w:tcBorders>
              <w:top w:val="nil"/>
              <w:left w:val="nil"/>
              <w:bottom w:val="nil"/>
              <w:right w:val="nil"/>
            </w:tcBorders>
            <w:vAlign w:val="bottom"/>
          </w:tcPr>
          <w:p w14:paraId="306A6C54" w14:textId="77777777" w:rsidR="007111E9" w:rsidRPr="007970D9" w:rsidRDefault="007111E9" w:rsidP="007111E9">
            <w:pPr>
              <w:pStyle w:val="TableText0"/>
              <w:tabs>
                <w:tab w:val="left" w:pos="3306"/>
              </w:tabs>
              <w:jc w:val="center"/>
              <w:rPr>
                <w:rFonts w:cs="Calibri"/>
              </w:rPr>
            </w:pPr>
          </w:p>
        </w:tc>
        <w:tc>
          <w:tcPr>
            <w:tcW w:w="1134" w:type="dxa"/>
            <w:tcBorders>
              <w:top w:val="nil"/>
              <w:left w:val="nil"/>
              <w:bottom w:val="nil"/>
              <w:right w:val="nil"/>
            </w:tcBorders>
            <w:vAlign w:val="bottom"/>
          </w:tcPr>
          <w:p w14:paraId="7DCAA84E" w14:textId="3D2E665E" w:rsidR="007111E9" w:rsidRPr="007970D9" w:rsidRDefault="007111E9" w:rsidP="007111E9">
            <w:pPr>
              <w:pStyle w:val="TableText0"/>
              <w:tabs>
                <w:tab w:val="left" w:pos="3306"/>
              </w:tabs>
              <w:jc w:val="right"/>
              <w:rPr>
                <w:rFonts w:cs="Calibri"/>
              </w:rPr>
            </w:pPr>
          </w:p>
        </w:tc>
        <w:tc>
          <w:tcPr>
            <w:tcW w:w="1276" w:type="dxa"/>
            <w:tcBorders>
              <w:top w:val="nil"/>
              <w:left w:val="nil"/>
              <w:bottom w:val="nil"/>
              <w:right w:val="nil"/>
            </w:tcBorders>
            <w:vAlign w:val="bottom"/>
          </w:tcPr>
          <w:p w14:paraId="6A0B856D" w14:textId="29B66E0C" w:rsidR="007111E9" w:rsidRPr="007970D9" w:rsidRDefault="007111E9" w:rsidP="007111E9">
            <w:pPr>
              <w:pStyle w:val="TableText0"/>
              <w:tabs>
                <w:tab w:val="left" w:pos="3306"/>
              </w:tabs>
              <w:jc w:val="right"/>
              <w:rPr>
                <w:rFonts w:cs="Calibri"/>
              </w:rPr>
            </w:pPr>
            <w:r w:rsidRPr="007970D9">
              <w:rPr>
                <w:rFonts w:cs="Calibri"/>
                <w:noProof/>
                <w:lang w:eastAsia="en-AU"/>
              </w:rPr>
              <mc:AlternateContent>
                <mc:Choice Requires="wps">
                  <w:drawing>
                    <wp:anchor distT="0" distB="0" distL="114300" distR="114300" simplePos="0" relativeHeight="251798528" behindDoc="0" locked="0" layoutInCell="1" allowOverlap="1" wp14:anchorId="56A896BA" wp14:editId="34868A68">
                      <wp:simplePos x="0" y="0"/>
                      <wp:positionH relativeFrom="column">
                        <wp:posOffset>609600</wp:posOffset>
                      </wp:positionH>
                      <wp:positionV relativeFrom="paragraph">
                        <wp:posOffset>97790</wp:posOffset>
                      </wp:positionV>
                      <wp:extent cx="2171700" cy="342900"/>
                      <wp:effectExtent l="10795" t="6350" r="8255" b="12700"/>
                      <wp:wrapNone/>
                      <wp:docPr id="5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2F2F2"/>
                              </a:solidFill>
                              <a:ln w="9525">
                                <a:solidFill>
                                  <a:srgbClr val="000000"/>
                                </a:solidFill>
                                <a:miter lim="800000"/>
                                <a:headEnd/>
                                <a:tailEnd/>
                              </a:ln>
                            </wps:spPr>
                            <wps:txbx>
                              <w:txbxContent>
                                <w:p w14:paraId="43B34DAB" w14:textId="77777777" w:rsidR="007111E9" w:rsidRPr="00972579" w:rsidRDefault="007111E9" w:rsidP="00012208">
                                  <w:pPr>
                                    <w:jc w:val="center"/>
                                    <w:rPr>
                                      <w:rFonts w:cs="Calibri"/>
                                      <w:sz w:val="18"/>
                                      <w:szCs w:val="18"/>
                                    </w:rPr>
                                  </w:pPr>
                                  <w:r w:rsidRPr="00972579">
                                    <w:rPr>
                                      <w:rFonts w:cs="Calibri"/>
                                      <w:b/>
                                      <w:sz w:val="18"/>
                                      <w:szCs w:val="18"/>
                                    </w:rPr>
                                    <w:t>11.</w:t>
                                  </w:r>
                                  <w:r w:rsidRPr="00972579">
                                    <w:rPr>
                                      <w:rFonts w:cs="Calibri"/>
                                      <w:sz w:val="18"/>
                                      <w:szCs w:val="18"/>
                                    </w:rPr>
                                    <w:t xml:space="preserve"> restated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96BA" id="Text Box 159" o:spid="_x0000_s1043" type="#_x0000_t202" style="position:absolute;left:0;text-align:left;margin-left:48pt;margin-top:7.7pt;width:171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" fillcolor="#f2f2f2">
                      <v:textbox>
                        <w:txbxContent>
                          <w:p w14:paraId="43B34DAB" w14:textId="77777777" w:rsidR="007111E9" w:rsidRPr="00972579" w:rsidRDefault="007111E9" w:rsidP="00012208">
                            <w:pPr>
                              <w:jc w:val="center"/>
                              <w:rPr>
                                <w:rFonts w:cs="Calibri"/>
                                <w:sz w:val="18"/>
                                <w:szCs w:val="18"/>
                              </w:rPr>
                            </w:pPr>
                            <w:r w:rsidRPr="00972579">
                              <w:rPr>
                                <w:rFonts w:cs="Calibri"/>
                                <w:b/>
                                <w:sz w:val="18"/>
                                <w:szCs w:val="18"/>
                              </w:rPr>
                              <w:t>11.</w:t>
                            </w:r>
                            <w:r w:rsidRPr="00972579">
                              <w:rPr>
                                <w:rFonts w:cs="Calibri"/>
                                <w:sz w:val="18"/>
                                <w:szCs w:val="18"/>
                              </w:rPr>
                              <w:t xml:space="preserve"> restated figures</w:t>
                            </w:r>
                          </w:p>
                        </w:txbxContent>
                      </v:textbox>
                    </v:shape>
                  </w:pict>
                </mc:Fallback>
              </mc:AlternateContent>
            </w:r>
          </w:p>
        </w:tc>
        <w:tc>
          <w:tcPr>
            <w:tcW w:w="1134" w:type="dxa"/>
            <w:tcBorders>
              <w:top w:val="nil"/>
              <w:left w:val="nil"/>
              <w:bottom w:val="nil"/>
              <w:right w:val="nil"/>
            </w:tcBorders>
            <w:vAlign w:val="bottom"/>
          </w:tcPr>
          <w:p w14:paraId="62A7B7B6" w14:textId="767E6592" w:rsidR="007111E9" w:rsidRPr="007970D9" w:rsidRDefault="007111E9" w:rsidP="007111E9">
            <w:pPr>
              <w:pStyle w:val="TableText0"/>
              <w:tabs>
                <w:tab w:val="left" w:pos="3306"/>
              </w:tabs>
              <w:jc w:val="right"/>
              <w:rPr>
                <w:rFonts w:cs="Calibri"/>
              </w:rPr>
            </w:pPr>
          </w:p>
        </w:tc>
        <w:tc>
          <w:tcPr>
            <w:tcW w:w="992" w:type="dxa"/>
            <w:tcBorders>
              <w:top w:val="nil"/>
              <w:left w:val="nil"/>
              <w:bottom w:val="nil"/>
              <w:right w:val="nil"/>
            </w:tcBorders>
            <w:vAlign w:val="bottom"/>
          </w:tcPr>
          <w:p w14:paraId="573FB93A" w14:textId="77777777" w:rsidR="007111E9" w:rsidRPr="007970D9" w:rsidRDefault="007111E9" w:rsidP="007111E9">
            <w:pPr>
              <w:pStyle w:val="TableText0"/>
              <w:tabs>
                <w:tab w:val="left" w:pos="3306"/>
              </w:tabs>
              <w:jc w:val="right"/>
              <w:rPr>
                <w:rFonts w:cs="Calibri"/>
              </w:rPr>
            </w:pPr>
          </w:p>
        </w:tc>
        <w:tc>
          <w:tcPr>
            <w:tcW w:w="992" w:type="dxa"/>
            <w:tcBorders>
              <w:top w:val="nil"/>
              <w:left w:val="nil"/>
              <w:bottom w:val="nil"/>
              <w:right w:val="nil"/>
            </w:tcBorders>
            <w:vAlign w:val="bottom"/>
          </w:tcPr>
          <w:p w14:paraId="42B1C66E" w14:textId="77777777" w:rsidR="007111E9" w:rsidRPr="007970D9" w:rsidRDefault="007111E9" w:rsidP="007111E9">
            <w:pPr>
              <w:pStyle w:val="TableText0"/>
              <w:tabs>
                <w:tab w:val="left" w:pos="3306"/>
              </w:tabs>
              <w:jc w:val="right"/>
              <w:rPr>
                <w:rFonts w:cs="Calibri"/>
              </w:rPr>
            </w:pPr>
          </w:p>
        </w:tc>
      </w:tr>
      <w:tr w:rsidR="007111E9" w:rsidRPr="007970D9" w14:paraId="0750DEF6" w14:textId="77777777" w:rsidTr="00FB3AC0">
        <w:trPr>
          <w:cantSplit/>
          <w:trHeight w:val="20"/>
        </w:trPr>
        <w:tc>
          <w:tcPr>
            <w:tcW w:w="1418" w:type="dxa"/>
            <w:gridSpan w:val="2"/>
            <w:tcBorders>
              <w:top w:val="nil"/>
              <w:left w:val="single" w:sz="2" w:space="0" w:color="003366"/>
              <w:bottom w:val="nil"/>
              <w:right w:val="single" w:sz="2" w:space="0" w:color="003366"/>
            </w:tcBorders>
          </w:tcPr>
          <w:p w14:paraId="23D83C4E" w14:textId="77777777" w:rsidR="007111E9" w:rsidRPr="001D3F67" w:rsidRDefault="007111E9" w:rsidP="007111E9">
            <w:pPr>
              <w:pStyle w:val="TableReference"/>
              <w:tabs>
                <w:tab w:val="left" w:pos="3306"/>
              </w:tabs>
              <w:spacing w:before="40"/>
              <w:rPr>
                <w:rFonts w:cs="Calibri"/>
                <w:color w:val="7030A0"/>
                <w:sz w:val="14"/>
              </w:rPr>
            </w:pPr>
          </w:p>
        </w:tc>
        <w:tc>
          <w:tcPr>
            <w:tcW w:w="2693" w:type="dxa"/>
            <w:tcBorders>
              <w:top w:val="nil"/>
              <w:left w:val="single" w:sz="2" w:space="0" w:color="003366"/>
              <w:bottom w:val="nil"/>
              <w:right w:val="nil"/>
            </w:tcBorders>
          </w:tcPr>
          <w:p w14:paraId="398E44CB" w14:textId="77777777" w:rsidR="007111E9" w:rsidRPr="007970D9" w:rsidRDefault="007111E9" w:rsidP="007111E9">
            <w:pPr>
              <w:tabs>
                <w:tab w:val="left" w:pos="3306"/>
              </w:tabs>
              <w:spacing w:before="60" w:after="60"/>
              <w:rPr>
                <w:rFonts w:cs="Calibri"/>
                <w:b/>
                <w:iCs/>
                <w:sz w:val="18"/>
              </w:rPr>
            </w:pPr>
            <w:r w:rsidRPr="007970D9">
              <w:rPr>
                <w:rFonts w:cs="Calibri"/>
                <w:b/>
                <w:iCs/>
                <w:sz w:val="18"/>
              </w:rPr>
              <w:t>Transactions Involving Owners Affecting Accumulated Funds</w:t>
            </w:r>
          </w:p>
        </w:tc>
        <w:tc>
          <w:tcPr>
            <w:tcW w:w="709" w:type="dxa"/>
            <w:tcBorders>
              <w:top w:val="nil"/>
              <w:left w:val="nil"/>
              <w:bottom w:val="nil"/>
              <w:right w:val="nil"/>
            </w:tcBorders>
            <w:vAlign w:val="bottom"/>
          </w:tcPr>
          <w:p w14:paraId="21F1EC06" w14:textId="77777777" w:rsidR="007111E9" w:rsidRPr="007970D9" w:rsidRDefault="007111E9" w:rsidP="007111E9">
            <w:pPr>
              <w:pStyle w:val="TableText0"/>
              <w:tabs>
                <w:tab w:val="left" w:pos="3306"/>
              </w:tabs>
              <w:jc w:val="center"/>
              <w:rPr>
                <w:rFonts w:cs="Calibri"/>
              </w:rPr>
            </w:pPr>
          </w:p>
        </w:tc>
        <w:tc>
          <w:tcPr>
            <w:tcW w:w="1134" w:type="dxa"/>
            <w:tcBorders>
              <w:top w:val="nil"/>
              <w:left w:val="nil"/>
              <w:bottom w:val="nil"/>
              <w:right w:val="nil"/>
            </w:tcBorders>
            <w:vAlign w:val="bottom"/>
          </w:tcPr>
          <w:p w14:paraId="58F87892" w14:textId="77777777" w:rsidR="007111E9" w:rsidRPr="007970D9" w:rsidRDefault="007111E9" w:rsidP="007111E9">
            <w:pPr>
              <w:pStyle w:val="TableText0"/>
              <w:tabs>
                <w:tab w:val="left" w:pos="3306"/>
              </w:tabs>
              <w:jc w:val="right"/>
              <w:rPr>
                <w:rFonts w:cs="Calibri"/>
              </w:rPr>
            </w:pPr>
          </w:p>
        </w:tc>
        <w:tc>
          <w:tcPr>
            <w:tcW w:w="1276" w:type="dxa"/>
            <w:tcBorders>
              <w:top w:val="nil"/>
              <w:left w:val="nil"/>
              <w:bottom w:val="nil"/>
              <w:right w:val="nil"/>
            </w:tcBorders>
            <w:vAlign w:val="bottom"/>
          </w:tcPr>
          <w:p w14:paraId="4D1B6A40" w14:textId="77777777" w:rsidR="007111E9" w:rsidRPr="007970D9" w:rsidRDefault="007111E9" w:rsidP="007111E9">
            <w:pPr>
              <w:pStyle w:val="TableText0"/>
              <w:tabs>
                <w:tab w:val="left" w:pos="3306"/>
              </w:tabs>
              <w:jc w:val="right"/>
              <w:rPr>
                <w:rFonts w:cs="Calibri"/>
              </w:rPr>
            </w:pPr>
          </w:p>
        </w:tc>
        <w:tc>
          <w:tcPr>
            <w:tcW w:w="1134" w:type="dxa"/>
            <w:tcBorders>
              <w:top w:val="nil"/>
              <w:left w:val="nil"/>
              <w:bottom w:val="nil"/>
              <w:right w:val="nil"/>
            </w:tcBorders>
            <w:vAlign w:val="bottom"/>
          </w:tcPr>
          <w:p w14:paraId="4F366370" w14:textId="570A9C4F" w:rsidR="007111E9" w:rsidRPr="007970D9" w:rsidRDefault="007111E9" w:rsidP="007111E9">
            <w:pPr>
              <w:pStyle w:val="TableText0"/>
              <w:tabs>
                <w:tab w:val="left" w:pos="3306"/>
              </w:tabs>
              <w:jc w:val="right"/>
              <w:rPr>
                <w:rFonts w:cs="Calibri"/>
              </w:rPr>
            </w:pPr>
          </w:p>
        </w:tc>
        <w:tc>
          <w:tcPr>
            <w:tcW w:w="992" w:type="dxa"/>
            <w:tcBorders>
              <w:top w:val="nil"/>
              <w:left w:val="nil"/>
              <w:bottom w:val="nil"/>
              <w:right w:val="nil"/>
            </w:tcBorders>
            <w:vAlign w:val="bottom"/>
          </w:tcPr>
          <w:p w14:paraId="749196D4" w14:textId="77777777" w:rsidR="007111E9" w:rsidRPr="007970D9" w:rsidRDefault="007111E9" w:rsidP="007111E9">
            <w:pPr>
              <w:pStyle w:val="TableText0"/>
              <w:tabs>
                <w:tab w:val="left" w:pos="3306"/>
              </w:tabs>
              <w:jc w:val="right"/>
              <w:rPr>
                <w:rFonts w:cs="Calibri"/>
              </w:rPr>
            </w:pPr>
          </w:p>
        </w:tc>
        <w:tc>
          <w:tcPr>
            <w:tcW w:w="992" w:type="dxa"/>
            <w:tcBorders>
              <w:top w:val="nil"/>
              <w:left w:val="nil"/>
              <w:bottom w:val="nil"/>
              <w:right w:val="nil"/>
            </w:tcBorders>
            <w:vAlign w:val="bottom"/>
          </w:tcPr>
          <w:p w14:paraId="10542660" w14:textId="77777777" w:rsidR="007111E9" w:rsidRPr="007970D9" w:rsidRDefault="007111E9" w:rsidP="007111E9">
            <w:pPr>
              <w:pStyle w:val="TableText0"/>
              <w:tabs>
                <w:tab w:val="left" w:pos="3306"/>
              </w:tabs>
              <w:jc w:val="right"/>
              <w:rPr>
                <w:rFonts w:cs="Calibri"/>
              </w:rPr>
            </w:pPr>
          </w:p>
        </w:tc>
      </w:tr>
      <w:tr w:rsidR="007111E9" w:rsidRPr="007970D9" w14:paraId="144C835E" w14:textId="77777777" w:rsidTr="00FB3AC0">
        <w:trPr>
          <w:cantSplit/>
          <w:trHeight w:val="20"/>
        </w:trPr>
        <w:tc>
          <w:tcPr>
            <w:tcW w:w="1418" w:type="dxa"/>
            <w:gridSpan w:val="2"/>
            <w:tcBorders>
              <w:top w:val="nil"/>
              <w:left w:val="single" w:sz="2" w:space="0" w:color="003366"/>
              <w:bottom w:val="nil"/>
              <w:right w:val="single" w:sz="2" w:space="0" w:color="003366"/>
            </w:tcBorders>
          </w:tcPr>
          <w:p w14:paraId="44862BAE"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 (d)(iii)</w:t>
            </w:r>
          </w:p>
        </w:tc>
        <w:tc>
          <w:tcPr>
            <w:tcW w:w="2693" w:type="dxa"/>
            <w:tcBorders>
              <w:top w:val="nil"/>
              <w:left w:val="single" w:sz="2" w:space="0" w:color="003366"/>
              <w:bottom w:val="nil"/>
              <w:right w:val="nil"/>
            </w:tcBorders>
          </w:tcPr>
          <w:p w14:paraId="6A468168" w14:textId="77777777" w:rsidR="007111E9" w:rsidRPr="007970D9" w:rsidRDefault="007111E9" w:rsidP="007111E9">
            <w:pPr>
              <w:tabs>
                <w:tab w:val="left" w:pos="3306"/>
              </w:tabs>
              <w:spacing w:before="60" w:after="60"/>
              <w:rPr>
                <w:rFonts w:cs="Calibri"/>
                <w:sz w:val="18"/>
              </w:rPr>
            </w:pPr>
            <w:r w:rsidRPr="007970D9">
              <w:rPr>
                <w:rFonts w:cs="Calibri"/>
                <w:sz w:val="18"/>
              </w:rPr>
              <w:t>Capital Injections</w:t>
            </w:r>
          </w:p>
        </w:tc>
        <w:tc>
          <w:tcPr>
            <w:tcW w:w="709" w:type="dxa"/>
            <w:tcBorders>
              <w:top w:val="nil"/>
              <w:left w:val="nil"/>
              <w:bottom w:val="nil"/>
              <w:right w:val="nil"/>
            </w:tcBorders>
            <w:vAlign w:val="bottom"/>
          </w:tcPr>
          <w:p w14:paraId="2DDF72C3" w14:textId="700046FB" w:rsidR="007111E9" w:rsidRPr="007970D9" w:rsidRDefault="00C852F6" w:rsidP="007111E9">
            <w:pPr>
              <w:pStyle w:val="TableText0"/>
              <w:tabs>
                <w:tab w:val="left" w:pos="3306"/>
              </w:tabs>
              <w:jc w:val="center"/>
              <w:rPr>
                <w:rFonts w:cs="Calibri"/>
              </w:rPr>
            </w:pPr>
            <w:r>
              <w:rPr>
                <w:rFonts w:cs="Calibri"/>
              </w:rPr>
              <w:t>#</w:t>
            </w:r>
          </w:p>
        </w:tc>
        <w:tc>
          <w:tcPr>
            <w:tcW w:w="1134" w:type="dxa"/>
            <w:tcBorders>
              <w:top w:val="nil"/>
              <w:left w:val="nil"/>
              <w:bottom w:val="nil"/>
              <w:right w:val="nil"/>
            </w:tcBorders>
            <w:vAlign w:val="bottom"/>
          </w:tcPr>
          <w:p w14:paraId="70425F9B" w14:textId="0C8D3026" w:rsidR="007111E9" w:rsidRPr="007970D9" w:rsidRDefault="00C35853" w:rsidP="007111E9">
            <w:pPr>
              <w:pStyle w:val="TableText0"/>
              <w:tabs>
                <w:tab w:val="left" w:pos="3306"/>
              </w:tabs>
              <w:jc w:val="right"/>
              <w:rPr>
                <w:rFonts w:cs="Calibri"/>
              </w:rPr>
            </w:pPr>
            <w:r>
              <w:rPr>
                <w:rFonts w:cs="Calibri"/>
              </w:rPr>
              <w:t>7,500</w:t>
            </w:r>
          </w:p>
        </w:tc>
        <w:tc>
          <w:tcPr>
            <w:tcW w:w="1276" w:type="dxa"/>
            <w:tcBorders>
              <w:top w:val="nil"/>
              <w:left w:val="nil"/>
              <w:bottom w:val="nil"/>
              <w:right w:val="nil"/>
            </w:tcBorders>
            <w:vAlign w:val="bottom"/>
          </w:tcPr>
          <w:p w14:paraId="24EDC938" w14:textId="4679DBDE" w:rsidR="007111E9" w:rsidRPr="007970D9" w:rsidRDefault="00C35853" w:rsidP="007111E9">
            <w:pPr>
              <w:pStyle w:val="TableText0"/>
              <w:tabs>
                <w:tab w:val="left" w:pos="3306"/>
              </w:tabs>
              <w:jc w:val="right"/>
              <w:rPr>
                <w:rFonts w:cs="Calibri"/>
              </w:rPr>
            </w:pPr>
            <w:r>
              <w:rPr>
                <w:rFonts w:cs="Calibri"/>
              </w:rPr>
              <w:t>-</w:t>
            </w:r>
          </w:p>
        </w:tc>
        <w:tc>
          <w:tcPr>
            <w:tcW w:w="1134" w:type="dxa"/>
            <w:tcBorders>
              <w:top w:val="nil"/>
              <w:left w:val="nil"/>
              <w:bottom w:val="nil"/>
              <w:right w:val="nil"/>
            </w:tcBorders>
            <w:vAlign w:val="bottom"/>
          </w:tcPr>
          <w:p w14:paraId="3D5AA310" w14:textId="2FC7F424"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592E6A10"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64A7CC11" w14:textId="77777777" w:rsidR="007111E9" w:rsidRPr="007970D9" w:rsidRDefault="007111E9" w:rsidP="007111E9">
            <w:pPr>
              <w:pStyle w:val="TableText0"/>
              <w:tabs>
                <w:tab w:val="left" w:pos="3306"/>
              </w:tabs>
              <w:jc w:val="right"/>
              <w:rPr>
                <w:rFonts w:cs="Calibri"/>
              </w:rPr>
            </w:pPr>
            <w:r w:rsidRPr="007970D9">
              <w:rPr>
                <w:rFonts w:cs="Calibri"/>
              </w:rPr>
              <w:t>7,500</w:t>
            </w:r>
          </w:p>
        </w:tc>
      </w:tr>
      <w:tr w:rsidR="007111E9" w:rsidRPr="007970D9" w14:paraId="25C8114E" w14:textId="77777777" w:rsidTr="00FB3AC0">
        <w:trPr>
          <w:cantSplit/>
          <w:trHeight w:val="20"/>
        </w:trPr>
        <w:tc>
          <w:tcPr>
            <w:tcW w:w="1418" w:type="dxa"/>
            <w:gridSpan w:val="2"/>
            <w:tcBorders>
              <w:top w:val="nil"/>
              <w:left w:val="single" w:sz="2" w:space="0" w:color="003366"/>
              <w:bottom w:val="nil"/>
              <w:right w:val="single" w:sz="2" w:space="0" w:color="003366"/>
            </w:tcBorders>
          </w:tcPr>
          <w:p w14:paraId="565862CC" w14:textId="77777777" w:rsidR="007111E9" w:rsidRPr="001D3F67" w:rsidRDefault="007111E9" w:rsidP="007111E9">
            <w:pPr>
              <w:pStyle w:val="TableReference"/>
              <w:tabs>
                <w:tab w:val="left" w:pos="3306"/>
              </w:tabs>
              <w:spacing w:before="60"/>
              <w:rPr>
                <w:rFonts w:cs="Calibri"/>
                <w:color w:val="7030A0"/>
                <w:sz w:val="14"/>
              </w:rPr>
            </w:pPr>
            <w:r w:rsidRPr="001D3F67">
              <w:rPr>
                <w:rFonts w:cs="Calibri"/>
                <w:color w:val="7030A0"/>
                <w:sz w:val="14"/>
              </w:rPr>
              <w:t>AASB 101.106 (d)(iii)</w:t>
            </w:r>
          </w:p>
        </w:tc>
        <w:tc>
          <w:tcPr>
            <w:tcW w:w="2693" w:type="dxa"/>
            <w:tcBorders>
              <w:top w:val="nil"/>
              <w:left w:val="single" w:sz="2" w:space="0" w:color="003366"/>
              <w:bottom w:val="nil"/>
              <w:right w:val="nil"/>
            </w:tcBorders>
          </w:tcPr>
          <w:p w14:paraId="17D3080D" w14:textId="7D712364" w:rsidR="007111E9" w:rsidRPr="007970D9" w:rsidRDefault="007111E9" w:rsidP="007111E9">
            <w:pPr>
              <w:tabs>
                <w:tab w:val="left" w:pos="3306"/>
              </w:tabs>
              <w:spacing w:before="60" w:after="60"/>
              <w:rPr>
                <w:rFonts w:cs="Calibri"/>
                <w:sz w:val="18"/>
              </w:rPr>
            </w:pPr>
            <w:r w:rsidRPr="007970D9">
              <w:rPr>
                <w:rFonts w:cs="Calibri"/>
                <w:sz w:val="18"/>
              </w:rPr>
              <w:t>Capital Distributions</w:t>
            </w:r>
          </w:p>
        </w:tc>
        <w:tc>
          <w:tcPr>
            <w:tcW w:w="709" w:type="dxa"/>
            <w:tcBorders>
              <w:top w:val="nil"/>
              <w:left w:val="nil"/>
              <w:bottom w:val="nil"/>
              <w:right w:val="nil"/>
            </w:tcBorders>
            <w:vAlign w:val="bottom"/>
          </w:tcPr>
          <w:p w14:paraId="15E88955" w14:textId="77777777" w:rsidR="007111E9" w:rsidRPr="007970D9" w:rsidRDefault="007111E9" w:rsidP="007111E9">
            <w:pPr>
              <w:pStyle w:val="TableText0"/>
              <w:tabs>
                <w:tab w:val="left" w:pos="3306"/>
              </w:tabs>
              <w:jc w:val="center"/>
              <w:rPr>
                <w:rFonts w:cs="Calibri"/>
              </w:rPr>
            </w:pPr>
          </w:p>
        </w:tc>
        <w:tc>
          <w:tcPr>
            <w:tcW w:w="1134" w:type="dxa"/>
            <w:tcBorders>
              <w:top w:val="nil"/>
              <w:left w:val="nil"/>
              <w:bottom w:val="nil"/>
              <w:right w:val="nil"/>
            </w:tcBorders>
            <w:vAlign w:val="bottom"/>
          </w:tcPr>
          <w:p w14:paraId="14E9349C" w14:textId="05FD11DB" w:rsidR="007111E9" w:rsidRPr="007970D9" w:rsidRDefault="00C35853" w:rsidP="007111E9">
            <w:pPr>
              <w:pStyle w:val="TableText0"/>
              <w:tabs>
                <w:tab w:val="left" w:pos="3306"/>
              </w:tabs>
              <w:jc w:val="right"/>
              <w:rPr>
                <w:rFonts w:cs="Calibri"/>
              </w:rPr>
            </w:pPr>
            <w:r>
              <w:rPr>
                <w:rFonts w:cs="Calibri"/>
              </w:rPr>
              <w:t>(17,453)</w:t>
            </w:r>
          </w:p>
        </w:tc>
        <w:tc>
          <w:tcPr>
            <w:tcW w:w="1276" w:type="dxa"/>
            <w:tcBorders>
              <w:top w:val="nil"/>
              <w:left w:val="nil"/>
              <w:bottom w:val="nil"/>
              <w:right w:val="nil"/>
            </w:tcBorders>
            <w:vAlign w:val="bottom"/>
          </w:tcPr>
          <w:p w14:paraId="192055E4" w14:textId="7814569E" w:rsidR="007111E9" w:rsidRPr="007970D9" w:rsidRDefault="00C35853" w:rsidP="007111E9">
            <w:pPr>
              <w:pStyle w:val="TableText0"/>
              <w:tabs>
                <w:tab w:val="left" w:pos="3306"/>
              </w:tabs>
              <w:jc w:val="right"/>
              <w:rPr>
                <w:rFonts w:cs="Calibri"/>
              </w:rPr>
            </w:pPr>
            <w:r>
              <w:rPr>
                <w:rFonts w:cs="Calibri"/>
              </w:rPr>
              <w:t>-</w:t>
            </w:r>
          </w:p>
        </w:tc>
        <w:tc>
          <w:tcPr>
            <w:tcW w:w="1134" w:type="dxa"/>
            <w:tcBorders>
              <w:top w:val="nil"/>
              <w:left w:val="nil"/>
              <w:bottom w:val="nil"/>
              <w:right w:val="nil"/>
            </w:tcBorders>
            <w:vAlign w:val="bottom"/>
          </w:tcPr>
          <w:p w14:paraId="5193F706" w14:textId="514D2F6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34787D6B"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0D703C5A" w14:textId="77777777" w:rsidR="007111E9" w:rsidRPr="007970D9" w:rsidRDefault="007111E9" w:rsidP="007111E9">
            <w:pPr>
              <w:pStyle w:val="TableText0"/>
              <w:tabs>
                <w:tab w:val="left" w:pos="3306"/>
              </w:tabs>
              <w:jc w:val="right"/>
              <w:rPr>
                <w:rFonts w:cs="Calibri"/>
              </w:rPr>
            </w:pPr>
            <w:r w:rsidRPr="007970D9">
              <w:rPr>
                <w:rFonts w:cs="Calibri"/>
              </w:rPr>
              <w:t>(17,453)</w:t>
            </w:r>
          </w:p>
        </w:tc>
      </w:tr>
      <w:tr w:rsidR="007111E9" w:rsidRPr="007970D9" w14:paraId="43369F16" w14:textId="77777777" w:rsidTr="0051621A">
        <w:trPr>
          <w:cantSplit/>
          <w:trHeight w:val="20"/>
        </w:trPr>
        <w:tc>
          <w:tcPr>
            <w:tcW w:w="1418" w:type="dxa"/>
            <w:gridSpan w:val="2"/>
            <w:tcBorders>
              <w:top w:val="nil"/>
              <w:left w:val="single" w:sz="2" w:space="0" w:color="003366"/>
              <w:bottom w:val="nil"/>
              <w:right w:val="single" w:sz="2" w:space="0" w:color="003366"/>
            </w:tcBorders>
          </w:tcPr>
          <w:p w14:paraId="6BC0FBBB" w14:textId="77777777" w:rsidR="007111E9" w:rsidRDefault="007111E9" w:rsidP="007111E9">
            <w:pPr>
              <w:pStyle w:val="TableReference"/>
              <w:tabs>
                <w:tab w:val="left" w:pos="3306"/>
              </w:tabs>
              <w:spacing w:before="60"/>
              <w:rPr>
                <w:rFonts w:cs="Calibri"/>
                <w:color w:val="7030A0"/>
                <w:sz w:val="14"/>
              </w:rPr>
            </w:pPr>
            <w:r w:rsidRPr="001D3F67">
              <w:rPr>
                <w:rFonts w:cs="Calibri"/>
                <w:color w:val="7030A0"/>
                <w:sz w:val="14"/>
              </w:rPr>
              <w:t>AASB 101.106 (d)(iii)</w:t>
            </w:r>
          </w:p>
          <w:p w14:paraId="074C9131" w14:textId="5C6CF59E" w:rsidR="00461795" w:rsidRPr="001D3F67" w:rsidRDefault="00461795" w:rsidP="007111E9">
            <w:pPr>
              <w:pStyle w:val="TableReference"/>
              <w:tabs>
                <w:tab w:val="left" w:pos="3306"/>
              </w:tabs>
              <w:spacing w:before="60"/>
              <w:rPr>
                <w:rFonts w:cs="Calibri"/>
                <w:color w:val="7030A0"/>
                <w:sz w:val="14"/>
              </w:rPr>
            </w:pPr>
            <w:r>
              <w:rPr>
                <w:rFonts w:cs="Calibri"/>
                <w:color w:val="7030A0"/>
                <w:sz w:val="14"/>
              </w:rPr>
              <w:t>AASB 1004.48</w:t>
            </w:r>
          </w:p>
        </w:tc>
        <w:tc>
          <w:tcPr>
            <w:tcW w:w="2693" w:type="dxa"/>
            <w:tcBorders>
              <w:top w:val="nil"/>
              <w:left w:val="single" w:sz="2" w:space="0" w:color="003366"/>
              <w:bottom w:val="nil"/>
              <w:right w:val="nil"/>
            </w:tcBorders>
          </w:tcPr>
          <w:p w14:paraId="1F6AAC97" w14:textId="77777777" w:rsidR="007111E9" w:rsidRPr="007970D9" w:rsidRDefault="007111E9" w:rsidP="007111E9">
            <w:pPr>
              <w:tabs>
                <w:tab w:val="left" w:pos="3306"/>
              </w:tabs>
              <w:spacing w:before="60" w:after="60"/>
              <w:rPr>
                <w:rFonts w:cs="Calibri"/>
                <w:sz w:val="18"/>
              </w:rPr>
            </w:pPr>
            <w:r w:rsidRPr="007970D9">
              <w:rPr>
                <w:rFonts w:cs="Calibri"/>
                <w:sz w:val="18"/>
              </w:rPr>
              <w:t>Net Assets transferred in as part of an Administrative Restructure</w:t>
            </w:r>
          </w:p>
        </w:tc>
        <w:tc>
          <w:tcPr>
            <w:tcW w:w="709" w:type="dxa"/>
            <w:tcBorders>
              <w:top w:val="nil"/>
              <w:left w:val="nil"/>
              <w:bottom w:val="nil"/>
              <w:right w:val="nil"/>
            </w:tcBorders>
            <w:vAlign w:val="center"/>
          </w:tcPr>
          <w:p w14:paraId="5A6BE1A3" w14:textId="516168C1" w:rsidR="007111E9" w:rsidRPr="007970D9" w:rsidRDefault="007368E9" w:rsidP="0051621A">
            <w:pPr>
              <w:pStyle w:val="TableText0"/>
              <w:tabs>
                <w:tab w:val="left" w:pos="3306"/>
              </w:tabs>
              <w:jc w:val="center"/>
              <w:rPr>
                <w:rFonts w:cs="Calibri"/>
              </w:rPr>
            </w:pPr>
            <w:r>
              <w:rPr>
                <w:rFonts w:cs="Calibri"/>
              </w:rPr>
              <w:t>29</w:t>
            </w:r>
          </w:p>
        </w:tc>
        <w:tc>
          <w:tcPr>
            <w:tcW w:w="1134" w:type="dxa"/>
            <w:tcBorders>
              <w:top w:val="nil"/>
              <w:left w:val="nil"/>
              <w:bottom w:val="nil"/>
              <w:right w:val="nil"/>
            </w:tcBorders>
            <w:vAlign w:val="bottom"/>
          </w:tcPr>
          <w:p w14:paraId="77BC20AC" w14:textId="395850DF" w:rsidR="007111E9" w:rsidRPr="007970D9" w:rsidRDefault="00C35853" w:rsidP="007111E9">
            <w:pPr>
              <w:pStyle w:val="TableText0"/>
              <w:tabs>
                <w:tab w:val="left" w:pos="3306"/>
              </w:tabs>
              <w:jc w:val="right"/>
              <w:rPr>
                <w:rFonts w:cs="Calibri"/>
              </w:rPr>
            </w:pPr>
            <w:r>
              <w:rPr>
                <w:rFonts w:cs="Calibri"/>
              </w:rPr>
              <w:t>-</w:t>
            </w:r>
          </w:p>
        </w:tc>
        <w:tc>
          <w:tcPr>
            <w:tcW w:w="1276" w:type="dxa"/>
            <w:tcBorders>
              <w:top w:val="nil"/>
              <w:left w:val="nil"/>
              <w:bottom w:val="nil"/>
              <w:right w:val="nil"/>
            </w:tcBorders>
            <w:vAlign w:val="bottom"/>
          </w:tcPr>
          <w:p w14:paraId="76368DFC" w14:textId="3AD6EF79" w:rsidR="007111E9" w:rsidRPr="007970D9" w:rsidRDefault="007111E9" w:rsidP="007111E9">
            <w:pPr>
              <w:pStyle w:val="TableText0"/>
              <w:tabs>
                <w:tab w:val="left" w:pos="3306"/>
              </w:tabs>
              <w:jc w:val="right"/>
              <w:rPr>
                <w:rFonts w:cs="Calibri"/>
              </w:rPr>
            </w:pPr>
            <w:r w:rsidRPr="007970D9">
              <w:rPr>
                <w:rFonts w:cs="Calibri"/>
              </w:rPr>
              <w:t>43,894</w:t>
            </w:r>
          </w:p>
        </w:tc>
        <w:tc>
          <w:tcPr>
            <w:tcW w:w="1134" w:type="dxa"/>
            <w:tcBorders>
              <w:top w:val="nil"/>
              <w:left w:val="nil"/>
              <w:bottom w:val="nil"/>
              <w:right w:val="nil"/>
            </w:tcBorders>
            <w:vAlign w:val="bottom"/>
          </w:tcPr>
          <w:p w14:paraId="073E6D5C" w14:textId="088BCCA5"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00F6141A" w14:textId="77777777" w:rsidR="007111E9" w:rsidRPr="007970D9" w:rsidRDefault="007111E9" w:rsidP="007111E9">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bottom"/>
          </w:tcPr>
          <w:p w14:paraId="7B6DED54" w14:textId="77777777" w:rsidR="007111E9" w:rsidRPr="007970D9" w:rsidRDefault="007111E9" w:rsidP="007111E9">
            <w:pPr>
              <w:pStyle w:val="TableText0"/>
              <w:tabs>
                <w:tab w:val="left" w:pos="3306"/>
              </w:tabs>
              <w:jc w:val="right"/>
              <w:rPr>
                <w:rFonts w:cs="Calibri"/>
              </w:rPr>
            </w:pPr>
            <w:r w:rsidRPr="007970D9">
              <w:rPr>
                <w:rFonts w:cs="Calibri"/>
              </w:rPr>
              <w:t>43,894</w:t>
            </w:r>
          </w:p>
        </w:tc>
      </w:tr>
      <w:tr w:rsidR="007111E9" w:rsidRPr="007970D9" w14:paraId="0898F31C" w14:textId="77777777" w:rsidTr="009B435C">
        <w:trPr>
          <w:cantSplit/>
          <w:trHeight w:val="20"/>
        </w:trPr>
        <w:tc>
          <w:tcPr>
            <w:tcW w:w="1418" w:type="dxa"/>
            <w:gridSpan w:val="2"/>
            <w:tcBorders>
              <w:top w:val="nil"/>
              <w:left w:val="single" w:sz="2" w:space="0" w:color="003366"/>
              <w:bottom w:val="nil"/>
              <w:right w:val="single" w:sz="2" w:space="0" w:color="003366"/>
            </w:tcBorders>
          </w:tcPr>
          <w:p w14:paraId="69D77BFE" w14:textId="77777777" w:rsidR="007111E9" w:rsidRDefault="007111E9" w:rsidP="007111E9">
            <w:pPr>
              <w:pStyle w:val="TableReference"/>
              <w:tabs>
                <w:tab w:val="left" w:pos="3306"/>
              </w:tabs>
              <w:spacing w:before="60"/>
              <w:rPr>
                <w:rFonts w:cs="Calibri"/>
                <w:color w:val="7030A0"/>
                <w:sz w:val="14"/>
              </w:rPr>
            </w:pPr>
            <w:r w:rsidRPr="001D3F67">
              <w:rPr>
                <w:rFonts w:cs="Calibri"/>
                <w:color w:val="7030A0"/>
                <w:sz w:val="14"/>
              </w:rPr>
              <w:t>AASB 101.106 (d)(iii)</w:t>
            </w:r>
          </w:p>
          <w:p w14:paraId="2181DFD8" w14:textId="575880E1" w:rsidR="00461795" w:rsidRPr="001D3F67" w:rsidRDefault="00461795" w:rsidP="007111E9">
            <w:pPr>
              <w:pStyle w:val="TableReference"/>
              <w:tabs>
                <w:tab w:val="left" w:pos="3306"/>
              </w:tabs>
              <w:spacing w:before="60"/>
              <w:rPr>
                <w:rFonts w:cs="Calibri"/>
                <w:color w:val="7030A0"/>
                <w:sz w:val="14"/>
                <w:highlight w:val="cyan"/>
              </w:rPr>
            </w:pPr>
            <w:r>
              <w:rPr>
                <w:rFonts w:cs="Calibri"/>
                <w:color w:val="7030A0"/>
                <w:sz w:val="14"/>
              </w:rPr>
              <w:t>AASB 1004.49</w:t>
            </w:r>
          </w:p>
        </w:tc>
        <w:tc>
          <w:tcPr>
            <w:tcW w:w="2693" w:type="dxa"/>
            <w:tcBorders>
              <w:top w:val="nil"/>
              <w:left w:val="single" w:sz="2" w:space="0" w:color="003366"/>
              <w:bottom w:val="nil"/>
              <w:right w:val="nil"/>
            </w:tcBorders>
          </w:tcPr>
          <w:p w14:paraId="0E751493" w14:textId="77777777" w:rsidR="007111E9" w:rsidRPr="007970D9" w:rsidRDefault="007111E9" w:rsidP="007111E9">
            <w:pPr>
              <w:tabs>
                <w:tab w:val="left" w:pos="3306"/>
              </w:tabs>
              <w:spacing w:before="60" w:after="60"/>
              <w:rPr>
                <w:rFonts w:cs="Calibri"/>
                <w:sz w:val="18"/>
                <w:highlight w:val="cyan"/>
              </w:rPr>
            </w:pPr>
            <w:r w:rsidRPr="007970D9">
              <w:rPr>
                <w:rFonts w:cs="Calibri"/>
                <w:sz w:val="18"/>
              </w:rPr>
              <w:t>Net Assets transferred out as part of an Administrative Restructure</w:t>
            </w:r>
          </w:p>
        </w:tc>
        <w:tc>
          <w:tcPr>
            <w:tcW w:w="709" w:type="dxa"/>
            <w:tcBorders>
              <w:top w:val="nil"/>
              <w:left w:val="nil"/>
              <w:bottom w:val="nil"/>
              <w:right w:val="nil"/>
            </w:tcBorders>
            <w:vAlign w:val="center"/>
          </w:tcPr>
          <w:p w14:paraId="3CA2FA3C" w14:textId="60E6F33A" w:rsidR="007111E9" w:rsidRPr="007970D9" w:rsidRDefault="007368E9" w:rsidP="0051621A">
            <w:pPr>
              <w:pStyle w:val="TableText0"/>
              <w:tabs>
                <w:tab w:val="left" w:pos="3306"/>
              </w:tabs>
              <w:jc w:val="center"/>
              <w:rPr>
                <w:rFonts w:cs="Calibri"/>
                <w:highlight w:val="cyan"/>
              </w:rPr>
            </w:pPr>
            <w:r>
              <w:rPr>
                <w:rFonts w:cs="Calibri"/>
              </w:rPr>
              <w:t>29</w:t>
            </w:r>
          </w:p>
        </w:tc>
        <w:tc>
          <w:tcPr>
            <w:tcW w:w="1134" w:type="dxa"/>
            <w:tcBorders>
              <w:top w:val="nil"/>
              <w:left w:val="nil"/>
              <w:bottom w:val="nil"/>
              <w:right w:val="nil"/>
            </w:tcBorders>
            <w:vAlign w:val="center"/>
          </w:tcPr>
          <w:p w14:paraId="5366976D" w14:textId="5E830DC1" w:rsidR="007111E9" w:rsidRPr="007970D9" w:rsidRDefault="00C35853" w:rsidP="009B435C">
            <w:pPr>
              <w:pStyle w:val="TableText0"/>
              <w:tabs>
                <w:tab w:val="left" w:pos="3306"/>
              </w:tabs>
              <w:jc w:val="right"/>
              <w:rPr>
                <w:rFonts w:cs="Calibri"/>
              </w:rPr>
            </w:pPr>
            <w:r>
              <w:rPr>
                <w:rFonts w:cs="Calibri"/>
              </w:rPr>
              <w:t>-</w:t>
            </w:r>
          </w:p>
        </w:tc>
        <w:tc>
          <w:tcPr>
            <w:tcW w:w="1276" w:type="dxa"/>
            <w:tcBorders>
              <w:top w:val="nil"/>
              <w:left w:val="nil"/>
              <w:bottom w:val="nil"/>
              <w:right w:val="nil"/>
            </w:tcBorders>
            <w:vAlign w:val="center"/>
          </w:tcPr>
          <w:p w14:paraId="4EB6AC4A" w14:textId="62ADCFFE" w:rsidR="007111E9" w:rsidRPr="007970D9" w:rsidRDefault="007111E9" w:rsidP="009B435C">
            <w:pPr>
              <w:pStyle w:val="TableText0"/>
              <w:tabs>
                <w:tab w:val="left" w:pos="3306"/>
              </w:tabs>
              <w:jc w:val="right"/>
              <w:rPr>
                <w:rFonts w:cs="Calibri"/>
              </w:rPr>
            </w:pPr>
            <w:r w:rsidRPr="007970D9">
              <w:rPr>
                <w:rFonts w:cs="Calibri"/>
              </w:rPr>
              <w:t>-</w:t>
            </w:r>
          </w:p>
        </w:tc>
        <w:tc>
          <w:tcPr>
            <w:tcW w:w="1134" w:type="dxa"/>
            <w:tcBorders>
              <w:top w:val="nil"/>
              <w:left w:val="nil"/>
              <w:bottom w:val="nil"/>
              <w:right w:val="nil"/>
            </w:tcBorders>
            <w:vAlign w:val="center"/>
          </w:tcPr>
          <w:p w14:paraId="21CC2351" w14:textId="25F1F7A8" w:rsidR="007111E9" w:rsidRPr="007970D9" w:rsidRDefault="007111E9" w:rsidP="009B435C">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center"/>
          </w:tcPr>
          <w:p w14:paraId="2F73916D" w14:textId="77777777" w:rsidR="007111E9" w:rsidRPr="007970D9" w:rsidRDefault="007111E9" w:rsidP="009B435C">
            <w:pPr>
              <w:pStyle w:val="TableText0"/>
              <w:tabs>
                <w:tab w:val="left" w:pos="3306"/>
              </w:tabs>
              <w:jc w:val="right"/>
              <w:rPr>
                <w:rFonts w:cs="Calibri"/>
              </w:rPr>
            </w:pPr>
            <w:r w:rsidRPr="007970D9">
              <w:rPr>
                <w:rFonts w:cs="Calibri"/>
              </w:rPr>
              <w:t>-</w:t>
            </w:r>
          </w:p>
        </w:tc>
        <w:tc>
          <w:tcPr>
            <w:tcW w:w="992" w:type="dxa"/>
            <w:tcBorders>
              <w:top w:val="nil"/>
              <w:left w:val="nil"/>
              <w:bottom w:val="nil"/>
              <w:right w:val="nil"/>
            </w:tcBorders>
            <w:vAlign w:val="center"/>
          </w:tcPr>
          <w:p w14:paraId="7F9EC282" w14:textId="77777777" w:rsidR="007111E9" w:rsidRPr="007970D9" w:rsidRDefault="007111E9" w:rsidP="009B435C">
            <w:pPr>
              <w:pStyle w:val="TableText0"/>
              <w:tabs>
                <w:tab w:val="left" w:pos="3306"/>
              </w:tabs>
              <w:jc w:val="right"/>
              <w:rPr>
                <w:rFonts w:cs="Calibri"/>
              </w:rPr>
            </w:pPr>
            <w:r w:rsidRPr="007970D9">
              <w:rPr>
                <w:rFonts w:cs="Calibri"/>
              </w:rPr>
              <w:t>-</w:t>
            </w:r>
          </w:p>
        </w:tc>
      </w:tr>
      <w:tr w:rsidR="00C5462D" w:rsidRPr="007970D9" w14:paraId="51887BBF" w14:textId="77777777" w:rsidTr="00FB3AC0">
        <w:trPr>
          <w:cantSplit/>
          <w:trHeight w:val="274"/>
        </w:trPr>
        <w:tc>
          <w:tcPr>
            <w:tcW w:w="1418" w:type="dxa"/>
            <w:gridSpan w:val="2"/>
            <w:tcBorders>
              <w:top w:val="nil"/>
              <w:left w:val="single" w:sz="2" w:space="0" w:color="003366"/>
              <w:bottom w:val="nil"/>
              <w:right w:val="single" w:sz="2" w:space="0" w:color="003366"/>
            </w:tcBorders>
          </w:tcPr>
          <w:p w14:paraId="394C6412" w14:textId="77777777" w:rsidR="00C5462D" w:rsidRPr="001D3F67" w:rsidRDefault="00C5462D" w:rsidP="00C5462D">
            <w:pPr>
              <w:pStyle w:val="TableReference"/>
              <w:tabs>
                <w:tab w:val="left" w:pos="3306"/>
              </w:tabs>
              <w:rPr>
                <w:rFonts w:cs="Calibri"/>
                <w:color w:val="7030A0"/>
                <w:sz w:val="14"/>
              </w:rPr>
            </w:pPr>
          </w:p>
        </w:tc>
        <w:tc>
          <w:tcPr>
            <w:tcW w:w="2693" w:type="dxa"/>
            <w:tcBorders>
              <w:top w:val="nil"/>
              <w:left w:val="single" w:sz="2" w:space="0" w:color="003366"/>
              <w:bottom w:val="nil"/>
              <w:right w:val="nil"/>
            </w:tcBorders>
          </w:tcPr>
          <w:p w14:paraId="42A7E2ED" w14:textId="5B103116" w:rsidR="00C5462D" w:rsidRPr="007970D9" w:rsidRDefault="00C5462D" w:rsidP="00C5462D">
            <w:pPr>
              <w:tabs>
                <w:tab w:val="left" w:pos="3306"/>
              </w:tabs>
              <w:spacing w:before="60" w:after="60"/>
              <w:rPr>
                <w:rFonts w:cs="Calibri"/>
                <w:sz w:val="18"/>
              </w:rPr>
            </w:pPr>
            <w:r w:rsidRPr="007111E9">
              <w:rPr>
                <w:rFonts w:cs="Calibri"/>
                <w:sz w:val="18"/>
              </w:rPr>
              <w:t xml:space="preserve">Net Assets transferred </w:t>
            </w:r>
            <w:r w:rsidR="007368E9" w:rsidRPr="007368E9">
              <w:rPr>
                <w:rFonts w:cs="Calibri"/>
                <w:sz w:val="18"/>
              </w:rPr>
              <w:t>from/(to)</w:t>
            </w:r>
            <w:r w:rsidR="007368E9" w:rsidRPr="00E4228F">
              <w:rPr>
                <w:rFonts w:cs="Calibri"/>
                <w:sz w:val="18"/>
              </w:rPr>
              <w:t xml:space="preserve"> </w:t>
            </w:r>
            <w:r w:rsidRPr="007111E9">
              <w:rPr>
                <w:rFonts w:cs="Calibri"/>
                <w:sz w:val="18"/>
              </w:rPr>
              <w:t>Other Agencies</w:t>
            </w:r>
          </w:p>
        </w:tc>
        <w:tc>
          <w:tcPr>
            <w:tcW w:w="709" w:type="dxa"/>
            <w:tcBorders>
              <w:top w:val="nil"/>
              <w:left w:val="nil"/>
              <w:bottom w:val="nil"/>
              <w:right w:val="nil"/>
            </w:tcBorders>
          </w:tcPr>
          <w:p w14:paraId="3DB97683" w14:textId="77777777" w:rsidR="00C5462D" w:rsidRPr="007970D9" w:rsidRDefault="00C5462D" w:rsidP="00C5462D">
            <w:pPr>
              <w:pStyle w:val="TableText0"/>
              <w:tabs>
                <w:tab w:val="left" w:pos="3306"/>
              </w:tabs>
              <w:spacing w:before="0"/>
              <w:jc w:val="center"/>
              <w:rPr>
                <w:rFonts w:cs="Calibri"/>
              </w:rPr>
            </w:pPr>
          </w:p>
        </w:tc>
        <w:tc>
          <w:tcPr>
            <w:tcW w:w="1134" w:type="dxa"/>
            <w:tcBorders>
              <w:top w:val="nil"/>
              <w:left w:val="nil"/>
              <w:bottom w:val="nil"/>
              <w:right w:val="nil"/>
            </w:tcBorders>
          </w:tcPr>
          <w:p w14:paraId="0F046652" w14:textId="74F8B801" w:rsidR="00C5462D" w:rsidRDefault="00C35853" w:rsidP="00C5462D">
            <w:pPr>
              <w:pStyle w:val="TableText0"/>
              <w:tabs>
                <w:tab w:val="left" w:pos="3306"/>
              </w:tabs>
              <w:spacing w:before="0"/>
              <w:jc w:val="right"/>
              <w:rPr>
                <w:rFonts w:cs="Calibri"/>
              </w:rPr>
            </w:pPr>
            <w:r>
              <w:rPr>
                <w:rFonts w:cs="Calibri"/>
              </w:rPr>
              <w:t>-</w:t>
            </w:r>
          </w:p>
        </w:tc>
        <w:tc>
          <w:tcPr>
            <w:tcW w:w="1276" w:type="dxa"/>
            <w:tcBorders>
              <w:top w:val="nil"/>
              <w:left w:val="nil"/>
              <w:bottom w:val="nil"/>
              <w:right w:val="nil"/>
            </w:tcBorders>
          </w:tcPr>
          <w:p w14:paraId="36D60C64" w14:textId="70DF96B3" w:rsidR="00C5462D" w:rsidRPr="007970D9" w:rsidRDefault="00C35853" w:rsidP="00C5462D">
            <w:pPr>
              <w:pStyle w:val="TableText0"/>
              <w:tabs>
                <w:tab w:val="left" w:pos="3306"/>
              </w:tabs>
              <w:spacing w:before="0"/>
              <w:jc w:val="right"/>
              <w:rPr>
                <w:rFonts w:cs="Calibri"/>
              </w:rPr>
            </w:pPr>
            <w:r>
              <w:rPr>
                <w:rFonts w:cs="Calibri"/>
              </w:rPr>
              <w:t>(9,953)</w:t>
            </w:r>
          </w:p>
        </w:tc>
        <w:tc>
          <w:tcPr>
            <w:tcW w:w="1134" w:type="dxa"/>
            <w:tcBorders>
              <w:top w:val="nil"/>
              <w:left w:val="nil"/>
              <w:bottom w:val="nil"/>
              <w:right w:val="nil"/>
            </w:tcBorders>
          </w:tcPr>
          <w:p w14:paraId="4CA61F6F" w14:textId="72C39B96" w:rsidR="00C5462D" w:rsidRPr="007970D9" w:rsidRDefault="00C35853" w:rsidP="00C5462D">
            <w:pPr>
              <w:pStyle w:val="TableText0"/>
              <w:tabs>
                <w:tab w:val="left" w:pos="3306"/>
              </w:tabs>
              <w:spacing w:before="0"/>
              <w:jc w:val="right"/>
              <w:rPr>
                <w:rFonts w:cs="Calibri"/>
              </w:rPr>
            </w:pPr>
            <w:r>
              <w:rPr>
                <w:rFonts w:cs="Calibri"/>
              </w:rPr>
              <w:t>-</w:t>
            </w:r>
          </w:p>
        </w:tc>
        <w:tc>
          <w:tcPr>
            <w:tcW w:w="992" w:type="dxa"/>
            <w:tcBorders>
              <w:top w:val="nil"/>
              <w:left w:val="nil"/>
              <w:bottom w:val="nil"/>
              <w:right w:val="nil"/>
            </w:tcBorders>
          </w:tcPr>
          <w:p w14:paraId="1C10CDA0" w14:textId="7C61E91C" w:rsidR="00C5462D" w:rsidRPr="007970D9" w:rsidRDefault="00C35853" w:rsidP="00C5462D">
            <w:pPr>
              <w:pStyle w:val="TableText0"/>
              <w:tabs>
                <w:tab w:val="left" w:pos="3306"/>
              </w:tabs>
              <w:spacing w:before="0"/>
              <w:jc w:val="right"/>
              <w:rPr>
                <w:rFonts w:cs="Calibri"/>
              </w:rPr>
            </w:pPr>
            <w:r>
              <w:rPr>
                <w:rFonts w:cs="Calibri"/>
              </w:rPr>
              <w:t>-</w:t>
            </w:r>
          </w:p>
        </w:tc>
        <w:tc>
          <w:tcPr>
            <w:tcW w:w="992" w:type="dxa"/>
            <w:tcBorders>
              <w:top w:val="nil"/>
              <w:left w:val="nil"/>
              <w:bottom w:val="nil"/>
              <w:right w:val="nil"/>
            </w:tcBorders>
          </w:tcPr>
          <w:p w14:paraId="4BAD46F8" w14:textId="3D14A7FE" w:rsidR="00C5462D" w:rsidRPr="007970D9" w:rsidRDefault="00C35853" w:rsidP="00C5462D">
            <w:pPr>
              <w:pStyle w:val="TableText0"/>
              <w:tabs>
                <w:tab w:val="left" w:pos="3306"/>
              </w:tabs>
              <w:spacing w:before="0"/>
              <w:jc w:val="right"/>
              <w:rPr>
                <w:rFonts w:cs="Calibri"/>
              </w:rPr>
            </w:pPr>
            <w:r>
              <w:rPr>
                <w:rFonts w:cs="Calibri"/>
              </w:rPr>
              <w:t>(9,953</w:t>
            </w:r>
            <w:r w:rsidR="00AD1E1C">
              <w:rPr>
                <w:rFonts w:cs="Calibri"/>
              </w:rPr>
              <w:t>)</w:t>
            </w:r>
          </w:p>
        </w:tc>
      </w:tr>
      <w:tr w:rsidR="007111E9" w:rsidRPr="007970D9" w14:paraId="23F9FCC3" w14:textId="77777777" w:rsidTr="00FB3AC0">
        <w:trPr>
          <w:cantSplit/>
          <w:trHeight w:val="274"/>
        </w:trPr>
        <w:tc>
          <w:tcPr>
            <w:tcW w:w="1418" w:type="dxa"/>
            <w:gridSpan w:val="2"/>
            <w:tcBorders>
              <w:top w:val="nil"/>
              <w:left w:val="single" w:sz="2" w:space="0" w:color="003366"/>
              <w:bottom w:val="nil"/>
              <w:right w:val="single" w:sz="2" w:space="0" w:color="003366"/>
            </w:tcBorders>
          </w:tcPr>
          <w:p w14:paraId="6EB332A4" w14:textId="77777777" w:rsidR="007111E9" w:rsidRPr="001D3F67" w:rsidRDefault="007111E9" w:rsidP="007111E9">
            <w:pPr>
              <w:pStyle w:val="TableReference"/>
              <w:tabs>
                <w:tab w:val="left" w:pos="3306"/>
              </w:tabs>
              <w:rPr>
                <w:rFonts w:cs="Calibri"/>
                <w:color w:val="7030A0"/>
                <w:sz w:val="14"/>
              </w:rPr>
            </w:pPr>
            <w:r w:rsidRPr="001D3F67">
              <w:rPr>
                <w:rFonts w:cs="Calibri"/>
                <w:color w:val="7030A0"/>
                <w:sz w:val="14"/>
              </w:rPr>
              <w:t>AASB 101.107</w:t>
            </w:r>
          </w:p>
          <w:p w14:paraId="6BAAA3A1" w14:textId="77777777" w:rsidR="007111E9" w:rsidRPr="001D3F67" w:rsidRDefault="007111E9" w:rsidP="007111E9">
            <w:pPr>
              <w:pStyle w:val="TableReference"/>
              <w:tabs>
                <w:tab w:val="left" w:pos="3306"/>
              </w:tabs>
              <w:rPr>
                <w:rFonts w:cs="Calibri"/>
                <w:color w:val="7030A0"/>
                <w:sz w:val="14"/>
              </w:rPr>
            </w:pPr>
            <w:r w:rsidRPr="001D3F67">
              <w:rPr>
                <w:rFonts w:cs="Calibri"/>
                <w:color w:val="7030A0"/>
                <w:sz w:val="14"/>
              </w:rPr>
              <w:t>AASB 101.106 (d)(iii)</w:t>
            </w:r>
          </w:p>
        </w:tc>
        <w:tc>
          <w:tcPr>
            <w:tcW w:w="2693" w:type="dxa"/>
            <w:tcBorders>
              <w:top w:val="nil"/>
              <w:left w:val="single" w:sz="2" w:space="0" w:color="003366"/>
              <w:bottom w:val="nil"/>
              <w:right w:val="nil"/>
            </w:tcBorders>
          </w:tcPr>
          <w:p w14:paraId="0C54409E" w14:textId="77777777" w:rsidR="007111E9" w:rsidRPr="007970D9" w:rsidRDefault="007111E9" w:rsidP="007111E9">
            <w:pPr>
              <w:tabs>
                <w:tab w:val="left" w:pos="3306"/>
              </w:tabs>
              <w:spacing w:before="60" w:after="60"/>
              <w:rPr>
                <w:rFonts w:cs="Calibri"/>
                <w:sz w:val="18"/>
              </w:rPr>
            </w:pPr>
            <w:r w:rsidRPr="007970D9">
              <w:rPr>
                <w:rFonts w:cs="Calibri"/>
                <w:sz w:val="18"/>
              </w:rPr>
              <w:t>Dividend Approved</w:t>
            </w:r>
          </w:p>
        </w:tc>
        <w:tc>
          <w:tcPr>
            <w:tcW w:w="709" w:type="dxa"/>
            <w:tcBorders>
              <w:top w:val="nil"/>
              <w:left w:val="nil"/>
              <w:bottom w:val="nil"/>
              <w:right w:val="nil"/>
            </w:tcBorders>
            <w:vAlign w:val="bottom"/>
          </w:tcPr>
          <w:p w14:paraId="173F9AE2" w14:textId="77777777" w:rsidR="007111E9" w:rsidRPr="007970D9" w:rsidRDefault="007111E9" w:rsidP="007111E9">
            <w:pPr>
              <w:pStyle w:val="TableText0"/>
              <w:tabs>
                <w:tab w:val="left" w:pos="3306"/>
              </w:tabs>
              <w:spacing w:before="0"/>
              <w:jc w:val="center"/>
              <w:rPr>
                <w:rFonts w:cs="Calibri"/>
              </w:rPr>
            </w:pPr>
          </w:p>
        </w:tc>
        <w:tc>
          <w:tcPr>
            <w:tcW w:w="1134" w:type="dxa"/>
            <w:tcBorders>
              <w:top w:val="nil"/>
              <w:left w:val="nil"/>
              <w:bottom w:val="nil"/>
              <w:right w:val="nil"/>
            </w:tcBorders>
            <w:vAlign w:val="bottom"/>
          </w:tcPr>
          <w:p w14:paraId="7E258D64" w14:textId="09516C46" w:rsidR="007111E9" w:rsidRPr="007970D9" w:rsidRDefault="00C35853" w:rsidP="007111E9">
            <w:pPr>
              <w:pStyle w:val="TableText0"/>
              <w:tabs>
                <w:tab w:val="left" w:pos="3306"/>
              </w:tabs>
              <w:spacing w:before="0"/>
              <w:jc w:val="right"/>
              <w:rPr>
                <w:rFonts w:cs="Calibri"/>
              </w:rPr>
            </w:pPr>
            <w:r>
              <w:rPr>
                <w:rFonts w:cs="Calibri"/>
              </w:rPr>
              <w:t>-</w:t>
            </w:r>
          </w:p>
        </w:tc>
        <w:tc>
          <w:tcPr>
            <w:tcW w:w="1276" w:type="dxa"/>
            <w:tcBorders>
              <w:top w:val="nil"/>
              <w:left w:val="nil"/>
              <w:bottom w:val="nil"/>
              <w:right w:val="nil"/>
            </w:tcBorders>
            <w:vAlign w:val="bottom"/>
          </w:tcPr>
          <w:p w14:paraId="019E4775" w14:textId="411137B6" w:rsidR="007111E9" w:rsidRPr="007970D9" w:rsidRDefault="007111E9" w:rsidP="007111E9">
            <w:pPr>
              <w:pStyle w:val="TableText0"/>
              <w:tabs>
                <w:tab w:val="left" w:pos="3306"/>
              </w:tabs>
              <w:spacing w:before="0"/>
              <w:jc w:val="right"/>
              <w:rPr>
                <w:rFonts w:cs="Calibri"/>
              </w:rPr>
            </w:pPr>
            <w:r w:rsidRPr="007970D9">
              <w:rPr>
                <w:rFonts w:cs="Calibri"/>
              </w:rPr>
              <w:t>(230)</w:t>
            </w:r>
          </w:p>
        </w:tc>
        <w:tc>
          <w:tcPr>
            <w:tcW w:w="1134" w:type="dxa"/>
            <w:tcBorders>
              <w:top w:val="nil"/>
              <w:left w:val="nil"/>
              <w:bottom w:val="nil"/>
              <w:right w:val="nil"/>
            </w:tcBorders>
            <w:vAlign w:val="bottom"/>
          </w:tcPr>
          <w:p w14:paraId="01AE2580" w14:textId="50FC7EEE" w:rsidR="007111E9" w:rsidRPr="007970D9" w:rsidRDefault="007111E9" w:rsidP="007111E9">
            <w:pPr>
              <w:pStyle w:val="TableText0"/>
              <w:tabs>
                <w:tab w:val="left" w:pos="3306"/>
              </w:tabs>
              <w:spacing w:before="0"/>
              <w:jc w:val="right"/>
              <w:rPr>
                <w:rFonts w:cs="Calibri"/>
              </w:rPr>
            </w:pPr>
            <w:r w:rsidRPr="007970D9">
              <w:rPr>
                <w:rFonts w:cs="Calibri"/>
              </w:rPr>
              <w:t>-</w:t>
            </w:r>
          </w:p>
        </w:tc>
        <w:tc>
          <w:tcPr>
            <w:tcW w:w="992" w:type="dxa"/>
            <w:tcBorders>
              <w:top w:val="nil"/>
              <w:left w:val="nil"/>
              <w:bottom w:val="nil"/>
              <w:right w:val="nil"/>
            </w:tcBorders>
            <w:vAlign w:val="bottom"/>
          </w:tcPr>
          <w:p w14:paraId="10E14FD5" w14:textId="77777777" w:rsidR="007111E9" w:rsidRPr="007970D9" w:rsidRDefault="007111E9" w:rsidP="007111E9">
            <w:pPr>
              <w:pStyle w:val="TableText0"/>
              <w:tabs>
                <w:tab w:val="left" w:pos="3306"/>
              </w:tabs>
              <w:spacing w:before="0"/>
              <w:jc w:val="right"/>
              <w:rPr>
                <w:rFonts w:cs="Calibri"/>
              </w:rPr>
            </w:pPr>
            <w:r w:rsidRPr="007970D9">
              <w:rPr>
                <w:rFonts w:cs="Calibri"/>
              </w:rPr>
              <w:t>-</w:t>
            </w:r>
          </w:p>
        </w:tc>
        <w:tc>
          <w:tcPr>
            <w:tcW w:w="992" w:type="dxa"/>
            <w:tcBorders>
              <w:top w:val="nil"/>
              <w:left w:val="nil"/>
              <w:bottom w:val="nil"/>
              <w:right w:val="nil"/>
            </w:tcBorders>
            <w:vAlign w:val="bottom"/>
          </w:tcPr>
          <w:p w14:paraId="2EC057ED" w14:textId="77777777" w:rsidR="007111E9" w:rsidRPr="007970D9" w:rsidRDefault="007111E9" w:rsidP="007111E9">
            <w:pPr>
              <w:pStyle w:val="TableText0"/>
              <w:tabs>
                <w:tab w:val="left" w:pos="3306"/>
              </w:tabs>
              <w:spacing w:before="0"/>
              <w:jc w:val="right"/>
              <w:rPr>
                <w:rFonts w:cs="Calibri"/>
              </w:rPr>
            </w:pPr>
            <w:r w:rsidRPr="007970D9">
              <w:rPr>
                <w:rFonts w:cs="Calibri"/>
              </w:rPr>
              <w:t>(230)</w:t>
            </w:r>
          </w:p>
        </w:tc>
      </w:tr>
      <w:tr w:rsidR="007111E9" w:rsidRPr="007970D9" w14:paraId="5C8304F1" w14:textId="77777777" w:rsidTr="00FB3AC0">
        <w:trPr>
          <w:cantSplit/>
          <w:trHeight w:val="20"/>
        </w:trPr>
        <w:tc>
          <w:tcPr>
            <w:tcW w:w="1418" w:type="dxa"/>
            <w:gridSpan w:val="2"/>
            <w:tcBorders>
              <w:top w:val="nil"/>
              <w:left w:val="single" w:sz="2" w:space="0" w:color="003366"/>
              <w:bottom w:val="nil"/>
              <w:right w:val="single" w:sz="2" w:space="0" w:color="003366"/>
            </w:tcBorders>
          </w:tcPr>
          <w:p w14:paraId="48627A43" w14:textId="77777777" w:rsidR="007111E9" w:rsidRPr="001D3F67" w:rsidRDefault="007111E9" w:rsidP="007111E9">
            <w:pPr>
              <w:pStyle w:val="TableReference"/>
              <w:tabs>
                <w:tab w:val="left" w:pos="3306"/>
              </w:tabs>
              <w:spacing w:before="40"/>
              <w:rPr>
                <w:rFonts w:cs="Calibri"/>
                <w:color w:val="7030A0"/>
                <w:sz w:val="14"/>
              </w:rPr>
            </w:pPr>
          </w:p>
        </w:tc>
        <w:tc>
          <w:tcPr>
            <w:tcW w:w="2693" w:type="dxa"/>
            <w:tcBorders>
              <w:top w:val="nil"/>
              <w:left w:val="single" w:sz="2" w:space="0" w:color="003366"/>
              <w:bottom w:val="nil"/>
              <w:right w:val="nil"/>
            </w:tcBorders>
          </w:tcPr>
          <w:p w14:paraId="04F949BD" w14:textId="77777777" w:rsidR="007111E9" w:rsidRPr="007970D9" w:rsidRDefault="007111E9" w:rsidP="007111E9">
            <w:pPr>
              <w:pStyle w:val="TableReference"/>
              <w:rPr>
                <w:rFonts w:cs="Calibri"/>
                <w:color w:val="auto"/>
              </w:rPr>
            </w:pPr>
          </w:p>
        </w:tc>
        <w:tc>
          <w:tcPr>
            <w:tcW w:w="709" w:type="dxa"/>
            <w:tcBorders>
              <w:top w:val="nil"/>
              <w:left w:val="nil"/>
              <w:bottom w:val="nil"/>
              <w:right w:val="nil"/>
            </w:tcBorders>
            <w:vAlign w:val="bottom"/>
          </w:tcPr>
          <w:p w14:paraId="6A8E92A0" w14:textId="77777777" w:rsidR="007111E9" w:rsidRPr="007970D9" w:rsidRDefault="007111E9" w:rsidP="007111E9">
            <w:pPr>
              <w:pStyle w:val="TableReference"/>
              <w:rPr>
                <w:rFonts w:cs="Calibri"/>
                <w:color w:val="auto"/>
              </w:rPr>
            </w:pPr>
          </w:p>
        </w:tc>
        <w:tc>
          <w:tcPr>
            <w:tcW w:w="1134" w:type="dxa"/>
            <w:tcBorders>
              <w:top w:val="nil"/>
              <w:left w:val="nil"/>
              <w:bottom w:val="single" w:sz="4" w:space="0" w:color="auto"/>
              <w:right w:val="nil"/>
            </w:tcBorders>
            <w:vAlign w:val="bottom"/>
          </w:tcPr>
          <w:p w14:paraId="7A9C0273" w14:textId="77777777" w:rsidR="007111E9" w:rsidRPr="007970D9" w:rsidRDefault="007111E9" w:rsidP="007111E9">
            <w:pPr>
              <w:pStyle w:val="TableReference"/>
              <w:rPr>
                <w:rFonts w:cs="Calibri"/>
                <w:color w:val="auto"/>
              </w:rPr>
            </w:pPr>
          </w:p>
        </w:tc>
        <w:tc>
          <w:tcPr>
            <w:tcW w:w="1276" w:type="dxa"/>
            <w:tcBorders>
              <w:top w:val="nil"/>
              <w:left w:val="nil"/>
              <w:bottom w:val="single" w:sz="4" w:space="0" w:color="auto"/>
              <w:right w:val="nil"/>
            </w:tcBorders>
            <w:vAlign w:val="bottom"/>
          </w:tcPr>
          <w:p w14:paraId="09F7047E" w14:textId="77777777" w:rsidR="007111E9" w:rsidRPr="007970D9" w:rsidRDefault="007111E9" w:rsidP="007111E9">
            <w:pPr>
              <w:pStyle w:val="TableReference"/>
              <w:rPr>
                <w:rFonts w:cs="Calibri"/>
                <w:color w:val="auto"/>
              </w:rPr>
            </w:pPr>
          </w:p>
        </w:tc>
        <w:tc>
          <w:tcPr>
            <w:tcW w:w="1134" w:type="dxa"/>
            <w:tcBorders>
              <w:top w:val="nil"/>
              <w:left w:val="nil"/>
              <w:bottom w:val="single" w:sz="4" w:space="0" w:color="auto"/>
              <w:right w:val="nil"/>
            </w:tcBorders>
            <w:vAlign w:val="bottom"/>
          </w:tcPr>
          <w:p w14:paraId="4E16FF6C" w14:textId="3028028F" w:rsidR="007111E9" w:rsidRPr="007970D9" w:rsidRDefault="007111E9" w:rsidP="007111E9">
            <w:pPr>
              <w:pStyle w:val="TableReference"/>
              <w:rPr>
                <w:rFonts w:cs="Calibri"/>
                <w:color w:val="auto"/>
              </w:rPr>
            </w:pPr>
          </w:p>
        </w:tc>
        <w:tc>
          <w:tcPr>
            <w:tcW w:w="992" w:type="dxa"/>
            <w:tcBorders>
              <w:top w:val="nil"/>
              <w:left w:val="nil"/>
              <w:bottom w:val="single" w:sz="4" w:space="0" w:color="auto"/>
              <w:right w:val="nil"/>
            </w:tcBorders>
            <w:vAlign w:val="bottom"/>
          </w:tcPr>
          <w:p w14:paraId="63519FA2" w14:textId="77777777" w:rsidR="007111E9" w:rsidRPr="007970D9" w:rsidRDefault="007111E9" w:rsidP="007111E9">
            <w:pPr>
              <w:pStyle w:val="TableReference"/>
              <w:rPr>
                <w:rFonts w:cs="Calibri"/>
                <w:color w:val="auto"/>
              </w:rPr>
            </w:pPr>
          </w:p>
        </w:tc>
        <w:tc>
          <w:tcPr>
            <w:tcW w:w="992" w:type="dxa"/>
            <w:tcBorders>
              <w:top w:val="nil"/>
              <w:left w:val="nil"/>
              <w:bottom w:val="single" w:sz="4" w:space="0" w:color="auto"/>
              <w:right w:val="nil"/>
            </w:tcBorders>
            <w:vAlign w:val="bottom"/>
          </w:tcPr>
          <w:p w14:paraId="4D65FC0B" w14:textId="77777777" w:rsidR="007111E9" w:rsidRPr="007970D9" w:rsidRDefault="007111E9" w:rsidP="007111E9">
            <w:pPr>
              <w:pStyle w:val="TableReference"/>
              <w:rPr>
                <w:rFonts w:cs="Calibri"/>
                <w:color w:val="auto"/>
              </w:rPr>
            </w:pPr>
          </w:p>
        </w:tc>
      </w:tr>
      <w:tr w:rsidR="007111E9" w:rsidRPr="007970D9" w14:paraId="51020464" w14:textId="77777777" w:rsidTr="00FB3AC0">
        <w:trPr>
          <w:cantSplit/>
          <w:trHeight w:val="383"/>
        </w:trPr>
        <w:tc>
          <w:tcPr>
            <w:tcW w:w="1418" w:type="dxa"/>
            <w:gridSpan w:val="2"/>
            <w:tcBorders>
              <w:top w:val="nil"/>
              <w:left w:val="single" w:sz="2" w:space="0" w:color="003366"/>
              <w:bottom w:val="nil"/>
              <w:right w:val="single" w:sz="2" w:space="0" w:color="003366"/>
            </w:tcBorders>
          </w:tcPr>
          <w:p w14:paraId="29616E50" w14:textId="77777777" w:rsidR="007111E9" w:rsidRPr="001D3F67" w:rsidRDefault="007111E9" w:rsidP="007111E9">
            <w:pPr>
              <w:pStyle w:val="TableReference"/>
              <w:tabs>
                <w:tab w:val="left" w:pos="3306"/>
              </w:tabs>
              <w:spacing w:before="40"/>
              <w:rPr>
                <w:rFonts w:cs="Calibri"/>
                <w:color w:val="7030A0"/>
                <w:sz w:val="14"/>
              </w:rPr>
            </w:pPr>
          </w:p>
        </w:tc>
        <w:tc>
          <w:tcPr>
            <w:tcW w:w="2693" w:type="dxa"/>
            <w:tcBorders>
              <w:top w:val="nil"/>
              <w:left w:val="single" w:sz="2" w:space="0" w:color="003366"/>
              <w:bottom w:val="nil"/>
              <w:right w:val="nil"/>
            </w:tcBorders>
          </w:tcPr>
          <w:p w14:paraId="19D1C7F5" w14:textId="77777777" w:rsidR="007111E9" w:rsidRPr="007970D9" w:rsidRDefault="007111E9" w:rsidP="007111E9">
            <w:pPr>
              <w:pStyle w:val="TableReference"/>
              <w:rPr>
                <w:rFonts w:cs="Calibri"/>
                <w:color w:val="auto"/>
                <w:sz w:val="18"/>
                <w:szCs w:val="18"/>
              </w:rPr>
            </w:pPr>
            <w:r w:rsidRPr="007970D9">
              <w:rPr>
                <w:rFonts w:cs="Calibri"/>
                <w:b/>
                <w:iCs/>
                <w:color w:val="auto"/>
                <w:sz w:val="18"/>
                <w:szCs w:val="16"/>
              </w:rPr>
              <w:t>Total Transactions Involving Owners Affecting Accumulated Funds</w:t>
            </w:r>
          </w:p>
        </w:tc>
        <w:tc>
          <w:tcPr>
            <w:tcW w:w="709" w:type="dxa"/>
            <w:tcBorders>
              <w:top w:val="nil"/>
              <w:left w:val="nil"/>
              <w:bottom w:val="nil"/>
              <w:right w:val="nil"/>
            </w:tcBorders>
            <w:vAlign w:val="bottom"/>
          </w:tcPr>
          <w:p w14:paraId="1FF0D421" w14:textId="77777777" w:rsidR="007111E9" w:rsidRPr="007970D9" w:rsidRDefault="007111E9" w:rsidP="007111E9">
            <w:pPr>
              <w:pStyle w:val="TableReference"/>
              <w:rPr>
                <w:rFonts w:cs="Calibri"/>
                <w:color w:val="auto"/>
              </w:rPr>
            </w:pPr>
          </w:p>
        </w:tc>
        <w:tc>
          <w:tcPr>
            <w:tcW w:w="1134" w:type="dxa"/>
            <w:tcBorders>
              <w:top w:val="single" w:sz="4" w:space="0" w:color="auto"/>
              <w:left w:val="nil"/>
              <w:bottom w:val="single" w:sz="4" w:space="0" w:color="auto"/>
              <w:right w:val="nil"/>
            </w:tcBorders>
          </w:tcPr>
          <w:p w14:paraId="7506AC75" w14:textId="3FBE1C2B" w:rsidR="007111E9" w:rsidRPr="00FB3AC0" w:rsidRDefault="00C35853" w:rsidP="008E6633">
            <w:pPr>
              <w:pStyle w:val="TableText0"/>
              <w:tabs>
                <w:tab w:val="left" w:pos="3306"/>
              </w:tabs>
              <w:spacing w:before="0"/>
              <w:jc w:val="right"/>
              <w:rPr>
                <w:rFonts w:cs="Calibri"/>
                <w:b/>
              </w:rPr>
            </w:pPr>
            <w:r w:rsidRPr="00FB3AC0">
              <w:rPr>
                <w:rFonts w:cs="Calibri"/>
                <w:b/>
              </w:rPr>
              <w:t>(9,953)</w:t>
            </w:r>
          </w:p>
        </w:tc>
        <w:tc>
          <w:tcPr>
            <w:tcW w:w="1276" w:type="dxa"/>
            <w:tcBorders>
              <w:top w:val="single" w:sz="4" w:space="0" w:color="auto"/>
              <w:left w:val="nil"/>
              <w:bottom w:val="single" w:sz="4" w:space="0" w:color="auto"/>
              <w:right w:val="nil"/>
            </w:tcBorders>
          </w:tcPr>
          <w:p w14:paraId="506D36B0" w14:textId="4C93254C" w:rsidR="007111E9" w:rsidRPr="007970D9" w:rsidRDefault="007111E9" w:rsidP="008E6633">
            <w:pPr>
              <w:pStyle w:val="TableText0"/>
              <w:tabs>
                <w:tab w:val="left" w:pos="3306"/>
              </w:tabs>
              <w:spacing w:before="0"/>
              <w:jc w:val="right"/>
              <w:rPr>
                <w:rFonts w:cs="Calibri"/>
                <w:b/>
              </w:rPr>
            </w:pPr>
            <w:r w:rsidRPr="007970D9">
              <w:rPr>
                <w:rFonts w:cs="Calibri"/>
                <w:b/>
              </w:rPr>
              <w:t>33,711</w:t>
            </w:r>
          </w:p>
        </w:tc>
        <w:tc>
          <w:tcPr>
            <w:tcW w:w="1134" w:type="dxa"/>
            <w:tcBorders>
              <w:top w:val="single" w:sz="4" w:space="0" w:color="auto"/>
              <w:left w:val="nil"/>
              <w:bottom w:val="single" w:sz="4" w:space="0" w:color="auto"/>
              <w:right w:val="nil"/>
            </w:tcBorders>
          </w:tcPr>
          <w:p w14:paraId="1C1306BB" w14:textId="6473FAE6" w:rsidR="007111E9" w:rsidRPr="007970D9" w:rsidRDefault="007111E9" w:rsidP="008E6633">
            <w:pPr>
              <w:pStyle w:val="TableText0"/>
              <w:tabs>
                <w:tab w:val="left" w:pos="3306"/>
              </w:tabs>
              <w:spacing w:before="0"/>
              <w:jc w:val="right"/>
              <w:rPr>
                <w:rFonts w:cs="Calibri"/>
                <w:b/>
                <w:highlight w:val="cyan"/>
              </w:rPr>
            </w:pPr>
            <w:r w:rsidRPr="007970D9">
              <w:rPr>
                <w:rFonts w:cs="Calibri"/>
                <w:b/>
              </w:rPr>
              <w:t>-</w:t>
            </w:r>
          </w:p>
        </w:tc>
        <w:tc>
          <w:tcPr>
            <w:tcW w:w="992" w:type="dxa"/>
            <w:tcBorders>
              <w:top w:val="single" w:sz="4" w:space="0" w:color="auto"/>
              <w:left w:val="nil"/>
              <w:bottom w:val="single" w:sz="4" w:space="0" w:color="auto"/>
              <w:right w:val="nil"/>
            </w:tcBorders>
          </w:tcPr>
          <w:p w14:paraId="20F60216" w14:textId="77777777" w:rsidR="007111E9" w:rsidRPr="007970D9" w:rsidRDefault="007111E9" w:rsidP="008E6633">
            <w:pPr>
              <w:pStyle w:val="TableText0"/>
              <w:tabs>
                <w:tab w:val="left" w:pos="3306"/>
              </w:tabs>
              <w:spacing w:before="0"/>
              <w:jc w:val="right"/>
              <w:rPr>
                <w:rFonts w:cs="Calibri"/>
                <w:b/>
                <w:highlight w:val="cyan"/>
              </w:rPr>
            </w:pPr>
            <w:r w:rsidRPr="007970D9">
              <w:rPr>
                <w:rFonts w:cs="Calibri"/>
                <w:b/>
              </w:rPr>
              <w:t>-</w:t>
            </w:r>
          </w:p>
        </w:tc>
        <w:tc>
          <w:tcPr>
            <w:tcW w:w="992" w:type="dxa"/>
            <w:tcBorders>
              <w:top w:val="single" w:sz="4" w:space="0" w:color="auto"/>
              <w:left w:val="nil"/>
              <w:bottom w:val="single" w:sz="4" w:space="0" w:color="auto"/>
              <w:right w:val="nil"/>
            </w:tcBorders>
          </w:tcPr>
          <w:p w14:paraId="18BACAC7" w14:textId="417EB98F" w:rsidR="007111E9" w:rsidRPr="007970D9" w:rsidRDefault="00AD1E1C" w:rsidP="008E6633">
            <w:pPr>
              <w:pStyle w:val="TableText0"/>
              <w:tabs>
                <w:tab w:val="left" w:pos="3306"/>
              </w:tabs>
              <w:spacing w:before="0"/>
              <w:jc w:val="right"/>
              <w:rPr>
                <w:rFonts w:cs="Calibri"/>
                <w:b/>
                <w:highlight w:val="cyan"/>
              </w:rPr>
            </w:pPr>
            <w:r>
              <w:rPr>
                <w:rFonts w:cs="Calibri"/>
                <w:b/>
              </w:rPr>
              <w:t>23</w:t>
            </w:r>
            <w:r w:rsidR="007111E9" w:rsidRPr="007970D9">
              <w:rPr>
                <w:rFonts w:cs="Calibri"/>
                <w:b/>
              </w:rPr>
              <w:t>,</w:t>
            </w:r>
            <w:r>
              <w:rPr>
                <w:rFonts w:cs="Calibri"/>
                <w:b/>
              </w:rPr>
              <w:t>758</w:t>
            </w:r>
          </w:p>
        </w:tc>
      </w:tr>
      <w:tr w:rsidR="007111E9" w:rsidRPr="007970D9" w14:paraId="44E7A617" w14:textId="77777777" w:rsidTr="00FB3AC0">
        <w:trPr>
          <w:cantSplit/>
          <w:trHeight w:val="20"/>
        </w:trPr>
        <w:tc>
          <w:tcPr>
            <w:tcW w:w="1418" w:type="dxa"/>
            <w:gridSpan w:val="2"/>
            <w:tcBorders>
              <w:top w:val="nil"/>
              <w:left w:val="single" w:sz="2" w:space="0" w:color="003366"/>
              <w:bottom w:val="nil"/>
              <w:right w:val="single" w:sz="2" w:space="0" w:color="003366"/>
            </w:tcBorders>
          </w:tcPr>
          <w:p w14:paraId="556F50D6" w14:textId="77777777" w:rsidR="007111E9" w:rsidRPr="001D3F67" w:rsidRDefault="007111E9" w:rsidP="007111E9">
            <w:pPr>
              <w:pStyle w:val="TableReference"/>
              <w:tabs>
                <w:tab w:val="left" w:pos="3306"/>
              </w:tabs>
              <w:spacing w:before="40"/>
              <w:rPr>
                <w:rFonts w:cs="Calibri"/>
                <w:color w:val="auto"/>
                <w:sz w:val="14"/>
              </w:rPr>
            </w:pPr>
          </w:p>
        </w:tc>
        <w:tc>
          <w:tcPr>
            <w:tcW w:w="2693" w:type="dxa"/>
            <w:tcBorders>
              <w:top w:val="nil"/>
              <w:left w:val="single" w:sz="2" w:space="0" w:color="003366"/>
              <w:bottom w:val="nil"/>
              <w:right w:val="nil"/>
            </w:tcBorders>
            <w:vAlign w:val="bottom"/>
          </w:tcPr>
          <w:p w14:paraId="2A7CF9C9" w14:textId="77777777" w:rsidR="007111E9" w:rsidRPr="007970D9" w:rsidRDefault="007111E9" w:rsidP="007111E9">
            <w:pPr>
              <w:pStyle w:val="TableText0"/>
              <w:tabs>
                <w:tab w:val="left" w:pos="3306"/>
              </w:tabs>
              <w:rPr>
                <w:rFonts w:cs="Calibri"/>
                <w:b/>
                <w:bCs/>
                <w:highlight w:val="cyan"/>
              </w:rPr>
            </w:pPr>
          </w:p>
        </w:tc>
        <w:tc>
          <w:tcPr>
            <w:tcW w:w="709" w:type="dxa"/>
            <w:tcBorders>
              <w:top w:val="nil"/>
              <w:left w:val="nil"/>
              <w:bottom w:val="nil"/>
              <w:right w:val="nil"/>
            </w:tcBorders>
            <w:vAlign w:val="bottom"/>
          </w:tcPr>
          <w:p w14:paraId="178757E8" w14:textId="77777777" w:rsidR="007111E9" w:rsidRPr="007970D9" w:rsidRDefault="007111E9" w:rsidP="007111E9">
            <w:pPr>
              <w:pStyle w:val="TableText0"/>
              <w:tabs>
                <w:tab w:val="left" w:pos="3306"/>
              </w:tabs>
              <w:jc w:val="center"/>
              <w:rPr>
                <w:rFonts w:cs="Calibri"/>
              </w:rPr>
            </w:pPr>
          </w:p>
        </w:tc>
        <w:tc>
          <w:tcPr>
            <w:tcW w:w="1134" w:type="dxa"/>
            <w:tcBorders>
              <w:top w:val="single" w:sz="4" w:space="0" w:color="auto"/>
              <w:left w:val="nil"/>
              <w:bottom w:val="single" w:sz="4" w:space="0" w:color="auto"/>
              <w:right w:val="nil"/>
            </w:tcBorders>
            <w:vAlign w:val="bottom"/>
          </w:tcPr>
          <w:p w14:paraId="3E44287D" w14:textId="77777777" w:rsidR="007111E9" w:rsidRPr="00FB3AC0" w:rsidRDefault="007111E9" w:rsidP="007111E9">
            <w:pPr>
              <w:pStyle w:val="TableText0"/>
              <w:tabs>
                <w:tab w:val="left" w:pos="3306"/>
              </w:tabs>
              <w:jc w:val="right"/>
              <w:rPr>
                <w:rFonts w:cs="Calibri"/>
                <w:b/>
                <w:bCs/>
              </w:rPr>
            </w:pPr>
          </w:p>
        </w:tc>
        <w:tc>
          <w:tcPr>
            <w:tcW w:w="1276" w:type="dxa"/>
            <w:tcBorders>
              <w:top w:val="single" w:sz="4" w:space="0" w:color="auto"/>
              <w:left w:val="nil"/>
              <w:bottom w:val="single" w:sz="4" w:space="0" w:color="auto"/>
              <w:right w:val="nil"/>
            </w:tcBorders>
            <w:vAlign w:val="bottom"/>
          </w:tcPr>
          <w:p w14:paraId="5BD6DAF4" w14:textId="77777777" w:rsidR="007111E9" w:rsidRPr="007970D9" w:rsidRDefault="007111E9" w:rsidP="007111E9">
            <w:pPr>
              <w:pStyle w:val="TableText0"/>
              <w:tabs>
                <w:tab w:val="left" w:pos="3306"/>
              </w:tabs>
              <w:jc w:val="right"/>
              <w:rPr>
                <w:rFonts w:cs="Calibri"/>
                <w:b/>
                <w:bCs/>
                <w:highlight w:val="cyan"/>
              </w:rPr>
            </w:pPr>
          </w:p>
        </w:tc>
        <w:tc>
          <w:tcPr>
            <w:tcW w:w="1134" w:type="dxa"/>
            <w:tcBorders>
              <w:top w:val="single" w:sz="4" w:space="0" w:color="auto"/>
              <w:left w:val="nil"/>
              <w:bottom w:val="single" w:sz="4" w:space="0" w:color="auto"/>
              <w:right w:val="nil"/>
            </w:tcBorders>
            <w:vAlign w:val="bottom"/>
          </w:tcPr>
          <w:p w14:paraId="57D208A5" w14:textId="08D7DA1A" w:rsidR="007111E9" w:rsidRPr="007970D9" w:rsidRDefault="007111E9" w:rsidP="007111E9">
            <w:pPr>
              <w:pStyle w:val="TableText0"/>
              <w:tabs>
                <w:tab w:val="left" w:pos="3306"/>
              </w:tabs>
              <w:jc w:val="right"/>
              <w:rPr>
                <w:rFonts w:cs="Calibri"/>
                <w:b/>
                <w:bCs/>
                <w:highlight w:val="cyan"/>
              </w:rPr>
            </w:pPr>
          </w:p>
        </w:tc>
        <w:tc>
          <w:tcPr>
            <w:tcW w:w="992" w:type="dxa"/>
            <w:tcBorders>
              <w:top w:val="single" w:sz="4" w:space="0" w:color="auto"/>
              <w:left w:val="nil"/>
              <w:bottom w:val="single" w:sz="4" w:space="0" w:color="auto"/>
              <w:right w:val="nil"/>
            </w:tcBorders>
            <w:vAlign w:val="bottom"/>
          </w:tcPr>
          <w:p w14:paraId="2FA2757D" w14:textId="77777777" w:rsidR="007111E9" w:rsidRPr="007970D9" w:rsidRDefault="007111E9" w:rsidP="007111E9">
            <w:pPr>
              <w:pStyle w:val="TableText0"/>
              <w:tabs>
                <w:tab w:val="left" w:pos="3306"/>
              </w:tabs>
              <w:jc w:val="right"/>
              <w:rPr>
                <w:rFonts w:cs="Calibri"/>
                <w:b/>
                <w:bCs/>
                <w:highlight w:val="cyan"/>
              </w:rPr>
            </w:pPr>
          </w:p>
        </w:tc>
        <w:tc>
          <w:tcPr>
            <w:tcW w:w="992" w:type="dxa"/>
            <w:tcBorders>
              <w:top w:val="single" w:sz="4" w:space="0" w:color="auto"/>
              <w:left w:val="nil"/>
              <w:bottom w:val="single" w:sz="4" w:space="0" w:color="auto"/>
              <w:right w:val="nil"/>
            </w:tcBorders>
            <w:vAlign w:val="bottom"/>
          </w:tcPr>
          <w:p w14:paraId="06820432" w14:textId="77777777" w:rsidR="007111E9" w:rsidRPr="007970D9" w:rsidRDefault="007111E9" w:rsidP="007111E9">
            <w:pPr>
              <w:pStyle w:val="TableText0"/>
              <w:tabs>
                <w:tab w:val="left" w:pos="3306"/>
              </w:tabs>
              <w:jc w:val="right"/>
              <w:rPr>
                <w:rFonts w:cs="Calibri"/>
                <w:b/>
                <w:bCs/>
                <w:highlight w:val="cyan"/>
              </w:rPr>
            </w:pPr>
          </w:p>
        </w:tc>
      </w:tr>
      <w:tr w:rsidR="007111E9" w:rsidRPr="007970D9" w14:paraId="3EFA038E" w14:textId="77777777" w:rsidTr="00FB3AC0">
        <w:trPr>
          <w:cantSplit/>
          <w:trHeight w:val="20"/>
        </w:trPr>
        <w:tc>
          <w:tcPr>
            <w:tcW w:w="1418" w:type="dxa"/>
            <w:gridSpan w:val="2"/>
            <w:tcBorders>
              <w:top w:val="nil"/>
              <w:left w:val="single" w:sz="2" w:space="0" w:color="003366"/>
              <w:bottom w:val="nil"/>
              <w:right w:val="single" w:sz="2" w:space="0" w:color="003366"/>
            </w:tcBorders>
          </w:tcPr>
          <w:p w14:paraId="05DB957A" w14:textId="77777777" w:rsidR="007111E9" w:rsidRPr="001D3F67" w:rsidRDefault="007111E9" w:rsidP="007111E9">
            <w:pPr>
              <w:pStyle w:val="TableReference"/>
              <w:tabs>
                <w:tab w:val="left" w:pos="3306"/>
              </w:tabs>
              <w:spacing w:before="40"/>
              <w:rPr>
                <w:rFonts w:cs="Calibri"/>
                <w:color w:val="auto"/>
                <w:sz w:val="14"/>
              </w:rPr>
            </w:pPr>
            <w:r w:rsidRPr="001D3F67">
              <w:rPr>
                <w:rFonts w:cs="Calibri"/>
                <w:color w:val="auto"/>
                <w:sz w:val="14"/>
              </w:rPr>
              <w:t xml:space="preserve"> </w:t>
            </w:r>
          </w:p>
        </w:tc>
        <w:tc>
          <w:tcPr>
            <w:tcW w:w="2693" w:type="dxa"/>
            <w:tcBorders>
              <w:top w:val="nil"/>
              <w:left w:val="single" w:sz="2" w:space="0" w:color="003366"/>
              <w:bottom w:val="nil"/>
              <w:right w:val="nil"/>
            </w:tcBorders>
            <w:vAlign w:val="bottom"/>
          </w:tcPr>
          <w:p w14:paraId="540229FC" w14:textId="2369F1AA" w:rsidR="007111E9" w:rsidRPr="007970D9" w:rsidRDefault="00920C0E" w:rsidP="007111E9">
            <w:pPr>
              <w:pStyle w:val="TableText0"/>
              <w:tabs>
                <w:tab w:val="left" w:pos="3306"/>
              </w:tabs>
              <w:rPr>
                <w:rFonts w:cs="Calibri"/>
                <w:b/>
                <w:bCs/>
              </w:rPr>
            </w:pPr>
            <w:r w:rsidRPr="008E2886">
              <w:rPr>
                <w:rFonts w:cs="Calibri"/>
                <w:b/>
                <w:bCs/>
              </w:rPr>
              <w:t xml:space="preserve">Balance at 30 June </w:t>
            </w:r>
            <w:r w:rsidR="00165075">
              <w:rPr>
                <w:rFonts w:cs="Calibri"/>
                <w:b/>
                <w:bCs/>
              </w:rPr>
              <w:t>2025</w:t>
            </w:r>
          </w:p>
        </w:tc>
        <w:tc>
          <w:tcPr>
            <w:tcW w:w="709" w:type="dxa"/>
            <w:tcBorders>
              <w:top w:val="nil"/>
              <w:left w:val="nil"/>
              <w:bottom w:val="nil"/>
              <w:right w:val="nil"/>
            </w:tcBorders>
            <w:vAlign w:val="bottom"/>
          </w:tcPr>
          <w:p w14:paraId="72117904" w14:textId="77777777" w:rsidR="007111E9" w:rsidRPr="007970D9" w:rsidRDefault="007111E9" w:rsidP="007111E9">
            <w:pPr>
              <w:pStyle w:val="TableText0"/>
              <w:tabs>
                <w:tab w:val="left" w:pos="3306"/>
              </w:tabs>
              <w:jc w:val="center"/>
              <w:rPr>
                <w:rFonts w:cs="Calibri"/>
              </w:rPr>
            </w:pPr>
          </w:p>
        </w:tc>
        <w:tc>
          <w:tcPr>
            <w:tcW w:w="1134" w:type="dxa"/>
            <w:tcBorders>
              <w:top w:val="single" w:sz="4" w:space="0" w:color="auto"/>
              <w:left w:val="nil"/>
              <w:bottom w:val="double" w:sz="4" w:space="0" w:color="auto"/>
              <w:right w:val="nil"/>
            </w:tcBorders>
            <w:vAlign w:val="bottom"/>
          </w:tcPr>
          <w:p w14:paraId="235C91CE" w14:textId="0C74CAEA" w:rsidR="007111E9" w:rsidRPr="00FB3AC0" w:rsidRDefault="00C35853" w:rsidP="007111E9">
            <w:pPr>
              <w:pStyle w:val="TableText0"/>
              <w:tabs>
                <w:tab w:val="left" w:pos="3306"/>
              </w:tabs>
              <w:jc w:val="right"/>
              <w:rPr>
                <w:rFonts w:cs="Calibri"/>
                <w:b/>
                <w:bCs/>
              </w:rPr>
            </w:pPr>
            <w:r w:rsidRPr="00FB3AC0">
              <w:rPr>
                <w:rFonts w:cs="Calibri"/>
                <w:b/>
                <w:bCs/>
              </w:rPr>
              <w:t>300,123</w:t>
            </w:r>
          </w:p>
        </w:tc>
        <w:tc>
          <w:tcPr>
            <w:tcW w:w="1276" w:type="dxa"/>
            <w:tcBorders>
              <w:top w:val="single" w:sz="4" w:space="0" w:color="auto"/>
              <w:left w:val="nil"/>
              <w:bottom w:val="double" w:sz="4" w:space="0" w:color="auto"/>
              <w:right w:val="nil"/>
            </w:tcBorders>
            <w:vAlign w:val="bottom"/>
          </w:tcPr>
          <w:p w14:paraId="363AA0C6" w14:textId="440AA8D4" w:rsidR="007111E9" w:rsidRPr="007970D9" w:rsidRDefault="007111E9" w:rsidP="007111E9">
            <w:pPr>
              <w:pStyle w:val="TableText0"/>
              <w:tabs>
                <w:tab w:val="left" w:pos="3306"/>
              </w:tabs>
              <w:jc w:val="right"/>
              <w:rPr>
                <w:rFonts w:cs="Calibri"/>
                <w:b/>
                <w:bCs/>
              </w:rPr>
            </w:pPr>
            <w:r w:rsidRPr="007970D9">
              <w:rPr>
                <w:rFonts w:cs="Calibri"/>
                <w:b/>
                <w:bCs/>
              </w:rPr>
              <w:t>3,490,625</w:t>
            </w:r>
          </w:p>
        </w:tc>
        <w:tc>
          <w:tcPr>
            <w:tcW w:w="1134" w:type="dxa"/>
            <w:tcBorders>
              <w:top w:val="single" w:sz="4" w:space="0" w:color="auto"/>
              <w:left w:val="nil"/>
              <w:bottom w:val="double" w:sz="4" w:space="0" w:color="auto"/>
              <w:right w:val="nil"/>
            </w:tcBorders>
            <w:vAlign w:val="bottom"/>
          </w:tcPr>
          <w:p w14:paraId="31524F59" w14:textId="5C9AB5BB" w:rsidR="007111E9" w:rsidRPr="007970D9" w:rsidRDefault="007111E9" w:rsidP="007111E9">
            <w:pPr>
              <w:pStyle w:val="TableText0"/>
              <w:tabs>
                <w:tab w:val="left" w:pos="3306"/>
              </w:tabs>
              <w:jc w:val="right"/>
              <w:rPr>
                <w:rFonts w:cs="Calibri"/>
                <w:b/>
                <w:bCs/>
              </w:rPr>
            </w:pPr>
            <w:r w:rsidRPr="007970D9">
              <w:rPr>
                <w:rFonts w:cs="Calibri"/>
                <w:b/>
                <w:bCs/>
              </w:rPr>
              <w:t>216,217</w:t>
            </w:r>
          </w:p>
        </w:tc>
        <w:tc>
          <w:tcPr>
            <w:tcW w:w="992" w:type="dxa"/>
            <w:tcBorders>
              <w:top w:val="single" w:sz="4" w:space="0" w:color="auto"/>
              <w:left w:val="nil"/>
              <w:bottom w:val="double" w:sz="4" w:space="0" w:color="auto"/>
              <w:right w:val="nil"/>
            </w:tcBorders>
            <w:vAlign w:val="bottom"/>
          </w:tcPr>
          <w:p w14:paraId="3DBAD60F" w14:textId="77777777" w:rsidR="007111E9" w:rsidRPr="007970D9" w:rsidRDefault="007111E9" w:rsidP="007111E9">
            <w:pPr>
              <w:pStyle w:val="TableText0"/>
              <w:tabs>
                <w:tab w:val="left" w:pos="3306"/>
              </w:tabs>
              <w:jc w:val="right"/>
              <w:rPr>
                <w:rFonts w:cs="Calibri"/>
                <w:b/>
                <w:bCs/>
              </w:rPr>
            </w:pPr>
            <w:r w:rsidRPr="007970D9">
              <w:rPr>
                <w:rFonts w:cs="Calibri"/>
                <w:b/>
                <w:bCs/>
              </w:rPr>
              <w:t>124,255</w:t>
            </w:r>
          </w:p>
        </w:tc>
        <w:tc>
          <w:tcPr>
            <w:tcW w:w="992" w:type="dxa"/>
            <w:tcBorders>
              <w:top w:val="single" w:sz="4" w:space="0" w:color="auto"/>
              <w:left w:val="nil"/>
              <w:bottom w:val="double" w:sz="4" w:space="0" w:color="auto"/>
              <w:right w:val="nil"/>
            </w:tcBorders>
            <w:vAlign w:val="bottom"/>
          </w:tcPr>
          <w:p w14:paraId="43B2D74A" w14:textId="68057384" w:rsidR="007111E9" w:rsidRPr="007970D9" w:rsidRDefault="00B1313C" w:rsidP="007111E9">
            <w:pPr>
              <w:pStyle w:val="TableText0"/>
              <w:tabs>
                <w:tab w:val="left" w:pos="3306"/>
              </w:tabs>
              <w:jc w:val="right"/>
              <w:rPr>
                <w:rFonts w:cs="Calibri"/>
                <w:b/>
                <w:bCs/>
              </w:rPr>
            </w:pPr>
            <w:r>
              <w:rPr>
                <w:rFonts w:cs="Calibri"/>
                <w:b/>
                <w:bCs/>
              </w:rPr>
              <w:t>4</w:t>
            </w:r>
            <w:r w:rsidR="007111E9" w:rsidRPr="007970D9">
              <w:rPr>
                <w:rFonts w:cs="Calibri"/>
                <w:b/>
                <w:bCs/>
              </w:rPr>
              <w:t>,</w:t>
            </w:r>
            <w:r>
              <w:rPr>
                <w:rFonts w:cs="Calibri"/>
                <w:b/>
                <w:bCs/>
              </w:rPr>
              <w:t>131</w:t>
            </w:r>
            <w:r w:rsidR="007111E9" w:rsidRPr="007970D9">
              <w:rPr>
                <w:rFonts w:cs="Calibri"/>
                <w:b/>
                <w:bCs/>
              </w:rPr>
              <w:t>,</w:t>
            </w:r>
            <w:r>
              <w:rPr>
                <w:rFonts w:cs="Calibri"/>
                <w:b/>
                <w:bCs/>
              </w:rPr>
              <w:t>220</w:t>
            </w:r>
          </w:p>
        </w:tc>
      </w:tr>
      <w:tr w:rsidR="0040731D" w:rsidRPr="007970D9" w14:paraId="6C350F89" w14:textId="77777777" w:rsidTr="00C852F6">
        <w:trPr>
          <w:cantSplit/>
          <w:trHeight w:val="20"/>
        </w:trPr>
        <w:tc>
          <w:tcPr>
            <w:tcW w:w="1418" w:type="dxa"/>
            <w:gridSpan w:val="2"/>
            <w:tcBorders>
              <w:top w:val="nil"/>
              <w:left w:val="single" w:sz="2" w:space="0" w:color="003366"/>
              <w:bottom w:val="nil"/>
              <w:right w:val="single" w:sz="2" w:space="0" w:color="003366"/>
            </w:tcBorders>
          </w:tcPr>
          <w:p w14:paraId="4AA2FC41" w14:textId="77777777" w:rsidR="0040731D" w:rsidRPr="001D3F67" w:rsidRDefault="0040731D" w:rsidP="007111E9">
            <w:pPr>
              <w:pStyle w:val="TableReference"/>
              <w:tabs>
                <w:tab w:val="left" w:pos="3306"/>
              </w:tabs>
              <w:spacing w:before="40"/>
              <w:rPr>
                <w:rFonts w:cs="Calibri"/>
                <w:color w:val="auto"/>
                <w:sz w:val="14"/>
              </w:rPr>
            </w:pPr>
          </w:p>
        </w:tc>
        <w:tc>
          <w:tcPr>
            <w:tcW w:w="2693" w:type="dxa"/>
            <w:tcBorders>
              <w:top w:val="nil"/>
              <w:left w:val="single" w:sz="2" w:space="0" w:color="003366"/>
              <w:bottom w:val="nil"/>
              <w:right w:val="nil"/>
            </w:tcBorders>
            <w:vAlign w:val="bottom"/>
          </w:tcPr>
          <w:p w14:paraId="69B427CC" w14:textId="77777777" w:rsidR="0040731D" w:rsidRPr="007970D9" w:rsidRDefault="0040731D" w:rsidP="007111E9">
            <w:pPr>
              <w:pStyle w:val="TableText0"/>
              <w:tabs>
                <w:tab w:val="left" w:pos="3306"/>
              </w:tabs>
              <w:rPr>
                <w:rFonts w:cs="Calibri"/>
                <w:b/>
                <w:bCs/>
              </w:rPr>
            </w:pPr>
          </w:p>
        </w:tc>
        <w:tc>
          <w:tcPr>
            <w:tcW w:w="709" w:type="dxa"/>
            <w:tcBorders>
              <w:top w:val="nil"/>
              <w:left w:val="nil"/>
              <w:bottom w:val="nil"/>
              <w:right w:val="nil"/>
            </w:tcBorders>
            <w:vAlign w:val="bottom"/>
          </w:tcPr>
          <w:p w14:paraId="3F67A350" w14:textId="77777777" w:rsidR="0040731D" w:rsidRPr="007970D9" w:rsidRDefault="0040731D" w:rsidP="007111E9">
            <w:pPr>
              <w:pStyle w:val="TableText0"/>
              <w:tabs>
                <w:tab w:val="left" w:pos="3306"/>
              </w:tabs>
              <w:jc w:val="center"/>
              <w:rPr>
                <w:rFonts w:cs="Calibri"/>
              </w:rPr>
            </w:pPr>
          </w:p>
        </w:tc>
        <w:tc>
          <w:tcPr>
            <w:tcW w:w="1134" w:type="dxa"/>
            <w:tcBorders>
              <w:top w:val="double" w:sz="4" w:space="0" w:color="auto"/>
              <w:left w:val="nil"/>
              <w:bottom w:val="nil"/>
              <w:right w:val="nil"/>
            </w:tcBorders>
            <w:vAlign w:val="bottom"/>
          </w:tcPr>
          <w:p w14:paraId="05F1049D" w14:textId="77777777" w:rsidR="0040731D" w:rsidRDefault="0040731D" w:rsidP="007111E9">
            <w:pPr>
              <w:pStyle w:val="TableText0"/>
              <w:tabs>
                <w:tab w:val="left" w:pos="3306"/>
              </w:tabs>
              <w:jc w:val="right"/>
              <w:rPr>
                <w:rFonts w:cs="Calibri"/>
                <w:b/>
                <w:bCs/>
              </w:rPr>
            </w:pPr>
          </w:p>
        </w:tc>
        <w:tc>
          <w:tcPr>
            <w:tcW w:w="1276" w:type="dxa"/>
            <w:tcBorders>
              <w:top w:val="double" w:sz="4" w:space="0" w:color="auto"/>
              <w:left w:val="nil"/>
              <w:bottom w:val="nil"/>
              <w:right w:val="nil"/>
            </w:tcBorders>
            <w:vAlign w:val="bottom"/>
          </w:tcPr>
          <w:p w14:paraId="0A4AB8A1" w14:textId="77777777" w:rsidR="0040731D" w:rsidRPr="007970D9" w:rsidRDefault="0040731D" w:rsidP="007111E9">
            <w:pPr>
              <w:pStyle w:val="TableText0"/>
              <w:tabs>
                <w:tab w:val="left" w:pos="3306"/>
              </w:tabs>
              <w:jc w:val="right"/>
              <w:rPr>
                <w:rFonts w:cs="Calibri"/>
                <w:b/>
                <w:bCs/>
              </w:rPr>
            </w:pPr>
          </w:p>
        </w:tc>
        <w:tc>
          <w:tcPr>
            <w:tcW w:w="1134" w:type="dxa"/>
            <w:tcBorders>
              <w:top w:val="double" w:sz="4" w:space="0" w:color="auto"/>
              <w:left w:val="nil"/>
              <w:bottom w:val="nil"/>
              <w:right w:val="nil"/>
            </w:tcBorders>
            <w:vAlign w:val="bottom"/>
          </w:tcPr>
          <w:p w14:paraId="6F99B7CD" w14:textId="77777777" w:rsidR="0040731D" w:rsidRPr="007970D9" w:rsidRDefault="0040731D" w:rsidP="007111E9">
            <w:pPr>
              <w:pStyle w:val="TableText0"/>
              <w:tabs>
                <w:tab w:val="left" w:pos="3306"/>
              </w:tabs>
              <w:jc w:val="right"/>
              <w:rPr>
                <w:rFonts w:cs="Calibri"/>
                <w:b/>
                <w:bCs/>
              </w:rPr>
            </w:pPr>
          </w:p>
        </w:tc>
        <w:tc>
          <w:tcPr>
            <w:tcW w:w="992" w:type="dxa"/>
            <w:tcBorders>
              <w:top w:val="single" w:sz="4" w:space="0" w:color="auto"/>
              <w:left w:val="nil"/>
              <w:bottom w:val="nil"/>
              <w:right w:val="nil"/>
            </w:tcBorders>
            <w:vAlign w:val="bottom"/>
          </w:tcPr>
          <w:p w14:paraId="772D1FF7" w14:textId="77777777" w:rsidR="0040731D" w:rsidRPr="007970D9" w:rsidRDefault="0040731D" w:rsidP="007111E9">
            <w:pPr>
              <w:pStyle w:val="TableText0"/>
              <w:tabs>
                <w:tab w:val="left" w:pos="3306"/>
              </w:tabs>
              <w:jc w:val="right"/>
              <w:rPr>
                <w:rFonts w:cs="Calibri"/>
                <w:b/>
                <w:bCs/>
              </w:rPr>
            </w:pPr>
          </w:p>
        </w:tc>
        <w:tc>
          <w:tcPr>
            <w:tcW w:w="992" w:type="dxa"/>
            <w:tcBorders>
              <w:top w:val="single" w:sz="4" w:space="0" w:color="auto"/>
              <w:left w:val="nil"/>
              <w:bottom w:val="nil"/>
              <w:right w:val="nil"/>
            </w:tcBorders>
            <w:vAlign w:val="bottom"/>
          </w:tcPr>
          <w:p w14:paraId="19304789" w14:textId="77777777" w:rsidR="0040731D" w:rsidRPr="007970D9" w:rsidRDefault="0040731D" w:rsidP="007111E9">
            <w:pPr>
              <w:pStyle w:val="TableText0"/>
              <w:tabs>
                <w:tab w:val="left" w:pos="3306"/>
              </w:tabs>
              <w:jc w:val="right"/>
              <w:rPr>
                <w:rFonts w:cs="Calibri"/>
                <w:b/>
                <w:bCs/>
              </w:rPr>
            </w:pPr>
          </w:p>
        </w:tc>
      </w:tr>
      <w:tr w:rsidR="0040731D" w:rsidRPr="00576D9D" w14:paraId="7E539C82" w14:textId="77777777" w:rsidTr="00C852F6">
        <w:trPr>
          <w:cantSplit/>
          <w:trHeight w:val="20"/>
        </w:trPr>
        <w:tc>
          <w:tcPr>
            <w:tcW w:w="1418" w:type="dxa"/>
            <w:gridSpan w:val="2"/>
            <w:tcBorders>
              <w:top w:val="nil"/>
              <w:left w:val="single" w:sz="2" w:space="0" w:color="003366"/>
              <w:bottom w:val="nil"/>
              <w:right w:val="single" w:sz="2" w:space="0" w:color="003366"/>
            </w:tcBorders>
          </w:tcPr>
          <w:p w14:paraId="186737FA" w14:textId="77777777" w:rsidR="0040731D" w:rsidRPr="001D3F67" w:rsidRDefault="0040731D" w:rsidP="007111E9">
            <w:pPr>
              <w:pStyle w:val="TableReference"/>
              <w:tabs>
                <w:tab w:val="left" w:pos="3306"/>
              </w:tabs>
              <w:rPr>
                <w:rFonts w:cs="Calibri"/>
                <w:color w:val="auto"/>
                <w:sz w:val="14"/>
              </w:rPr>
            </w:pPr>
          </w:p>
        </w:tc>
        <w:tc>
          <w:tcPr>
            <w:tcW w:w="8930" w:type="dxa"/>
            <w:gridSpan w:val="7"/>
            <w:tcBorders>
              <w:top w:val="nil"/>
              <w:left w:val="single" w:sz="2" w:space="0" w:color="003366"/>
              <w:bottom w:val="nil"/>
              <w:right w:val="nil"/>
            </w:tcBorders>
          </w:tcPr>
          <w:p w14:paraId="5834D81C" w14:textId="26FE76CC" w:rsidR="0040731D" w:rsidRPr="00576D9D" w:rsidRDefault="0040731D" w:rsidP="0040731D">
            <w:pPr>
              <w:pStyle w:val="TableText0"/>
              <w:tabs>
                <w:tab w:val="left" w:pos="3306"/>
              </w:tabs>
              <w:spacing w:before="0"/>
              <w:rPr>
                <w:rFonts w:cs="Calibri"/>
                <w:b/>
                <w:bCs/>
                <w:sz w:val="16"/>
                <w:szCs w:val="16"/>
              </w:rPr>
            </w:pPr>
            <w:r w:rsidRPr="00576D9D">
              <w:rPr>
                <w:rFonts w:cs="Calibri"/>
                <w:sz w:val="16"/>
                <w:szCs w:val="16"/>
              </w:rPr>
              <w:t xml:space="preserve">The above Statement of Changes in Equity </w:t>
            </w:r>
            <w:r w:rsidR="000B662B">
              <w:rPr>
                <w:rFonts w:cs="Calibri"/>
                <w:sz w:val="16"/>
                <w:szCs w:val="16"/>
              </w:rPr>
              <w:t>is to</w:t>
            </w:r>
            <w:r w:rsidRPr="00576D9D">
              <w:rPr>
                <w:rFonts w:cs="Calibri"/>
                <w:sz w:val="16"/>
                <w:szCs w:val="16"/>
              </w:rPr>
              <w:t xml:space="preserve"> be read in conjunction with the accompanying notes.</w:t>
            </w:r>
            <w:r w:rsidR="00B213B6">
              <w:rPr>
                <w:rFonts w:cs="Calibri"/>
                <w:sz w:val="16"/>
                <w:szCs w:val="16"/>
              </w:rPr>
              <w:t xml:space="preserve"> </w:t>
            </w:r>
            <w:r w:rsidRPr="00576D9D">
              <w:rPr>
                <w:rFonts w:cs="Calibri"/>
                <w:sz w:val="16"/>
                <w:szCs w:val="16"/>
              </w:rPr>
              <w:t xml:space="preserve"> </w:t>
            </w:r>
          </w:p>
        </w:tc>
      </w:tr>
      <w:tr w:rsidR="00C852F6" w:rsidRPr="00576D9D" w14:paraId="46C870EA" w14:textId="77777777" w:rsidTr="00C852F6">
        <w:trPr>
          <w:cantSplit/>
          <w:trHeight w:val="20"/>
        </w:trPr>
        <w:tc>
          <w:tcPr>
            <w:tcW w:w="1418" w:type="dxa"/>
            <w:gridSpan w:val="2"/>
            <w:tcBorders>
              <w:top w:val="nil"/>
              <w:left w:val="single" w:sz="2" w:space="0" w:color="003366"/>
              <w:bottom w:val="nil"/>
              <w:right w:val="single" w:sz="2" w:space="0" w:color="003366"/>
            </w:tcBorders>
          </w:tcPr>
          <w:p w14:paraId="04AE64AF" w14:textId="77777777" w:rsidR="00C852F6" w:rsidRPr="001D3F67" w:rsidRDefault="00C852F6" w:rsidP="007111E9">
            <w:pPr>
              <w:pStyle w:val="TableReference"/>
              <w:tabs>
                <w:tab w:val="left" w:pos="3306"/>
              </w:tabs>
              <w:rPr>
                <w:rFonts w:cs="Calibri"/>
                <w:color w:val="auto"/>
                <w:sz w:val="14"/>
              </w:rPr>
            </w:pPr>
          </w:p>
        </w:tc>
        <w:tc>
          <w:tcPr>
            <w:tcW w:w="8930" w:type="dxa"/>
            <w:gridSpan w:val="7"/>
            <w:tcBorders>
              <w:top w:val="nil"/>
              <w:left w:val="single" w:sz="2" w:space="0" w:color="003366"/>
              <w:bottom w:val="nil"/>
              <w:right w:val="nil"/>
            </w:tcBorders>
          </w:tcPr>
          <w:p w14:paraId="3159380F" w14:textId="77777777" w:rsidR="00C852F6" w:rsidRPr="00C852F6" w:rsidRDefault="00C852F6" w:rsidP="0040731D">
            <w:pPr>
              <w:pStyle w:val="TableText0"/>
              <w:tabs>
                <w:tab w:val="left" w:pos="3306"/>
              </w:tabs>
              <w:spacing w:before="0"/>
              <w:rPr>
                <w:rFonts w:cs="Calibri"/>
                <w:sz w:val="14"/>
              </w:rPr>
            </w:pPr>
          </w:p>
        </w:tc>
      </w:tr>
      <w:tr w:rsidR="00C852F6" w:rsidRPr="00576D9D" w14:paraId="02775ACA" w14:textId="77777777" w:rsidTr="00C852F6">
        <w:trPr>
          <w:cantSplit/>
          <w:trHeight w:val="20"/>
        </w:trPr>
        <w:tc>
          <w:tcPr>
            <w:tcW w:w="1418" w:type="dxa"/>
            <w:gridSpan w:val="2"/>
            <w:tcBorders>
              <w:top w:val="nil"/>
              <w:left w:val="single" w:sz="2" w:space="0" w:color="003366"/>
              <w:bottom w:val="nil"/>
              <w:right w:val="single" w:sz="2" w:space="0" w:color="003366"/>
            </w:tcBorders>
          </w:tcPr>
          <w:p w14:paraId="00702CD2" w14:textId="77777777" w:rsidR="00C852F6" w:rsidRPr="001D3F67" w:rsidRDefault="00C852F6" w:rsidP="007111E9">
            <w:pPr>
              <w:pStyle w:val="TableReference"/>
              <w:tabs>
                <w:tab w:val="left" w:pos="3306"/>
              </w:tabs>
              <w:rPr>
                <w:rFonts w:cs="Calibri"/>
                <w:color w:val="auto"/>
                <w:sz w:val="14"/>
              </w:rPr>
            </w:pPr>
          </w:p>
        </w:tc>
        <w:tc>
          <w:tcPr>
            <w:tcW w:w="8930" w:type="dxa"/>
            <w:gridSpan w:val="7"/>
            <w:tcBorders>
              <w:top w:val="nil"/>
              <w:left w:val="single" w:sz="2" w:space="0" w:color="003366"/>
              <w:bottom w:val="nil"/>
              <w:right w:val="nil"/>
            </w:tcBorders>
          </w:tcPr>
          <w:p w14:paraId="6A7415DB" w14:textId="3659AF62" w:rsidR="00C852F6" w:rsidRPr="00576D9D" w:rsidRDefault="00C852F6" w:rsidP="0040731D">
            <w:pPr>
              <w:pStyle w:val="TableText0"/>
              <w:tabs>
                <w:tab w:val="left" w:pos="3306"/>
              </w:tabs>
              <w:spacing w:before="0"/>
              <w:rPr>
                <w:rFonts w:cs="Calibri"/>
                <w:sz w:val="16"/>
                <w:szCs w:val="16"/>
              </w:rPr>
            </w:pPr>
            <w:r w:rsidRPr="00C852F6">
              <w:rPr>
                <w:rFonts w:cs="Calibri"/>
                <w:sz w:val="16"/>
                <w:szCs w:val="16"/>
              </w:rPr>
              <w:t># Refer to the Statement of Appropriation.</w:t>
            </w:r>
          </w:p>
        </w:tc>
      </w:tr>
    </w:tbl>
    <w:p w14:paraId="4BA85778" w14:textId="77777777" w:rsidR="000715C4" w:rsidRPr="003A6F39" w:rsidRDefault="000715C4" w:rsidP="000715C4">
      <w:pPr>
        <w:spacing w:after="60"/>
        <w:rPr>
          <w:rFonts w:eastAsiaTheme="majorEastAsia" w:cstheme="majorBidi"/>
          <w:caps/>
          <w:color w:val="482D8C" w:themeColor="background2"/>
          <w:spacing w:val="-20"/>
          <w:kern w:val="36"/>
          <w:sz w:val="44"/>
          <w:szCs w:val="48"/>
        </w:rPr>
      </w:pPr>
    </w:p>
    <w:tbl>
      <w:tblPr>
        <w:tblW w:w="4909" w:type="pct"/>
        <w:tblInd w:w="-6" w:type="dxa"/>
        <w:tblLook w:val="00A0" w:firstRow="1" w:lastRow="0" w:firstColumn="1" w:lastColumn="0" w:noHBand="0" w:noVBand="0"/>
      </w:tblPr>
      <w:tblGrid>
        <w:gridCol w:w="1362"/>
        <w:gridCol w:w="8987"/>
      </w:tblGrid>
      <w:tr w:rsidR="00012208" w:rsidRPr="007970D9" w14:paraId="51EAEC3F" w14:textId="77777777" w:rsidTr="00643A3C">
        <w:trPr>
          <w:cantSplit/>
        </w:trPr>
        <w:tc>
          <w:tcPr>
            <w:tcW w:w="658" w:type="pct"/>
            <w:tcBorders>
              <w:left w:val="single" w:sz="4" w:space="0" w:color="003366"/>
              <w:right w:val="single" w:sz="4" w:space="0" w:color="003366"/>
            </w:tcBorders>
          </w:tcPr>
          <w:p w14:paraId="00C0C853" w14:textId="77777777" w:rsidR="00012208" w:rsidRPr="0023428D" w:rsidRDefault="00012208" w:rsidP="008E0DC0">
            <w:pPr>
              <w:rPr>
                <w:b/>
                <w:color w:val="7030A0"/>
                <w:sz w:val="20"/>
                <w:szCs w:val="20"/>
              </w:rPr>
            </w:pPr>
            <w:bookmarkStart w:id="271" w:name="_Toc256069030"/>
            <w:bookmarkEnd w:id="213"/>
            <w:r w:rsidRPr="0023428D">
              <w:rPr>
                <w:b/>
                <w:color w:val="7030A0"/>
                <w:sz w:val="20"/>
                <w:szCs w:val="20"/>
              </w:rPr>
              <w:lastRenderedPageBreak/>
              <w:t>Reference</w:t>
            </w:r>
          </w:p>
        </w:tc>
        <w:tc>
          <w:tcPr>
            <w:tcW w:w="4342" w:type="pct"/>
            <w:tcBorders>
              <w:left w:val="single" w:sz="4" w:space="0" w:color="003366"/>
            </w:tcBorders>
          </w:tcPr>
          <w:p w14:paraId="7ED1CE79" w14:textId="4896366C" w:rsidR="00012208" w:rsidRPr="007970D9" w:rsidRDefault="00FB3AC0" w:rsidP="00643A3C">
            <w:pPr>
              <w:pStyle w:val="Normal1"/>
              <w:rPr>
                <w:rFonts w:cs="Calibri"/>
              </w:rPr>
            </w:pPr>
            <w:r w:rsidRPr="007970D9">
              <w:rPr>
                <w:rFonts w:cs="Calibri"/>
                <w:b/>
                <w:szCs w:val="22"/>
              </w:rPr>
              <mc:AlternateContent>
                <mc:Choice Requires="wps">
                  <w:drawing>
                    <wp:anchor distT="0" distB="0" distL="114300" distR="114300" simplePos="0" relativeHeight="251700224" behindDoc="0" locked="0" layoutInCell="1" allowOverlap="1" wp14:anchorId="3067CEBB" wp14:editId="6148DB8E">
                      <wp:simplePos x="0" y="0"/>
                      <wp:positionH relativeFrom="column">
                        <wp:posOffset>3782480</wp:posOffset>
                      </wp:positionH>
                      <wp:positionV relativeFrom="paragraph">
                        <wp:posOffset>868811</wp:posOffset>
                      </wp:positionV>
                      <wp:extent cx="1600200" cy="314960"/>
                      <wp:effectExtent l="8890" t="5080" r="10160" b="13335"/>
                      <wp:wrapNone/>
                      <wp:docPr id="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960"/>
                              </a:xfrm>
                              <a:prstGeom prst="rect">
                                <a:avLst/>
                              </a:prstGeom>
                              <a:solidFill>
                                <a:srgbClr val="F2F2F2"/>
                              </a:solidFill>
                              <a:ln w="9525">
                                <a:solidFill>
                                  <a:srgbClr val="000000"/>
                                </a:solidFill>
                                <a:miter lim="800000"/>
                                <a:headEnd/>
                                <a:tailEnd/>
                              </a:ln>
                            </wps:spPr>
                            <wps:txbx>
                              <w:txbxContent>
                                <w:p w14:paraId="6EED465C" w14:textId="77777777" w:rsidR="00012208" w:rsidRPr="00972579" w:rsidRDefault="00012208" w:rsidP="00012208">
                                  <w:pPr>
                                    <w:rPr>
                                      <w:rFonts w:cs="Calibri"/>
                                      <w:sz w:val="18"/>
                                      <w:szCs w:val="18"/>
                                    </w:rPr>
                                  </w:pPr>
                                  <w:r w:rsidRPr="00972579">
                                    <w:rPr>
                                      <w:rFonts w:cs="Calibri"/>
                                      <w:b/>
                                      <w:sz w:val="18"/>
                                      <w:szCs w:val="18"/>
                                    </w:rPr>
                                    <w:t>1.</w:t>
                                  </w:r>
                                  <w:r w:rsidRPr="00972579">
                                    <w:rPr>
                                      <w:rFonts w:cs="Calibri"/>
                                      <w:sz w:val="18"/>
                                      <w:szCs w:val="18"/>
                                    </w:rPr>
                                    <w:t xml:space="preserve"> description of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CEBB" id="Text Box 99" o:spid="_x0000_s1044" type="#_x0000_t202" style="position:absolute;margin-left:297.85pt;margin-top:68.4pt;width:126pt;height:2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" fillcolor="#f2f2f2">
                      <v:textbox>
                        <w:txbxContent>
                          <w:p w14:paraId="6EED465C" w14:textId="77777777" w:rsidR="00012208" w:rsidRPr="00972579" w:rsidRDefault="00012208" w:rsidP="00012208">
                            <w:pPr>
                              <w:rPr>
                                <w:rFonts w:cs="Calibri"/>
                                <w:sz w:val="18"/>
                                <w:szCs w:val="18"/>
                              </w:rPr>
                            </w:pPr>
                            <w:r w:rsidRPr="00972579">
                              <w:rPr>
                                <w:rFonts w:cs="Calibri"/>
                                <w:b/>
                                <w:sz w:val="18"/>
                                <w:szCs w:val="18"/>
                              </w:rPr>
                              <w:t>1.</w:t>
                            </w:r>
                            <w:r w:rsidRPr="00972579">
                              <w:rPr>
                                <w:rFonts w:cs="Calibri"/>
                                <w:sz w:val="18"/>
                                <w:szCs w:val="18"/>
                              </w:rPr>
                              <w:t xml:space="preserve"> description of error</w:t>
                            </w:r>
                          </w:p>
                        </w:txbxContent>
                      </v:textbox>
                    </v:shape>
                  </w:pict>
                </mc:Fallback>
              </mc:AlternateContent>
            </w:r>
            <w:r w:rsidR="00012208" w:rsidRPr="00643A3C">
              <w:rPr>
                <w:rFonts w:asciiTheme="minorHAnsi" w:hAnsiTheme="minorHAnsi"/>
                <w:b/>
                <w:caps/>
                <w:noProof w:val="0"/>
                <w:color w:val="AB4399"/>
                <w:kern w:val="0"/>
                <w:sz w:val="38"/>
                <w:szCs w:val="36"/>
              </w:rPr>
              <w:t xml:space="preserve">Note </w:t>
            </w:r>
            <w:r w:rsidR="006E0BAF" w:rsidRPr="00643A3C">
              <w:rPr>
                <w:rFonts w:asciiTheme="minorHAnsi" w:hAnsiTheme="minorHAnsi"/>
                <w:b/>
                <w:caps/>
                <w:noProof w:val="0"/>
                <w:color w:val="AB4399"/>
                <w:kern w:val="0"/>
                <w:sz w:val="38"/>
                <w:szCs w:val="36"/>
              </w:rPr>
              <w:t>4</w:t>
            </w:r>
            <w:r w:rsidR="00012208" w:rsidRPr="00643A3C">
              <w:rPr>
                <w:rFonts w:asciiTheme="minorHAnsi" w:hAnsiTheme="minorHAnsi"/>
                <w:b/>
                <w:caps/>
                <w:noProof w:val="0"/>
                <w:color w:val="AB4399"/>
                <w:kern w:val="0"/>
                <w:sz w:val="38"/>
                <w:szCs w:val="36"/>
              </w:rPr>
              <w:t>. Change in Accounting Policy and Accounting Estimates, Correction of a Prior Period Error</w:t>
            </w:r>
            <w:r w:rsidR="003A411D">
              <w:rPr>
                <w:rFonts w:asciiTheme="minorHAnsi" w:hAnsiTheme="minorHAnsi"/>
                <w:b/>
                <w:caps/>
                <w:noProof w:val="0"/>
                <w:color w:val="AB4399"/>
                <w:kern w:val="0"/>
                <w:sz w:val="38"/>
                <w:szCs w:val="36"/>
              </w:rPr>
              <w:t xml:space="preserve"> and Reclassification</w:t>
            </w:r>
            <w:r w:rsidR="001B652A">
              <w:rPr>
                <w:rFonts w:asciiTheme="minorHAnsi" w:hAnsiTheme="minorHAnsi"/>
                <w:b/>
                <w:caps/>
                <w:noProof w:val="0"/>
                <w:color w:val="AB4399"/>
                <w:kern w:val="0"/>
                <w:sz w:val="38"/>
                <w:szCs w:val="36"/>
              </w:rPr>
              <w:t>s</w:t>
            </w:r>
          </w:p>
        </w:tc>
      </w:tr>
      <w:tr w:rsidR="00012208" w:rsidRPr="00FB3AC0" w14:paraId="4164FF53" w14:textId="77777777" w:rsidTr="00643A3C">
        <w:trPr>
          <w:cantSplit/>
        </w:trPr>
        <w:tc>
          <w:tcPr>
            <w:tcW w:w="658" w:type="pct"/>
            <w:tcBorders>
              <w:left w:val="single" w:sz="4" w:space="0" w:color="003366"/>
              <w:right w:val="single" w:sz="4" w:space="0" w:color="003366"/>
            </w:tcBorders>
          </w:tcPr>
          <w:p w14:paraId="3C760EAB" w14:textId="77777777" w:rsidR="00012208" w:rsidRPr="00FB3AC0" w:rsidRDefault="00012208" w:rsidP="00FB3AC0">
            <w:pPr>
              <w:pStyle w:val="TableReference"/>
              <w:tabs>
                <w:tab w:val="left" w:pos="3306"/>
              </w:tabs>
              <w:spacing w:before="60"/>
              <w:rPr>
                <w:rFonts w:cs="Calibri"/>
                <w:i/>
                <w:color w:val="7030A0"/>
                <w:sz w:val="14"/>
              </w:rPr>
            </w:pPr>
          </w:p>
        </w:tc>
        <w:tc>
          <w:tcPr>
            <w:tcW w:w="4342" w:type="pct"/>
            <w:tcBorders>
              <w:left w:val="single" w:sz="4" w:space="0" w:color="003366"/>
            </w:tcBorders>
          </w:tcPr>
          <w:p w14:paraId="181D9189" w14:textId="37C91255" w:rsidR="00012208" w:rsidRPr="00FB3AC0" w:rsidRDefault="00012208" w:rsidP="00FB3AC0">
            <w:pPr>
              <w:pStyle w:val="CommentaryText"/>
              <w:spacing w:before="60" w:after="0"/>
              <w:rPr>
                <w:rFonts w:cs="Calibri"/>
                <w:i/>
                <w:sz w:val="14"/>
                <w:szCs w:val="14"/>
              </w:rPr>
            </w:pPr>
          </w:p>
        </w:tc>
      </w:tr>
      <w:tr w:rsidR="00012208" w:rsidRPr="007970D9" w14:paraId="4A547B48" w14:textId="77777777" w:rsidTr="008E0DC0">
        <w:trPr>
          <w:cantSplit/>
        </w:trPr>
        <w:tc>
          <w:tcPr>
            <w:tcW w:w="658" w:type="pct"/>
            <w:tcBorders>
              <w:left w:val="single" w:sz="4" w:space="0" w:color="003366"/>
              <w:right w:val="single" w:sz="4" w:space="0" w:color="003366"/>
            </w:tcBorders>
          </w:tcPr>
          <w:p w14:paraId="5AA3E2BA" w14:textId="77777777" w:rsidR="00012208" w:rsidRPr="0023428D" w:rsidRDefault="00012208" w:rsidP="008E0DC0">
            <w:pPr>
              <w:pStyle w:val="CommentaryText"/>
              <w:spacing w:before="120" w:after="60"/>
              <w:rPr>
                <w:rFonts w:cs="Calibri"/>
                <w:b/>
                <w:color w:val="7030A0"/>
                <w:sz w:val="16"/>
              </w:rPr>
            </w:pPr>
          </w:p>
        </w:tc>
        <w:tc>
          <w:tcPr>
            <w:tcW w:w="4342" w:type="pct"/>
            <w:tcBorders>
              <w:left w:val="single" w:sz="4" w:space="0" w:color="003366"/>
            </w:tcBorders>
          </w:tcPr>
          <w:p w14:paraId="5C3DCFA9" w14:textId="476F4598" w:rsidR="00012208" w:rsidRPr="008164F6" w:rsidRDefault="00012208" w:rsidP="00FB3AC0">
            <w:pPr>
              <w:pStyle w:val="CommentaryText"/>
              <w:spacing w:line="276" w:lineRule="auto"/>
              <w:rPr>
                <w:rFonts w:cs="Calibri"/>
                <w:color w:val="0070C0"/>
                <w:sz w:val="18"/>
                <w:szCs w:val="18"/>
              </w:rPr>
            </w:pPr>
            <w:r w:rsidRPr="008164F6">
              <w:rPr>
                <w:rFonts w:cs="Calibri"/>
                <w:b/>
                <w:noProof/>
                <w:sz w:val="18"/>
                <w:szCs w:val="18"/>
                <w:lang w:eastAsia="en-AU"/>
              </w:rPr>
              <mc:AlternateContent>
                <mc:Choice Requires="wps">
                  <w:drawing>
                    <wp:anchor distT="0" distB="0" distL="114300" distR="114300" simplePos="0" relativeHeight="251699200" behindDoc="0" locked="0" layoutInCell="1" allowOverlap="1" wp14:anchorId="61A5B3BD" wp14:editId="2D02D8EE">
                      <wp:simplePos x="0" y="0"/>
                      <wp:positionH relativeFrom="column">
                        <wp:posOffset>3312160</wp:posOffset>
                      </wp:positionH>
                      <wp:positionV relativeFrom="paragraph">
                        <wp:posOffset>-1905</wp:posOffset>
                      </wp:positionV>
                      <wp:extent cx="463550" cy="144780"/>
                      <wp:effectExtent l="31115" t="13335" r="10160" b="60960"/>
                      <wp:wrapNone/>
                      <wp:docPr id="20" name="Line 98" descr="arrow pointing from text box 1 to row correction of prior period erro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550"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7678" id="Line 98" o:spid="_x0000_s1026" alt="arrow pointing from text box 1 to row correction of prior period errors"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pt,-.15pt" to="297.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">
                      <v:stroke endarrow="block"/>
                    </v:line>
                  </w:pict>
                </mc:Fallback>
              </mc:AlternateContent>
            </w:r>
            <w:r w:rsidRPr="008164F6">
              <w:rPr>
                <w:rFonts w:cs="Calibri"/>
                <w:b/>
                <w:color w:val="0070C0"/>
                <w:sz w:val="18"/>
                <w:szCs w:val="18"/>
              </w:rPr>
              <w:t>Correction of Prior Period Errors</w:t>
            </w:r>
          </w:p>
        </w:tc>
      </w:tr>
      <w:tr w:rsidR="00012208" w:rsidRPr="007970D9" w14:paraId="697A4A96" w14:textId="77777777" w:rsidTr="008E0DC0">
        <w:trPr>
          <w:cantSplit/>
        </w:trPr>
        <w:tc>
          <w:tcPr>
            <w:tcW w:w="658" w:type="pct"/>
            <w:tcBorders>
              <w:left w:val="single" w:sz="4" w:space="0" w:color="003366"/>
              <w:right w:val="single" w:sz="4" w:space="0" w:color="003366"/>
            </w:tcBorders>
          </w:tcPr>
          <w:p w14:paraId="260A60C9" w14:textId="77777777" w:rsidR="00012208" w:rsidRPr="001D3F67" w:rsidRDefault="00012208" w:rsidP="008E0DC0">
            <w:pPr>
              <w:pStyle w:val="TableReference"/>
              <w:tabs>
                <w:tab w:val="left" w:pos="3306"/>
              </w:tabs>
              <w:spacing w:before="60"/>
              <w:rPr>
                <w:rFonts w:cs="Calibri"/>
                <w:color w:val="7030A0"/>
                <w:sz w:val="14"/>
              </w:rPr>
            </w:pPr>
            <w:r w:rsidRPr="001D3F67">
              <w:rPr>
                <w:rFonts w:cs="Calibri"/>
                <w:color w:val="7030A0"/>
                <w:sz w:val="14"/>
              </w:rPr>
              <w:t>AASB 108.49 (a)</w:t>
            </w:r>
          </w:p>
          <w:p w14:paraId="772FBA82" w14:textId="77777777" w:rsidR="00012208" w:rsidRPr="001D3F67" w:rsidRDefault="00012208" w:rsidP="008E0DC0">
            <w:pPr>
              <w:pStyle w:val="TableReference"/>
              <w:tabs>
                <w:tab w:val="left" w:pos="3306"/>
              </w:tabs>
              <w:spacing w:before="60"/>
              <w:rPr>
                <w:rFonts w:cs="Calibri"/>
                <w:color w:val="7030A0"/>
                <w:sz w:val="14"/>
              </w:rPr>
            </w:pPr>
          </w:p>
          <w:p w14:paraId="7D1315F8" w14:textId="77777777" w:rsidR="00012208" w:rsidRPr="001D3F67" w:rsidRDefault="00012208" w:rsidP="008E0DC0">
            <w:pPr>
              <w:pStyle w:val="TableReference"/>
              <w:tabs>
                <w:tab w:val="left" w:pos="3306"/>
              </w:tabs>
              <w:spacing w:before="60"/>
              <w:rPr>
                <w:rFonts w:cs="Calibri"/>
                <w:color w:val="7030A0"/>
                <w:sz w:val="14"/>
              </w:rPr>
            </w:pPr>
          </w:p>
          <w:p w14:paraId="603EB7F7" w14:textId="77777777" w:rsidR="00012208" w:rsidRPr="001D3F67" w:rsidRDefault="00012208" w:rsidP="008E0DC0">
            <w:pPr>
              <w:pStyle w:val="TableReference"/>
              <w:tabs>
                <w:tab w:val="left" w:pos="3306"/>
              </w:tabs>
              <w:spacing w:before="60"/>
              <w:rPr>
                <w:rFonts w:cs="Calibri"/>
                <w:color w:val="7030A0"/>
                <w:sz w:val="14"/>
              </w:rPr>
            </w:pPr>
          </w:p>
          <w:p w14:paraId="612455B8" w14:textId="77777777" w:rsidR="00012208" w:rsidRPr="0023428D" w:rsidRDefault="00012208" w:rsidP="008E0DC0">
            <w:pPr>
              <w:pStyle w:val="TableReference"/>
              <w:tabs>
                <w:tab w:val="left" w:pos="3306"/>
              </w:tabs>
              <w:spacing w:before="60"/>
              <w:rPr>
                <w:rFonts w:cs="Calibri"/>
                <w:color w:val="7030A0"/>
                <w:sz w:val="22"/>
                <w:szCs w:val="22"/>
              </w:rPr>
            </w:pPr>
            <w:r w:rsidRPr="001D3F67">
              <w:rPr>
                <w:rFonts w:cs="Calibri"/>
                <w:color w:val="7030A0"/>
                <w:sz w:val="14"/>
              </w:rPr>
              <w:t>AASB 108.49 (b)(i) &amp; (c)</w:t>
            </w:r>
          </w:p>
        </w:tc>
        <w:tc>
          <w:tcPr>
            <w:tcW w:w="4342" w:type="pct"/>
            <w:tcBorders>
              <w:left w:val="single" w:sz="4" w:space="0" w:color="003366"/>
            </w:tcBorders>
          </w:tcPr>
          <w:p w14:paraId="49F96FA0" w14:textId="22A3B5DF" w:rsidR="00012208" w:rsidRPr="008164F6" w:rsidRDefault="00012208" w:rsidP="00F71FD8">
            <w:pPr>
              <w:pStyle w:val="CommentaryText"/>
              <w:spacing w:line="276" w:lineRule="auto"/>
              <w:rPr>
                <w:rFonts w:cs="Calibri"/>
                <w:color w:val="0070C0"/>
                <w:sz w:val="18"/>
                <w:szCs w:val="18"/>
              </w:rPr>
            </w:pPr>
            <w:r w:rsidRPr="008164F6">
              <w:rPr>
                <w:rFonts w:cs="Calibri"/>
                <w:color w:val="0070C0"/>
                <w:sz w:val="18"/>
                <w:szCs w:val="18"/>
              </w:rPr>
              <w:t>On 1 February 20</w:t>
            </w:r>
            <w:r w:rsidR="007368E9">
              <w:rPr>
                <w:rFonts w:cs="Calibri"/>
                <w:color w:val="0070C0"/>
                <w:sz w:val="18"/>
                <w:szCs w:val="18"/>
              </w:rPr>
              <w:t>2</w:t>
            </w:r>
            <w:r w:rsidR="001B652A">
              <w:rPr>
                <w:rFonts w:cs="Calibri"/>
                <w:color w:val="0070C0"/>
                <w:sz w:val="18"/>
                <w:szCs w:val="18"/>
              </w:rPr>
              <w:t>2</w:t>
            </w:r>
            <w:r w:rsidRPr="008164F6">
              <w:rPr>
                <w:rFonts w:cs="Calibri"/>
                <w:color w:val="0070C0"/>
                <w:sz w:val="18"/>
                <w:szCs w:val="18"/>
              </w:rPr>
              <w:t>, the Agency received Land, Buildings and Plant and Equipment from XYZ D</w:t>
            </w:r>
            <w:r w:rsidR="00F65A6E">
              <w:rPr>
                <w:rFonts w:cs="Calibri"/>
                <w:color w:val="0070C0"/>
                <w:sz w:val="18"/>
                <w:szCs w:val="18"/>
              </w:rPr>
              <w:t>irectorate</w:t>
            </w:r>
            <w:r w:rsidRPr="008164F6">
              <w:rPr>
                <w:rFonts w:cs="Calibri"/>
                <w:color w:val="0070C0"/>
                <w:sz w:val="18"/>
                <w:szCs w:val="18"/>
              </w:rPr>
              <w:t>, as part of an Administration Arrangement (AA).</w:t>
            </w:r>
            <w:r w:rsidR="00B213B6">
              <w:rPr>
                <w:rFonts w:cs="Calibri"/>
                <w:color w:val="0070C0"/>
                <w:sz w:val="18"/>
                <w:szCs w:val="18"/>
              </w:rPr>
              <w:t xml:space="preserve"> </w:t>
            </w:r>
            <w:r w:rsidRPr="008164F6">
              <w:rPr>
                <w:rFonts w:cs="Calibri"/>
                <w:color w:val="0070C0"/>
                <w:sz w:val="18"/>
                <w:szCs w:val="18"/>
              </w:rPr>
              <w:t>These assets were acquired at no cost and taken up at the carrying amount of the transferor</w:t>
            </w:r>
            <w:r w:rsidR="00CB0FCD" w:rsidRPr="003800BD">
              <w:rPr>
                <w:rFonts w:cs="Calibri"/>
                <w:color w:val="0070C0"/>
                <w:sz w:val="18"/>
                <w:szCs w:val="18"/>
              </w:rPr>
              <w:t>, given the assets were held at fair value</w:t>
            </w:r>
            <w:r w:rsidR="00CB0FCD">
              <w:rPr>
                <w:rFonts w:cs="Calibri"/>
                <w:color w:val="0070C0"/>
                <w:sz w:val="18"/>
                <w:szCs w:val="18"/>
              </w:rPr>
              <w:t xml:space="preserve"> by the transferor</w:t>
            </w:r>
            <w:r w:rsidR="00CB0FCD" w:rsidRPr="003800BD">
              <w:rPr>
                <w:rFonts w:cs="Calibri"/>
                <w:color w:val="0070C0"/>
                <w:sz w:val="18"/>
                <w:szCs w:val="18"/>
              </w:rPr>
              <w:t xml:space="preserve"> and were used for the same purpose </w:t>
            </w:r>
            <w:r w:rsidR="00CB0FCD">
              <w:rPr>
                <w:rFonts w:cs="Calibri"/>
                <w:color w:val="0070C0"/>
                <w:sz w:val="18"/>
                <w:szCs w:val="18"/>
              </w:rPr>
              <w:t xml:space="preserve">by </w:t>
            </w:r>
            <w:r w:rsidR="00CB0FCD" w:rsidRPr="003800BD">
              <w:rPr>
                <w:rFonts w:cs="Calibri"/>
                <w:color w:val="0070C0"/>
                <w:sz w:val="18"/>
                <w:szCs w:val="18"/>
              </w:rPr>
              <w:t>the transfer</w:t>
            </w:r>
            <w:r w:rsidR="00CB0FCD">
              <w:rPr>
                <w:rFonts w:cs="Calibri"/>
                <w:color w:val="0070C0"/>
                <w:sz w:val="18"/>
                <w:szCs w:val="18"/>
              </w:rPr>
              <w:t>ee</w:t>
            </w:r>
            <w:r w:rsidRPr="008164F6">
              <w:rPr>
                <w:rFonts w:cs="Calibri"/>
                <w:color w:val="0070C0"/>
                <w:sz w:val="18"/>
                <w:szCs w:val="18"/>
              </w:rPr>
              <w:t>.</w:t>
            </w:r>
            <w:r w:rsidR="00B213B6">
              <w:rPr>
                <w:rFonts w:cs="Calibri"/>
                <w:color w:val="0070C0"/>
                <w:sz w:val="18"/>
                <w:szCs w:val="18"/>
              </w:rPr>
              <w:t xml:space="preserve"> </w:t>
            </w:r>
            <w:r w:rsidR="001134A7" w:rsidRPr="001134A7">
              <w:rPr>
                <w:rFonts w:cs="Calibri"/>
                <w:color w:val="0070C0"/>
                <w:sz w:val="18"/>
                <w:szCs w:val="18"/>
              </w:rPr>
              <w:t>Only some items were recorded in the books of the Agency at the date of the transfer</w:t>
            </w:r>
            <w:r w:rsidR="001134A7">
              <w:rPr>
                <w:rFonts w:cs="Calibri"/>
                <w:color w:val="0070C0"/>
                <w:sz w:val="18"/>
                <w:szCs w:val="18"/>
              </w:rPr>
              <w:t>, with</w:t>
            </w:r>
            <w:r w:rsidR="001134A7" w:rsidRPr="001134A7">
              <w:rPr>
                <w:rFonts w:cs="Calibri"/>
                <w:color w:val="0070C0"/>
                <w:sz w:val="18"/>
                <w:szCs w:val="18"/>
              </w:rPr>
              <w:t xml:space="preserve"> </w:t>
            </w:r>
            <w:r w:rsidR="001134A7">
              <w:rPr>
                <w:rFonts w:cs="Calibri"/>
                <w:color w:val="0070C0"/>
                <w:sz w:val="18"/>
                <w:szCs w:val="18"/>
              </w:rPr>
              <w:t>5</w:t>
            </w:r>
            <w:r w:rsidR="001134A7" w:rsidRPr="001134A7">
              <w:rPr>
                <w:rFonts w:cs="Calibri"/>
                <w:color w:val="0070C0"/>
                <w:sz w:val="18"/>
                <w:szCs w:val="18"/>
              </w:rPr>
              <w:t xml:space="preserve"> buildings</w:t>
            </w:r>
            <w:r w:rsidRPr="008164F6">
              <w:rPr>
                <w:rFonts w:cs="Calibri"/>
                <w:color w:val="0070C0"/>
                <w:sz w:val="18"/>
                <w:szCs w:val="18"/>
              </w:rPr>
              <w:t xml:space="preserve"> (valued at $25</w:t>
            </w:r>
            <w:r w:rsidR="001134A7">
              <w:rPr>
                <w:rFonts w:cs="Calibri"/>
                <w:color w:val="0070C0"/>
                <w:sz w:val="18"/>
                <w:szCs w:val="18"/>
              </w:rPr>
              <w:t>,00</w:t>
            </w:r>
            <w:r w:rsidRPr="008164F6">
              <w:rPr>
                <w:rFonts w:cs="Calibri"/>
                <w:color w:val="0070C0"/>
                <w:sz w:val="18"/>
                <w:szCs w:val="18"/>
              </w:rPr>
              <w:t>0,000) and the corresponding land (valued at $15</w:t>
            </w:r>
            <w:r w:rsidR="001134A7">
              <w:rPr>
                <w:rFonts w:cs="Calibri"/>
                <w:color w:val="0070C0"/>
                <w:sz w:val="18"/>
                <w:szCs w:val="18"/>
              </w:rPr>
              <w:t>,00</w:t>
            </w:r>
            <w:r w:rsidRPr="008164F6">
              <w:rPr>
                <w:rFonts w:cs="Calibri"/>
                <w:color w:val="0070C0"/>
                <w:sz w:val="18"/>
                <w:szCs w:val="18"/>
              </w:rPr>
              <w:t>0,000)</w:t>
            </w:r>
            <w:r w:rsidR="001134A7">
              <w:rPr>
                <w:rFonts w:cs="Calibri"/>
                <w:color w:val="0070C0"/>
                <w:sz w:val="18"/>
                <w:szCs w:val="18"/>
              </w:rPr>
              <w:t xml:space="preserve"> not </w:t>
            </w:r>
            <w:r w:rsidR="00F71FD8">
              <w:rPr>
                <w:rFonts w:cs="Calibri"/>
                <w:color w:val="0070C0"/>
                <w:sz w:val="18"/>
                <w:szCs w:val="18"/>
              </w:rPr>
              <w:t xml:space="preserve">being </w:t>
            </w:r>
            <w:r w:rsidR="001134A7">
              <w:rPr>
                <w:rFonts w:cs="Calibri"/>
                <w:color w:val="0070C0"/>
                <w:sz w:val="18"/>
                <w:szCs w:val="18"/>
              </w:rPr>
              <w:t>taken up</w:t>
            </w:r>
            <w:r w:rsidR="00F71FD8">
              <w:rPr>
                <w:rFonts w:cs="Calibri"/>
                <w:color w:val="0070C0"/>
                <w:sz w:val="18"/>
                <w:szCs w:val="18"/>
              </w:rPr>
              <w:t xml:space="preserve"> by mistake</w:t>
            </w:r>
            <w:r w:rsidRPr="008164F6">
              <w:rPr>
                <w:rFonts w:cs="Calibri"/>
                <w:color w:val="0070C0"/>
                <w:sz w:val="18"/>
                <w:szCs w:val="18"/>
              </w:rPr>
              <w:t>.</w:t>
            </w:r>
            <w:r w:rsidR="00B213B6">
              <w:rPr>
                <w:rFonts w:cs="Calibri"/>
                <w:color w:val="0070C0"/>
                <w:sz w:val="18"/>
                <w:szCs w:val="18"/>
              </w:rPr>
              <w:t xml:space="preserve"> </w:t>
            </w:r>
            <w:r w:rsidRPr="008164F6">
              <w:rPr>
                <w:rFonts w:cs="Calibri"/>
                <w:color w:val="0070C0"/>
                <w:sz w:val="18"/>
                <w:szCs w:val="18"/>
              </w:rPr>
              <w:t>On 30 June 20</w:t>
            </w:r>
            <w:r w:rsidR="001D1B9D">
              <w:rPr>
                <w:rFonts w:cs="Calibri"/>
                <w:color w:val="0070C0"/>
                <w:sz w:val="18"/>
                <w:szCs w:val="18"/>
              </w:rPr>
              <w:t>2</w:t>
            </w:r>
            <w:r w:rsidR="001B652A">
              <w:rPr>
                <w:rFonts w:cs="Calibri"/>
                <w:color w:val="0070C0"/>
                <w:sz w:val="18"/>
                <w:szCs w:val="18"/>
              </w:rPr>
              <w:t>3</w:t>
            </w:r>
            <w:r w:rsidRPr="008164F6">
              <w:rPr>
                <w:rFonts w:cs="Calibri"/>
                <w:color w:val="0070C0"/>
                <w:sz w:val="18"/>
                <w:szCs w:val="18"/>
              </w:rPr>
              <w:t>, th</w:t>
            </w:r>
            <w:r w:rsidR="00F71FD8">
              <w:rPr>
                <w:rFonts w:cs="Calibri"/>
                <w:color w:val="0070C0"/>
                <w:sz w:val="18"/>
                <w:szCs w:val="18"/>
              </w:rPr>
              <w:t>e</w:t>
            </w:r>
            <w:r w:rsidRPr="008164F6">
              <w:rPr>
                <w:rFonts w:cs="Calibri"/>
                <w:color w:val="0070C0"/>
                <w:sz w:val="18"/>
                <w:szCs w:val="18"/>
              </w:rPr>
              <w:t>s</w:t>
            </w:r>
            <w:r w:rsidR="00F71FD8">
              <w:rPr>
                <w:rFonts w:cs="Calibri"/>
                <w:color w:val="0070C0"/>
                <w:sz w:val="18"/>
                <w:szCs w:val="18"/>
              </w:rPr>
              <w:t>e</w:t>
            </w:r>
            <w:r w:rsidRPr="008164F6">
              <w:rPr>
                <w:rFonts w:cs="Calibri"/>
                <w:color w:val="0070C0"/>
                <w:sz w:val="18"/>
                <w:szCs w:val="18"/>
              </w:rPr>
              <w:t xml:space="preserve"> building</w:t>
            </w:r>
            <w:r w:rsidR="00F71FD8">
              <w:rPr>
                <w:rFonts w:cs="Calibri"/>
                <w:color w:val="0070C0"/>
                <w:sz w:val="18"/>
                <w:szCs w:val="18"/>
              </w:rPr>
              <w:t>s</w:t>
            </w:r>
            <w:r w:rsidRPr="008164F6">
              <w:rPr>
                <w:rFonts w:cs="Calibri"/>
                <w:color w:val="0070C0"/>
                <w:sz w:val="18"/>
                <w:szCs w:val="18"/>
              </w:rPr>
              <w:t xml:space="preserve"> and land were revalued and their fair value was determined to be $30</w:t>
            </w:r>
            <w:r w:rsidR="00F71FD8">
              <w:rPr>
                <w:rFonts w:cs="Calibri"/>
                <w:color w:val="0070C0"/>
                <w:sz w:val="18"/>
                <w:szCs w:val="18"/>
              </w:rPr>
              <w:t>,00</w:t>
            </w:r>
            <w:r w:rsidRPr="008164F6">
              <w:rPr>
                <w:rFonts w:cs="Calibri"/>
                <w:color w:val="0070C0"/>
                <w:sz w:val="18"/>
                <w:szCs w:val="18"/>
              </w:rPr>
              <w:t>0,000 and $23</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,000 respectively.</w:t>
            </w:r>
            <w:r w:rsidR="00B213B6">
              <w:rPr>
                <w:rFonts w:cs="Calibri"/>
                <w:color w:val="0070C0"/>
                <w:sz w:val="18"/>
                <w:szCs w:val="18"/>
              </w:rPr>
              <w:t xml:space="preserve"> </w:t>
            </w:r>
            <w:r w:rsidRPr="008164F6">
              <w:rPr>
                <w:rFonts w:cs="Calibri"/>
                <w:color w:val="0070C0"/>
                <w:sz w:val="18"/>
                <w:szCs w:val="18"/>
              </w:rPr>
              <w:t>However, the fair value of the building</w:t>
            </w:r>
            <w:r w:rsidR="00F71FD8">
              <w:rPr>
                <w:rFonts w:cs="Calibri"/>
                <w:color w:val="0070C0"/>
                <w:sz w:val="18"/>
                <w:szCs w:val="18"/>
              </w:rPr>
              <w:t>s</w:t>
            </w:r>
            <w:r w:rsidRPr="008164F6">
              <w:rPr>
                <w:rFonts w:cs="Calibri"/>
                <w:color w:val="0070C0"/>
                <w:sz w:val="18"/>
                <w:szCs w:val="18"/>
              </w:rPr>
              <w:t xml:space="preserve"> and land w</w:t>
            </w:r>
            <w:r w:rsidR="00F71FD8">
              <w:rPr>
                <w:rFonts w:cs="Calibri"/>
                <w:color w:val="0070C0"/>
                <w:sz w:val="18"/>
                <w:szCs w:val="18"/>
              </w:rPr>
              <w:t>ere</w:t>
            </w:r>
            <w:r w:rsidRPr="008164F6">
              <w:rPr>
                <w:rFonts w:cs="Calibri"/>
                <w:color w:val="0070C0"/>
                <w:sz w:val="18"/>
                <w:szCs w:val="18"/>
              </w:rPr>
              <w:t xml:space="preserve"> not taken up in the books of ‘</w:t>
            </w:r>
            <w:r w:rsidR="006E0BAF" w:rsidRPr="008164F6">
              <w:rPr>
                <w:rFonts w:cs="Calibri"/>
                <w:color w:val="0070C0"/>
                <w:sz w:val="18"/>
                <w:szCs w:val="18"/>
              </w:rPr>
              <w:t>Burley Griffin</w:t>
            </w:r>
            <w:r w:rsidRPr="008164F6">
              <w:rPr>
                <w:rFonts w:cs="Calibri"/>
                <w:color w:val="0070C0"/>
                <w:sz w:val="18"/>
                <w:szCs w:val="18"/>
              </w:rPr>
              <w:t xml:space="preserve"> Agency’ at that date.</w:t>
            </w:r>
            <w:r w:rsidR="00B213B6">
              <w:rPr>
                <w:rFonts w:cs="Calibri"/>
                <w:color w:val="0070C0"/>
                <w:sz w:val="18"/>
                <w:szCs w:val="18"/>
              </w:rPr>
              <w:t xml:space="preserve"> </w:t>
            </w:r>
          </w:p>
          <w:p w14:paraId="013C29AA" w14:textId="0CFB3FEA" w:rsidR="00012208" w:rsidRPr="008164F6" w:rsidRDefault="00012208" w:rsidP="00F71FD8">
            <w:pPr>
              <w:pStyle w:val="TOC5"/>
              <w:spacing w:after="120" w:line="276" w:lineRule="auto"/>
              <w:ind w:left="0"/>
              <w:jc w:val="both"/>
              <w:rPr>
                <w:rFonts w:cs="Calibri"/>
                <w:color w:val="0070C0"/>
                <w:sz w:val="18"/>
                <w:szCs w:val="18"/>
              </w:rPr>
            </w:pPr>
            <w:r w:rsidRPr="008164F6">
              <w:rPr>
                <w:rFonts w:cs="Calibri"/>
                <w:color w:val="0070C0"/>
                <w:sz w:val="18"/>
                <w:szCs w:val="18"/>
              </w:rPr>
              <w:t>As this error was made in a reporting period prior to the comparative period, the Balance Sheet balances as at 30</w:t>
            </w:r>
            <w:r w:rsidR="001D3F67">
              <w:rPr>
                <w:rFonts w:cs="Calibri"/>
                <w:color w:val="0070C0"/>
                <w:sz w:val="18"/>
                <w:szCs w:val="18"/>
              </w:rPr>
              <w:t> </w:t>
            </w:r>
            <w:r w:rsidRPr="008164F6">
              <w:rPr>
                <w:rFonts w:cs="Calibri"/>
                <w:color w:val="0070C0"/>
                <w:sz w:val="18"/>
                <w:szCs w:val="18"/>
              </w:rPr>
              <w:t>June</w:t>
            </w:r>
            <w:r w:rsidR="00F71FD8">
              <w:rPr>
                <w:rFonts w:cs="Calibri"/>
                <w:color w:val="0070C0"/>
                <w:sz w:val="18"/>
                <w:szCs w:val="18"/>
              </w:rPr>
              <w:t xml:space="preserve"> </w:t>
            </w:r>
            <w:r w:rsidRPr="008164F6">
              <w:rPr>
                <w:rFonts w:cs="Calibri"/>
                <w:color w:val="0070C0"/>
                <w:sz w:val="18"/>
                <w:szCs w:val="18"/>
              </w:rPr>
              <w:t>20</w:t>
            </w:r>
            <w:r w:rsidR="006E0BAF" w:rsidRPr="008164F6">
              <w:rPr>
                <w:rFonts w:cs="Calibri"/>
                <w:color w:val="0070C0"/>
                <w:sz w:val="18"/>
                <w:szCs w:val="18"/>
              </w:rPr>
              <w:t>2</w:t>
            </w:r>
            <w:r w:rsidR="001B652A">
              <w:rPr>
                <w:rFonts w:cs="Calibri"/>
                <w:color w:val="0070C0"/>
                <w:sz w:val="18"/>
                <w:szCs w:val="18"/>
              </w:rPr>
              <w:t>4</w:t>
            </w:r>
            <w:r w:rsidRPr="008164F6">
              <w:rPr>
                <w:rFonts w:cs="Calibri"/>
                <w:color w:val="0070C0"/>
                <w:sz w:val="18"/>
                <w:szCs w:val="18"/>
              </w:rPr>
              <w:t xml:space="preserve"> were restated as follows:</w:t>
            </w:r>
            <w:r w:rsidR="00B213B6">
              <w:rPr>
                <w:rFonts w:cs="Calibri"/>
                <w:color w:val="0070C0"/>
                <w:sz w:val="18"/>
                <w:szCs w:val="18"/>
              </w:rPr>
              <w:t xml:space="preserve"> </w:t>
            </w:r>
          </w:p>
          <w:p w14:paraId="7C171EBE" w14:textId="5CDC6B3D" w:rsidR="00012208" w:rsidRPr="008164F6" w:rsidRDefault="00012208" w:rsidP="00FA51D0">
            <w:pPr>
              <w:pStyle w:val="CommentaryText"/>
              <w:numPr>
                <w:ilvl w:val="0"/>
                <w:numId w:val="40"/>
              </w:numPr>
              <w:tabs>
                <w:tab w:val="clear" w:pos="360"/>
              </w:tabs>
              <w:spacing w:line="276" w:lineRule="auto"/>
              <w:ind w:left="659"/>
              <w:rPr>
                <w:rFonts w:cs="Calibri"/>
                <w:color w:val="0070C0"/>
                <w:sz w:val="18"/>
                <w:szCs w:val="18"/>
              </w:rPr>
            </w:pPr>
            <w:r w:rsidRPr="008164F6">
              <w:rPr>
                <w:rFonts w:cs="Calibri"/>
                <w:noProof/>
                <w:color w:val="0070C0"/>
                <w:sz w:val="18"/>
                <w:szCs w:val="18"/>
                <w:lang w:eastAsia="en-AU"/>
              </w:rPr>
              <mc:AlternateContent>
                <mc:Choice Requires="wps">
                  <w:drawing>
                    <wp:anchor distT="0" distB="0" distL="114300" distR="114300" simplePos="0" relativeHeight="251698176" behindDoc="0" locked="0" layoutInCell="1" allowOverlap="1" wp14:anchorId="22A9C980" wp14:editId="281E49D3">
                      <wp:simplePos x="0" y="0"/>
                      <wp:positionH relativeFrom="column">
                        <wp:posOffset>3775710</wp:posOffset>
                      </wp:positionH>
                      <wp:positionV relativeFrom="paragraph">
                        <wp:posOffset>562610</wp:posOffset>
                      </wp:positionV>
                      <wp:extent cx="1600200" cy="457200"/>
                      <wp:effectExtent l="8890" t="11430" r="10160" b="7620"/>
                      <wp:wrapNone/>
                      <wp:docPr id="1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2F2F2"/>
                              </a:solidFill>
                              <a:ln w="9525">
                                <a:solidFill>
                                  <a:srgbClr val="000000"/>
                                </a:solidFill>
                                <a:miter lim="800000"/>
                                <a:headEnd/>
                                <a:tailEnd/>
                              </a:ln>
                            </wps:spPr>
                            <wps:txbx>
                              <w:txbxContent>
                                <w:p w14:paraId="6AF51AC9" w14:textId="77777777" w:rsidR="00012208" w:rsidRPr="00972579" w:rsidRDefault="00012208" w:rsidP="00012208">
                                  <w:pPr>
                                    <w:rPr>
                                      <w:rFonts w:cs="Calibri"/>
                                      <w:sz w:val="18"/>
                                      <w:szCs w:val="18"/>
                                    </w:rPr>
                                  </w:pPr>
                                  <w:r w:rsidRPr="00972579">
                                    <w:rPr>
                                      <w:rFonts w:cs="Calibri"/>
                                      <w:b/>
                                      <w:sz w:val="18"/>
                                      <w:szCs w:val="18"/>
                                    </w:rPr>
                                    <w:t>2.</w:t>
                                  </w:r>
                                  <w:r w:rsidRPr="00972579">
                                    <w:rPr>
                                      <w:rFonts w:cs="Calibri"/>
                                      <w:sz w:val="18"/>
                                      <w:szCs w:val="18"/>
                                    </w:rPr>
                                    <w:t xml:space="preserve"> line items affected and by how much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9C980" id="Text Box 97" o:spid="_x0000_s1045" type="#_x0000_t202" style="position:absolute;left:0;text-align:left;margin-left:297.3pt;margin-top:44.3pt;width:12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" fillcolor="#f2f2f2">
                      <v:textbox>
                        <w:txbxContent>
                          <w:p w14:paraId="6AF51AC9" w14:textId="77777777" w:rsidR="00012208" w:rsidRPr="00972579" w:rsidRDefault="00012208" w:rsidP="00012208">
                            <w:pPr>
                              <w:rPr>
                                <w:rFonts w:cs="Calibri"/>
                                <w:sz w:val="18"/>
                                <w:szCs w:val="18"/>
                              </w:rPr>
                            </w:pPr>
                            <w:r w:rsidRPr="00972579">
                              <w:rPr>
                                <w:rFonts w:cs="Calibri"/>
                                <w:b/>
                                <w:sz w:val="18"/>
                                <w:szCs w:val="18"/>
                              </w:rPr>
                              <w:t>2.</w:t>
                            </w:r>
                            <w:r w:rsidRPr="00972579">
                              <w:rPr>
                                <w:rFonts w:cs="Calibri"/>
                                <w:sz w:val="18"/>
                                <w:szCs w:val="18"/>
                              </w:rPr>
                              <w:t xml:space="preserve"> line items affected and by how much</w:t>
                            </w:r>
                          </w:p>
                        </w:txbxContent>
                      </v:textbox>
                    </v:shape>
                  </w:pict>
                </mc:Fallback>
              </mc:AlternateContent>
            </w:r>
            <w:r w:rsidRPr="008164F6">
              <w:rPr>
                <w:rFonts w:cs="Calibri"/>
                <w:color w:val="0070C0"/>
                <w:sz w:val="18"/>
                <w:szCs w:val="18"/>
              </w:rPr>
              <w:t>Property, plant and equipmen</w:t>
            </w:r>
            <w:r w:rsidR="00002FA5">
              <w:rPr>
                <w:rFonts w:cs="Calibri"/>
                <w:color w:val="0070C0"/>
                <w:sz w:val="18"/>
                <w:szCs w:val="18"/>
              </w:rPr>
              <w:t>t</w:t>
            </w:r>
            <w:r w:rsidRPr="008164F6">
              <w:rPr>
                <w:rFonts w:cs="Calibri"/>
                <w:color w:val="0070C0"/>
                <w:sz w:val="18"/>
                <w:szCs w:val="18"/>
              </w:rPr>
              <w:t xml:space="preserve"> was increased by $52</w:t>
            </w:r>
            <w:r w:rsidR="00F71FD8">
              <w:rPr>
                <w:rFonts w:cs="Calibri"/>
                <w:color w:val="0070C0"/>
                <w:sz w:val="18"/>
                <w:szCs w:val="18"/>
              </w:rPr>
              <w:t>,00</w:t>
            </w:r>
            <w:r w:rsidRPr="008164F6">
              <w:rPr>
                <w:rFonts w:cs="Calibri"/>
                <w:color w:val="0070C0"/>
                <w:sz w:val="18"/>
                <w:szCs w:val="18"/>
              </w:rPr>
              <w:t>0,000 to record the land and building</w:t>
            </w:r>
            <w:r w:rsidR="00F71FD8">
              <w:rPr>
                <w:rFonts w:cs="Calibri"/>
                <w:color w:val="0070C0"/>
                <w:sz w:val="18"/>
                <w:szCs w:val="18"/>
              </w:rPr>
              <w:t>s</w:t>
            </w:r>
            <w:r w:rsidRPr="008164F6">
              <w:rPr>
                <w:rFonts w:cs="Calibri"/>
                <w:color w:val="0070C0"/>
                <w:sz w:val="18"/>
                <w:szCs w:val="18"/>
              </w:rPr>
              <w:t xml:space="preserve"> that were not previously recorded in the Agency’s Balance Sheet.</w:t>
            </w:r>
            <w:r w:rsidR="00B213B6">
              <w:rPr>
                <w:rFonts w:cs="Calibri"/>
                <w:color w:val="0070C0"/>
                <w:sz w:val="18"/>
                <w:szCs w:val="18"/>
              </w:rPr>
              <w:t xml:space="preserve"> </w:t>
            </w:r>
            <w:r w:rsidRPr="008164F6">
              <w:rPr>
                <w:rFonts w:cs="Calibri"/>
                <w:color w:val="0070C0"/>
                <w:sz w:val="18"/>
                <w:szCs w:val="18"/>
              </w:rPr>
              <w:t>This increase to property, plant and equipment was as follows:</w:t>
            </w:r>
          </w:p>
          <w:p w14:paraId="1E0363E0" w14:textId="1F55FE71" w:rsidR="00012208" w:rsidRPr="008164F6" w:rsidRDefault="00012208" w:rsidP="00FA51D0">
            <w:pPr>
              <w:pStyle w:val="CommentaryText"/>
              <w:numPr>
                <w:ilvl w:val="1"/>
                <w:numId w:val="40"/>
              </w:numPr>
              <w:tabs>
                <w:tab w:val="clear" w:pos="644"/>
              </w:tabs>
              <w:spacing w:line="276" w:lineRule="auto"/>
              <w:ind w:left="1226"/>
              <w:rPr>
                <w:rFonts w:cs="Calibri"/>
                <w:color w:val="0070C0"/>
                <w:sz w:val="18"/>
                <w:szCs w:val="18"/>
              </w:rPr>
            </w:pPr>
            <w:r w:rsidRPr="008164F6">
              <w:rPr>
                <w:rFonts w:cs="Calibri"/>
                <w:noProof/>
                <w:color w:val="0070C0"/>
                <w:sz w:val="18"/>
                <w:szCs w:val="18"/>
                <w:lang w:eastAsia="en-AU"/>
              </w:rPr>
              <mc:AlternateContent>
                <mc:Choice Requires="wps">
                  <w:drawing>
                    <wp:anchor distT="0" distB="0" distL="114300" distR="114300" simplePos="0" relativeHeight="251697152" behindDoc="0" locked="0" layoutInCell="1" allowOverlap="1" wp14:anchorId="3E2D9973" wp14:editId="20C10660">
                      <wp:simplePos x="0" y="0"/>
                      <wp:positionH relativeFrom="column">
                        <wp:posOffset>2977515</wp:posOffset>
                      </wp:positionH>
                      <wp:positionV relativeFrom="paragraph">
                        <wp:posOffset>214630</wp:posOffset>
                      </wp:positionV>
                      <wp:extent cx="912495" cy="8255"/>
                      <wp:effectExtent l="20320" t="59055" r="10160" b="46990"/>
                      <wp:wrapNone/>
                      <wp:docPr id="18" name="Line 96" descr="arrow pointing form text box 2 to row corrections amounts prior period erro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2495" cy="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EEB47" id="Line 96" o:spid="_x0000_s1026" alt="arrow pointing form text box 2 to row corrections amounts prior period errors"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5pt,16.9pt" to="306.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">
                      <v:stroke endarrow="block"/>
                    </v:line>
                  </w:pict>
                </mc:Fallback>
              </mc:AlternateContent>
            </w:r>
            <w:r w:rsidRPr="008164F6">
              <w:rPr>
                <w:rFonts w:cs="Calibri"/>
                <w:color w:val="0070C0"/>
                <w:sz w:val="18"/>
                <w:szCs w:val="18"/>
              </w:rPr>
              <w:t>land by $23</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,000;</w:t>
            </w:r>
          </w:p>
          <w:p w14:paraId="031B4958" w14:textId="11A27611" w:rsidR="00012208" w:rsidRPr="008164F6" w:rsidRDefault="00012208" w:rsidP="00FA51D0">
            <w:pPr>
              <w:pStyle w:val="CommentaryText"/>
              <w:numPr>
                <w:ilvl w:val="1"/>
                <w:numId w:val="40"/>
              </w:numPr>
              <w:tabs>
                <w:tab w:val="clear" w:pos="644"/>
              </w:tabs>
              <w:spacing w:line="276" w:lineRule="auto"/>
              <w:ind w:left="1226"/>
              <w:rPr>
                <w:rFonts w:cs="Calibri"/>
                <w:color w:val="0070C0"/>
                <w:sz w:val="18"/>
                <w:szCs w:val="18"/>
              </w:rPr>
            </w:pPr>
            <w:r w:rsidRPr="008164F6">
              <w:rPr>
                <w:rFonts w:cs="Calibri"/>
                <w:color w:val="0070C0"/>
                <w:sz w:val="18"/>
                <w:szCs w:val="18"/>
              </w:rPr>
              <w:t>buildings by $30</w:t>
            </w:r>
            <w:r w:rsidR="00F71FD8">
              <w:rPr>
                <w:rFonts w:cs="Calibri"/>
                <w:color w:val="0070C0"/>
                <w:sz w:val="18"/>
                <w:szCs w:val="18"/>
              </w:rPr>
              <w:t>,00</w:t>
            </w:r>
            <w:r w:rsidRPr="008164F6">
              <w:rPr>
                <w:rFonts w:cs="Calibri"/>
                <w:color w:val="0070C0"/>
                <w:sz w:val="18"/>
                <w:szCs w:val="18"/>
              </w:rPr>
              <w:t>0,000; and</w:t>
            </w:r>
          </w:p>
          <w:p w14:paraId="48D95497" w14:textId="6B53AEAC" w:rsidR="00012208" w:rsidRPr="008164F6" w:rsidRDefault="00012208" w:rsidP="00FA51D0">
            <w:pPr>
              <w:pStyle w:val="CommentaryText"/>
              <w:numPr>
                <w:ilvl w:val="1"/>
                <w:numId w:val="40"/>
              </w:numPr>
              <w:tabs>
                <w:tab w:val="clear" w:pos="644"/>
              </w:tabs>
              <w:spacing w:line="276" w:lineRule="auto"/>
              <w:ind w:left="1226"/>
              <w:rPr>
                <w:rFonts w:cs="Calibri"/>
                <w:color w:val="0070C0"/>
                <w:sz w:val="18"/>
                <w:szCs w:val="18"/>
              </w:rPr>
            </w:pPr>
            <w:r w:rsidRPr="008164F6">
              <w:rPr>
                <w:rFonts w:cs="Calibri"/>
                <w:color w:val="0070C0"/>
                <w:sz w:val="18"/>
                <w:szCs w:val="18"/>
              </w:rPr>
              <w:t xml:space="preserve">accumulated </w:t>
            </w:r>
            <w:r w:rsidR="00547C2C">
              <w:rPr>
                <w:rFonts w:cs="Calibri"/>
                <w:color w:val="0070C0"/>
                <w:sz w:val="18"/>
                <w:szCs w:val="18"/>
              </w:rPr>
              <w:t>d</w:t>
            </w:r>
            <w:r w:rsidRPr="008164F6">
              <w:rPr>
                <w:rFonts w:cs="Calibri"/>
                <w:color w:val="0070C0"/>
                <w:sz w:val="18"/>
                <w:szCs w:val="18"/>
              </w:rPr>
              <w:t xml:space="preserve">epreciation on the </w:t>
            </w:r>
            <w:r w:rsidR="00547C2C">
              <w:rPr>
                <w:rFonts w:cs="Calibri"/>
                <w:color w:val="0070C0"/>
                <w:sz w:val="18"/>
                <w:szCs w:val="18"/>
              </w:rPr>
              <w:t>b</w:t>
            </w:r>
            <w:r w:rsidRPr="008164F6">
              <w:rPr>
                <w:rFonts w:cs="Calibri"/>
                <w:color w:val="0070C0"/>
                <w:sz w:val="18"/>
                <w:szCs w:val="18"/>
              </w:rPr>
              <w:t>uildings by $1</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,000.</w:t>
            </w:r>
          </w:p>
          <w:p w14:paraId="548EF15C" w14:textId="12B49859" w:rsidR="00012208" w:rsidRPr="008164F6" w:rsidRDefault="00012208" w:rsidP="00FA51D0">
            <w:pPr>
              <w:pStyle w:val="CommentaryText"/>
              <w:numPr>
                <w:ilvl w:val="0"/>
                <w:numId w:val="41"/>
              </w:numPr>
              <w:tabs>
                <w:tab w:val="clear" w:pos="360"/>
              </w:tabs>
              <w:spacing w:line="276" w:lineRule="auto"/>
              <w:ind w:left="659"/>
              <w:rPr>
                <w:rFonts w:cs="Calibri"/>
                <w:color w:val="0070C0"/>
                <w:sz w:val="18"/>
                <w:szCs w:val="18"/>
              </w:rPr>
            </w:pPr>
            <w:r w:rsidRPr="008164F6">
              <w:rPr>
                <w:rFonts w:cs="Calibri"/>
                <w:color w:val="0070C0"/>
                <w:sz w:val="18"/>
                <w:szCs w:val="18"/>
              </w:rPr>
              <w:t xml:space="preserve">Accumulated </w:t>
            </w:r>
            <w:r w:rsidR="00547C2C">
              <w:rPr>
                <w:rFonts w:cs="Calibri"/>
                <w:color w:val="0070C0"/>
                <w:sz w:val="18"/>
                <w:szCs w:val="18"/>
              </w:rPr>
              <w:t>f</w:t>
            </w:r>
            <w:r w:rsidRPr="008164F6">
              <w:rPr>
                <w:rFonts w:cs="Calibri"/>
                <w:color w:val="0070C0"/>
                <w:sz w:val="18"/>
                <w:szCs w:val="18"/>
              </w:rPr>
              <w:t>unds were increased by $36</w:t>
            </w:r>
            <w:r w:rsidR="00F71FD8">
              <w:rPr>
                <w:rFonts w:cs="Calibri"/>
                <w:color w:val="0070C0"/>
                <w:sz w:val="18"/>
                <w:szCs w:val="18"/>
              </w:rPr>
              <w:t>,</w:t>
            </w:r>
            <w:r w:rsidRPr="008164F6">
              <w:rPr>
                <w:rFonts w:cs="Calibri"/>
                <w:color w:val="0070C0"/>
                <w:sz w:val="18"/>
                <w:szCs w:val="18"/>
              </w:rPr>
              <w:t>7</w:t>
            </w:r>
            <w:r w:rsidR="00F71FD8">
              <w:rPr>
                <w:rFonts w:cs="Calibri"/>
                <w:color w:val="0070C0"/>
                <w:sz w:val="18"/>
                <w:szCs w:val="18"/>
              </w:rPr>
              <w:t>00</w:t>
            </w:r>
            <w:r w:rsidRPr="008164F6">
              <w:rPr>
                <w:rFonts w:cs="Calibri"/>
                <w:color w:val="0070C0"/>
                <w:sz w:val="18"/>
                <w:szCs w:val="18"/>
              </w:rPr>
              <w:t>,000.</w:t>
            </w:r>
          </w:p>
          <w:p w14:paraId="0ACE325D" w14:textId="04A46E11" w:rsidR="00012208" w:rsidRPr="008164F6" w:rsidRDefault="00012208" w:rsidP="00FA51D0">
            <w:pPr>
              <w:pStyle w:val="CommentaryText"/>
              <w:numPr>
                <w:ilvl w:val="0"/>
                <w:numId w:val="10"/>
              </w:numPr>
              <w:tabs>
                <w:tab w:val="clear" w:pos="360"/>
              </w:tabs>
              <w:spacing w:line="276" w:lineRule="auto"/>
              <w:ind w:left="659"/>
              <w:rPr>
                <w:rFonts w:cs="Calibri"/>
                <w:color w:val="0070C0"/>
                <w:sz w:val="18"/>
                <w:szCs w:val="18"/>
              </w:rPr>
            </w:pPr>
            <w:r w:rsidRPr="008164F6">
              <w:rPr>
                <w:rFonts w:cs="Calibri"/>
                <w:color w:val="0070C0"/>
                <w:sz w:val="18"/>
                <w:szCs w:val="18"/>
              </w:rPr>
              <w:t xml:space="preserve">Asset </w:t>
            </w:r>
            <w:r w:rsidR="00547C2C">
              <w:rPr>
                <w:rFonts w:cs="Calibri"/>
                <w:color w:val="0070C0"/>
                <w:sz w:val="18"/>
                <w:szCs w:val="18"/>
              </w:rPr>
              <w:t>r</w:t>
            </w:r>
            <w:r w:rsidRPr="008164F6">
              <w:rPr>
                <w:rFonts w:cs="Calibri"/>
                <w:color w:val="0070C0"/>
                <w:sz w:val="18"/>
                <w:szCs w:val="18"/>
              </w:rPr>
              <w:t xml:space="preserve">evaluation </w:t>
            </w:r>
            <w:r w:rsidR="00547C2C">
              <w:rPr>
                <w:rFonts w:cs="Calibri"/>
                <w:color w:val="0070C0"/>
                <w:sz w:val="18"/>
                <w:szCs w:val="18"/>
              </w:rPr>
              <w:t>s</w:t>
            </w:r>
            <w:r w:rsidRPr="008164F6">
              <w:rPr>
                <w:rFonts w:cs="Calibri"/>
                <w:color w:val="0070C0"/>
                <w:sz w:val="18"/>
                <w:szCs w:val="18"/>
              </w:rPr>
              <w:t>urplus was increased by $15</w:t>
            </w:r>
            <w:r w:rsidR="00F71FD8">
              <w:rPr>
                <w:rFonts w:cs="Calibri"/>
                <w:color w:val="0070C0"/>
                <w:sz w:val="18"/>
                <w:szCs w:val="18"/>
              </w:rPr>
              <w:t>,</w:t>
            </w:r>
            <w:r w:rsidRPr="008164F6">
              <w:rPr>
                <w:rFonts w:cs="Calibri"/>
                <w:color w:val="0070C0"/>
                <w:sz w:val="18"/>
                <w:szCs w:val="18"/>
              </w:rPr>
              <w:t>3</w:t>
            </w:r>
            <w:r w:rsidR="00F71FD8">
              <w:rPr>
                <w:rFonts w:cs="Calibri"/>
                <w:color w:val="0070C0"/>
                <w:sz w:val="18"/>
                <w:szCs w:val="18"/>
              </w:rPr>
              <w:t>00</w:t>
            </w:r>
            <w:r w:rsidRPr="008164F6">
              <w:rPr>
                <w:rFonts w:cs="Calibri"/>
                <w:color w:val="0070C0"/>
                <w:sz w:val="18"/>
                <w:szCs w:val="18"/>
              </w:rPr>
              <w:t>,000, which was made up as follows:</w:t>
            </w:r>
          </w:p>
          <w:p w14:paraId="236EC865" w14:textId="134F74E1" w:rsidR="00012208" w:rsidRPr="008164F6" w:rsidRDefault="00012208" w:rsidP="00FA51D0">
            <w:pPr>
              <w:pStyle w:val="CommentaryText"/>
              <w:numPr>
                <w:ilvl w:val="0"/>
                <w:numId w:val="18"/>
              </w:numPr>
              <w:spacing w:line="276" w:lineRule="auto"/>
              <w:ind w:left="1226"/>
              <w:rPr>
                <w:rFonts w:cs="Calibri"/>
                <w:color w:val="0070C0"/>
                <w:sz w:val="18"/>
                <w:szCs w:val="18"/>
              </w:rPr>
            </w:pPr>
            <w:r w:rsidRPr="008164F6">
              <w:rPr>
                <w:rFonts w:cs="Calibri"/>
                <w:color w:val="0070C0"/>
                <w:sz w:val="18"/>
                <w:szCs w:val="18"/>
              </w:rPr>
              <w:t>an increase of $8</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 xml:space="preserve">,000 for the </w:t>
            </w:r>
            <w:r w:rsidR="00547C2C">
              <w:rPr>
                <w:rFonts w:cs="Calibri"/>
                <w:color w:val="0070C0"/>
                <w:sz w:val="18"/>
                <w:szCs w:val="18"/>
              </w:rPr>
              <w:t>a</w:t>
            </w:r>
            <w:r w:rsidRPr="008164F6">
              <w:rPr>
                <w:rFonts w:cs="Calibri"/>
                <w:color w:val="0070C0"/>
                <w:sz w:val="18"/>
                <w:szCs w:val="18"/>
              </w:rPr>
              <w:t xml:space="preserve">sset </w:t>
            </w:r>
            <w:r w:rsidR="00547C2C">
              <w:rPr>
                <w:rFonts w:cs="Calibri"/>
                <w:color w:val="0070C0"/>
                <w:sz w:val="18"/>
                <w:szCs w:val="18"/>
              </w:rPr>
              <w:t>r</w:t>
            </w:r>
            <w:r w:rsidRPr="008164F6">
              <w:rPr>
                <w:rFonts w:cs="Calibri"/>
                <w:color w:val="0070C0"/>
                <w:sz w:val="18"/>
                <w:szCs w:val="18"/>
              </w:rPr>
              <w:t xml:space="preserve">evaluation </w:t>
            </w:r>
            <w:r w:rsidR="00547C2C">
              <w:rPr>
                <w:rFonts w:cs="Calibri"/>
                <w:color w:val="0070C0"/>
                <w:sz w:val="18"/>
                <w:szCs w:val="18"/>
              </w:rPr>
              <w:t>s</w:t>
            </w:r>
            <w:r w:rsidRPr="008164F6">
              <w:rPr>
                <w:rFonts w:cs="Calibri"/>
                <w:color w:val="0070C0"/>
                <w:sz w:val="18"/>
                <w:szCs w:val="18"/>
              </w:rPr>
              <w:t xml:space="preserve">urplus for </w:t>
            </w:r>
            <w:r w:rsidR="00547C2C">
              <w:rPr>
                <w:rFonts w:cs="Calibri"/>
                <w:color w:val="0070C0"/>
                <w:sz w:val="18"/>
                <w:szCs w:val="18"/>
              </w:rPr>
              <w:t>l</w:t>
            </w:r>
            <w:r w:rsidRPr="008164F6">
              <w:rPr>
                <w:rFonts w:cs="Calibri"/>
                <w:color w:val="0070C0"/>
                <w:sz w:val="18"/>
                <w:szCs w:val="18"/>
              </w:rPr>
              <w:t>and; and</w:t>
            </w:r>
          </w:p>
          <w:p w14:paraId="6C0A7D6A" w14:textId="75767A3A" w:rsidR="00012208" w:rsidRPr="008164F6" w:rsidRDefault="00012208" w:rsidP="00FA51D0">
            <w:pPr>
              <w:pStyle w:val="CommentaryText"/>
              <w:numPr>
                <w:ilvl w:val="0"/>
                <w:numId w:val="18"/>
              </w:numPr>
              <w:spacing w:line="276" w:lineRule="auto"/>
              <w:ind w:left="1226"/>
              <w:rPr>
                <w:rFonts w:cs="Calibri"/>
                <w:color w:val="0070C0"/>
                <w:sz w:val="18"/>
                <w:szCs w:val="18"/>
              </w:rPr>
            </w:pPr>
            <w:r w:rsidRPr="008164F6">
              <w:rPr>
                <w:rFonts w:cs="Calibri"/>
                <w:color w:val="0070C0"/>
                <w:sz w:val="18"/>
                <w:szCs w:val="18"/>
              </w:rPr>
              <w:t>an increase of $6</w:t>
            </w:r>
            <w:r w:rsidR="00F71FD8">
              <w:rPr>
                <w:rFonts w:cs="Calibri"/>
                <w:color w:val="0070C0"/>
                <w:sz w:val="18"/>
                <w:szCs w:val="18"/>
              </w:rPr>
              <w:t>,</w:t>
            </w:r>
            <w:r w:rsidRPr="008164F6">
              <w:rPr>
                <w:rFonts w:cs="Calibri"/>
                <w:color w:val="0070C0"/>
                <w:sz w:val="18"/>
                <w:szCs w:val="18"/>
              </w:rPr>
              <w:t>8</w:t>
            </w:r>
            <w:r w:rsidR="00F71FD8">
              <w:rPr>
                <w:rFonts w:cs="Calibri"/>
                <w:color w:val="0070C0"/>
                <w:sz w:val="18"/>
                <w:szCs w:val="18"/>
              </w:rPr>
              <w:t>00</w:t>
            </w:r>
            <w:r w:rsidRPr="008164F6">
              <w:rPr>
                <w:rFonts w:cs="Calibri"/>
                <w:color w:val="0070C0"/>
                <w:sz w:val="18"/>
                <w:szCs w:val="18"/>
              </w:rPr>
              <w:t xml:space="preserve">,000 for the </w:t>
            </w:r>
            <w:r w:rsidR="00547C2C">
              <w:rPr>
                <w:rFonts w:cs="Calibri"/>
                <w:color w:val="0070C0"/>
                <w:sz w:val="18"/>
                <w:szCs w:val="18"/>
              </w:rPr>
              <w:t>a</w:t>
            </w:r>
            <w:r w:rsidRPr="008164F6">
              <w:rPr>
                <w:rFonts w:cs="Calibri"/>
                <w:color w:val="0070C0"/>
                <w:sz w:val="18"/>
                <w:szCs w:val="18"/>
              </w:rPr>
              <w:t xml:space="preserve">sset </w:t>
            </w:r>
            <w:r w:rsidR="00547C2C">
              <w:rPr>
                <w:rFonts w:cs="Calibri"/>
                <w:color w:val="0070C0"/>
                <w:sz w:val="18"/>
                <w:szCs w:val="18"/>
              </w:rPr>
              <w:t>r</w:t>
            </w:r>
            <w:r w:rsidRPr="008164F6">
              <w:rPr>
                <w:rFonts w:cs="Calibri"/>
                <w:color w:val="0070C0"/>
                <w:sz w:val="18"/>
                <w:szCs w:val="18"/>
              </w:rPr>
              <w:t xml:space="preserve">evaluation </w:t>
            </w:r>
            <w:r w:rsidR="00547C2C">
              <w:rPr>
                <w:rFonts w:cs="Calibri"/>
                <w:color w:val="0070C0"/>
                <w:sz w:val="18"/>
                <w:szCs w:val="18"/>
              </w:rPr>
              <w:t>s</w:t>
            </w:r>
            <w:r w:rsidRPr="008164F6">
              <w:rPr>
                <w:rFonts w:cs="Calibri"/>
                <w:color w:val="0070C0"/>
                <w:sz w:val="18"/>
                <w:szCs w:val="18"/>
              </w:rPr>
              <w:t xml:space="preserve">urplus for </w:t>
            </w:r>
            <w:r w:rsidR="00547C2C">
              <w:rPr>
                <w:rFonts w:cs="Calibri"/>
                <w:color w:val="0070C0"/>
                <w:sz w:val="18"/>
                <w:szCs w:val="18"/>
              </w:rPr>
              <w:t>b</w:t>
            </w:r>
            <w:r w:rsidRPr="008164F6">
              <w:rPr>
                <w:rFonts w:cs="Calibri"/>
                <w:color w:val="0070C0"/>
                <w:sz w:val="18"/>
                <w:szCs w:val="18"/>
              </w:rPr>
              <w:t>uildings.</w:t>
            </w:r>
          </w:p>
        </w:tc>
      </w:tr>
      <w:tr w:rsidR="00FB3AC0" w:rsidRPr="007970D9" w14:paraId="01CC3CB7" w14:textId="77777777" w:rsidTr="008E0DC0">
        <w:trPr>
          <w:cantSplit/>
        </w:trPr>
        <w:tc>
          <w:tcPr>
            <w:tcW w:w="658" w:type="pct"/>
            <w:tcBorders>
              <w:left w:val="single" w:sz="4" w:space="0" w:color="003366"/>
              <w:right w:val="single" w:sz="4" w:space="0" w:color="003366"/>
            </w:tcBorders>
          </w:tcPr>
          <w:p w14:paraId="5975D0BD" w14:textId="77777777" w:rsidR="00FB3AC0" w:rsidRPr="007970D9" w:rsidRDefault="00FB3AC0" w:rsidP="008E0DC0">
            <w:pPr>
              <w:pStyle w:val="CommentaryText"/>
              <w:rPr>
                <w:rFonts w:cs="Calibri"/>
                <w:sz w:val="22"/>
                <w:szCs w:val="22"/>
              </w:rPr>
            </w:pPr>
          </w:p>
        </w:tc>
        <w:tc>
          <w:tcPr>
            <w:tcW w:w="4342" w:type="pct"/>
            <w:tcBorders>
              <w:left w:val="single" w:sz="4" w:space="0" w:color="003366"/>
            </w:tcBorders>
          </w:tcPr>
          <w:p w14:paraId="672F97D7" w14:textId="4DC3CD98" w:rsidR="00FB3AC0" w:rsidRPr="008164F6" w:rsidRDefault="00FB3AC0" w:rsidP="00F71FD8">
            <w:pPr>
              <w:pStyle w:val="CommentaryText"/>
              <w:spacing w:line="276" w:lineRule="auto"/>
              <w:rPr>
                <w:rFonts w:cs="Calibri"/>
                <w:color w:val="0070C0"/>
                <w:sz w:val="18"/>
                <w:szCs w:val="18"/>
              </w:rPr>
            </w:pPr>
            <w:r w:rsidRPr="008164F6">
              <w:rPr>
                <w:rFonts w:cs="Calibri"/>
                <w:color w:val="0070C0"/>
                <w:sz w:val="18"/>
                <w:szCs w:val="18"/>
              </w:rPr>
              <w:t xml:space="preserve">In addition, the balance sheet balances were still understated as at 30 June </w:t>
            </w:r>
            <w:r w:rsidR="00165075">
              <w:rPr>
                <w:rFonts w:cs="Calibri"/>
                <w:color w:val="0070C0"/>
                <w:sz w:val="18"/>
                <w:szCs w:val="18"/>
              </w:rPr>
              <w:t>2025</w:t>
            </w:r>
            <w:r w:rsidRPr="008164F6">
              <w:rPr>
                <w:rFonts w:cs="Calibri"/>
                <w:color w:val="0070C0"/>
                <w:sz w:val="18"/>
                <w:szCs w:val="18"/>
              </w:rPr>
              <w:t xml:space="preserve">, so this error resulted in the restatement of the following line items for the year ended 30 June </w:t>
            </w:r>
            <w:r w:rsidR="00165075">
              <w:rPr>
                <w:rFonts w:cs="Calibri"/>
                <w:color w:val="0070C0"/>
                <w:sz w:val="18"/>
                <w:szCs w:val="18"/>
              </w:rPr>
              <w:t>2025</w:t>
            </w:r>
            <w:r w:rsidRPr="008164F6">
              <w:rPr>
                <w:rFonts w:cs="Calibri"/>
                <w:color w:val="0070C0"/>
                <w:sz w:val="18"/>
                <w:szCs w:val="18"/>
              </w:rPr>
              <w:t>:</w:t>
            </w:r>
          </w:p>
          <w:p w14:paraId="27E1061F" w14:textId="48651BCF" w:rsidR="00FB3AC0" w:rsidRPr="008164F6" w:rsidRDefault="00FB3AC0" w:rsidP="00FA51D0">
            <w:pPr>
              <w:pStyle w:val="CommentaryText"/>
              <w:numPr>
                <w:ilvl w:val="1"/>
                <w:numId w:val="40"/>
              </w:numPr>
              <w:spacing w:line="276" w:lineRule="auto"/>
              <w:rPr>
                <w:rFonts w:cs="Calibri"/>
                <w:color w:val="0070C0"/>
                <w:sz w:val="18"/>
                <w:szCs w:val="18"/>
              </w:rPr>
            </w:pPr>
            <w:r w:rsidRPr="008164F6">
              <w:rPr>
                <w:rFonts w:cs="Calibri"/>
                <w:color w:val="0070C0"/>
                <w:sz w:val="18"/>
                <w:szCs w:val="18"/>
              </w:rPr>
              <w:t>land by $23</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,000;</w:t>
            </w:r>
          </w:p>
          <w:p w14:paraId="7EB4A621" w14:textId="16B64351" w:rsidR="00FB3AC0" w:rsidRPr="008164F6" w:rsidRDefault="00FB3AC0" w:rsidP="00FA51D0">
            <w:pPr>
              <w:pStyle w:val="CommentaryText"/>
              <w:numPr>
                <w:ilvl w:val="1"/>
                <w:numId w:val="40"/>
              </w:numPr>
              <w:spacing w:line="276" w:lineRule="auto"/>
              <w:rPr>
                <w:rFonts w:cs="Calibri"/>
                <w:color w:val="0070C0"/>
                <w:sz w:val="18"/>
                <w:szCs w:val="18"/>
              </w:rPr>
            </w:pPr>
            <w:r w:rsidRPr="008164F6">
              <w:rPr>
                <w:rFonts w:cs="Calibri"/>
                <w:color w:val="0070C0"/>
                <w:sz w:val="18"/>
                <w:szCs w:val="18"/>
              </w:rPr>
              <w:t>buildings by $30</w:t>
            </w:r>
            <w:r w:rsidR="00F71FD8">
              <w:rPr>
                <w:rFonts w:cs="Calibri"/>
                <w:color w:val="0070C0"/>
                <w:sz w:val="18"/>
                <w:szCs w:val="18"/>
              </w:rPr>
              <w:t>,00</w:t>
            </w:r>
            <w:r w:rsidRPr="008164F6">
              <w:rPr>
                <w:rFonts w:cs="Calibri"/>
                <w:color w:val="0070C0"/>
                <w:sz w:val="18"/>
                <w:szCs w:val="18"/>
              </w:rPr>
              <w:t>0,000; and</w:t>
            </w:r>
          </w:p>
          <w:p w14:paraId="17D5D800" w14:textId="28740FD0" w:rsidR="00FB3AC0" w:rsidRPr="008164F6" w:rsidRDefault="00FB3AC0" w:rsidP="00FA51D0">
            <w:pPr>
              <w:pStyle w:val="CommentaryText"/>
              <w:numPr>
                <w:ilvl w:val="1"/>
                <w:numId w:val="40"/>
              </w:numPr>
              <w:spacing w:line="276" w:lineRule="auto"/>
              <w:rPr>
                <w:rFonts w:cs="Calibri"/>
                <w:color w:val="0070C0"/>
                <w:sz w:val="18"/>
                <w:szCs w:val="18"/>
              </w:rPr>
            </w:pPr>
            <w:r w:rsidRPr="008164F6">
              <w:rPr>
                <w:rFonts w:cs="Calibri"/>
                <w:color w:val="0070C0"/>
                <w:sz w:val="18"/>
                <w:szCs w:val="18"/>
              </w:rPr>
              <w:t xml:space="preserve">accumulated </w:t>
            </w:r>
            <w:r w:rsidR="00547C2C">
              <w:rPr>
                <w:rFonts w:cs="Calibri"/>
                <w:color w:val="0070C0"/>
                <w:sz w:val="18"/>
                <w:szCs w:val="18"/>
              </w:rPr>
              <w:t>d</w:t>
            </w:r>
            <w:r w:rsidRPr="008164F6">
              <w:rPr>
                <w:rFonts w:cs="Calibri"/>
                <w:color w:val="0070C0"/>
                <w:sz w:val="18"/>
                <w:szCs w:val="18"/>
              </w:rPr>
              <w:t xml:space="preserve">epreciation on the </w:t>
            </w:r>
            <w:r w:rsidR="00547C2C">
              <w:rPr>
                <w:rFonts w:cs="Calibri"/>
                <w:color w:val="0070C0"/>
                <w:sz w:val="18"/>
                <w:szCs w:val="18"/>
              </w:rPr>
              <w:t>b</w:t>
            </w:r>
            <w:r w:rsidRPr="008164F6">
              <w:rPr>
                <w:rFonts w:cs="Calibri"/>
                <w:color w:val="0070C0"/>
                <w:sz w:val="18"/>
                <w:szCs w:val="18"/>
              </w:rPr>
              <w:t>uildings by $3</w:t>
            </w:r>
            <w:r w:rsidR="00F71FD8">
              <w:rPr>
                <w:rFonts w:cs="Calibri"/>
                <w:color w:val="0070C0"/>
                <w:sz w:val="18"/>
                <w:szCs w:val="18"/>
              </w:rPr>
              <w:t>,00</w:t>
            </w:r>
            <w:r w:rsidRPr="008164F6">
              <w:rPr>
                <w:rFonts w:cs="Calibri"/>
                <w:color w:val="0070C0"/>
                <w:sz w:val="18"/>
                <w:szCs w:val="18"/>
              </w:rPr>
              <w:t>0,000 ($1</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 xml:space="preserve">,000 for </w:t>
            </w:r>
            <w:r w:rsidR="0088324D">
              <w:rPr>
                <w:rFonts w:cs="Calibri"/>
                <w:color w:val="0070C0"/>
                <w:sz w:val="18"/>
                <w:szCs w:val="18"/>
              </w:rPr>
              <w:t>2024</w:t>
            </w:r>
            <w:r w:rsidRPr="008164F6">
              <w:rPr>
                <w:rFonts w:cs="Calibri"/>
                <w:color w:val="0070C0"/>
                <w:sz w:val="18"/>
                <w:szCs w:val="18"/>
              </w:rPr>
              <w:t xml:space="preserve"> and $1</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 xml:space="preserve">,000 for </w:t>
            </w:r>
            <w:r w:rsidR="00165075">
              <w:rPr>
                <w:rFonts w:cs="Calibri"/>
                <w:color w:val="0070C0"/>
                <w:sz w:val="18"/>
                <w:szCs w:val="18"/>
              </w:rPr>
              <w:t>2025</w:t>
            </w:r>
            <w:r w:rsidRPr="008164F6">
              <w:rPr>
                <w:rFonts w:cs="Calibri"/>
                <w:color w:val="0070C0"/>
                <w:sz w:val="18"/>
                <w:szCs w:val="18"/>
              </w:rPr>
              <w:t>).</w:t>
            </w:r>
          </w:p>
        </w:tc>
      </w:tr>
      <w:tr w:rsidR="00FB3AC0" w:rsidRPr="007970D9" w14:paraId="0A172BC9" w14:textId="77777777" w:rsidTr="008E0DC0">
        <w:trPr>
          <w:cantSplit/>
        </w:trPr>
        <w:tc>
          <w:tcPr>
            <w:tcW w:w="658" w:type="pct"/>
            <w:tcBorders>
              <w:left w:val="single" w:sz="4" w:space="0" w:color="003366"/>
              <w:right w:val="single" w:sz="4" w:space="0" w:color="003366"/>
            </w:tcBorders>
          </w:tcPr>
          <w:p w14:paraId="584335A6" w14:textId="77777777" w:rsidR="00FB3AC0" w:rsidRPr="007970D9" w:rsidRDefault="00FB3AC0" w:rsidP="008E0DC0">
            <w:pPr>
              <w:pStyle w:val="CommentaryText"/>
              <w:rPr>
                <w:rFonts w:cs="Calibri"/>
                <w:sz w:val="22"/>
                <w:szCs w:val="22"/>
              </w:rPr>
            </w:pPr>
          </w:p>
        </w:tc>
        <w:tc>
          <w:tcPr>
            <w:tcW w:w="4342" w:type="pct"/>
            <w:tcBorders>
              <w:left w:val="single" w:sz="4" w:space="0" w:color="003366"/>
            </w:tcBorders>
          </w:tcPr>
          <w:p w14:paraId="4240149B" w14:textId="1E9EF08E" w:rsidR="00FB3AC0" w:rsidRPr="008164F6" w:rsidRDefault="00FB3AC0" w:rsidP="00FA51D0">
            <w:pPr>
              <w:pStyle w:val="CommentaryText"/>
              <w:numPr>
                <w:ilvl w:val="0"/>
                <w:numId w:val="41"/>
              </w:numPr>
              <w:spacing w:line="276" w:lineRule="auto"/>
              <w:rPr>
                <w:rFonts w:cs="Calibri"/>
                <w:color w:val="0070C0"/>
                <w:sz w:val="18"/>
                <w:szCs w:val="18"/>
              </w:rPr>
            </w:pPr>
            <w:r w:rsidRPr="008164F6">
              <w:rPr>
                <w:rFonts w:cs="Calibri"/>
                <w:color w:val="0070C0"/>
                <w:sz w:val="18"/>
                <w:szCs w:val="18"/>
              </w:rPr>
              <w:t xml:space="preserve">Accumulated </w:t>
            </w:r>
            <w:r w:rsidR="00547C2C">
              <w:rPr>
                <w:rFonts w:cs="Calibri"/>
                <w:color w:val="0070C0"/>
                <w:sz w:val="18"/>
                <w:szCs w:val="18"/>
              </w:rPr>
              <w:t>f</w:t>
            </w:r>
            <w:r w:rsidRPr="008164F6">
              <w:rPr>
                <w:rFonts w:cs="Calibri"/>
                <w:color w:val="0070C0"/>
                <w:sz w:val="18"/>
                <w:szCs w:val="18"/>
              </w:rPr>
              <w:t>unds were increased by $35</w:t>
            </w:r>
            <w:r w:rsidR="00F71FD8">
              <w:rPr>
                <w:rFonts w:cs="Calibri"/>
                <w:color w:val="0070C0"/>
                <w:sz w:val="18"/>
                <w:szCs w:val="18"/>
              </w:rPr>
              <w:t>,</w:t>
            </w:r>
            <w:r w:rsidRPr="008164F6">
              <w:rPr>
                <w:rFonts w:cs="Calibri"/>
                <w:color w:val="0070C0"/>
                <w:sz w:val="18"/>
                <w:szCs w:val="18"/>
              </w:rPr>
              <w:t>2</w:t>
            </w:r>
            <w:r w:rsidR="00F71FD8">
              <w:rPr>
                <w:rFonts w:cs="Calibri"/>
                <w:color w:val="0070C0"/>
                <w:sz w:val="18"/>
                <w:szCs w:val="18"/>
              </w:rPr>
              <w:t>00</w:t>
            </w:r>
            <w:r w:rsidRPr="008164F6">
              <w:rPr>
                <w:rFonts w:cs="Calibri"/>
                <w:color w:val="0070C0"/>
                <w:sz w:val="18"/>
                <w:szCs w:val="18"/>
              </w:rPr>
              <w:t>,000.</w:t>
            </w:r>
          </w:p>
          <w:p w14:paraId="2F634A96" w14:textId="614EA101" w:rsidR="00FB3AC0" w:rsidRPr="008164F6" w:rsidRDefault="00FB3AC0" w:rsidP="00FA51D0">
            <w:pPr>
              <w:pStyle w:val="CommentaryText"/>
              <w:numPr>
                <w:ilvl w:val="0"/>
                <w:numId w:val="10"/>
              </w:numPr>
              <w:spacing w:line="276" w:lineRule="auto"/>
              <w:rPr>
                <w:rFonts w:cs="Calibri"/>
                <w:color w:val="0070C0"/>
                <w:sz w:val="18"/>
                <w:szCs w:val="18"/>
              </w:rPr>
            </w:pPr>
            <w:r w:rsidRPr="008164F6">
              <w:rPr>
                <w:rFonts w:cs="Calibri"/>
                <w:color w:val="0070C0"/>
                <w:sz w:val="18"/>
                <w:szCs w:val="18"/>
              </w:rPr>
              <w:t xml:space="preserve">Asset </w:t>
            </w:r>
            <w:r w:rsidR="00547C2C">
              <w:rPr>
                <w:rFonts w:cs="Calibri"/>
                <w:color w:val="0070C0"/>
                <w:sz w:val="18"/>
                <w:szCs w:val="18"/>
              </w:rPr>
              <w:t>r</w:t>
            </w:r>
            <w:r w:rsidRPr="008164F6">
              <w:rPr>
                <w:rFonts w:cs="Calibri"/>
                <w:color w:val="0070C0"/>
                <w:sz w:val="18"/>
                <w:szCs w:val="18"/>
              </w:rPr>
              <w:t xml:space="preserve">evaluation </w:t>
            </w:r>
            <w:r w:rsidR="00547C2C">
              <w:rPr>
                <w:rFonts w:cs="Calibri"/>
                <w:color w:val="0070C0"/>
                <w:sz w:val="18"/>
                <w:szCs w:val="18"/>
              </w:rPr>
              <w:t xml:space="preserve">surplus </w:t>
            </w:r>
            <w:r w:rsidRPr="008164F6">
              <w:rPr>
                <w:rFonts w:cs="Calibri"/>
                <w:color w:val="0070C0"/>
                <w:sz w:val="18"/>
                <w:szCs w:val="18"/>
              </w:rPr>
              <w:t>was increased by $15</w:t>
            </w:r>
            <w:r w:rsidR="00F71FD8">
              <w:rPr>
                <w:rFonts w:cs="Calibri"/>
                <w:color w:val="0070C0"/>
                <w:sz w:val="18"/>
                <w:szCs w:val="18"/>
              </w:rPr>
              <w:t>,</w:t>
            </w:r>
            <w:r w:rsidRPr="008164F6">
              <w:rPr>
                <w:rFonts w:cs="Calibri"/>
                <w:color w:val="0070C0"/>
                <w:sz w:val="18"/>
                <w:szCs w:val="18"/>
              </w:rPr>
              <w:t>3</w:t>
            </w:r>
            <w:r w:rsidR="00F71FD8">
              <w:rPr>
                <w:rFonts w:cs="Calibri"/>
                <w:color w:val="0070C0"/>
                <w:sz w:val="18"/>
                <w:szCs w:val="18"/>
              </w:rPr>
              <w:t>00</w:t>
            </w:r>
            <w:r w:rsidRPr="008164F6">
              <w:rPr>
                <w:rFonts w:cs="Calibri"/>
                <w:color w:val="0070C0"/>
                <w:sz w:val="18"/>
                <w:szCs w:val="18"/>
              </w:rPr>
              <w:t>,000, which was made up as follows:</w:t>
            </w:r>
          </w:p>
          <w:p w14:paraId="0F3132E3" w14:textId="2151CAFA" w:rsidR="00FB3AC0" w:rsidRPr="008164F6" w:rsidRDefault="00FB3AC0" w:rsidP="00FA51D0">
            <w:pPr>
              <w:pStyle w:val="CommentaryText"/>
              <w:numPr>
                <w:ilvl w:val="0"/>
                <w:numId w:val="18"/>
              </w:numPr>
              <w:tabs>
                <w:tab w:val="num" w:pos="1416"/>
              </w:tabs>
              <w:spacing w:line="276" w:lineRule="auto"/>
              <w:ind w:left="1416"/>
              <w:rPr>
                <w:rFonts w:cs="Calibri"/>
                <w:color w:val="0070C0"/>
                <w:sz w:val="18"/>
                <w:szCs w:val="18"/>
              </w:rPr>
            </w:pPr>
            <w:r w:rsidRPr="008164F6">
              <w:rPr>
                <w:rFonts w:cs="Calibri"/>
                <w:color w:val="0070C0"/>
                <w:sz w:val="18"/>
                <w:szCs w:val="18"/>
              </w:rPr>
              <w:t>an increase of $8</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 xml:space="preserve">,000 for the </w:t>
            </w:r>
            <w:r w:rsidR="00547C2C">
              <w:rPr>
                <w:rFonts w:cs="Calibri"/>
                <w:color w:val="0070C0"/>
                <w:sz w:val="18"/>
                <w:szCs w:val="18"/>
              </w:rPr>
              <w:t>a</w:t>
            </w:r>
            <w:r w:rsidRPr="008164F6">
              <w:rPr>
                <w:rFonts w:cs="Calibri"/>
                <w:color w:val="0070C0"/>
                <w:sz w:val="18"/>
                <w:szCs w:val="18"/>
              </w:rPr>
              <w:t xml:space="preserve">sset </w:t>
            </w:r>
            <w:r w:rsidR="00547C2C">
              <w:rPr>
                <w:rFonts w:cs="Calibri"/>
                <w:color w:val="0070C0"/>
                <w:sz w:val="18"/>
                <w:szCs w:val="18"/>
              </w:rPr>
              <w:t>r</w:t>
            </w:r>
            <w:r w:rsidRPr="008164F6">
              <w:rPr>
                <w:rFonts w:cs="Calibri"/>
                <w:color w:val="0070C0"/>
                <w:sz w:val="18"/>
                <w:szCs w:val="18"/>
              </w:rPr>
              <w:t xml:space="preserve">evaluation </w:t>
            </w:r>
            <w:r w:rsidR="00547C2C">
              <w:rPr>
                <w:rFonts w:cs="Calibri"/>
                <w:color w:val="0070C0"/>
                <w:sz w:val="18"/>
                <w:szCs w:val="18"/>
              </w:rPr>
              <w:t>s</w:t>
            </w:r>
            <w:r w:rsidRPr="008164F6">
              <w:rPr>
                <w:rFonts w:cs="Calibri"/>
                <w:color w:val="0070C0"/>
                <w:sz w:val="18"/>
                <w:szCs w:val="18"/>
              </w:rPr>
              <w:t xml:space="preserve">urplus for </w:t>
            </w:r>
            <w:r w:rsidR="00547C2C">
              <w:rPr>
                <w:rFonts w:cs="Calibri"/>
                <w:color w:val="0070C0"/>
                <w:sz w:val="18"/>
                <w:szCs w:val="18"/>
              </w:rPr>
              <w:t>l</w:t>
            </w:r>
            <w:r w:rsidRPr="008164F6">
              <w:rPr>
                <w:rFonts w:cs="Calibri"/>
                <w:color w:val="0070C0"/>
                <w:sz w:val="18"/>
                <w:szCs w:val="18"/>
              </w:rPr>
              <w:t>and; and</w:t>
            </w:r>
          </w:p>
          <w:p w14:paraId="256E0DE1" w14:textId="77F736AB" w:rsidR="00FB3AC0" w:rsidRPr="008164F6" w:rsidRDefault="00FB3AC0" w:rsidP="00FA51D0">
            <w:pPr>
              <w:pStyle w:val="CommentaryText"/>
              <w:numPr>
                <w:ilvl w:val="0"/>
                <w:numId w:val="18"/>
              </w:numPr>
              <w:tabs>
                <w:tab w:val="num" w:pos="1416"/>
              </w:tabs>
              <w:spacing w:line="276" w:lineRule="auto"/>
              <w:ind w:left="1416"/>
              <w:rPr>
                <w:rFonts w:cs="Calibri"/>
                <w:color w:val="0070C0"/>
                <w:sz w:val="18"/>
                <w:szCs w:val="18"/>
              </w:rPr>
            </w:pPr>
            <w:r w:rsidRPr="008164F6">
              <w:rPr>
                <w:rFonts w:cs="Calibri"/>
                <w:color w:val="0070C0"/>
                <w:sz w:val="18"/>
                <w:szCs w:val="18"/>
              </w:rPr>
              <w:t>an increase of $6</w:t>
            </w:r>
            <w:r w:rsidR="00F71FD8">
              <w:rPr>
                <w:rFonts w:cs="Calibri"/>
                <w:color w:val="0070C0"/>
                <w:sz w:val="18"/>
                <w:szCs w:val="18"/>
              </w:rPr>
              <w:t>,</w:t>
            </w:r>
            <w:r w:rsidRPr="008164F6">
              <w:rPr>
                <w:rFonts w:cs="Calibri"/>
                <w:color w:val="0070C0"/>
                <w:sz w:val="18"/>
                <w:szCs w:val="18"/>
              </w:rPr>
              <w:t>8</w:t>
            </w:r>
            <w:r w:rsidR="00F71FD8">
              <w:rPr>
                <w:rFonts w:cs="Calibri"/>
                <w:color w:val="0070C0"/>
                <w:sz w:val="18"/>
                <w:szCs w:val="18"/>
              </w:rPr>
              <w:t>00</w:t>
            </w:r>
            <w:r w:rsidRPr="008164F6">
              <w:rPr>
                <w:rFonts w:cs="Calibri"/>
                <w:color w:val="0070C0"/>
                <w:sz w:val="18"/>
                <w:szCs w:val="18"/>
              </w:rPr>
              <w:t xml:space="preserve">,000 for the </w:t>
            </w:r>
            <w:r w:rsidR="00547C2C">
              <w:rPr>
                <w:rFonts w:cs="Calibri"/>
                <w:color w:val="0070C0"/>
                <w:sz w:val="18"/>
                <w:szCs w:val="18"/>
              </w:rPr>
              <w:t>a</w:t>
            </w:r>
            <w:r w:rsidRPr="008164F6">
              <w:rPr>
                <w:rFonts w:cs="Calibri"/>
                <w:color w:val="0070C0"/>
                <w:sz w:val="18"/>
                <w:szCs w:val="18"/>
              </w:rPr>
              <w:t xml:space="preserve">sset </w:t>
            </w:r>
            <w:r w:rsidR="00547C2C">
              <w:rPr>
                <w:rFonts w:cs="Calibri"/>
                <w:color w:val="0070C0"/>
                <w:sz w:val="18"/>
                <w:szCs w:val="18"/>
              </w:rPr>
              <w:t>r</w:t>
            </w:r>
            <w:r w:rsidRPr="008164F6">
              <w:rPr>
                <w:rFonts w:cs="Calibri"/>
                <w:color w:val="0070C0"/>
                <w:sz w:val="18"/>
                <w:szCs w:val="18"/>
              </w:rPr>
              <w:t xml:space="preserve">evaluation </w:t>
            </w:r>
            <w:r w:rsidR="00547C2C">
              <w:rPr>
                <w:rFonts w:cs="Calibri"/>
                <w:color w:val="0070C0"/>
                <w:sz w:val="18"/>
                <w:szCs w:val="18"/>
              </w:rPr>
              <w:t>s</w:t>
            </w:r>
            <w:r w:rsidRPr="008164F6">
              <w:rPr>
                <w:rFonts w:cs="Calibri"/>
                <w:color w:val="0070C0"/>
                <w:sz w:val="18"/>
                <w:szCs w:val="18"/>
              </w:rPr>
              <w:t xml:space="preserve">urplus </w:t>
            </w:r>
            <w:r w:rsidR="00547C2C">
              <w:rPr>
                <w:rFonts w:cs="Calibri"/>
                <w:color w:val="0070C0"/>
                <w:sz w:val="18"/>
                <w:szCs w:val="18"/>
              </w:rPr>
              <w:t>f</w:t>
            </w:r>
            <w:r w:rsidRPr="008164F6">
              <w:rPr>
                <w:rFonts w:cs="Calibri"/>
                <w:color w:val="0070C0"/>
                <w:sz w:val="18"/>
                <w:szCs w:val="18"/>
              </w:rPr>
              <w:t xml:space="preserve">or </w:t>
            </w:r>
            <w:r w:rsidR="00547C2C">
              <w:rPr>
                <w:rFonts w:cs="Calibri"/>
                <w:color w:val="0070C0"/>
                <w:sz w:val="18"/>
                <w:szCs w:val="18"/>
              </w:rPr>
              <w:t>b</w:t>
            </w:r>
            <w:r w:rsidRPr="008164F6">
              <w:rPr>
                <w:rFonts w:cs="Calibri"/>
                <w:color w:val="0070C0"/>
                <w:sz w:val="18"/>
                <w:szCs w:val="18"/>
              </w:rPr>
              <w:t>uildings.</w:t>
            </w:r>
          </w:p>
        </w:tc>
      </w:tr>
      <w:tr w:rsidR="00012208" w:rsidRPr="007970D9" w14:paraId="2D7209AA" w14:textId="77777777" w:rsidTr="008E0DC0">
        <w:trPr>
          <w:cantSplit/>
        </w:trPr>
        <w:tc>
          <w:tcPr>
            <w:tcW w:w="658" w:type="pct"/>
            <w:tcBorders>
              <w:left w:val="single" w:sz="4" w:space="0" w:color="003366"/>
              <w:right w:val="single" w:sz="4" w:space="0" w:color="003366"/>
            </w:tcBorders>
          </w:tcPr>
          <w:p w14:paraId="138C38BB" w14:textId="77777777" w:rsidR="00012208" w:rsidRPr="007970D9" w:rsidRDefault="00012208" w:rsidP="008E0DC0">
            <w:pPr>
              <w:pStyle w:val="CommentaryText"/>
              <w:rPr>
                <w:rFonts w:cs="Calibri"/>
                <w:sz w:val="22"/>
                <w:szCs w:val="22"/>
              </w:rPr>
            </w:pPr>
          </w:p>
        </w:tc>
        <w:tc>
          <w:tcPr>
            <w:tcW w:w="4342" w:type="pct"/>
            <w:tcBorders>
              <w:left w:val="single" w:sz="4" w:space="0" w:color="003366"/>
            </w:tcBorders>
          </w:tcPr>
          <w:p w14:paraId="5AE58E8B" w14:textId="4A1A7097" w:rsidR="00012208" w:rsidRPr="008164F6" w:rsidRDefault="00012208" w:rsidP="00FA51D0">
            <w:pPr>
              <w:pStyle w:val="CommentaryText"/>
              <w:numPr>
                <w:ilvl w:val="0"/>
                <w:numId w:val="10"/>
              </w:numPr>
              <w:spacing w:line="276" w:lineRule="auto"/>
              <w:rPr>
                <w:rFonts w:cs="Calibri"/>
                <w:color w:val="0070C0"/>
                <w:sz w:val="18"/>
                <w:szCs w:val="18"/>
              </w:rPr>
            </w:pPr>
            <w:r w:rsidRPr="008164F6">
              <w:rPr>
                <w:rFonts w:cs="Calibri"/>
                <w:color w:val="0070C0"/>
                <w:sz w:val="18"/>
                <w:szCs w:val="18"/>
              </w:rPr>
              <w:t>Depreciation was increased by $1</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,000.</w:t>
            </w:r>
          </w:p>
          <w:p w14:paraId="408445AE" w14:textId="3370F589" w:rsidR="00012208" w:rsidRPr="008164F6" w:rsidRDefault="00012208" w:rsidP="00FA51D0">
            <w:pPr>
              <w:pStyle w:val="CommentaryText"/>
              <w:numPr>
                <w:ilvl w:val="0"/>
                <w:numId w:val="10"/>
              </w:numPr>
              <w:spacing w:line="276" w:lineRule="auto"/>
              <w:rPr>
                <w:rFonts w:cs="Calibri"/>
                <w:color w:val="0070C0"/>
                <w:sz w:val="18"/>
                <w:szCs w:val="18"/>
              </w:rPr>
            </w:pPr>
            <w:r w:rsidRPr="008164F6">
              <w:rPr>
                <w:rFonts w:cs="Calibri"/>
                <w:color w:val="0070C0"/>
                <w:sz w:val="18"/>
                <w:szCs w:val="18"/>
              </w:rPr>
              <w:t xml:space="preserve">Operating </w:t>
            </w:r>
            <w:r w:rsidR="00547C2C">
              <w:rPr>
                <w:rFonts w:cs="Calibri"/>
                <w:color w:val="0070C0"/>
                <w:sz w:val="18"/>
                <w:szCs w:val="18"/>
              </w:rPr>
              <w:t>r</w:t>
            </w:r>
            <w:r w:rsidR="00F65A6E">
              <w:rPr>
                <w:rFonts w:cs="Calibri"/>
                <w:color w:val="0070C0"/>
                <w:sz w:val="18"/>
                <w:szCs w:val="18"/>
              </w:rPr>
              <w:t>esult</w:t>
            </w:r>
            <w:r w:rsidRPr="008164F6">
              <w:rPr>
                <w:rFonts w:cs="Calibri"/>
                <w:color w:val="0070C0"/>
                <w:sz w:val="18"/>
                <w:szCs w:val="18"/>
              </w:rPr>
              <w:t xml:space="preserve"> was </w:t>
            </w:r>
            <w:r w:rsidR="00F65A6E">
              <w:rPr>
                <w:rFonts w:cs="Calibri"/>
                <w:color w:val="0070C0"/>
                <w:sz w:val="18"/>
                <w:szCs w:val="18"/>
              </w:rPr>
              <w:t>de</w:t>
            </w:r>
            <w:r w:rsidRPr="008164F6">
              <w:rPr>
                <w:rFonts w:cs="Calibri"/>
                <w:color w:val="0070C0"/>
                <w:sz w:val="18"/>
                <w:szCs w:val="18"/>
              </w:rPr>
              <w:t>creased by $1</w:t>
            </w:r>
            <w:r w:rsidR="00F71FD8">
              <w:rPr>
                <w:rFonts w:cs="Calibri"/>
                <w:color w:val="0070C0"/>
                <w:sz w:val="18"/>
                <w:szCs w:val="18"/>
              </w:rPr>
              <w:t>,</w:t>
            </w:r>
            <w:r w:rsidRPr="008164F6">
              <w:rPr>
                <w:rFonts w:cs="Calibri"/>
                <w:color w:val="0070C0"/>
                <w:sz w:val="18"/>
                <w:szCs w:val="18"/>
              </w:rPr>
              <w:t>5</w:t>
            </w:r>
            <w:r w:rsidR="00F71FD8">
              <w:rPr>
                <w:rFonts w:cs="Calibri"/>
                <w:color w:val="0070C0"/>
                <w:sz w:val="18"/>
                <w:szCs w:val="18"/>
              </w:rPr>
              <w:t>00</w:t>
            </w:r>
            <w:r w:rsidRPr="008164F6">
              <w:rPr>
                <w:rFonts w:cs="Calibri"/>
                <w:color w:val="0070C0"/>
                <w:sz w:val="18"/>
                <w:szCs w:val="18"/>
              </w:rPr>
              <w:t>,000.</w:t>
            </w:r>
          </w:p>
        </w:tc>
      </w:tr>
    </w:tbl>
    <w:p w14:paraId="0AE9965A" w14:textId="77777777" w:rsidR="00012208" w:rsidRPr="007970D9" w:rsidRDefault="00012208" w:rsidP="00012208">
      <w:pPr>
        <w:spacing w:before="120" w:after="120"/>
        <w:jc w:val="right"/>
        <w:rPr>
          <w:rFonts w:cs="Calibri"/>
        </w:rPr>
        <w:sectPr w:rsidR="00012208" w:rsidRPr="007970D9" w:rsidSect="00492A51">
          <w:headerReference w:type="default" r:id="rId20"/>
          <w:pgSz w:w="11906" w:h="16838"/>
          <w:pgMar w:top="994" w:right="680" w:bottom="567" w:left="680" w:header="426" w:footer="392" w:gutter="0"/>
          <w:cols w:space="708"/>
          <w:docGrid w:linePitch="360"/>
        </w:sectPr>
      </w:pPr>
    </w:p>
    <w:tbl>
      <w:tblPr>
        <w:tblW w:w="10403" w:type="dxa"/>
        <w:jc w:val="center"/>
        <w:tblLook w:val="00A0" w:firstRow="1" w:lastRow="0" w:firstColumn="1" w:lastColumn="0" w:noHBand="0" w:noVBand="0"/>
      </w:tblPr>
      <w:tblGrid>
        <w:gridCol w:w="1410"/>
        <w:gridCol w:w="2449"/>
        <w:gridCol w:w="859"/>
        <w:gridCol w:w="24"/>
        <w:gridCol w:w="1423"/>
        <w:gridCol w:w="1026"/>
        <w:gridCol w:w="40"/>
        <w:gridCol w:w="1466"/>
        <w:gridCol w:w="23"/>
        <w:gridCol w:w="1683"/>
      </w:tblGrid>
      <w:tr w:rsidR="00F71FD8" w:rsidRPr="007970D9" w14:paraId="76363589" w14:textId="77777777" w:rsidTr="00463A72">
        <w:trPr>
          <w:jc w:val="center"/>
        </w:trPr>
        <w:tc>
          <w:tcPr>
            <w:tcW w:w="1410" w:type="dxa"/>
            <w:tcBorders>
              <w:left w:val="single" w:sz="4" w:space="0" w:color="auto"/>
              <w:right w:val="single" w:sz="4" w:space="0" w:color="auto"/>
            </w:tcBorders>
          </w:tcPr>
          <w:p w14:paraId="5B0CCED3" w14:textId="77777777" w:rsidR="00F71FD8" w:rsidRDefault="00F71FD8" w:rsidP="00F71FD8">
            <w:pPr>
              <w:pStyle w:val="Reference"/>
              <w:spacing w:before="240" w:after="240"/>
              <w:rPr>
                <w:rFonts w:cs="Calibri"/>
                <w:color w:val="7030A0"/>
                <w:sz w:val="12"/>
                <w:szCs w:val="14"/>
              </w:rPr>
            </w:pPr>
            <w:r w:rsidRPr="0023428D">
              <w:rPr>
                <w:rFonts w:cs="Calibri"/>
                <w:color w:val="7030A0"/>
              </w:rPr>
              <w:lastRenderedPageBreak/>
              <w:t>Reference</w:t>
            </w:r>
            <w:r w:rsidRPr="0023428D">
              <w:rPr>
                <w:rFonts w:cs="Calibri"/>
                <w:color w:val="7030A0"/>
                <w:sz w:val="12"/>
                <w:szCs w:val="14"/>
              </w:rPr>
              <w:t xml:space="preserve"> </w:t>
            </w:r>
          </w:p>
          <w:p w14:paraId="47CCE948" w14:textId="7DD47802" w:rsidR="00F71FD8" w:rsidRPr="001D3F67" w:rsidRDefault="00F71FD8" w:rsidP="00F71FD8">
            <w:pPr>
              <w:pStyle w:val="Reference"/>
              <w:spacing w:before="240" w:after="240"/>
              <w:rPr>
                <w:rFonts w:cs="Calibri"/>
                <w:b w:val="0"/>
                <w:bCs w:val="0"/>
                <w:color w:val="7030A0"/>
                <w:sz w:val="14"/>
                <w:szCs w:val="14"/>
              </w:rPr>
            </w:pPr>
            <w:r w:rsidRPr="001D3F67">
              <w:rPr>
                <w:rFonts w:cs="Calibri"/>
                <w:b w:val="0"/>
                <w:bCs w:val="0"/>
                <w:color w:val="7030A0"/>
                <w:sz w:val="14"/>
                <w:szCs w:val="14"/>
              </w:rPr>
              <w:t>AASB 108.28 &amp; 29</w:t>
            </w:r>
          </w:p>
        </w:tc>
        <w:tc>
          <w:tcPr>
            <w:tcW w:w="8993" w:type="dxa"/>
            <w:gridSpan w:val="9"/>
            <w:tcBorders>
              <w:left w:val="single" w:sz="4" w:space="0" w:color="auto"/>
            </w:tcBorders>
          </w:tcPr>
          <w:p w14:paraId="1B1E5882" w14:textId="078F6107" w:rsidR="00F71FD8" w:rsidRPr="00463A72" w:rsidRDefault="00F71FD8" w:rsidP="00F71FD8">
            <w:pPr>
              <w:spacing w:line="276" w:lineRule="auto"/>
              <w:rPr>
                <w:b/>
                <w:sz w:val="32"/>
                <w:szCs w:val="32"/>
              </w:rPr>
            </w:pPr>
            <w:r w:rsidRPr="0023428D">
              <w:rPr>
                <w:b/>
                <w:caps/>
                <w:color w:val="AB4399"/>
                <w:sz w:val="38"/>
                <w:szCs w:val="36"/>
              </w:rPr>
              <w:t xml:space="preserve">Note 4. Change in Accounting Policy and Accounting Estimates, Correction of a Prior Period Error </w:t>
            </w:r>
            <w:r w:rsidR="00D86C32">
              <w:rPr>
                <w:b/>
                <w:caps/>
                <w:color w:val="AB4399"/>
                <w:sz w:val="38"/>
                <w:szCs w:val="36"/>
              </w:rPr>
              <w:t xml:space="preserve">AND RECLASSIFICATIONS </w:t>
            </w:r>
            <w:r w:rsidRPr="0023428D">
              <w:rPr>
                <w:b/>
                <w:caps/>
                <w:color w:val="AB4399"/>
                <w:sz w:val="38"/>
                <w:szCs w:val="36"/>
              </w:rPr>
              <w:t>- Continued</w:t>
            </w:r>
          </w:p>
        </w:tc>
      </w:tr>
      <w:tr w:rsidR="00F71FD8" w:rsidRPr="007970D9" w14:paraId="741FAE67" w14:textId="77777777" w:rsidTr="008E0DC0">
        <w:trPr>
          <w:jc w:val="center"/>
        </w:trPr>
        <w:tc>
          <w:tcPr>
            <w:tcW w:w="1410" w:type="dxa"/>
            <w:tcBorders>
              <w:left w:val="single" w:sz="4" w:space="0" w:color="003366"/>
              <w:right w:val="single" w:sz="4" w:space="0" w:color="003366"/>
            </w:tcBorders>
          </w:tcPr>
          <w:p w14:paraId="1D02E6B7" w14:textId="3B4D0574" w:rsidR="00F71FD8" w:rsidRPr="0023428D" w:rsidRDefault="00F71FD8" w:rsidP="00F71FD8">
            <w:pPr>
              <w:rPr>
                <w:rFonts w:cs="Calibri"/>
                <w:b/>
                <w:noProof/>
                <w:color w:val="7030A0"/>
                <w:sz w:val="16"/>
              </w:rPr>
            </w:pPr>
          </w:p>
        </w:tc>
        <w:tc>
          <w:tcPr>
            <w:tcW w:w="8993" w:type="dxa"/>
            <w:gridSpan w:val="9"/>
            <w:tcBorders>
              <w:left w:val="single" w:sz="4" w:space="0" w:color="003366"/>
            </w:tcBorders>
          </w:tcPr>
          <w:p w14:paraId="1359B920" w14:textId="05BB1372" w:rsidR="00F71FD8" w:rsidRPr="008164F6" w:rsidRDefault="00F71FD8" w:rsidP="00F71FD8">
            <w:pPr>
              <w:spacing w:after="120" w:line="276" w:lineRule="auto"/>
              <w:rPr>
                <w:rFonts w:cstheme="minorHAnsi"/>
                <w:bCs/>
                <w:color w:val="0070C0"/>
                <w:sz w:val="18"/>
                <w:szCs w:val="18"/>
              </w:rPr>
            </w:pPr>
          </w:p>
        </w:tc>
      </w:tr>
      <w:tr w:rsidR="00F71FD8" w:rsidRPr="007970D9" w14:paraId="7BF6835A" w14:textId="77777777" w:rsidTr="00463A72">
        <w:trPr>
          <w:jc w:val="center"/>
        </w:trPr>
        <w:tc>
          <w:tcPr>
            <w:tcW w:w="1410" w:type="dxa"/>
            <w:tcBorders>
              <w:left w:val="single" w:sz="4" w:space="0" w:color="003366"/>
              <w:right w:val="single" w:sz="4" w:space="0" w:color="003366"/>
            </w:tcBorders>
          </w:tcPr>
          <w:p w14:paraId="14BC9189" w14:textId="77777777" w:rsidR="00F71FD8" w:rsidRPr="0023428D" w:rsidRDefault="00F71FD8" w:rsidP="00F71FD8">
            <w:pPr>
              <w:rPr>
                <w:rFonts w:cs="Calibri"/>
                <w:b/>
                <w:noProof/>
                <w:color w:val="7030A0"/>
                <w:sz w:val="16"/>
              </w:rPr>
            </w:pPr>
          </w:p>
        </w:tc>
        <w:tc>
          <w:tcPr>
            <w:tcW w:w="8993" w:type="dxa"/>
            <w:gridSpan w:val="9"/>
            <w:tcBorders>
              <w:left w:val="single" w:sz="4" w:space="0" w:color="003366"/>
            </w:tcBorders>
          </w:tcPr>
          <w:p w14:paraId="1527B1FD" w14:textId="236612DC" w:rsidR="00F71FD8" w:rsidRPr="008164F6" w:rsidRDefault="00F71FD8" w:rsidP="00F71FD8">
            <w:pPr>
              <w:spacing w:after="120" w:line="276" w:lineRule="auto"/>
              <w:rPr>
                <w:rFonts w:cstheme="minorHAnsi"/>
                <w:b/>
                <w:color w:val="0070C0"/>
                <w:sz w:val="18"/>
                <w:szCs w:val="18"/>
              </w:rPr>
            </w:pPr>
            <w:r w:rsidRPr="008164F6">
              <w:rPr>
                <w:rFonts w:cstheme="minorHAnsi"/>
                <w:b/>
                <w:noProof/>
                <w:color w:val="0070C0"/>
                <w:sz w:val="18"/>
                <w:szCs w:val="18"/>
              </w:rPr>
              <mc:AlternateContent>
                <mc:Choice Requires="wps">
                  <w:drawing>
                    <wp:anchor distT="0" distB="0" distL="114300" distR="114300" simplePos="0" relativeHeight="251889664" behindDoc="0" locked="0" layoutInCell="1" allowOverlap="1" wp14:anchorId="1095EE31" wp14:editId="442A0F09">
                      <wp:simplePos x="0" y="0"/>
                      <wp:positionH relativeFrom="column">
                        <wp:posOffset>2605405</wp:posOffset>
                      </wp:positionH>
                      <wp:positionV relativeFrom="paragraph">
                        <wp:posOffset>140970</wp:posOffset>
                      </wp:positionV>
                      <wp:extent cx="2886075" cy="259164"/>
                      <wp:effectExtent l="0" t="0" r="28575" b="2667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9164"/>
                              </a:xfrm>
                              <a:prstGeom prst="rect">
                                <a:avLst/>
                              </a:prstGeom>
                              <a:solidFill>
                                <a:srgbClr val="F2F2F2"/>
                              </a:solidFill>
                              <a:ln w="9525">
                                <a:solidFill>
                                  <a:srgbClr val="000000"/>
                                </a:solidFill>
                                <a:miter lim="800000"/>
                                <a:headEnd/>
                                <a:tailEnd/>
                              </a:ln>
                            </wps:spPr>
                            <wps:txbx>
                              <w:txbxContent>
                                <w:p w14:paraId="33567C64" w14:textId="2B7CD81A" w:rsidR="00F71FD8" w:rsidRPr="00972579" w:rsidRDefault="00F71FD8" w:rsidP="00012208">
                                  <w:pPr>
                                    <w:rPr>
                                      <w:rFonts w:cs="Calibri"/>
                                      <w:sz w:val="18"/>
                                      <w:szCs w:val="18"/>
                                    </w:rPr>
                                  </w:pPr>
                                  <w:r w:rsidRPr="00972579">
                                    <w:rPr>
                                      <w:rFonts w:cs="Calibri"/>
                                      <w:b/>
                                      <w:sz w:val="18"/>
                                      <w:szCs w:val="18"/>
                                    </w:rPr>
                                    <w:t>3.</w:t>
                                  </w:r>
                                  <w:r w:rsidRPr="00972579">
                                    <w:rPr>
                                      <w:rFonts w:cs="Calibri"/>
                                      <w:sz w:val="18"/>
                                      <w:szCs w:val="18"/>
                                    </w:rPr>
                                    <w:t xml:space="preserve"> </w:t>
                                  </w:r>
                                  <w:r>
                                    <w:rPr>
                                      <w:rFonts w:cs="Calibri"/>
                                      <w:sz w:val="18"/>
                                      <w:szCs w:val="18"/>
                                    </w:rPr>
                                    <w:t>R</w:t>
                                  </w:r>
                                  <w:r w:rsidRPr="00972579">
                                    <w:rPr>
                                      <w:rFonts w:cs="Calibri"/>
                                      <w:sz w:val="18"/>
                                      <w:szCs w:val="18"/>
                                    </w:rPr>
                                    <w:t>estatement of comparative year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EE31" id="Text Box 107" o:spid="_x0000_s1046" type="#_x0000_t202" style="position:absolute;margin-left:205.15pt;margin-top:11.1pt;width:227.25pt;height:20.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" fillcolor="#f2f2f2">
                      <v:textbox>
                        <w:txbxContent>
                          <w:p w14:paraId="33567C64" w14:textId="2B7CD81A" w:rsidR="00F71FD8" w:rsidRPr="00972579" w:rsidRDefault="00F71FD8" w:rsidP="00012208">
                            <w:pPr>
                              <w:rPr>
                                <w:rFonts w:cs="Calibri"/>
                                <w:sz w:val="18"/>
                                <w:szCs w:val="18"/>
                              </w:rPr>
                            </w:pPr>
                            <w:r w:rsidRPr="00972579">
                              <w:rPr>
                                <w:rFonts w:cs="Calibri"/>
                                <w:b/>
                                <w:sz w:val="18"/>
                                <w:szCs w:val="18"/>
                              </w:rPr>
                              <w:t>3.</w:t>
                            </w:r>
                            <w:r w:rsidRPr="00972579">
                              <w:rPr>
                                <w:rFonts w:cs="Calibri"/>
                                <w:sz w:val="18"/>
                                <w:szCs w:val="18"/>
                              </w:rPr>
                              <w:t xml:space="preserve"> </w:t>
                            </w:r>
                            <w:r>
                              <w:rPr>
                                <w:rFonts w:cs="Calibri"/>
                                <w:sz w:val="18"/>
                                <w:szCs w:val="18"/>
                              </w:rPr>
                              <w:t>R</w:t>
                            </w:r>
                            <w:r w:rsidRPr="00972579">
                              <w:rPr>
                                <w:rFonts w:cs="Calibri"/>
                                <w:sz w:val="18"/>
                                <w:szCs w:val="18"/>
                              </w:rPr>
                              <w:t>estatement of comparative year figures</w:t>
                            </w:r>
                          </w:p>
                        </w:txbxContent>
                      </v:textbox>
                    </v:shape>
                  </w:pict>
                </mc:Fallback>
              </mc:AlternateContent>
            </w:r>
            <w:r w:rsidRPr="008164F6">
              <w:rPr>
                <w:rFonts w:cstheme="minorHAnsi"/>
                <w:b/>
                <w:color w:val="0070C0"/>
                <w:sz w:val="18"/>
                <w:szCs w:val="18"/>
              </w:rPr>
              <w:t xml:space="preserve">30 June </w:t>
            </w:r>
            <w:r w:rsidR="00165075">
              <w:rPr>
                <w:rFonts w:cstheme="minorHAnsi"/>
                <w:b/>
                <w:color w:val="0070C0"/>
                <w:sz w:val="18"/>
                <w:szCs w:val="18"/>
              </w:rPr>
              <w:t>2025</w:t>
            </w:r>
            <w:r w:rsidRPr="008164F6">
              <w:rPr>
                <w:rFonts w:cstheme="minorHAnsi"/>
                <w:b/>
                <w:color w:val="0070C0"/>
                <w:sz w:val="18"/>
                <w:szCs w:val="18"/>
              </w:rPr>
              <w:t xml:space="preserve"> Comparative year</w:t>
            </w:r>
          </w:p>
          <w:p w14:paraId="2EE40091" w14:textId="77777777" w:rsidR="00F71FD8" w:rsidRPr="008164F6" w:rsidRDefault="00F71FD8" w:rsidP="00F71FD8">
            <w:pPr>
              <w:pStyle w:val="CommentaryText"/>
              <w:spacing w:line="276" w:lineRule="auto"/>
              <w:rPr>
                <w:rFonts w:asciiTheme="minorHAnsi" w:hAnsiTheme="minorHAnsi" w:cstheme="minorHAnsi"/>
                <w:color w:val="0070C0"/>
                <w:sz w:val="18"/>
                <w:szCs w:val="18"/>
              </w:rPr>
            </w:pPr>
          </w:p>
        </w:tc>
      </w:tr>
      <w:tr w:rsidR="00F71FD8" w:rsidRPr="007970D9" w14:paraId="6C176712" w14:textId="77777777" w:rsidTr="008719F0">
        <w:trPr>
          <w:cantSplit/>
          <w:trHeight w:hRule="exact" w:val="1237"/>
          <w:jc w:val="center"/>
        </w:trPr>
        <w:tc>
          <w:tcPr>
            <w:tcW w:w="1410" w:type="dxa"/>
            <w:tcBorders>
              <w:left w:val="single" w:sz="4" w:space="0" w:color="003366"/>
              <w:right w:val="single" w:sz="4" w:space="0" w:color="003366"/>
            </w:tcBorders>
          </w:tcPr>
          <w:p w14:paraId="3B1A1B3E" w14:textId="7821A829" w:rsidR="00F71FD8" w:rsidRPr="007970D9" w:rsidRDefault="003C1AE2" w:rsidP="00F71FD8">
            <w:pPr>
              <w:spacing w:after="240"/>
              <w:jc w:val="both"/>
              <w:rPr>
                <w:rFonts w:cs="Calibri"/>
                <w:b/>
                <w:bCs/>
                <w:noProof/>
                <w:sz w:val="18"/>
                <w:szCs w:val="20"/>
              </w:rPr>
            </w:pPr>
            <w:r w:rsidRPr="007970D9">
              <w:rPr>
                <w:rFonts w:cs="Calibri"/>
                <w:b/>
                <w:bCs/>
                <w:noProof/>
                <w:sz w:val="18"/>
                <w:szCs w:val="20"/>
              </w:rPr>
              <mc:AlternateContent>
                <mc:Choice Requires="wps">
                  <w:drawing>
                    <wp:anchor distT="0" distB="0" distL="114300" distR="114300" simplePos="0" relativeHeight="251885568" behindDoc="0" locked="0" layoutInCell="1" allowOverlap="1" wp14:anchorId="4590199E" wp14:editId="68204DFD">
                      <wp:simplePos x="0" y="0"/>
                      <wp:positionH relativeFrom="column">
                        <wp:posOffset>738188</wp:posOffset>
                      </wp:positionH>
                      <wp:positionV relativeFrom="paragraph">
                        <wp:posOffset>298767</wp:posOffset>
                      </wp:positionV>
                      <wp:extent cx="2605722" cy="1352550"/>
                      <wp:effectExtent l="0" t="38100" r="61595" b="19050"/>
                      <wp:wrapNone/>
                      <wp:docPr id="11" name="Line 100" descr="arrow pointing from text box last years to column actual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5722" cy="1352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F5ED0" id="Line 100" o:spid="_x0000_s1026" alt="arrow pointing from text box last years to column actual 2014 $,000" style="position:absolute;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23.5pt" to="263.3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">
                      <v:stroke endarrow="block"/>
                    </v:line>
                  </w:pict>
                </mc:Fallback>
              </mc:AlternateContent>
            </w:r>
            <w:r w:rsidR="00A62668" w:rsidRPr="007970D9">
              <w:rPr>
                <w:rFonts w:cs="Calibri"/>
                <w:b/>
                <w:noProof/>
                <w:sz w:val="18"/>
                <w:szCs w:val="18"/>
              </w:rPr>
              <mc:AlternateContent>
                <mc:Choice Requires="wps">
                  <w:drawing>
                    <wp:anchor distT="0" distB="0" distL="114300" distR="114300" simplePos="0" relativeHeight="251887616" behindDoc="0" locked="0" layoutInCell="1" allowOverlap="1" wp14:anchorId="352FBE4A" wp14:editId="14BBCCAA">
                      <wp:simplePos x="0" y="0"/>
                      <wp:positionH relativeFrom="column">
                        <wp:posOffset>295593</wp:posOffset>
                      </wp:positionH>
                      <wp:positionV relativeFrom="paragraph">
                        <wp:posOffset>403542</wp:posOffset>
                      </wp:positionV>
                      <wp:extent cx="3709670" cy="3014662"/>
                      <wp:effectExtent l="0" t="38100" r="62230" b="33655"/>
                      <wp:wrapNone/>
                      <wp:docPr id="10" name="Line 103" descr="arrow pointing from text box if an agency has no changes to column actual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09670" cy="30146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62817" id="Line 103" o:spid="_x0000_s1026" alt="arrow pointing from text box if an agency has no changes to column actual 2014 $,000"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31.75pt" to="315.4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">
                      <v:stroke endarrow="block"/>
                    </v:line>
                  </w:pict>
                </mc:Fallback>
              </mc:AlternateContent>
            </w:r>
          </w:p>
        </w:tc>
        <w:tc>
          <w:tcPr>
            <w:tcW w:w="2449" w:type="dxa"/>
            <w:tcBorders>
              <w:left w:val="single" w:sz="4" w:space="0" w:color="003366"/>
            </w:tcBorders>
          </w:tcPr>
          <w:p w14:paraId="7393E3A0" w14:textId="77777777" w:rsidR="00F71FD8" w:rsidRPr="008164F6" w:rsidRDefault="00F71FD8" w:rsidP="00F71FD8">
            <w:pPr>
              <w:spacing w:after="120" w:line="276" w:lineRule="auto"/>
              <w:jc w:val="both"/>
              <w:rPr>
                <w:rFonts w:cstheme="minorHAnsi"/>
                <w:b/>
                <w:bCs/>
                <w:color w:val="0070C0"/>
                <w:sz w:val="18"/>
                <w:szCs w:val="18"/>
              </w:rPr>
            </w:pPr>
            <w:r w:rsidRPr="008164F6">
              <w:rPr>
                <w:rFonts w:cstheme="minorHAnsi"/>
                <w:b/>
                <w:bCs/>
                <w:color w:val="0070C0"/>
                <w:sz w:val="18"/>
                <w:szCs w:val="18"/>
              </w:rPr>
              <w:t>Financial Statement Line Item / Balance Affected</w:t>
            </w:r>
          </w:p>
        </w:tc>
        <w:tc>
          <w:tcPr>
            <w:tcW w:w="859" w:type="dxa"/>
          </w:tcPr>
          <w:p w14:paraId="0B90639E" w14:textId="77777777" w:rsidR="00F71FD8" w:rsidRPr="008164F6" w:rsidRDefault="00F71FD8" w:rsidP="00F71FD8">
            <w:pPr>
              <w:spacing w:after="120" w:line="276" w:lineRule="auto"/>
              <w:jc w:val="center"/>
              <w:rPr>
                <w:rFonts w:cstheme="minorHAnsi"/>
                <w:b/>
                <w:bCs/>
                <w:color w:val="0070C0"/>
                <w:sz w:val="18"/>
                <w:szCs w:val="18"/>
              </w:rPr>
            </w:pPr>
            <w:r w:rsidRPr="008164F6">
              <w:rPr>
                <w:rFonts w:cstheme="minorHAnsi"/>
                <w:b/>
                <w:bCs/>
                <w:color w:val="0070C0"/>
                <w:sz w:val="18"/>
                <w:szCs w:val="18"/>
              </w:rPr>
              <w:t>Note</w:t>
            </w:r>
          </w:p>
        </w:tc>
        <w:tc>
          <w:tcPr>
            <w:tcW w:w="1447" w:type="dxa"/>
            <w:gridSpan w:val="2"/>
          </w:tcPr>
          <w:p w14:paraId="3D4A6CDB" w14:textId="5A4090A9" w:rsidR="00F71FD8" w:rsidRPr="008164F6" w:rsidRDefault="00F71FD8" w:rsidP="00F71FD8">
            <w:pPr>
              <w:spacing w:after="120" w:line="276" w:lineRule="auto"/>
              <w:jc w:val="right"/>
              <w:rPr>
                <w:rFonts w:cstheme="minorHAnsi"/>
                <w:b/>
                <w:bCs/>
                <w:color w:val="0070C0"/>
                <w:sz w:val="18"/>
                <w:szCs w:val="18"/>
              </w:rPr>
            </w:pPr>
            <w:r w:rsidRPr="008164F6">
              <w:rPr>
                <w:rFonts w:cstheme="minorHAnsi"/>
                <w:b/>
                <w:bCs/>
                <w:color w:val="0070C0"/>
                <w:sz w:val="18"/>
                <w:szCs w:val="18"/>
              </w:rPr>
              <w:t>Actual</w:t>
            </w:r>
            <w:r w:rsidRPr="008164F6">
              <w:rPr>
                <w:rFonts w:cstheme="minorHAnsi"/>
                <w:b/>
                <w:bCs/>
                <w:color w:val="0070C0"/>
                <w:sz w:val="18"/>
                <w:szCs w:val="18"/>
              </w:rPr>
              <w:br/>
            </w:r>
            <w:r w:rsidR="00165075">
              <w:rPr>
                <w:rFonts w:cstheme="minorHAnsi"/>
                <w:b/>
                <w:bCs/>
                <w:color w:val="0070C0"/>
                <w:sz w:val="18"/>
                <w:szCs w:val="18"/>
              </w:rPr>
              <w:t>2025</w:t>
            </w:r>
            <w:r w:rsidRPr="008164F6">
              <w:rPr>
                <w:rFonts w:cstheme="minorHAnsi"/>
                <w:b/>
                <w:bCs/>
                <w:color w:val="0070C0"/>
                <w:sz w:val="18"/>
                <w:szCs w:val="18"/>
              </w:rPr>
              <w:br/>
              <w:t>$'000</w:t>
            </w:r>
          </w:p>
        </w:tc>
        <w:tc>
          <w:tcPr>
            <w:tcW w:w="1066" w:type="dxa"/>
            <w:gridSpan w:val="2"/>
          </w:tcPr>
          <w:p w14:paraId="6537BD22" w14:textId="3E3D21B5" w:rsidR="00F71FD8" w:rsidRPr="008164F6" w:rsidRDefault="00F71FD8" w:rsidP="003C1AE2">
            <w:pPr>
              <w:spacing w:after="120" w:line="276" w:lineRule="auto"/>
              <w:jc w:val="right"/>
              <w:rPr>
                <w:rFonts w:cstheme="minorHAnsi"/>
                <w:b/>
                <w:bCs/>
                <w:color w:val="0070C0"/>
                <w:sz w:val="18"/>
                <w:szCs w:val="18"/>
              </w:rPr>
            </w:pPr>
            <w:r w:rsidRPr="008164F6">
              <w:rPr>
                <w:rFonts w:cstheme="minorHAnsi"/>
                <w:b/>
                <w:bCs/>
                <w:color w:val="0070C0"/>
                <w:sz w:val="18"/>
                <w:szCs w:val="18"/>
              </w:rPr>
              <w:t>Change in</w:t>
            </w:r>
            <w:r w:rsidRPr="008164F6">
              <w:rPr>
                <w:rFonts w:cstheme="minorHAnsi"/>
                <w:b/>
                <w:bCs/>
                <w:color w:val="0070C0"/>
                <w:sz w:val="18"/>
                <w:szCs w:val="18"/>
              </w:rPr>
              <w:br/>
              <w:t>Acc. Policy Adj</w:t>
            </w:r>
            <w:r w:rsidRPr="008164F6">
              <w:rPr>
                <w:rFonts w:cstheme="minorHAnsi"/>
                <w:b/>
                <w:bCs/>
                <w:color w:val="0070C0"/>
                <w:sz w:val="18"/>
                <w:szCs w:val="18"/>
              </w:rPr>
              <w:br/>
              <w:t>$'000</w:t>
            </w:r>
          </w:p>
        </w:tc>
        <w:tc>
          <w:tcPr>
            <w:tcW w:w="1466" w:type="dxa"/>
          </w:tcPr>
          <w:p w14:paraId="265FABD4" w14:textId="55E91553" w:rsidR="00F71FD8" w:rsidRPr="008164F6" w:rsidRDefault="00F71FD8" w:rsidP="00F71FD8">
            <w:pPr>
              <w:spacing w:after="120" w:line="276" w:lineRule="auto"/>
              <w:jc w:val="right"/>
              <w:rPr>
                <w:rFonts w:cstheme="minorHAnsi"/>
                <w:b/>
                <w:bCs/>
                <w:color w:val="0070C0"/>
                <w:sz w:val="18"/>
                <w:szCs w:val="18"/>
              </w:rPr>
            </w:pPr>
            <w:r w:rsidRPr="008164F6">
              <w:rPr>
                <w:rFonts w:cstheme="minorHAnsi"/>
                <w:b/>
                <w:bCs/>
                <w:color w:val="0070C0"/>
                <w:sz w:val="18"/>
                <w:szCs w:val="18"/>
              </w:rPr>
              <w:t xml:space="preserve">Correction of Error </w:t>
            </w:r>
            <w:r w:rsidRPr="008164F6">
              <w:rPr>
                <w:rFonts w:cstheme="minorHAnsi"/>
                <w:b/>
                <w:bCs/>
                <w:color w:val="0070C0"/>
                <w:sz w:val="18"/>
                <w:szCs w:val="18"/>
              </w:rPr>
              <w:br/>
              <w:t>Adj</w:t>
            </w:r>
            <w:r w:rsidRPr="008164F6">
              <w:rPr>
                <w:rFonts w:cstheme="minorHAnsi"/>
                <w:b/>
                <w:bCs/>
                <w:color w:val="0070C0"/>
                <w:sz w:val="18"/>
                <w:szCs w:val="18"/>
              </w:rPr>
              <w:br/>
              <w:t>$'000</w:t>
            </w:r>
          </w:p>
        </w:tc>
        <w:tc>
          <w:tcPr>
            <w:tcW w:w="1706" w:type="dxa"/>
            <w:gridSpan w:val="2"/>
          </w:tcPr>
          <w:p w14:paraId="3F4F9BC3" w14:textId="1AE24A1E" w:rsidR="00F71FD8" w:rsidRPr="008164F6" w:rsidRDefault="00F71FD8" w:rsidP="00F71FD8">
            <w:pPr>
              <w:spacing w:after="120" w:line="276" w:lineRule="auto"/>
              <w:ind w:right="87"/>
              <w:jc w:val="right"/>
              <w:rPr>
                <w:rFonts w:cstheme="minorHAnsi"/>
                <w:b/>
                <w:bCs/>
                <w:color w:val="0070C0"/>
                <w:sz w:val="18"/>
                <w:szCs w:val="18"/>
              </w:rPr>
            </w:pPr>
            <w:r w:rsidRPr="008164F6">
              <w:rPr>
                <w:rFonts w:cstheme="minorHAnsi"/>
                <w:b/>
                <w:bCs/>
                <w:color w:val="0070C0"/>
                <w:sz w:val="18"/>
                <w:szCs w:val="18"/>
              </w:rPr>
              <w:t>Restated</w:t>
            </w:r>
            <w:r w:rsidRPr="008164F6">
              <w:rPr>
                <w:rFonts w:cstheme="minorHAnsi"/>
                <w:b/>
                <w:bCs/>
                <w:color w:val="0070C0"/>
                <w:sz w:val="18"/>
                <w:szCs w:val="18"/>
              </w:rPr>
              <w:br/>
              <w:t xml:space="preserve"> Actual </w:t>
            </w:r>
            <w:r w:rsidRPr="008164F6">
              <w:rPr>
                <w:rFonts w:cstheme="minorHAnsi"/>
                <w:b/>
                <w:bCs/>
                <w:color w:val="0070C0"/>
                <w:sz w:val="18"/>
                <w:szCs w:val="18"/>
              </w:rPr>
              <w:br/>
            </w:r>
            <w:r w:rsidR="00165075">
              <w:rPr>
                <w:rFonts w:cstheme="minorHAnsi"/>
                <w:b/>
                <w:bCs/>
                <w:color w:val="0070C0"/>
                <w:sz w:val="18"/>
                <w:szCs w:val="18"/>
              </w:rPr>
              <w:t>2025</w:t>
            </w:r>
            <w:r w:rsidRPr="008164F6">
              <w:rPr>
                <w:rFonts w:cstheme="minorHAnsi"/>
                <w:b/>
                <w:bCs/>
                <w:color w:val="0070C0"/>
                <w:sz w:val="18"/>
                <w:szCs w:val="18"/>
              </w:rPr>
              <w:br/>
              <w:t>$'000</w:t>
            </w:r>
          </w:p>
        </w:tc>
      </w:tr>
      <w:tr w:rsidR="00F71FD8" w:rsidRPr="007970D9" w14:paraId="4BF6AC19" w14:textId="77777777" w:rsidTr="008719F0">
        <w:trPr>
          <w:cantSplit/>
          <w:trHeight w:hRule="exact" w:val="241"/>
          <w:jc w:val="center"/>
        </w:trPr>
        <w:tc>
          <w:tcPr>
            <w:tcW w:w="1410" w:type="dxa"/>
            <w:tcBorders>
              <w:left w:val="single" w:sz="4" w:space="0" w:color="003366"/>
              <w:right w:val="single" w:sz="4" w:space="0" w:color="003366"/>
            </w:tcBorders>
          </w:tcPr>
          <w:p w14:paraId="58DA1892" w14:textId="77777777" w:rsidR="00F71FD8" w:rsidRPr="007970D9" w:rsidRDefault="00F71FD8" w:rsidP="00F71FD8">
            <w:pPr>
              <w:jc w:val="both"/>
              <w:rPr>
                <w:rFonts w:cs="Calibri"/>
                <w:b/>
                <w:bCs/>
                <w:sz w:val="22"/>
                <w:szCs w:val="18"/>
              </w:rPr>
            </w:pPr>
          </w:p>
        </w:tc>
        <w:tc>
          <w:tcPr>
            <w:tcW w:w="4755" w:type="dxa"/>
            <w:gridSpan w:val="4"/>
            <w:tcBorders>
              <w:left w:val="single" w:sz="4" w:space="0" w:color="003366"/>
            </w:tcBorders>
          </w:tcPr>
          <w:p w14:paraId="41ED7CC5" w14:textId="77777777" w:rsidR="00F71FD8" w:rsidRPr="008164F6" w:rsidRDefault="00F71FD8" w:rsidP="00F71FD8">
            <w:pPr>
              <w:pStyle w:val="CommentaryText"/>
              <w:tabs>
                <w:tab w:val="left" w:pos="3306"/>
              </w:tabs>
              <w:spacing w:line="276" w:lineRule="auto"/>
              <w:rPr>
                <w:rFonts w:asciiTheme="minorHAnsi" w:hAnsiTheme="minorHAnsi" w:cstheme="minorHAnsi"/>
                <w:color w:val="0070C0"/>
                <w:sz w:val="18"/>
                <w:szCs w:val="18"/>
              </w:rPr>
            </w:pPr>
            <w:r w:rsidRPr="008164F6">
              <w:rPr>
                <w:rFonts w:asciiTheme="minorHAnsi" w:hAnsiTheme="minorHAnsi" w:cstheme="minorHAnsi"/>
                <w:b/>
                <w:bCs/>
                <w:color w:val="0070C0"/>
                <w:sz w:val="18"/>
                <w:szCs w:val="18"/>
                <w:lang w:eastAsia="en-AU"/>
              </w:rPr>
              <w:t>Operating Statement (Extract)</w:t>
            </w:r>
          </w:p>
        </w:tc>
        <w:tc>
          <w:tcPr>
            <w:tcW w:w="1066" w:type="dxa"/>
            <w:gridSpan w:val="2"/>
          </w:tcPr>
          <w:p w14:paraId="4ED86257" w14:textId="23BF608B"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466" w:type="dxa"/>
          </w:tcPr>
          <w:p w14:paraId="5E41761A" w14:textId="5639F322"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r w:rsidRPr="008164F6">
              <w:rPr>
                <w:rFonts w:asciiTheme="minorHAnsi" w:hAnsiTheme="minorHAnsi" w:cstheme="minorHAnsi"/>
                <w:noProof/>
                <w:color w:val="0070C0"/>
                <w:sz w:val="18"/>
                <w:szCs w:val="18"/>
              </w:rPr>
              <mc:AlternateContent>
                <mc:Choice Requires="wps">
                  <w:drawing>
                    <wp:anchor distT="0" distB="0" distL="114300" distR="114300" simplePos="0" relativeHeight="251888640" behindDoc="0" locked="0" layoutInCell="1" allowOverlap="1" wp14:anchorId="0CC98D25" wp14:editId="03A74C62">
                      <wp:simplePos x="0" y="0"/>
                      <wp:positionH relativeFrom="column">
                        <wp:posOffset>-121782</wp:posOffset>
                      </wp:positionH>
                      <wp:positionV relativeFrom="paragraph">
                        <wp:posOffset>-343039</wp:posOffset>
                      </wp:positionV>
                      <wp:extent cx="1585485" cy="2045142"/>
                      <wp:effectExtent l="0" t="38100" r="53340" b="31750"/>
                      <wp:wrapNone/>
                      <wp:docPr id="14" name="Line 105" descr="arrow pointing from text box fiqures now to column restated actual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5485" cy="2045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B3F4" id="Line 105" o:spid="_x0000_s1026" alt="arrow pointing from text box fiqures now to column restated actual 2014 $,000" style="position:absolute;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7pt" to="115.25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">
                      <v:stroke endarrow="block"/>
                    </v:line>
                  </w:pict>
                </mc:Fallback>
              </mc:AlternateContent>
            </w:r>
          </w:p>
        </w:tc>
        <w:tc>
          <w:tcPr>
            <w:tcW w:w="1706" w:type="dxa"/>
            <w:gridSpan w:val="2"/>
          </w:tcPr>
          <w:p w14:paraId="105C9CC3"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r>
      <w:tr w:rsidR="00F71FD8" w:rsidRPr="007970D9" w14:paraId="0427B5C7" w14:textId="77777777" w:rsidTr="00463A72">
        <w:trPr>
          <w:cantSplit/>
          <w:trHeight w:hRule="exact" w:val="140"/>
          <w:jc w:val="center"/>
        </w:trPr>
        <w:tc>
          <w:tcPr>
            <w:tcW w:w="1410" w:type="dxa"/>
            <w:tcBorders>
              <w:left w:val="single" w:sz="4" w:space="0" w:color="003366"/>
              <w:right w:val="single" w:sz="4" w:space="0" w:color="003366"/>
            </w:tcBorders>
          </w:tcPr>
          <w:p w14:paraId="51350AF4" w14:textId="77777777" w:rsidR="00F71FD8" w:rsidRPr="007970D9" w:rsidRDefault="00F71FD8" w:rsidP="00F71FD8">
            <w:pPr>
              <w:pStyle w:val="NoteTitle"/>
              <w:numPr>
                <w:ilvl w:val="0"/>
                <w:numId w:val="0"/>
              </w:numPr>
              <w:rPr>
                <w:rFonts w:cs="Calibri"/>
                <w:sz w:val="18"/>
                <w:szCs w:val="18"/>
              </w:rPr>
            </w:pPr>
          </w:p>
        </w:tc>
        <w:tc>
          <w:tcPr>
            <w:tcW w:w="2449" w:type="dxa"/>
            <w:tcBorders>
              <w:left w:val="single" w:sz="4" w:space="0" w:color="003366"/>
            </w:tcBorders>
          </w:tcPr>
          <w:p w14:paraId="7AF2249A"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859" w:type="dxa"/>
          </w:tcPr>
          <w:p w14:paraId="367332B7"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447" w:type="dxa"/>
            <w:gridSpan w:val="2"/>
          </w:tcPr>
          <w:p w14:paraId="7C6D593D"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066" w:type="dxa"/>
            <w:gridSpan w:val="2"/>
          </w:tcPr>
          <w:p w14:paraId="0A05734C" w14:textId="30FBC3AA"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466" w:type="dxa"/>
          </w:tcPr>
          <w:p w14:paraId="0E24E116"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706" w:type="dxa"/>
            <w:gridSpan w:val="2"/>
          </w:tcPr>
          <w:p w14:paraId="37DBBE7E"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r>
      <w:tr w:rsidR="00F71FD8" w:rsidRPr="007970D9" w14:paraId="52897263" w14:textId="77777777" w:rsidTr="00463A72">
        <w:trPr>
          <w:cantSplit/>
          <w:trHeight w:hRule="exact" w:val="241"/>
          <w:jc w:val="center"/>
        </w:trPr>
        <w:tc>
          <w:tcPr>
            <w:tcW w:w="1410" w:type="dxa"/>
            <w:tcBorders>
              <w:left w:val="single" w:sz="4" w:space="0" w:color="003366"/>
              <w:right w:val="single" w:sz="4" w:space="0" w:color="003366"/>
            </w:tcBorders>
          </w:tcPr>
          <w:p w14:paraId="02754A25" w14:textId="77777777" w:rsidR="00F71FD8" w:rsidRPr="007970D9" w:rsidRDefault="00F71FD8" w:rsidP="00F71FD8">
            <w:pPr>
              <w:jc w:val="both"/>
              <w:rPr>
                <w:rFonts w:cs="Calibri"/>
                <w:b/>
                <w:sz w:val="18"/>
                <w:szCs w:val="18"/>
              </w:rPr>
            </w:pPr>
            <w:r w:rsidRPr="007970D9">
              <w:rPr>
                <w:rFonts w:cs="Calibri"/>
                <w:b/>
                <w:bCs/>
                <w:noProof/>
                <w:sz w:val="18"/>
                <w:szCs w:val="20"/>
              </w:rPr>
              <mc:AlternateContent>
                <mc:Choice Requires="wps">
                  <w:drawing>
                    <wp:anchor distT="0" distB="0" distL="114300" distR="114300" simplePos="0" relativeHeight="251886592" behindDoc="0" locked="0" layoutInCell="1" allowOverlap="1" wp14:anchorId="2F38113C" wp14:editId="3A5CC9F0">
                      <wp:simplePos x="0" y="0"/>
                      <wp:positionH relativeFrom="column">
                        <wp:posOffset>-38412</wp:posOffset>
                      </wp:positionH>
                      <wp:positionV relativeFrom="paragraph">
                        <wp:posOffset>95885</wp:posOffset>
                      </wp:positionV>
                      <wp:extent cx="776378" cy="888521"/>
                      <wp:effectExtent l="0" t="0" r="24130" b="26035"/>
                      <wp:wrapNone/>
                      <wp:docPr id="1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8" cy="888521"/>
                              </a:xfrm>
                              <a:prstGeom prst="rect">
                                <a:avLst/>
                              </a:prstGeom>
                              <a:solidFill>
                                <a:srgbClr val="F2F2F2"/>
                              </a:solidFill>
                              <a:ln w="9525">
                                <a:solidFill>
                                  <a:srgbClr val="000000"/>
                                </a:solidFill>
                                <a:miter lim="800000"/>
                                <a:headEnd/>
                                <a:tailEnd/>
                              </a:ln>
                            </wps:spPr>
                            <wps:txbx>
                              <w:txbxContent>
                                <w:p w14:paraId="41228BE8" w14:textId="764216EB" w:rsidR="00F71FD8" w:rsidRPr="00D53804" w:rsidRDefault="00F71FD8" w:rsidP="00012208">
                                  <w:pPr>
                                    <w:rPr>
                                      <w:rFonts w:cs="Calibri"/>
                                      <w:sz w:val="18"/>
                                      <w:szCs w:val="18"/>
                                    </w:rPr>
                                  </w:pPr>
                                  <w:r w:rsidRPr="00D53804">
                                    <w:rPr>
                                      <w:rFonts w:cs="Calibri"/>
                                      <w:sz w:val="18"/>
                                      <w:szCs w:val="18"/>
                                    </w:rPr>
                                    <w:t xml:space="preserve">Last year’s published </w:t>
                                  </w:r>
                                  <w:r w:rsidR="009D27EB">
                                    <w:rPr>
                                      <w:rFonts w:cs="Calibri"/>
                                      <w:sz w:val="18"/>
                                      <w:szCs w:val="18"/>
                                    </w:rPr>
                                    <w:t>F</w:t>
                                  </w:r>
                                  <w:r w:rsidRPr="00D53804">
                                    <w:rPr>
                                      <w:rFonts w:cs="Calibri"/>
                                      <w:sz w:val="18"/>
                                      <w:szCs w:val="18"/>
                                    </w:rPr>
                                    <w:t xml:space="preserve">inancial </w:t>
                                  </w:r>
                                  <w:r w:rsidR="009D27EB">
                                    <w:rPr>
                                      <w:rFonts w:cs="Calibri"/>
                                      <w:sz w:val="18"/>
                                      <w:szCs w:val="18"/>
                                    </w:rPr>
                                    <w:t>S</w:t>
                                  </w:r>
                                  <w:r w:rsidRPr="00D53804">
                                    <w:rPr>
                                      <w:rFonts w:cs="Calibri"/>
                                      <w:sz w:val="18"/>
                                      <w:szCs w:val="18"/>
                                    </w:rPr>
                                    <w:t>tatement 202</w:t>
                                  </w:r>
                                  <w:r w:rsidR="00165075">
                                    <w:rPr>
                                      <w:rFonts w:cs="Calibri"/>
                                      <w:sz w:val="18"/>
                                      <w:szCs w:val="18"/>
                                    </w:rPr>
                                    <w:t>5</w:t>
                                  </w:r>
                                  <w:r w:rsidRPr="00D53804">
                                    <w:rPr>
                                      <w:rFonts w:cs="Calibri"/>
                                      <w:sz w:val="18"/>
                                      <w:szCs w:val="18"/>
                                    </w:rPr>
                                    <w:t xml:space="preserve"> figures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113C" id="Text Box 101" o:spid="_x0000_s1047" type="#_x0000_t202" style="position:absolute;left:0;text-align:left;margin-left:-3pt;margin-top:7.55pt;width:61.15pt;height:69.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" fillcolor="#f2f2f2">
                      <v:textbox>
                        <w:txbxContent>
                          <w:p w14:paraId="41228BE8" w14:textId="764216EB" w:rsidR="00F71FD8" w:rsidRPr="00D53804" w:rsidRDefault="00F71FD8" w:rsidP="00012208">
                            <w:pPr>
                              <w:rPr>
                                <w:rFonts w:cs="Calibri"/>
                                <w:sz w:val="18"/>
                                <w:szCs w:val="18"/>
                              </w:rPr>
                            </w:pPr>
                            <w:r w:rsidRPr="00D53804">
                              <w:rPr>
                                <w:rFonts w:cs="Calibri"/>
                                <w:sz w:val="18"/>
                                <w:szCs w:val="18"/>
                              </w:rPr>
                              <w:t xml:space="preserve">Last year’s published </w:t>
                            </w:r>
                            <w:r w:rsidR="009D27EB">
                              <w:rPr>
                                <w:rFonts w:cs="Calibri"/>
                                <w:sz w:val="18"/>
                                <w:szCs w:val="18"/>
                              </w:rPr>
                              <w:t>F</w:t>
                            </w:r>
                            <w:r w:rsidRPr="00D53804">
                              <w:rPr>
                                <w:rFonts w:cs="Calibri"/>
                                <w:sz w:val="18"/>
                                <w:szCs w:val="18"/>
                              </w:rPr>
                              <w:t xml:space="preserve">inancial </w:t>
                            </w:r>
                            <w:r w:rsidR="009D27EB">
                              <w:rPr>
                                <w:rFonts w:cs="Calibri"/>
                                <w:sz w:val="18"/>
                                <w:szCs w:val="18"/>
                              </w:rPr>
                              <w:t>S</w:t>
                            </w:r>
                            <w:r w:rsidRPr="00D53804">
                              <w:rPr>
                                <w:rFonts w:cs="Calibri"/>
                                <w:sz w:val="18"/>
                                <w:szCs w:val="18"/>
                              </w:rPr>
                              <w:t>tatement 202</w:t>
                            </w:r>
                            <w:r w:rsidR="00165075">
                              <w:rPr>
                                <w:rFonts w:cs="Calibri"/>
                                <w:sz w:val="18"/>
                                <w:szCs w:val="18"/>
                              </w:rPr>
                              <w:t>5</w:t>
                            </w:r>
                            <w:r w:rsidRPr="00D53804">
                              <w:rPr>
                                <w:rFonts w:cs="Calibri"/>
                                <w:sz w:val="18"/>
                                <w:szCs w:val="18"/>
                              </w:rPr>
                              <w:t xml:space="preserve"> figures </w:t>
                            </w:r>
                          </w:p>
                        </w:txbxContent>
                      </v:textbox>
                    </v:shape>
                  </w:pict>
                </mc:Fallback>
              </mc:AlternateContent>
            </w:r>
          </w:p>
        </w:tc>
        <w:tc>
          <w:tcPr>
            <w:tcW w:w="2449" w:type="dxa"/>
            <w:tcBorders>
              <w:left w:val="single" w:sz="4" w:space="0" w:color="003366"/>
            </w:tcBorders>
          </w:tcPr>
          <w:p w14:paraId="68AA1F6B" w14:textId="77777777" w:rsidR="00F71FD8" w:rsidRPr="008164F6" w:rsidRDefault="00F71FD8" w:rsidP="00F71FD8">
            <w:pPr>
              <w:spacing w:after="120" w:line="276" w:lineRule="auto"/>
              <w:jc w:val="both"/>
              <w:rPr>
                <w:rFonts w:cstheme="minorHAnsi"/>
                <w:color w:val="0070C0"/>
                <w:sz w:val="18"/>
                <w:szCs w:val="18"/>
              </w:rPr>
            </w:pPr>
            <w:r w:rsidRPr="008164F6">
              <w:rPr>
                <w:rFonts w:cstheme="minorHAnsi"/>
                <w:b/>
                <w:color w:val="0070C0"/>
                <w:sz w:val="18"/>
                <w:szCs w:val="18"/>
              </w:rPr>
              <w:t>Expenses</w:t>
            </w:r>
          </w:p>
        </w:tc>
        <w:tc>
          <w:tcPr>
            <w:tcW w:w="859" w:type="dxa"/>
          </w:tcPr>
          <w:p w14:paraId="61842BA1"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447" w:type="dxa"/>
            <w:gridSpan w:val="2"/>
          </w:tcPr>
          <w:p w14:paraId="268AB594"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066" w:type="dxa"/>
            <w:gridSpan w:val="2"/>
          </w:tcPr>
          <w:p w14:paraId="3264AC6F"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466" w:type="dxa"/>
          </w:tcPr>
          <w:p w14:paraId="5B37E49B" w14:textId="256C50F5"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706" w:type="dxa"/>
            <w:gridSpan w:val="2"/>
          </w:tcPr>
          <w:p w14:paraId="0A49F6B0"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r>
      <w:tr w:rsidR="00F71FD8" w:rsidRPr="007970D9" w14:paraId="5469C391" w14:textId="77777777" w:rsidTr="00606862">
        <w:trPr>
          <w:cantSplit/>
          <w:trHeight w:hRule="exact" w:val="554"/>
          <w:jc w:val="center"/>
        </w:trPr>
        <w:tc>
          <w:tcPr>
            <w:tcW w:w="1410" w:type="dxa"/>
            <w:tcBorders>
              <w:left w:val="single" w:sz="4" w:space="0" w:color="003366"/>
              <w:right w:val="single" w:sz="4" w:space="0" w:color="003366"/>
            </w:tcBorders>
          </w:tcPr>
          <w:p w14:paraId="7DF61F7F" w14:textId="77777777" w:rsidR="00F71FD8" w:rsidRPr="007970D9" w:rsidRDefault="00F71FD8" w:rsidP="00F71FD8">
            <w:pPr>
              <w:rPr>
                <w:rFonts w:cs="Calibri"/>
                <w:sz w:val="18"/>
                <w:szCs w:val="18"/>
              </w:rPr>
            </w:pPr>
          </w:p>
        </w:tc>
        <w:tc>
          <w:tcPr>
            <w:tcW w:w="2449" w:type="dxa"/>
            <w:tcBorders>
              <w:left w:val="single" w:sz="4" w:space="0" w:color="003366"/>
            </w:tcBorders>
            <w:vAlign w:val="bottom"/>
          </w:tcPr>
          <w:p w14:paraId="66233BAD" w14:textId="77777777" w:rsidR="00F71FD8" w:rsidRPr="008164F6" w:rsidRDefault="00F71FD8" w:rsidP="00F71FD8">
            <w:pPr>
              <w:spacing w:after="120" w:line="276" w:lineRule="auto"/>
              <w:rPr>
                <w:rFonts w:cstheme="minorHAnsi"/>
                <w:color w:val="0070C0"/>
                <w:sz w:val="18"/>
                <w:szCs w:val="18"/>
              </w:rPr>
            </w:pPr>
            <w:r w:rsidRPr="008164F6">
              <w:rPr>
                <w:rFonts w:cstheme="minorHAnsi"/>
                <w:color w:val="0070C0"/>
                <w:sz w:val="18"/>
                <w:szCs w:val="18"/>
              </w:rPr>
              <w:t>Depreciation and Amortisation</w:t>
            </w:r>
          </w:p>
        </w:tc>
        <w:tc>
          <w:tcPr>
            <w:tcW w:w="859" w:type="dxa"/>
          </w:tcPr>
          <w:p w14:paraId="70B55574" w14:textId="50EC2BA5" w:rsidR="00F71FD8" w:rsidRPr="008164F6" w:rsidRDefault="00F71FD8" w:rsidP="00F71FD8">
            <w:pPr>
              <w:spacing w:after="120" w:line="276" w:lineRule="auto"/>
              <w:jc w:val="right"/>
              <w:rPr>
                <w:rFonts w:cstheme="minorHAnsi"/>
                <w:color w:val="0070C0"/>
                <w:sz w:val="18"/>
                <w:szCs w:val="18"/>
              </w:rPr>
            </w:pPr>
            <w:r>
              <w:rPr>
                <w:rFonts w:cstheme="minorHAnsi"/>
                <w:color w:val="0070C0"/>
                <w:sz w:val="18"/>
                <w:szCs w:val="18"/>
              </w:rPr>
              <w:t>19,21</w:t>
            </w:r>
          </w:p>
        </w:tc>
        <w:tc>
          <w:tcPr>
            <w:tcW w:w="1447" w:type="dxa"/>
            <w:gridSpan w:val="2"/>
          </w:tcPr>
          <w:p w14:paraId="779C3BC6" w14:textId="658C420F"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9</w:t>
            </w:r>
            <w:r w:rsidR="0044614B">
              <w:rPr>
                <w:rFonts w:cstheme="minorHAnsi"/>
                <w:color w:val="0070C0"/>
                <w:sz w:val="18"/>
                <w:szCs w:val="18"/>
              </w:rPr>
              <w:t>4</w:t>
            </w:r>
            <w:r w:rsidRPr="008164F6">
              <w:rPr>
                <w:rFonts w:cstheme="minorHAnsi"/>
                <w:color w:val="0070C0"/>
                <w:sz w:val="18"/>
                <w:szCs w:val="18"/>
              </w:rPr>
              <w:t>,</w:t>
            </w:r>
            <w:r w:rsidR="0046024D">
              <w:rPr>
                <w:rFonts w:cstheme="minorHAnsi"/>
                <w:color w:val="0070C0"/>
                <w:sz w:val="18"/>
                <w:szCs w:val="18"/>
              </w:rPr>
              <w:t>064</w:t>
            </w:r>
          </w:p>
        </w:tc>
        <w:tc>
          <w:tcPr>
            <w:tcW w:w="1066" w:type="dxa"/>
            <w:gridSpan w:val="2"/>
          </w:tcPr>
          <w:p w14:paraId="3FAE05DA" w14:textId="00FFD440"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w:t>
            </w:r>
          </w:p>
        </w:tc>
        <w:tc>
          <w:tcPr>
            <w:tcW w:w="1466" w:type="dxa"/>
          </w:tcPr>
          <w:p w14:paraId="12235DD4" w14:textId="2F9097EF"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1</w:t>
            </w:r>
            <w:r w:rsidR="0046024D">
              <w:rPr>
                <w:rFonts w:cstheme="minorHAnsi"/>
                <w:color w:val="0070C0"/>
                <w:sz w:val="18"/>
                <w:szCs w:val="18"/>
              </w:rPr>
              <w:t>,</w:t>
            </w:r>
            <w:r w:rsidRPr="008164F6">
              <w:rPr>
                <w:rFonts w:cstheme="minorHAnsi"/>
                <w:color w:val="0070C0"/>
                <w:sz w:val="18"/>
                <w:szCs w:val="18"/>
              </w:rPr>
              <w:t>5</w:t>
            </w:r>
            <w:r w:rsidR="0046024D">
              <w:rPr>
                <w:rFonts w:cstheme="minorHAnsi"/>
                <w:color w:val="0070C0"/>
                <w:sz w:val="18"/>
                <w:szCs w:val="18"/>
              </w:rPr>
              <w:t>00</w:t>
            </w:r>
          </w:p>
        </w:tc>
        <w:tc>
          <w:tcPr>
            <w:tcW w:w="1706" w:type="dxa"/>
            <w:gridSpan w:val="2"/>
          </w:tcPr>
          <w:p w14:paraId="71D35B7D" w14:textId="37C41A46"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9</w:t>
            </w:r>
            <w:r w:rsidR="0044614B">
              <w:rPr>
                <w:rFonts w:cstheme="minorHAnsi"/>
                <w:color w:val="0070C0"/>
                <w:sz w:val="18"/>
                <w:szCs w:val="18"/>
              </w:rPr>
              <w:t>5</w:t>
            </w:r>
            <w:r w:rsidRPr="008164F6">
              <w:rPr>
                <w:rFonts w:cstheme="minorHAnsi"/>
                <w:color w:val="0070C0"/>
                <w:sz w:val="18"/>
                <w:szCs w:val="18"/>
              </w:rPr>
              <w:t>,564</w:t>
            </w:r>
          </w:p>
        </w:tc>
      </w:tr>
      <w:tr w:rsidR="00F71FD8" w:rsidRPr="007970D9" w14:paraId="1AB0CC76" w14:textId="77777777" w:rsidTr="00463A72">
        <w:trPr>
          <w:cantSplit/>
          <w:trHeight w:hRule="exact" w:val="241"/>
          <w:jc w:val="center"/>
        </w:trPr>
        <w:tc>
          <w:tcPr>
            <w:tcW w:w="1410" w:type="dxa"/>
            <w:tcBorders>
              <w:left w:val="single" w:sz="4" w:space="0" w:color="003366"/>
              <w:right w:val="single" w:sz="4" w:space="0" w:color="003366"/>
            </w:tcBorders>
          </w:tcPr>
          <w:p w14:paraId="788086EF" w14:textId="77777777" w:rsidR="00F71FD8" w:rsidRPr="007970D9" w:rsidRDefault="00F71FD8" w:rsidP="00F71FD8">
            <w:pPr>
              <w:rPr>
                <w:rFonts w:cs="Calibri"/>
                <w:b/>
                <w:sz w:val="18"/>
                <w:szCs w:val="18"/>
              </w:rPr>
            </w:pPr>
          </w:p>
        </w:tc>
        <w:tc>
          <w:tcPr>
            <w:tcW w:w="2449" w:type="dxa"/>
            <w:tcBorders>
              <w:left w:val="single" w:sz="4" w:space="0" w:color="003366"/>
            </w:tcBorders>
          </w:tcPr>
          <w:p w14:paraId="75C5894A" w14:textId="77777777" w:rsidR="00F71FD8" w:rsidRPr="008164F6" w:rsidRDefault="00F71FD8" w:rsidP="00F71FD8">
            <w:pPr>
              <w:spacing w:after="120" w:line="276" w:lineRule="auto"/>
              <w:rPr>
                <w:rFonts w:cstheme="minorHAnsi"/>
                <w:b/>
                <w:color w:val="0070C0"/>
                <w:sz w:val="18"/>
                <w:szCs w:val="18"/>
              </w:rPr>
            </w:pPr>
          </w:p>
        </w:tc>
        <w:tc>
          <w:tcPr>
            <w:tcW w:w="859" w:type="dxa"/>
          </w:tcPr>
          <w:p w14:paraId="3630CF80" w14:textId="77777777" w:rsidR="00F71FD8" w:rsidRPr="008164F6" w:rsidRDefault="00F71FD8" w:rsidP="00F71FD8">
            <w:pPr>
              <w:pStyle w:val="NoteTitle"/>
              <w:numPr>
                <w:ilvl w:val="0"/>
                <w:numId w:val="0"/>
              </w:numPr>
              <w:spacing w:after="120" w:line="276" w:lineRule="auto"/>
              <w:rPr>
                <w:rFonts w:asciiTheme="minorHAnsi" w:hAnsiTheme="minorHAnsi" w:cstheme="minorHAnsi"/>
                <w:color w:val="0070C0"/>
                <w:sz w:val="18"/>
                <w:szCs w:val="18"/>
              </w:rPr>
            </w:pPr>
          </w:p>
        </w:tc>
        <w:tc>
          <w:tcPr>
            <w:tcW w:w="1447" w:type="dxa"/>
            <w:gridSpan w:val="2"/>
            <w:tcBorders>
              <w:bottom w:val="single" w:sz="4" w:space="0" w:color="003366"/>
            </w:tcBorders>
          </w:tcPr>
          <w:p w14:paraId="09951F78" w14:textId="77777777" w:rsidR="00F71FD8" w:rsidRPr="008164F6" w:rsidRDefault="00F71FD8" w:rsidP="00F71FD8">
            <w:pPr>
              <w:pStyle w:val="NoteTitle"/>
              <w:numPr>
                <w:ilvl w:val="0"/>
                <w:numId w:val="0"/>
              </w:numPr>
              <w:spacing w:after="120" w:line="276" w:lineRule="auto"/>
              <w:jc w:val="right"/>
              <w:rPr>
                <w:rFonts w:asciiTheme="minorHAnsi" w:hAnsiTheme="minorHAnsi" w:cstheme="minorHAnsi"/>
                <w:color w:val="0070C0"/>
                <w:sz w:val="18"/>
                <w:szCs w:val="18"/>
              </w:rPr>
            </w:pPr>
          </w:p>
        </w:tc>
        <w:tc>
          <w:tcPr>
            <w:tcW w:w="1066" w:type="dxa"/>
            <w:gridSpan w:val="2"/>
            <w:tcBorders>
              <w:bottom w:val="single" w:sz="4" w:space="0" w:color="003366"/>
            </w:tcBorders>
          </w:tcPr>
          <w:p w14:paraId="38E4FA63" w14:textId="51C10DDE" w:rsidR="00F71FD8" w:rsidRPr="008164F6" w:rsidRDefault="00F71FD8" w:rsidP="00F71FD8">
            <w:pPr>
              <w:pStyle w:val="NoteTitle"/>
              <w:numPr>
                <w:ilvl w:val="0"/>
                <w:numId w:val="0"/>
              </w:numPr>
              <w:spacing w:after="120" w:line="276" w:lineRule="auto"/>
              <w:jc w:val="right"/>
              <w:rPr>
                <w:rFonts w:asciiTheme="minorHAnsi" w:hAnsiTheme="minorHAnsi" w:cstheme="minorHAnsi"/>
                <w:color w:val="0070C0"/>
                <w:sz w:val="18"/>
                <w:szCs w:val="18"/>
              </w:rPr>
            </w:pPr>
          </w:p>
        </w:tc>
        <w:tc>
          <w:tcPr>
            <w:tcW w:w="1466" w:type="dxa"/>
            <w:tcBorders>
              <w:bottom w:val="single" w:sz="4" w:space="0" w:color="003366"/>
            </w:tcBorders>
          </w:tcPr>
          <w:p w14:paraId="43667FDB" w14:textId="77777777" w:rsidR="00F71FD8" w:rsidRPr="008164F6" w:rsidRDefault="00F71FD8" w:rsidP="00F71FD8">
            <w:pPr>
              <w:pStyle w:val="NoteTitle"/>
              <w:numPr>
                <w:ilvl w:val="0"/>
                <w:numId w:val="0"/>
              </w:numPr>
              <w:spacing w:after="120" w:line="276" w:lineRule="auto"/>
              <w:jc w:val="right"/>
              <w:rPr>
                <w:rFonts w:asciiTheme="minorHAnsi" w:hAnsiTheme="minorHAnsi" w:cstheme="minorHAnsi"/>
                <w:color w:val="0070C0"/>
                <w:sz w:val="18"/>
                <w:szCs w:val="18"/>
              </w:rPr>
            </w:pPr>
          </w:p>
        </w:tc>
        <w:tc>
          <w:tcPr>
            <w:tcW w:w="1706" w:type="dxa"/>
            <w:gridSpan w:val="2"/>
            <w:tcBorders>
              <w:bottom w:val="single" w:sz="4" w:space="0" w:color="003366"/>
            </w:tcBorders>
          </w:tcPr>
          <w:p w14:paraId="4E43D0DF" w14:textId="77777777" w:rsidR="00F71FD8" w:rsidRPr="008164F6" w:rsidRDefault="00F71FD8" w:rsidP="00F71FD8">
            <w:pPr>
              <w:pStyle w:val="NoteTitle"/>
              <w:numPr>
                <w:ilvl w:val="0"/>
                <w:numId w:val="0"/>
              </w:numPr>
              <w:spacing w:after="120" w:line="276" w:lineRule="auto"/>
              <w:jc w:val="right"/>
              <w:rPr>
                <w:rFonts w:asciiTheme="minorHAnsi" w:hAnsiTheme="minorHAnsi" w:cstheme="minorHAnsi"/>
                <w:color w:val="0070C0"/>
                <w:sz w:val="18"/>
                <w:szCs w:val="18"/>
              </w:rPr>
            </w:pPr>
          </w:p>
        </w:tc>
      </w:tr>
      <w:tr w:rsidR="00F71FD8" w:rsidRPr="007970D9" w14:paraId="27FE082C" w14:textId="77777777" w:rsidTr="00A62668">
        <w:trPr>
          <w:cantSplit/>
          <w:trHeight w:hRule="exact" w:val="491"/>
          <w:jc w:val="center"/>
        </w:trPr>
        <w:tc>
          <w:tcPr>
            <w:tcW w:w="1410" w:type="dxa"/>
            <w:tcBorders>
              <w:left w:val="single" w:sz="4" w:space="0" w:color="003366"/>
              <w:right w:val="single" w:sz="4" w:space="0" w:color="003366"/>
            </w:tcBorders>
          </w:tcPr>
          <w:p w14:paraId="0BA08F5B"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29A84A49" w14:textId="77777777" w:rsidR="00F71FD8" w:rsidRPr="008164F6" w:rsidRDefault="00F71FD8" w:rsidP="00A62668">
            <w:pPr>
              <w:spacing w:before="120" w:after="120" w:line="276" w:lineRule="auto"/>
              <w:rPr>
                <w:rFonts w:cstheme="minorHAnsi"/>
                <w:b/>
                <w:iCs/>
                <w:color w:val="0070C0"/>
                <w:sz w:val="18"/>
                <w:szCs w:val="18"/>
              </w:rPr>
            </w:pPr>
            <w:r w:rsidRPr="008164F6">
              <w:rPr>
                <w:rFonts w:cstheme="minorHAnsi"/>
                <w:b/>
                <w:iCs/>
                <w:color w:val="0070C0"/>
                <w:sz w:val="18"/>
                <w:szCs w:val="18"/>
              </w:rPr>
              <w:t>Total Expenses</w:t>
            </w:r>
          </w:p>
        </w:tc>
        <w:tc>
          <w:tcPr>
            <w:tcW w:w="859" w:type="dxa"/>
          </w:tcPr>
          <w:p w14:paraId="38369D26" w14:textId="77777777" w:rsidR="00F71FD8" w:rsidRPr="008164F6" w:rsidRDefault="00F71FD8" w:rsidP="00A62668">
            <w:pPr>
              <w:spacing w:before="120" w:after="120" w:line="276" w:lineRule="auto"/>
              <w:jc w:val="right"/>
              <w:rPr>
                <w:rFonts w:cstheme="minorHAnsi"/>
                <w:color w:val="0070C0"/>
                <w:sz w:val="18"/>
                <w:szCs w:val="18"/>
              </w:rPr>
            </w:pPr>
          </w:p>
        </w:tc>
        <w:tc>
          <w:tcPr>
            <w:tcW w:w="1447" w:type="dxa"/>
            <w:gridSpan w:val="2"/>
            <w:tcBorders>
              <w:top w:val="single" w:sz="4" w:space="0" w:color="003366"/>
              <w:bottom w:val="single" w:sz="4" w:space="0" w:color="003366"/>
            </w:tcBorders>
            <w:vAlign w:val="bottom"/>
          </w:tcPr>
          <w:p w14:paraId="22379159" w14:textId="5E197F95"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36</w:t>
            </w:r>
            <w:r w:rsidR="0044614B">
              <w:rPr>
                <w:rFonts w:cstheme="minorHAnsi"/>
                <w:b/>
                <w:color w:val="0070C0"/>
                <w:sz w:val="18"/>
                <w:szCs w:val="18"/>
              </w:rPr>
              <w:t>7</w:t>
            </w:r>
            <w:r w:rsidRPr="0051621A">
              <w:rPr>
                <w:rFonts w:cstheme="minorHAnsi"/>
                <w:b/>
                <w:color w:val="0070C0"/>
                <w:sz w:val="18"/>
                <w:szCs w:val="18"/>
              </w:rPr>
              <w:t>,</w:t>
            </w:r>
            <w:r w:rsidR="0046024D">
              <w:rPr>
                <w:rFonts w:cstheme="minorHAnsi"/>
                <w:b/>
                <w:color w:val="0070C0"/>
                <w:sz w:val="18"/>
                <w:szCs w:val="18"/>
              </w:rPr>
              <w:t>003</w:t>
            </w:r>
          </w:p>
        </w:tc>
        <w:tc>
          <w:tcPr>
            <w:tcW w:w="1066" w:type="dxa"/>
            <w:gridSpan w:val="2"/>
            <w:tcBorders>
              <w:top w:val="single" w:sz="4" w:space="0" w:color="003366"/>
              <w:bottom w:val="single" w:sz="4" w:space="0" w:color="003366"/>
            </w:tcBorders>
          </w:tcPr>
          <w:p w14:paraId="48CFD54E" w14:textId="77777777"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w:t>
            </w:r>
          </w:p>
        </w:tc>
        <w:tc>
          <w:tcPr>
            <w:tcW w:w="1466" w:type="dxa"/>
            <w:tcBorders>
              <w:top w:val="single" w:sz="4" w:space="0" w:color="003366"/>
              <w:bottom w:val="single" w:sz="4" w:space="0" w:color="003366"/>
            </w:tcBorders>
            <w:vAlign w:val="bottom"/>
          </w:tcPr>
          <w:p w14:paraId="6836E03C" w14:textId="24A5F06B"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1</w:t>
            </w:r>
            <w:r w:rsidR="0046024D">
              <w:rPr>
                <w:rFonts w:cstheme="minorHAnsi"/>
                <w:b/>
                <w:color w:val="0070C0"/>
                <w:sz w:val="18"/>
                <w:szCs w:val="18"/>
              </w:rPr>
              <w:t>,</w:t>
            </w:r>
            <w:r w:rsidRPr="0051621A">
              <w:rPr>
                <w:rFonts w:cstheme="minorHAnsi"/>
                <w:b/>
                <w:color w:val="0070C0"/>
                <w:sz w:val="18"/>
                <w:szCs w:val="18"/>
              </w:rPr>
              <w:t>5</w:t>
            </w:r>
            <w:r w:rsidR="0046024D">
              <w:rPr>
                <w:rFonts w:cstheme="minorHAnsi"/>
                <w:b/>
                <w:color w:val="0070C0"/>
                <w:sz w:val="18"/>
                <w:szCs w:val="18"/>
              </w:rPr>
              <w:t>00</w:t>
            </w:r>
          </w:p>
        </w:tc>
        <w:tc>
          <w:tcPr>
            <w:tcW w:w="1706" w:type="dxa"/>
            <w:gridSpan w:val="2"/>
            <w:tcBorders>
              <w:top w:val="single" w:sz="4" w:space="0" w:color="003366"/>
              <w:bottom w:val="single" w:sz="4" w:space="0" w:color="003366"/>
            </w:tcBorders>
            <w:vAlign w:val="bottom"/>
          </w:tcPr>
          <w:p w14:paraId="1C4541E7" w14:textId="2A1AD5F8"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36</w:t>
            </w:r>
            <w:r w:rsidR="0044614B">
              <w:rPr>
                <w:rFonts w:cstheme="minorHAnsi"/>
                <w:b/>
                <w:color w:val="0070C0"/>
                <w:sz w:val="18"/>
                <w:szCs w:val="18"/>
              </w:rPr>
              <w:t>8</w:t>
            </w:r>
            <w:r w:rsidRPr="0051621A">
              <w:rPr>
                <w:rFonts w:cstheme="minorHAnsi"/>
                <w:b/>
                <w:color w:val="0070C0"/>
                <w:sz w:val="18"/>
                <w:szCs w:val="18"/>
              </w:rPr>
              <w:t>,503</w:t>
            </w:r>
          </w:p>
        </w:tc>
      </w:tr>
      <w:tr w:rsidR="00F71FD8" w:rsidRPr="007970D9" w14:paraId="2ED4B466" w14:textId="77777777" w:rsidTr="0051621A">
        <w:trPr>
          <w:cantSplit/>
          <w:trHeight w:hRule="exact" w:val="241"/>
          <w:jc w:val="center"/>
        </w:trPr>
        <w:tc>
          <w:tcPr>
            <w:tcW w:w="1410" w:type="dxa"/>
            <w:tcBorders>
              <w:left w:val="single" w:sz="4" w:space="0" w:color="003366"/>
              <w:right w:val="single" w:sz="4" w:space="0" w:color="003366"/>
            </w:tcBorders>
          </w:tcPr>
          <w:p w14:paraId="578C3DE0"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3A2E9590" w14:textId="77777777" w:rsidR="00F71FD8" w:rsidRPr="008164F6" w:rsidRDefault="00F71FD8" w:rsidP="00F71FD8">
            <w:pPr>
              <w:spacing w:after="120" w:line="276" w:lineRule="auto"/>
              <w:rPr>
                <w:rFonts w:cstheme="minorHAnsi"/>
                <w:b/>
                <w:iCs/>
                <w:color w:val="0070C0"/>
                <w:sz w:val="18"/>
                <w:szCs w:val="18"/>
              </w:rPr>
            </w:pPr>
          </w:p>
        </w:tc>
        <w:tc>
          <w:tcPr>
            <w:tcW w:w="859" w:type="dxa"/>
          </w:tcPr>
          <w:p w14:paraId="282C9154"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tcBorders>
              <w:top w:val="single" w:sz="4" w:space="0" w:color="003366"/>
              <w:bottom w:val="single" w:sz="4" w:space="0" w:color="003366"/>
            </w:tcBorders>
            <w:vAlign w:val="bottom"/>
          </w:tcPr>
          <w:p w14:paraId="50CFF917" w14:textId="77777777" w:rsidR="00F71FD8" w:rsidRPr="0051621A" w:rsidRDefault="00F71FD8" w:rsidP="00F71FD8">
            <w:pPr>
              <w:spacing w:after="120" w:line="276" w:lineRule="auto"/>
              <w:jc w:val="right"/>
              <w:rPr>
                <w:rFonts w:cstheme="minorHAnsi"/>
                <w:b/>
                <w:color w:val="0070C0"/>
                <w:sz w:val="18"/>
                <w:szCs w:val="18"/>
              </w:rPr>
            </w:pPr>
          </w:p>
        </w:tc>
        <w:tc>
          <w:tcPr>
            <w:tcW w:w="1066" w:type="dxa"/>
            <w:gridSpan w:val="2"/>
            <w:tcBorders>
              <w:top w:val="single" w:sz="4" w:space="0" w:color="003366"/>
              <w:bottom w:val="single" w:sz="4" w:space="0" w:color="003366"/>
            </w:tcBorders>
          </w:tcPr>
          <w:p w14:paraId="5593BC53" w14:textId="340D31AA" w:rsidR="00F71FD8" w:rsidRPr="0051621A" w:rsidRDefault="00F71FD8" w:rsidP="00F71FD8">
            <w:pPr>
              <w:spacing w:after="120" w:line="276" w:lineRule="auto"/>
              <w:jc w:val="right"/>
              <w:rPr>
                <w:rFonts w:cstheme="minorHAnsi"/>
                <w:b/>
                <w:color w:val="0070C0"/>
                <w:sz w:val="18"/>
                <w:szCs w:val="18"/>
              </w:rPr>
            </w:pPr>
          </w:p>
        </w:tc>
        <w:tc>
          <w:tcPr>
            <w:tcW w:w="1466" w:type="dxa"/>
            <w:tcBorders>
              <w:top w:val="single" w:sz="4" w:space="0" w:color="003366"/>
              <w:bottom w:val="single" w:sz="4" w:space="0" w:color="003366"/>
            </w:tcBorders>
            <w:vAlign w:val="bottom"/>
          </w:tcPr>
          <w:p w14:paraId="1FAC953F" w14:textId="0A32CB81" w:rsidR="00F71FD8" w:rsidRPr="0051621A" w:rsidRDefault="00F71FD8" w:rsidP="00F71FD8">
            <w:pPr>
              <w:spacing w:after="120" w:line="276" w:lineRule="auto"/>
              <w:jc w:val="right"/>
              <w:rPr>
                <w:rFonts w:cstheme="minorHAnsi"/>
                <w:b/>
                <w:color w:val="0070C0"/>
                <w:sz w:val="18"/>
                <w:szCs w:val="18"/>
              </w:rPr>
            </w:pPr>
          </w:p>
        </w:tc>
        <w:tc>
          <w:tcPr>
            <w:tcW w:w="1706" w:type="dxa"/>
            <w:gridSpan w:val="2"/>
            <w:tcBorders>
              <w:top w:val="single" w:sz="4" w:space="0" w:color="003366"/>
              <w:bottom w:val="single" w:sz="4" w:space="0" w:color="003366"/>
            </w:tcBorders>
            <w:vAlign w:val="bottom"/>
          </w:tcPr>
          <w:p w14:paraId="3AE6443D" w14:textId="77777777" w:rsidR="00F71FD8" w:rsidRPr="0051621A" w:rsidRDefault="00F71FD8" w:rsidP="00F71FD8">
            <w:pPr>
              <w:spacing w:after="120" w:line="276" w:lineRule="auto"/>
              <w:jc w:val="right"/>
              <w:rPr>
                <w:rFonts w:cstheme="minorHAnsi"/>
                <w:b/>
                <w:color w:val="0070C0"/>
                <w:sz w:val="18"/>
                <w:szCs w:val="18"/>
              </w:rPr>
            </w:pPr>
          </w:p>
        </w:tc>
      </w:tr>
      <w:tr w:rsidR="00F71FD8" w:rsidRPr="007970D9" w14:paraId="459E4FE7" w14:textId="77777777" w:rsidTr="00A62668">
        <w:trPr>
          <w:cantSplit/>
          <w:trHeight w:hRule="exact" w:val="472"/>
          <w:jc w:val="center"/>
        </w:trPr>
        <w:tc>
          <w:tcPr>
            <w:tcW w:w="1410" w:type="dxa"/>
            <w:tcBorders>
              <w:left w:val="single" w:sz="4" w:space="0" w:color="003366"/>
              <w:right w:val="single" w:sz="4" w:space="0" w:color="003366"/>
            </w:tcBorders>
          </w:tcPr>
          <w:p w14:paraId="31197789" w14:textId="77777777" w:rsidR="00F71FD8" w:rsidRPr="007970D9" w:rsidRDefault="00F71FD8" w:rsidP="00F71FD8">
            <w:pPr>
              <w:rPr>
                <w:rFonts w:cs="Calibri"/>
                <w:b/>
                <w:sz w:val="18"/>
                <w:szCs w:val="18"/>
              </w:rPr>
            </w:pPr>
          </w:p>
        </w:tc>
        <w:tc>
          <w:tcPr>
            <w:tcW w:w="2449" w:type="dxa"/>
            <w:tcBorders>
              <w:left w:val="single" w:sz="4" w:space="0" w:color="003366"/>
            </w:tcBorders>
            <w:vAlign w:val="bottom"/>
          </w:tcPr>
          <w:p w14:paraId="390B8B60" w14:textId="06B1B68A" w:rsidR="00F71FD8" w:rsidRPr="008164F6" w:rsidRDefault="00F71FD8" w:rsidP="00A62668">
            <w:pPr>
              <w:spacing w:before="120" w:after="120" w:line="276" w:lineRule="auto"/>
              <w:rPr>
                <w:rFonts w:cstheme="minorHAnsi"/>
                <w:b/>
                <w:color w:val="0070C0"/>
                <w:sz w:val="18"/>
                <w:szCs w:val="18"/>
              </w:rPr>
            </w:pPr>
            <w:r w:rsidRPr="008164F6">
              <w:rPr>
                <w:rFonts w:cstheme="minorHAnsi"/>
                <w:b/>
                <w:color w:val="0070C0"/>
                <w:sz w:val="18"/>
                <w:szCs w:val="18"/>
              </w:rPr>
              <w:t xml:space="preserve">Operating </w:t>
            </w:r>
            <w:r>
              <w:rPr>
                <w:rFonts w:cstheme="minorHAnsi"/>
                <w:b/>
                <w:color w:val="0070C0"/>
                <w:sz w:val="18"/>
                <w:szCs w:val="18"/>
              </w:rPr>
              <w:t>Result</w:t>
            </w:r>
          </w:p>
        </w:tc>
        <w:tc>
          <w:tcPr>
            <w:tcW w:w="859" w:type="dxa"/>
          </w:tcPr>
          <w:p w14:paraId="0AEEBC18" w14:textId="77777777" w:rsidR="00F71FD8" w:rsidRPr="008164F6" w:rsidRDefault="00F71FD8" w:rsidP="00A62668">
            <w:pPr>
              <w:spacing w:before="120" w:after="120" w:line="276" w:lineRule="auto"/>
              <w:jc w:val="right"/>
              <w:rPr>
                <w:rFonts w:cstheme="minorHAnsi"/>
                <w:color w:val="0070C0"/>
                <w:sz w:val="18"/>
                <w:szCs w:val="18"/>
              </w:rPr>
            </w:pPr>
          </w:p>
        </w:tc>
        <w:tc>
          <w:tcPr>
            <w:tcW w:w="1447" w:type="dxa"/>
            <w:gridSpan w:val="2"/>
            <w:tcBorders>
              <w:top w:val="single" w:sz="4" w:space="0" w:color="003366"/>
              <w:bottom w:val="double" w:sz="4" w:space="0" w:color="003366"/>
            </w:tcBorders>
            <w:vAlign w:val="bottom"/>
          </w:tcPr>
          <w:p w14:paraId="03B28C82" w14:textId="32EBE091" w:rsidR="00F71FD8" w:rsidRPr="0051621A" w:rsidRDefault="0046024D" w:rsidP="00A62668">
            <w:pPr>
              <w:spacing w:before="120" w:after="120" w:line="276" w:lineRule="auto"/>
              <w:jc w:val="right"/>
              <w:rPr>
                <w:rFonts w:cstheme="minorHAnsi"/>
                <w:b/>
                <w:color w:val="0070C0"/>
                <w:sz w:val="18"/>
                <w:szCs w:val="18"/>
              </w:rPr>
            </w:pPr>
            <w:r>
              <w:rPr>
                <w:rFonts w:cstheme="minorHAnsi"/>
                <w:b/>
                <w:color w:val="0070C0"/>
                <w:sz w:val="18"/>
                <w:szCs w:val="18"/>
              </w:rPr>
              <w:t>3</w:t>
            </w:r>
            <w:r w:rsidR="00F71FD8" w:rsidRPr="0051621A">
              <w:rPr>
                <w:rFonts w:cstheme="minorHAnsi"/>
                <w:b/>
                <w:color w:val="0070C0"/>
                <w:sz w:val="18"/>
                <w:szCs w:val="18"/>
              </w:rPr>
              <w:t>,</w:t>
            </w:r>
            <w:r>
              <w:rPr>
                <w:rFonts w:cstheme="minorHAnsi"/>
                <w:b/>
                <w:color w:val="0070C0"/>
                <w:sz w:val="18"/>
                <w:szCs w:val="18"/>
              </w:rPr>
              <w:t>7</w:t>
            </w:r>
            <w:r w:rsidR="00AD1096">
              <w:rPr>
                <w:rFonts w:cstheme="minorHAnsi"/>
                <w:b/>
                <w:color w:val="0070C0"/>
                <w:sz w:val="18"/>
                <w:szCs w:val="18"/>
              </w:rPr>
              <w:t>2</w:t>
            </w:r>
            <w:r>
              <w:rPr>
                <w:rFonts w:cstheme="minorHAnsi"/>
                <w:b/>
                <w:color w:val="0070C0"/>
                <w:sz w:val="18"/>
                <w:szCs w:val="18"/>
              </w:rPr>
              <w:t>7</w:t>
            </w:r>
          </w:p>
        </w:tc>
        <w:tc>
          <w:tcPr>
            <w:tcW w:w="1066" w:type="dxa"/>
            <w:gridSpan w:val="2"/>
            <w:tcBorders>
              <w:top w:val="single" w:sz="4" w:space="0" w:color="003366"/>
              <w:bottom w:val="double" w:sz="4" w:space="0" w:color="003366"/>
            </w:tcBorders>
          </w:tcPr>
          <w:p w14:paraId="73C51C02" w14:textId="6CE634D7"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w:t>
            </w:r>
          </w:p>
        </w:tc>
        <w:tc>
          <w:tcPr>
            <w:tcW w:w="1466" w:type="dxa"/>
            <w:tcBorders>
              <w:top w:val="single" w:sz="4" w:space="0" w:color="003366"/>
              <w:bottom w:val="double" w:sz="4" w:space="0" w:color="003366"/>
            </w:tcBorders>
            <w:vAlign w:val="bottom"/>
          </w:tcPr>
          <w:p w14:paraId="6BD06F30" w14:textId="63818933"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(1</w:t>
            </w:r>
            <w:r w:rsidR="0046024D">
              <w:rPr>
                <w:rFonts w:cstheme="minorHAnsi"/>
                <w:b/>
                <w:color w:val="0070C0"/>
                <w:sz w:val="18"/>
                <w:szCs w:val="18"/>
              </w:rPr>
              <w:t>,</w:t>
            </w:r>
            <w:r w:rsidRPr="0051621A">
              <w:rPr>
                <w:rFonts w:cstheme="minorHAnsi"/>
                <w:b/>
                <w:color w:val="0070C0"/>
                <w:sz w:val="18"/>
                <w:szCs w:val="18"/>
              </w:rPr>
              <w:t>5</w:t>
            </w:r>
            <w:r w:rsidR="0046024D">
              <w:rPr>
                <w:rFonts w:cstheme="minorHAnsi"/>
                <w:b/>
                <w:color w:val="0070C0"/>
                <w:sz w:val="18"/>
                <w:szCs w:val="18"/>
              </w:rPr>
              <w:t>00</w:t>
            </w:r>
            <w:r w:rsidRPr="0051621A">
              <w:rPr>
                <w:rFonts w:cstheme="minorHAnsi"/>
                <w:b/>
                <w:color w:val="0070C0"/>
                <w:sz w:val="18"/>
                <w:szCs w:val="18"/>
              </w:rPr>
              <w:t>)</w:t>
            </w:r>
          </w:p>
        </w:tc>
        <w:tc>
          <w:tcPr>
            <w:tcW w:w="1706" w:type="dxa"/>
            <w:gridSpan w:val="2"/>
            <w:tcBorders>
              <w:top w:val="single" w:sz="4" w:space="0" w:color="003366"/>
              <w:bottom w:val="double" w:sz="4" w:space="0" w:color="003366"/>
            </w:tcBorders>
            <w:vAlign w:val="bottom"/>
          </w:tcPr>
          <w:p w14:paraId="36466505" w14:textId="77777777" w:rsidR="00F71FD8" w:rsidRPr="0051621A" w:rsidRDefault="00F71FD8" w:rsidP="00A62668">
            <w:pPr>
              <w:spacing w:before="120" w:after="120" w:line="276" w:lineRule="auto"/>
              <w:jc w:val="right"/>
              <w:rPr>
                <w:rFonts w:cstheme="minorHAnsi"/>
                <w:b/>
                <w:color w:val="0070C0"/>
                <w:sz w:val="18"/>
                <w:szCs w:val="18"/>
              </w:rPr>
            </w:pPr>
            <w:r w:rsidRPr="0051621A">
              <w:rPr>
                <w:rFonts w:cstheme="minorHAnsi"/>
                <w:b/>
                <w:color w:val="0070C0"/>
                <w:sz w:val="18"/>
                <w:szCs w:val="18"/>
              </w:rPr>
              <w:t>2,227</w:t>
            </w:r>
          </w:p>
        </w:tc>
      </w:tr>
      <w:tr w:rsidR="00F71FD8" w:rsidRPr="007970D9" w14:paraId="48A5FCAB" w14:textId="77777777" w:rsidTr="00463A72">
        <w:trPr>
          <w:cantSplit/>
          <w:trHeight w:hRule="exact" w:val="241"/>
          <w:jc w:val="center"/>
        </w:trPr>
        <w:tc>
          <w:tcPr>
            <w:tcW w:w="1410" w:type="dxa"/>
            <w:tcBorders>
              <w:left w:val="single" w:sz="4" w:space="0" w:color="003366"/>
              <w:right w:val="single" w:sz="4" w:space="0" w:color="003366"/>
            </w:tcBorders>
          </w:tcPr>
          <w:p w14:paraId="656C17A6"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7ED4271F" w14:textId="77777777" w:rsidR="00F71FD8" w:rsidRPr="008164F6" w:rsidRDefault="00F71FD8" w:rsidP="00F71FD8">
            <w:pPr>
              <w:spacing w:after="120" w:line="276" w:lineRule="auto"/>
              <w:rPr>
                <w:rFonts w:cstheme="minorHAnsi"/>
                <w:b/>
                <w:iCs/>
                <w:color w:val="0070C0"/>
                <w:sz w:val="18"/>
                <w:szCs w:val="18"/>
              </w:rPr>
            </w:pPr>
          </w:p>
        </w:tc>
        <w:tc>
          <w:tcPr>
            <w:tcW w:w="859" w:type="dxa"/>
          </w:tcPr>
          <w:p w14:paraId="2BEDDF14"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tcBorders>
              <w:top w:val="double" w:sz="4" w:space="0" w:color="003366"/>
            </w:tcBorders>
            <w:vAlign w:val="bottom"/>
          </w:tcPr>
          <w:p w14:paraId="5F93BDD5" w14:textId="77777777" w:rsidR="00F71FD8" w:rsidRPr="008164F6" w:rsidRDefault="00F71FD8" w:rsidP="00F71FD8">
            <w:pPr>
              <w:spacing w:after="120" w:line="276" w:lineRule="auto"/>
              <w:jc w:val="right"/>
              <w:rPr>
                <w:rFonts w:cstheme="minorHAnsi"/>
                <w:b/>
                <w:color w:val="0070C0"/>
                <w:sz w:val="18"/>
                <w:szCs w:val="18"/>
              </w:rPr>
            </w:pPr>
          </w:p>
        </w:tc>
        <w:tc>
          <w:tcPr>
            <w:tcW w:w="1066" w:type="dxa"/>
            <w:gridSpan w:val="2"/>
            <w:tcBorders>
              <w:top w:val="double" w:sz="4" w:space="0" w:color="003366"/>
            </w:tcBorders>
          </w:tcPr>
          <w:p w14:paraId="41E67DBA" w14:textId="49498268" w:rsidR="00F71FD8" w:rsidRPr="008164F6" w:rsidRDefault="00F71FD8" w:rsidP="00F71FD8">
            <w:pPr>
              <w:spacing w:after="120" w:line="276" w:lineRule="auto"/>
              <w:jc w:val="right"/>
              <w:rPr>
                <w:rFonts w:cstheme="minorHAnsi"/>
                <w:b/>
                <w:color w:val="0070C0"/>
                <w:sz w:val="18"/>
                <w:szCs w:val="18"/>
              </w:rPr>
            </w:pPr>
          </w:p>
        </w:tc>
        <w:tc>
          <w:tcPr>
            <w:tcW w:w="1466" w:type="dxa"/>
            <w:tcBorders>
              <w:top w:val="double" w:sz="4" w:space="0" w:color="003366"/>
            </w:tcBorders>
            <w:vAlign w:val="bottom"/>
          </w:tcPr>
          <w:p w14:paraId="4272313F" w14:textId="4B5E50DE" w:rsidR="00F71FD8" w:rsidRPr="008164F6" w:rsidRDefault="00F71FD8" w:rsidP="00F71FD8">
            <w:pPr>
              <w:spacing w:after="120" w:line="276" w:lineRule="auto"/>
              <w:jc w:val="right"/>
              <w:rPr>
                <w:rFonts w:cstheme="minorHAnsi"/>
                <w:b/>
                <w:color w:val="0070C0"/>
                <w:sz w:val="18"/>
                <w:szCs w:val="18"/>
              </w:rPr>
            </w:pPr>
            <w:r w:rsidRPr="008164F6">
              <w:rPr>
                <w:rFonts w:cstheme="minorHAnsi"/>
                <w:noProof/>
                <w:color w:val="0070C0"/>
                <w:sz w:val="18"/>
                <w:szCs w:val="18"/>
              </w:rPr>
              <mc:AlternateContent>
                <mc:Choice Requires="wps">
                  <w:drawing>
                    <wp:anchor distT="0" distB="0" distL="114300" distR="114300" simplePos="0" relativeHeight="251890688" behindDoc="0" locked="0" layoutInCell="1" allowOverlap="1" wp14:anchorId="56403682" wp14:editId="1C8FB865">
                      <wp:simplePos x="0" y="0"/>
                      <wp:positionH relativeFrom="column">
                        <wp:posOffset>-744220</wp:posOffset>
                      </wp:positionH>
                      <wp:positionV relativeFrom="paragraph">
                        <wp:posOffset>22225</wp:posOffset>
                      </wp:positionV>
                      <wp:extent cx="1409700" cy="715010"/>
                      <wp:effectExtent l="0" t="0" r="19050" b="2794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715010"/>
                              </a:xfrm>
                              <a:prstGeom prst="rect">
                                <a:avLst/>
                              </a:prstGeom>
                              <a:solidFill>
                                <a:srgbClr val="F2F2F2"/>
                              </a:solidFill>
                              <a:ln w="9525">
                                <a:solidFill>
                                  <a:srgbClr val="000000"/>
                                </a:solidFill>
                                <a:miter lim="800000"/>
                                <a:headEnd/>
                                <a:tailEnd/>
                              </a:ln>
                            </wps:spPr>
                            <wps:txbx>
                              <w:txbxContent>
                                <w:p w14:paraId="674AD786" w14:textId="00A54860" w:rsidR="00F71FD8" w:rsidRPr="00D53804" w:rsidRDefault="00F71FD8" w:rsidP="00D53804">
                                  <w:pPr>
                                    <w:spacing w:after="0"/>
                                    <w:rPr>
                                      <w:rFonts w:cs="Calibri"/>
                                      <w:sz w:val="18"/>
                                      <w:szCs w:val="18"/>
                                    </w:rPr>
                                  </w:pPr>
                                  <w:r w:rsidRPr="00D53804">
                                    <w:rPr>
                                      <w:rFonts w:cs="Calibri"/>
                                      <w:sz w:val="18"/>
                                      <w:szCs w:val="18"/>
                                    </w:rPr>
                                    <w:t>Figures now appearing in 202</w:t>
                                  </w:r>
                                  <w:r w:rsidR="001B652A">
                                    <w:rPr>
                                      <w:rFonts w:cs="Calibri"/>
                                      <w:sz w:val="18"/>
                                      <w:szCs w:val="18"/>
                                    </w:rPr>
                                    <w:t>5</w:t>
                                  </w:r>
                                  <w:r w:rsidRPr="00D53804">
                                    <w:rPr>
                                      <w:rFonts w:cs="Calibri"/>
                                      <w:sz w:val="18"/>
                                      <w:szCs w:val="18"/>
                                    </w:rPr>
                                    <w:t xml:space="preserve"> comparative column </w:t>
                                  </w:r>
                                  <w:r w:rsidR="00F65A6E">
                                    <w:rPr>
                                      <w:rFonts w:cs="Calibri"/>
                                      <w:sz w:val="18"/>
                                      <w:szCs w:val="18"/>
                                    </w:rPr>
                                    <w:t xml:space="preserve">in </w:t>
                                  </w:r>
                                  <w:r w:rsidRPr="00D53804">
                                    <w:rPr>
                                      <w:rFonts w:cs="Calibri"/>
                                      <w:sz w:val="18"/>
                                      <w:szCs w:val="18"/>
                                    </w:rPr>
                                    <w:t>this year</w:t>
                                  </w:r>
                                  <w:r w:rsidR="00F65A6E">
                                    <w:rPr>
                                      <w:rFonts w:cs="Calibri"/>
                                      <w:sz w:val="18"/>
                                      <w:szCs w:val="18"/>
                                    </w:rPr>
                                    <w:t xml:space="preserve">’s financial </w:t>
                                  </w:r>
                                  <w:r w:rsidR="009D27EB">
                                    <w:rPr>
                                      <w:rFonts w:cs="Calibri"/>
                                      <w:sz w:val="18"/>
                                      <w:szCs w:val="18"/>
                                    </w:rPr>
                                    <w:t>s</w:t>
                                  </w:r>
                                  <w:r w:rsidR="00F65A6E">
                                    <w:rPr>
                                      <w:rFonts w:cs="Calibri"/>
                                      <w:sz w:val="18"/>
                                      <w:szCs w:val="18"/>
                                    </w:rPr>
                                    <w:t>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3682" id="Text Box 104" o:spid="_x0000_s1048" type="#_x0000_t202" style="position:absolute;left:0;text-align:left;margin-left:-58.6pt;margin-top:1.75pt;width:111pt;height:56.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" fillcolor="#f2f2f2">
                      <v:textbox>
                        <w:txbxContent>
                          <w:p w14:paraId="674AD786" w14:textId="00A54860" w:rsidR="00F71FD8" w:rsidRPr="00D53804" w:rsidRDefault="00F71FD8" w:rsidP="00D53804">
                            <w:pPr>
                              <w:spacing w:after="0"/>
                              <w:rPr>
                                <w:rFonts w:cs="Calibri"/>
                                <w:sz w:val="18"/>
                                <w:szCs w:val="18"/>
                              </w:rPr>
                            </w:pPr>
                            <w:r w:rsidRPr="00D53804">
                              <w:rPr>
                                <w:rFonts w:cs="Calibri"/>
                                <w:sz w:val="18"/>
                                <w:szCs w:val="18"/>
                              </w:rPr>
                              <w:t>Figures now appearing in 202</w:t>
                            </w:r>
                            <w:r w:rsidR="001B652A">
                              <w:rPr>
                                <w:rFonts w:cs="Calibri"/>
                                <w:sz w:val="18"/>
                                <w:szCs w:val="18"/>
                              </w:rPr>
                              <w:t>5</w:t>
                            </w:r>
                            <w:r w:rsidRPr="00D53804">
                              <w:rPr>
                                <w:rFonts w:cs="Calibri"/>
                                <w:sz w:val="18"/>
                                <w:szCs w:val="18"/>
                              </w:rPr>
                              <w:t xml:space="preserve"> comparative column </w:t>
                            </w:r>
                            <w:r w:rsidR="00F65A6E">
                              <w:rPr>
                                <w:rFonts w:cs="Calibri"/>
                                <w:sz w:val="18"/>
                                <w:szCs w:val="18"/>
                              </w:rPr>
                              <w:t xml:space="preserve">in </w:t>
                            </w:r>
                            <w:r w:rsidRPr="00D53804">
                              <w:rPr>
                                <w:rFonts w:cs="Calibri"/>
                                <w:sz w:val="18"/>
                                <w:szCs w:val="18"/>
                              </w:rPr>
                              <w:t>this year</w:t>
                            </w:r>
                            <w:r w:rsidR="00F65A6E">
                              <w:rPr>
                                <w:rFonts w:cs="Calibri"/>
                                <w:sz w:val="18"/>
                                <w:szCs w:val="18"/>
                              </w:rPr>
                              <w:t xml:space="preserve">’s financial </w:t>
                            </w:r>
                            <w:r w:rsidR="009D27EB">
                              <w:rPr>
                                <w:rFonts w:cs="Calibri"/>
                                <w:sz w:val="18"/>
                                <w:szCs w:val="18"/>
                              </w:rPr>
                              <w:t>s</w:t>
                            </w:r>
                            <w:r w:rsidR="00F65A6E">
                              <w:rPr>
                                <w:rFonts w:cs="Calibri"/>
                                <w:sz w:val="18"/>
                                <w:szCs w:val="18"/>
                              </w:rPr>
                              <w:t>tatements.</w:t>
                            </w:r>
                          </w:p>
                        </w:txbxContent>
                      </v:textbox>
                    </v:shape>
                  </w:pict>
                </mc:Fallback>
              </mc:AlternateContent>
            </w:r>
          </w:p>
        </w:tc>
        <w:tc>
          <w:tcPr>
            <w:tcW w:w="1706" w:type="dxa"/>
            <w:gridSpan w:val="2"/>
            <w:tcBorders>
              <w:top w:val="double" w:sz="4" w:space="0" w:color="003366"/>
            </w:tcBorders>
            <w:vAlign w:val="bottom"/>
          </w:tcPr>
          <w:p w14:paraId="31D80E36" w14:textId="77777777" w:rsidR="00F71FD8" w:rsidRPr="008164F6" w:rsidRDefault="00F71FD8" w:rsidP="00F71FD8">
            <w:pPr>
              <w:spacing w:after="120" w:line="276" w:lineRule="auto"/>
              <w:jc w:val="right"/>
              <w:rPr>
                <w:rFonts w:cstheme="minorHAnsi"/>
                <w:b/>
                <w:color w:val="0070C0"/>
                <w:sz w:val="18"/>
                <w:szCs w:val="18"/>
              </w:rPr>
            </w:pPr>
          </w:p>
        </w:tc>
      </w:tr>
      <w:tr w:rsidR="00F71FD8" w:rsidRPr="007970D9" w14:paraId="0A35BC6F" w14:textId="77777777" w:rsidTr="00463A72">
        <w:trPr>
          <w:cantSplit/>
          <w:trHeight w:hRule="exact" w:val="241"/>
          <w:jc w:val="center"/>
        </w:trPr>
        <w:tc>
          <w:tcPr>
            <w:tcW w:w="1410" w:type="dxa"/>
            <w:tcBorders>
              <w:left w:val="single" w:sz="4" w:space="0" w:color="003366"/>
              <w:right w:val="single" w:sz="4" w:space="0" w:color="003366"/>
            </w:tcBorders>
          </w:tcPr>
          <w:p w14:paraId="22DAF7CD" w14:textId="77777777" w:rsidR="00F71FD8" w:rsidRPr="007970D9" w:rsidRDefault="00F71FD8" w:rsidP="00F71FD8">
            <w:pPr>
              <w:rPr>
                <w:rFonts w:cs="Calibri"/>
                <w:b/>
                <w:bCs/>
                <w:sz w:val="18"/>
                <w:szCs w:val="18"/>
              </w:rPr>
            </w:pPr>
          </w:p>
        </w:tc>
        <w:tc>
          <w:tcPr>
            <w:tcW w:w="4755" w:type="dxa"/>
            <w:gridSpan w:val="4"/>
            <w:tcBorders>
              <w:left w:val="single" w:sz="4" w:space="0" w:color="003366"/>
            </w:tcBorders>
            <w:vAlign w:val="bottom"/>
          </w:tcPr>
          <w:p w14:paraId="4561387B" w14:textId="77777777" w:rsidR="00F71FD8" w:rsidRPr="008164F6" w:rsidRDefault="00F71FD8" w:rsidP="00F71FD8">
            <w:pPr>
              <w:spacing w:after="120" w:line="276" w:lineRule="auto"/>
              <w:rPr>
                <w:rFonts w:cstheme="minorHAnsi"/>
                <w:b/>
                <w:bCs/>
                <w:color w:val="0070C0"/>
                <w:sz w:val="18"/>
                <w:szCs w:val="18"/>
              </w:rPr>
            </w:pPr>
          </w:p>
        </w:tc>
        <w:tc>
          <w:tcPr>
            <w:tcW w:w="1066" w:type="dxa"/>
            <w:gridSpan w:val="2"/>
          </w:tcPr>
          <w:p w14:paraId="3DC0ABB0" w14:textId="77777777" w:rsidR="00F71FD8" w:rsidRPr="008164F6" w:rsidRDefault="00F71FD8" w:rsidP="00F71FD8">
            <w:pPr>
              <w:spacing w:after="120" w:line="276" w:lineRule="auto"/>
              <w:jc w:val="center"/>
              <w:rPr>
                <w:rFonts w:cstheme="minorHAnsi"/>
                <w:b/>
                <w:color w:val="0070C0"/>
                <w:sz w:val="18"/>
                <w:szCs w:val="18"/>
              </w:rPr>
            </w:pPr>
          </w:p>
        </w:tc>
        <w:tc>
          <w:tcPr>
            <w:tcW w:w="1466" w:type="dxa"/>
            <w:vAlign w:val="bottom"/>
          </w:tcPr>
          <w:p w14:paraId="23875316" w14:textId="50AFBE25" w:rsidR="00F71FD8" w:rsidRPr="008164F6" w:rsidRDefault="00F71FD8" w:rsidP="00F71FD8">
            <w:pPr>
              <w:spacing w:after="120" w:line="276" w:lineRule="auto"/>
              <w:jc w:val="center"/>
              <w:rPr>
                <w:rFonts w:cstheme="minorHAnsi"/>
                <w:b/>
                <w:color w:val="0070C0"/>
                <w:sz w:val="18"/>
                <w:szCs w:val="18"/>
              </w:rPr>
            </w:pPr>
          </w:p>
        </w:tc>
        <w:tc>
          <w:tcPr>
            <w:tcW w:w="1706" w:type="dxa"/>
            <w:gridSpan w:val="2"/>
            <w:vAlign w:val="bottom"/>
          </w:tcPr>
          <w:p w14:paraId="198B25CC" w14:textId="77777777" w:rsidR="00F71FD8" w:rsidRPr="008164F6" w:rsidRDefault="00F71FD8" w:rsidP="00F71FD8">
            <w:pPr>
              <w:spacing w:after="120" w:line="276" w:lineRule="auto"/>
              <w:jc w:val="center"/>
              <w:rPr>
                <w:rFonts w:cstheme="minorHAnsi"/>
                <w:b/>
                <w:color w:val="0070C0"/>
                <w:sz w:val="18"/>
                <w:szCs w:val="18"/>
              </w:rPr>
            </w:pPr>
          </w:p>
        </w:tc>
      </w:tr>
      <w:tr w:rsidR="00F71FD8" w:rsidRPr="007970D9" w14:paraId="018155FC" w14:textId="77777777" w:rsidTr="00463A72">
        <w:trPr>
          <w:cantSplit/>
          <w:trHeight w:hRule="exact" w:val="241"/>
          <w:jc w:val="center"/>
        </w:trPr>
        <w:tc>
          <w:tcPr>
            <w:tcW w:w="1410" w:type="dxa"/>
            <w:tcBorders>
              <w:left w:val="single" w:sz="4" w:space="0" w:color="003366"/>
              <w:right w:val="single" w:sz="4" w:space="0" w:color="003366"/>
            </w:tcBorders>
          </w:tcPr>
          <w:p w14:paraId="027E63AC" w14:textId="77777777" w:rsidR="00F71FD8" w:rsidRPr="007970D9" w:rsidRDefault="00F71FD8" w:rsidP="00F71FD8">
            <w:pPr>
              <w:rPr>
                <w:rFonts w:cs="Calibri"/>
                <w:b/>
                <w:bCs/>
                <w:sz w:val="18"/>
                <w:szCs w:val="18"/>
              </w:rPr>
            </w:pPr>
          </w:p>
        </w:tc>
        <w:tc>
          <w:tcPr>
            <w:tcW w:w="4755" w:type="dxa"/>
            <w:gridSpan w:val="4"/>
            <w:tcBorders>
              <w:left w:val="single" w:sz="4" w:space="0" w:color="003366"/>
            </w:tcBorders>
            <w:vAlign w:val="bottom"/>
          </w:tcPr>
          <w:p w14:paraId="45C27A7A" w14:textId="77777777" w:rsidR="00F71FD8" w:rsidRPr="008164F6" w:rsidRDefault="00F71FD8" w:rsidP="00F71FD8">
            <w:pPr>
              <w:spacing w:after="120" w:line="276" w:lineRule="auto"/>
              <w:rPr>
                <w:rFonts w:cstheme="minorHAnsi"/>
                <w:b/>
                <w:bCs/>
                <w:color w:val="0070C0"/>
                <w:sz w:val="18"/>
                <w:szCs w:val="18"/>
              </w:rPr>
            </w:pPr>
          </w:p>
        </w:tc>
        <w:tc>
          <w:tcPr>
            <w:tcW w:w="1066" w:type="dxa"/>
            <w:gridSpan w:val="2"/>
          </w:tcPr>
          <w:p w14:paraId="50E16E9E" w14:textId="77777777" w:rsidR="00F71FD8" w:rsidRPr="008164F6" w:rsidRDefault="00F71FD8" w:rsidP="00F71FD8">
            <w:pPr>
              <w:spacing w:after="120" w:line="276" w:lineRule="auto"/>
              <w:jc w:val="center"/>
              <w:rPr>
                <w:rFonts w:cstheme="minorHAnsi"/>
                <w:b/>
                <w:color w:val="0070C0"/>
                <w:sz w:val="18"/>
                <w:szCs w:val="18"/>
              </w:rPr>
            </w:pPr>
          </w:p>
        </w:tc>
        <w:tc>
          <w:tcPr>
            <w:tcW w:w="1466" w:type="dxa"/>
            <w:vAlign w:val="bottom"/>
          </w:tcPr>
          <w:p w14:paraId="735D7B23" w14:textId="77777777" w:rsidR="00F71FD8" w:rsidRPr="008164F6" w:rsidRDefault="00F71FD8" w:rsidP="00F71FD8">
            <w:pPr>
              <w:spacing w:after="120" w:line="276" w:lineRule="auto"/>
              <w:jc w:val="center"/>
              <w:rPr>
                <w:rFonts w:cstheme="minorHAnsi"/>
                <w:b/>
                <w:color w:val="0070C0"/>
                <w:sz w:val="18"/>
                <w:szCs w:val="18"/>
              </w:rPr>
            </w:pPr>
          </w:p>
        </w:tc>
        <w:tc>
          <w:tcPr>
            <w:tcW w:w="1706" w:type="dxa"/>
            <w:gridSpan w:val="2"/>
            <w:vAlign w:val="bottom"/>
          </w:tcPr>
          <w:p w14:paraId="6449E274" w14:textId="77777777" w:rsidR="00F71FD8" w:rsidRPr="008164F6" w:rsidRDefault="00F71FD8" w:rsidP="00F71FD8">
            <w:pPr>
              <w:spacing w:after="120" w:line="276" w:lineRule="auto"/>
              <w:jc w:val="center"/>
              <w:rPr>
                <w:rFonts w:cstheme="minorHAnsi"/>
                <w:b/>
                <w:color w:val="0070C0"/>
                <w:sz w:val="18"/>
                <w:szCs w:val="18"/>
              </w:rPr>
            </w:pPr>
          </w:p>
        </w:tc>
      </w:tr>
      <w:tr w:rsidR="00F71FD8" w:rsidRPr="007970D9" w14:paraId="33AC48F1" w14:textId="77777777" w:rsidTr="00463A72">
        <w:trPr>
          <w:cantSplit/>
          <w:trHeight w:hRule="exact" w:val="241"/>
          <w:jc w:val="center"/>
        </w:trPr>
        <w:tc>
          <w:tcPr>
            <w:tcW w:w="1410" w:type="dxa"/>
            <w:tcBorders>
              <w:left w:val="single" w:sz="4" w:space="0" w:color="003366"/>
              <w:right w:val="single" w:sz="4" w:space="0" w:color="003366"/>
            </w:tcBorders>
          </w:tcPr>
          <w:p w14:paraId="4A8AA014" w14:textId="77777777" w:rsidR="00F71FD8" w:rsidRPr="007970D9" w:rsidRDefault="00F71FD8" w:rsidP="00F71FD8">
            <w:pPr>
              <w:rPr>
                <w:rFonts w:cs="Calibri"/>
                <w:b/>
                <w:bCs/>
                <w:sz w:val="18"/>
                <w:szCs w:val="18"/>
              </w:rPr>
            </w:pPr>
          </w:p>
        </w:tc>
        <w:tc>
          <w:tcPr>
            <w:tcW w:w="4755" w:type="dxa"/>
            <w:gridSpan w:val="4"/>
            <w:tcBorders>
              <w:left w:val="single" w:sz="4" w:space="0" w:color="003366"/>
            </w:tcBorders>
            <w:vAlign w:val="bottom"/>
          </w:tcPr>
          <w:p w14:paraId="432BEA1E" w14:textId="77777777" w:rsidR="00F71FD8" w:rsidRPr="008164F6" w:rsidRDefault="00F71FD8" w:rsidP="00F71FD8">
            <w:pPr>
              <w:spacing w:after="120" w:line="276" w:lineRule="auto"/>
              <w:rPr>
                <w:rFonts w:cstheme="minorHAnsi"/>
                <w:b/>
                <w:color w:val="0070C0"/>
                <w:sz w:val="18"/>
                <w:szCs w:val="18"/>
              </w:rPr>
            </w:pPr>
            <w:r w:rsidRPr="008164F6">
              <w:rPr>
                <w:rFonts w:cstheme="minorHAnsi"/>
                <w:b/>
                <w:bCs/>
                <w:color w:val="0070C0"/>
                <w:sz w:val="18"/>
                <w:szCs w:val="18"/>
              </w:rPr>
              <w:t>Balance Sheet (Extract)</w:t>
            </w:r>
          </w:p>
        </w:tc>
        <w:tc>
          <w:tcPr>
            <w:tcW w:w="1066" w:type="dxa"/>
            <w:gridSpan w:val="2"/>
          </w:tcPr>
          <w:p w14:paraId="06C16C59" w14:textId="77777777" w:rsidR="00F71FD8" w:rsidRPr="008164F6" w:rsidRDefault="00F71FD8" w:rsidP="00F71FD8">
            <w:pPr>
              <w:spacing w:after="120" w:line="276" w:lineRule="auto"/>
              <w:jc w:val="center"/>
              <w:rPr>
                <w:rFonts w:cstheme="minorHAnsi"/>
                <w:b/>
                <w:color w:val="0070C0"/>
                <w:sz w:val="18"/>
                <w:szCs w:val="18"/>
              </w:rPr>
            </w:pPr>
          </w:p>
        </w:tc>
        <w:tc>
          <w:tcPr>
            <w:tcW w:w="1466" w:type="dxa"/>
            <w:vAlign w:val="bottom"/>
          </w:tcPr>
          <w:p w14:paraId="456657F1" w14:textId="4BE68DA9" w:rsidR="00F71FD8" w:rsidRPr="008164F6" w:rsidRDefault="00F71FD8" w:rsidP="00F71FD8">
            <w:pPr>
              <w:spacing w:after="120" w:line="276" w:lineRule="auto"/>
              <w:jc w:val="center"/>
              <w:rPr>
                <w:rFonts w:cstheme="minorHAnsi"/>
                <w:b/>
                <w:color w:val="0070C0"/>
                <w:sz w:val="18"/>
                <w:szCs w:val="18"/>
              </w:rPr>
            </w:pPr>
          </w:p>
        </w:tc>
        <w:tc>
          <w:tcPr>
            <w:tcW w:w="1706" w:type="dxa"/>
            <w:gridSpan w:val="2"/>
            <w:vAlign w:val="bottom"/>
          </w:tcPr>
          <w:p w14:paraId="02488894" w14:textId="77777777" w:rsidR="00F71FD8" w:rsidRPr="008164F6" w:rsidRDefault="00F71FD8" w:rsidP="00F71FD8">
            <w:pPr>
              <w:spacing w:after="120" w:line="276" w:lineRule="auto"/>
              <w:jc w:val="center"/>
              <w:rPr>
                <w:rFonts w:cstheme="minorHAnsi"/>
                <w:b/>
                <w:color w:val="0070C0"/>
                <w:sz w:val="18"/>
                <w:szCs w:val="18"/>
              </w:rPr>
            </w:pPr>
          </w:p>
        </w:tc>
      </w:tr>
      <w:tr w:rsidR="00F71FD8" w:rsidRPr="007970D9" w14:paraId="7C2DFCA4" w14:textId="77777777" w:rsidTr="00463A72">
        <w:trPr>
          <w:cantSplit/>
          <w:trHeight w:hRule="exact" w:val="114"/>
          <w:jc w:val="center"/>
        </w:trPr>
        <w:tc>
          <w:tcPr>
            <w:tcW w:w="1410" w:type="dxa"/>
            <w:tcBorders>
              <w:left w:val="single" w:sz="4" w:space="0" w:color="003366"/>
              <w:right w:val="single" w:sz="4" w:space="0" w:color="003366"/>
            </w:tcBorders>
          </w:tcPr>
          <w:p w14:paraId="737721B6"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3C5543FF" w14:textId="77777777" w:rsidR="00F71FD8" w:rsidRPr="008164F6" w:rsidRDefault="00F71FD8" w:rsidP="00F71FD8">
            <w:pPr>
              <w:spacing w:after="120" w:line="276" w:lineRule="auto"/>
              <w:rPr>
                <w:rFonts w:cstheme="minorHAnsi"/>
                <w:b/>
                <w:iCs/>
                <w:color w:val="0070C0"/>
                <w:sz w:val="18"/>
                <w:szCs w:val="18"/>
              </w:rPr>
            </w:pPr>
          </w:p>
        </w:tc>
        <w:tc>
          <w:tcPr>
            <w:tcW w:w="859" w:type="dxa"/>
          </w:tcPr>
          <w:p w14:paraId="2E1E514C"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vAlign w:val="bottom"/>
          </w:tcPr>
          <w:p w14:paraId="5C21AB45" w14:textId="77777777" w:rsidR="00F71FD8" w:rsidRPr="008164F6" w:rsidRDefault="00F71FD8" w:rsidP="00F71FD8">
            <w:pPr>
              <w:spacing w:after="120" w:line="276" w:lineRule="auto"/>
              <w:jc w:val="center"/>
              <w:rPr>
                <w:rFonts w:cstheme="minorHAnsi"/>
                <w:b/>
                <w:color w:val="0070C0"/>
                <w:sz w:val="18"/>
                <w:szCs w:val="18"/>
              </w:rPr>
            </w:pPr>
          </w:p>
        </w:tc>
        <w:tc>
          <w:tcPr>
            <w:tcW w:w="1066" w:type="dxa"/>
            <w:gridSpan w:val="2"/>
          </w:tcPr>
          <w:p w14:paraId="12B46E08" w14:textId="77777777" w:rsidR="00F71FD8" w:rsidRPr="008164F6" w:rsidRDefault="00F71FD8" w:rsidP="00F71FD8">
            <w:pPr>
              <w:spacing w:after="120" w:line="276" w:lineRule="auto"/>
              <w:jc w:val="center"/>
              <w:rPr>
                <w:rFonts w:cstheme="minorHAnsi"/>
                <w:b/>
                <w:color w:val="0070C0"/>
                <w:sz w:val="18"/>
                <w:szCs w:val="18"/>
              </w:rPr>
            </w:pPr>
          </w:p>
        </w:tc>
        <w:tc>
          <w:tcPr>
            <w:tcW w:w="1466" w:type="dxa"/>
            <w:vAlign w:val="bottom"/>
          </w:tcPr>
          <w:p w14:paraId="2EEDD4F7" w14:textId="305DA17F" w:rsidR="00F71FD8" w:rsidRPr="008164F6" w:rsidRDefault="00F71FD8" w:rsidP="00F71FD8">
            <w:pPr>
              <w:spacing w:after="120" w:line="276" w:lineRule="auto"/>
              <w:jc w:val="center"/>
              <w:rPr>
                <w:rFonts w:cstheme="minorHAnsi"/>
                <w:b/>
                <w:color w:val="0070C0"/>
                <w:sz w:val="18"/>
                <w:szCs w:val="18"/>
              </w:rPr>
            </w:pPr>
          </w:p>
        </w:tc>
        <w:tc>
          <w:tcPr>
            <w:tcW w:w="1706" w:type="dxa"/>
            <w:gridSpan w:val="2"/>
            <w:vAlign w:val="bottom"/>
          </w:tcPr>
          <w:p w14:paraId="750FDA13" w14:textId="77777777" w:rsidR="00F71FD8" w:rsidRPr="008164F6" w:rsidRDefault="00F71FD8" w:rsidP="00F71FD8">
            <w:pPr>
              <w:spacing w:after="120" w:line="276" w:lineRule="auto"/>
              <w:jc w:val="center"/>
              <w:rPr>
                <w:rFonts w:cstheme="minorHAnsi"/>
                <w:b/>
                <w:color w:val="0070C0"/>
                <w:sz w:val="18"/>
                <w:szCs w:val="18"/>
              </w:rPr>
            </w:pPr>
          </w:p>
        </w:tc>
      </w:tr>
      <w:tr w:rsidR="00F71FD8" w:rsidRPr="007970D9" w14:paraId="2651AF7F" w14:textId="77777777" w:rsidTr="00463A72">
        <w:trPr>
          <w:cantSplit/>
          <w:trHeight w:hRule="exact" w:val="241"/>
          <w:jc w:val="center"/>
        </w:trPr>
        <w:tc>
          <w:tcPr>
            <w:tcW w:w="1410" w:type="dxa"/>
            <w:tcBorders>
              <w:left w:val="single" w:sz="4" w:space="0" w:color="003366"/>
              <w:right w:val="single" w:sz="4" w:space="0" w:color="003366"/>
            </w:tcBorders>
          </w:tcPr>
          <w:p w14:paraId="0B421598" w14:textId="77777777" w:rsidR="00F71FD8" w:rsidRPr="007970D9" w:rsidRDefault="00F71FD8" w:rsidP="00F71FD8">
            <w:pPr>
              <w:rPr>
                <w:rFonts w:cs="Calibri"/>
                <w:b/>
                <w:sz w:val="18"/>
                <w:szCs w:val="18"/>
              </w:rPr>
            </w:pPr>
          </w:p>
        </w:tc>
        <w:tc>
          <w:tcPr>
            <w:tcW w:w="2449" w:type="dxa"/>
            <w:tcBorders>
              <w:left w:val="single" w:sz="4" w:space="0" w:color="003366"/>
            </w:tcBorders>
            <w:vAlign w:val="bottom"/>
          </w:tcPr>
          <w:p w14:paraId="01431EFF" w14:textId="77777777" w:rsidR="00F71FD8" w:rsidRPr="008164F6" w:rsidRDefault="00F71FD8" w:rsidP="00F71FD8">
            <w:pPr>
              <w:spacing w:after="120" w:line="276" w:lineRule="auto"/>
              <w:rPr>
                <w:rFonts w:cstheme="minorHAnsi"/>
                <w:b/>
                <w:iCs/>
                <w:color w:val="0070C0"/>
                <w:sz w:val="18"/>
                <w:szCs w:val="18"/>
              </w:rPr>
            </w:pPr>
            <w:r w:rsidRPr="008164F6">
              <w:rPr>
                <w:rFonts w:cstheme="minorHAnsi"/>
                <w:b/>
                <w:color w:val="0070C0"/>
                <w:sz w:val="18"/>
                <w:szCs w:val="18"/>
              </w:rPr>
              <w:t>Non-Current Assets</w:t>
            </w:r>
          </w:p>
        </w:tc>
        <w:tc>
          <w:tcPr>
            <w:tcW w:w="859" w:type="dxa"/>
          </w:tcPr>
          <w:p w14:paraId="0708C7A6"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vAlign w:val="bottom"/>
          </w:tcPr>
          <w:p w14:paraId="76DFE8D2" w14:textId="77777777" w:rsidR="00F71FD8" w:rsidRPr="008164F6" w:rsidRDefault="00F71FD8" w:rsidP="00F71FD8">
            <w:pPr>
              <w:spacing w:after="120" w:line="276" w:lineRule="auto"/>
              <w:jc w:val="center"/>
              <w:rPr>
                <w:rFonts w:cstheme="minorHAnsi"/>
                <w:b/>
                <w:color w:val="0070C0"/>
                <w:sz w:val="18"/>
                <w:szCs w:val="18"/>
              </w:rPr>
            </w:pPr>
          </w:p>
        </w:tc>
        <w:tc>
          <w:tcPr>
            <w:tcW w:w="1066" w:type="dxa"/>
            <w:gridSpan w:val="2"/>
          </w:tcPr>
          <w:p w14:paraId="06F3AA81" w14:textId="7B62348F" w:rsidR="00F71FD8" w:rsidRPr="008164F6" w:rsidRDefault="00F71FD8" w:rsidP="00F71FD8">
            <w:pPr>
              <w:spacing w:after="120" w:line="276" w:lineRule="auto"/>
              <w:jc w:val="center"/>
              <w:rPr>
                <w:rFonts w:cstheme="minorHAnsi"/>
                <w:b/>
                <w:color w:val="0070C0"/>
                <w:sz w:val="18"/>
                <w:szCs w:val="18"/>
              </w:rPr>
            </w:pPr>
          </w:p>
        </w:tc>
        <w:tc>
          <w:tcPr>
            <w:tcW w:w="1466" w:type="dxa"/>
            <w:vAlign w:val="bottom"/>
          </w:tcPr>
          <w:p w14:paraId="4CE0C970" w14:textId="5547D39A" w:rsidR="00F71FD8" w:rsidRPr="008164F6" w:rsidRDefault="00F71FD8" w:rsidP="00F71FD8">
            <w:pPr>
              <w:spacing w:after="120" w:line="276" w:lineRule="auto"/>
              <w:jc w:val="center"/>
              <w:rPr>
                <w:rFonts w:cstheme="minorHAnsi"/>
                <w:b/>
                <w:color w:val="0070C0"/>
                <w:sz w:val="18"/>
                <w:szCs w:val="18"/>
              </w:rPr>
            </w:pPr>
          </w:p>
        </w:tc>
        <w:tc>
          <w:tcPr>
            <w:tcW w:w="1706" w:type="dxa"/>
            <w:gridSpan w:val="2"/>
            <w:vAlign w:val="bottom"/>
          </w:tcPr>
          <w:p w14:paraId="669CBED4" w14:textId="77777777" w:rsidR="00F71FD8" w:rsidRPr="008164F6" w:rsidRDefault="00F71FD8" w:rsidP="00F71FD8">
            <w:pPr>
              <w:spacing w:after="120" w:line="276" w:lineRule="auto"/>
              <w:jc w:val="center"/>
              <w:rPr>
                <w:rFonts w:cstheme="minorHAnsi"/>
                <w:b/>
                <w:color w:val="0070C0"/>
                <w:sz w:val="18"/>
                <w:szCs w:val="18"/>
              </w:rPr>
            </w:pPr>
          </w:p>
        </w:tc>
      </w:tr>
      <w:tr w:rsidR="00F71FD8" w:rsidRPr="007970D9" w14:paraId="454E989E" w14:textId="77777777" w:rsidTr="00606862">
        <w:trPr>
          <w:cantSplit/>
          <w:trHeight w:hRule="exact" w:val="507"/>
          <w:jc w:val="center"/>
        </w:trPr>
        <w:tc>
          <w:tcPr>
            <w:tcW w:w="1410" w:type="dxa"/>
            <w:tcBorders>
              <w:left w:val="single" w:sz="4" w:space="0" w:color="003366"/>
              <w:right w:val="single" w:sz="4" w:space="0" w:color="003366"/>
            </w:tcBorders>
          </w:tcPr>
          <w:p w14:paraId="26C664DE" w14:textId="77777777" w:rsidR="00F71FD8" w:rsidRPr="007970D9" w:rsidRDefault="00F71FD8" w:rsidP="00F71FD8">
            <w:pPr>
              <w:rPr>
                <w:rFonts w:cs="Calibri"/>
                <w:iCs/>
                <w:sz w:val="18"/>
                <w:szCs w:val="18"/>
              </w:rPr>
            </w:pPr>
            <w:r w:rsidRPr="007970D9">
              <w:rPr>
                <w:rFonts w:cs="Calibri"/>
                <w:b/>
                <w:iCs/>
                <w:noProof/>
                <w:sz w:val="18"/>
                <w:szCs w:val="18"/>
              </w:rPr>
              <mc:AlternateContent>
                <mc:Choice Requires="wps">
                  <w:drawing>
                    <wp:anchor distT="0" distB="0" distL="114300" distR="114300" simplePos="0" relativeHeight="251891712" behindDoc="0" locked="0" layoutInCell="1" allowOverlap="1" wp14:anchorId="2CAEE51C" wp14:editId="50A1B24A">
                      <wp:simplePos x="0" y="0"/>
                      <wp:positionH relativeFrom="column">
                        <wp:posOffset>-98796</wp:posOffset>
                      </wp:positionH>
                      <wp:positionV relativeFrom="paragraph">
                        <wp:posOffset>132164</wp:posOffset>
                      </wp:positionV>
                      <wp:extent cx="888520" cy="2639683"/>
                      <wp:effectExtent l="0" t="0" r="26035" b="27940"/>
                      <wp:wrapNone/>
                      <wp:docPr id="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520" cy="2639683"/>
                              </a:xfrm>
                              <a:prstGeom prst="rect">
                                <a:avLst/>
                              </a:prstGeom>
                              <a:solidFill>
                                <a:srgbClr val="F2F2F2"/>
                              </a:solidFill>
                              <a:ln w="9525">
                                <a:solidFill>
                                  <a:srgbClr val="000000"/>
                                </a:solidFill>
                                <a:miter lim="800000"/>
                                <a:headEnd/>
                                <a:tailEnd/>
                              </a:ln>
                            </wps:spPr>
                            <wps:txbx>
                              <w:txbxContent>
                                <w:p w14:paraId="22B16263" w14:textId="77777777" w:rsidR="00F71FD8" w:rsidRPr="00D53804" w:rsidRDefault="00F71FD8" w:rsidP="00012208">
                                  <w:pPr>
                                    <w:rPr>
                                      <w:rFonts w:cs="Calibri"/>
                                      <w:sz w:val="18"/>
                                      <w:szCs w:val="18"/>
                                    </w:rPr>
                                  </w:pPr>
                                  <w:r w:rsidRPr="00D53804">
                                    <w:rPr>
                                      <w:rFonts w:cs="Calibri"/>
                                      <w:sz w:val="18"/>
                                      <w:szCs w:val="18"/>
                                    </w:rPr>
                                    <w:t>If an agency has no changes in accounting policy or prior period error adjustments, the corresponding column may be deleted.  It is only shown here in this example to indicate layout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E51C" id="Text Box 102" o:spid="_x0000_s1049" type="#_x0000_t202" style="position:absolute;margin-left:-7.8pt;margin-top:10.4pt;width:69.95pt;height:207.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" fillcolor="#f2f2f2">
                      <v:textbox>
                        <w:txbxContent>
                          <w:p w14:paraId="22B16263" w14:textId="77777777" w:rsidR="00F71FD8" w:rsidRPr="00D53804" w:rsidRDefault="00F71FD8" w:rsidP="00012208">
                            <w:pPr>
                              <w:rPr>
                                <w:rFonts w:cs="Calibri"/>
                                <w:sz w:val="18"/>
                                <w:szCs w:val="18"/>
                              </w:rPr>
                            </w:pPr>
                            <w:r w:rsidRPr="00D53804">
                              <w:rPr>
                                <w:rFonts w:cs="Calibri"/>
                                <w:sz w:val="18"/>
                                <w:szCs w:val="18"/>
                              </w:rPr>
                              <w:t>If an agency has no changes in accounting policy or prior period error adjustments, the corresponding column may be deleted.  It is only shown here in this example to indicate layout if needed.</w:t>
                            </w:r>
                          </w:p>
                        </w:txbxContent>
                      </v:textbox>
                    </v:shape>
                  </w:pict>
                </mc:Fallback>
              </mc:AlternateContent>
            </w:r>
          </w:p>
        </w:tc>
        <w:tc>
          <w:tcPr>
            <w:tcW w:w="2449" w:type="dxa"/>
            <w:tcBorders>
              <w:left w:val="single" w:sz="4" w:space="0" w:color="003366"/>
            </w:tcBorders>
            <w:vAlign w:val="bottom"/>
          </w:tcPr>
          <w:p w14:paraId="2418684D" w14:textId="77777777" w:rsidR="00F71FD8" w:rsidRPr="008164F6" w:rsidRDefault="00F71FD8" w:rsidP="00F71FD8">
            <w:pPr>
              <w:spacing w:after="120" w:line="276" w:lineRule="auto"/>
              <w:rPr>
                <w:rFonts w:cstheme="minorHAnsi"/>
                <w:iCs/>
                <w:color w:val="0070C0"/>
                <w:sz w:val="18"/>
                <w:szCs w:val="18"/>
              </w:rPr>
            </w:pPr>
            <w:r w:rsidRPr="008164F6">
              <w:rPr>
                <w:rFonts w:cstheme="minorHAnsi"/>
                <w:iCs/>
                <w:color w:val="0070C0"/>
                <w:sz w:val="18"/>
                <w:szCs w:val="18"/>
              </w:rPr>
              <w:t>Property, Plant and Equipment</w:t>
            </w:r>
          </w:p>
        </w:tc>
        <w:tc>
          <w:tcPr>
            <w:tcW w:w="859" w:type="dxa"/>
          </w:tcPr>
          <w:p w14:paraId="576608AB" w14:textId="5A857223" w:rsidR="00F71FD8" w:rsidRPr="008164F6" w:rsidRDefault="00F71FD8" w:rsidP="00F71FD8">
            <w:pPr>
              <w:spacing w:after="120" w:line="276" w:lineRule="auto"/>
              <w:jc w:val="center"/>
              <w:rPr>
                <w:rFonts w:cstheme="minorHAnsi"/>
                <w:color w:val="0070C0"/>
                <w:sz w:val="18"/>
                <w:szCs w:val="18"/>
              </w:rPr>
            </w:pPr>
            <w:r>
              <w:rPr>
                <w:rFonts w:cstheme="minorHAnsi"/>
                <w:color w:val="0070C0"/>
                <w:sz w:val="18"/>
                <w:szCs w:val="18"/>
              </w:rPr>
              <w:t>19</w:t>
            </w:r>
          </w:p>
        </w:tc>
        <w:tc>
          <w:tcPr>
            <w:tcW w:w="1447" w:type="dxa"/>
            <w:gridSpan w:val="2"/>
          </w:tcPr>
          <w:p w14:paraId="52BD0E9E" w14:textId="77777777" w:rsidR="0088324D" w:rsidRPr="00CC449B" w:rsidRDefault="0088324D" w:rsidP="0088324D">
            <w:pPr>
              <w:spacing w:after="0" w:line="240" w:lineRule="auto"/>
              <w:jc w:val="right"/>
              <w:rPr>
                <w:rFonts w:cstheme="minorHAnsi"/>
                <w:color w:val="0070C0"/>
                <w:sz w:val="18"/>
                <w:szCs w:val="18"/>
              </w:rPr>
            </w:pPr>
            <w:r w:rsidRPr="00CC449B">
              <w:rPr>
                <w:rFonts w:cstheme="minorHAnsi"/>
                <w:color w:val="0070C0"/>
                <w:sz w:val="18"/>
                <w:szCs w:val="18"/>
              </w:rPr>
              <w:t>3,9</w:t>
            </w:r>
            <w:r>
              <w:rPr>
                <w:rFonts w:cstheme="minorHAnsi"/>
                <w:color w:val="0070C0"/>
                <w:sz w:val="18"/>
                <w:szCs w:val="18"/>
              </w:rPr>
              <w:t>50</w:t>
            </w:r>
            <w:r w:rsidRPr="00CC449B">
              <w:rPr>
                <w:rFonts w:cstheme="minorHAnsi"/>
                <w:color w:val="0070C0"/>
                <w:sz w:val="18"/>
                <w:szCs w:val="18"/>
              </w:rPr>
              <w:t>,</w:t>
            </w:r>
            <w:r>
              <w:rPr>
                <w:rFonts w:cstheme="minorHAnsi"/>
                <w:color w:val="0070C0"/>
                <w:sz w:val="18"/>
                <w:szCs w:val="18"/>
              </w:rPr>
              <w:t>897</w:t>
            </w:r>
          </w:p>
          <w:p w14:paraId="006778E4" w14:textId="7B723CE0" w:rsidR="00F71FD8" w:rsidRPr="008164F6" w:rsidRDefault="00F71FD8" w:rsidP="0088324D">
            <w:pPr>
              <w:spacing w:after="0" w:line="240" w:lineRule="auto"/>
              <w:jc w:val="right"/>
              <w:rPr>
                <w:rFonts w:cstheme="minorHAnsi"/>
                <w:color w:val="0070C0"/>
                <w:sz w:val="18"/>
                <w:szCs w:val="18"/>
              </w:rPr>
            </w:pPr>
          </w:p>
        </w:tc>
        <w:tc>
          <w:tcPr>
            <w:tcW w:w="1066" w:type="dxa"/>
            <w:gridSpan w:val="2"/>
          </w:tcPr>
          <w:p w14:paraId="1C958478" w14:textId="28B7BCDF"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w:t>
            </w:r>
          </w:p>
        </w:tc>
        <w:tc>
          <w:tcPr>
            <w:tcW w:w="1466" w:type="dxa"/>
          </w:tcPr>
          <w:p w14:paraId="2F07A791" w14:textId="4F17920C"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50</w:t>
            </w:r>
            <w:r w:rsidR="0046024D">
              <w:rPr>
                <w:rFonts w:cstheme="minorHAnsi"/>
                <w:color w:val="0070C0"/>
                <w:sz w:val="18"/>
                <w:szCs w:val="18"/>
              </w:rPr>
              <w:t>,</w:t>
            </w:r>
            <w:r w:rsidRPr="008164F6">
              <w:rPr>
                <w:rFonts w:cstheme="minorHAnsi"/>
                <w:color w:val="0070C0"/>
                <w:sz w:val="18"/>
                <w:szCs w:val="18"/>
              </w:rPr>
              <w:t>5</w:t>
            </w:r>
            <w:r w:rsidR="0046024D">
              <w:rPr>
                <w:rFonts w:cstheme="minorHAnsi"/>
                <w:color w:val="0070C0"/>
                <w:sz w:val="18"/>
                <w:szCs w:val="18"/>
              </w:rPr>
              <w:t>00</w:t>
            </w:r>
          </w:p>
        </w:tc>
        <w:tc>
          <w:tcPr>
            <w:tcW w:w="1706" w:type="dxa"/>
            <w:gridSpan w:val="2"/>
          </w:tcPr>
          <w:p w14:paraId="6E193BFE" w14:textId="77777777" w:rsidR="0088324D" w:rsidRPr="00CC449B" w:rsidRDefault="0088324D" w:rsidP="0088324D">
            <w:pPr>
              <w:spacing w:after="0" w:line="240" w:lineRule="auto"/>
              <w:jc w:val="right"/>
              <w:rPr>
                <w:rFonts w:cstheme="minorHAnsi"/>
                <w:color w:val="0070C0"/>
                <w:sz w:val="18"/>
                <w:szCs w:val="18"/>
              </w:rPr>
            </w:pPr>
            <w:r>
              <w:rPr>
                <w:rFonts w:cstheme="minorHAnsi"/>
                <w:color w:val="0070C0"/>
                <w:sz w:val="18"/>
                <w:szCs w:val="18"/>
              </w:rPr>
              <w:t>4</w:t>
            </w:r>
            <w:r w:rsidRPr="00CC449B">
              <w:rPr>
                <w:rFonts w:cstheme="minorHAnsi"/>
                <w:color w:val="0070C0"/>
                <w:sz w:val="18"/>
                <w:szCs w:val="18"/>
              </w:rPr>
              <w:t>,</w:t>
            </w:r>
            <w:r>
              <w:rPr>
                <w:rFonts w:cstheme="minorHAnsi"/>
                <w:color w:val="0070C0"/>
                <w:sz w:val="18"/>
                <w:szCs w:val="18"/>
              </w:rPr>
              <w:t>001</w:t>
            </w:r>
            <w:r w:rsidRPr="00CC449B">
              <w:rPr>
                <w:rFonts w:cstheme="minorHAnsi"/>
                <w:color w:val="0070C0"/>
                <w:sz w:val="18"/>
                <w:szCs w:val="18"/>
              </w:rPr>
              <w:t>,</w:t>
            </w:r>
            <w:r>
              <w:rPr>
                <w:rFonts w:cstheme="minorHAnsi"/>
                <w:color w:val="0070C0"/>
                <w:sz w:val="18"/>
                <w:szCs w:val="18"/>
              </w:rPr>
              <w:t>397</w:t>
            </w:r>
          </w:p>
          <w:p w14:paraId="53B441D6" w14:textId="68966332" w:rsidR="00F71FD8" w:rsidRPr="008164F6" w:rsidRDefault="00F71FD8" w:rsidP="0088324D">
            <w:pPr>
              <w:spacing w:after="0" w:line="240" w:lineRule="auto"/>
              <w:jc w:val="right"/>
              <w:rPr>
                <w:rFonts w:cstheme="minorHAnsi"/>
                <w:color w:val="0070C0"/>
                <w:sz w:val="18"/>
                <w:szCs w:val="18"/>
              </w:rPr>
            </w:pPr>
          </w:p>
        </w:tc>
      </w:tr>
      <w:tr w:rsidR="00F71FD8" w:rsidRPr="007970D9" w14:paraId="7487BDC5" w14:textId="77777777" w:rsidTr="00463A72">
        <w:trPr>
          <w:cantSplit/>
          <w:trHeight w:hRule="exact" w:val="241"/>
          <w:jc w:val="center"/>
        </w:trPr>
        <w:tc>
          <w:tcPr>
            <w:tcW w:w="1410" w:type="dxa"/>
            <w:tcBorders>
              <w:left w:val="single" w:sz="4" w:space="0" w:color="003366"/>
              <w:right w:val="single" w:sz="4" w:space="0" w:color="003366"/>
            </w:tcBorders>
          </w:tcPr>
          <w:p w14:paraId="7341B21F"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3A5B4F77" w14:textId="77777777" w:rsidR="00F71FD8" w:rsidRPr="008164F6" w:rsidRDefault="00F71FD8" w:rsidP="00F71FD8">
            <w:pPr>
              <w:spacing w:after="120" w:line="276" w:lineRule="auto"/>
              <w:rPr>
                <w:rFonts w:cstheme="minorHAnsi"/>
                <w:b/>
                <w:iCs/>
                <w:color w:val="0070C0"/>
                <w:sz w:val="18"/>
                <w:szCs w:val="18"/>
              </w:rPr>
            </w:pPr>
          </w:p>
        </w:tc>
        <w:tc>
          <w:tcPr>
            <w:tcW w:w="859" w:type="dxa"/>
          </w:tcPr>
          <w:p w14:paraId="5C0459FA"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tcBorders>
              <w:bottom w:val="single" w:sz="4" w:space="0" w:color="003366"/>
            </w:tcBorders>
            <w:vAlign w:val="bottom"/>
          </w:tcPr>
          <w:p w14:paraId="2DFCAC2E" w14:textId="77777777" w:rsidR="00F71FD8" w:rsidRPr="008164F6" w:rsidRDefault="00F71FD8" w:rsidP="0088324D">
            <w:pPr>
              <w:spacing w:after="0" w:line="240" w:lineRule="auto"/>
              <w:jc w:val="right"/>
              <w:rPr>
                <w:rFonts w:cstheme="minorHAnsi"/>
                <w:b/>
                <w:color w:val="0070C0"/>
                <w:sz w:val="18"/>
                <w:szCs w:val="18"/>
              </w:rPr>
            </w:pPr>
          </w:p>
        </w:tc>
        <w:tc>
          <w:tcPr>
            <w:tcW w:w="1066" w:type="dxa"/>
            <w:gridSpan w:val="2"/>
            <w:tcBorders>
              <w:bottom w:val="single" w:sz="4" w:space="0" w:color="003366"/>
            </w:tcBorders>
          </w:tcPr>
          <w:p w14:paraId="51662AD0" w14:textId="75876711" w:rsidR="00F71FD8" w:rsidRPr="008164F6" w:rsidRDefault="00F71FD8" w:rsidP="00F71FD8">
            <w:pPr>
              <w:spacing w:after="120" w:line="276" w:lineRule="auto"/>
              <w:jc w:val="right"/>
              <w:rPr>
                <w:rFonts w:cstheme="minorHAnsi"/>
                <w:b/>
                <w:color w:val="0070C0"/>
                <w:sz w:val="18"/>
                <w:szCs w:val="18"/>
              </w:rPr>
            </w:pPr>
          </w:p>
        </w:tc>
        <w:tc>
          <w:tcPr>
            <w:tcW w:w="1466" w:type="dxa"/>
            <w:tcBorders>
              <w:bottom w:val="single" w:sz="4" w:space="0" w:color="003366"/>
            </w:tcBorders>
            <w:vAlign w:val="bottom"/>
          </w:tcPr>
          <w:p w14:paraId="5785600D" w14:textId="0CBA07C5" w:rsidR="00F71FD8" w:rsidRPr="008164F6" w:rsidRDefault="00F71FD8" w:rsidP="00F71FD8">
            <w:pPr>
              <w:spacing w:after="120" w:line="276" w:lineRule="auto"/>
              <w:jc w:val="right"/>
              <w:rPr>
                <w:rFonts w:cstheme="minorHAnsi"/>
                <w:b/>
                <w:color w:val="0070C0"/>
                <w:sz w:val="18"/>
                <w:szCs w:val="18"/>
              </w:rPr>
            </w:pPr>
          </w:p>
        </w:tc>
        <w:tc>
          <w:tcPr>
            <w:tcW w:w="1706" w:type="dxa"/>
            <w:gridSpan w:val="2"/>
            <w:tcBorders>
              <w:bottom w:val="single" w:sz="4" w:space="0" w:color="003366"/>
            </w:tcBorders>
            <w:vAlign w:val="bottom"/>
          </w:tcPr>
          <w:p w14:paraId="32C2C18B" w14:textId="77777777" w:rsidR="00F71FD8" w:rsidRPr="008164F6" w:rsidRDefault="00F71FD8" w:rsidP="00F71FD8">
            <w:pPr>
              <w:spacing w:after="120" w:line="276" w:lineRule="auto"/>
              <w:jc w:val="right"/>
              <w:rPr>
                <w:rFonts w:cstheme="minorHAnsi"/>
                <w:b/>
                <w:color w:val="0070C0"/>
                <w:sz w:val="18"/>
                <w:szCs w:val="18"/>
              </w:rPr>
            </w:pPr>
          </w:p>
        </w:tc>
      </w:tr>
      <w:tr w:rsidR="00F71FD8" w:rsidRPr="007970D9" w14:paraId="26830BB0" w14:textId="77777777" w:rsidTr="00A62668">
        <w:trPr>
          <w:cantSplit/>
          <w:trHeight w:hRule="exact" w:val="545"/>
          <w:jc w:val="center"/>
        </w:trPr>
        <w:tc>
          <w:tcPr>
            <w:tcW w:w="1410" w:type="dxa"/>
            <w:tcBorders>
              <w:left w:val="single" w:sz="4" w:space="0" w:color="003366"/>
              <w:right w:val="single" w:sz="4" w:space="0" w:color="003366"/>
            </w:tcBorders>
          </w:tcPr>
          <w:p w14:paraId="16882B53"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00F2D344" w14:textId="77777777" w:rsidR="00F71FD8" w:rsidRPr="008164F6" w:rsidRDefault="00F71FD8" w:rsidP="00A62668">
            <w:pPr>
              <w:spacing w:before="120" w:after="120" w:line="276" w:lineRule="auto"/>
              <w:rPr>
                <w:rFonts w:cstheme="minorHAnsi"/>
                <w:b/>
                <w:iCs/>
                <w:color w:val="0070C0"/>
                <w:sz w:val="18"/>
                <w:szCs w:val="18"/>
              </w:rPr>
            </w:pPr>
            <w:r w:rsidRPr="008164F6">
              <w:rPr>
                <w:rFonts w:cstheme="minorHAnsi"/>
                <w:b/>
                <w:iCs/>
                <w:color w:val="0070C0"/>
                <w:sz w:val="18"/>
                <w:szCs w:val="18"/>
              </w:rPr>
              <w:t>Total Non-Current Assets</w:t>
            </w:r>
          </w:p>
        </w:tc>
        <w:tc>
          <w:tcPr>
            <w:tcW w:w="859" w:type="dxa"/>
          </w:tcPr>
          <w:p w14:paraId="7E9F8F72" w14:textId="77777777" w:rsidR="00F71FD8" w:rsidRPr="008164F6" w:rsidRDefault="00F71FD8" w:rsidP="00A62668">
            <w:pPr>
              <w:spacing w:before="120" w:after="120" w:line="276" w:lineRule="auto"/>
              <w:jc w:val="right"/>
              <w:rPr>
                <w:rFonts w:cstheme="minorHAnsi"/>
                <w:b/>
                <w:color w:val="0070C0"/>
                <w:sz w:val="18"/>
                <w:szCs w:val="18"/>
              </w:rPr>
            </w:pPr>
          </w:p>
        </w:tc>
        <w:tc>
          <w:tcPr>
            <w:tcW w:w="1447" w:type="dxa"/>
            <w:gridSpan w:val="2"/>
            <w:tcBorders>
              <w:top w:val="single" w:sz="4" w:space="0" w:color="003366"/>
            </w:tcBorders>
            <w:vAlign w:val="center"/>
          </w:tcPr>
          <w:p w14:paraId="4A4F0E03" w14:textId="21AA3A04"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sidR="0046024D">
              <w:rPr>
                <w:rFonts w:cstheme="minorHAnsi"/>
                <w:b/>
                <w:color w:val="0070C0"/>
                <w:sz w:val="18"/>
                <w:szCs w:val="18"/>
              </w:rPr>
              <w:t>124</w:t>
            </w:r>
            <w:r w:rsidRPr="008164F6">
              <w:rPr>
                <w:rFonts w:cstheme="minorHAnsi"/>
                <w:b/>
                <w:color w:val="0070C0"/>
                <w:sz w:val="18"/>
                <w:szCs w:val="18"/>
              </w:rPr>
              <w:t>,</w:t>
            </w:r>
            <w:r>
              <w:rPr>
                <w:rFonts w:cstheme="minorHAnsi"/>
                <w:b/>
                <w:color w:val="0070C0"/>
                <w:sz w:val="18"/>
                <w:szCs w:val="18"/>
              </w:rPr>
              <w:t>4</w:t>
            </w:r>
            <w:r w:rsidR="0046024D">
              <w:rPr>
                <w:rFonts w:cstheme="minorHAnsi"/>
                <w:b/>
                <w:color w:val="0070C0"/>
                <w:sz w:val="18"/>
                <w:szCs w:val="18"/>
              </w:rPr>
              <w:t>40</w:t>
            </w:r>
          </w:p>
        </w:tc>
        <w:tc>
          <w:tcPr>
            <w:tcW w:w="1066" w:type="dxa"/>
            <w:gridSpan w:val="2"/>
            <w:tcBorders>
              <w:top w:val="single" w:sz="4" w:space="0" w:color="003366"/>
            </w:tcBorders>
            <w:vAlign w:val="center"/>
          </w:tcPr>
          <w:p w14:paraId="55D9695F" w14:textId="68260D26"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w:t>
            </w:r>
          </w:p>
        </w:tc>
        <w:tc>
          <w:tcPr>
            <w:tcW w:w="1466" w:type="dxa"/>
            <w:tcBorders>
              <w:top w:val="single" w:sz="4" w:space="0" w:color="003366"/>
            </w:tcBorders>
            <w:vAlign w:val="center"/>
          </w:tcPr>
          <w:p w14:paraId="10AC4B04" w14:textId="35311B01"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50</w:t>
            </w:r>
            <w:r w:rsidR="0046024D">
              <w:rPr>
                <w:rFonts w:cstheme="minorHAnsi"/>
                <w:b/>
                <w:color w:val="0070C0"/>
                <w:sz w:val="18"/>
                <w:szCs w:val="18"/>
              </w:rPr>
              <w:t>,</w:t>
            </w:r>
            <w:r w:rsidRPr="008164F6">
              <w:rPr>
                <w:rFonts w:cstheme="minorHAnsi"/>
                <w:b/>
                <w:color w:val="0070C0"/>
                <w:sz w:val="18"/>
                <w:szCs w:val="18"/>
              </w:rPr>
              <w:t>5</w:t>
            </w:r>
            <w:r w:rsidR="0046024D">
              <w:rPr>
                <w:rFonts w:cstheme="minorHAnsi"/>
                <w:b/>
                <w:color w:val="0070C0"/>
                <w:sz w:val="18"/>
                <w:szCs w:val="18"/>
              </w:rPr>
              <w:t>00</w:t>
            </w:r>
          </w:p>
        </w:tc>
        <w:tc>
          <w:tcPr>
            <w:tcW w:w="1706" w:type="dxa"/>
            <w:gridSpan w:val="2"/>
            <w:tcBorders>
              <w:top w:val="single" w:sz="4" w:space="0" w:color="003366"/>
            </w:tcBorders>
            <w:vAlign w:val="center"/>
          </w:tcPr>
          <w:p w14:paraId="3CC68257" w14:textId="2F9F4B7E"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Pr>
                <w:rFonts w:cstheme="minorHAnsi"/>
                <w:b/>
                <w:color w:val="0070C0"/>
                <w:sz w:val="18"/>
                <w:szCs w:val="18"/>
              </w:rPr>
              <w:t>174</w:t>
            </w:r>
            <w:r w:rsidRPr="008164F6">
              <w:rPr>
                <w:rFonts w:cstheme="minorHAnsi"/>
                <w:b/>
                <w:color w:val="0070C0"/>
                <w:sz w:val="18"/>
                <w:szCs w:val="18"/>
              </w:rPr>
              <w:t>,</w:t>
            </w:r>
            <w:r>
              <w:rPr>
                <w:rFonts w:cstheme="minorHAnsi"/>
                <w:b/>
                <w:color w:val="0070C0"/>
                <w:sz w:val="18"/>
                <w:szCs w:val="18"/>
              </w:rPr>
              <w:t>940</w:t>
            </w:r>
          </w:p>
        </w:tc>
      </w:tr>
      <w:tr w:rsidR="00F71FD8" w:rsidRPr="007970D9" w14:paraId="701F0734" w14:textId="77777777" w:rsidTr="00A62668">
        <w:trPr>
          <w:cantSplit/>
          <w:trHeight w:hRule="exact" w:val="503"/>
          <w:jc w:val="center"/>
        </w:trPr>
        <w:tc>
          <w:tcPr>
            <w:tcW w:w="1410" w:type="dxa"/>
            <w:tcBorders>
              <w:left w:val="single" w:sz="4" w:space="0" w:color="003366"/>
              <w:right w:val="single" w:sz="4" w:space="0" w:color="003366"/>
            </w:tcBorders>
          </w:tcPr>
          <w:p w14:paraId="26EF5BA7"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479BCE2A" w14:textId="77777777" w:rsidR="00F71FD8" w:rsidRPr="008164F6" w:rsidRDefault="00F71FD8" w:rsidP="00A62668">
            <w:pPr>
              <w:spacing w:before="120" w:after="120" w:line="276" w:lineRule="auto"/>
              <w:rPr>
                <w:rFonts w:cstheme="minorHAnsi"/>
                <w:b/>
                <w:iCs/>
                <w:color w:val="0070C0"/>
                <w:sz w:val="18"/>
                <w:szCs w:val="18"/>
              </w:rPr>
            </w:pPr>
            <w:r w:rsidRPr="008164F6">
              <w:rPr>
                <w:rFonts w:cstheme="minorHAnsi"/>
                <w:b/>
                <w:iCs/>
                <w:color w:val="0070C0"/>
                <w:sz w:val="18"/>
                <w:szCs w:val="18"/>
              </w:rPr>
              <w:t>Total Assets</w:t>
            </w:r>
          </w:p>
        </w:tc>
        <w:tc>
          <w:tcPr>
            <w:tcW w:w="859" w:type="dxa"/>
          </w:tcPr>
          <w:p w14:paraId="3F40F973" w14:textId="77777777" w:rsidR="00F71FD8" w:rsidRPr="008164F6" w:rsidRDefault="00F71FD8" w:rsidP="00A62668">
            <w:pPr>
              <w:spacing w:before="120" w:after="120" w:line="276" w:lineRule="auto"/>
              <w:jc w:val="right"/>
              <w:rPr>
                <w:rFonts w:cstheme="minorHAnsi"/>
                <w:b/>
                <w:color w:val="0070C0"/>
                <w:sz w:val="18"/>
                <w:szCs w:val="18"/>
              </w:rPr>
            </w:pPr>
          </w:p>
        </w:tc>
        <w:tc>
          <w:tcPr>
            <w:tcW w:w="1447" w:type="dxa"/>
            <w:gridSpan w:val="2"/>
            <w:tcBorders>
              <w:top w:val="single" w:sz="4" w:space="0" w:color="003366"/>
              <w:bottom w:val="single" w:sz="4" w:space="0" w:color="003366"/>
            </w:tcBorders>
            <w:vAlign w:val="bottom"/>
          </w:tcPr>
          <w:p w14:paraId="3AAE829A" w14:textId="6C5D8B30"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Pr>
                <w:rFonts w:cstheme="minorHAnsi"/>
                <w:b/>
                <w:color w:val="0070C0"/>
                <w:sz w:val="18"/>
                <w:szCs w:val="18"/>
              </w:rPr>
              <w:t>1</w:t>
            </w:r>
            <w:r w:rsidR="0046024D">
              <w:rPr>
                <w:rFonts w:cstheme="minorHAnsi"/>
                <w:b/>
                <w:color w:val="0070C0"/>
                <w:sz w:val="18"/>
                <w:szCs w:val="18"/>
              </w:rPr>
              <w:t>4</w:t>
            </w:r>
            <w:r>
              <w:rPr>
                <w:rFonts w:cstheme="minorHAnsi"/>
                <w:b/>
                <w:color w:val="0070C0"/>
                <w:sz w:val="18"/>
                <w:szCs w:val="18"/>
              </w:rPr>
              <w:t>8</w:t>
            </w:r>
            <w:r w:rsidRPr="008164F6">
              <w:rPr>
                <w:rFonts w:cstheme="minorHAnsi"/>
                <w:b/>
                <w:color w:val="0070C0"/>
                <w:sz w:val="18"/>
                <w:szCs w:val="18"/>
              </w:rPr>
              <w:t>,</w:t>
            </w:r>
            <w:r>
              <w:rPr>
                <w:rFonts w:cstheme="minorHAnsi"/>
                <w:b/>
                <w:color w:val="0070C0"/>
                <w:sz w:val="18"/>
                <w:szCs w:val="18"/>
              </w:rPr>
              <w:t>46</w:t>
            </w:r>
            <w:r w:rsidR="0046024D">
              <w:rPr>
                <w:rFonts w:cstheme="minorHAnsi"/>
                <w:b/>
                <w:color w:val="0070C0"/>
                <w:sz w:val="18"/>
                <w:szCs w:val="18"/>
              </w:rPr>
              <w:t>6</w:t>
            </w:r>
          </w:p>
        </w:tc>
        <w:tc>
          <w:tcPr>
            <w:tcW w:w="1066" w:type="dxa"/>
            <w:gridSpan w:val="2"/>
            <w:tcBorders>
              <w:top w:val="single" w:sz="4" w:space="0" w:color="003366"/>
              <w:bottom w:val="single" w:sz="4" w:space="0" w:color="003366"/>
            </w:tcBorders>
          </w:tcPr>
          <w:p w14:paraId="53D50EE8" w14:textId="77777777"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w:t>
            </w:r>
          </w:p>
        </w:tc>
        <w:tc>
          <w:tcPr>
            <w:tcW w:w="1466" w:type="dxa"/>
            <w:tcBorders>
              <w:top w:val="single" w:sz="4" w:space="0" w:color="003366"/>
              <w:bottom w:val="single" w:sz="4" w:space="0" w:color="003366"/>
            </w:tcBorders>
            <w:vAlign w:val="bottom"/>
          </w:tcPr>
          <w:p w14:paraId="2FA9C6A1" w14:textId="3CABBF09"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50</w:t>
            </w:r>
            <w:r w:rsidR="0046024D">
              <w:rPr>
                <w:rFonts w:cstheme="minorHAnsi"/>
                <w:b/>
                <w:color w:val="0070C0"/>
                <w:sz w:val="18"/>
                <w:szCs w:val="18"/>
              </w:rPr>
              <w:t>,</w:t>
            </w:r>
            <w:r w:rsidRPr="008164F6">
              <w:rPr>
                <w:rFonts w:cstheme="minorHAnsi"/>
                <w:b/>
                <w:color w:val="0070C0"/>
                <w:sz w:val="18"/>
                <w:szCs w:val="18"/>
              </w:rPr>
              <w:t>5</w:t>
            </w:r>
            <w:r w:rsidR="0046024D">
              <w:rPr>
                <w:rFonts w:cstheme="minorHAnsi"/>
                <w:b/>
                <w:color w:val="0070C0"/>
                <w:sz w:val="18"/>
                <w:szCs w:val="18"/>
              </w:rPr>
              <w:t>00</w:t>
            </w:r>
          </w:p>
        </w:tc>
        <w:tc>
          <w:tcPr>
            <w:tcW w:w="1706" w:type="dxa"/>
            <w:gridSpan w:val="2"/>
            <w:tcBorders>
              <w:top w:val="single" w:sz="4" w:space="0" w:color="003366"/>
              <w:bottom w:val="single" w:sz="4" w:space="0" w:color="003366"/>
            </w:tcBorders>
            <w:vAlign w:val="bottom"/>
          </w:tcPr>
          <w:p w14:paraId="1F35DAFE" w14:textId="4217A7C4"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Pr>
                <w:rFonts w:cstheme="minorHAnsi"/>
                <w:b/>
                <w:color w:val="0070C0"/>
                <w:sz w:val="18"/>
                <w:szCs w:val="18"/>
              </w:rPr>
              <w:t>198</w:t>
            </w:r>
            <w:r w:rsidRPr="008164F6">
              <w:rPr>
                <w:rFonts w:cstheme="minorHAnsi"/>
                <w:b/>
                <w:color w:val="0070C0"/>
                <w:sz w:val="18"/>
                <w:szCs w:val="18"/>
              </w:rPr>
              <w:t>,</w:t>
            </w:r>
            <w:r>
              <w:rPr>
                <w:rFonts w:cstheme="minorHAnsi"/>
                <w:b/>
                <w:color w:val="0070C0"/>
                <w:sz w:val="18"/>
                <w:szCs w:val="18"/>
              </w:rPr>
              <w:t>966</w:t>
            </w:r>
          </w:p>
        </w:tc>
      </w:tr>
      <w:tr w:rsidR="00F71FD8" w:rsidRPr="007970D9" w14:paraId="30A57C22" w14:textId="77777777" w:rsidTr="0051621A">
        <w:trPr>
          <w:cantSplit/>
          <w:trHeight w:hRule="exact" w:val="241"/>
          <w:jc w:val="center"/>
        </w:trPr>
        <w:tc>
          <w:tcPr>
            <w:tcW w:w="1410" w:type="dxa"/>
            <w:tcBorders>
              <w:left w:val="single" w:sz="4" w:space="0" w:color="003366"/>
              <w:right w:val="single" w:sz="4" w:space="0" w:color="003366"/>
            </w:tcBorders>
          </w:tcPr>
          <w:p w14:paraId="71645A49"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31E8A139" w14:textId="77777777" w:rsidR="00F71FD8" w:rsidRPr="008164F6" w:rsidRDefault="00F71FD8" w:rsidP="00F71FD8">
            <w:pPr>
              <w:spacing w:after="120" w:line="276" w:lineRule="auto"/>
              <w:rPr>
                <w:rFonts w:cstheme="minorHAnsi"/>
                <w:b/>
                <w:iCs/>
                <w:color w:val="0070C0"/>
                <w:sz w:val="18"/>
                <w:szCs w:val="18"/>
              </w:rPr>
            </w:pPr>
          </w:p>
        </w:tc>
        <w:tc>
          <w:tcPr>
            <w:tcW w:w="859" w:type="dxa"/>
          </w:tcPr>
          <w:p w14:paraId="447DE78A" w14:textId="77777777" w:rsidR="00F71FD8" w:rsidRPr="008164F6" w:rsidRDefault="00F71FD8" w:rsidP="00F71FD8">
            <w:pPr>
              <w:spacing w:after="120" w:line="276" w:lineRule="auto"/>
              <w:jc w:val="right"/>
              <w:rPr>
                <w:rFonts w:cstheme="minorHAnsi"/>
                <w:b/>
                <w:color w:val="0070C0"/>
                <w:sz w:val="18"/>
                <w:szCs w:val="18"/>
              </w:rPr>
            </w:pPr>
          </w:p>
        </w:tc>
        <w:tc>
          <w:tcPr>
            <w:tcW w:w="1447" w:type="dxa"/>
            <w:gridSpan w:val="2"/>
            <w:tcBorders>
              <w:top w:val="single" w:sz="4" w:space="0" w:color="003366"/>
              <w:bottom w:val="single" w:sz="4" w:space="0" w:color="003366"/>
            </w:tcBorders>
            <w:vAlign w:val="bottom"/>
          </w:tcPr>
          <w:p w14:paraId="2D287F30" w14:textId="77777777" w:rsidR="00F71FD8" w:rsidRPr="008164F6" w:rsidRDefault="00F71FD8" w:rsidP="00F71FD8">
            <w:pPr>
              <w:spacing w:after="120" w:line="276" w:lineRule="auto"/>
              <w:jc w:val="right"/>
              <w:rPr>
                <w:rFonts w:cstheme="minorHAnsi"/>
                <w:b/>
                <w:color w:val="0070C0"/>
                <w:sz w:val="18"/>
                <w:szCs w:val="18"/>
              </w:rPr>
            </w:pPr>
          </w:p>
        </w:tc>
        <w:tc>
          <w:tcPr>
            <w:tcW w:w="1066" w:type="dxa"/>
            <w:gridSpan w:val="2"/>
            <w:tcBorders>
              <w:top w:val="single" w:sz="4" w:space="0" w:color="003366"/>
              <w:bottom w:val="single" w:sz="4" w:space="0" w:color="003366"/>
            </w:tcBorders>
          </w:tcPr>
          <w:p w14:paraId="05A4170D" w14:textId="77777777" w:rsidR="00F71FD8" w:rsidRPr="008164F6" w:rsidRDefault="00F71FD8" w:rsidP="00F71FD8">
            <w:pPr>
              <w:spacing w:after="120" w:line="276" w:lineRule="auto"/>
              <w:jc w:val="right"/>
              <w:rPr>
                <w:rFonts w:cstheme="minorHAnsi"/>
                <w:b/>
                <w:color w:val="0070C0"/>
                <w:sz w:val="18"/>
                <w:szCs w:val="18"/>
              </w:rPr>
            </w:pPr>
          </w:p>
        </w:tc>
        <w:tc>
          <w:tcPr>
            <w:tcW w:w="1466" w:type="dxa"/>
            <w:tcBorders>
              <w:top w:val="single" w:sz="4" w:space="0" w:color="003366"/>
              <w:bottom w:val="single" w:sz="4" w:space="0" w:color="003366"/>
            </w:tcBorders>
            <w:vAlign w:val="bottom"/>
          </w:tcPr>
          <w:p w14:paraId="0315138F" w14:textId="77777777" w:rsidR="00F71FD8" w:rsidRPr="008164F6" w:rsidRDefault="00F71FD8" w:rsidP="00F71FD8">
            <w:pPr>
              <w:spacing w:after="120" w:line="276" w:lineRule="auto"/>
              <w:jc w:val="right"/>
              <w:rPr>
                <w:rFonts w:cstheme="minorHAnsi"/>
                <w:b/>
                <w:color w:val="0070C0"/>
                <w:sz w:val="18"/>
                <w:szCs w:val="18"/>
              </w:rPr>
            </w:pPr>
          </w:p>
        </w:tc>
        <w:tc>
          <w:tcPr>
            <w:tcW w:w="1706" w:type="dxa"/>
            <w:gridSpan w:val="2"/>
            <w:tcBorders>
              <w:top w:val="single" w:sz="4" w:space="0" w:color="003366"/>
              <w:bottom w:val="single" w:sz="4" w:space="0" w:color="003366"/>
            </w:tcBorders>
            <w:vAlign w:val="bottom"/>
          </w:tcPr>
          <w:p w14:paraId="5A9C1383" w14:textId="77777777" w:rsidR="00F71FD8" w:rsidRPr="008164F6" w:rsidRDefault="00F71FD8" w:rsidP="00F71FD8">
            <w:pPr>
              <w:spacing w:after="120" w:line="276" w:lineRule="auto"/>
              <w:jc w:val="right"/>
              <w:rPr>
                <w:rFonts w:cstheme="minorHAnsi"/>
                <w:b/>
                <w:color w:val="0070C0"/>
                <w:sz w:val="18"/>
                <w:szCs w:val="18"/>
              </w:rPr>
            </w:pPr>
          </w:p>
        </w:tc>
      </w:tr>
      <w:tr w:rsidR="00F71FD8" w:rsidRPr="007970D9" w14:paraId="542ABE97" w14:textId="77777777" w:rsidTr="00A62668">
        <w:trPr>
          <w:cantSplit/>
          <w:trHeight w:hRule="exact" w:val="471"/>
          <w:jc w:val="center"/>
        </w:trPr>
        <w:tc>
          <w:tcPr>
            <w:tcW w:w="1410" w:type="dxa"/>
            <w:tcBorders>
              <w:left w:val="single" w:sz="4" w:space="0" w:color="003366"/>
              <w:right w:val="single" w:sz="4" w:space="0" w:color="003366"/>
            </w:tcBorders>
          </w:tcPr>
          <w:p w14:paraId="5797F247"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7B366408" w14:textId="77777777" w:rsidR="00F71FD8" w:rsidRPr="008164F6" w:rsidRDefault="00F71FD8" w:rsidP="00A62668">
            <w:pPr>
              <w:spacing w:before="120" w:after="120" w:line="276" w:lineRule="auto"/>
              <w:rPr>
                <w:rFonts w:cstheme="minorHAnsi"/>
                <w:b/>
                <w:iCs/>
                <w:color w:val="0070C0"/>
                <w:sz w:val="18"/>
                <w:szCs w:val="18"/>
              </w:rPr>
            </w:pPr>
            <w:r w:rsidRPr="008164F6">
              <w:rPr>
                <w:rFonts w:cstheme="minorHAnsi"/>
                <w:b/>
                <w:iCs/>
                <w:color w:val="0070C0"/>
                <w:sz w:val="18"/>
                <w:szCs w:val="18"/>
              </w:rPr>
              <w:t>Net Assets</w:t>
            </w:r>
          </w:p>
        </w:tc>
        <w:tc>
          <w:tcPr>
            <w:tcW w:w="859" w:type="dxa"/>
          </w:tcPr>
          <w:p w14:paraId="70A889BA" w14:textId="77777777" w:rsidR="00F71FD8" w:rsidRPr="008164F6" w:rsidRDefault="00F71FD8" w:rsidP="00A62668">
            <w:pPr>
              <w:spacing w:before="120" w:after="120" w:line="276" w:lineRule="auto"/>
              <w:jc w:val="right"/>
              <w:rPr>
                <w:rFonts w:cstheme="minorHAnsi"/>
                <w:b/>
                <w:color w:val="0070C0"/>
                <w:sz w:val="18"/>
                <w:szCs w:val="18"/>
              </w:rPr>
            </w:pPr>
          </w:p>
        </w:tc>
        <w:tc>
          <w:tcPr>
            <w:tcW w:w="1447" w:type="dxa"/>
            <w:gridSpan w:val="2"/>
            <w:tcBorders>
              <w:top w:val="single" w:sz="4" w:space="0" w:color="003366"/>
              <w:bottom w:val="double" w:sz="4" w:space="0" w:color="003366"/>
            </w:tcBorders>
            <w:vAlign w:val="bottom"/>
          </w:tcPr>
          <w:p w14:paraId="0CB8AA78" w14:textId="013B70C0"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sidR="00AD1096">
              <w:rPr>
                <w:rFonts w:cstheme="minorHAnsi"/>
                <w:b/>
                <w:color w:val="0070C0"/>
                <w:sz w:val="18"/>
                <w:szCs w:val="18"/>
              </w:rPr>
              <w:t>080</w:t>
            </w:r>
            <w:r w:rsidRPr="008164F6">
              <w:rPr>
                <w:rFonts w:cstheme="minorHAnsi"/>
                <w:b/>
                <w:color w:val="0070C0"/>
                <w:sz w:val="18"/>
                <w:szCs w:val="18"/>
              </w:rPr>
              <w:t>,</w:t>
            </w:r>
            <w:r>
              <w:rPr>
                <w:rFonts w:cstheme="minorHAnsi"/>
                <w:b/>
                <w:color w:val="0070C0"/>
                <w:sz w:val="18"/>
                <w:szCs w:val="18"/>
              </w:rPr>
              <w:t>7</w:t>
            </w:r>
            <w:r w:rsidR="00AD1096">
              <w:rPr>
                <w:rFonts w:cstheme="minorHAnsi"/>
                <w:b/>
                <w:color w:val="0070C0"/>
                <w:sz w:val="18"/>
                <w:szCs w:val="18"/>
              </w:rPr>
              <w:t>20</w:t>
            </w:r>
          </w:p>
        </w:tc>
        <w:tc>
          <w:tcPr>
            <w:tcW w:w="1066" w:type="dxa"/>
            <w:gridSpan w:val="2"/>
            <w:tcBorders>
              <w:top w:val="single" w:sz="4" w:space="0" w:color="003366"/>
              <w:bottom w:val="double" w:sz="4" w:space="0" w:color="003366"/>
            </w:tcBorders>
          </w:tcPr>
          <w:p w14:paraId="237087DA" w14:textId="77777777"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w:t>
            </w:r>
          </w:p>
        </w:tc>
        <w:tc>
          <w:tcPr>
            <w:tcW w:w="1466" w:type="dxa"/>
            <w:tcBorders>
              <w:top w:val="single" w:sz="4" w:space="0" w:color="003366"/>
              <w:bottom w:val="double" w:sz="4" w:space="0" w:color="003366"/>
            </w:tcBorders>
            <w:vAlign w:val="bottom"/>
          </w:tcPr>
          <w:p w14:paraId="2F1869E6" w14:textId="20A35FD2"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50</w:t>
            </w:r>
            <w:r w:rsidR="0046024D">
              <w:rPr>
                <w:rFonts w:cstheme="minorHAnsi"/>
                <w:b/>
                <w:color w:val="0070C0"/>
                <w:sz w:val="18"/>
                <w:szCs w:val="18"/>
              </w:rPr>
              <w:t>,</w:t>
            </w:r>
            <w:r w:rsidRPr="008164F6">
              <w:rPr>
                <w:rFonts w:cstheme="minorHAnsi"/>
                <w:b/>
                <w:color w:val="0070C0"/>
                <w:sz w:val="18"/>
                <w:szCs w:val="18"/>
              </w:rPr>
              <w:t>5</w:t>
            </w:r>
            <w:r w:rsidR="0046024D">
              <w:rPr>
                <w:rFonts w:cstheme="minorHAnsi"/>
                <w:b/>
                <w:color w:val="0070C0"/>
                <w:sz w:val="18"/>
                <w:szCs w:val="18"/>
              </w:rPr>
              <w:t>00</w:t>
            </w:r>
          </w:p>
        </w:tc>
        <w:tc>
          <w:tcPr>
            <w:tcW w:w="1706" w:type="dxa"/>
            <w:gridSpan w:val="2"/>
            <w:tcBorders>
              <w:top w:val="single" w:sz="4" w:space="0" w:color="003366"/>
              <w:bottom w:val="double" w:sz="4" w:space="0" w:color="003366"/>
            </w:tcBorders>
            <w:vAlign w:val="bottom"/>
          </w:tcPr>
          <w:p w14:paraId="56A35CC4" w14:textId="105D1FC4"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Pr>
                <w:rFonts w:cstheme="minorHAnsi"/>
                <w:b/>
                <w:color w:val="0070C0"/>
                <w:sz w:val="18"/>
                <w:szCs w:val="18"/>
              </w:rPr>
              <w:t>131</w:t>
            </w:r>
            <w:r w:rsidRPr="008164F6">
              <w:rPr>
                <w:rFonts w:cstheme="minorHAnsi"/>
                <w:b/>
                <w:color w:val="0070C0"/>
                <w:sz w:val="18"/>
                <w:szCs w:val="18"/>
              </w:rPr>
              <w:t>,</w:t>
            </w:r>
            <w:r>
              <w:rPr>
                <w:rFonts w:cstheme="minorHAnsi"/>
                <w:b/>
                <w:color w:val="0070C0"/>
                <w:sz w:val="18"/>
                <w:szCs w:val="18"/>
              </w:rPr>
              <w:t>220</w:t>
            </w:r>
          </w:p>
        </w:tc>
      </w:tr>
      <w:tr w:rsidR="00F71FD8" w:rsidRPr="007970D9" w14:paraId="05213BD9" w14:textId="77777777" w:rsidTr="0051621A">
        <w:trPr>
          <w:cantSplit/>
          <w:trHeight w:hRule="exact" w:val="241"/>
          <w:jc w:val="center"/>
        </w:trPr>
        <w:tc>
          <w:tcPr>
            <w:tcW w:w="1410" w:type="dxa"/>
            <w:tcBorders>
              <w:left w:val="single" w:sz="4" w:space="0" w:color="003366"/>
              <w:right w:val="single" w:sz="4" w:space="0" w:color="003366"/>
            </w:tcBorders>
          </w:tcPr>
          <w:p w14:paraId="06DE9C92"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25294E3B" w14:textId="77777777" w:rsidR="00F71FD8" w:rsidRPr="008164F6" w:rsidRDefault="00F71FD8" w:rsidP="00F71FD8">
            <w:pPr>
              <w:spacing w:after="120" w:line="276" w:lineRule="auto"/>
              <w:rPr>
                <w:rFonts w:cstheme="minorHAnsi"/>
                <w:b/>
                <w:iCs/>
                <w:color w:val="0070C0"/>
                <w:sz w:val="18"/>
                <w:szCs w:val="18"/>
              </w:rPr>
            </w:pPr>
          </w:p>
        </w:tc>
        <w:tc>
          <w:tcPr>
            <w:tcW w:w="859" w:type="dxa"/>
          </w:tcPr>
          <w:p w14:paraId="3CAAE1F5" w14:textId="77777777" w:rsidR="00F71FD8" w:rsidRPr="008164F6" w:rsidRDefault="00F71FD8" w:rsidP="00F71FD8">
            <w:pPr>
              <w:spacing w:after="120" w:line="276" w:lineRule="auto"/>
              <w:jc w:val="right"/>
              <w:rPr>
                <w:rFonts w:cstheme="minorHAnsi"/>
                <w:b/>
                <w:color w:val="0070C0"/>
                <w:sz w:val="18"/>
                <w:szCs w:val="18"/>
              </w:rPr>
            </w:pPr>
          </w:p>
        </w:tc>
        <w:tc>
          <w:tcPr>
            <w:tcW w:w="1447" w:type="dxa"/>
            <w:gridSpan w:val="2"/>
            <w:tcBorders>
              <w:top w:val="double" w:sz="4" w:space="0" w:color="003366"/>
            </w:tcBorders>
            <w:vAlign w:val="bottom"/>
          </w:tcPr>
          <w:p w14:paraId="02AB5A83" w14:textId="77777777" w:rsidR="00F71FD8" w:rsidRPr="008164F6" w:rsidRDefault="00F71FD8" w:rsidP="00F71FD8">
            <w:pPr>
              <w:spacing w:after="120" w:line="276" w:lineRule="auto"/>
              <w:jc w:val="right"/>
              <w:rPr>
                <w:rFonts w:cstheme="minorHAnsi"/>
                <w:b/>
                <w:color w:val="0070C0"/>
                <w:sz w:val="18"/>
                <w:szCs w:val="18"/>
              </w:rPr>
            </w:pPr>
          </w:p>
        </w:tc>
        <w:tc>
          <w:tcPr>
            <w:tcW w:w="1066" w:type="dxa"/>
            <w:gridSpan w:val="2"/>
            <w:tcBorders>
              <w:top w:val="double" w:sz="4" w:space="0" w:color="003366"/>
            </w:tcBorders>
          </w:tcPr>
          <w:p w14:paraId="02BBF34A" w14:textId="77777777" w:rsidR="00F71FD8" w:rsidRPr="008164F6" w:rsidRDefault="00F71FD8" w:rsidP="00F71FD8">
            <w:pPr>
              <w:spacing w:after="120" w:line="276" w:lineRule="auto"/>
              <w:jc w:val="right"/>
              <w:rPr>
                <w:rFonts w:cstheme="minorHAnsi"/>
                <w:b/>
                <w:color w:val="0070C0"/>
                <w:sz w:val="18"/>
                <w:szCs w:val="18"/>
              </w:rPr>
            </w:pPr>
          </w:p>
        </w:tc>
        <w:tc>
          <w:tcPr>
            <w:tcW w:w="1466" w:type="dxa"/>
            <w:tcBorders>
              <w:top w:val="double" w:sz="4" w:space="0" w:color="003366"/>
            </w:tcBorders>
            <w:vAlign w:val="bottom"/>
          </w:tcPr>
          <w:p w14:paraId="7F710AFD" w14:textId="77777777" w:rsidR="00F71FD8" w:rsidRPr="008164F6" w:rsidRDefault="00F71FD8" w:rsidP="00F71FD8">
            <w:pPr>
              <w:spacing w:after="120" w:line="276" w:lineRule="auto"/>
              <w:jc w:val="right"/>
              <w:rPr>
                <w:rFonts w:cstheme="minorHAnsi"/>
                <w:b/>
                <w:color w:val="0070C0"/>
                <w:sz w:val="18"/>
                <w:szCs w:val="18"/>
              </w:rPr>
            </w:pPr>
          </w:p>
        </w:tc>
        <w:tc>
          <w:tcPr>
            <w:tcW w:w="1706" w:type="dxa"/>
            <w:gridSpan w:val="2"/>
            <w:tcBorders>
              <w:top w:val="double" w:sz="4" w:space="0" w:color="003366"/>
            </w:tcBorders>
            <w:vAlign w:val="bottom"/>
          </w:tcPr>
          <w:p w14:paraId="2EBF8A16" w14:textId="77777777" w:rsidR="00F71FD8" w:rsidRPr="008164F6" w:rsidRDefault="00F71FD8" w:rsidP="00F71FD8">
            <w:pPr>
              <w:spacing w:after="120" w:line="276" w:lineRule="auto"/>
              <w:jc w:val="right"/>
              <w:rPr>
                <w:rFonts w:cstheme="minorHAnsi"/>
                <w:b/>
                <w:color w:val="0070C0"/>
                <w:sz w:val="18"/>
                <w:szCs w:val="18"/>
              </w:rPr>
            </w:pPr>
          </w:p>
        </w:tc>
      </w:tr>
      <w:tr w:rsidR="00F71FD8" w:rsidRPr="007970D9" w14:paraId="231EDD83" w14:textId="77777777" w:rsidTr="0051621A">
        <w:trPr>
          <w:cantSplit/>
          <w:trHeight w:hRule="exact" w:val="241"/>
          <w:jc w:val="center"/>
        </w:trPr>
        <w:tc>
          <w:tcPr>
            <w:tcW w:w="1410" w:type="dxa"/>
            <w:tcBorders>
              <w:left w:val="single" w:sz="4" w:space="0" w:color="003366"/>
              <w:right w:val="single" w:sz="4" w:space="0" w:color="003366"/>
            </w:tcBorders>
          </w:tcPr>
          <w:p w14:paraId="67019CBE" w14:textId="77777777" w:rsidR="00F71FD8" w:rsidRPr="007970D9" w:rsidRDefault="00F71FD8" w:rsidP="00F71FD8">
            <w:pPr>
              <w:rPr>
                <w:rFonts w:cs="Calibri"/>
                <w:b/>
                <w:sz w:val="18"/>
                <w:szCs w:val="18"/>
              </w:rPr>
            </w:pPr>
          </w:p>
        </w:tc>
        <w:tc>
          <w:tcPr>
            <w:tcW w:w="2449" w:type="dxa"/>
            <w:tcBorders>
              <w:left w:val="single" w:sz="4" w:space="0" w:color="003366"/>
            </w:tcBorders>
            <w:vAlign w:val="bottom"/>
          </w:tcPr>
          <w:p w14:paraId="43E7059B" w14:textId="77777777" w:rsidR="00F71FD8" w:rsidRPr="008164F6" w:rsidRDefault="00F71FD8" w:rsidP="00F71FD8">
            <w:pPr>
              <w:spacing w:after="120" w:line="276" w:lineRule="auto"/>
              <w:rPr>
                <w:rFonts w:cstheme="minorHAnsi"/>
                <w:b/>
                <w:color w:val="0070C0"/>
                <w:sz w:val="18"/>
                <w:szCs w:val="18"/>
              </w:rPr>
            </w:pPr>
            <w:r w:rsidRPr="008164F6">
              <w:rPr>
                <w:rFonts w:cstheme="minorHAnsi"/>
                <w:b/>
                <w:color w:val="0070C0"/>
                <w:sz w:val="18"/>
                <w:szCs w:val="18"/>
              </w:rPr>
              <w:t xml:space="preserve">Equity </w:t>
            </w:r>
          </w:p>
        </w:tc>
        <w:tc>
          <w:tcPr>
            <w:tcW w:w="859" w:type="dxa"/>
          </w:tcPr>
          <w:p w14:paraId="10CEEA52" w14:textId="77777777" w:rsidR="00F71FD8" w:rsidRPr="008164F6" w:rsidRDefault="00F71FD8" w:rsidP="00F71FD8">
            <w:pPr>
              <w:spacing w:after="120" w:line="276" w:lineRule="auto"/>
              <w:rPr>
                <w:rFonts w:cstheme="minorHAnsi"/>
                <w:color w:val="0070C0"/>
                <w:sz w:val="18"/>
                <w:szCs w:val="18"/>
              </w:rPr>
            </w:pPr>
          </w:p>
        </w:tc>
        <w:tc>
          <w:tcPr>
            <w:tcW w:w="1447" w:type="dxa"/>
            <w:gridSpan w:val="2"/>
            <w:vAlign w:val="bottom"/>
          </w:tcPr>
          <w:p w14:paraId="6D000B8D" w14:textId="77777777" w:rsidR="00F71FD8" w:rsidRPr="008164F6" w:rsidRDefault="00F71FD8" w:rsidP="00F71FD8">
            <w:pPr>
              <w:spacing w:after="120" w:line="276" w:lineRule="auto"/>
              <w:jc w:val="right"/>
              <w:rPr>
                <w:rFonts w:cstheme="minorHAnsi"/>
                <w:color w:val="0070C0"/>
                <w:sz w:val="18"/>
                <w:szCs w:val="18"/>
              </w:rPr>
            </w:pPr>
          </w:p>
        </w:tc>
        <w:tc>
          <w:tcPr>
            <w:tcW w:w="1066" w:type="dxa"/>
            <w:gridSpan w:val="2"/>
          </w:tcPr>
          <w:p w14:paraId="35C8102B" w14:textId="77777777" w:rsidR="00F71FD8" w:rsidRPr="008164F6" w:rsidRDefault="00F71FD8" w:rsidP="00F71FD8">
            <w:pPr>
              <w:spacing w:after="120" w:line="276" w:lineRule="auto"/>
              <w:jc w:val="right"/>
              <w:rPr>
                <w:rFonts w:cstheme="minorHAnsi"/>
                <w:color w:val="0070C0"/>
                <w:sz w:val="18"/>
                <w:szCs w:val="18"/>
              </w:rPr>
            </w:pPr>
          </w:p>
        </w:tc>
        <w:tc>
          <w:tcPr>
            <w:tcW w:w="1466" w:type="dxa"/>
            <w:vAlign w:val="bottom"/>
          </w:tcPr>
          <w:p w14:paraId="5721037B" w14:textId="77777777" w:rsidR="00F71FD8" w:rsidRPr="008164F6" w:rsidRDefault="00F71FD8" w:rsidP="00F71FD8">
            <w:pPr>
              <w:spacing w:after="120" w:line="276" w:lineRule="auto"/>
              <w:jc w:val="right"/>
              <w:rPr>
                <w:rFonts w:cstheme="minorHAnsi"/>
                <w:color w:val="0070C0"/>
                <w:sz w:val="18"/>
                <w:szCs w:val="18"/>
              </w:rPr>
            </w:pPr>
          </w:p>
        </w:tc>
        <w:tc>
          <w:tcPr>
            <w:tcW w:w="1706" w:type="dxa"/>
            <w:gridSpan w:val="2"/>
            <w:vAlign w:val="bottom"/>
          </w:tcPr>
          <w:p w14:paraId="288F78ED" w14:textId="77777777" w:rsidR="00F71FD8" w:rsidRPr="008164F6" w:rsidRDefault="00F71FD8" w:rsidP="00F71FD8">
            <w:pPr>
              <w:spacing w:after="120" w:line="276" w:lineRule="auto"/>
              <w:jc w:val="right"/>
              <w:rPr>
                <w:rFonts w:cstheme="minorHAnsi"/>
                <w:color w:val="0070C0"/>
                <w:sz w:val="18"/>
                <w:szCs w:val="18"/>
              </w:rPr>
            </w:pPr>
          </w:p>
        </w:tc>
      </w:tr>
      <w:tr w:rsidR="00F71FD8" w:rsidRPr="007970D9" w14:paraId="7D2DF152" w14:textId="77777777" w:rsidTr="0051621A">
        <w:trPr>
          <w:cantSplit/>
          <w:trHeight w:hRule="exact" w:val="241"/>
          <w:jc w:val="center"/>
        </w:trPr>
        <w:tc>
          <w:tcPr>
            <w:tcW w:w="1410" w:type="dxa"/>
            <w:tcBorders>
              <w:left w:val="single" w:sz="4" w:space="0" w:color="003366"/>
              <w:right w:val="single" w:sz="4" w:space="0" w:color="003366"/>
            </w:tcBorders>
          </w:tcPr>
          <w:p w14:paraId="7224B404" w14:textId="77777777" w:rsidR="00F71FD8" w:rsidRPr="007970D9" w:rsidRDefault="00F71FD8" w:rsidP="00F71FD8">
            <w:pPr>
              <w:rPr>
                <w:rFonts w:cs="Calibri"/>
                <w:sz w:val="18"/>
                <w:szCs w:val="18"/>
              </w:rPr>
            </w:pPr>
          </w:p>
        </w:tc>
        <w:tc>
          <w:tcPr>
            <w:tcW w:w="2449" w:type="dxa"/>
            <w:tcBorders>
              <w:left w:val="single" w:sz="4" w:space="0" w:color="003366"/>
            </w:tcBorders>
            <w:vAlign w:val="bottom"/>
          </w:tcPr>
          <w:p w14:paraId="051AFDF6" w14:textId="77777777" w:rsidR="00F71FD8" w:rsidRPr="008164F6" w:rsidRDefault="00F71FD8" w:rsidP="00F71FD8">
            <w:pPr>
              <w:spacing w:after="120" w:line="276" w:lineRule="auto"/>
              <w:rPr>
                <w:rFonts w:cstheme="minorHAnsi"/>
                <w:color w:val="0070C0"/>
                <w:sz w:val="18"/>
                <w:szCs w:val="18"/>
              </w:rPr>
            </w:pPr>
            <w:r w:rsidRPr="008164F6">
              <w:rPr>
                <w:rFonts w:cstheme="minorHAnsi"/>
                <w:color w:val="0070C0"/>
                <w:sz w:val="18"/>
                <w:szCs w:val="18"/>
              </w:rPr>
              <w:t>Accumulated Funds</w:t>
            </w:r>
          </w:p>
        </w:tc>
        <w:tc>
          <w:tcPr>
            <w:tcW w:w="859" w:type="dxa"/>
          </w:tcPr>
          <w:p w14:paraId="778D6742"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vAlign w:val="bottom"/>
          </w:tcPr>
          <w:p w14:paraId="06BF4538" w14:textId="146953DD"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3,4</w:t>
            </w:r>
            <w:r w:rsidR="00AD1096">
              <w:rPr>
                <w:rFonts w:cstheme="minorHAnsi"/>
                <w:color w:val="0070C0"/>
                <w:sz w:val="18"/>
                <w:szCs w:val="18"/>
              </w:rPr>
              <w:t>55</w:t>
            </w:r>
            <w:r w:rsidRPr="008164F6">
              <w:rPr>
                <w:rFonts w:cstheme="minorHAnsi"/>
                <w:color w:val="0070C0"/>
                <w:sz w:val="18"/>
                <w:szCs w:val="18"/>
              </w:rPr>
              <w:t>,</w:t>
            </w:r>
            <w:r w:rsidR="00AD1096">
              <w:rPr>
                <w:rFonts w:cstheme="minorHAnsi"/>
                <w:color w:val="0070C0"/>
                <w:sz w:val="18"/>
                <w:szCs w:val="18"/>
              </w:rPr>
              <w:t>425</w:t>
            </w:r>
          </w:p>
        </w:tc>
        <w:tc>
          <w:tcPr>
            <w:tcW w:w="1066" w:type="dxa"/>
            <w:gridSpan w:val="2"/>
          </w:tcPr>
          <w:p w14:paraId="72CF1ABB" w14:textId="77777777"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w:t>
            </w:r>
          </w:p>
        </w:tc>
        <w:tc>
          <w:tcPr>
            <w:tcW w:w="1466" w:type="dxa"/>
            <w:vAlign w:val="bottom"/>
          </w:tcPr>
          <w:p w14:paraId="0E416A47" w14:textId="50B0C7C8"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35</w:t>
            </w:r>
            <w:r w:rsidR="0046024D">
              <w:rPr>
                <w:rFonts w:cstheme="minorHAnsi"/>
                <w:color w:val="0070C0"/>
                <w:sz w:val="18"/>
                <w:szCs w:val="18"/>
              </w:rPr>
              <w:t>,</w:t>
            </w:r>
            <w:r w:rsidRPr="008164F6">
              <w:rPr>
                <w:rFonts w:cstheme="minorHAnsi"/>
                <w:color w:val="0070C0"/>
                <w:sz w:val="18"/>
                <w:szCs w:val="18"/>
              </w:rPr>
              <w:t>2</w:t>
            </w:r>
            <w:r w:rsidR="0046024D">
              <w:rPr>
                <w:rFonts w:cstheme="minorHAnsi"/>
                <w:color w:val="0070C0"/>
                <w:sz w:val="18"/>
                <w:szCs w:val="18"/>
              </w:rPr>
              <w:t>00</w:t>
            </w:r>
          </w:p>
        </w:tc>
        <w:tc>
          <w:tcPr>
            <w:tcW w:w="1706" w:type="dxa"/>
            <w:gridSpan w:val="2"/>
            <w:vAlign w:val="bottom"/>
          </w:tcPr>
          <w:p w14:paraId="7E96E075" w14:textId="77777777"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3,490,625</w:t>
            </w:r>
          </w:p>
        </w:tc>
      </w:tr>
      <w:tr w:rsidR="00F71FD8" w:rsidRPr="007970D9" w14:paraId="391F2B02" w14:textId="77777777" w:rsidTr="0051621A">
        <w:trPr>
          <w:cantSplit/>
          <w:trHeight w:hRule="exact" w:val="241"/>
          <w:jc w:val="center"/>
        </w:trPr>
        <w:tc>
          <w:tcPr>
            <w:tcW w:w="1410" w:type="dxa"/>
            <w:tcBorders>
              <w:left w:val="single" w:sz="4" w:space="0" w:color="003366"/>
              <w:right w:val="single" w:sz="4" w:space="0" w:color="003366"/>
            </w:tcBorders>
          </w:tcPr>
          <w:p w14:paraId="668FCAB3" w14:textId="77777777" w:rsidR="00F71FD8" w:rsidRPr="007970D9" w:rsidRDefault="00F71FD8" w:rsidP="00F71FD8">
            <w:pPr>
              <w:rPr>
                <w:rFonts w:cs="Calibri"/>
                <w:sz w:val="18"/>
                <w:szCs w:val="18"/>
              </w:rPr>
            </w:pPr>
          </w:p>
        </w:tc>
        <w:tc>
          <w:tcPr>
            <w:tcW w:w="2449" w:type="dxa"/>
            <w:tcBorders>
              <w:left w:val="single" w:sz="4" w:space="0" w:color="003366"/>
            </w:tcBorders>
            <w:vAlign w:val="bottom"/>
          </w:tcPr>
          <w:p w14:paraId="3560353B" w14:textId="22FC9A68" w:rsidR="00F71FD8" w:rsidRPr="008164F6" w:rsidRDefault="00F71FD8" w:rsidP="00F71FD8">
            <w:pPr>
              <w:spacing w:after="120" w:line="276" w:lineRule="auto"/>
              <w:rPr>
                <w:rFonts w:cstheme="minorHAnsi"/>
                <w:color w:val="0070C0"/>
                <w:sz w:val="18"/>
                <w:szCs w:val="18"/>
              </w:rPr>
            </w:pPr>
            <w:r w:rsidRPr="008164F6">
              <w:rPr>
                <w:rFonts w:cstheme="minorHAnsi"/>
                <w:color w:val="0070C0"/>
                <w:sz w:val="18"/>
                <w:szCs w:val="18"/>
              </w:rPr>
              <w:t>Asset Revaluation Surplus</w:t>
            </w:r>
          </w:p>
        </w:tc>
        <w:tc>
          <w:tcPr>
            <w:tcW w:w="859" w:type="dxa"/>
          </w:tcPr>
          <w:p w14:paraId="46E6EA1B"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vAlign w:val="bottom"/>
          </w:tcPr>
          <w:p w14:paraId="23AFE733" w14:textId="10DFC2CB"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2</w:t>
            </w:r>
            <w:r w:rsidR="00AD1096">
              <w:rPr>
                <w:rFonts w:cstheme="minorHAnsi"/>
                <w:color w:val="0070C0"/>
                <w:sz w:val="18"/>
                <w:szCs w:val="18"/>
              </w:rPr>
              <w:t>00</w:t>
            </w:r>
            <w:r w:rsidRPr="008164F6">
              <w:rPr>
                <w:rFonts w:cstheme="minorHAnsi"/>
                <w:color w:val="0070C0"/>
                <w:sz w:val="18"/>
                <w:szCs w:val="18"/>
              </w:rPr>
              <w:t>,</w:t>
            </w:r>
            <w:r w:rsidR="00AD1096">
              <w:rPr>
                <w:rFonts w:cstheme="minorHAnsi"/>
                <w:color w:val="0070C0"/>
                <w:sz w:val="18"/>
                <w:szCs w:val="18"/>
              </w:rPr>
              <w:t>917</w:t>
            </w:r>
          </w:p>
        </w:tc>
        <w:tc>
          <w:tcPr>
            <w:tcW w:w="1066" w:type="dxa"/>
            <w:gridSpan w:val="2"/>
          </w:tcPr>
          <w:p w14:paraId="2E455DC1" w14:textId="77777777"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w:t>
            </w:r>
          </w:p>
        </w:tc>
        <w:tc>
          <w:tcPr>
            <w:tcW w:w="1466" w:type="dxa"/>
            <w:vAlign w:val="bottom"/>
          </w:tcPr>
          <w:p w14:paraId="362A80DE" w14:textId="73B5C68A"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15</w:t>
            </w:r>
            <w:r w:rsidR="0046024D">
              <w:rPr>
                <w:rFonts w:cstheme="minorHAnsi"/>
                <w:color w:val="0070C0"/>
                <w:sz w:val="18"/>
                <w:szCs w:val="18"/>
              </w:rPr>
              <w:t>,</w:t>
            </w:r>
            <w:r w:rsidRPr="008164F6">
              <w:rPr>
                <w:rFonts w:cstheme="minorHAnsi"/>
                <w:color w:val="0070C0"/>
                <w:sz w:val="18"/>
                <w:szCs w:val="18"/>
              </w:rPr>
              <w:t>3</w:t>
            </w:r>
            <w:r w:rsidR="0046024D">
              <w:rPr>
                <w:rFonts w:cstheme="minorHAnsi"/>
                <w:color w:val="0070C0"/>
                <w:sz w:val="18"/>
                <w:szCs w:val="18"/>
              </w:rPr>
              <w:t>00</w:t>
            </w:r>
          </w:p>
        </w:tc>
        <w:tc>
          <w:tcPr>
            <w:tcW w:w="1706" w:type="dxa"/>
            <w:gridSpan w:val="2"/>
            <w:vAlign w:val="bottom"/>
          </w:tcPr>
          <w:p w14:paraId="179E90A1" w14:textId="77777777" w:rsidR="00F71FD8" w:rsidRPr="008164F6" w:rsidRDefault="00F71FD8" w:rsidP="00F71FD8">
            <w:pPr>
              <w:spacing w:after="120" w:line="276" w:lineRule="auto"/>
              <w:jc w:val="right"/>
              <w:rPr>
                <w:rFonts w:cstheme="minorHAnsi"/>
                <w:color w:val="0070C0"/>
                <w:sz w:val="18"/>
                <w:szCs w:val="18"/>
              </w:rPr>
            </w:pPr>
            <w:r w:rsidRPr="008164F6">
              <w:rPr>
                <w:rFonts w:cstheme="minorHAnsi"/>
                <w:color w:val="0070C0"/>
                <w:sz w:val="18"/>
                <w:szCs w:val="18"/>
              </w:rPr>
              <w:t>216,217</w:t>
            </w:r>
          </w:p>
        </w:tc>
      </w:tr>
      <w:tr w:rsidR="00F71FD8" w:rsidRPr="007970D9" w14:paraId="455A6EAB" w14:textId="77777777" w:rsidTr="0051621A">
        <w:trPr>
          <w:cantSplit/>
          <w:trHeight w:hRule="exact" w:val="241"/>
          <w:jc w:val="center"/>
        </w:trPr>
        <w:tc>
          <w:tcPr>
            <w:tcW w:w="1410" w:type="dxa"/>
            <w:tcBorders>
              <w:left w:val="single" w:sz="4" w:space="0" w:color="003366"/>
              <w:right w:val="single" w:sz="4" w:space="0" w:color="003366"/>
            </w:tcBorders>
          </w:tcPr>
          <w:p w14:paraId="7BC1C03E" w14:textId="77777777" w:rsidR="00F71FD8" w:rsidRPr="007970D9" w:rsidRDefault="00F71FD8" w:rsidP="00F71FD8">
            <w:pPr>
              <w:rPr>
                <w:rFonts w:cs="Calibri"/>
                <w:iCs/>
                <w:sz w:val="18"/>
                <w:szCs w:val="18"/>
              </w:rPr>
            </w:pPr>
          </w:p>
        </w:tc>
        <w:tc>
          <w:tcPr>
            <w:tcW w:w="2449" w:type="dxa"/>
            <w:tcBorders>
              <w:left w:val="single" w:sz="4" w:space="0" w:color="003366"/>
            </w:tcBorders>
            <w:vAlign w:val="center"/>
          </w:tcPr>
          <w:p w14:paraId="52F90687" w14:textId="77777777" w:rsidR="00F71FD8" w:rsidRPr="008164F6" w:rsidRDefault="00F71FD8" w:rsidP="00F71FD8">
            <w:pPr>
              <w:spacing w:after="120" w:line="276" w:lineRule="auto"/>
              <w:rPr>
                <w:rFonts w:cstheme="minorHAnsi"/>
                <w:iCs/>
                <w:color w:val="0070C0"/>
                <w:sz w:val="18"/>
                <w:szCs w:val="18"/>
              </w:rPr>
            </w:pPr>
          </w:p>
        </w:tc>
        <w:tc>
          <w:tcPr>
            <w:tcW w:w="859" w:type="dxa"/>
            <w:vAlign w:val="center"/>
          </w:tcPr>
          <w:p w14:paraId="367C5A8F" w14:textId="77777777" w:rsidR="00F71FD8" w:rsidRPr="008164F6" w:rsidRDefault="00F71FD8" w:rsidP="00F71FD8">
            <w:pPr>
              <w:spacing w:after="120" w:line="276" w:lineRule="auto"/>
              <w:jc w:val="right"/>
              <w:rPr>
                <w:rFonts w:cstheme="minorHAnsi"/>
                <w:color w:val="0070C0"/>
                <w:sz w:val="18"/>
                <w:szCs w:val="18"/>
              </w:rPr>
            </w:pPr>
          </w:p>
        </w:tc>
        <w:tc>
          <w:tcPr>
            <w:tcW w:w="1447" w:type="dxa"/>
            <w:gridSpan w:val="2"/>
            <w:tcBorders>
              <w:bottom w:val="single" w:sz="4" w:space="0" w:color="003366"/>
            </w:tcBorders>
            <w:vAlign w:val="center"/>
          </w:tcPr>
          <w:p w14:paraId="5BAB00E8" w14:textId="77777777" w:rsidR="00F71FD8" w:rsidRPr="008164F6" w:rsidRDefault="00F71FD8" w:rsidP="00F71FD8">
            <w:pPr>
              <w:spacing w:after="120" w:line="276" w:lineRule="auto"/>
              <w:jc w:val="right"/>
              <w:rPr>
                <w:rFonts w:cstheme="minorHAnsi"/>
                <w:color w:val="0070C0"/>
                <w:sz w:val="18"/>
                <w:szCs w:val="18"/>
              </w:rPr>
            </w:pPr>
          </w:p>
        </w:tc>
        <w:tc>
          <w:tcPr>
            <w:tcW w:w="1066" w:type="dxa"/>
            <w:gridSpan w:val="2"/>
            <w:tcBorders>
              <w:bottom w:val="single" w:sz="4" w:space="0" w:color="003366"/>
            </w:tcBorders>
          </w:tcPr>
          <w:p w14:paraId="4A4E9FC5" w14:textId="77777777" w:rsidR="00F71FD8" w:rsidRPr="008164F6" w:rsidRDefault="00F71FD8" w:rsidP="00F71FD8">
            <w:pPr>
              <w:spacing w:after="120" w:line="276" w:lineRule="auto"/>
              <w:jc w:val="right"/>
              <w:rPr>
                <w:rFonts w:cstheme="minorHAnsi"/>
                <w:color w:val="0070C0"/>
                <w:sz w:val="18"/>
                <w:szCs w:val="18"/>
              </w:rPr>
            </w:pPr>
          </w:p>
        </w:tc>
        <w:tc>
          <w:tcPr>
            <w:tcW w:w="1466" w:type="dxa"/>
            <w:tcBorders>
              <w:bottom w:val="single" w:sz="4" w:space="0" w:color="003366"/>
            </w:tcBorders>
            <w:vAlign w:val="center"/>
          </w:tcPr>
          <w:p w14:paraId="45541A17" w14:textId="77777777" w:rsidR="00F71FD8" w:rsidRPr="008164F6" w:rsidRDefault="00F71FD8" w:rsidP="00F71FD8">
            <w:pPr>
              <w:spacing w:after="120" w:line="276" w:lineRule="auto"/>
              <w:jc w:val="right"/>
              <w:rPr>
                <w:rFonts w:cstheme="minorHAnsi"/>
                <w:color w:val="0070C0"/>
                <w:sz w:val="18"/>
                <w:szCs w:val="18"/>
              </w:rPr>
            </w:pPr>
          </w:p>
        </w:tc>
        <w:tc>
          <w:tcPr>
            <w:tcW w:w="1706" w:type="dxa"/>
            <w:gridSpan w:val="2"/>
            <w:tcBorders>
              <w:bottom w:val="single" w:sz="4" w:space="0" w:color="003366"/>
            </w:tcBorders>
            <w:vAlign w:val="center"/>
          </w:tcPr>
          <w:p w14:paraId="4679AFCF" w14:textId="77777777" w:rsidR="00F71FD8" w:rsidRPr="008164F6" w:rsidRDefault="00F71FD8" w:rsidP="00F71FD8">
            <w:pPr>
              <w:spacing w:after="120" w:line="276" w:lineRule="auto"/>
              <w:jc w:val="right"/>
              <w:rPr>
                <w:rFonts w:cstheme="minorHAnsi"/>
                <w:color w:val="0070C0"/>
                <w:sz w:val="18"/>
                <w:szCs w:val="18"/>
              </w:rPr>
            </w:pPr>
          </w:p>
        </w:tc>
      </w:tr>
      <w:tr w:rsidR="00F71FD8" w:rsidRPr="007970D9" w14:paraId="75EB5F2D" w14:textId="77777777" w:rsidTr="009D27EB">
        <w:trPr>
          <w:cantSplit/>
          <w:trHeight w:hRule="exact" w:val="495"/>
          <w:jc w:val="center"/>
        </w:trPr>
        <w:tc>
          <w:tcPr>
            <w:tcW w:w="1410" w:type="dxa"/>
            <w:tcBorders>
              <w:left w:val="single" w:sz="4" w:space="0" w:color="003366"/>
              <w:right w:val="single" w:sz="4" w:space="0" w:color="003366"/>
            </w:tcBorders>
          </w:tcPr>
          <w:p w14:paraId="39546120" w14:textId="77777777" w:rsidR="00F71FD8" w:rsidRPr="007970D9" w:rsidRDefault="00F71FD8" w:rsidP="00F71FD8">
            <w:pPr>
              <w:rPr>
                <w:rFonts w:cs="Calibri"/>
                <w:b/>
                <w:iCs/>
                <w:sz w:val="18"/>
                <w:szCs w:val="18"/>
              </w:rPr>
            </w:pPr>
          </w:p>
        </w:tc>
        <w:tc>
          <w:tcPr>
            <w:tcW w:w="2449" w:type="dxa"/>
            <w:tcBorders>
              <w:left w:val="single" w:sz="4" w:space="0" w:color="003366"/>
            </w:tcBorders>
            <w:vAlign w:val="bottom"/>
          </w:tcPr>
          <w:p w14:paraId="751EDBA5" w14:textId="77777777" w:rsidR="00F71FD8" w:rsidRPr="008164F6" w:rsidRDefault="00F71FD8" w:rsidP="00A62668">
            <w:pPr>
              <w:spacing w:before="120" w:after="120" w:line="276" w:lineRule="auto"/>
              <w:rPr>
                <w:rFonts w:cstheme="minorHAnsi"/>
                <w:b/>
                <w:iCs/>
                <w:color w:val="0070C0"/>
                <w:sz w:val="18"/>
                <w:szCs w:val="18"/>
              </w:rPr>
            </w:pPr>
            <w:r w:rsidRPr="008164F6">
              <w:rPr>
                <w:rFonts w:cstheme="minorHAnsi"/>
                <w:b/>
                <w:iCs/>
                <w:color w:val="0070C0"/>
                <w:sz w:val="18"/>
                <w:szCs w:val="18"/>
              </w:rPr>
              <w:t>Total Equity</w:t>
            </w:r>
          </w:p>
        </w:tc>
        <w:tc>
          <w:tcPr>
            <w:tcW w:w="859" w:type="dxa"/>
          </w:tcPr>
          <w:p w14:paraId="3BDD2CAC" w14:textId="77777777" w:rsidR="00F71FD8" w:rsidRPr="008164F6" w:rsidRDefault="00F71FD8" w:rsidP="00A62668">
            <w:pPr>
              <w:spacing w:before="120" w:after="120" w:line="276" w:lineRule="auto"/>
              <w:jc w:val="right"/>
              <w:rPr>
                <w:rFonts w:cstheme="minorHAnsi"/>
                <w:b/>
                <w:color w:val="0070C0"/>
                <w:sz w:val="18"/>
                <w:szCs w:val="18"/>
              </w:rPr>
            </w:pPr>
          </w:p>
        </w:tc>
        <w:tc>
          <w:tcPr>
            <w:tcW w:w="1447" w:type="dxa"/>
            <w:gridSpan w:val="2"/>
            <w:tcBorders>
              <w:top w:val="single" w:sz="4" w:space="0" w:color="003366"/>
              <w:bottom w:val="double" w:sz="4" w:space="0" w:color="003366"/>
            </w:tcBorders>
            <w:vAlign w:val="bottom"/>
          </w:tcPr>
          <w:p w14:paraId="2F079355" w14:textId="0E2A9266"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sidR="00AD1096">
              <w:rPr>
                <w:rFonts w:cstheme="minorHAnsi"/>
                <w:b/>
                <w:color w:val="0070C0"/>
                <w:sz w:val="18"/>
                <w:szCs w:val="18"/>
              </w:rPr>
              <w:t>080</w:t>
            </w:r>
            <w:r w:rsidRPr="008164F6">
              <w:rPr>
                <w:rFonts w:cstheme="minorHAnsi"/>
                <w:b/>
                <w:color w:val="0070C0"/>
                <w:sz w:val="18"/>
                <w:szCs w:val="18"/>
              </w:rPr>
              <w:t>,</w:t>
            </w:r>
            <w:r>
              <w:rPr>
                <w:rFonts w:cstheme="minorHAnsi"/>
                <w:b/>
                <w:color w:val="0070C0"/>
                <w:sz w:val="18"/>
                <w:szCs w:val="18"/>
              </w:rPr>
              <w:t>7</w:t>
            </w:r>
            <w:r w:rsidR="00AD1096">
              <w:rPr>
                <w:rFonts w:cstheme="minorHAnsi"/>
                <w:b/>
                <w:color w:val="0070C0"/>
                <w:sz w:val="18"/>
                <w:szCs w:val="18"/>
              </w:rPr>
              <w:t>20</w:t>
            </w:r>
          </w:p>
        </w:tc>
        <w:tc>
          <w:tcPr>
            <w:tcW w:w="1066" w:type="dxa"/>
            <w:gridSpan w:val="2"/>
            <w:tcBorders>
              <w:top w:val="single" w:sz="4" w:space="0" w:color="003366"/>
              <w:bottom w:val="double" w:sz="4" w:space="0" w:color="003366"/>
            </w:tcBorders>
          </w:tcPr>
          <w:p w14:paraId="50ABFD58" w14:textId="77777777"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w:t>
            </w:r>
          </w:p>
        </w:tc>
        <w:tc>
          <w:tcPr>
            <w:tcW w:w="1466" w:type="dxa"/>
            <w:tcBorders>
              <w:top w:val="single" w:sz="4" w:space="0" w:color="003366"/>
              <w:bottom w:val="double" w:sz="4" w:space="0" w:color="003366"/>
            </w:tcBorders>
            <w:vAlign w:val="bottom"/>
          </w:tcPr>
          <w:p w14:paraId="7122EE29" w14:textId="24A612FD" w:rsidR="00F71FD8" w:rsidRPr="008164F6" w:rsidRDefault="00F71FD8" w:rsidP="00A62668">
            <w:pPr>
              <w:spacing w:before="120" w:after="120" w:line="276" w:lineRule="auto"/>
              <w:jc w:val="right"/>
              <w:rPr>
                <w:rFonts w:cstheme="minorHAnsi"/>
                <w:b/>
                <w:color w:val="0070C0"/>
                <w:sz w:val="18"/>
                <w:szCs w:val="18"/>
              </w:rPr>
            </w:pPr>
            <w:r w:rsidRPr="008164F6">
              <w:rPr>
                <w:rFonts w:cstheme="minorHAnsi"/>
                <w:b/>
                <w:color w:val="0070C0"/>
                <w:sz w:val="18"/>
                <w:szCs w:val="18"/>
              </w:rPr>
              <w:t>50</w:t>
            </w:r>
            <w:r w:rsidR="0046024D">
              <w:rPr>
                <w:rFonts w:cstheme="minorHAnsi"/>
                <w:b/>
                <w:color w:val="0070C0"/>
                <w:sz w:val="18"/>
                <w:szCs w:val="18"/>
              </w:rPr>
              <w:t>,</w:t>
            </w:r>
            <w:r w:rsidRPr="008164F6">
              <w:rPr>
                <w:rFonts w:cstheme="minorHAnsi"/>
                <w:b/>
                <w:color w:val="0070C0"/>
                <w:sz w:val="18"/>
                <w:szCs w:val="18"/>
              </w:rPr>
              <w:t>5</w:t>
            </w:r>
            <w:r w:rsidR="0046024D">
              <w:rPr>
                <w:rFonts w:cstheme="minorHAnsi"/>
                <w:b/>
                <w:color w:val="0070C0"/>
                <w:sz w:val="18"/>
                <w:szCs w:val="18"/>
              </w:rPr>
              <w:t>00</w:t>
            </w:r>
          </w:p>
        </w:tc>
        <w:tc>
          <w:tcPr>
            <w:tcW w:w="1706" w:type="dxa"/>
            <w:gridSpan w:val="2"/>
            <w:tcBorders>
              <w:top w:val="single" w:sz="4" w:space="0" w:color="003366"/>
              <w:bottom w:val="double" w:sz="4" w:space="0" w:color="003366"/>
            </w:tcBorders>
            <w:vAlign w:val="bottom"/>
          </w:tcPr>
          <w:p w14:paraId="641788E3" w14:textId="1A0F4CF6" w:rsidR="00F71FD8" w:rsidRPr="008164F6" w:rsidRDefault="00F71FD8" w:rsidP="00A62668">
            <w:pPr>
              <w:spacing w:before="120" w:after="120" w:line="276" w:lineRule="auto"/>
              <w:jc w:val="right"/>
              <w:rPr>
                <w:rFonts w:cstheme="minorHAnsi"/>
                <w:b/>
                <w:color w:val="0070C0"/>
                <w:sz w:val="18"/>
                <w:szCs w:val="18"/>
              </w:rPr>
            </w:pPr>
            <w:r>
              <w:rPr>
                <w:rFonts w:cstheme="minorHAnsi"/>
                <w:b/>
                <w:color w:val="0070C0"/>
                <w:sz w:val="18"/>
                <w:szCs w:val="18"/>
              </w:rPr>
              <w:t>4</w:t>
            </w:r>
            <w:r w:rsidRPr="008164F6">
              <w:rPr>
                <w:rFonts w:cstheme="minorHAnsi"/>
                <w:b/>
                <w:color w:val="0070C0"/>
                <w:sz w:val="18"/>
                <w:szCs w:val="18"/>
              </w:rPr>
              <w:t>,</w:t>
            </w:r>
            <w:r>
              <w:rPr>
                <w:rFonts w:cstheme="minorHAnsi"/>
                <w:b/>
                <w:color w:val="0070C0"/>
                <w:sz w:val="18"/>
                <w:szCs w:val="18"/>
              </w:rPr>
              <w:t>131</w:t>
            </w:r>
            <w:r w:rsidRPr="008164F6">
              <w:rPr>
                <w:rFonts w:cstheme="minorHAnsi"/>
                <w:b/>
                <w:color w:val="0070C0"/>
                <w:sz w:val="18"/>
                <w:szCs w:val="18"/>
              </w:rPr>
              <w:t>,</w:t>
            </w:r>
            <w:r>
              <w:rPr>
                <w:rFonts w:cstheme="minorHAnsi"/>
                <w:b/>
                <w:color w:val="0070C0"/>
                <w:sz w:val="18"/>
                <w:szCs w:val="18"/>
              </w:rPr>
              <w:t>220</w:t>
            </w:r>
          </w:p>
        </w:tc>
      </w:tr>
      <w:tr w:rsidR="00F71FD8" w:rsidRPr="007970D9" w14:paraId="0C1550AC" w14:textId="77777777" w:rsidTr="009D27EB">
        <w:trPr>
          <w:cantSplit/>
          <w:trHeight w:hRule="exact" w:val="241"/>
          <w:jc w:val="center"/>
        </w:trPr>
        <w:tc>
          <w:tcPr>
            <w:tcW w:w="1410" w:type="dxa"/>
            <w:tcBorders>
              <w:left w:val="single" w:sz="4" w:space="0" w:color="003366"/>
              <w:right w:val="single" w:sz="4" w:space="0" w:color="003366"/>
            </w:tcBorders>
          </w:tcPr>
          <w:p w14:paraId="61AF4512" w14:textId="77777777" w:rsidR="00F71FD8" w:rsidRPr="007970D9" w:rsidRDefault="00F71FD8" w:rsidP="00F71FD8">
            <w:pPr>
              <w:rPr>
                <w:rFonts w:cs="Calibri"/>
                <w:sz w:val="18"/>
                <w:szCs w:val="18"/>
              </w:rPr>
            </w:pPr>
          </w:p>
        </w:tc>
        <w:tc>
          <w:tcPr>
            <w:tcW w:w="2449" w:type="dxa"/>
            <w:tcBorders>
              <w:left w:val="single" w:sz="4" w:space="0" w:color="003366"/>
            </w:tcBorders>
            <w:vAlign w:val="bottom"/>
          </w:tcPr>
          <w:p w14:paraId="1BF9A9F8" w14:textId="77777777" w:rsidR="00F71FD8" w:rsidRPr="008164F6" w:rsidRDefault="00F71FD8" w:rsidP="00F71FD8">
            <w:pPr>
              <w:spacing w:after="120" w:line="276" w:lineRule="auto"/>
              <w:rPr>
                <w:rFonts w:cstheme="minorHAnsi"/>
                <w:color w:val="0070C0"/>
                <w:sz w:val="18"/>
                <w:szCs w:val="18"/>
              </w:rPr>
            </w:pPr>
          </w:p>
        </w:tc>
        <w:tc>
          <w:tcPr>
            <w:tcW w:w="859" w:type="dxa"/>
          </w:tcPr>
          <w:p w14:paraId="53FA4E2F" w14:textId="77777777" w:rsidR="00F71FD8" w:rsidRPr="008164F6" w:rsidRDefault="00F71FD8" w:rsidP="00F71FD8">
            <w:pPr>
              <w:spacing w:after="120" w:line="276" w:lineRule="auto"/>
              <w:rPr>
                <w:rFonts w:cstheme="minorHAnsi"/>
                <w:color w:val="0070C0"/>
                <w:sz w:val="18"/>
                <w:szCs w:val="18"/>
              </w:rPr>
            </w:pPr>
          </w:p>
        </w:tc>
        <w:tc>
          <w:tcPr>
            <w:tcW w:w="1447" w:type="dxa"/>
            <w:gridSpan w:val="2"/>
            <w:tcBorders>
              <w:top w:val="double" w:sz="4" w:space="0" w:color="003366"/>
            </w:tcBorders>
            <w:vAlign w:val="bottom"/>
          </w:tcPr>
          <w:p w14:paraId="449638AA" w14:textId="77777777" w:rsidR="00F71FD8" w:rsidRPr="008164F6" w:rsidRDefault="00F71FD8" w:rsidP="00F71FD8">
            <w:pPr>
              <w:spacing w:after="120" w:line="276" w:lineRule="auto"/>
              <w:jc w:val="right"/>
              <w:rPr>
                <w:rFonts w:cstheme="minorHAnsi"/>
                <w:color w:val="0070C0"/>
                <w:sz w:val="18"/>
                <w:szCs w:val="18"/>
              </w:rPr>
            </w:pPr>
          </w:p>
        </w:tc>
        <w:tc>
          <w:tcPr>
            <w:tcW w:w="1066" w:type="dxa"/>
            <w:gridSpan w:val="2"/>
            <w:tcBorders>
              <w:top w:val="double" w:sz="4" w:space="0" w:color="003366"/>
            </w:tcBorders>
          </w:tcPr>
          <w:p w14:paraId="5208B88F" w14:textId="77777777" w:rsidR="00F71FD8" w:rsidRPr="008164F6" w:rsidRDefault="00F71FD8" w:rsidP="00F71FD8">
            <w:pPr>
              <w:spacing w:after="120" w:line="276" w:lineRule="auto"/>
              <w:jc w:val="right"/>
              <w:rPr>
                <w:rFonts w:cstheme="minorHAnsi"/>
                <w:color w:val="0070C0"/>
                <w:sz w:val="18"/>
                <w:szCs w:val="18"/>
              </w:rPr>
            </w:pPr>
          </w:p>
        </w:tc>
        <w:tc>
          <w:tcPr>
            <w:tcW w:w="1466" w:type="dxa"/>
            <w:tcBorders>
              <w:top w:val="double" w:sz="4" w:space="0" w:color="003366"/>
            </w:tcBorders>
            <w:vAlign w:val="bottom"/>
          </w:tcPr>
          <w:p w14:paraId="339D27E2" w14:textId="77777777" w:rsidR="00F71FD8" w:rsidRPr="008164F6" w:rsidRDefault="00F71FD8" w:rsidP="00F71FD8">
            <w:pPr>
              <w:spacing w:after="120" w:line="276" w:lineRule="auto"/>
              <w:jc w:val="right"/>
              <w:rPr>
                <w:rFonts w:cstheme="minorHAnsi"/>
                <w:color w:val="0070C0"/>
                <w:sz w:val="18"/>
                <w:szCs w:val="18"/>
              </w:rPr>
            </w:pPr>
          </w:p>
        </w:tc>
        <w:tc>
          <w:tcPr>
            <w:tcW w:w="1706" w:type="dxa"/>
            <w:gridSpan w:val="2"/>
            <w:tcBorders>
              <w:top w:val="double" w:sz="4" w:space="0" w:color="003366"/>
            </w:tcBorders>
            <w:vAlign w:val="bottom"/>
          </w:tcPr>
          <w:p w14:paraId="2F0FCC17" w14:textId="77777777" w:rsidR="00F71FD8" w:rsidRPr="008164F6" w:rsidRDefault="00F71FD8" w:rsidP="00F71FD8">
            <w:pPr>
              <w:spacing w:after="120" w:line="276" w:lineRule="auto"/>
              <w:jc w:val="right"/>
              <w:rPr>
                <w:rFonts w:cstheme="minorHAnsi"/>
                <w:color w:val="0070C0"/>
                <w:sz w:val="18"/>
                <w:szCs w:val="18"/>
              </w:rPr>
            </w:pPr>
          </w:p>
        </w:tc>
      </w:tr>
      <w:tr w:rsidR="009D27EB" w:rsidRPr="007970D9" w14:paraId="44112211" w14:textId="77777777" w:rsidTr="009D27EB">
        <w:trPr>
          <w:cantSplit/>
          <w:trHeight w:hRule="exact" w:val="241"/>
          <w:jc w:val="center"/>
        </w:trPr>
        <w:tc>
          <w:tcPr>
            <w:tcW w:w="1410" w:type="dxa"/>
            <w:tcBorders>
              <w:left w:val="single" w:sz="4" w:space="0" w:color="003366"/>
              <w:right w:val="single" w:sz="4" w:space="0" w:color="003366"/>
            </w:tcBorders>
          </w:tcPr>
          <w:p w14:paraId="06715270" w14:textId="77777777" w:rsidR="009D27EB" w:rsidRPr="007970D9" w:rsidRDefault="009D27EB" w:rsidP="00F71FD8">
            <w:pPr>
              <w:rPr>
                <w:rFonts w:cs="Calibri"/>
                <w:sz w:val="18"/>
                <w:szCs w:val="18"/>
              </w:rPr>
            </w:pPr>
          </w:p>
        </w:tc>
        <w:tc>
          <w:tcPr>
            <w:tcW w:w="2449" w:type="dxa"/>
            <w:tcBorders>
              <w:left w:val="single" w:sz="4" w:space="0" w:color="003366"/>
            </w:tcBorders>
            <w:vAlign w:val="bottom"/>
          </w:tcPr>
          <w:p w14:paraId="44743681" w14:textId="77777777" w:rsidR="009D27EB" w:rsidRPr="008164F6" w:rsidRDefault="009D27EB" w:rsidP="00F71FD8">
            <w:pPr>
              <w:spacing w:after="120" w:line="276" w:lineRule="auto"/>
              <w:rPr>
                <w:rFonts w:cstheme="minorHAnsi"/>
                <w:color w:val="0070C0"/>
                <w:sz w:val="18"/>
                <w:szCs w:val="18"/>
              </w:rPr>
            </w:pPr>
          </w:p>
        </w:tc>
        <w:tc>
          <w:tcPr>
            <w:tcW w:w="859" w:type="dxa"/>
          </w:tcPr>
          <w:p w14:paraId="395BC5F6" w14:textId="77777777" w:rsidR="009D27EB" w:rsidRPr="008164F6" w:rsidRDefault="009D27EB" w:rsidP="00F71FD8">
            <w:pPr>
              <w:spacing w:after="120" w:line="276" w:lineRule="auto"/>
              <w:rPr>
                <w:rFonts w:cstheme="minorHAnsi"/>
                <w:color w:val="0070C0"/>
                <w:sz w:val="18"/>
                <w:szCs w:val="18"/>
              </w:rPr>
            </w:pPr>
          </w:p>
        </w:tc>
        <w:tc>
          <w:tcPr>
            <w:tcW w:w="1447" w:type="dxa"/>
            <w:gridSpan w:val="2"/>
            <w:vAlign w:val="bottom"/>
          </w:tcPr>
          <w:p w14:paraId="10C632B4" w14:textId="77777777" w:rsidR="009D27EB" w:rsidRPr="008164F6" w:rsidRDefault="009D27EB" w:rsidP="00F71FD8">
            <w:pPr>
              <w:spacing w:after="120" w:line="276" w:lineRule="auto"/>
              <w:jc w:val="right"/>
              <w:rPr>
                <w:rFonts w:cstheme="minorHAnsi"/>
                <w:color w:val="0070C0"/>
                <w:sz w:val="18"/>
                <w:szCs w:val="18"/>
              </w:rPr>
            </w:pPr>
          </w:p>
        </w:tc>
        <w:tc>
          <w:tcPr>
            <w:tcW w:w="1066" w:type="dxa"/>
            <w:gridSpan w:val="2"/>
          </w:tcPr>
          <w:p w14:paraId="1E93F00B" w14:textId="77777777" w:rsidR="009D27EB" w:rsidRPr="008164F6" w:rsidRDefault="009D27EB" w:rsidP="00F71FD8">
            <w:pPr>
              <w:spacing w:after="120" w:line="276" w:lineRule="auto"/>
              <w:jc w:val="right"/>
              <w:rPr>
                <w:rFonts w:cstheme="minorHAnsi"/>
                <w:color w:val="0070C0"/>
                <w:sz w:val="18"/>
                <w:szCs w:val="18"/>
              </w:rPr>
            </w:pPr>
          </w:p>
        </w:tc>
        <w:tc>
          <w:tcPr>
            <w:tcW w:w="1466" w:type="dxa"/>
            <w:vAlign w:val="bottom"/>
          </w:tcPr>
          <w:p w14:paraId="2C6CA8DE" w14:textId="77777777" w:rsidR="009D27EB" w:rsidRPr="008164F6" w:rsidRDefault="009D27EB" w:rsidP="00F71FD8">
            <w:pPr>
              <w:spacing w:after="120" w:line="276" w:lineRule="auto"/>
              <w:jc w:val="right"/>
              <w:rPr>
                <w:rFonts w:cstheme="minorHAnsi"/>
                <w:color w:val="0070C0"/>
                <w:sz w:val="18"/>
                <w:szCs w:val="18"/>
              </w:rPr>
            </w:pPr>
          </w:p>
        </w:tc>
        <w:tc>
          <w:tcPr>
            <w:tcW w:w="1706" w:type="dxa"/>
            <w:gridSpan w:val="2"/>
            <w:vAlign w:val="bottom"/>
          </w:tcPr>
          <w:p w14:paraId="5F972271" w14:textId="77777777" w:rsidR="009D27EB" w:rsidRPr="008164F6" w:rsidRDefault="009D27EB" w:rsidP="00F71FD8">
            <w:pPr>
              <w:spacing w:after="120" w:line="276" w:lineRule="auto"/>
              <w:jc w:val="right"/>
              <w:rPr>
                <w:rFonts w:cstheme="minorHAnsi"/>
                <w:color w:val="0070C0"/>
                <w:sz w:val="18"/>
                <w:szCs w:val="18"/>
              </w:rPr>
            </w:pPr>
          </w:p>
        </w:tc>
      </w:tr>
      <w:tr w:rsidR="00F71FD8" w:rsidRPr="007970D9" w14:paraId="72735410" w14:textId="77777777" w:rsidTr="00463A72">
        <w:tblPrEx>
          <w:shd w:val="clear" w:color="auto" w:fill="CCFFCC"/>
        </w:tblPrEx>
        <w:trPr>
          <w:cantSplit/>
          <w:trHeight w:val="20"/>
          <w:jc w:val="center"/>
        </w:trPr>
        <w:tc>
          <w:tcPr>
            <w:tcW w:w="1410" w:type="dxa"/>
            <w:tcBorders>
              <w:left w:val="single" w:sz="4" w:space="0" w:color="003366"/>
              <w:right w:val="single" w:sz="4" w:space="0" w:color="003366"/>
            </w:tcBorders>
          </w:tcPr>
          <w:p w14:paraId="411C0480" w14:textId="718DA278" w:rsidR="00F71FD8" w:rsidRPr="007970D9" w:rsidRDefault="00F71FD8" w:rsidP="00F71FD8">
            <w:pPr>
              <w:pStyle w:val="CommentaryText"/>
              <w:tabs>
                <w:tab w:val="left" w:pos="3306"/>
              </w:tabs>
              <w:spacing w:after="60"/>
              <w:jc w:val="left"/>
              <w:rPr>
                <w:rFonts w:cs="Calibri"/>
                <w:b/>
                <w:sz w:val="22"/>
                <w:szCs w:val="18"/>
              </w:rPr>
            </w:pPr>
          </w:p>
        </w:tc>
        <w:tc>
          <w:tcPr>
            <w:tcW w:w="5781" w:type="dxa"/>
            <w:gridSpan w:val="5"/>
            <w:tcBorders>
              <w:left w:val="single" w:sz="4" w:space="0" w:color="003366"/>
            </w:tcBorders>
          </w:tcPr>
          <w:p w14:paraId="6AE5778B" w14:textId="77777777" w:rsidR="00F71FD8" w:rsidRPr="008164F6" w:rsidRDefault="00F71FD8" w:rsidP="00F71FD8">
            <w:pPr>
              <w:pStyle w:val="CommentaryText"/>
              <w:tabs>
                <w:tab w:val="left" w:pos="3306"/>
              </w:tabs>
              <w:spacing w:line="276" w:lineRule="auto"/>
              <w:jc w:val="left"/>
              <w:rPr>
                <w:rFonts w:asciiTheme="minorHAnsi" w:hAnsiTheme="minorHAnsi" w:cstheme="minorHAnsi"/>
                <w:b/>
                <w:color w:val="0070C0"/>
                <w:sz w:val="18"/>
                <w:szCs w:val="18"/>
              </w:rPr>
            </w:pPr>
            <w:r w:rsidRPr="008164F6">
              <w:rPr>
                <w:rFonts w:asciiTheme="minorHAnsi" w:hAnsiTheme="minorHAnsi" w:cstheme="minorHAnsi"/>
                <w:b/>
                <w:color w:val="0070C0"/>
                <w:sz w:val="18"/>
                <w:szCs w:val="18"/>
              </w:rPr>
              <w:t>Statement of Changes in Equity (Extract)</w:t>
            </w:r>
          </w:p>
        </w:tc>
        <w:tc>
          <w:tcPr>
            <w:tcW w:w="1529" w:type="dxa"/>
            <w:gridSpan w:val="3"/>
          </w:tcPr>
          <w:p w14:paraId="0027EF8F" w14:textId="77777777" w:rsidR="00F71FD8" w:rsidRPr="008164F6" w:rsidRDefault="00F71FD8" w:rsidP="00F71FD8">
            <w:pPr>
              <w:pStyle w:val="CommentaryText"/>
              <w:tabs>
                <w:tab w:val="left" w:pos="3306"/>
              </w:tabs>
              <w:spacing w:line="276" w:lineRule="auto"/>
              <w:jc w:val="center"/>
              <w:rPr>
                <w:rFonts w:asciiTheme="minorHAnsi" w:hAnsiTheme="minorHAnsi" w:cstheme="minorHAnsi"/>
                <w:b/>
                <w:color w:val="0070C0"/>
                <w:sz w:val="18"/>
                <w:szCs w:val="18"/>
              </w:rPr>
            </w:pPr>
          </w:p>
        </w:tc>
        <w:tc>
          <w:tcPr>
            <w:tcW w:w="1683" w:type="dxa"/>
          </w:tcPr>
          <w:p w14:paraId="171DEF55" w14:textId="77777777" w:rsidR="00F71FD8" w:rsidRPr="008164F6" w:rsidRDefault="00F71FD8" w:rsidP="00F71FD8">
            <w:pPr>
              <w:pStyle w:val="CommentaryText"/>
              <w:tabs>
                <w:tab w:val="left" w:pos="3306"/>
              </w:tabs>
              <w:spacing w:line="276" w:lineRule="auto"/>
              <w:jc w:val="center"/>
              <w:rPr>
                <w:rFonts w:asciiTheme="minorHAnsi" w:hAnsiTheme="minorHAnsi" w:cstheme="minorHAnsi"/>
                <w:b/>
                <w:color w:val="0070C0"/>
                <w:sz w:val="18"/>
                <w:szCs w:val="18"/>
              </w:rPr>
            </w:pPr>
          </w:p>
        </w:tc>
      </w:tr>
      <w:tr w:rsidR="00F71FD8" w:rsidRPr="007970D9" w14:paraId="7539E910" w14:textId="77777777" w:rsidTr="008719F0">
        <w:tblPrEx>
          <w:shd w:val="clear" w:color="auto" w:fill="CCFFCC"/>
        </w:tblPrEx>
        <w:trPr>
          <w:cantSplit/>
          <w:trHeight w:val="20"/>
          <w:jc w:val="center"/>
        </w:trPr>
        <w:tc>
          <w:tcPr>
            <w:tcW w:w="1410" w:type="dxa"/>
            <w:tcBorders>
              <w:left w:val="single" w:sz="4" w:space="0" w:color="003366"/>
              <w:right w:val="single" w:sz="4" w:space="0" w:color="003366"/>
            </w:tcBorders>
          </w:tcPr>
          <w:p w14:paraId="4D6CDD42" w14:textId="77777777" w:rsidR="00F71FD8" w:rsidRPr="007970D9" w:rsidRDefault="00F71FD8" w:rsidP="00F71FD8">
            <w:pPr>
              <w:pStyle w:val="TableText0"/>
              <w:tabs>
                <w:tab w:val="left" w:pos="3306"/>
              </w:tabs>
              <w:rPr>
                <w:rFonts w:cs="Calibri"/>
              </w:rPr>
            </w:pPr>
          </w:p>
        </w:tc>
        <w:tc>
          <w:tcPr>
            <w:tcW w:w="3332" w:type="dxa"/>
            <w:gridSpan w:val="3"/>
            <w:tcBorders>
              <w:left w:val="single" w:sz="4" w:space="0" w:color="003366"/>
            </w:tcBorders>
            <w:vAlign w:val="bottom"/>
          </w:tcPr>
          <w:p w14:paraId="64710B29" w14:textId="41F155C3" w:rsidR="00F71FD8" w:rsidRPr="008164F6" w:rsidRDefault="00F71FD8" w:rsidP="00F71FD8">
            <w:pPr>
              <w:pStyle w:val="TableText0"/>
              <w:tabs>
                <w:tab w:val="left" w:pos="3306"/>
              </w:tabs>
              <w:spacing w:before="0" w:after="120" w:line="276" w:lineRule="auto"/>
              <w:rPr>
                <w:rFonts w:asciiTheme="minorHAnsi" w:hAnsiTheme="minorHAnsi" w:cstheme="minorHAnsi"/>
                <w:color w:val="0070C0"/>
              </w:rPr>
            </w:pPr>
            <w:r w:rsidRPr="008164F6">
              <w:rPr>
                <w:rFonts w:asciiTheme="minorHAnsi" w:hAnsiTheme="minorHAnsi" w:cstheme="minorHAnsi"/>
                <w:color w:val="0070C0"/>
              </w:rPr>
              <w:t xml:space="preserve">Operating </w:t>
            </w:r>
            <w:r>
              <w:rPr>
                <w:rFonts w:asciiTheme="minorHAnsi" w:hAnsiTheme="minorHAnsi" w:cstheme="minorHAnsi"/>
                <w:color w:val="0070C0"/>
              </w:rPr>
              <w:t>Result</w:t>
            </w:r>
          </w:p>
        </w:tc>
        <w:tc>
          <w:tcPr>
            <w:tcW w:w="1423" w:type="dxa"/>
          </w:tcPr>
          <w:p w14:paraId="5FC60A18" w14:textId="2519398A" w:rsidR="00F71FD8" w:rsidRPr="008164F6" w:rsidRDefault="00AD1096" w:rsidP="00F71FD8">
            <w:pPr>
              <w:pStyle w:val="TableText0"/>
              <w:tabs>
                <w:tab w:val="left" w:pos="3306"/>
              </w:tabs>
              <w:spacing w:before="0" w:after="120" w:line="276" w:lineRule="auto"/>
              <w:jc w:val="right"/>
              <w:rPr>
                <w:rFonts w:asciiTheme="minorHAnsi" w:hAnsiTheme="minorHAnsi" w:cstheme="minorHAnsi"/>
                <w:bCs/>
                <w:color w:val="0070C0"/>
              </w:rPr>
            </w:pPr>
            <w:r>
              <w:rPr>
                <w:rFonts w:asciiTheme="minorHAnsi" w:hAnsiTheme="minorHAnsi" w:cstheme="minorHAnsi"/>
                <w:bCs/>
                <w:color w:val="0070C0"/>
              </w:rPr>
              <w:t>3</w:t>
            </w:r>
            <w:r w:rsidR="00F71FD8" w:rsidRPr="008164F6">
              <w:rPr>
                <w:rFonts w:asciiTheme="minorHAnsi" w:hAnsiTheme="minorHAnsi" w:cstheme="minorHAnsi"/>
                <w:bCs/>
                <w:color w:val="0070C0"/>
              </w:rPr>
              <w:t>,</w:t>
            </w:r>
            <w:r>
              <w:rPr>
                <w:rFonts w:asciiTheme="minorHAnsi" w:hAnsiTheme="minorHAnsi" w:cstheme="minorHAnsi"/>
                <w:bCs/>
                <w:color w:val="0070C0"/>
              </w:rPr>
              <w:t>727</w:t>
            </w:r>
          </w:p>
        </w:tc>
        <w:tc>
          <w:tcPr>
            <w:tcW w:w="1066" w:type="dxa"/>
            <w:gridSpan w:val="2"/>
            <w:vAlign w:val="bottom"/>
          </w:tcPr>
          <w:p w14:paraId="4B7E31A1" w14:textId="77777777" w:rsidR="00F71FD8" w:rsidRPr="008164F6" w:rsidRDefault="00F71FD8" w:rsidP="00F71FD8">
            <w:pPr>
              <w:pStyle w:val="CommentaryText"/>
              <w:tabs>
                <w:tab w:val="left" w:pos="3306"/>
              </w:tabs>
              <w:spacing w:line="276" w:lineRule="auto"/>
              <w:jc w:val="right"/>
              <w:rPr>
                <w:rFonts w:asciiTheme="minorHAnsi" w:hAnsiTheme="minorHAnsi" w:cstheme="minorHAnsi"/>
                <w:b/>
                <w:color w:val="0070C0"/>
                <w:sz w:val="18"/>
                <w:szCs w:val="18"/>
              </w:rPr>
            </w:pPr>
            <w:r w:rsidRPr="008164F6">
              <w:rPr>
                <w:rFonts w:asciiTheme="minorHAnsi" w:hAnsiTheme="minorHAnsi" w:cstheme="minorHAnsi"/>
                <w:b/>
                <w:color w:val="0070C0"/>
                <w:sz w:val="18"/>
                <w:szCs w:val="18"/>
              </w:rPr>
              <w:t>-</w:t>
            </w:r>
          </w:p>
        </w:tc>
        <w:tc>
          <w:tcPr>
            <w:tcW w:w="1466" w:type="dxa"/>
            <w:vAlign w:val="bottom"/>
          </w:tcPr>
          <w:p w14:paraId="4342D171" w14:textId="599D9490" w:rsidR="00F71FD8" w:rsidRPr="008164F6" w:rsidRDefault="00AD1096" w:rsidP="00F71FD8">
            <w:pPr>
              <w:pStyle w:val="CommentaryText"/>
              <w:tabs>
                <w:tab w:val="left" w:pos="3306"/>
              </w:tabs>
              <w:spacing w:line="276" w:lineRule="auto"/>
              <w:jc w:val="right"/>
              <w:rPr>
                <w:rFonts w:asciiTheme="minorHAnsi" w:hAnsiTheme="minorHAnsi" w:cstheme="minorHAnsi"/>
                <w:color w:val="0070C0"/>
                <w:sz w:val="18"/>
                <w:szCs w:val="18"/>
              </w:rPr>
            </w:pPr>
            <w:r>
              <w:rPr>
                <w:rFonts w:asciiTheme="minorHAnsi" w:hAnsiTheme="minorHAnsi" w:cstheme="minorHAnsi"/>
                <w:color w:val="0070C0"/>
                <w:sz w:val="18"/>
                <w:szCs w:val="18"/>
              </w:rPr>
              <w:t>(</w:t>
            </w:r>
            <w:r w:rsidR="00F71FD8" w:rsidRPr="008164F6">
              <w:rPr>
                <w:rFonts w:asciiTheme="minorHAnsi" w:hAnsiTheme="minorHAnsi" w:cstheme="minorHAnsi"/>
                <w:color w:val="0070C0"/>
                <w:sz w:val="18"/>
                <w:szCs w:val="18"/>
              </w:rPr>
              <w:t>1</w:t>
            </w:r>
            <w:r>
              <w:rPr>
                <w:rFonts w:asciiTheme="minorHAnsi" w:hAnsiTheme="minorHAnsi" w:cstheme="minorHAnsi"/>
                <w:color w:val="0070C0"/>
                <w:sz w:val="18"/>
                <w:szCs w:val="18"/>
              </w:rPr>
              <w:t>,</w:t>
            </w:r>
            <w:r w:rsidR="00F71FD8" w:rsidRPr="008164F6">
              <w:rPr>
                <w:rFonts w:asciiTheme="minorHAnsi" w:hAnsiTheme="minorHAnsi" w:cstheme="minorHAnsi"/>
                <w:color w:val="0070C0"/>
                <w:sz w:val="18"/>
                <w:szCs w:val="18"/>
              </w:rPr>
              <w:t>5</w:t>
            </w:r>
            <w:r>
              <w:rPr>
                <w:rFonts w:asciiTheme="minorHAnsi" w:hAnsiTheme="minorHAnsi" w:cstheme="minorHAnsi"/>
                <w:color w:val="0070C0"/>
                <w:sz w:val="18"/>
                <w:szCs w:val="18"/>
              </w:rPr>
              <w:t>00)</w:t>
            </w:r>
          </w:p>
        </w:tc>
        <w:tc>
          <w:tcPr>
            <w:tcW w:w="1706" w:type="dxa"/>
            <w:gridSpan w:val="2"/>
          </w:tcPr>
          <w:p w14:paraId="7569C1BA" w14:textId="77777777" w:rsidR="00F71FD8" w:rsidRPr="008164F6" w:rsidRDefault="00F71FD8" w:rsidP="00F71FD8">
            <w:pPr>
              <w:pStyle w:val="TableText0"/>
              <w:tabs>
                <w:tab w:val="left" w:pos="3306"/>
              </w:tabs>
              <w:spacing w:before="0" w:after="120" w:line="276" w:lineRule="auto"/>
              <w:jc w:val="right"/>
              <w:rPr>
                <w:rFonts w:asciiTheme="minorHAnsi" w:hAnsiTheme="minorHAnsi" w:cstheme="minorHAnsi"/>
                <w:bCs/>
                <w:color w:val="0070C0"/>
              </w:rPr>
            </w:pPr>
            <w:r w:rsidRPr="008164F6">
              <w:rPr>
                <w:rFonts w:asciiTheme="minorHAnsi" w:hAnsiTheme="minorHAnsi" w:cstheme="minorHAnsi"/>
                <w:bCs/>
                <w:color w:val="0070C0"/>
              </w:rPr>
              <w:t>2,227</w:t>
            </w:r>
          </w:p>
        </w:tc>
      </w:tr>
    </w:tbl>
    <w:p w14:paraId="6344786C" w14:textId="77777777" w:rsidR="00012208" w:rsidRPr="007970D9" w:rsidRDefault="00012208" w:rsidP="00012208">
      <w:pPr>
        <w:pStyle w:val="Subtitle"/>
        <w:sectPr w:rsidR="00012208" w:rsidRPr="007970D9" w:rsidSect="00492A51">
          <w:pgSz w:w="11906" w:h="16838"/>
          <w:pgMar w:top="899" w:right="680" w:bottom="567" w:left="680" w:header="426" w:footer="392" w:gutter="0"/>
          <w:cols w:space="708"/>
          <w:docGrid w:linePitch="360"/>
        </w:sectPr>
      </w:pPr>
    </w:p>
    <w:tbl>
      <w:tblPr>
        <w:tblW w:w="5006" w:type="pct"/>
        <w:tblInd w:w="-6" w:type="dxa"/>
        <w:tblLook w:val="00A0" w:firstRow="1" w:lastRow="0" w:firstColumn="1" w:lastColumn="0" w:noHBand="0" w:noVBand="0"/>
      </w:tblPr>
      <w:tblGrid>
        <w:gridCol w:w="1418"/>
        <w:gridCol w:w="2947"/>
        <w:gridCol w:w="876"/>
        <w:gridCol w:w="1258"/>
        <w:gridCol w:w="1180"/>
        <w:gridCol w:w="1302"/>
        <w:gridCol w:w="1573"/>
      </w:tblGrid>
      <w:tr w:rsidR="00012208" w:rsidRPr="007970D9" w14:paraId="0F120937" w14:textId="77777777" w:rsidTr="00444BA8">
        <w:tc>
          <w:tcPr>
            <w:tcW w:w="672" w:type="pct"/>
            <w:tcBorders>
              <w:left w:val="single" w:sz="4" w:space="0" w:color="auto"/>
              <w:right w:val="single" w:sz="4" w:space="0" w:color="auto"/>
            </w:tcBorders>
          </w:tcPr>
          <w:p w14:paraId="4B153303" w14:textId="77777777" w:rsidR="00012208" w:rsidRPr="0023428D" w:rsidRDefault="00012208" w:rsidP="008E0DC0">
            <w:pPr>
              <w:pStyle w:val="Reference"/>
              <w:rPr>
                <w:rFonts w:cs="Calibri"/>
                <w:color w:val="7030A0"/>
                <w:sz w:val="16"/>
                <w:szCs w:val="16"/>
              </w:rPr>
            </w:pPr>
            <w:r w:rsidRPr="0023428D">
              <w:rPr>
                <w:rFonts w:cs="Calibri"/>
                <w:color w:val="7030A0"/>
              </w:rPr>
              <w:lastRenderedPageBreak/>
              <w:t>Reference</w:t>
            </w:r>
          </w:p>
        </w:tc>
        <w:tc>
          <w:tcPr>
            <w:tcW w:w="4328" w:type="pct"/>
            <w:gridSpan w:val="6"/>
            <w:tcBorders>
              <w:left w:val="single" w:sz="4" w:space="0" w:color="auto"/>
            </w:tcBorders>
          </w:tcPr>
          <w:p w14:paraId="0752D069" w14:textId="2D5FE0E5" w:rsidR="00012208" w:rsidRPr="008719F0" w:rsidRDefault="00012208" w:rsidP="008719F0">
            <w:pPr>
              <w:spacing w:line="276" w:lineRule="auto"/>
              <w:rPr>
                <w:rFonts w:cs="Calibri"/>
                <w:b/>
                <w:sz w:val="32"/>
                <w:szCs w:val="32"/>
              </w:rPr>
            </w:pPr>
            <w:r w:rsidRPr="0023428D">
              <w:rPr>
                <w:b/>
                <w:caps/>
                <w:color w:val="AB4399"/>
                <w:sz w:val="38"/>
                <w:szCs w:val="36"/>
              </w:rPr>
              <w:t xml:space="preserve">Note </w:t>
            </w:r>
            <w:r w:rsidR="008719F0" w:rsidRPr="0023428D">
              <w:rPr>
                <w:b/>
                <w:caps/>
                <w:color w:val="AB4399"/>
                <w:sz w:val="38"/>
                <w:szCs w:val="36"/>
              </w:rPr>
              <w:t>4</w:t>
            </w:r>
            <w:r w:rsidRPr="0023428D">
              <w:rPr>
                <w:b/>
                <w:caps/>
                <w:color w:val="AB4399"/>
                <w:sz w:val="38"/>
                <w:szCs w:val="36"/>
              </w:rPr>
              <w:t xml:space="preserve">. Change in Accounting Policy and Accounting Estimates, Correction of a Prior Period Error </w:t>
            </w:r>
            <w:r w:rsidR="00D86C32">
              <w:rPr>
                <w:b/>
                <w:caps/>
                <w:color w:val="AB4399"/>
                <w:sz w:val="38"/>
                <w:szCs w:val="36"/>
              </w:rPr>
              <w:t xml:space="preserve">AND RECLASSIFICATIONS </w:t>
            </w:r>
            <w:r w:rsidRPr="0023428D">
              <w:rPr>
                <w:b/>
                <w:caps/>
                <w:color w:val="AB4399"/>
                <w:sz w:val="38"/>
                <w:szCs w:val="36"/>
              </w:rPr>
              <w:t>- Continued</w:t>
            </w:r>
          </w:p>
        </w:tc>
      </w:tr>
      <w:tr w:rsidR="00012208" w:rsidRPr="007970D9" w14:paraId="60E9167F" w14:textId="77777777" w:rsidTr="00444BA8">
        <w:tblPrEx>
          <w:tblBorders>
            <w:left w:val="single" w:sz="4" w:space="0" w:color="auto"/>
          </w:tblBorders>
        </w:tblPrEx>
        <w:trPr>
          <w:cantSplit/>
          <w:trHeight w:hRule="exact" w:val="946"/>
        </w:trPr>
        <w:tc>
          <w:tcPr>
            <w:tcW w:w="672" w:type="pct"/>
            <w:tcBorders>
              <w:top w:val="nil"/>
              <w:left w:val="single" w:sz="4" w:space="0" w:color="auto"/>
              <w:bottom w:val="nil"/>
              <w:right w:val="single" w:sz="4" w:space="0" w:color="auto"/>
            </w:tcBorders>
          </w:tcPr>
          <w:p w14:paraId="27AAA7BD" w14:textId="77777777" w:rsidR="00012208" w:rsidRPr="0023428D" w:rsidRDefault="00012208" w:rsidP="008E0DC0">
            <w:pPr>
              <w:spacing w:after="240"/>
              <w:jc w:val="both"/>
              <w:rPr>
                <w:rFonts w:cs="Calibri"/>
                <w:b/>
                <w:bCs/>
                <w:color w:val="7030A0"/>
                <w:sz w:val="18"/>
                <w:szCs w:val="20"/>
              </w:rPr>
            </w:pPr>
          </w:p>
        </w:tc>
        <w:tc>
          <w:tcPr>
            <w:tcW w:w="4328" w:type="pct"/>
            <w:gridSpan w:val="6"/>
            <w:tcBorders>
              <w:top w:val="nil"/>
              <w:left w:val="single" w:sz="4" w:space="0" w:color="auto"/>
              <w:bottom w:val="nil"/>
              <w:right w:val="nil"/>
            </w:tcBorders>
          </w:tcPr>
          <w:p w14:paraId="58F1D34D" w14:textId="2C345A5C" w:rsidR="00012208" w:rsidRPr="008164F6" w:rsidRDefault="00012208" w:rsidP="008E0DC0">
            <w:pPr>
              <w:rPr>
                <w:rFonts w:cstheme="minorHAnsi"/>
                <w:b/>
                <w:sz w:val="18"/>
                <w:szCs w:val="18"/>
              </w:rPr>
            </w:pPr>
            <w:r w:rsidRPr="008164F6">
              <w:rPr>
                <w:rFonts w:cstheme="minorHAnsi"/>
                <w:b/>
                <w:sz w:val="18"/>
                <w:szCs w:val="18"/>
              </w:rPr>
              <w:t xml:space="preserve">Restatement of Financial Statement as a Result of Change in Accounting Policy and Correction of an Error </w:t>
            </w:r>
          </w:p>
          <w:p w14:paraId="5044226A" w14:textId="6F7B344A" w:rsidR="00012208" w:rsidRPr="008164F6" w:rsidRDefault="00972579" w:rsidP="008E0DC0">
            <w:pPr>
              <w:ind w:right="87"/>
              <w:jc w:val="center"/>
              <w:rPr>
                <w:rFonts w:cstheme="minorHAnsi"/>
                <w:b/>
                <w:bCs/>
                <w:color w:val="0070C0"/>
                <w:sz w:val="18"/>
                <w:szCs w:val="18"/>
              </w:rPr>
            </w:pPr>
            <w:r w:rsidRPr="008164F6">
              <w:rPr>
                <w:rFonts w:cstheme="minorHAnsi"/>
                <w:b/>
                <w:noProof/>
                <w:sz w:val="18"/>
                <w:szCs w:val="18"/>
              </w:rPr>
              <mc:AlternateContent>
                <mc:Choice Requires="wps">
                  <w:drawing>
                    <wp:anchor distT="0" distB="0" distL="114300" distR="114300" simplePos="0" relativeHeight="251708416" behindDoc="0" locked="0" layoutInCell="1" allowOverlap="1" wp14:anchorId="02D4A288" wp14:editId="431BC029">
                      <wp:simplePos x="0" y="0"/>
                      <wp:positionH relativeFrom="column">
                        <wp:posOffset>3106193</wp:posOffset>
                      </wp:positionH>
                      <wp:positionV relativeFrom="paragraph">
                        <wp:posOffset>31127</wp:posOffset>
                      </wp:positionV>
                      <wp:extent cx="2694724" cy="258792"/>
                      <wp:effectExtent l="0" t="0" r="10795" b="2730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724" cy="258792"/>
                              </a:xfrm>
                              <a:prstGeom prst="rect">
                                <a:avLst/>
                              </a:prstGeom>
                              <a:solidFill>
                                <a:srgbClr val="F2F2F2"/>
                              </a:solidFill>
                              <a:ln w="9525">
                                <a:solidFill>
                                  <a:srgbClr val="000000"/>
                                </a:solidFill>
                                <a:miter lim="800000"/>
                                <a:headEnd/>
                                <a:tailEnd/>
                              </a:ln>
                            </wps:spPr>
                            <wps:txbx>
                              <w:txbxContent>
                                <w:p w14:paraId="5EE8AB9F" w14:textId="77777777" w:rsidR="00012208" w:rsidRPr="009D7596" w:rsidRDefault="00012208" w:rsidP="00012208">
                                  <w:pPr>
                                    <w:rPr>
                                      <w:rFonts w:cs="Calibri"/>
                                      <w:sz w:val="22"/>
                                    </w:rPr>
                                  </w:pPr>
                                  <w:r w:rsidRPr="00D53804">
                                    <w:rPr>
                                      <w:rFonts w:cs="Calibri"/>
                                      <w:b/>
                                      <w:sz w:val="18"/>
                                      <w:szCs w:val="18"/>
                                    </w:rPr>
                                    <w:t>4.</w:t>
                                  </w:r>
                                  <w:r w:rsidRPr="00D53804">
                                    <w:rPr>
                                      <w:rFonts w:cs="Calibri"/>
                                      <w:sz w:val="18"/>
                                      <w:szCs w:val="18"/>
                                    </w:rPr>
                                    <w:t xml:space="preserve"> restatement of comparative year opening balances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4A288" id="Text Box 108" o:spid="_x0000_s1050" type="#_x0000_t202" style="position:absolute;left:0;text-align:left;margin-left:244.6pt;margin-top:2.45pt;width:212.2pt;height: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" fillcolor="#f2f2f2">
                      <v:textbox>
                        <w:txbxContent>
                          <w:p w14:paraId="5EE8AB9F" w14:textId="77777777" w:rsidR="00012208" w:rsidRPr="009D7596" w:rsidRDefault="00012208" w:rsidP="00012208">
                            <w:pPr>
                              <w:rPr>
                                <w:rFonts w:cs="Calibri"/>
                                <w:sz w:val="22"/>
                              </w:rPr>
                            </w:pPr>
                            <w:r w:rsidRPr="00D53804">
                              <w:rPr>
                                <w:rFonts w:cs="Calibri"/>
                                <w:b/>
                                <w:sz w:val="18"/>
                                <w:szCs w:val="18"/>
                              </w:rPr>
                              <w:t>4.</w:t>
                            </w:r>
                            <w:r w:rsidRPr="00D53804">
                              <w:rPr>
                                <w:rFonts w:cs="Calibri"/>
                                <w:sz w:val="18"/>
                                <w:szCs w:val="18"/>
                              </w:rPr>
                              <w:t xml:space="preserve"> restatement of comparative year opening balances</w:t>
                            </w:r>
                          </w:p>
                        </w:txbxContent>
                      </v:textbox>
                    </v:shape>
                  </w:pict>
                </mc:Fallback>
              </mc:AlternateContent>
            </w:r>
          </w:p>
        </w:tc>
      </w:tr>
      <w:tr w:rsidR="00012208" w:rsidRPr="007970D9" w14:paraId="637F0B18" w14:textId="77777777" w:rsidTr="00444BA8">
        <w:tblPrEx>
          <w:tblBorders>
            <w:left w:val="single" w:sz="4" w:space="0" w:color="auto"/>
          </w:tblBorders>
        </w:tblPrEx>
        <w:trPr>
          <w:cantSplit/>
          <w:trHeight w:hRule="exact" w:val="510"/>
        </w:trPr>
        <w:tc>
          <w:tcPr>
            <w:tcW w:w="672" w:type="pct"/>
            <w:tcBorders>
              <w:top w:val="nil"/>
              <w:left w:val="single" w:sz="4" w:space="0" w:color="auto"/>
              <w:bottom w:val="nil"/>
              <w:right w:val="single" w:sz="4" w:space="0" w:color="auto"/>
            </w:tcBorders>
          </w:tcPr>
          <w:p w14:paraId="6910E5BE" w14:textId="02075A10" w:rsidR="00012208" w:rsidRPr="0023428D" w:rsidRDefault="00012208" w:rsidP="008E0DC0">
            <w:pPr>
              <w:spacing w:after="240"/>
              <w:jc w:val="both"/>
              <w:rPr>
                <w:rFonts w:cs="Calibri"/>
                <w:b/>
                <w:bCs/>
                <w:color w:val="7030A0"/>
                <w:sz w:val="18"/>
                <w:szCs w:val="20"/>
              </w:rPr>
            </w:pPr>
          </w:p>
        </w:tc>
        <w:tc>
          <w:tcPr>
            <w:tcW w:w="4328" w:type="pct"/>
            <w:gridSpan w:val="6"/>
            <w:tcBorders>
              <w:top w:val="nil"/>
              <w:left w:val="single" w:sz="4" w:space="0" w:color="auto"/>
              <w:bottom w:val="nil"/>
              <w:right w:val="nil"/>
            </w:tcBorders>
          </w:tcPr>
          <w:p w14:paraId="484AA189" w14:textId="6CA5493A" w:rsidR="00012208" w:rsidRPr="008164F6" w:rsidRDefault="00012208" w:rsidP="008E0DC0">
            <w:pPr>
              <w:rPr>
                <w:rFonts w:cstheme="minorHAnsi"/>
                <w:b/>
                <w:color w:val="0070C0"/>
                <w:sz w:val="18"/>
                <w:szCs w:val="18"/>
              </w:rPr>
            </w:pPr>
            <w:r w:rsidRPr="008164F6">
              <w:rPr>
                <w:rFonts w:cstheme="minorHAnsi"/>
                <w:b/>
                <w:color w:val="0070C0"/>
                <w:sz w:val="18"/>
                <w:szCs w:val="18"/>
              </w:rPr>
              <w:t>1 July 20</w:t>
            </w:r>
            <w:r w:rsidR="008719F0" w:rsidRPr="008164F6">
              <w:rPr>
                <w:rFonts w:cstheme="minorHAnsi"/>
                <w:b/>
                <w:color w:val="0070C0"/>
                <w:sz w:val="18"/>
                <w:szCs w:val="18"/>
              </w:rPr>
              <w:t>2</w:t>
            </w:r>
            <w:r w:rsidR="00A6061D">
              <w:rPr>
                <w:rFonts w:cstheme="minorHAnsi"/>
                <w:b/>
                <w:color w:val="0070C0"/>
                <w:sz w:val="18"/>
                <w:szCs w:val="18"/>
              </w:rPr>
              <w:t>4</w:t>
            </w:r>
            <w:r w:rsidRPr="008164F6">
              <w:rPr>
                <w:rFonts w:cstheme="minorHAnsi"/>
                <w:b/>
                <w:color w:val="0070C0"/>
                <w:sz w:val="18"/>
                <w:szCs w:val="18"/>
              </w:rPr>
              <w:t xml:space="preserve"> (Comparative year opening balances) </w:t>
            </w:r>
          </w:p>
          <w:p w14:paraId="7223D3BE" w14:textId="77777777" w:rsidR="00012208" w:rsidRPr="008164F6" w:rsidRDefault="00012208" w:rsidP="008E0DC0">
            <w:pPr>
              <w:ind w:right="87"/>
              <w:jc w:val="center"/>
              <w:rPr>
                <w:rFonts w:cstheme="minorHAnsi"/>
                <w:b/>
                <w:bCs/>
                <w:color w:val="0070C0"/>
                <w:sz w:val="18"/>
                <w:szCs w:val="18"/>
              </w:rPr>
            </w:pPr>
          </w:p>
        </w:tc>
      </w:tr>
      <w:tr w:rsidR="00012208" w:rsidRPr="007970D9" w14:paraId="41716F03" w14:textId="77777777" w:rsidTr="00444BA8">
        <w:tblPrEx>
          <w:tblBorders>
            <w:left w:val="single" w:sz="4" w:space="0" w:color="auto"/>
          </w:tblBorders>
        </w:tblPrEx>
        <w:trPr>
          <w:cantSplit/>
          <w:trHeight w:hRule="exact" w:val="1085"/>
        </w:trPr>
        <w:tc>
          <w:tcPr>
            <w:tcW w:w="672" w:type="pct"/>
            <w:tcBorders>
              <w:top w:val="nil"/>
              <w:left w:val="single" w:sz="4" w:space="0" w:color="auto"/>
              <w:bottom w:val="nil"/>
              <w:right w:val="single" w:sz="4" w:space="0" w:color="auto"/>
            </w:tcBorders>
          </w:tcPr>
          <w:p w14:paraId="1BD9874A" w14:textId="7BC5FD60" w:rsidR="00012208" w:rsidRPr="0023428D" w:rsidRDefault="00012208" w:rsidP="008E0DC0">
            <w:pPr>
              <w:spacing w:after="240"/>
              <w:jc w:val="both"/>
              <w:rPr>
                <w:rFonts w:cs="Calibri"/>
                <w:b/>
                <w:bCs/>
                <w:color w:val="7030A0"/>
                <w:sz w:val="18"/>
                <w:szCs w:val="20"/>
              </w:rPr>
            </w:pPr>
          </w:p>
        </w:tc>
        <w:tc>
          <w:tcPr>
            <w:tcW w:w="1396" w:type="pct"/>
            <w:tcBorders>
              <w:top w:val="nil"/>
              <w:left w:val="single" w:sz="4" w:space="0" w:color="auto"/>
              <w:bottom w:val="nil"/>
            </w:tcBorders>
          </w:tcPr>
          <w:p w14:paraId="0327E71F" w14:textId="13D704A6" w:rsidR="00012208" w:rsidRPr="008164F6" w:rsidRDefault="00444BA8" w:rsidP="008E0DC0">
            <w:pPr>
              <w:spacing w:after="240"/>
              <w:jc w:val="both"/>
              <w:rPr>
                <w:rFonts w:cstheme="minorHAnsi"/>
                <w:b/>
                <w:bCs/>
                <w:color w:val="0070C0"/>
                <w:sz w:val="18"/>
                <w:szCs w:val="18"/>
              </w:rPr>
            </w:pPr>
            <w:r w:rsidRPr="007970D9">
              <w:rPr>
                <w:rFonts w:cs="Calibri"/>
                <w:b/>
                <w:bCs/>
                <w:noProof/>
                <w:sz w:val="18"/>
                <w:szCs w:val="20"/>
              </w:rPr>
              <mc:AlternateContent>
                <mc:Choice Requires="wps">
                  <w:drawing>
                    <wp:anchor distT="0" distB="0" distL="114300" distR="114300" simplePos="0" relativeHeight="251901952" behindDoc="0" locked="0" layoutInCell="1" allowOverlap="1" wp14:anchorId="4B87B6D8" wp14:editId="003D7599">
                      <wp:simplePos x="0" y="0"/>
                      <wp:positionH relativeFrom="column">
                        <wp:posOffset>-152401</wp:posOffset>
                      </wp:positionH>
                      <wp:positionV relativeFrom="paragraph">
                        <wp:posOffset>387349</wp:posOffset>
                      </wp:positionV>
                      <wp:extent cx="2752725" cy="194945"/>
                      <wp:effectExtent l="0" t="57150" r="28575" b="33655"/>
                      <wp:wrapNone/>
                      <wp:docPr id="45" name="Line 100" descr="arrow pointing from text box last years to column actual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2725" cy="194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0201" id="Line 100" o:spid="_x0000_s1026" alt="arrow pointing from text box last years to column actual 2014 $,000" style="position:absolute;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0.5pt" to="204.7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">
                      <v:stroke endarrow="block"/>
                    </v:line>
                  </w:pict>
                </mc:Fallback>
              </mc:AlternateContent>
            </w:r>
            <w:r w:rsidR="00012208" w:rsidRPr="008164F6">
              <w:rPr>
                <w:rFonts w:cstheme="minorHAnsi"/>
                <w:b/>
                <w:bCs/>
                <w:color w:val="0070C0"/>
                <w:sz w:val="18"/>
                <w:szCs w:val="18"/>
              </w:rPr>
              <w:t>Financial Statement Line Item / Balance Affected</w:t>
            </w:r>
          </w:p>
        </w:tc>
        <w:tc>
          <w:tcPr>
            <w:tcW w:w="415" w:type="pct"/>
            <w:tcBorders>
              <w:top w:val="nil"/>
              <w:bottom w:val="nil"/>
            </w:tcBorders>
          </w:tcPr>
          <w:p w14:paraId="2CDA3D72" w14:textId="77777777" w:rsidR="00012208" w:rsidRPr="008164F6" w:rsidRDefault="00012208" w:rsidP="008E0DC0">
            <w:pPr>
              <w:jc w:val="center"/>
              <w:rPr>
                <w:rFonts w:cstheme="minorHAnsi"/>
                <w:b/>
                <w:bCs/>
                <w:color w:val="0070C0"/>
                <w:sz w:val="18"/>
                <w:szCs w:val="18"/>
              </w:rPr>
            </w:pPr>
            <w:r w:rsidRPr="008164F6">
              <w:rPr>
                <w:rFonts w:cstheme="minorHAnsi"/>
                <w:b/>
                <w:bCs/>
                <w:color w:val="0070C0"/>
                <w:sz w:val="18"/>
                <w:szCs w:val="18"/>
              </w:rPr>
              <w:t>Note</w:t>
            </w:r>
          </w:p>
        </w:tc>
        <w:tc>
          <w:tcPr>
            <w:tcW w:w="596" w:type="pct"/>
            <w:tcBorders>
              <w:top w:val="nil"/>
              <w:bottom w:val="nil"/>
            </w:tcBorders>
          </w:tcPr>
          <w:p w14:paraId="4B740633" w14:textId="0231CB62" w:rsidR="00012208" w:rsidRPr="008164F6" w:rsidRDefault="00012208" w:rsidP="008E0DC0">
            <w:pPr>
              <w:jc w:val="right"/>
              <w:rPr>
                <w:rFonts w:cstheme="minorHAnsi"/>
                <w:b/>
                <w:bCs/>
                <w:color w:val="0070C0"/>
                <w:sz w:val="18"/>
                <w:szCs w:val="18"/>
              </w:rPr>
            </w:pPr>
            <w:r w:rsidRPr="008164F6">
              <w:rPr>
                <w:rFonts w:cstheme="minorHAnsi"/>
                <w:b/>
                <w:bCs/>
                <w:color w:val="0070C0"/>
                <w:sz w:val="18"/>
                <w:szCs w:val="18"/>
              </w:rPr>
              <w:t>Actual</w:t>
            </w:r>
            <w:r w:rsidRPr="008164F6">
              <w:rPr>
                <w:rFonts w:cstheme="minorHAnsi"/>
                <w:b/>
                <w:bCs/>
                <w:color w:val="0070C0"/>
                <w:sz w:val="18"/>
                <w:szCs w:val="18"/>
              </w:rPr>
              <w:br/>
            </w:r>
            <w:r w:rsidR="00BB7758">
              <w:rPr>
                <w:rFonts w:cstheme="minorHAnsi"/>
                <w:b/>
                <w:bCs/>
                <w:color w:val="0070C0"/>
                <w:sz w:val="18"/>
                <w:szCs w:val="18"/>
              </w:rPr>
              <w:t>2024</w:t>
            </w:r>
            <w:r w:rsidRPr="008164F6">
              <w:rPr>
                <w:rFonts w:cstheme="minorHAnsi"/>
                <w:b/>
                <w:bCs/>
                <w:color w:val="0070C0"/>
                <w:sz w:val="18"/>
                <w:szCs w:val="18"/>
              </w:rPr>
              <w:br/>
              <w:t>$'000</w:t>
            </w:r>
          </w:p>
        </w:tc>
        <w:tc>
          <w:tcPr>
            <w:tcW w:w="559" w:type="pct"/>
            <w:tcBorders>
              <w:top w:val="nil"/>
              <w:bottom w:val="nil"/>
            </w:tcBorders>
          </w:tcPr>
          <w:p w14:paraId="3D1E9D75" w14:textId="5D544F7B" w:rsidR="00012208" w:rsidRPr="008164F6" w:rsidRDefault="00012208" w:rsidP="008E0DC0">
            <w:pPr>
              <w:jc w:val="right"/>
              <w:rPr>
                <w:rFonts w:cstheme="minorHAnsi"/>
                <w:b/>
                <w:bCs/>
                <w:color w:val="0070C0"/>
                <w:sz w:val="18"/>
                <w:szCs w:val="18"/>
              </w:rPr>
            </w:pPr>
            <w:r w:rsidRPr="008164F6">
              <w:rPr>
                <w:rFonts w:cstheme="minorHAnsi"/>
                <w:b/>
                <w:bCs/>
                <w:color w:val="0070C0"/>
                <w:sz w:val="18"/>
                <w:szCs w:val="18"/>
              </w:rPr>
              <w:t>Change in</w:t>
            </w:r>
            <w:r w:rsidRPr="008164F6">
              <w:rPr>
                <w:rFonts w:cstheme="minorHAnsi"/>
                <w:b/>
                <w:bCs/>
                <w:color w:val="0070C0"/>
                <w:sz w:val="18"/>
                <w:szCs w:val="18"/>
              </w:rPr>
              <w:br/>
              <w:t xml:space="preserve">Acc. Policy </w:t>
            </w:r>
            <w:r w:rsidR="00972579" w:rsidRPr="008164F6">
              <w:rPr>
                <w:rFonts w:cstheme="minorHAnsi"/>
                <w:b/>
                <w:bCs/>
                <w:color w:val="0070C0"/>
                <w:sz w:val="18"/>
                <w:szCs w:val="18"/>
              </w:rPr>
              <w:t>Adj</w:t>
            </w:r>
          </w:p>
          <w:p w14:paraId="5A8B5D8E" w14:textId="28ABAE8E" w:rsidR="00012208" w:rsidRPr="008164F6" w:rsidRDefault="00012208" w:rsidP="008E0DC0">
            <w:pPr>
              <w:jc w:val="right"/>
              <w:rPr>
                <w:rFonts w:cstheme="minorHAnsi"/>
                <w:b/>
                <w:bCs/>
                <w:color w:val="0070C0"/>
                <w:sz w:val="18"/>
                <w:szCs w:val="18"/>
              </w:rPr>
            </w:pPr>
            <w:r w:rsidRPr="008164F6">
              <w:rPr>
                <w:rFonts w:cstheme="minorHAnsi"/>
                <w:b/>
                <w:bCs/>
                <w:color w:val="0070C0"/>
                <w:sz w:val="18"/>
                <w:szCs w:val="18"/>
              </w:rPr>
              <w:br/>
              <w:t>$'000</w:t>
            </w:r>
          </w:p>
        </w:tc>
        <w:tc>
          <w:tcPr>
            <w:tcW w:w="617" w:type="pct"/>
            <w:tcBorders>
              <w:top w:val="nil"/>
              <w:bottom w:val="nil"/>
            </w:tcBorders>
          </w:tcPr>
          <w:p w14:paraId="2F90F870" w14:textId="77777777" w:rsidR="00012208" w:rsidRPr="008164F6" w:rsidRDefault="00012208" w:rsidP="008E0DC0">
            <w:pPr>
              <w:jc w:val="right"/>
              <w:rPr>
                <w:rFonts w:cstheme="minorHAnsi"/>
                <w:b/>
                <w:bCs/>
                <w:color w:val="0070C0"/>
                <w:sz w:val="18"/>
                <w:szCs w:val="18"/>
              </w:rPr>
            </w:pPr>
            <w:r w:rsidRPr="008164F6">
              <w:rPr>
                <w:rFonts w:cstheme="minorHAnsi"/>
                <w:b/>
                <w:bCs/>
                <w:color w:val="0070C0"/>
                <w:sz w:val="18"/>
                <w:szCs w:val="18"/>
              </w:rPr>
              <w:t xml:space="preserve">Correction of Error </w:t>
            </w:r>
            <w:r w:rsidRPr="008164F6">
              <w:rPr>
                <w:rFonts w:cstheme="minorHAnsi"/>
                <w:b/>
                <w:bCs/>
                <w:color w:val="0070C0"/>
                <w:sz w:val="18"/>
                <w:szCs w:val="18"/>
              </w:rPr>
              <w:br/>
              <w:t>Adj</w:t>
            </w:r>
            <w:r w:rsidRPr="008164F6">
              <w:rPr>
                <w:rFonts w:cstheme="minorHAnsi"/>
                <w:b/>
                <w:bCs/>
                <w:color w:val="0070C0"/>
                <w:sz w:val="18"/>
                <w:szCs w:val="18"/>
              </w:rPr>
              <w:br/>
              <w:t>$'000</w:t>
            </w:r>
          </w:p>
        </w:tc>
        <w:tc>
          <w:tcPr>
            <w:tcW w:w="745" w:type="pct"/>
            <w:tcBorders>
              <w:top w:val="nil"/>
              <w:bottom w:val="nil"/>
              <w:right w:val="nil"/>
            </w:tcBorders>
          </w:tcPr>
          <w:p w14:paraId="6797B115" w14:textId="3AF698B8" w:rsidR="00012208" w:rsidRPr="008164F6" w:rsidRDefault="00012208" w:rsidP="008E0DC0">
            <w:pPr>
              <w:ind w:right="87"/>
              <w:jc w:val="right"/>
              <w:rPr>
                <w:rFonts w:cstheme="minorHAnsi"/>
                <w:b/>
                <w:bCs/>
                <w:color w:val="0070C0"/>
                <w:sz w:val="18"/>
                <w:szCs w:val="18"/>
              </w:rPr>
            </w:pPr>
            <w:r w:rsidRPr="008164F6">
              <w:rPr>
                <w:rFonts w:cstheme="minorHAnsi"/>
                <w:b/>
                <w:bCs/>
                <w:color w:val="0070C0"/>
                <w:sz w:val="18"/>
                <w:szCs w:val="18"/>
              </w:rPr>
              <w:t>Restated</w:t>
            </w:r>
            <w:r w:rsidRPr="008164F6">
              <w:rPr>
                <w:rFonts w:cstheme="minorHAnsi"/>
                <w:b/>
                <w:bCs/>
                <w:color w:val="0070C0"/>
                <w:sz w:val="18"/>
                <w:szCs w:val="18"/>
              </w:rPr>
              <w:br/>
              <w:t xml:space="preserve">Actual </w:t>
            </w:r>
            <w:r w:rsidRPr="008164F6">
              <w:rPr>
                <w:rFonts w:cstheme="minorHAnsi"/>
                <w:b/>
                <w:bCs/>
                <w:color w:val="0070C0"/>
                <w:sz w:val="18"/>
                <w:szCs w:val="18"/>
              </w:rPr>
              <w:br/>
            </w:r>
            <w:r w:rsidR="00BB7758">
              <w:rPr>
                <w:rFonts w:cstheme="minorHAnsi"/>
                <w:b/>
                <w:bCs/>
                <w:color w:val="0070C0"/>
                <w:sz w:val="18"/>
                <w:szCs w:val="18"/>
              </w:rPr>
              <w:t>2024</w:t>
            </w:r>
            <w:r w:rsidRPr="008164F6">
              <w:rPr>
                <w:rFonts w:cstheme="minorHAnsi"/>
                <w:b/>
                <w:bCs/>
                <w:color w:val="0070C0"/>
                <w:sz w:val="18"/>
                <w:szCs w:val="18"/>
              </w:rPr>
              <w:br/>
              <w:t>$'000</w:t>
            </w:r>
          </w:p>
        </w:tc>
      </w:tr>
      <w:tr w:rsidR="00012208" w:rsidRPr="007970D9" w14:paraId="2BD8AC6F"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37BC8DA6" w14:textId="02AA362A" w:rsidR="00012208" w:rsidRPr="0023428D" w:rsidRDefault="00012208" w:rsidP="008E0DC0">
            <w:pPr>
              <w:rPr>
                <w:rFonts w:cs="Calibri"/>
                <w:b/>
                <w:bCs/>
                <w:color w:val="7030A0"/>
                <w:sz w:val="22"/>
                <w:szCs w:val="18"/>
              </w:rPr>
            </w:pPr>
          </w:p>
        </w:tc>
        <w:tc>
          <w:tcPr>
            <w:tcW w:w="1396" w:type="pct"/>
            <w:tcBorders>
              <w:top w:val="nil"/>
              <w:left w:val="single" w:sz="4" w:space="0" w:color="auto"/>
            </w:tcBorders>
            <w:vAlign w:val="bottom"/>
          </w:tcPr>
          <w:p w14:paraId="5792DEB0" w14:textId="1A0218E6" w:rsidR="00012208" w:rsidRPr="008164F6" w:rsidRDefault="00012208" w:rsidP="008E0DC0">
            <w:pPr>
              <w:rPr>
                <w:rFonts w:cstheme="minorHAnsi"/>
                <w:b/>
                <w:iCs/>
                <w:color w:val="0070C0"/>
                <w:sz w:val="18"/>
                <w:szCs w:val="18"/>
              </w:rPr>
            </w:pPr>
            <w:r w:rsidRPr="008164F6">
              <w:rPr>
                <w:rFonts w:cstheme="minorHAnsi"/>
                <w:b/>
                <w:bCs/>
                <w:color w:val="0070C0"/>
                <w:sz w:val="18"/>
                <w:szCs w:val="18"/>
              </w:rPr>
              <w:t>Balance Sheet (Extract)</w:t>
            </w:r>
          </w:p>
        </w:tc>
        <w:tc>
          <w:tcPr>
            <w:tcW w:w="415" w:type="pct"/>
            <w:tcBorders>
              <w:top w:val="nil"/>
            </w:tcBorders>
          </w:tcPr>
          <w:p w14:paraId="3875E76C" w14:textId="77777777" w:rsidR="00012208" w:rsidRPr="008164F6" w:rsidRDefault="00012208" w:rsidP="008E0DC0">
            <w:pPr>
              <w:jc w:val="right"/>
              <w:rPr>
                <w:rFonts w:cstheme="minorHAnsi"/>
                <w:color w:val="0070C0"/>
                <w:sz w:val="18"/>
                <w:szCs w:val="18"/>
              </w:rPr>
            </w:pPr>
          </w:p>
        </w:tc>
        <w:tc>
          <w:tcPr>
            <w:tcW w:w="596" w:type="pct"/>
            <w:tcBorders>
              <w:top w:val="nil"/>
            </w:tcBorders>
            <w:vAlign w:val="bottom"/>
          </w:tcPr>
          <w:p w14:paraId="1E3BD9C7" w14:textId="77777777" w:rsidR="00012208" w:rsidRPr="008164F6" w:rsidRDefault="00012208" w:rsidP="008E0DC0">
            <w:pPr>
              <w:jc w:val="right"/>
              <w:rPr>
                <w:rFonts w:cstheme="minorHAnsi"/>
                <w:b/>
                <w:color w:val="0070C0"/>
                <w:sz w:val="18"/>
                <w:szCs w:val="18"/>
              </w:rPr>
            </w:pPr>
          </w:p>
        </w:tc>
        <w:tc>
          <w:tcPr>
            <w:tcW w:w="559" w:type="pct"/>
            <w:tcBorders>
              <w:top w:val="nil"/>
            </w:tcBorders>
          </w:tcPr>
          <w:p w14:paraId="791E5BF7" w14:textId="77777777" w:rsidR="00012208" w:rsidRPr="008164F6" w:rsidRDefault="00012208" w:rsidP="008E0DC0">
            <w:pPr>
              <w:jc w:val="right"/>
              <w:rPr>
                <w:rFonts w:cstheme="minorHAnsi"/>
                <w:b/>
                <w:color w:val="0070C0"/>
                <w:sz w:val="18"/>
                <w:szCs w:val="18"/>
              </w:rPr>
            </w:pPr>
          </w:p>
        </w:tc>
        <w:tc>
          <w:tcPr>
            <w:tcW w:w="617" w:type="pct"/>
            <w:tcBorders>
              <w:top w:val="nil"/>
            </w:tcBorders>
            <w:vAlign w:val="bottom"/>
          </w:tcPr>
          <w:p w14:paraId="1CBB072C" w14:textId="77777777" w:rsidR="00012208" w:rsidRPr="008164F6" w:rsidRDefault="00012208" w:rsidP="008E0DC0">
            <w:pPr>
              <w:jc w:val="right"/>
              <w:rPr>
                <w:rFonts w:cstheme="minorHAnsi"/>
                <w:b/>
                <w:color w:val="0070C0"/>
                <w:sz w:val="18"/>
                <w:szCs w:val="18"/>
              </w:rPr>
            </w:pPr>
          </w:p>
        </w:tc>
        <w:tc>
          <w:tcPr>
            <w:tcW w:w="745" w:type="pct"/>
            <w:tcBorders>
              <w:top w:val="nil"/>
              <w:right w:val="nil"/>
            </w:tcBorders>
            <w:vAlign w:val="bottom"/>
          </w:tcPr>
          <w:p w14:paraId="4E0EE0F3" w14:textId="77777777" w:rsidR="00012208" w:rsidRPr="008164F6" w:rsidRDefault="00012208" w:rsidP="008E0DC0">
            <w:pPr>
              <w:jc w:val="right"/>
              <w:rPr>
                <w:rFonts w:cstheme="minorHAnsi"/>
                <w:b/>
                <w:color w:val="0070C0"/>
                <w:sz w:val="18"/>
                <w:szCs w:val="18"/>
              </w:rPr>
            </w:pPr>
          </w:p>
        </w:tc>
      </w:tr>
      <w:tr w:rsidR="00012208" w:rsidRPr="007970D9" w14:paraId="0C78EEDB" w14:textId="77777777" w:rsidTr="00444BA8">
        <w:tblPrEx>
          <w:tblBorders>
            <w:left w:val="single" w:sz="4" w:space="0" w:color="auto"/>
          </w:tblBorders>
        </w:tblPrEx>
        <w:trPr>
          <w:cantSplit/>
          <w:trHeight w:hRule="exact" w:val="199"/>
        </w:trPr>
        <w:tc>
          <w:tcPr>
            <w:tcW w:w="672" w:type="pct"/>
            <w:tcBorders>
              <w:left w:val="single" w:sz="4" w:space="0" w:color="auto"/>
              <w:right w:val="single" w:sz="4" w:space="0" w:color="auto"/>
            </w:tcBorders>
          </w:tcPr>
          <w:p w14:paraId="325BF637" w14:textId="6F16CE5C" w:rsidR="00012208" w:rsidRPr="0023428D" w:rsidRDefault="00444BA8" w:rsidP="008E0DC0">
            <w:pPr>
              <w:rPr>
                <w:rFonts w:cs="Calibri"/>
                <w:b/>
                <w:iCs/>
                <w:color w:val="7030A0"/>
                <w:sz w:val="18"/>
                <w:szCs w:val="18"/>
              </w:rPr>
            </w:pPr>
            <w:r w:rsidRPr="007970D9">
              <w:rPr>
                <w:rFonts w:cs="Calibri"/>
                <w:b/>
                <w:bCs/>
                <w:noProof/>
                <w:sz w:val="18"/>
                <w:szCs w:val="20"/>
              </w:rPr>
              <mc:AlternateContent>
                <mc:Choice Requires="wps">
                  <w:drawing>
                    <wp:anchor distT="0" distB="0" distL="114300" distR="114300" simplePos="0" relativeHeight="251899904" behindDoc="0" locked="0" layoutInCell="1" allowOverlap="1" wp14:anchorId="00109F81" wp14:editId="7C91CB9E">
                      <wp:simplePos x="0" y="0"/>
                      <wp:positionH relativeFrom="column">
                        <wp:posOffset>-31115</wp:posOffset>
                      </wp:positionH>
                      <wp:positionV relativeFrom="paragraph">
                        <wp:posOffset>-752475</wp:posOffset>
                      </wp:positionV>
                      <wp:extent cx="776378" cy="888521"/>
                      <wp:effectExtent l="0" t="0" r="24130" b="26035"/>
                      <wp:wrapNone/>
                      <wp:docPr id="4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8" cy="888521"/>
                              </a:xfrm>
                              <a:prstGeom prst="rect">
                                <a:avLst/>
                              </a:prstGeom>
                              <a:solidFill>
                                <a:srgbClr val="F2F2F2"/>
                              </a:solidFill>
                              <a:ln w="9525">
                                <a:solidFill>
                                  <a:srgbClr val="000000"/>
                                </a:solidFill>
                                <a:miter lim="800000"/>
                                <a:headEnd/>
                                <a:tailEnd/>
                              </a:ln>
                            </wps:spPr>
                            <wps:txbx>
                              <w:txbxContent>
                                <w:p w14:paraId="0E64CBD9" w14:textId="7313716B" w:rsidR="00444BA8" w:rsidRPr="00D53804" w:rsidRDefault="00444BA8" w:rsidP="00444BA8">
                                  <w:pPr>
                                    <w:rPr>
                                      <w:rFonts w:cs="Calibri"/>
                                      <w:sz w:val="18"/>
                                      <w:szCs w:val="18"/>
                                    </w:rPr>
                                  </w:pPr>
                                  <w:r w:rsidRPr="00D53804">
                                    <w:rPr>
                                      <w:rFonts w:cs="Calibri"/>
                                      <w:sz w:val="18"/>
                                      <w:szCs w:val="18"/>
                                    </w:rPr>
                                    <w:t>Last year’s published Financial Statement 202</w:t>
                                  </w:r>
                                  <w:r w:rsidR="00A6061D">
                                    <w:rPr>
                                      <w:rFonts w:cs="Calibri"/>
                                      <w:sz w:val="18"/>
                                      <w:szCs w:val="18"/>
                                    </w:rPr>
                                    <w:t>4</w:t>
                                  </w:r>
                                  <w:r w:rsidRPr="00D53804">
                                    <w:rPr>
                                      <w:rFonts w:cs="Calibri"/>
                                      <w:sz w:val="18"/>
                                      <w:szCs w:val="18"/>
                                    </w:rPr>
                                    <w:t xml:space="preserve"> figures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9F81" id="_x0000_s1051" type="#_x0000_t202" style="position:absolute;margin-left:-2.45pt;margin-top:-59.25pt;width:61.15pt;height:69.9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" fillcolor="#f2f2f2">
                      <v:textbox>
                        <w:txbxContent>
                          <w:p w14:paraId="0E64CBD9" w14:textId="7313716B" w:rsidR="00444BA8" w:rsidRPr="00D53804" w:rsidRDefault="00444BA8" w:rsidP="00444BA8">
                            <w:pPr>
                              <w:rPr>
                                <w:rFonts w:cs="Calibri"/>
                                <w:sz w:val="18"/>
                                <w:szCs w:val="18"/>
                              </w:rPr>
                            </w:pPr>
                            <w:r w:rsidRPr="00D53804">
                              <w:rPr>
                                <w:rFonts w:cs="Calibri"/>
                                <w:sz w:val="18"/>
                                <w:szCs w:val="18"/>
                              </w:rPr>
                              <w:t>Last year’s published Financial Statement 202</w:t>
                            </w:r>
                            <w:r w:rsidR="00A6061D">
                              <w:rPr>
                                <w:rFonts w:cs="Calibri"/>
                                <w:sz w:val="18"/>
                                <w:szCs w:val="18"/>
                              </w:rPr>
                              <w:t>4</w:t>
                            </w:r>
                            <w:r w:rsidRPr="00D53804">
                              <w:rPr>
                                <w:rFonts w:cs="Calibri"/>
                                <w:sz w:val="18"/>
                                <w:szCs w:val="18"/>
                              </w:rPr>
                              <w:t xml:space="preserve"> figures </w:t>
                            </w:r>
                          </w:p>
                        </w:txbxContent>
                      </v:textbox>
                    </v:shape>
                  </w:pict>
                </mc:Fallback>
              </mc:AlternateContent>
            </w:r>
          </w:p>
        </w:tc>
        <w:tc>
          <w:tcPr>
            <w:tcW w:w="1396" w:type="pct"/>
            <w:tcBorders>
              <w:left w:val="single" w:sz="4" w:space="0" w:color="auto"/>
            </w:tcBorders>
            <w:vAlign w:val="bottom"/>
          </w:tcPr>
          <w:p w14:paraId="0D01784C" w14:textId="74AD91AD" w:rsidR="00012208" w:rsidRPr="008164F6" w:rsidRDefault="00012208" w:rsidP="008E0DC0">
            <w:pPr>
              <w:rPr>
                <w:rFonts w:cstheme="minorHAnsi"/>
                <w:b/>
                <w:iCs/>
                <w:color w:val="0070C0"/>
                <w:sz w:val="18"/>
                <w:szCs w:val="18"/>
              </w:rPr>
            </w:pPr>
          </w:p>
        </w:tc>
        <w:tc>
          <w:tcPr>
            <w:tcW w:w="415" w:type="pct"/>
          </w:tcPr>
          <w:p w14:paraId="0C70A6B2" w14:textId="77777777" w:rsidR="00012208" w:rsidRPr="008164F6" w:rsidRDefault="00012208" w:rsidP="008E0DC0">
            <w:pPr>
              <w:jc w:val="right"/>
              <w:rPr>
                <w:rFonts w:cstheme="minorHAnsi"/>
                <w:color w:val="0070C0"/>
                <w:sz w:val="18"/>
                <w:szCs w:val="18"/>
              </w:rPr>
            </w:pPr>
          </w:p>
        </w:tc>
        <w:tc>
          <w:tcPr>
            <w:tcW w:w="596" w:type="pct"/>
            <w:vAlign w:val="bottom"/>
          </w:tcPr>
          <w:p w14:paraId="58B7BF26" w14:textId="77777777" w:rsidR="00012208" w:rsidRPr="008164F6" w:rsidRDefault="00012208" w:rsidP="008E0DC0">
            <w:pPr>
              <w:jc w:val="right"/>
              <w:rPr>
                <w:rFonts w:cstheme="minorHAnsi"/>
                <w:b/>
                <w:color w:val="0070C0"/>
                <w:sz w:val="18"/>
                <w:szCs w:val="18"/>
              </w:rPr>
            </w:pPr>
          </w:p>
        </w:tc>
        <w:tc>
          <w:tcPr>
            <w:tcW w:w="559" w:type="pct"/>
          </w:tcPr>
          <w:p w14:paraId="1C2CEF65" w14:textId="77777777" w:rsidR="00012208" w:rsidRPr="008164F6" w:rsidRDefault="00012208" w:rsidP="008E0DC0">
            <w:pPr>
              <w:jc w:val="right"/>
              <w:rPr>
                <w:rFonts w:cstheme="minorHAnsi"/>
                <w:b/>
                <w:color w:val="0070C0"/>
                <w:sz w:val="18"/>
                <w:szCs w:val="18"/>
              </w:rPr>
            </w:pPr>
          </w:p>
        </w:tc>
        <w:tc>
          <w:tcPr>
            <w:tcW w:w="617" w:type="pct"/>
            <w:vAlign w:val="bottom"/>
          </w:tcPr>
          <w:p w14:paraId="02E8C053" w14:textId="77777777" w:rsidR="00012208" w:rsidRPr="008164F6" w:rsidRDefault="00012208" w:rsidP="008E0DC0">
            <w:pPr>
              <w:jc w:val="right"/>
              <w:rPr>
                <w:rFonts w:cstheme="minorHAnsi"/>
                <w:b/>
                <w:color w:val="0070C0"/>
                <w:sz w:val="18"/>
                <w:szCs w:val="18"/>
              </w:rPr>
            </w:pPr>
          </w:p>
        </w:tc>
        <w:tc>
          <w:tcPr>
            <w:tcW w:w="745" w:type="pct"/>
            <w:tcBorders>
              <w:right w:val="nil"/>
            </w:tcBorders>
            <w:vAlign w:val="bottom"/>
          </w:tcPr>
          <w:p w14:paraId="3626E055" w14:textId="77777777" w:rsidR="00012208" w:rsidRPr="008164F6" w:rsidRDefault="00012208" w:rsidP="008E0DC0">
            <w:pPr>
              <w:jc w:val="right"/>
              <w:rPr>
                <w:rFonts w:cstheme="minorHAnsi"/>
                <w:b/>
                <w:color w:val="0070C0"/>
                <w:sz w:val="18"/>
                <w:szCs w:val="18"/>
              </w:rPr>
            </w:pPr>
          </w:p>
        </w:tc>
      </w:tr>
      <w:tr w:rsidR="00012208" w:rsidRPr="007970D9" w14:paraId="6D3F9CF7"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1670071A" w14:textId="3A5D2526" w:rsidR="00012208" w:rsidRPr="0023428D" w:rsidRDefault="00444BA8" w:rsidP="008E0DC0">
            <w:pPr>
              <w:rPr>
                <w:rFonts w:cs="Calibri"/>
                <w:b/>
                <w:color w:val="7030A0"/>
                <w:sz w:val="18"/>
                <w:szCs w:val="18"/>
              </w:rPr>
            </w:pPr>
            <w:r w:rsidRPr="007970D9">
              <w:rPr>
                <w:rFonts w:cs="Calibri"/>
                <w:b/>
                <w:iCs/>
                <w:noProof/>
                <w:sz w:val="18"/>
                <w:szCs w:val="18"/>
              </w:rPr>
              <mc:AlternateContent>
                <mc:Choice Requires="wps">
                  <w:drawing>
                    <wp:anchor distT="0" distB="0" distL="114300" distR="114300" simplePos="0" relativeHeight="251897856" behindDoc="0" locked="0" layoutInCell="1" allowOverlap="1" wp14:anchorId="48C3E10B" wp14:editId="6641922E">
                      <wp:simplePos x="0" y="0"/>
                      <wp:positionH relativeFrom="margin">
                        <wp:posOffset>-67945</wp:posOffset>
                      </wp:positionH>
                      <wp:positionV relativeFrom="paragraph">
                        <wp:posOffset>102235</wp:posOffset>
                      </wp:positionV>
                      <wp:extent cx="888520" cy="2639683"/>
                      <wp:effectExtent l="0" t="0" r="26035" b="27940"/>
                      <wp:wrapNone/>
                      <wp:docPr id="4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520" cy="2639683"/>
                              </a:xfrm>
                              <a:prstGeom prst="rect">
                                <a:avLst/>
                              </a:prstGeom>
                              <a:solidFill>
                                <a:srgbClr val="F2F2F2"/>
                              </a:solidFill>
                              <a:ln w="9525">
                                <a:solidFill>
                                  <a:srgbClr val="000000"/>
                                </a:solidFill>
                                <a:miter lim="800000"/>
                                <a:headEnd/>
                                <a:tailEnd/>
                              </a:ln>
                            </wps:spPr>
                            <wps:txbx>
                              <w:txbxContent>
                                <w:p w14:paraId="22B8F99B" w14:textId="77777777" w:rsidR="00444BA8" w:rsidRPr="00D53804" w:rsidRDefault="00444BA8" w:rsidP="00444BA8">
                                  <w:pPr>
                                    <w:rPr>
                                      <w:rFonts w:cs="Calibri"/>
                                      <w:sz w:val="18"/>
                                      <w:szCs w:val="18"/>
                                    </w:rPr>
                                  </w:pPr>
                                  <w:r w:rsidRPr="00D53804">
                                    <w:rPr>
                                      <w:rFonts w:cs="Calibri"/>
                                      <w:sz w:val="18"/>
                                      <w:szCs w:val="18"/>
                                    </w:rPr>
                                    <w:t>If an agency has no changes in accounting policy or prior period error adjustments, the corresponding column may be deleted.  It is only shown here in this example to indicate layout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E10B" id="_x0000_s1052" type="#_x0000_t202" style="position:absolute;margin-left:-5.35pt;margin-top:8.05pt;width:69.95pt;height:207.8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" fillcolor="#f2f2f2">
                      <v:textbox>
                        <w:txbxContent>
                          <w:p w14:paraId="22B8F99B" w14:textId="77777777" w:rsidR="00444BA8" w:rsidRPr="00D53804" w:rsidRDefault="00444BA8" w:rsidP="00444BA8">
                            <w:pPr>
                              <w:rPr>
                                <w:rFonts w:cs="Calibri"/>
                                <w:sz w:val="18"/>
                                <w:szCs w:val="18"/>
                              </w:rPr>
                            </w:pPr>
                            <w:r w:rsidRPr="00D53804">
                              <w:rPr>
                                <w:rFonts w:cs="Calibri"/>
                                <w:sz w:val="18"/>
                                <w:szCs w:val="18"/>
                              </w:rPr>
                              <w:t>If an agency has no changes in accounting policy or prior period error adjustments, the corresponding column may be deleted.  It is only shown here in this example to indicate layout if needed.</w:t>
                            </w:r>
                          </w:p>
                        </w:txbxContent>
                      </v:textbox>
                      <w10:wrap anchorx="margin"/>
                    </v:shape>
                  </w:pict>
                </mc:Fallback>
              </mc:AlternateContent>
            </w:r>
          </w:p>
        </w:tc>
        <w:tc>
          <w:tcPr>
            <w:tcW w:w="1396" w:type="pct"/>
            <w:tcBorders>
              <w:left w:val="single" w:sz="4" w:space="0" w:color="auto"/>
            </w:tcBorders>
            <w:vAlign w:val="bottom"/>
          </w:tcPr>
          <w:p w14:paraId="62CD251E" w14:textId="2D26793A" w:rsidR="00012208" w:rsidRPr="008164F6" w:rsidRDefault="00012208" w:rsidP="008E0DC0">
            <w:pPr>
              <w:rPr>
                <w:rFonts w:cstheme="minorHAnsi"/>
                <w:b/>
                <w:iCs/>
                <w:color w:val="0070C0"/>
                <w:sz w:val="18"/>
                <w:szCs w:val="18"/>
              </w:rPr>
            </w:pPr>
            <w:r w:rsidRPr="008164F6">
              <w:rPr>
                <w:rFonts w:cstheme="minorHAnsi"/>
                <w:b/>
                <w:color w:val="0070C0"/>
                <w:sz w:val="18"/>
                <w:szCs w:val="18"/>
              </w:rPr>
              <w:t>Non-Current Assets</w:t>
            </w:r>
          </w:p>
        </w:tc>
        <w:tc>
          <w:tcPr>
            <w:tcW w:w="415" w:type="pct"/>
          </w:tcPr>
          <w:p w14:paraId="7315E456" w14:textId="77777777" w:rsidR="00012208" w:rsidRPr="008164F6" w:rsidRDefault="00012208" w:rsidP="008E0DC0">
            <w:pPr>
              <w:jc w:val="right"/>
              <w:rPr>
                <w:rFonts w:cstheme="minorHAnsi"/>
                <w:color w:val="0070C0"/>
                <w:sz w:val="18"/>
                <w:szCs w:val="18"/>
              </w:rPr>
            </w:pPr>
          </w:p>
        </w:tc>
        <w:tc>
          <w:tcPr>
            <w:tcW w:w="596" w:type="pct"/>
            <w:vAlign w:val="bottom"/>
          </w:tcPr>
          <w:p w14:paraId="29E59B6C" w14:textId="77777777" w:rsidR="00012208" w:rsidRPr="008164F6" w:rsidRDefault="00012208" w:rsidP="008E0DC0">
            <w:pPr>
              <w:jc w:val="right"/>
              <w:rPr>
                <w:rFonts w:cstheme="minorHAnsi"/>
                <w:b/>
                <w:color w:val="0070C0"/>
                <w:sz w:val="18"/>
                <w:szCs w:val="18"/>
              </w:rPr>
            </w:pPr>
          </w:p>
        </w:tc>
        <w:tc>
          <w:tcPr>
            <w:tcW w:w="559" w:type="pct"/>
          </w:tcPr>
          <w:p w14:paraId="68885287" w14:textId="77777777" w:rsidR="00012208" w:rsidRPr="008164F6" w:rsidRDefault="00012208" w:rsidP="008E0DC0">
            <w:pPr>
              <w:jc w:val="right"/>
              <w:rPr>
                <w:rFonts w:cstheme="minorHAnsi"/>
                <w:b/>
                <w:color w:val="0070C0"/>
                <w:sz w:val="18"/>
                <w:szCs w:val="18"/>
              </w:rPr>
            </w:pPr>
          </w:p>
        </w:tc>
        <w:tc>
          <w:tcPr>
            <w:tcW w:w="617" w:type="pct"/>
            <w:vAlign w:val="bottom"/>
          </w:tcPr>
          <w:p w14:paraId="50D2EC25" w14:textId="77777777" w:rsidR="00012208" w:rsidRPr="008164F6" w:rsidRDefault="00012208" w:rsidP="008E0DC0">
            <w:pPr>
              <w:jc w:val="right"/>
              <w:rPr>
                <w:rFonts w:cstheme="minorHAnsi"/>
                <w:b/>
                <w:color w:val="0070C0"/>
                <w:sz w:val="18"/>
                <w:szCs w:val="18"/>
              </w:rPr>
            </w:pPr>
          </w:p>
        </w:tc>
        <w:tc>
          <w:tcPr>
            <w:tcW w:w="745" w:type="pct"/>
            <w:tcBorders>
              <w:right w:val="nil"/>
            </w:tcBorders>
            <w:vAlign w:val="bottom"/>
          </w:tcPr>
          <w:p w14:paraId="46BA1EE2" w14:textId="77777777" w:rsidR="00012208" w:rsidRPr="008164F6" w:rsidRDefault="00012208" w:rsidP="008E0DC0">
            <w:pPr>
              <w:jc w:val="right"/>
              <w:rPr>
                <w:rFonts w:cstheme="minorHAnsi"/>
                <w:b/>
                <w:color w:val="0070C0"/>
                <w:sz w:val="18"/>
                <w:szCs w:val="18"/>
              </w:rPr>
            </w:pPr>
          </w:p>
        </w:tc>
      </w:tr>
      <w:tr w:rsidR="00012208" w:rsidRPr="007970D9" w14:paraId="29C2D5FA"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3C7599E8" w14:textId="77777777" w:rsidR="00012208" w:rsidRPr="0023428D" w:rsidRDefault="00012208" w:rsidP="008E0DC0">
            <w:pPr>
              <w:rPr>
                <w:rFonts w:cs="Calibri"/>
                <w:iCs/>
                <w:color w:val="7030A0"/>
                <w:sz w:val="18"/>
                <w:szCs w:val="18"/>
              </w:rPr>
            </w:pPr>
          </w:p>
        </w:tc>
        <w:tc>
          <w:tcPr>
            <w:tcW w:w="1396" w:type="pct"/>
            <w:tcBorders>
              <w:left w:val="single" w:sz="4" w:space="0" w:color="auto"/>
            </w:tcBorders>
            <w:vAlign w:val="bottom"/>
          </w:tcPr>
          <w:p w14:paraId="069E1B99" w14:textId="77777777" w:rsidR="00012208" w:rsidRPr="008164F6" w:rsidRDefault="00012208" w:rsidP="008E0DC0">
            <w:pPr>
              <w:rPr>
                <w:rFonts w:cstheme="minorHAnsi"/>
                <w:iCs/>
                <w:color w:val="0070C0"/>
                <w:sz w:val="18"/>
                <w:szCs w:val="18"/>
              </w:rPr>
            </w:pPr>
            <w:r w:rsidRPr="008164F6">
              <w:rPr>
                <w:rFonts w:cstheme="minorHAnsi"/>
                <w:iCs/>
                <w:color w:val="0070C0"/>
                <w:sz w:val="18"/>
                <w:szCs w:val="18"/>
              </w:rPr>
              <w:t>Property, Plant and Equipment</w:t>
            </w:r>
          </w:p>
        </w:tc>
        <w:tc>
          <w:tcPr>
            <w:tcW w:w="415" w:type="pct"/>
          </w:tcPr>
          <w:p w14:paraId="7A95668A" w14:textId="684A8DF2" w:rsidR="00012208" w:rsidRPr="008164F6" w:rsidRDefault="008719F0" w:rsidP="008E0DC0">
            <w:pPr>
              <w:jc w:val="center"/>
              <w:rPr>
                <w:rFonts w:cstheme="minorHAnsi"/>
                <w:color w:val="0070C0"/>
                <w:sz w:val="18"/>
                <w:szCs w:val="18"/>
              </w:rPr>
            </w:pPr>
            <w:r w:rsidRPr="008164F6">
              <w:rPr>
                <w:rFonts w:cstheme="minorHAnsi"/>
                <w:color w:val="0070C0"/>
                <w:sz w:val="18"/>
                <w:szCs w:val="18"/>
              </w:rPr>
              <w:t>19</w:t>
            </w:r>
          </w:p>
        </w:tc>
        <w:tc>
          <w:tcPr>
            <w:tcW w:w="596" w:type="pct"/>
            <w:vAlign w:val="bottom"/>
          </w:tcPr>
          <w:p w14:paraId="508BB18B" w14:textId="0E8416CC" w:rsidR="00012208" w:rsidRPr="008164F6" w:rsidRDefault="00BB7758" w:rsidP="008E0DC0">
            <w:pPr>
              <w:jc w:val="right"/>
              <w:rPr>
                <w:rFonts w:cstheme="minorHAnsi"/>
                <w:color w:val="0070C0"/>
                <w:sz w:val="18"/>
                <w:szCs w:val="18"/>
              </w:rPr>
            </w:pPr>
            <w:r w:rsidRPr="00BB7758">
              <w:rPr>
                <w:rFonts w:cstheme="minorHAnsi"/>
                <w:bCs/>
                <w:color w:val="0070C0"/>
                <w:sz w:val="18"/>
                <w:szCs w:val="18"/>
              </w:rPr>
              <w:t>3,759,034</w:t>
            </w:r>
          </w:p>
        </w:tc>
        <w:tc>
          <w:tcPr>
            <w:tcW w:w="559" w:type="pct"/>
          </w:tcPr>
          <w:p w14:paraId="1A27139D" w14:textId="77777777" w:rsidR="00012208" w:rsidRPr="008164F6" w:rsidRDefault="00012208" w:rsidP="008E0DC0">
            <w:pPr>
              <w:jc w:val="right"/>
              <w:rPr>
                <w:rFonts w:cstheme="minorHAnsi"/>
                <w:color w:val="0070C0"/>
                <w:sz w:val="18"/>
                <w:szCs w:val="18"/>
              </w:rPr>
            </w:pPr>
            <w:r w:rsidRPr="008164F6">
              <w:rPr>
                <w:rFonts w:cstheme="minorHAnsi"/>
                <w:color w:val="0070C0"/>
                <w:sz w:val="18"/>
                <w:szCs w:val="18"/>
              </w:rPr>
              <w:t>-</w:t>
            </w:r>
          </w:p>
        </w:tc>
        <w:tc>
          <w:tcPr>
            <w:tcW w:w="617" w:type="pct"/>
            <w:vAlign w:val="bottom"/>
          </w:tcPr>
          <w:p w14:paraId="68283A03" w14:textId="1B372B14" w:rsidR="00012208" w:rsidRPr="008164F6" w:rsidRDefault="00012208" w:rsidP="008E0DC0">
            <w:pPr>
              <w:jc w:val="right"/>
              <w:rPr>
                <w:rFonts w:cstheme="minorHAnsi"/>
                <w:color w:val="0070C0"/>
                <w:sz w:val="18"/>
                <w:szCs w:val="18"/>
              </w:rPr>
            </w:pPr>
            <w:r w:rsidRPr="008164F6">
              <w:rPr>
                <w:rFonts w:cstheme="minorHAnsi"/>
                <w:color w:val="0070C0"/>
                <w:sz w:val="18"/>
                <w:szCs w:val="18"/>
              </w:rPr>
              <w:t>52</w:t>
            </w:r>
            <w:r w:rsidR="00AD1096">
              <w:rPr>
                <w:rFonts w:cstheme="minorHAnsi"/>
                <w:color w:val="0070C0"/>
                <w:sz w:val="18"/>
                <w:szCs w:val="18"/>
              </w:rPr>
              <w:t>,</w:t>
            </w:r>
            <w:r w:rsidRPr="008164F6">
              <w:rPr>
                <w:rFonts w:cstheme="minorHAnsi"/>
                <w:color w:val="0070C0"/>
                <w:sz w:val="18"/>
                <w:szCs w:val="18"/>
              </w:rPr>
              <w:t>0</w:t>
            </w:r>
            <w:r w:rsidR="00AD1096">
              <w:rPr>
                <w:rFonts w:cstheme="minorHAnsi"/>
                <w:color w:val="0070C0"/>
                <w:sz w:val="18"/>
                <w:szCs w:val="18"/>
              </w:rPr>
              <w:t>00</w:t>
            </w:r>
          </w:p>
        </w:tc>
        <w:tc>
          <w:tcPr>
            <w:tcW w:w="745" w:type="pct"/>
            <w:tcBorders>
              <w:right w:val="nil"/>
            </w:tcBorders>
            <w:vAlign w:val="bottom"/>
          </w:tcPr>
          <w:p w14:paraId="6A4665F8" w14:textId="4F6C6537" w:rsidR="00012208" w:rsidRPr="008164F6" w:rsidRDefault="00BB7758" w:rsidP="008E0DC0">
            <w:pPr>
              <w:jc w:val="right"/>
              <w:rPr>
                <w:rFonts w:cstheme="minorHAnsi"/>
                <w:color w:val="0070C0"/>
                <w:sz w:val="18"/>
                <w:szCs w:val="18"/>
              </w:rPr>
            </w:pPr>
            <w:r w:rsidRPr="00BB7758">
              <w:rPr>
                <w:rFonts w:cstheme="minorHAnsi"/>
                <w:bCs/>
                <w:color w:val="0070C0"/>
                <w:sz w:val="18"/>
                <w:szCs w:val="18"/>
              </w:rPr>
              <w:t>3,811,034</w:t>
            </w:r>
          </w:p>
        </w:tc>
      </w:tr>
      <w:tr w:rsidR="00012208" w:rsidRPr="007970D9" w14:paraId="50E7EAF2"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3297AD77" w14:textId="44BE0F7D"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7FE6794E" w14:textId="77777777" w:rsidR="00012208" w:rsidRPr="008164F6" w:rsidRDefault="00012208" w:rsidP="008E0DC0">
            <w:pPr>
              <w:rPr>
                <w:rFonts w:cstheme="minorHAnsi"/>
                <w:b/>
                <w:iCs/>
                <w:color w:val="0070C0"/>
                <w:sz w:val="18"/>
                <w:szCs w:val="18"/>
              </w:rPr>
            </w:pPr>
          </w:p>
        </w:tc>
        <w:tc>
          <w:tcPr>
            <w:tcW w:w="415" w:type="pct"/>
          </w:tcPr>
          <w:p w14:paraId="47C8A5B0" w14:textId="77777777" w:rsidR="00012208" w:rsidRPr="008164F6" w:rsidRDefault="00012208" w:rsidP="008E0DC0">
            <w:pPr>
              <w:jc w:val="right"/>
              <w:rPr>
                <w:rFonts w:cstheme="minorHAnsi"/>
                <w:color w:val="0070C0"/>
                <w:sz w:val="18"/>
                <w:szCs w:val="18"/>
              </w:rPr>
            </w:pPr>
          </w:p>
        </w:tc>
        <w:tc>
          <w:tcPr>
            <w:tcW w:w="596" w:type="pct"/>
            <w:tcBorders>
              <w:bottom w:val="single" w:sz="4" w:space="0" w:color="auto"/>
            </w:tcBorders>
            <w:vAlign w:val="bottom"/>
          </w:tcPr>
          <w:p w14:paraId="7789309E" w14:textId="77777777" w:rsidR="00012208" w:rsidRPr="008164F6" w:rsidRDefault="00012208" w:rsidP="008E0DC0">
            <w:pPr>
              <w:jc w:val="right"/>
              <w:rPr>
                <w:rFonts w:cstheme="minorHAnsi"/>
                <w:b/>
                <w:color w:val="0070C0"/>
                <w:sz w:val="18"/>
                <w:szCs w:val="18"/>
              </w:rPr>
            </w:pPr>
          </w:p>
        </w:tc>
        <w:tc>
          <w:tcPr>
            <w:tcW w:w="559" w:type="pct"/>
            <w:tcBorders>
              <w:bottom w:val="single" w:sz="4" w:space="0" w:color="auto"/>
            </w:tcBorders>
          </w:tcPr>
          <w:p w14:paraId="651B1BE0" w14:textId="77777777" w:rsidR="00012208" w:rsidRPr="008164F6" w:rsidRDefault="00012208" w:rsidP="008E0DC0">
            <w:pPr>
              <w:jc w:val="right"/>
              <w:rPr>
                <w:rFonts w:cstheme="minorHAnsi"/>
                <w:b/>
                <w:color w:val="0070C0"/>
                <w:sz w:val="18"/>
                <w:szCs w:val="18"/>
              </w:rPr>
            </w:pPr>
          </w:p>
        </w:tc>
        <w:tc>
          <w:tcPr>
            <w:tcW w:w="617" w:type="pct"/>
            <w:tcBorders>
              <w:bottom w:val="single" w:sz="4" w:space="0" w:color="auto"/>
            </w:tcBorders>
            <w:vAlign w:val="bottom"/>
          </w:tcPr>
          <w:p w14:paraId="5C095197" w14:textId="77777777" w:rsidR="00012208" w:rsidRPr="008164F6" w:rsidRDefault="00012208" w:rsidP="008E0DC0">
            <w:pPr>
              <w:jc w:val="right"/>
              <w:rPr>
                <w:rFonts w:cstheme="minorHAnsi"/>
                <w:b/>
                <w:color w:val="0070C0"/>
                <w:sz w:val="18"/>
                <w:szCs w:val="18"/>
              </w:rPr>
            </w:pPr>
          </w:p>
        </w:tc>
        <w:tc>
          <w:tcPr>
            <w:tcW w:w="745" w:type="pct"/>
            <w:tcBorders>
              <w:bottom w:val="single" w:sz="4" w:space="0" w:color="auto"/>
              <w:right w:val="nil"/>
            </w:tcBorders>
            <w:vAlign w:val="bottom"/>
          </w:tcPr>
          <w:p w14:paraId="6C8BF94D" w14:textId="77777777" w:rsidR="00012208" w:rsidRPr="008164F6" w:rsidRDefault="00012208" w:rsidP="008E0DC0">
            <w:pPr>
              <w:jc w:val="right"/>
              <w:rPr>
                <w:rFonts w:cstheme="minorHAnsi"/>
                <w:b/>
                <w:color w:val="0070C0"/>
                <w:sz w:val="18"/>
                <w:szCs w:val="18"/>
              </w:rPr>
            </w:pPr>
          </w:p>
        </w:tc>
      </w:tr>
      <w:tr w:rsidR="00012208" w:rsidRPr="007970D9" w14:paraId="51FA874F" w14:textId="77777777" w:rsidTr="00A62668">
        <w:tblPrEx>
          <w:tblBorders>
            <w:left w:val="single" w:sz="4" w:space="0" w:color="auto"/>
          </w:tblBorders>
        </w:tblPrEx>
        <w:trPr>
          <w:cantSplit/>
          <w:trHeight w:hRule="exact" w:val="475"/>
        </w:trPr>
        <w:tc>
          <w:tcPr>
            <w:tcW w:w="672" w:type="pct"/>
            <w:tcBorders>
              <w:left w:val="single" w:sz="4" w:space="0" w:color="auto"/>
              <w:right w:val="single" w:sz="4" w:space="0" w:color="auto"/>
            </w:tcBorders>
          </w:tcPr>
          <w:p w14:paraId="6C2D1603" w14:textId="25327D67"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18B2519A" w14:textId="0C2A0B20" w:rsidR="00012208" w:rsidRPr="008164F6" w:rsidRDefault="00012208" w:rsidP="00A62668">
            <w:pPr>
              <w:spacing w:before="120" w:after="120"/>
              <w:rPr>
                <w:rFonts w:cstheme="minorHAnsi"/>
                <w:b/>
                <w:iCs/>
                <w:color w:val="0070C0"/>
                <w:sz w:val="18"/>
                <w:szCs w:val="18"/>
              </w:rPr>
            </w:pPr>
            <w:r w:rsidRPr="008164F6">
              <w:rPr>
                <w:rFonts w:cstheme="minorHAnsi"/>
                <w:b/>
                <w:iCs/>
                <w:color w:val="0070C0"/>
                <w:sz w:val="18"/>
                <w:szCs w:val="18"/>
              </w:rPr>
              <w:t>Total Non-Current Assets</w:t>
            </w:r>
          </w:p>
        </w:tc>
        <w:tc>
          <w:tcPr>
            <w:tcW w:w="415" w:type="pct"/>
          </w:tcPr>
          <w:p w14:paraId="0BF132A0" w14:textId="77777777" w:rsidR="00012208" w:rsidRPr="008164F6" w:rsidRDefault="00012208" w:rsidP="00A62668">
            <w:pPr>
              <w:spacing w:before="120" w:after="120"/>
              <w:jc w:val="right"/>
              <w:rPr>
                <w:rFonts w:cstheme="minorHAnsi"/>
                <w:b/>
                <w:color w:val="0070C0"/>
                <w:sz w:val="18"/>
                <w:szCs w:val="18"/>
              </w:rPr>
            </w:pPr>
          </w:p>
        </w:tc>
        <w:tc>
          <w:tcPr>
            <w:tcW w:w="596" w:type="pct"/>
            <w:tcBorders>
              <w:top w:val="single" w:sz="4" w:space="0" w:color="auto"/>
            </w:tcBorders>
            <w:vAlign w:val="bottom"/>
          </w:tcPr>
          <w:p w14:paraId="3F2FE803" w14:textId="2D298721"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411468">
              <w:rPr>
                <w:rFonts w:cstheme="minorHAnsi"/>
                <w:b/>
                <w:color w:val="0070C0"/>
                <w:sz w:val="18"/>
                <w:szCs w:val="18"/>
              </w:rPr>
              <w:t>9</w:t>
            </w:r>
            <w:r w:rsidR="00AD1096">
              <w:rPr>
                <w:rFonts w:cstheme="minorHAnsi"/>
                <w:b/>
                <w:color w:val="0070C0"/>
                <w:sz w:val="18"/>
                <w:szCs w:val="18"/>
              </w:rPr>
              <w:t>12</w:t>
            </w:r>
            <w:r w:rsidRPr="008164F6">
              <w:rPr>
                <w:rFonts w:cstheme="minorHAnsi"/>
                <w:b/>
                <w:color w:val="0070C0"/>
                <w:sz w:val="18"/>
                <w:szCs w:val="18"/>
              </w:rPr>
              <w:t>,</w:t>
            </w:r>
            <w:r w:rsidR="00AD1096">
              <w:rPr>
                <w:rFonts w:cstheme="minorHAnsi"/>
                <w:b/>
                <w:color w:val="0070C0"/>
                <w:sz w:val="18"/>
                <w:szCs w:val="18"/>
              </w:rPr>
              <w:t>20</w:t>
            </w:r>
            <w:r w:rsidR="00411468">
              <w:rPr>
                <w:rFonts w:cstheme="minorHAnsi"/>
                <w:b/>
                <w:color w:val="0070C0"/>
                <w:sz w:val="18"/>
                <w:szCs w:val="18"/>
              </w:rPr>
              <w:t>1</w:t>
            </w:r>
          </w:p>
        </w:tc>
        <w:tc>
          <w:tcPr>
            <w:tcW w:w="559" w:type="pct"/>
            <w:tcBorders>
              <w:top w:val="single" w:sz="4" w:space="0" w:color="auto"/>
            </w:tcBorders>
          </w:tcPr>
          <w:p w14:paraId="2BE4844C" w14:textId="77777777"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w:t>
            </w:r>
          </w:p>
        </w:tc>
        <w:tc>
          <w:tcPr>
            <w:tcW w:w="617" w:type="pct"/>
            <w:tcBorders>
              <w:top w:val="single" w:sz="4" w:space="0" w:color="auto"/>
            </w:tcBorders>
            <w:vAlign w:val="bottom"/>
          </w:tcPr>
          <w:p w14:paraId="78B41CD7" w14:textId="5E3994D2"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52</w:t>
            </w:r>
            <w:r w:rsidR="00AD1096">
              <w:rPr>
                <w:rFonts w:cstheme="minorHAnsi"/>
                <w:b/>
                <w:color w:val="0070C0"/>
                <w:sz w:val="18"/>
                <w:szCs w:val="18"/>
              </w:rPr>
              <w:t>,</w:t>
            </w:r>
            <w:r w:rsidRPr="008164F6">
              <w:rPr>
                <w:rFonts w:cstheme="minorHAnsi"/>
                <w:b/>
                <w:color w:val="0070C0"/>
                <w:sz w:val="18"/>
                <w:szCs w:val="18"/>
              </w:rPr>
              <w:t>0</w:t>
            </w:r>
            <w:r w:rsidR="00AD1096">
              <w:rPr>
                <w:rFonts w:cstheme="minorHAnsi"/>
                <w:b/>
                <w:color w:val="0070C0"/>
                <w:sz w:val="18"/>
                <w:szCs w:val="18"/>
              </w:rPr>
              <w:t>00</w:t>
            </w:r>
          </w:p>
        </w:tc>
        <w:tc>
          <w:tcPr>
            <w:tcW w:w="745" w:type="pct"/>
            <w:tcBorders>
              <w:top w:val="single" w:sz="4" w:space="0" w:color="auto"/>
              <w:right w:val="nil"/>
            </w:tcBorders>
            <w:vAlign w:val="bottom"/>
          </w:tcPr>
          <w:p w14:paraId="30C35E04" w14:textId="3EA94FA9"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411468">
              <w:rPr>
                <w:rFonts w:cstheme="minorHAnsi"/>
                <w:b/>
                <w:color w:val="0070C0"/>
                <w:sz w:val="18"/>
                <w:szCs w:val="18"/>
              </w:rPr>
              <w:t>964</w:t>
            </w:r>
            <w:r w:rsidRPr="008164F6">
              <w:rPr>
                <w:rFonts w:cstheme="minorHAnsi"/>
                <w:b/>
                <w:color w:val="0070C0"/>
                <w:sz w:val="18"/>
                <w:szCs w:val="18"/>
              </w:rPr>
              <w:t>,</w:t>
            </w:r>
            <w:r w:rsidR="00411468">
              <w:rPr>
                <w:rFonts w:cstheme="minorHAnsi"/>
                <w:b/>
                <w:color w:val="0070C0"/>
                <w:sz w:val="18"/>
                <w:szCs w:val="18"/>
              </w:rPr>
              <w:t>201</w:t>
            </w:r>
          </w:p>
        </w:tc>
      </w:tr>
      <w:tr w:rsidR="00012208" w:rsidRPr="007970D9" w14:paraId="3B304C88" w14:textId="77777777" w:rsidTr="00A62668">
        <w:tblPrEx>
          <w:tblBorders>
            <w:left w:val="single" w:sz="4" w:space="0" w:color="auto"/>
          </w:tblBorders>
        </w:tblPrEx>
        <w:trPr>
          <w:cantSplit/>
          <w:trHeight w:hRule="exact" w:val="426"/>
        </w:trPr>
        <w:tc>
          <w:tcPr>
            <w:tcW w:w="672" w:type="pct"/>
            <w:tcBorders>
              <w:left w:val="single" w:sz="4" w:space="0" w:color="auto"/>
              <w:right w:val="single" w:sz="4" w:space="0" w:color="auto"/>
            </w:tcBorders>
          </w:tcPr>
          <w:p w14:paraId="68FAD800" w14:textId="5F01FF8A"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7A3D5B6D" w14:textId="3EFA11D5" w:rsidR="00012208" w:rsidRPr="008164F6" w:rsidRDefault="00012208" w:rsidP="00A62668">
            <w:pPr>
              <w:spacing w:before="120" w:after="120"/>
              <w:rPr>
                <w:rFonts w:cstheme="minorHAnsi"/>
                <w:b/>
                <w:iCs/>
                <w:color w:val="0070C0"/>
                <w:sz w:val="18"/>
                <w:szCs w:val="18"/>
              </w:rPr>
            </w:pPr>
            <w:r w:rsidRPr="008164F6">
              <w:rPr>
                <w:rFonts w:cstheme="minorHAnsi"/>
                <w:b/>
                <w:iCs/>
                <w:color w:val="0070C0"/>
                <w:sz w:val="18"/>
                <w:szCs w:val="18"/>
              </w:rPr>
              <w:t>Total Assets</w:t>
            </w:r>
          </w:p>
        </w:tc>
        <w:tc>
          <w:tcPr>
            <w:tcW w:w="415" w:type="pct"/>
          </w:tcPr>
          <w:p w14:paraId="1EE9663A" w14:textId="77777777" w:rsidR="00012208" w:rsidRPr="008164F6" w:rsidRDefault="00012208" w:rsidP="00A62668">
            <w:pPr>
              <w:spacing w:before="120" w:after="120"/>
              <w:jc w:val="right"/>
              <w:rPr>
                <w:rFonts w:cstheme="minorHAnsi"/>
                <w:b/>
                <w:color w:val="0070C0"/>
                <w:sz w:val="18"/>
                <w:szCs w:val="18"/>
              </w:rPr>
            </w:pPr>
          </w:p>
        </w:tc>
        <w:tc>
          <w:tcPr>
            <w:tcW w:w="596" w:type="pct"/>
            <w:tcBorders>
              <w:top w:val="single" w:sz="4" w:space="0" w:color="auto"/>
              <w:bottom w:val="single" w:sz="4" w:space="0" w:color="auto"/>
            </w:tcBorders>
            <w:vAlign w:val="bottom"/>
          </w:tcPr>
          <w:p w14:paraId="7B037BD5" w14:textId="0AF98B1A"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411468">
              <w:rPr>
                <w:rFonts w:cstheme="minorHAnsi"/>
                <w:b/>
                <w:color w:val="0070C0"/>
                <w:sz w:val="18"/>
                <w:szCs w:val="18"/>
              </w:rPr>
              <w:t>9</w:t>
            </w:r>
            <w:r w:rsidR="00AD1096">
              <w:rPr>
                <w:rFonts w:cstheme="minorHAnsi"/>
                <w:b/>
                <w:color w:val="0070C0"/>
                <w:sz w:val="18"/>
                <w:szCs w:val="18"/>
              </w:rPr>
              <w:t>31</w:t>
            </w:r>
            <w:r w:rsidRPr="008164F6">
              <w:rPr>
                <w:rFonts w:cstheme="minorHAnsi"/>
                <w:b/>
                <w:color w:val="0070C0"/>
                <w:sz w:val="18"/>
                <w:szCs w:val="18"/>
              </w:rPr>
              <w:t>,</w:t>
            </w:r>
            <w:r w:rsidR="00AD1096">
              <w:rPr>
                <w:rFonts w:cstheme="minorHAnsi"/>
                <w:b/>
                <w:color w:val="0070C0"/>
                <w:sz w:val="18"/>
                <w:szCs w:val="18"/>
              </w:rPr>
              <w:t>03</w:t>
            </w:r>
            <w:r w:rsidR="00411468">
              <w:rPr>
                <w:rFonts w:cstheme="minorHAnsi"/>
                <w:b/>
                <w:color w:val="0070C0"/>
                <w:sz w:val="18"/>
                <w:szCs w:val="18"/>
              </w:rPr>
              <w:t>0</w:t>
            </w:r>
          </w:p>
        </w:tc>
        <w:tc>
          <w:tcPr>
            <w:tcW w:w="559" w:type="pct"/>
            <w:tcBorders>
              <w:top w:val="single" w:sz="4" w:space="0" w:color="auto"/>
              <w:bottom w:val="single" w:sz="4" w:space="0" w:color="auto"/>
            </w:tcBorders>
          </w:tcPr>
          <w:p w14:paraId="4FB2A67F" w14:textId="77777777"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w:t>
            </w:r>
          </w:p>
        </w:tc>
        <w:tc>
          <w:tcPr>
            <w:tcW w:w="617" w:type="pct"/>
            <w:tcBorders>
              <w:top w:val="single" w:sz="4" w:space="0" w:color="auto"/>
              <w:bottom w:val="single" w:sz="4" w:space="0" w:color="auto"/>
            </w:tcBorders>
            <w:vAlign w:val="bottom"/>
          </w:tcPr>
          <w:p w14:paraId="13AA2364" w14:textId="7AF0E359"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52</w:t>
            </w:r>
            <w:r w:rsidR="00AD1096">
              <w:rPr>
                <w:rFonts w:cstheme="minorHAnsi"/>
                <w:b/>
                <w:color w:val="0070C0"/>
                <w:sz w:val="18"/>
                <w:szCs w:val="18"/>
              </w:rPr>
              <w:t>,</w:t>
            </w:r>
            <w:r w:rsidRPr="008164F6">
              <w:rPr>
                <w:rFonts w:cstheme="minorHAnsi"/>
                <w:b/>
                <w:color w:val="0070C0"/>
                <w:sz w:val="18"/>
                <w:szCs w:val="18"/>
              </w:rPr>
              <w:t>0</w:t>
            </w:r>
            <w:r w:rsidR="00AD1096">
              <w:rPr>
                <w:rFonts w:cstheme="minorHAnsi"/>
                <w:b/>
                <w:color w:val="0070C0"/>
                <w:sz w:val="18"/>
                <w:szCs w:val="18"/>
              </w:rPr>
              <w:t>00</w:t>
            </w:r>
          </w:p>
        </w:tc>
        <w:tc>
          <w:tcPr>
            <w:tcW w:w="745" w:type="pct"/>
            <w:tcBorders>
              <w:top w:val="single" w:sz="4" w:space="0" w:color="auto"/>
              <w:bottom w:val="single" w:sz="4" w:space="0" w:color="auto"/>
              <w:right w:val="nil"/>
            </w:tcBorders>
            <w:vAlign w:val="bottom"/>
          </w:tcPr>
          <w:p w14:paraId="011C7139" w14:textId="6DA3C4B5"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411468">
              <w:rPr>
                <w:rFonts w:cstheme="minorHAnsi"/>
                <w:b/>
                <w:color w:val="0070C0"/>
                <w:sz w:val="18"/>
                <w:szCs w:val="18"/>
              </w:rPr>
              <w:t>983</w:t>
            </w:r>
            <w:r w:rsidRPr="008164F6">
              <w:rPr>
                <w:rFonts w:cstheme="minorHAnsi"/>
                <w:b/>
                <w:color w:val="0070C0"/>
                <w:sz w:val="18"/>
                <w:szCs w:val="18"/>
              </w:rPr>
              <w:t>,</w:t>
            </w:r>
            <w:r w:rsidR="00411468">
              <w:rPr>
                <w:rFonts w:cstheme="minorHAnsi"/>
                <w:b/>
                <w:color w:val="0070C0"/>
                <w:sz w:val="18"/>
                <w:szCs w:val="18"/>
              </w:rPr>
              <w:t>030</w:t>
            </w:r>
          </w:p>
        </w:tc>
      </w:tr>
      <w:tr w:rsidR="00012208" w:rsidRPr="007970D9" w14:paraId="011FB4FB"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46F4D96B" w14:textId="3660CB1F"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3A45C546" w14:textId="43F98F69" w:rsidR="00012208" w:rsidRPr="008164F6" w:rsidRDefault="00444BA8" w:rsidP="008E0DC0">
            <w:pPr>
              <w:rPr>
                <w:rFonts w:cstheme="minorHAnsi"/>
                <w:b/>
                <w:iCs/>
                <w:color w:val="0070C0"/>
                <w:sz w:val="18"/>
                <w:szCs w:val="18"/>
              </w:rPr>
            </w:pPr>
            <w:r w:rsidRPr="007970D9">
              <w:rPr>
                <w:rFonts w:cs="Calibri"/>
                <w:b/>
                <w:bCs/>
                <w:noProof/>
                <w:sz w:val="18"/>
                <w:szCs w:val="20"/>
              </w:rPr>
              <mc:AlternateContent>
                <mc:Choice Requires="wps">
                  <w:drawing>
                    <wp:anchor distT="0" distB="0" distL="114300" distR="114300" simplePos="0" relativeHeight="251904000" behindDoc="0" locked="0" layoutInCell="1" allowOverlap="1" wp14:anchorId="6A77A4BF" wp14:editId="50D5122C">
                      <wp:simplePos x="0" y="0"/>
                      <wp:positionH relativeFrom="column">
                        <wp:posOffset>-75565</wp:posOffset>
                      </wp:positionH>
                      <wp:positionV relativeFrom="paragraph">
                        <wp:posOffset>-1455420</wp:posOffset>
                      </wp:positionV>
                      <wp:extent cx="3493135" cy="1666875"/>
                      <wp:effectExtent l="0" t="38100" r="50165" b="28575"/>
                      <wp:wrapNone/>
                      <wp:docPr id="59" name="Line 100" descr="arrow pointing from text box last years to column actual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3135" cy="1666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AA249" id="Line 100" o:spid="_x0000_s1026" alt="arrow pointing from text box last years to column actual 2014 $,000"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4.6pt" to="269.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">
                      <v:stroke endarrow="block"/>
                    </v:line>
                  </w:pict>
                </mc:Fallback>
              </mc:AlternateContent>
            </w:r>
          </w:p>
        </w:tc>
        <w:tc>
          <w:tcPr>
            <w:tcW w:w="415" w:type="pct"/>
          </w:tcPr>
          <w:p w14:paraId="21ADDB62" w14:textId="77777777" w:rsidR="00012208" w:rsidRPr="008164F6" w:rsidRDefault="00012208" w:rsidP="008E0DC0">
            <w:pPr>
              <w:jc w:val="right"/>
              <w:rPr>
                <w:rFonts w:cstheme="minorHAnsi"/>
                <w:b/>
                <w:color w:val="0070C0"/>
                <w:sz w:val="18"/>
                <w:szCs w:val="18"/>
              </w:rPr>
            </w:pPr>
          </w:p>
        </w:tc>
        <w:tc>
          <w:tcPr>
            <w:tcW w:w="596" w:type="pct"/>
            <w:tcBorders>
              <w:top w:val="single" w:sz="4" w:space="0" w:color="auto"/>
              <w:bottom w:val="single" w:sz="4" w:space="0" w:color="auto"/>
            </w:tcBorders>
            <w:vAlign w:val="bottom"/>
          </w:tcPr>
          <w:p w14:paraId="25C606FC" w14:textId="77777777" w:rsidR="00012208" w:rsidRPr="008164F6" w:rsidRDefault="00012208" w:rsidP="008E0DC0">
            <w:pPr>
              <w:jc w:val="right"/>
              <w:rPr>
                <w:rFonts w:cstheme="minorHAnsi"/>
                <w:b/>
                <w:color w:val="0070C0"/>
                <w:sz w:val="18"/>
                <w:szCs w:val="18"/>
              </w:rPr>
            </w:pPr>
          </w:p>
        </w:tc>
        <w:tc>
          <w:tcPr>
            <w:tcW w:w="559" w:type="pct"/>
            <w:tcBorders>
              <w:top w:val="single" w:sz="4" w:space="0" w:color="auto"/>
              <w:bottom w:val="single" w:sz="4" w:space="0" w:color="auto"/>
            </w:tcBorders>
          </w:tcPr>
          <w:p w14:paraId="3906B6DB" w14:textId="77777777" w:rsidR="00012208" w:rsidRPr="008164F6" w:rsidRDefault="00012208" w:rsidP="008E0DC0">
            <w:pPr>
              <w:jc w:val="right"/>
              <w:rPr>
                <w:rFonts w:cstheme="minorHAnsi"/>
                <w:b/>
                <w:color w:val="0070C0"/>
                <w:sz w:val="18"/>
                <w:szCs w:val="18"/>
              </w:rPr>
            </w:pPr>
          </w:p>
        </w:tc>
        <w:tc>
          <w:tcPr>
            <w:tcW w:w="617" w:type="pct"/>
            <w:tcBorders>
              <w:top w:val="single" w:sz="4" w:space="0" w:color="auto"/>
              <w:bottom w:val="single" w:sz="4" w:space="0" w:color="auto"/>
            </w:tcBorders>
            <w:vAlign w:val="bottom"/>
          </w:tcPr>
          <w:p w14:paraId="51A1CA12" w14:textId="77777777" w:rsidR="00012208" w:rsidRPr="008164F6" w:rsidRDefault="00012208" w:rsidP="008E0DC0">
            <w:pPr>
              <w:jc w:val="right"/>
              <w:rPr>
                <w:rFonts w:cstheme="minorHAnsi"/>
                <w:b/>
                <w:color w:val="0070C0"/>
                <w:sz w:val="18"/>
                <w:szCs w:val="18"/>
              </w:rPr>
            </w:pPr>
          </w:p>
        </w:tc>
        <w:tc>
          <w:tcPr>
            <w:tcW w:w="745" w:type="pct"/>
            <w:tcBorders>
              <w:top w:val="single" w:sz="4" w:space="0" w:color="auto"/>
              <w:bottom w:val="single" w:sz="4" w:space="0" w:color="auto"/>
              <w:right w:val="nil"/>
            </w:tcBorders>
            <w:vAlign w:val="bottom"/>
          </w:tcPr>
          <w:p w14:paraId="46D1FE90" w14:textId="77777777" w:rsidR="00012208" w:rsidRPr="008164F6" w:rsidRDefault="00012208" w:rsidP="008E0DC0">
            <w:pPr>
              <w:jc w:val="right"/>
              <w:rPr>
                <w:rFonts w:cstheme="minorHAnsi"/>
                <w:b/>
                <w:color w:val="0070C0"/>
                <w:sz w:val="18"/>
                <w:szCs w:val="18"/>
              </w:rPr>
            </w:pPr>
          </w:p>
        </w:tc>
      </w:tr>
      <w:tr w:rsidR="00012208" w:rsidRPr="007970D9" w14:paraId="0EA6D56B" w14:textId="77777777" w:rsidTr="00A62668">
        <w:tblPrEx>
          <w:tblBorders>
            <w:left w:val="single" w:sz="4" w:space="0" w:color="auto"/>
          </w:tblBorders>
        </w:tblPrEx>
        <w:trPr>
          <w:cantSplit/>
          <w:trHeight w:hRule="exact" w:val="478"/>
        </w:trPr>
        <w:tc>
          <w:tcPr>
            <w:tcW w:w="672" w:type="pct"/>
            <w:tcBorders>
              <w:left w:val="single" w:sz="4" w:space="0" w:color="auto"/>
              <w:right w:val="single" w:sz="4" w:space="0" w:color="auto"/>
            </w:tcBorders>
          </w:tcPr>
          <w:p w14:paraId="386EAC6B" w14:textId="520CF4D1"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08D9574C" w14:textId="64B69F9F" w:rsidR="00012208" w:rsidRPr="008164F6" w:rsidRDefault="00012208" w:rsidP="00A62668">
            <w:pPr>
              <w:spacing w:before="120" w:after="120"/>
              <w:rPr>
                <w:rFonts w:cstheme="minorHAnsi"/>
                <w:b/>
                <w:iCs/>
                <w:color w:val="0070C0"/>
                <w:sz w:val="18"/>
                <w:szCs w:val="18"/>
              </w:rPr>
            </w:pPr>
            <w:r w:rsidRPr="008164F6">
              <w:rPr>
                <w:rFonts w:cstheme="minorHAnsi"/>
                <w:b/>
                <w:iCs/>
                <w:color w:val="0070C0"/>
                <w:sz w:val="18"/>
                <w:szCs w:val="18"/>
              </w:rPr>
              <w:t>Net Assets</w:t>
            </w:r>
          </w:p>
        </w:tc>
        <w:tc>
          <w:tcPr>
            <w:tcW w:w="415" w:type="pct"/>
          </w:tcPr>
          <w:p w14:paraId="14F6B60F" w14:textId="77777777" w:rsidR="00012208" w:rsidRPr="008164F6" w:rsidRDefault="00012208" w:rsidP="00A62668">
            <w:pPr>
              <w:spacing w:before="120" w:after="120"/>
              <w:jc w:val="right"/>
              <w:rPr>
                <w:rFonts w:cstheme="minorHAnsi"/>
                <w:b/>
                <w:color w:val="0070C0"/>
                <w:sz w:val="18"/>
                <w:szCs w:val="18"/>
              </w:rPr>
            </w:pPr>
          </w:p>
        </w:tc>
        <w:tc>
          <w:tcPr>
            <w:tcW w:w="596" w:type="pct"/>
            <w:tcBorders>
              <w:top w:val="single" w:sz="4" w:space="0" w:color="auto"/>
              <w:bottom w:val="double" w:sz="4" w:space="0" w:color="auto"/>
            </w:tcBorders>
            <w:vAlign w:val="bottom"/>
          </w:tcPr>
          <w:p w14:paraId="57B320CF" w14:textId="7A4993D2"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AD1096">
              <w:rPr>
                <w:rFonts w:cstheme="minorHAnsi"/>
                <w:b/>
                <w:color w:val="0070C0"/>
                <w:sz w:val="18"/>
                <w:szCs w:val="18"/>
              </w:rPr>
              <w:t>869</w:t>
            </w:r>
            <w:r w:rsidRPr="008164F6">
              <w:rPr>
                <w:rFonts w:cstheme="minorHAnsi"/>
                <w:b/>
                <w:color w:val="0070C0"/>
                <w:sz w:val="18"/>
                <w:szCs w:val="18"/>
              </w:rPr>
              <w:t>,</w:t>
            </w:r>
            <w:r w:rsidR="00AD1096">
              <w:rPr>
                <w:rFonts w:cstheme="minorHAnsi"/>
                <w:b/>
                <w:color w:val="0070C0"/>
                <w:sz w:val="18"/>
                <w:szCs w:val="18"/>
              </w:rPr>
              <w:t>17</w:t>
            </w:r>
            <w:r w:rsidR="00411468">
              <w:rPr>
                <w:rFonts w:cstheme="minorHAnsi"/>
                <w:b/>
                <w:color w:val="0070C0"/>
                <w:sz w:val="18"/>
                <w:szCs w:val="18"/>
              </w:rPr>
              <w:t>7</w:t>
            </w:r>
          </w:p>
        </w:tc>
        <w:tc>
          <w:tcPr>
            <w:tcW w:w="559" w:type="pct"/>
            <w:tcBorders>
              <w:top w:val="single" w:sz="4" w:space="0" w:color="auto"/>
              <w:bottom w:val="double" w:sz="4" w:space="0" w:color="auto"/>
            </w:tcBorders>
          </w:tcPr>
          <w:p w14:paraId="0DFE8A5B" w14:textId="77777777"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w:t>
            </w:r>
          </w:p>
        </w:tc>
        <w:tc>
          <w:tcPr>
            <w:tcW w:w="617" w:type="pct"/>
            <w:tcBorders>
              <w:top w:val="single" w:sz="4" w:space="0" w:color="auto"/>
              <w:bottom w:val="double" w:sz="4" w:space="0" w:color="auto"/>
            </w:tcBorders>
            <w:vAlign w:val="bottom"/>
          </w:tcPr>
          <w:p w14:paraId="790E80C6" w14:textId="680576F7"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52</w:t>
            </w:r>
            <w:r w:rsidR="00AD1096">
              <w:rPr>
                <w:rFonts w:cstheme="minorHAnsi"/>
                <w:b/>
                <w:color w:val="0070C0"/>
                <w:sz w:val="18"/>
                <w:szCs w:val="18"/>
              </w:rPr>
              <w:t>,00</w:t>
            </w:r>
            <w:r w:rsidRPr="008164F6">
              <w:rPr>
                <w:rFonts w:cstheme="minorHAnsi"/>
                <w:b/>
                <w:color w:val="0070C0"/>
                <w:sz w:val="18"/>
                <w:szCs w:val="18"/>
              </w:rPr>
              <w:t>0</w:t>
            </w:r>
          </w:p>
        </w:tc>
        <w:tc>
          <w:tcPr>
            <w:tcW w:w="745" w:type="pct"/>
            <w:tcBorders>
              <w:top w:val="single" w:sz="4" w:space="0" w:color="auto"/>
              <w:bottom w:val="double" w:sz="4" w:space="0" w:color="auto"/>
              <w:right w:val="nil"/>
            </w:tcBorders>
            <w:vAlign w:val="bottom"/>
          </w:tcPr>
          <w:p w14:paraId="3C6F2337" w14:textId="27800788"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411468">
              <w:rPr>
                <w:rFonts w:cstheme="minorHAnsi"/>
                <w:b/>
                <w:color w:val="0070C0"/>
                <w:sz w:val="18"/>
                <w:szCs w:val="18"/>
              </w:rPr>
              <w:t>921</w:t>
            </w:r>
            <w:r w:rsidRPr="008164F6">
              <w:rPr>
                <w:rFonts w:cstheme="minorHAnsi"/>
                <w:b/>
                <w:color w:val="0070C0"/>
                <w:sz w:val="18"/>
                <w:szCs w:val="18"/>
              </w:rPr>
              <w:t>,1</w:t>
            </w:r>
            <w:r w:rsidR="00411468">
              <w:rPr>
                <w:rFonts w:cstheme="minorHAnsi"/>
                <w:b/>
                <w:color w:val="0070C0"/>
                <w:sz w:val="18"/>
                <w:szCs w:val="18"/>
              </w:rPr>
              <w:t>77</w:t>
            </w:r>
          </w:p>
        </w:tc>
      </w:tr>
      <w:tr w:rsidR="00012208" w:rsidRPr="007970D9" w14:paraId="74F1D87B"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31561495" w14:textId="5D49C993"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4E606022" w14:textId="77777777" w:rsidR="00012208" w:rsidRPr="008164F6" w:rsidRDefault="00012208" w:rsidP="008E0DC0">
            <w:pPr>
              <w:rPr>
                <w:rFonts w:cstheme="minorHAnsi"/>
                <w:b/>
                <w:iCs/>
                <w:color w:val="0070C0"/>
                <w:sz w:val="18"/>
                <w:szCs w:val="18"/>
              </w:rPr>
            </w:pPr>
          </w:p>
        </w:tc>
        <w:tc>
          <w:tcPr>
            <w:tcW w:w="415" w:type="pct"/>
          </w:tcPr>
          <w:p w14:paraId="6254E78B" w14:textId="77777777" w:rsidR="00012208" w:rsidRPr="008164F6" w:rsidRDefault="00012208" w:rsidP="008E0DC0">
            <w:pPr>
              <w:jc w:val="right"/>
              <w:rPr>
                <w:rFonts w:cstheme="minorHAnsi"/>
                <w:b/>
                <w:color w:val="0070C0"/>
                <w:sz w:val="18"/>
                <w:szCs w:val="18"/>
              </w:rPr>
            </w:pPr>
          </w:p>
        </w:tc>
        <w:tc>
          <w:tcPr>
            <w:tcW w:w="596" w:type="pct"/>
            <w:tcBorders>
              <w:top w:val="double" w:sz="4" w:space="0" w:color="auto"/>
            </w:tcBorders>
            <w:vAlign w:val="bottom"/>
          </w:tcPr>
          <w:p w14:paraId="6E43AE9D" w14:textId="77777777" w:rsidR="00012208" w:rsidRPr="008164F6" w:rsidRDefault="00012208" w:rsidP="008E0DC0">
            <w:pPr>
              <w:jc w:val="right"/>
              <w:rPr>
                <w:rFonts w:cstheme="minorHAnsi"/>
                <w:b/>
                <w:color w:val="0070C0"/>
                <w:sz w:val="18"/>
                <w:szCs w:val="18"/>
              </w:rPr>
            </w:pPr>
          </w:p>
        </w:tc>
        <w:tc>
          <w:tcPr>
            <w:tcW w:w="559" w:type="pct"/>
            <w:tcBorders>
              <w:top w:val="double" w:sz="4" w:space="0" w:color="auto"/>
            </w:tcBorders>
          </w:tcPr>
          <w:p w14:paraId="358EA530" w14:textId="77777777" w:rsidR="00012208" w:rsidRPr="008164F6" w:rsidRDefault="00012208" w:rsidP="008E0DC0">
            <w:pPr>
              <w:jc w:val="right"/>
              <w:rPr>
                <w:rFonts w:cstheme="minorHAnsi"/>
                <w:b/>
                <w:color w:val="0070C0"/>
                <w:sz w:val="18"/>
                <w:szCs w:val="18"/>
              </w:rPr>
            </w:pPr>
          </w:p>
        </w:tc>
        <w:tc>
          <w:tcPr>
            <w:tcW w:w="617" w:type="pct"/>
            <w:tcBorders>
              <w:top w:val="double" w:sz="4" w:space="0" w:color="auto"/>
            </w:tcBorders>
            <w:vAlign w:val="bottom"/>
          </w:tcPr>
          <w:p w14:paraId="3C63E87F" w14:textId="77777777" w:rsidR="00012208" w:rsidRPr="008164F6" w:rsidRDefault="00012208" w:rsidP="008E0DC0">
            <w:pPr>
              <w:jc w:val="right"/>
              <w:rPr>
                <w:rFonts w:cstheme="minorHAnsi"/>
                <w:b/>
                <w:color w:val="0070C0"/>
                <w:sz w:val="18"/>
                <w:szCs w:val="18"/>
              </w:rPr>
            </w:pPr>
          </w:p>
        </w:tc>
        <w:tc>
          <w:tcPr>
            <w:tcW w:w="745" w:type="pct"/>
            <w:tcBorders>
              <w:top w:val="double" w:sz="4" w:space="0" w:color="auto"/>
              <w:right w:val="nil"/>
            </w:tcBorders>
            <w:vAlign w:val="bottom"/>
          </w:tcPr>
          <w:p w14:paraId="5FDB239B" w14:textId="77777777" w:rsidR="00012208" w:rsidRPr="008164F6" w:rsidRDefault="00012208" w:rsidP="008E0DC0">
            <w:pPr>
              <w:jc w:val="right"/>
              <w:rPr>
                <w:rFonts w:cstheme="minorHAnsi"/>
                <w:b/>
                <w:color w:val="0070C0"/>
                <w:sz w:val="18"/>
                <w:szCs w:val="18"/>
              </w:rPr>
            </w:pPr>
          </w:p>
        </w:tc>
      </w:tr>
      <w:tr w:rsidR="00012208" w:rsidRPr="007970D9" w14:paraId="70B7A251"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7D0AEB74" w14:textId="4FE07D60" w:rsidR="00012208" w:rsidRPr="0023428D" w:rsidRDefault="00012208" w:rsidP="008E0DC0">
            <w:pPr>
              <w:rPr>
                <w:rFonts w:cs="Calibri"/>
                <w:b/>
                <w:color w:val="7030A0"/>
                <w:sz w:val="18"/>
                <w:szCs w:val="18"/>
              </w:rPr>
            </w:pPr>
          </w:p>
        </w:tc>
        <w:tc>
          <w:tcPr>
            <w:tcW w:w="1396" w:type="pct"/>
            <w:tcBorders>
              <w:left w:val="single" w:sz="4" w:space="0" w:color="auto"/>
            </w:tcBorders>
            <w:vAlign w:val="bottom"/>
          </w:tcPr>
          <w:p w14:paraId="26F7BC40" w14:textId="77777777" w:rsidR="00012208" w:rsidRPr="008164F6" w:rsidRDefault="00012208" w:rsidP="008E0DC0">
            <w:pPr>
              <w:rPr>
                <w:rFonts w:cstheme="minorHAnsi"/>
                <w:b/>
                <w:color w:val="0070C0"/>
                <w:sz w:val="18"/>
                <w:szCs w:val="18"/>
              </w:rPr>
            </w:pPr>
            <w:r w:rsidRPr="008164F6">
              <w:rPr>
                <w:rFonts w:cstheme="minorHAnsi"/>
                <w:b/>
                <w:color w:val="0070C0"/>
                <w:sz w:val="18"/>
                <w:szCs w:val="18"/>
              </w:rPr>
              <w:t xml:space="preserve">Equity </w:t>
            </w:r>
          </w:p>
        </w:tc>
        <w:tc>
          <w:tcPr>
            <w:tcW w:w="415" w:type="pct"/>
          </w:tcPr>
          <w:p w14:paraId="08FDA783" w14:textId="77777777" w:rsidR="00012208" w:rsidRPr="008164F6" w:rsidRDefault="00012208" w:rsidP="008E0DC0">
            <w:pPr>
              <w:rPr>
                <w:rFonts w:cstheme="minorHAnsi"/>
                <w:color w:val="0070C0"/>
                <w:sz w:val="18"/>
                <w:szCs w:val="18"/>
              </w:rPr>
            </w:pPr>
          </w:p>
        </w:tc>
        <w:tc>
          <w:tcPr>
            <w:tcW w:w="596" w:type="pct"/>
            <w:vAlign w:val="bottom"/>
          </w:tcPr>
          <w:p w14:paraId="06101247" w14:textId="77777777" w:rsidR="00012208" w:rsidRPr="008164F6" w:rsidRDefault="00012208" w:rsidP="008E0DC0">
            <w:pPr>
              <w:jc w:val="right"/>
              <w:rPr>
                <w:rFonts w:cstheme="minorHAnsi"/>
                <w:color w:val="0070C0"/>
                <w:sz w:val="18"/>
                <w:szCs w:val="18"/>
              </w:rPr>
            </w:pPr>
          </w:p>
        </w:tc>
        <w:tc>
          <w:tcPr>
            <w:tcW w:w="559" w:type="pct"/>
          </w:tcPr>
          <w:p w14:paraId="3199DE6C" w14:textId="77777777" w:rsidR="00012208" w:rsidRPr="008164F6" w:rsidRDefault="00012208" w:rsidP="008E0DC0">
            <w:pPr>
              <w:jc w:val="right"/>
              <w:rPr>
                <w:rFonts w:cstheme="minorHAnsi"/>
                <w:color w:val="0070C0"/>
                <w:sz w:val="18"/>
                <w:szCs w:val="18"/>
              </w:rPr>
            </w:pPr>
          </w:p>
        </w:tc>
        <w:tc>
          <w:tcPr>
            <w:tcW w:w="617" w:type="pct"/>
            <w:vAlign w:val="bottom"/>
          </w:tcPr>
          <w:p w14:paraId="76F6AAA6" w14:textId="77777777" w:rsidR="00012208" w:rsidRPr="008164F6" w:rsidRDefault="00012208" w:rsidP="008E0DC0">
            <w:pPr>
              <w:jc w:val="right"/>
              <w:rPr>
                <w:rFonts w:cstheme="minorHAnsi"/>
                <w:color w:val="0070C0"/>
                <w:sz w:val="18"/>
                <w:szCs w:val="18"/>
              </w:rPr>
            </w:pPr>
          </w:p>
        </w:tc>
        <w:tc>
          <w:tcPr>
            <w:tcW w:w="745" w:type="pct"/>
            <w:tcBorders>
              <w:right w:val="nil"/>
            </w:tcBorders>
            <w:vAlign w:val="bottom"/>
          </w:tcPr>
          <w:p w14:paraId="6FFDA534" w14:textId="77777777" w:rsidR="00012208" w:rsidRPr="008164F6" w:rsidRDefault="00012208" w:rsidP="008E0DC0">
            <w:pPr>
              <w:jc w:val="right"/>
              <w:rPr>
                <w:rFonts w:cstheme="minorHAnsi"/>
                <w:color w:val="0070C0"/>
                <w:sz w:val="18"/>
                <w:szCs w:val="18"/>
              </w:rPr>
            </w:pPr>
          </w:p>
        </w:tc>
      </w:tr>
      <w:tr w:rsidR="00012208" w:rsidRPr="007970D9" w14:paraId="2DF3F225"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4FDAE2F4" w14:textId="6F4CBA2C" w:rsidR="00012208" w:rsidRPr="0023428D" w:rsidRDefault="00012208" w:rsidP="008E0DC0">
            <w:pPr>
              <w:rPr>
                <w:rFonts w:cs="Calibri"/>
                <w:color w:val="7030A0"/>
                <w:sz w:val="18"/>
                <w:szCs w:val="18"/>
              </w:rPr>
            </w:pPr>
          </w:p>
        </w:tc>
        <w:tc>
          <w:tcPr>
            <w:tcW w:w="1396" w:type="pct"/>
            <w:tcBorders>
              <w:left w:val="single" w:sz="4" w:space="0" w:color="auto"/>
            </w:tcBorders>
            <w:vAlign w:val="center"/>
          </w:tcPr>
          <w:p w14:paraId="1B418947" w14:textId="77777777" w:rsidR="00012208" w:rsidRPr="008164F6" w:rsidRDefault="00012208" w:rsidP="008E0DC0">
            <w:pPr>
              <w:rPr>
                <w:rFonts w:cstheme="minorHAnsi"/>
                <w:color w:val="0070C0"/>
                <w:sz w:val="18"/>
                <w:szCs w:val="18"/>
              </w:rPr>
            </w:pPr>
          </w:p>
        </w:tc>
        <w:tc>
          <w:tcPr>
            <w:tcW w:w="415" w:type="pct"/>
            <w:vAlign w:val="center"/>
          </w:tcPr>
          <w:p w14:paraId="3C3C2C14" w14:textId="77777777" w:rsidR="00012208" w:rsidRPr="008164F6" w:rsidRDefault="00012208" w:rsidP="008E0DC0">
            <w:pPr>
              <w:jc w:val="right"/>
              <w:rPr>
                <w:rFonts w:cstheme="minorHAnsi"/>
                <w:color w:val="0070C0"/>
                <w:sz w:val="18"/>
                <w:szCs w:val="18"/>
              </w:rPr>
            </w:pPr>
          </w:p>
        </w:tc>
        <w:tc>
          <w:tcPr>
            <w:tcW w:w="596" w:type="pct"/>
            <w:vAlign w:val="center"/>
          </w:tcPr>
          <w:p w14:paraId="6B73D973" w14:textId="77777777" w:rsidR="00012208" w:rsidRPr="008164F6" w:rsidRDefault="00012208" w:rsidP="008E0DC0">
            <w:pPr>
              <w:jc w:val="right"/>
              <w:rPr>
                <w:rFonts w:cstheme="minorHAnsi"/>
                <w:color w:val="0070C0"/>
                <w:sz w:val="18"/>
                <w:szCs w:val="18"/>
              </w:rPr>
            </w:pPr>
          </w:p>
        </w:tc>
        <w:tc>
          <w:tcPr>
            <w:tcW w:w="559" w:type="pct"/>
          </w:tcPr>
          <w:p w14:paraId="5669F6FA" w14:textId="77777777" w:rsidR="00012208" w:rsidRPr="008164F6" w:rsidRDefault="00012208" w:rsidP="008E0DC0">
            <w:pPr>
              <w:jc w:val="right"/>
              <w:rPr>
                <w:rFonts w:cstheme="minorHAnsi"/>
                <w:color w:val="0070C0"/>
                <w:sz w:val="18"/>
                <w:szCs w:val="18"/>
              </w:rPr>
            </w:pPr>
          </w:p>
        </w:tc>
        <w:tc>
          <w:tcPr>
            <w:tcW w:w="617" w:type="pct"/>
            <w:vAlign w:val="center"/>
          </w:tcPr>
          <w:p w14:paraId="3A34CBBB" w14:textId="77777777" w:rsidR="00012208" w:rsidRPr="008164F6" w:rsidRDefault="00012208" w:rsidP="008E0DC0">
            <w:pPr>
              <w:jc w:val="right"/>
              <w:rPr>
                <w:rFonts w:cstheme="minorHAnsi"/>
                <w:color w:val="0070C0"/>
                <w:sz w:val="18"/>
                <w:szCs w:val="18"/>
              </w:rPr>
            </w:pPr>
          </w:p>
        </w:tc>
        <w:tc>
          <w:tcPr>
            <w:tcW w:w="745" w:type="pct"/>
            <w:tcBorders>
              <w:right w:val="nil"/>
            </w:tcBorders>
            <w:vAlign w:val="center"/>
          </w:tcPr>
          <w:p w14:paraId="1678A8E4" w14:textId="77777777" w:rsidR="00012208" w:rsidRPr="008164F6" w:rsidRDefault="00012208" w:rsidP="008E0DC0">
            <w:pPr>
              <w:jc w:val="right"/>
              <w:rPr>
                <w:rFonts w:cstheme="minorHAnsi"/>
                <w:color w:val="0070C0"/>
                <w:sz w:val="18"/>
                <w:szCs w:val="18"/>
              </w:rPr>
            </w:pPr>
          </w:p>
        </w:tc>
      </w:tr>
      <w:tr w:rsidR="00012208" w:rsidRPr="007970D9" w14:paraId="1E1685D2"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029D3B94" w14:textId="2FB56C09" w:rsidR="00012208" w:rsidRPr="0023428D" w:rsidRDefault="00012208" w:rsidP="008E0DC0">
            <w:pPr>
              <w:rPr>
                <w:rFonts w:cs="Calibri"/>
                <w:color w:val="7030A0"/>
                <w:sz w:val="18"/>
                <w:szCs w:val="18"/>
              </w:rPr>
            </w:pPr>
          </w:p>
        </w:tc>
        <w:tc>
          <w:tcPr>
            <w:tcW w:w="1396" w:type="pct"/>
            <w:tcBorders>
              <w:left w:val="single" w:sz="4" w:space="0" w:color="auto"/>
            </w:tcBorders>
            <w:vAlign w:val="bottom"/>
          </w:tcPr>
          <w:p w14:paraId="650350D7" w14:textId="77777777" w:rsidR="00012208" w:rsidRPr="008164F6" w:rsidRDefault="00012208" w:rsidP="008E0DC0">
            <w:pPr>
              <w:rPr>
                <w:rFonts w:cstheme="minorHAnsi"/>
                <w:color w:val="0070C0"/>
                <w:sz w:val="18"/>
                <w:szCs w:val="18"/>
              </w:rPr>
            </w:pPr>
            <w:r w:rsidRPr="008164F6">
              <w:rPr>
                <w:rFonts w:cstheme="minorHAnsi"/>
                <w:color w:val="0070C0"/>
                <w:sz w:val="18"/>
                <w:szCs w:val="18"/>
              </w:rPr>
              <w:t>Accumulated Funds</w:t>
            </w:r>
          </w:p>
        </w:tc>
        <w:tc>
          <w:tcPr>
            <w:tcW w:w="415" w:type="pct"/>
          </w:tcPr>
          <w:p w14:paraId="4B412B2A" w14:textId="77777777" w:rsidR="00012208" w:rsidRPr="008164F6" w:rsidRDefault="00012208" w:rsidP="008E0DC0">
            <w:pPr>
              <w:jc w:val="right"/>
              <w:rPr>
                <w:rFonts w:cstheme="minorHAnsi"/>
                <w:color w:val="0070C0"/>
                <w:sz w:val="18"/>
                <w:szCs w:val="18"/>
              </w:rPr>
            </w:pPr>
          </w:p>
        </w:tc>
        <w:tc>
          <w:tcPr>
            <w:tcW w:w="596" w:type="pct"/>
            <w:vAlign w:val="bottom"/>
          </w:tcPr>
          <w:p w14:paraId="1E21B9AF" w14:textId="59DAF427" w:rsidR="00012208" w:rsidRPr="008164F6" w:rsidRDefault="00012208" w:rsidP="008E0DC0">
            <w:pPr>
              <w:jc w:val="right"/>
              <w:rPr>
                <w:rFonts w:cstheme="minorHAnsi"/>
                <w:color w:val="0070C0"/>
                <w:sz w:val="18"/>
                <w:szCs w:val="18"/>
              </w:rPr>
            </w:pPr>
            <w:r w:rsidRPr="008164F6">
              <w:rPr>
                <w:rFonts w:cstheme="minorHAnsi"/>
                <w:color w:val="0070C0"/>
                <w:sz w:val="18"/>
                <w:szCs w:val="18"/>
              </w:rPr>
              <w:t>3,4</w:t>
            </w:r>
            <w:r w:rsidR="00B478F9">
              <w:rPr>
                <w:rFonts w:cstheme="minorHAnsi"/>
                <w:color w:val="0070C0"/>
                <w:sz w:val="18"/>
                <w:szCs w:val="18"/>
              </w:rPr>
              <w:t>33</w:t>
            </w:r>
            <w:r w:rsidRPr="008164F6">
              <w:rPr>
                <w:rFonts w:cstheme="minorHAnsi"/>
                <w:color w:val="0070C0"/>
                <w:sz w:val="18"/>
                <w:szCs w:val="18"/>
              </w:rPr>
              <w:t>,</w:t>
            </w:r>
            <w:r w:rsidR="00B478F9">
              <w:rPr>
                <w:rFonts w:cstheme="minorHAnsi"/>
                <w:color w:val="0070C0"/>
                <w:sz w:val="18"/>
                <w:szCs w:val="18"/>
              </w:rPr>
              <w:t>732</w:t>
            </w:r>
          </w:p>
        </w:tc>
        <w:tc>
          <w:tcPr>
            <w:tcW w:w="559" w:type="pct"/>
          </w:tcPr>
          <w:p w14:paraId="0EDD36BC" w14:textId="77777777" w:rsidR="00012208" w:rsidRPr="008164F6" w:rsidRDefault="00012208" w:rsidP="008E0DC0">
            <w:pPr>
              <w:jc w:val="right"/>
              <w:rPr>
                <w:rFonts w:cstheme="minorHAnsi"/>
                <w:color w:val="0070C0"/>
                <w:sz w:val="18"/>
                <w:szCs w:val="18"/>
              </w:rPr>
            </w:pPr>
            <w:r w:rsidRPr="008164F6">
              <w:rPr>
                <w:rFonts w:cstheme="minorHAnsi"/>
                <w:color w:val="0070C0"/>
                <w:sz w:val="18"/>
                <w:szCs w:val="18"/>
              </w:rPr>
              <w:t>-</w:t>
            </w:r>
          </w:p>
        </w:tc>
        <w:tc>
          <w:tcPr>
            <w:tcW w:w="617" w:type="pct"/>
            <w:vAlign w:val="bottom"/>
          </w:tcPr>
          <w:p w14:paraId="57897AB3" w14:textId="639A1EC4" w:rsidR="00012208" w:rsidRPr="008164F6" w:rsidRDefault="00012208" w:rsidP="008E0DC0">
            <w:pPr>
              <w:jc w:val="right"/>
              <w:rPr>
                <w:rFonts w:cstheme="minorHAnsi"/>
                <w:color w:val="0070C0"/>
                <w:sz w:val="18"/>
                <w:szCs w:val="18"/>
              </w:rPr>
            </w:pPr>
            <w:r w:rsidRPr="008164F6">
              <w:rPr>
                <w:rFonts w:cstheme="minorHAnsi"/>
                <w:color w:val="0070C0"/>
                <w:sz w:val="18"/>
                <w:szCs w:val="18"/>
              </w:rPr>
              <w:t>36</w:t>
            </w:r>
            <w:r w:rsidR="00AD1096">
              <w:rPr>
                <w:rFonts w:cstheme="minorHAnsi"/>
                <w:color w:val="0070C0"/>
                <w:sz w:val="18"/>
                <w:szCs w:val="18"/>
              </w:rPr>
              <w:t>,</w:t>
            </w:r>
            <w:r w:rsidRPr="008164F6">
              <w:rPr>
                <w:rFonts w:cstheme="minorHAnsi"/>
                <w:color w:val="0070C0"/>
                <w:sz w:val="18"/>
                <w:szCs w:val="18"/>
              </w:rPr>
              <w:t>7</w:t>
            </w:r>
            <w:r w:rsidR="00AD1096">
              <w:rPr>
                <w:rFonts w:cstheme="minorHAnsi"/>
                <w:color w:val="0070C0"/>
                <w:sz w:val="18"/>
                <w:szCs w:val="18"/>
              </w:rPr>
              <w:t>00</w:t>
            </w:r>
          </w:p>
        </w:tc>
        <w:tc>
          <w:tcPr>
            <w:tcW w:w="745" w:type="pct"/>
            <w:tcBorders>
              <w:right w:val="nil"/>
            </w:tcBorders>
            <w:vAlign w:val="bottom"/>
          </w:tcPr>
          <w:p w14:paraId="50350BE7" w14:textId="77777777" w:rsidR="00012208" w:rsidRPr="008164F6" w:rsidRDefault="00012208" w:rsidP="008E0DC0">
            <w:pPr>
              <w:jc w:val="right"/>
              <w:rPr>
                <w:rFonts w:cstheme="minorHAnsi"/>
                <w:color w:val="0070C0"/>
                <w:sz w:val="18"/>
                <w:szCs w:val="18"/>
              </w:rPr>
            </w:pPr>
            <w:r w:rsidRPr="008164F6">
              <w:rPr>
                <w:rFonts w:cstheme="minorHAnsi"/>
                <w:color w:val="0070C0"/>
                <w:sz w:val="18"/>
                <w:szCs w:val="18"/>
              </w:rPr>
              <w:t>3,470,432</w:t>
            </w:r>
          </w:p>
        </w:tc>
      </w:tr>
      <w:tr w:rsidR="00012208" w:rsidRPr="007970D9" w14:paraId="36C191CC"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61188827" w14:textId="7EE06AC8" w:rsidR="00012208" w:rsidRPr="0023428D" w:rsidRDefault="00012208" w:rsidP="008E0DC0">
            <w:pPr>
              <w:rPr>
                <w:rFonts w:cs="Calibri"/>
                <w:color w:val="7030A0"/>
                <w:sz w:val="18"/>
                <w:szCs w:val="18"/>
              </w:rPr>
            </w:pPr>
          </w:p>
        </w:tc>
        <w:tc>
          <w:tcPr>
            <w:tcW w:w="1396" w:type="pct"/>
            <w:tcBorders>
              <w:left w:val="single" w:sz="4" w:space="0" w:color="auto"/>
            </w:tcBorders>
            <w:vAlign w:val="bottom"/>
          </w:tcPr>
          <w:p w14:paraId="052C2939" w14:textId="2745D8EA" w:rsidR="00012208" w:rsidRPr="008164F6" w:rsidRDefault="00012208" w:rsidP="008E0DC0">
            <w:pPr>
              <w:rPr>
                <w:rFonts w:cstheme="minorHAnsi"/>
                <w:color w:val="0070C0"/>
                <w:sz w:val="18"/>
                <w:szCs w:val="18"/>
              </w:rPr>
            </w:pPr>
            <w:r w:rsidRPr="008164F6">
              <w:rPr>
                <w:rFonts w:cstheme="minorHAnsi"/>
                <w:color w:val="0070C0"/>
                <w:sz w:val="18"/>
                <w:szCs w:val="18"/>
              </w:rPr>
              <w:t>Asset Revaluation Surplus</w:t>
            </w:r>
          </w:p>
        </w:tc>
        <w:tc>
          <w:tcPr>
            <w:tcW w:w="415" w:type="pct"/>
          </w:tcPr>
          <w:p w14:paraId="0A361626" w14:textId="77777777" w:rsidR="00012208" w:rsidRPr="008164F6" w:rsidRDefault="00012208" w:rsidP="008E0DC0">
            <w:pPr>
              <w:jc w:val="right"/>
              <w:rPr>
                <w:rFonts w:cstheme="minorHAnsi"/>
                <w:color w:val="0070C0"/>
                <w:sz w:val="18"/>
                <w:szCs w:val="18"/>
              </w:rPr>
            </w:pPr>
          </w:p>
        </w:tc>
        <w:tc>
          <w:tcPr>
            <w:tcW w:w="596" w:type="pct"/>
            <w:vAlign w:val="bottom"/>
          </w:tcPr>
          <w:p w14:paraId="57FC6A3F" w14:textId="09CC7643" w:rsidR="00012208" w:rsidRPr="008164F6" w:rsidRDefault="00B478F9" w:rsidP="008E0DC0">
            <w:pPr>
              <w:jc w:val="right"/>
              <w:rPr>
                <w:rFonts w:cstheme="minorHAnsi"/>
                <w:color w:val="0070C0"/>
                <w:sz w:val="18"/>
                <w:szCs w:val="18"/>
              </w:rPr>
            </w:pPr>
            <w:r>
              <w:rPr>
                <w:rFonts w:cstheme="minorHAnsi"/>
                <w:color w:val="0070C0"/>
                <w:sz w:val="18"/>
                <w:szCs w:val="18"/>
              </w:rPr>
              <w:t>16</w:t>
            </w:r>
            <w:r w:rsidR="00012208" w:rsidRPr="008164F6">
              <w:rPr>
                <w:rFonts w:cstheme="minorHAnsi"/>
                <w:color w:val="0070C0"/>
                <w:sz w:val="18"/>
                <w:szCs w:val="18"/>
              </w:rPr>
              <w:t>,</w:t>
            </w:r>
            <w:r>
              <w:rPr>
                <w:rFonts w:cstheme="minorHAnsi"/>
                <w:color w:val="0070C0"/>
                <w:sz w:val="18"/>
                <w:szCs w:val="18"/>
              </w:rPr>
              <w:t>859</w:t>
            </w:r>
          </w:p>
        </w:tc>
        <w:tc>
          <w:tcPr>
            <w:tcW w:w="559" w:type="pct"/>
          </w:tcPr>
          <w:p w14:paraId="0984E6CE" w14:textId="77777777" w:rsidR="00012208" w:rsidRPr="008164F6" w:rsidRDefault="00012208" w:rsidP="008E0DC0">
            <w:pPr>
              <w:jc w:val="right"/>
              <w:rPr>
                <w:rFonts w:cstheme="minorHAnsi"/>
                <w:color w:val="0070C0"/>
                <w:sz w:val="18"/>
                <w:szCs w:val="18"/>
              </w:rPr>
            </w:pPr>
            <w:r w:rsidRPr="008164F6">
              <w:rPr>
                <w:rFonts w:cstheme="minorHAnsi"/>
                <w:color w:val="0070C0"/>
                <w:sz w:val="18"/>
                <w:szCs w:val="18"/>
              </w:rPr>
              <w:t>-</w:t>
            </w:r>
          </w:p>
        </w:tc>
        <w:tc>
          <w:tcPr>
            <w:tcW w:w="617" w:type="pct"/>
            <w:vAlign w:val="bottom"/>
          </w:tcPr>
          <w:p w14:paraId="4A97203D" w14:textId="2788E9B9" w:rsidR="00012208" w:rsidRPr="008164F6" w:rsidRDefault="00012208" w:rsidP="008E0DC0">
            <w:pPr>
              <w:jc w:val="right"/>
              <w:rPr>
                <w:rFonts w:cstheme="minorHAnsi"/>
                <w:color w:val="0070C0"/>
                <w:sz w:val="18"/>
                <w:szCs w:val="18"/>
              </w:rPr>
            </w:pPr>
            <w:r w:rsidRPr="008164F6">
              <w:rPr>
                <w:rFonts w:cstheme="minorHAnsi"/>
                <w:color w:val="0070C0"/>
                <w:sz w:val="18"/>
                <w:szCs w:val="18"/>
              </w:rPr>
              <w:t>15</w:t>
            </w:r>
            <w:r w:rsidR="00AD1096">
              <w:rPr>
                <w:rFonts w:cstheme="minorHAnsi"/>
                <w:color w:val="0070C0"/>
                <w:sz w:val="18"/>
                <w:szCs w:val="18"/>
              </w:rPr>
              <w:t>,</w:t>
            </w:r>
            <w:r w:rsidRPr="008164F6">
              <w:rPr>
                <w:rFonts w:cstheme="minorHAnsi"/>
                <w:color w:val="0070C0"/>
                <w:sz w:val="18"/>
                <w:szCs w:val="18"/>
              </w:rPr>
              <w:t>3</w:t>
            </w:r>
            <w:r w:rsidR="00AD1096">
              <w:rPr>
                <w:rFonts w:cstheme="minorHAnsi"/>
                <w:color w:val="0070C0"/>
                <w:sz w:val="18"/>
                <w:szCs w:val="18"/>
              </w:rPr>
              <w:t>00</w:t>
            </w:r>
          </w:p>
        </w:tc>
        <w:tc>
          <w:tcPr>
            <w:tcW w:w="745" w:type="pct"/>
            <w:tcBorders>
              <w:right w:val="nil"/>
            </w:tcBorders>
            <w:vAlign w:val="bottom"/>
          </w:tcPr>
          <w:p w14:paraId="22BC8EDE" w14:textId="77777777" w:rsidR="00012208" w:rsidRPr="008164F6" w:rsidRDefault="00012208" w:rsidP="008E0DC0">
            <w:pPr>
              <w:jc w:val="right"/>
              <w:rPr>
                <w:rFonts w:cstheme="minorHAnsi"/>
                <w:color w:val="0070C0"/>
                <w:sz w:val="18"/>
                <w:szCs w:val="18"/>
              </w:rPr>
            </w:pPr>
            <w:r w:rsidRPr="008164F6">
              <w:rPr>
                <w:rFonts w:cstheme="minorHAnsi"/>
                <w:color w:val="0070C0"/>
                <w:sz w:val="18"/>
                <w:szCs w:val="18"/>
              </w:rPr>
              <w:t>32,159</w:t>
            </w:r>
          </w:p>
        </w:tc>
      </w:tr>
      <w:tr w:rsidR="00012208" w:rsidRPr="007970D9" w14:paraId="2738FA04"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3B030CF6" w14:textId="0F449083" w:rsidR="00012208" w:rsidRPr="0023428D" w:rsidRDefault="00012208" w:rsidP="008E0DC0">
            <w:pPr>
              <w:rPr>
                <w:rFonts w:cs="Calibri"/>
                <w:iCs/>
                <w:color w:val="7030A0"/>
                <w:sz w:val="18"/>
                <w:szCs w:val="18"/>
              </w:rPr>
            </w:pPr>
          </w:p>
        </w:tc>
        <w:tc>
          <w:tcPr>
            <w:tcW w:w="1396" w:type="pct"/>
            <w:tcBorders>
              <w:left w:val="single" w:sz="4" w:space="0" w:color="auto"/>
            </w:tcBorders>
            <w:vAlign w:val="center"/>
          </w:tcPr>
          <w:p w14:paraId="7F1508A3" w14:textId="77777777" w:rsidR="00012208" w:rsidRPr="008164F6" w:rsidRDefault="00012208" w:rsidP="008E0DC0">
            <w:pPr>
              <w:rPr>
                <w:rFonts w:cstheme="minorHAnsi"/>
                <w:iCs/>
                <w:color w:val="0070C0"/>
                <w:sz w:val="18"/>
                <w:szCs w:val="18"/>
              </w:rPr>
            </w:pPr>
          </w:p>
        </w:tc>
        <w:tc>
          <w:tcPr>
            <w:tcW w:w="415" w:type="pct"/>
            <w:vAlign w:val="center"/>
          </w:tcPr>
          <w:p w14:paraId="64F95C29" w14:textId="77777777" w:rsidR="00012208" w:rsidRPr="008164F6" w:rsidRDefault="00012208" w:rsidP="008E0DC0">
            <w:pPr>
              <w:jc w:val="right"/>
              <w:rPr>
                <w:rFonts w:cstheme="minorHAnsi"/>
                <w:color w:val="0070C0"/>
                <w:sz w:val="18"/>
                <w:szCs w:val="18"/>
              </w:rPr>
            </w:pPr>
          </w:p>
        </w:tc>
        <w:tc>
          <w:tcPr>
            <w:tcW w:w="596" w:type="pct"/>
            <w:tcBorders>
              <w:bottom w:val="single" w:sz="4" w:space="0" w:color="auto"/>
            </w:tcBorders>
            <w:vAlign w:val="center"/>
          </w:tcPr>
          <w:p w14:paraId="4D516FFA" w14:textId="77777777" w:rsidR="00012208" w:rsidRPr="008164F6" w:rsidRDefault="00012208" w:rsidP="008E0DC0">
            <w:pPr>
              <w:jc w:val="right"/>
              <w:rPr>
                <w:rFonts w:cstheme="minorHAnsi"/>
                <w:color w:val="0070C0"/>
                <w:sz w:val="18"/>
                <w:szCs w:val="18"/>
              </w:rPr>
            </w:pPr>
          </w:p>
        </w:tc>
        <w:tc>
          <w:tcPr>
            <w:tcW w:w="559" w:type="pct"/>
            <w:tcBorders>
              <w:bottom w:val="single" w:sz="4" w:space="0" w:color="auto"/>
            </w:tcBorders>
          </w:tcPr>
          <w:p w14:paraId="4841B6EA" w14:textId="77777777" w:rsidR="00012208" w:rsidRPr="008164F6" w:rsidRDefault="00012208" w:rsidP="008E0DC0">
            <w:pPr>
              <w:jc w:val="right"/>
              <w:rPr>
                <w:rFonts w:cstheme="minorHAnsi"/>
                <w:color w:val="0070C0"/>
                <w:sz w:val="18"/>
                <w:szCs w:val="18"/>
              </w:rPr>
            </w:pPr>
          </w:p>
        </w:tc>
        <w:tc>
          <w:tcPr>
            <w:tcW w:w="617" w:type="pct"/>
            <w:tcBorders>
              <w:bottom w:val="single" w:sz="4" w:space="0" w:color="auto"/>
            </w:tcBorders>
            <w:vAlign w:val="center"/>
          </w:tcPr>
          <w:p w14:paraId="1C131AD5" w14:textId="77777777" w:rsidR="00012208" w:rsidRPr="008164F6" w:rsidRDefault="00012208" w:rsidP="008E0DC0">
            <w:pPr>
              <w:jc w:val="right"/>
              <w:rPr>
                <w:rFonts w:cstheme="minorHAnsi"/>
                <w:color w:val="0070C0"/>
                <w:sz w:val="18"/>
                <w:szCs w:val="18"/>
              </w:rPr>
            </w:pPr>
          </w:p>
        </w:tc>
        <w:tc>
          <w:tcPr>
            <w:tcW w:w="745" w:type="pct"/>
            <w:tcBorders>
              <w:bottom w:val="single" w:sz="4" w:space="0" w:color="auto"/>
              <w:right w:val="nil"/>
            </w:tcBorders>
            <w:vAlign w:val="center"/>
          </w:tcPr>
          <w:p w14:paraId="23F91F78" w14:textId="77777777" w:rsidR="00012208" w:rsidRPr="008164F6" w:rsidRDefault="00012208" w:rsidP="008E0DC0">
            <w:pPr>
              <w:jc w:val="right"/>
              <w:rPr>
                <w:rFonts w:cstheme="minorHAnsi"/>
                <w:color w:val="0070C0"/>
                <w:sz w:val="18"/>
                <w:szCs w:val="18"/>
              </w:rPr>
            </w:pPr>
          </w:p>
        </w:tc>
      </w:tr>
      <w:tr w:rsidR="00012208" w:rsidRPr="007970D9" w14:paraId="11D35851" w14:textId="77777777" w:rsidTr="00A62668">
        <w:tblPrEx>
          <w:tblBorders>
            <w:left w:val="single" w:sz="4" w:space="0" w:color="auto"/>
          </w:tblBorders>
        </w:tblPrEx>
        <w:trPr>
          <w:cantSplit/>
          <w:trHeight w:hRule="exact" w:val="547"/>
        </w:trPr>
        <w:tc>
          <w:tcPr>
            <w:tcW w:w="672" w:type="pct"/>
            <w:tcBorders>
              <w:left w:val="single" w:sz="4" w:space="0" w:color="auto"/>
              <w:right w:val="single" w:sz="4" w:space="0" w:color="auto"/>
            </w:tcBorders>
          </w:tcPr>
          <w:p w14:paraId="4FDC2080" w14:textId="4FDDBBDD" w:rsidR="00012208" w:rsidRPr="0023428D" w:rsidRDefault="00012208" w:rsidP="008E0DC0">
            <w:pPr>
              <w:rPr>
                <w:rFonts w:cs="Calibri"/>
                <w:b/>
                <w:iCs/>
                <w:color w:val="7030A0"/>
                <w:sz w:val="18"/>
                <w:szCs w:val="18"/>
              </w:rPr>
            </w:pPr>
          </w:p>
        </w:tc>
        <w:tc>
          <w:tcPr>
            <w:tcW w:w="1396" w:type="pct"/>
            <w:tcBorders>
              <w:left w:val="single" w:sz="4" w:space="0" w:color="auto"/>
            </w:tcBorders>
            <w:vAlign w:val="bottom"/>
          </w:tcPr>
          <w:p w14:paraId="4AD7BF6B" w14:textId="77777777" w:rsidR="00012208" w:rsidRPr="008164F6" w:rsidRDefault="00012208" w:rsidP="00A62668">
            <w:pPr>
              <w:spacing w:before="120" w:after="120"/>
              <w:rPr>
                <w:rFonts w:cstheme="minorHAnsi"/>
                <w:b/>
                <w:iCs/>
                <w:color w:val="0070C0"/>
                <w:sz w:val="18"/>
                <w:szCs w:val="18"/>
              </w:rPr>
            </w:pPr>
            <w:r w:rsidRPr="008164F6">
              <w:rPr>
                <w:rFonts w:cstheme="minorHAnsi"/>
                <w:b/>
                <w:iCs/>
                <w:color w:val="0070C0"/>
                <w:sz w:val="18"/>
                <w:szCs w:val="18"/>
              </w:rPr>
              <w:t>Total Equity</w:t>
            </w:r>
          </w:p>
        </w:tc>
        <w:tc>
          <w:tcPr>
            <w:tcW w:w="415" w:type="pct"/>
          </w:tcPr>
          <w:p w14:paraId="51D73B72" w14:textId="77777777" w:rsidR="00012208" w:rsidRPr="008164F6" w:rsidRDefault="00012208" w:rsidP="00A62668">
            <w:pPr>
              <w:spacing w:before="120" w:after="120"/>
              <w:jc w:val="right"/>
              <w:rPr>
                <w:rFonts w:cstheme="minorHAnsi"/>
                <w:b/>
                <w:color w:val="0070C0"/>
                <w:sz w:val="18"/>
                <w:szCs w:val="18"/>
              </w:rPr>
            </w:pPr>
          </w:p>
        </w:tc>
        <w:tc>
          <w:tcPr>
            <w:tcW w:w="596" w:type="pct"/>
            <w:tcBorders>
              <w:top w:val="single" w:sz="4" w:space="0" w:color="auto"/>
              <w:bottom w:val="double" w:sz="4" w:space="0" w:color="auto"/>
            </w:tcBorders>
            <w:vAlign w:val="bottom"/>
          </w:tcPr>
          <w:p w14:paraId="49105A82" w14:textId="0789E0CD"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5845BB">
              <w:rPr>
                <w:rFonts w:cstheme="minorHAnsi"/>
                <w:b/>
                <w:color w:val="0070C0"/>
                <w:sz w:val="18"/>
                <w:szCs w:val="18"/>
              </w:rPr>
              <w:t>869</w:t>
            </w:r>
            <w:r w:rsidRPr="008164F6">
              <w:rPr>
                <w:rFonts w:cstheme="minorHAnsi"/>
                <w:b/>
                <w:color w:val="0070C0"/>
                <w:sz w:val="18"/>
                <w:szCs w:val="18"/>
              </w:rPr>
              <w:t>,</w:t>
            </w:r>
            <w:r w:rsidR="005845BB">
              <w:rPr>
                <w:rFonts w:cstheme="minorHAnsi"/>
                <w:b/>
                <w:color w:val="0070C0"/>
                <w:sz w:val="18"/>
                <w:szCs w:val="18"/>
              </w:rPr>
              <w:t>1</w:t>
            </w:r>
            <w:r w:rsidR="00B478F9">
              <w:rPr>
                <w:rFonts w:cstheme="minorHAnsi"/>
                <w:b/>
                <w:color w:val="0070C0"/>
                <w:sz w:val="18"/>
                <w:szCs w:val="18"/>
              </w:rPr>
              <w:t>7</w:t>
            </w:r>
            <w:r w:rsidR="00411468">
              <w:rPr>
                <w:rFonts w:cstheme="minorHAnsi"/>
                <w:b/>
                <w:color w:val="0070C0"/>
                <w:sz w:val="18"/>
                <w:szCs w:val="18"/>
              </w:rPr>
              <w:t>7</w:t>
            </w:r>
          </w:p>
        </w:tc>
        <w:tc>
          <w:tcPr>
            <w:tcW w:w="559" w:type="pct"/>
            <w:tcBorders>
              <w:top w:val="single" w:sz="4" w:space="0" w:color="auto"/>
              <w:bottom w:val="double" w:sz="4" w:space="0" w:color="auto"/>
            </w:tcBorders>
          </w:tcPr>
          <w:p w14:paraId="136CFBC1" w14:textId="77777777"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w:t>
            </w:r>
          </w:p>
        </w:tc>
        <w:tc>
          <w:tcPr>
            <w:tcW w:w="617" w:type="pct"/>
            <w:tcBorders>
              <w:top w:val="single" w:sz="4" w:space="0" w:color="auto"/>
              <w:bottom w:val="double" w:sz="4" w:space="0" w:color="auto"/>
            </w:tcBorders>
            <w:vAlign w:val="bottom"/>
          </w:tcPr>
          <w:p w14:paraId="5702DC60" w14:textId="04B7E74E"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52</w:t>
            </w:r>
            <w:r w:rsidR="00AD1096">
              <w:rPr>
                <w:rFonts w:cstheme="minorHAnsi"/>
                <w:b/>
                <w:color w:val="0070C0"/>
                <w:sz w:val="18"/>
                <w:szCs w:val="18"/>
              </w:rPr>
              <w:t>,</w:t>
            </w:r>
            <w:r w:rsidRPr="008164F6">
              <w:rPr>
                <w:rFonts w:cstheme="minorHAnsi"/>
                <w:b/>
                <w:color w:val="0070C0"/>
                <w:sz w:val="18"/>
                <w:szCs w:val="18"/>
              </w:rPr>
              <w:t>0</w:t>
            </w:r>
            <w:r w:rsidR="00AD1096">
              <w:rPr>
                <w:rFonts w:cstheme="minorHAnsi"/>
                <w:b/>
                <w:color w:val="0070C0"/>
                <w:sz w:val="18"/>
                <w:szCs w:val="18"/>
              </w:rPr>
              <w:t>00</w:t>
            </w:r>
          </w:p>
        </w:tc>
        <w:tc>
          <w:tcPr>
            <w:tcW w:w="745" w:type="pct"/>
            <w:tcBorders>
              <w:top w:val="single" w:sz="4" w:space="0" w:color="auto"/>
              <w:bottom w:val="double" w:sz="4" w:space="0" w:color="auto"/>
              <w:right w:val="nil"/>
            </w:tcBorders>
            <w:vAlign w:val="bottom"/>
          </w:tcPr>
          <w:p w14:paraId="23CD30BC" w14:textId="052FDB2D" w:rsidR="00012208" w:rsidRPr="008164F6" w:rsidRDefault="00012208" w:rsidP="00A62668">
            <w:pPr>
              <w:spacing w:before="120" w:after="120"/>
              <w:jc w:val="right"/>
              <w:rPr>
                <w:rFonts w:cstheme="minorHAnsi"/>
                <w:b/>
                <w:color w:val="0070C0"/>
                <w:sz w:val="18"/>
                <w:szCs w:val="18"/>
              </w:rPr>
            </w:pPr>
            <w:r w:rsidRPr="008164F6">
              <w:rPr>
                <w:rFonts w:cstheme="minorHAnsi"/>
                <w:b/>
                <w:color w:val="0070C0"/>
                <w:sz w:val="18"/>
                <w:szCs w:val="18"/>
              </w:rPr>
              <w:t>3,</w:t>
            </w:r>
            <w:r w:rsidR="00411468">
              <w:rPr>
                <w:rFonts w:cstheme="minorHAnsi"/>
                <w:b/>
                <w:color w:val="0070C0"/>
                <w:sz w:val="18"/>
                <w:szCs w:val="18"/>
              </w:rPr>
              <w:t>921</w:t>
            </w:r>
            <w:r w:rsidRPr="008164F6">
              <w:rPr>
                <w:rFonts w:cstheme="minorHAnsi"/>
                <w:b/>
                <w:color w:val="0070C0"/>
                <w:sz w:val="18"/>
                <w:szCs w:val="18"/>
              </w:rPr>
              <w:t>,1</w:t>
            </w:r>
            <w:r w:rsidR="00411468">
              <w:rPr>
                <w:rFonts w:cstheme="minorHAnsi"/>
                <w:b/>
                <w:color w:val="0070C0"/>
                <w:sz w:val="18"/>
                <w:szCs w:val="18"/>
              </w:rPr>
              <w:t>77</w:t>
            </w:r>
          </w:p>
        </w:tc>
      </w:tr>
      <w:tr w:rsidR="00012208" w:rsidRPr="007970D9" w14:paraId="46D997CE" w14:textId="77777777" w:rsidTr="00444BA8">
        <w:tblPrEx>
          <w:tblBorders>
            <w:left w:val="single" w:sz="4" w:space="0" w:color="auto"/>
          </w:tblBorders>
        </w:tblPrEx>
        <w:trPr>
          <w:cantSplit/>
          <w:trHeight w:hRule="exact" w:val="241"/>
        </w:trPr>
        <w:tc>
          <w:tcPr>
            <w:tcW w:w="672" w:type="pct"/>
            <w:tcBorders>
              <w:left w:val="single" w:sz="4" w:space="0" w:color="auto"/>
              <w:right w:val="single" w:sz="4" w:space="0" w:color="auto"/>
            </w:tcBorders>
          </w:tcPr>
          <w:p w14:paraId="73EFE1DB" w14:textId="141E9868" w:rsidR="00012208" w:rsidRPr="0023428D" w:rsidRDefault="00012208" w:rsidP="008E0DC0">
            <w:pPr>
              <w:rPr>
                <w:rFonts w:cs="Calibri"/>
                <w:color w:val="7030A0"/>
                <w:sz w:val="18"/>
                <w:szCs w:val="18"/>
              </w:rPr>
            </w:pPr>
          </w:p>
        </w:tc>
        <w:tc>
          <w:tcPr>
            <w:tcW w:w="1396" w:type="pct"/>
            <w:tcBorders>
              <w:left w:val="single" w:sz="4" w:space="0" w:color="auto"/>
              <w:bottom w:val="nil"/>
            </w:tcBorders>
            <w:vAlign w:val="bottom"/>
          </w:tcPr>
          <w:p w14:paraId="54B884DF" w14:textId="77777777" w:rsidR="00012208" w:rsidRPr="00E02536" w:rsidRDefault="00012208" w:rsidP="008E0DC0">
            <w:pPr>
              <w:rPr>
                <w:rFonts w:cs="Calibri"/>
                <w:color w:val="0070C0"/>
                <w:sz w:val="18"/>
                <w:szCs w:val="18"/>
              </w:rPr>
            </w:pPr>
          </w:p>
        </w:tc>
        <w:tc>
          <w:tcPr>
            <w:tcW w:w="415" w:type="pct"/>
            <w:tcBorders>
              <w:bottom w:val="nil"/>
            </w:tcBorders>
          </w:tcPr>
          <w:p w14:paraId="45CE31A8" w14:textId="77777777" w:rsidR="00012208" w:rsidRPr="00E02536" w:rsidRDefault="00012208" w:rsidP="008E0DC0">
            <w:pPr>
              <w:rPr>
                <w:rFonts w:cs="Calibri"/>
                <w:color w:val="0070C0"/>
                <w:sz w:val="18"/>
                <w:szCs w:val="18"/>
              </w:rPr>
            </w:pPr>
          </w:p>
        </w:tc>
        <w:tc>
          <w:tcPr>
            <w:tcW w:w="596" w:type="pct"/>
            <w:tcBorders>
              <w:top w:val="double" w:sz="4" w:space="0" w:color="auto"/>
              <w:bottom w:val="nil"/>
            </w:tcBorders>
            <w:vAlign w:val="bottom"/>
          </w:tcPr>
          <w:p w14:paraId="1253E149" w14:textId="77777777" w:rsidR="00012208" w:rsidRPr="00E02536" w:rsidRDefault="00012208" w:rsidP="008E0DC0">
            <w:pPr>
              <w:rPr>
                <w:rFonts w:cs="Calibri"/>
                <w:color w:val="0070C0"/>
                <w:sz w:val="18"/>
                <w:szCs w:val="18"/>
              </w:rPr>
            </w:pPr>
          </w:p>
        </w:tc>
        <w:tc>
          <w:tcPr>
            <w:tcW w:w="559" w:type="pct"/>
            <w:tcBorders>
              <w:top w:val="double" w:sz="4" w:space="0" w:color="auto"/>
              <w:bottom w:val="nil"/>
            </w:tcBorders>
          </w:tcPr>
          <w:p w14:paraId="36F66C89" w14:textId="77777777" w:rsidR="00012208" w:rsidRPr="00E02536" w:rsidRDefault="00012208" w:rsidP="008E0DC0">
            <w:pPr>
              <w:rPr>
                <w:rFonts w:cs="Calibri"/>
                <w:color w:val="0070C0"/>
                <w:sz w:val="18"/>
                <w:szCs w:val="18"/>
              </w:rPr>
            </w:pPr>
          </w:p>
        </w:tc>
        <w:tc>
          <w:tcPr>
            <w:tcW w:w="617" w:type="pct"/>
            <w:tcBorders>
              <w:top w:val="double" w:sz="4" w:space="0" w:color="auto"/>
              <w:bottom w:val="nil"/>
            </w:tcBorders>
            <w:vAlign w:val="bottom"/>
          </w:tcPr>
          <w:p w14:paraId="26AE9465" w14:textId="77777777" w:rsidR="00012208" w:rsidRPr="00E02536" w:rsidRDefault="00012208" w:rsidP="008E0DC0">
            <w:pPr>
              <w:rPr>
                <w:rFonts w:cs="Calibri"/>
                <w:color w:val="0070C0"/>
                <w:sz w:val="18"/>
                <w:szCs w:val="18"/>
              </w:rPr>
            </w:pPr>
          </w:p>
        </w:tc>
        <w:tc>
          <w:tcPr>
            <w:tcW w:w="745" w:type="pct"/>
            <w:tcBorders>
              <w:top w:val="double" w:sz="4" w:space="0" w:color="auto"/>
              <w:bottom w:val="nil"/>
              <w:right w:val="nil"/>
            </w:tcBorders>
            <w:vAlign w:val="bottom"/>
          </w:tcPr>
          <w:p w14:paraId="127FAB41" w14:textId="77777777" w:rsidR="00012208" w:rsidRPr="00E02536" w:rsidRDefault="00012208" w:rsidP="008E0DC0">
            <w:pPr>
              <w:rPr>
                <w:rFonts w:cs="Calibri"/>
                <w:color w:val="0070C0"/>
                <w:sz w:val="18"/>
                <w:szCs w:val="18"/>
              </w:rPr>
            </w:pPr>
          </w:p>
        </w:tc>
      </w:tr>
    </w:tbl>
    <w:p w14:paraId="24A1A6B5" w14:textId="24859977" w:rsidR="00012208" w:rsidRPr="007970D9" w:rsidRDefault="00012208" w:rsidP="00012208">
      <w:pPr>
        <w:pStyle w:val="Subtitle"/>
        <w:sectPr w:rsidR="00012208" w:rsidRPr="007970D9" w:rsidSect="00492A51">
          <w:headerReference w:type="default" r:id="rId21"/>
          <w:pgSz w:w="11906" w:h="16838"/>
          <w:pgMar w:top="567" w:right="680" w:bottom="567" w:left="680" w:header="566" w:footer="392" w:gutter="0"/>
          <w:cols w:space="708"/>
          <w:docGrid w:linePitch="360"/>
        </w:sectPr>
      </w:pPr>
    </w:p>
    <w:p w14:paraId="5C5B36DD" w14:textId="77777777" w:rsidR="00BB7758" w:rsidRPr="00D53804" w:rsidRDefault="00BB7758" w:rsidP="00BB7758">
      <w:pPr>
        <w:spacing w:after="120" w:line="276" w:lineRule="auto"/>
        <w:rPr>
          <w:b/>
          <w:caps/>
          <w:color w:val="AB4399"/>
          <w:sz w:val="38"/>
          <w:szCs w:val="36"/>
        </w:rPr>
      </w:pPr>
      <w:bookmarkStart w:id="275" w:name="_Toc123096465"/>
      <w:bookmarkStart w:id="276" w:name="_Toc163106355"/>
      <w:bookmarkStart w:id="277" w:name="_Toc194978791"/>
      <w:bookmarkStart w:id="278" w:name="_Toc194996858"/>
      <w:r w:rsidRPr="00D53804">
        <w:rPr>
          <w:b/>
          <w:caps/>
          <w:color w:val="AB4399"/>
          <w:sz w:val="38"/>
          <w:szCs w:val="36"/>
        </w:rPr>
        <w:lastRenderedPageBreak/>
        <w:t xml:space="preserve">Note 19. Property, Plant and Equipment </w:t>
      </w:r>
      <w:bookmarkEnd w:id="275"/>
      <w:bookmarkEnd w:id="276"/>
      <w:bookmarkEnd w:id="277"/>
      <w:bookmarkEnd w:id="278"/>
    </w:p>
    <w:tbl>
      <w:tblPr>
        <w:tblW w:w="4787"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3545"/>
        <w:gridCol w:w="854"/>
        <w:gridCol w:w="851"/>
        <w:gridCol w:w="851"/>
        <w:gridCol w:w="1278"/>
        <w:gridCol w:w="998"/>
        <w:gridCol w:w="980"/>
        <w:gridCol w:w="1281"/>
        <w:gridCol w:w="998"/>
        <w:gridCol w:w="854"/>
        <w:gridCol w:w="547"/>
        <w:gridCol w:w="565"/>
        <w:gridCol w:w="9"/>
      </w:tblGrid>
      <w:tr w:rsidR="00BB7758" w:rsidRPr="007970D9" w14:paraId="03FEF5D0" w14:textId="77777777" w:rsidTr="00F92D5F">
        <w:trPr>
          <w:cantSplit/>
          <w:trHeight w:val="23"/>
        </w:trPr>
        <w:tc>
          <w:tcPr>
            <w:tcW w:w="473" w:type="pct"/>
            <w:tcBorders>
              <w:top w:val="nil"/>
              <w:left w:val="single" w:sz="2" w:space="0" w:color="auto"/>
              <w:bottom w:val="nil"/>
              <w:right w:val="single" w:sz="2" w:space="0" w:color="auto"/>
            </w:tcBorders>
            <w:vAlign w:val="center"/>
          </w:tcPr>
          <w:p w14:paraId="3254AEED" w14:textId="77777777" w:rsidR="00BB7758" w:rsidRPr="0023428D" w:rsidRDefault="00BB7758" w:rsidP="00091346">
            <w:pPr>
              <w:pStyle w:val="Reference"/>
              <w:tabs>
                <w:tab w:val="left" w:pos="3306"/>
              </w:tabs>
              <w:rPr>
                <w:rFonts w:cs="Calibri"/>
                <w:color w:val="7030A0"/>
              </w:rPr>
            </w:pPr>
            <w:r w:rsidRPr="0023428D">
              <w:rPr>
                <w:rFonts w:cs="Calibri"/>
                <w:color w:val="7030A0"/>
                <w:szCs w:val="20"/>
              </w:rPr>
              <w:t>Reference</w:t>
            </w:r>
          </w:p>
        </w:tc>
        <w:tc>
          <w:tcPr>
            <w:tcW w:w="4527" w:type="pct"/>
            <w:gridSpan w:val="13"/>
            <w:tcBorders>
              <w:top w:val="nil"/>
              <w:left w:val="single" w:sz="2" w:space="0" w:color="auto"/>
              <w:bottom w:val="nil"/>
              <w:right w:val="nil"/>
            </w:tcBorders>
          </w:tcPr>
          <w:p w14:paraId="75C7907D" w14:textId="77777777" w:rsidR="00BB7758" w:rsidRPr="00AD6A0E" w:rsidRDefault="00BB7758" w:rsidP="00091346">
            <w:pPr>
              <w:spacing w:after="0"/>
              <w:rPr>
                <w:rFonts w:cs="Calibri"/>
                <w:b/>
                <w:sz w:val="18"/>
                <w:szCs w:val="18"/>
              </w:rPr>
            </w:pPr>
            <w:bookmarkStart w:id="279" w:name="_Toc48468553"/>
            <w:bookmarkStart w:id="280" w:name="_Toc49155661"/>
            <w:bookmarkStart w:id="281" w:name="_Toc194918653"/>
            <w:r w:rsidRPr="00AD6A0E">
              <w:rPr>
                <w:rFonts w:cs="Calibri"/>
                <w:b/>
                <w:sz w:val="18"/>
                <w:szCs w:val="18"/>
              </w:rPr>
              <w:t>Reconciliation of Property, Plant and Equipment</w:t>
            </w:r>
            <w:bookmarkEnd w:id="279"/>
            <w:bookmarkEnd w:id="280"/>
            <w:bookmarkEnd w:id="281"/>
            <w:r w:rsidRPr="00AD6A0E">
              <w:rPr>
                <w:rFonts w:cs="Calibri"/>
                <w:b/>
                <w:sz w:val="18"/>
                <w:szCs w:val="18"/>
              </w:rPr>
              <w:t xml:space="preserve"> - 2025-26</w:t>
            </w:r>
          </w:p>
        </w:tc>
      </w:tr>
      <w:tr w:rsidR="00BB7758" w:rsidRPr="007970D9" w14:paraId="38BA8981" w14:textId="77777777" w:rsidTr="00F92D5F">
        <w:trPr>
          <w:cantSplit/>
          <w:trHeight w:val="23"/>
        </w:trPr>
        <w:tc>
          <w:tcPr>
            <w:tcW w:w="473" w:type="pct"/>
            <w:tcBorders>
              <w:top w:val="nil"/>
              <w:left w:val="single" w:sz="2" w:space="0" w:color="auto"/>
              <w:bottom w:val="nil"/>
              <w:right w:val="single" w:sz="2" w:space="0" w:color="auto"/>
            </w:tcBorders>
          </w:tcPr>
          <w:p w14:paraId="6728DD57" w14:textId="77777777" w:rsidR="00BB7758" w:rsidRPr="0023428D" w:rsidRDefault="00BB7758" w:rsidP="00BB7758">
            <w:pPr>
              <w:pStyle w:val="TableReference"/>
              <w:tabs>
                <w:tab w:val="left" w:pos="3306"/>
              </w:tabs>
              <w:spacing w:before="240"/>
              <w:rPr>
                <w:rFonts w:cs="Calibri"/>
                <w:b/>
                <w:color w:val="7030A0"/>
                <w:sz w:val="14"/>
              </w:rPr>
            </w:pPr>
          </w:p>
        </w:tc>
        <w:tc>
          <w:tcPr>
            <w:tcW w:w="1179" w:type="pct"/>
            <w:tcBorders>
              <w:top w:val="nil"/>
              <w:left w:val="single" w:sz="2" w:space="0" w:color="auto"/>
              <w:bottom w:val="nil"/>
              <w:right w:val="nil"/>
            </w:tcBorders>
            <w:vAlign w:val="bottom"/>
          </w:tcPr>
          <w:p w14:paraId="25C035F6" w14:textId="77777777" w:rsidR="00BB7758" w:rsidRPr="00AD6A0E" w:rsidRDefault="00BB7758" w:rsidP="00BB7758">
            <w:pPr>
              <w:pStyle w:val="TableTitle"/>
              <w:tabs>
                <w:tab w:val="left" w:pos="3306"/>
              </w:tabs>
              <w:rPr>
                <w:rFonts w:cs="Calibri"/>
                <w:sz w:val="16"/>
                <w:szCs w:val="16"/>
              </w:rPr>
            </w:pPr>
          </w:p>
        </w:tc>
        <w:tc>
          <w:tcPr>
            <w:tcW w:w="284" w:type="pct"/>
            <w:tcBorders>
              <w:top w:val="nil"/>
              <w:left w:val="nil"/>
              <w:bottom w:val="nil"/>
              <w:right w:val="nil"/>
            </w:tcBorders>
            <w:vAlign w:val="bottom"/>
          </w:tcPr>
          <w:p w14:paraId="59E2F2A9"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Land</w:t>
            </w:r>
          </w:p>
          <w:p w14:paraId="7284247E"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c>
          <w:tcPr>
            <w:tcW w:w="283" w:type="pct"/>
            <w:tcBorders>
              <w:top w:val="nil"/>
              <w:left w:val="nil"/>
              <w:bottom w:val="nil"/>
              <w:right w:val="nil"/>
            </w:tcBorders>
            <w:vAlign w:val="bottom"/>
          </w:tcPr>
          <w:p w14:paraId="5278F394"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Buildings</w:t>
            </w:r>
          </w:p>
          <w:p w14:paraId="05254DB6"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c>
          <w:tcPr>
            <w:tcW w:w="283" w:type="pct"/>
            <w:tcBorders>
              <w:top w:val="nil"/>
              <w:left w:val="nil"/>
              <w:bottom w:val="nil"/>
              <w:right w:val="nil"/>
            </w:tcBorders>
            <w:vAlign w:val="bottom"/>
          </w:tcPr>
          <w:p w14:paraId="0322E389" w14:textId="77777777" w:rsidR="00BB7758" w:rsidRPr="00AD6A0E" w:rsidRDefault="00BB7758" w:rsidP="00BB7758">
            <w:pPr>
              <w:pStyle w:val="TableTitle"/>
              <w:tabs>
                <w:tab w:val="left" w:pos="3306"/>
              </w:tabs>
              <w:rPr>
                <w:rFonts w:asciiTheme="minorHAnsi" w:hAnsiTheme="minorHAnsi" w:cstheme="minorHAnsi"/>
                <w:sz w:val="16"/>
                <w:szCs w:val="16"/>
              </w:rPr>
            </w:pPr>
            <w:r w:rsidRPr="00AD6A0E">
              <w:rPr>
                <w:rFonts w:asciiTheme="minorHAnsi" w:hAnsiTheme="minorHAnsi" w:cstheme="minorHAnsi"/>
                <w:sz w:val="16"/>
                <w:szCs w:val="16"/>
              </w:rPr>
              <w:t>Right-of-Use Buildings</w:t>
            </w:r>
          </w:p>
          <w:p w14:paraId="6C7FBCE2" w14:textId="77777777" w:rsidR="00BB7758" w:rsidRPr="00AD6A0E" w:rsidRDefault="00BB7758" w:rsidP="00BB7758">
            <w:pPr>
              <w:pStyle w:val="TableTitle"/>
              <w:tabs>
                <w:tab w:val="left" w:pos="3306"/>
              </w:tabs>
              <w:rPr>
                <w:rFonts w:cs="Calibri"/>
                <w:sz w:val="16"/>
                <w:szCs w:val="16"/>
              </w:rPr>
            </w:pPr>
            <w:r w:rsidRPr="00AD6A0E">
              <w:rPr>
                <w:rFonts w:asciiTheme="minorHAnsi" w:hAnsiTheme="minorHAnsi" w:cstheme="minorHAnsi"/>
                <w:sz w:val="16"/>
                <w:szCs w:val="16"/>
              </w:rPr>
              <w:t>$’000</w:t>
            </w:r>
          </w:p>
        </w:tc>
        <w:tc>
          <w:tcPr>
            <w:tcW w:w="425" w:type="pct"/>
            <w:tcBorders>
              <w:top w:val="nil"/>
              <w:left w:val="nil"/>
              <w:bottom w:val="nil"/>
              <w:right w:val="nil"/>
            </w:tcBorders>
            <w:vAlign w:val="bottom"/>
          </w:tcPr>
          <w:p w14:paraId="7B7E1A31"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Leasehold Improvements</w:t>
            </w:r>
          </w:p>
          <w:p w14:paraId="2FBFD6E4"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c>
          <w:tcPr>
            <w:tcW w:w="332" w:type="pct"/>
            <w:tcBorders>
              <w:top w:val="nil"/>
              <w:left w:val="nil"/>
              <w:bottom w:val="nil"/>
              <w:right w:val="nil"/>
            </w:tcBorders>
            <w:vAlign w:val="bottom"/>
          </w:tcPr>
          <w:p w14:paraId="6DA3C3DD"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Plant and Equipment</w:t>
            </w:r>
          </w:p>
          <w:p w14:paraId="3E9DE9B9"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c>
          <w:tcPr>
            <w:tcW w:w="326" w:type="pct"/>
            <w:tcBorders>
              <w:top w:val="nil"/>
              <w:left w:val="nil"/>
              <w:bottom w:val="nil"/>
              <w:right w:val="nil"/>
            </w:tcBorders>
            <w:vAlign w:val="bottom"/>
          </w:tcPr>
          <w:p w14:paraId="4B1C4289" w14:textId="77777777" w:rsidR="00BB7758" w:rsidRPr="00AD6A0E" w:rsidRDefault="00BB7758" w:rsidP="00BB7758">
            <w:pPr>
              <w:pStyle w:val="TableTitle"/>
              <w:tabs>
                <w:tab w:val="left" w:pos="3306"/>
              </w:tabs>
              <w:rPr>
                <w:rFonts w:asciiTheme="minorHAnsi" w:hAnsiTheme="minorHAnsi" w:cstheme="minorHAnsi"/>
                <w:sz w:val="16"/>
                <w:szCs w:val="16"/>
              </w:rPr>
            </w:pPr>
            <w:r w:rsidRPr="00AD6A0E">
              <w:rPr>
                <w:rFonts w:asciiTheme="minorHAnsi" w:hAnsiTheme="minorHAnsi" w:cstheme="minorHAnsi"/>
                <w:sz w:val="16"/>
                <w:szCs w:val="16"/>
              </w:rPr>
              <w:t xml:space="preserve">Right-of-Use Plant and Equipment </w:t>
            </w:r>
          </w:p>
          <w:p w14:paraId="163163EE" w14:textId="77777777" w:rsidR="00BB7758" w:rsidRPr="00AD6A0E" w:rsidRDefault="00BB7758" w:rsidP="00BB7758">
            <w:pPr>
              <w:pStyle w:val="TableTitle"/>
              <w:tabs>
                <w:tab w:val="left" w:pos="3306"/>
              </w:tabs>
              <w:rPr>
                <w:rFonts w:asciiTheme="minorHAnsi" w:hAnsiTheme="minorHAnsi" w:cstheme="minorHAnsi"/>
                <w:sz w:val="16"/>
                <w:szCs w:val="16"/>
              </w:rPr>
            </w:pPr>
            <w:r w:rsidRPr="00AD6A0E">
              <w:rPr>
                <w:rFonts w:asciiTheme="minorHAnsi" w:hAnsiTheme="minorHAnsi" w:cstheme="minorHAnsi"/>
                <w:sz w:val="16"/>
                <w:szCs w:val="16"/>
              </w:rPr>
              <w:t>$’000</w:t>
            </w:r>
          </w:p>
        </w:tc>
        <w:tc>
          <w:tcPr>
            <w:tcW w:w="426" w:type="pct"/>
            <w:tcBorders>
              <w:top w:val="nil"/>
              <w:left w:val="nil"/>
              <w:bottom w:val="nil"/>
              <w:right w:val="nil"/>
            </w:tcBorders>
            <w:vAlign w:val="bottom"/>
          </w:tcPr>
          <w:p w14:paraId="7FD352FC"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Infrastructure Assets</w:t>
            </w:r>
          </w:p>
          <w:p w14:paraId="69239038"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c>
          <w:tcPr>
            <w:tcW w:w="332" w:type="pct"/>
            <w:tcBorders>
              <w:top w:val="nil"/>
              <w:left w:val="nil"/>
              <w:bottom w:val="nil"/>
              <w:right w:val="nil"/>
            </w:tcBorders>
            <w:vAlign w:val="bottom"/>
          </w:tcPr>
          <w:p w14:paraId="1460AC28"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Heritage and Community</w:t>
            </w:r>
          </w:p>
          <w:p w14:paraId="5BB93F04"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Assets</w:t>
            </w:r>
          </w:p>
          <w:p w14:paraId="6CB3570A"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c>
          <w:tcPr>
            <w:tcW w:w="284" w:type="pct"/>
            <w:tcBorders>
              <w:top w:val="nil"/>
              <w:left w:val="nil"/>
              <w:bottom w:val="nil"/>
              <w:right w:val="nil"/>
            </w:tcBorders>
            <w:vAlign w:val="bottom"/>
          </w:tcPr>
          <w:p w14:paraId="1546B17E" w14:textId="77777777" w:rsidR="00BB7758" w:rsidRPr="00AD6A0E" w:rsidRDefault="00BB7758" w:rsidP="00DA3753">
            <w:pPr>
              <w:pStyle w:val="TableTitle"/>
              <w:tabs>
                <w:tab w:val="left" w:pos="3306"/>
              </w:tabs>
              <w:rPr>
                <w:rFonts w:cs="Calibri"/>
                <w:sz w:val="16"/>
                <w:szCs w:val="16"/>
              </w:rPr>
            </w:pPr>
            <w:r w:rsidRPr="00AD6A0E">
              <w:rPr>
                <w:rFonts w:cs="Calibri"/>
                <w:sz w:val="16"/>
                <w:szCs w:val="16"/>
              </w:rPr>
              <w:t>Capital Works in Progress</w:t>
            </w:r>
          </w:p>
          <w:p w14:paraId="3D0DCFAB" w14:textId="5413F49B" w:rsidR="00BB7758" w:rsidRPr="00AD6A0E" w:rsidRDefault="00BB7758" w:rsidP="00DA3753">
            <w:pPr>
              <w:pStyle w:val="TableTitle"/>
              <w:tabs>
                <w:tab w:val="left" w:pos="3306"/>
              </w:tabs>
              <w:rPr>
                <w:rFonts w:cs="Calibri"/>
                <w:sz w:val="16"/>
                <w:szCs w:val="16"/>
              </w:rPr>
            </w:pPr>
            <w:r w:rsidRPr="00AD6A0E">
              <w:rPr>
                <w:rFonts w:cs="Calibri"/>
                <w:sz w:val="16"/>
                <w:szCs w:val="16"/>
              </w:rPr>
              <w:t>$’000</w:t>
            </w:r>
          </w:p>
        </w:tc>
        <w:tc>
          <w:tcPr>
            <w:tcW w:w="373" w:type="pct"/>
            <w:gridSpan w:val="3"/>
            <w:tcBorders>
              <w:top w:val="nil"/>
              <w:left w:val="nil"/>
              <w:bottom w:val="nil"/>
              <w:right w:val="nil"/>
            </w:tcBorders>
            <w:vAlign w:val="bottom"/>
          </w:tcPr>
          <w:p w14:paraId="55E4A517"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Total</w:t>
            </w:r>
          </w:p>
          <w:p w14:paraId="3F9E589E" w14:textId="77777777" w:rsidR="00BB7758" w:rsidRPr="00AD6A0E" w:rsidRDefault="00BB7758" w:rsidP="00BB7758">
            <w:pPr>
              <w:pStyle w:val="TableTitle"/>
              <w:tabs>
                <w:tab w:val="left" w:pos="3306"/>
              </w:tabs>
              <w:rPr>
                <w:rFonts w:cs="Calibri"/>
                <w:sz w:val="16"/>
                <w:szCs w:val="16"/>
              </w:rPr>
            </w:pPr>
            <w:r w:rsidRPr="00AD6A0E">
              <w:rPr>
                <w:rFonts w:cs="Calibri"/>
                <w:sz w:val="16"/>
                <w:szCs w:val="16"/>
              </w:rPr>
              <w:t>$’000</w:t>
            </w:r>
          </w:p>
        </w:tc>
      </w:tr>
      <w:tr w:rsidR="00BB7758" w:rsidRPr="007970D9" w14:paraId="32591954" w14:textId="77777777" w:rsidTr="00F92D5F">
        <w:trPr>
          <w:cantSplit/>
          <w:trHeight w:val="23"/>
        </w:trPr>
        <w:tc>
          <w:tcPr>
            <w:tcW w:w="473" w:type="pct"/>
            <w:tcBorders>
              <w:top w:val="nil"/>
              <w:left w:val="single" w:sz="2" w:space="0" w:color="003366"/>
              <w:bottom w:val="nil"/>
              <w:right w:val="single" w:sz="2" w:space="0" w:color="auto"/>
            </w:tcBorders>
          </w:tcPr>
          <w:p w14:paraId="6739E71D" w14:textId="77777777" w:rsidR="00BB7758" w:rsidRPr="0023428D" w:rsidRDefault="00BB7758" w:rsidP="00BB7758">
            <w:pPr>
              <w:pStyle w:val="TableReference"/>
              <w:tabs>
                <w:tab w:val="left" w:pos="3306"/>
              </w:tabs>
              <w:contextualSpacing/>
              <w:rPr>
                <w:rFonts w:cs="Calibri"/>
                <w:color w:val="7030A0"/>
                <w:sz w:val="14"/>
              </w:rPr>
            </w:pPr>
            <w:r w:rsidRPr="0023428D">
              <w:rPr>
                <w:rFonts w:cs="Calibri"/>
                <w:color w:val="7030A0"/>
                <w:sz w:val="14"/>
              </w:rPr>
              <w:t>AASB 116.73 (e)</w:t>
            </w:r>
          </w:p>
        </w:tc>
        <w:tc>
          <w:tcPr>
            <w:tcW w:w="1179" w:type="pct"/>
            <w:tcBorders>
              <w:top w:val="nil"/>
              <w:left w:val="single" w:sz="2" w:space="0" w:color="auto"/>
              <w:bottom w:val="nil"/>
              <w:right w:val="nil"/>
            </w:tcBorders>
            <w:vAlign w:val="bottom"/>
          </w:tcPr>
          <w:p w14:paraId="336427CA" w14:textId="77777777" w:rsidR="00BB7758" w:rsidRPr="00AD6A0E" w:rsidRDefault="00BB7758" w:rsidP="00BB7758">
            <w:pPr>
              <w:pStyle w:val="TableText0"/>
              <w:tabs>
                <w:tab w:val="left" w:pos="3306"/>
              </w:tabs>
              <w:spacing w:before="0"/>
              <w:contextualSpacing/>
              <w:rPr>
                <w:rFonts w:cs="Calibri"/>
                <w:sz w:val="16"/>
                <w:szCs w:val="16"/>
              </w:rPr>
            </w:pPr>
            <w:r w:rsidRPr="00AD6A0E">
              <w:rPr>
                <w:rFonts w:cs="Calibri"/>
                <w:b/>
                <w:bCs/>
                <w:sz w:val="16"/>
                <w:szCs w:val="16"/>
              </w:rPr>
              <w:t>Carrying Amount at the Beginning of the Reporting Period</w:t>
            </w:r>
            <w:r w:rsidRPr="00AD6A0E">
              <w:rPr>
                <w:rFonts w:cs="Calibri"/>
                <w:sz w:val="16"/>
                <w:szCs w:val="16"/>
              </w:rPr>
              <w:t xml:space="preserve"> (Restated- see Note 4)</w:t>
            </w:r>
          </w:p>
        </w:tc>
        <w:tc>
          <w:tcPr>
            <w:tcW w:w="284" w:type="pct"/>
            <w:tcBorders>
              <w:top w:val="nil"/>
              <w:left w:val="nil"/>
              <w:bottom w:val="nil"/>
              <w:right w:val="nil"/>
            </w:tcBorders>
            <w:vAlign w:val="bottom"/>
          </w:tcPr>
          <w:p w14:paraId="24574B93" w14:textId="77777777" w:rsidR="00BB7758" w:rsidRPr="00AD6A0E" w:rsidRDefault="00BB7758" w:rsidP="00BB7758">
            <w:pPr>
              <w:pStyle w:val="TableText0"/>
              <w:tabs>
                <w:tab w:val="left" w:pos="3306"/>
              </w:tabs>
              <w:spacing w:before="0"/>
              <w:contextualSpacing/>
              <w:jc w:val="right"/>
              <w:rPr>
                <w:rFonts w:cs="Calibri"/>
                <w:color w:val="FF0000"/>
                <w:sz w:val="16"/>
                <w:szCs w:val="16"/>
              </w:rPr>
            </w:pPr>
            <w:r w:rsidRPr="00AD6A0E">
              <w:rPr>
                <w:rFonts w:cs="Calibri"/>
                <w:color w:val="FF0000"/>
                <w:sz w:val="16"/>
                <w:szCs w:val="16"/>
              </w:rPr>
              <w:t>31,411</w:t>
            </w:r>
          </w:p>
        </w:tc>
        <w:tc>
          <w:tcPr>
            <w:tcW w:w="283" w:type="pct"/>
            <w:tcBorders>
              <w:top w:val="nil"/>
              <w:left w:val="nil"/>
              <w:bottom w:val="nil"/>
              <w:right w:val="nil"/>
            </w:tcBorders>
            <w:vAlign w:val="bottom"/>
          </w:tcPr>
          <w:p w14:paraId="43FAFC0D" w14:textId="77777777" w:rsidR="00BB7758" w:rsidRPr="00AD6A0E" w:rsidRDefault="00BB7758" w:rsidP="00BB7758">
            <w:pPr>
              <w:pStyle w:val="TableText0"/>
              <w:tabs>
                <w:tab w:val="left" w:pos="3306"/>
              </w:tabs>
              <w:spacing w:before="0"/>
              <w:contextualSpacing/>
              <w:jc w:val="right"/>
              <w:rPr>
                <w:rFonts w:cs="Calibri"/>
                <w:color w:val="FF0000"/>
                <w:sz w:val="16"/>
                <w:szCs w:val="16"/>
              </w:rPr>
            </w:pPr>
            <w:r w:rsidRPr="00AD6A0E">
              <w:rPr>
                <w:rFonts w:cs="Calibri"/>
                <w:color w:val="FF0000"/>
                <w:sz w:val="16"/>
                <w:szCs w:val="16"/>
              </w:rPr>
              <w:t>62,049</w:t>
            </w:r>
          </w:p>
        </w:tc>
        <w:tc>
          <w:tcPr>
            <w:tcW w:w="283" w:type="pct"/>
            <w:tcBorders>
              <w:top w:val="nil"/>
              <w:left w:val="nil"/>
              <w:bottom w:val="nil"/>
              <w:right w:val="nil"/>
            </w:tcBorders>
            <w:vAlign w:val="bottom"/>
          </w:tcPr>
          <w:p w14:paraId="0EA45AAA"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5,069</w:t>
            </w:r>
          </w:p>
        </w:tc>
        <w:tc>
          <w:tcPr>
            <w:tcW w:w="425" w:type="pct"/>
            <w:tcBorders>
              <w:top w:val="nil"/>
              <w:left w:val="nil"/>
              <w:bottom w:val="nil"/>
              <w:right w:val="nil"/>
            </w:tcBorders>
            <w:vAlign w:val="bottom"/>
          </w:tcPr>
          <w:p w14:paraId="5236DA5D"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5,958</w:t>
            </w:r>
          </w:p>
        </w:tc>
        <w:tc>
          <w:tcPr>
            <w:tcW w:w="332" w:type="pct"/>
            <w:tcBorders>
              <w:top w:val="nil"/>
              <w:left w:val="nil"/>
              <w:bottom w:val="nil"/>
              <w:right w:val="nil"/>
            </w:tcBorders>
            <w:vAlign w:val="bottom"/>
          </w:tcPr>
          <w:p w14:paraId="1D63FAE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6,455</w:t>
            </w:r>
          </w:p>
        </w:tc>
        <w:tc>
          <w:tcPr>
            <w:tcW w:w="326" w:type="pct"/>
            <w:tcBorders>
              <w:top w:val="nil"/>
              <w:left w:val="nil"/>
              <w:bottom w:val="nil"/>
              <w:right w:val="nil"/>
            </w:tcBorders>
            <w:vAlign w:val="bottom"/>
          </w:tcPr>
          <w:p w14:paraId="1F9C3C1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2,767</w:t>
            </w:r>
          </w:p>
        </w:tc>
        <w:tc>
          <w:tcPr>
            <w:tcW w:w="426" w:type="pct"/>
            <w:tcBorders>
              <w:top w:val="nil"/>
              <w:left w:val="nil"/>
              <w:bottom w:val="nil"/>
              <w:right w:val="nil"/>
            </w:tcBorders>
            <w:vAlign w:val="bottom"/>
          </w:tcPr>
          <w:p w14:paraId="47BA1A9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3,457,034</w:t>
            </w:r>
          </w:p>
        </w:tc>
        <w:tc>
          <w:tcPr>
            <w:tcW w:w="332" w:type="pct"/>
            <w:tcBorders>
              <w:top w:val="nil"/>
              <w:left w:val="nil"/>
              <w:bottom w:val="nil"/>
              <w:right w:val="nil"/>
            </w:tcBorders>
            <w:vAlign w:val="bottom"/>
          </w:tcPr>
          <w:p w14:paraId="499B03B2"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129,139</w:t>
            </w:r>
          </w:p>
        </w:tc>
        <w:tc>
          <w:tcPr>
            <w:tcW w:w="284" w:type="pct"/>
            <w:tcBorders>
              <w:top w:val="nil"/>
              <w:left w:val="nil"/>
              <w:bottom w:val="nil"/>
              <w:right w:val="nil"/>
            </w:tcBorders>
            <w:vAlign w:val="bottom"/>
          </w:tcPr>
          <w:p w14:paraId="5AE9B2A2" w14:textId="1C9BC33D"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301,515</w:t>
            </w:r>
          </w:p>
        </w:tc>
        <w:tc>
          <w:tcPr>
            <w:tcW w:w="373" w:type="pct"/>
            <w:gridSpan w:val="3"/>
            <w:tcBorders>
              <w:top w:val="nil"/>
              <w:left w:val="nil"/>
              <w:bottom w:val="nil"/>
              <w:right w:val="nil"/>
            </w:tcBorders>
            <w:vAlign w:val="bottom"/>
          </w:tcPr>
          <w:p w14:paraId="5276CB10" w14:textId="76F74544" w:rsidR="00BB7758" w:rsidRPr="00AD6A0E" w:rsidRDefault="00CE4BC2" w:rsidP="00BB7758">
            <w:pPr>
              <w:pStyle w:val="TableText0"/>
              <w:tabs>
                <w:tab w:val="left" w:pos="3306"/>
              </w:tabs>
              <w:spacing w:before="0"/>
              <w:contextualSpacing/>
              <w:jc w:val="right"/>
              <w:rPr>
                <w:rFonts w:cs="Calibri"/>
                <w:color w:val="FF0000"/>
                <w:sz w:val="16"/>
                <w:szCs w:val="16"/>
              </w:rPr>
            </w:pPr>
            <w:r w:rsidRPr="00AD6A0E">
              <w:rPr>
                <w:rFonts w:cs="Calibri"/>
                <w:color w:val="FF0000"/>
                <w:sz w:val="16"/>
                <w:szCs w:val="16"/>
              </w:rPr>
              <w:t>4,001,397</w:t>
            </w:r>
          </w:p>
        </w:tc>
      </w:tr>
      <w:tr w:rsidR="00BB7758" w:rsidRPr="007970D9" w14:paraId="6CEF9CAF" w14:textId="77777777" w:rsidTr="00F92D5F">
        <w:trPr>
          <w:cantSplit/>
          <w:trHeight w:val="23"/>
        </w:trPr>
        <w:tc>
          <w:tcPr>
            <w:tcW w:w="473" w:type="pct"/>
            <w:tcBorders>
              <w:top w:val="nil"/>
              <w:left w:val="single" w:sz="2" w:space="0" w:color="003366"/>
              <w:bottom w:val="nil"/>
              <w:right w:val="single" w:sz="2" w:space="0" w:color="auto"/>
            </w:tcBorders>
            <w:vAlign w:val="bottom"/>
          </w:tcPr>
          <w:p w14:paraId="1F2D704D" w14:textId="77777777" w:rsidR="00BB7758" w:rsidRDefault="00BB7758" w:rsidP="00BB1EEC">
            <w:pPr>
              <w:pStyle w:val="TableReference"/>
              <w:tabs>
                <w:tab w:val="left" w:pos="3306"/>
              </w:tabs>
              <w:contextualSpacing/>
              <w:rPr>
                <w:rFonts w:cs="Calibri"/>
                <w:color w:val="7030A0"/>
                <w:sz w:val="14"/>
              </w:rPr>
            </w:pPr>
            <w:r w:rsidRPr="0023428D">
              <w:rPr>
                <w:rFonts w:cs="Calibri"/>
                <w:color w:val="7030A0"/>
                <w:sz w:val="14"/>
              </w:rPr>
              <w:t xml:space="preserve">AASB 116.73 (e) (i) </w:t>
            </w:r>
          </w:p>
          <w:p w14:paraId="2D3A0A13" w14:textId="77734FF0" w:rsidR="00BB7758" w:rsidRPr="0023428D" w:rsidRDefault="00BB7758" w:rsidP="00BB1EEC">
            <w:pPr>
              <w:pStyle w:val="TableReference"/>
              <w:tabs>
                <w:tab w:val="left" w:pos="3306"/>
              </w:tabs>
              <w:contextualSpacing/>
              <w:rPr>
                <w:rFonts w:cs="Calibri"/>
                <w:color w:val="7030A0"/>
                <w:sz w:val="14"/>
              </w:rPr>
            </w:pPr>
            <w:r>
              <w:rPr>
                <w:rFonts w:cs="Calibri"/>
                <w:color w:val="7030A0"/>
                <w:sz w:val="14"/>
              </w:rPr>
              <w:t>AASB 16.53</w:t>
            </w:r>
            <w:r w:rsidR="009E5211">
              <w:rPr>
                <w:rFonts w:cs="Calibri"/>
                <w:color w:val="7030A0"/>
                <w:sz w:val="14"/>
              </w:rPr>
              <w:t xml:space="preserve"> </w:t>
            </w:r>
            <w:r>
              <w:rPr>
                <w:rFonts w:cs="Calibri"/>
                <w:color w:val="7030A0"/>
                <w:sz w:val="14"/>
              </w:rPr>
              <w:t>(h)</w:t>
            </w:r>
          </w:p>
        </w:tc>
        <w:tc>
          <w:tcPr>
            <w:tcW w:w="1179" w:type="pct"/>
            <w:tcBorders>
              <w:top w:val="nil"/>
              <w:left w:val="single" w:sz="2" w:space="0" w:color="auto"/>
              <w:bottom w:val="nil"/>
              <w:right w:val="nil"/>
            </w:tcBorders>
            <w:vAlign w:val="bottom"/>
          </w:tcPr>
          <w:p w14:paraId="26A1350C" w14:textId="77777777" w:rsidR="00BB7758" w:rsidRPr="00AD6A0E" w:rsidRDefault="00BB7758" w:rsidP="00BB1EEC">
            <w:pPr>
              <w:pStyle w:val="TableText0"/>
              <w:tabs>
                <w:tab w:val="left" w:pos="3306"/>
              </w:tabs>
              <w:spacing w:before="0"/>
              <w:contextualSpacing/>
              <w:rPr>
                <w:rFonts w:cs="Calibri"/>
                <w:sz w:val="16"/>
                <w:szCs w:val="16"/>
              </w:rPr>
            </w:pPr>
            <w:r w:rsidRPr="00AD6A0E">
              <w:rPr>
                <w:rFonts w:cs="Calibri"/>
                <w:sz w:val="16"/>
                <w:szCs w:val="16"/>
              </w:rPr>
              <w:t xml:space="preserve">Additions </w:t>
            </w:r>
          </w:p>
        </w:tc>
        <w:tc>
          <w:tcPr>
            <w:tcW w:w="284" w:type="pct"/>
            <w:tcBorders>
              <w:top w:val="nil"/>
              <w:left w:val="nil"/>
              <w:bottom w:val="nil"/>
              <w:right w:val="nil"/>
            </w:tcBorders>
            <w:vAlign w:val="bottom"/>
          </w:tcPr>
          <w:p w14:paraId="117CE567" w14:textId="7777777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6,400</w:t>
            </w:r>
          </w:p>
        </w:tc>
        <w:tc>
          <w:tcPr>
            <w:tcW w:w="283" w:type="pct"/>
            <w:tcBorders>
              <w:top w:val="nil"/>
              <w:left w:val="nil"/>
              <w:bottom w:val="nil"/>
              <w:right w:val="nil"/>
            </w:tcBorders>
            <w:vAlign w:val="bottom"/>
          </w:tcPr>
          <w:p w14:paraId="7F79644D" w14:textId="7777777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4,064</w:t>
            </w:r>
          </w:p>
        </w:tc>
        <w:tc>
          <w:tcPr>
            <w:tcW w:w="283" w:type="pct"/>
            <w:tcBorders>
              <w:top w:val="nil"/>
              <w:left w:val="nil"/>
              <w:bottom w:val="nil"/>
              <w:right w:val="nil"/>
            </w:tcBorders>
            <w:vAlign w:val="bottom"/>
          </w:tcPr>
          <w:p w14:paraId="6F09CD8A" w14:textId="7777777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1,756</w:t>
            </w:r>
          </w:p>
        </w:tc>
        <w:tc>
          <w:tcPr>
            <w:tcW w:w="425" w:type="pct"/>
            <w:tcBorders>
              <w:top w:val="nil"/>
              <w:left w:val="nil"/>
              <w:bottom w:val="nil"/>
              <w:right w:val="nil"/>
            </w:tcBorders>
            <w:vAlign w:val="bottom"/>
          </w:tcPr>
          <w:p w14:paraId="661F12CE" w14:textId="7777777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600</w:t>
            </w:r>
          </w:p>
        </w:tc>
        <w:tc>
          <w:tcPr>
            <w:tcW w:w="332" w:type="pct"/>
            <w:tcBorders>
              <w:top w:val="nil"/>
              <w:left w:val="nil"/>
              <w:bottom w:val="nil"/>
              <w:right w:val="nil"/>
            </w:tcBorders>
            <w:vAlign w:val="bottom"/>
          </w:tcPr>
          <w:p w14:paraId="5121436C" w14:textId="5CEB72C7" w:rsidR="00BB7758" w:rsidRPr="00AD6A0E" w:rsidRDefault="00BB7758" w:rsidP="00BB1EEC">
            <w:pPr>
              <w:pStyle w:val="TableText0"/>
              <w:tabs>
                <w:tab w:val="left" w:pos="3306"/>
              </w:tabs>
              <w:spacing w:before="120"/>
              <w:jc w:val="right"/>
              <w:rPr>
                <w:rFonts w:cs="Calibri"/>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17664" behindDoc="0" locked="0" layoutInCell="1" allowOverlap="1" wp14:anchorId="0E1C76B8" wp14:editId="11CE914D">
                      <wp:simplePos x="0" y="0"/>
                      <wp:positionH relativeFrom="column">
                        <wp:posOffset>-2402205</wp:posOffset>
                      </wp:positionH>
                      <wp:positionV relativeFrom="paragraph">
                        <wp:posOffset>3175</wp:posOffset>
                      </wp:positionV>
                      <wp:extent cx="2669540" cy="597535"/>
                      <wp:effectExtent l="19050" t="57150" r="16510" b="31115"/>
                      <wp:wrapNone/>
                      <wp:docPr id="38"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9540" cy="597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AF501" id="Line 199" o:spid="_x0000_s1026" alt="arrow poiint from text box 5 to column restated 2014 $,000" style="position:absolute;flip:x y;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25pt" to="21.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">
                      <v:stroke endarrow="block"/>
                    </v:line>
                  </w:pict>
                </mc:Fallback>
              </mc:AlternateContent>
            </w:r>
            <w:r w:rsidRPr="00AD6A0E">
              <w:rPr>
                <w:rFonts w:cs="Calibri"/>
                <w:sz w:val="16"/>
                <w:szCs w:val="16"/>
              </w:rPr>
              <w:t>5,682</w:t>
            </w:r>
          </w:p>
        </w:tc>
        <w:tc>
          <w:tcPr>
            <w:tcW w:w="326" w:type="pct"/>
            <w:tcBorders>
              <w:top w:val="nil"/>
              <w:left w:val="nil"/>
              <w:bottom w:val="nil"/>
              <w:right w:val="nil"/>
            </w:tcBorders>
            <w:vAlign w:val="bottom"/>
          </w:tcPr>
          <w:p w14:paraId="0424773B" w14:textId="7777777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05FEC29E" w14:textId="2EB3D340" w:rsidR="00BB7758" w:rsidRPr="00AD6A0E" w:rsidRDefault="00CE4BC2" w:rsidP="00BB1EEC">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197CD302" w14:textId="7777777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4" w:type="pct"/>
            <w:tcBorders>
              <w:top w:val="nil"/>
              <w:left w:val="nil"/>
              <w:bottom w:val="nil"/>
              <w:right w:val="nil"/>
            </w:tcBorders>
            <w:vAlign w:val="bottom"/>
          </w:tcPr>
          <w:p w14:paraId="64B7C2A0" w14:textId="1E9DC857" w:rsidR="00BB7758" w:rsidRPr="00AD6A0E" w:rsidRDefault="00BB7758" w:rsidP="00BB1EEC">
            <w:pPr>
              <w:pStyle w:val="TableText0"/>
              <w:tabs>
                <w:tab w:val="left" w:pos="3306"/>
              </w:tabs>
              <w:spacing w:before="0"/>
              <w:contextualSpacing/>
              <w:jc w:val="right"/>
              <w:rPr>
                <w:rFonts w:cs="Calibri"/>
                <w:sz w:val="16"/>
                <w:szCs w:val="16"/>
              </w:rPr>
            </w:pPr>
            <w:r w:rsidRPr="00AD6A0E">
              <w:rPr>
                <w:rFonts w:cs="Calibri"/>
                <w:sz w:val="16"/>
                <w:szCs w:val="16"/>
              </w:rPr>
              <w:t>14,699</w:t>
            </w:r>
          </w:p>
        </w:tc>
        <w:tc>
          <w:tcPr>
            <w:tcW w:w="373" w:type="pct"/>
            <w:gridSpan w:val="3"/>
            <w:tcBorders>
              <w:top w:val="nil"/>
              <w:left w:val="nil"/>
              <w:bottom w:val="nil"/>
              <w:right w:val="nil"/>
            </w:tcBorders>
            <w:vAlign w:val="bottom"/>
          </w:tcPr>
          <w:p w14:paraId="78B2583A" w14:textId="07293998" w:rsidR="00BB7758" w:rsidRPr="00AD6A0E" w:rsidRDefault="00CE4BC2" w:rsidP="00BB1EEC">
            <w:pPr>
              <w:pStyle w:val="TableText0"/>
              <w:tabs>
                <w:tab w:val="left" w:pos="3306"/>
              </w:tabs>
              <w:spacing w:before="0"/>
              <w:contextualSpacing/>
              <w:jc w:val="right"/>
              <w:rPr>
                <w:rFonts w:cs="Calibri"/>
                <w:sz w:val="16"/>
                <w:szCs w:val="16"/>
              </w:rPr>
            </w:pPr>
            <w:r w:rsidRPr="00AD6A0E">
              <w:rPr>
                <w:rFonts w:cs="Calibri"/>
                <w:sz w:val="16"/>
                <w:szCs w:val="16"/>
              </w:rPr>
              <w:t>33,201</w:t>
            </w:r>
          </w:p>
        </w:tc>
      </w:tr>
      <w:tr w:rsidR="00BB7758" w:rsidRPr="007970D9" w14:paraId="49D6B500" w14:textId="77777777" w:rsidTr="00F92D5F">
        <w:trPr>
          <w:cantSplit/>
          <w:trHeight w:val="23"/>
        </w:trPr>
        <w:tc>
          <w:tcPr>
            <w:tcW w:w="473" w:type="pct"/>
            <w:tcBorders>
              <w:top w:val="nil"/>
              <w:left w:val="single" w:sz="2" w:space="0" w:color="003366"/>
              <w:bottom w:val="nil"/>
              <w:right w:val="single" w:sz="2" w:space="0" w:color="auto"/>
            </w:tcBorders>
          </w:tcPr>
          <w:p w14:paraId="3F5AC9E7" w14:textId="77777777" w:rsidR="00BB7758" w:rsidRPr="0023428D" w:rsidRDefault="00BB7758" w:rsidP="00BB7758">
            <w:pPr>
              <w:pStyle w:val="TableReference"/>
              <w:tabs>
                <w:tab w:val="left" w:pos="3306"/>
              </w:tabs>
              <w:contextualSpacing/>
              <w:rPr>
                <w:rFonts w:cs="Calibri"/>
                <w:color w:val="7030A0"/>
                <w:sz w:val="14"/>
              </w:rPr>
            </w:pPr>
            <w:r w:rsidRPr="0023428D">
              <w:rPr>
                <w:rFonts w:cs="Calibri"/>
                <w:color w:val="7030A0"/>
                <w:sz w:val="14"/>
              </w:rPr>
              <w:t xml:space="preserve">AASB 116.73 (e) (ii) </w:t>
            </w:r>
          </w:p>
        </w:tc>
        <w:tc>
          <w:tcPr>
            <w:tcW w:w="1179" w:type="pct"/>
            <w:tcBorders>
              <w:top w:val="nil"/>
              <w:left w:val="single" w:sz="2" w:space="0" w:color="auto"/>
              <w:bottom w:val="nil"/>
              <w:right w:val="nil"/>
            </w:tcBorders>
            <w:vAlign w:val="bottom"/>
          </w:tcPr>
          <w:p w14:paraId="19008527" w14:textId="77777777" w:rsidR="00BB7758" w:rsidRPr="00AD6A0E" w:rsidRDefault="00BB7758" w:rsidP="00BB7758">
            <w:pPr>
              <w:pStyle w:val="TableText0"/>
              <w:tabs>
                <w:tab w:val="left" w:pos="3306"/>
              </w:tabs>
              <w:spacing w:before="0"/>
              <w:contextualSpacing/>
              <w:rPr>
                <w:rFonts w:cs="Calibri"/>
                <w:sz w:val="16"/>
                <w:szCs w:val="16"/>
              </w:rPr>
            </w:pPr>
            <w:r w:rsidRPr="00AD6A0E">
              <w:rPr>
                <w:rFonts w:cs="Calibri"/>
                <w:sz w:val="16"/>
                <w:szCs w:val="16"/>
              </w:rPr>
              <w:t xml:space="preserve">Assets Classified as Held for Sale </w:t>
            </w:r>
          </w:p>
        </w:tc>
        <w:tc>
          <w:tcPr>
            <w:tcW w:w="284" w:type="pct"/>
            <w:tcBorders>
              <w:top w:val="nil"/>
              <w:left w:val="nil"/>
              <w:bottom w:val="nil"/>
              <w:right w:val="nil"/>
            </w:tcBorders>
            <w:vAlign w:val="bottom"/>
          </w:tcPr>
          <w:p w14:paraId="4400E1AA"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70DE0EF2"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11F0521A"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4B8A706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19712" behindDoc="0" locked="0" layoutInCell="1" allowOverlap="1" wp14:anchorId="177DADF8" wp14:editId="36203BFF">
                      <wp:simplePos x="0" y="0"/>
                      <wp:positionH relativeFrom="column">
                        <wp:posOffset>-669290</wp:posOffset>
                      </wp:positionH>
                      <wp:positionV relativeFrom="paragraph">
                        <wp:posOffset>-211455</wp:posOffset>
                      </wp:positionV>
                      <wp:extent cx="2027555" cy="488315"/>
                      <wp:effectExtent l="38100" t="57150" r="29845" b="26035"/>
                      <wp:wrapNone/>
                      <wp:docPr id="50"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7555" cy="488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F66D8" id="Line 199" o:spid="_x0000_s1026" alt="arrow poiint from text box 5 to column restated 2014 $,000" style="position:absolute;flip:x y;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6.65pt" to="106.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">
                      <v:stroke endarrow="block"/>
                    </v:line>
                  </w:pict>
                </mc:Fallback>
              </mc:AlternateContent>
            </w:r>
            <w:r w:rsidRPr="00AD6A0E">
              <w:rPr>
                <w:rFonts w:cs="Calibri"/>
                <w:sz w:val="16"/>
                <w:szCs w:val="16"/>
              </w:rPr>
              <w:t>-</w:t>
            </w:r>
          </w:p>
        </w:tc>
        <w:tc>
          <w:tcPr>
            <w:tcW w:w="332" w:type="pct"/>
            <w:tcBorders>
              <w:top w:val="nil"/>
              <w:left w:val="nil"/>
              <w:bottom w:val="nil"/>
              <w:right w:val="nil"/>
            </w:tcBorders>
            <w:vAlign w:val="bottom"/>
          </w:tcPr>
          <w:p w14:paraId="1907322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(5,318)</w:t>
            </w:r>
          </w:p>
        </w:tc>
        <w:tc>
          <w:tcPr>
            <w:tcW w:w="326" w:type="pct"/>
            <w:tcBorders>
              <w:top w:val="nil"/>
              <w:left w:val="nil"/>
              <w:bottom w:val="nil"/>
              <w:right w:val="nil"/>
            </w:tcBorders>
            <w:vAlign w:val="bottom"/>
          </w:tcPr>
          <w:p w14:paraId="441AE87D"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5755EEB5"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16B373CB"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4" w:type="pct"/>
            <w:tcBorders>
              <w:top w:val="nil"/>
              <w:left w:val="nil"/>
              <w:bottom w:val="nil"/>
              <w:right w:val="nil"/>
            </w:tcBorders>
            <w:vAlign w:val="bottom"/>
          </w:tcPr>
          <w:p w14:paraId="7D6DE4A5" w14:textId="261B6888"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7BE98D17"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(5,318)</w:t>
            </w:r>
          </w:p>
        </w:tc>
      </w:tr>
      <w:tr w:rsidR="00BB7758" w:rsidRPr="007970D9" w14:paraId="62DF976E" w14:textId="77777777" w:rsidTr="00F92D5F">
        <w:trPr>
          <w:cantSplit/>
          <w:trHeight w:val="293"/>
        </w:trPr>
        <w:tc>
          <w:tcPr>
            <w:tcW w:w="473" w:type="pct"/>
            <w:tcBorders>
              <w:top w:val="nil"/>
              <w:left w:val="single" w:sz="2" w:space="0" w:color="003366"/>
              <w:bottom w:val="nil"/>
              <w:right w:val="single" w:sz="2" w:space="0" w:color="auto"/>
            </w:tcBorders>
          </w:tcPr>
          <w:p w14:paraId="4CEA8E67" w14:textId="77777777" w:rsidR="00BB7758" w:rsidRPr="0023428D" w:rsidRDefault="00BB7758" w:rsidP="00BB7758">
            <w:pPr>
              <w:pStyle w:val="TableReference"/>
              <w:tabs>
                <w:tab w:val="left" w:pos="3306"/>
              </w:tabs>
              <w:contextualSpacing/>
              <w:rPr>
                <w:rFonts w:cs="Calibri"/>
                <w:color w:val="7030A0"/>
                <w:sz w:val="14"/>
              </w:rPr>
            </w:pPr>
            <w:r w:rsidRPr="0023428D">
              <w:rPr>
                <w:rFonts w:cs="Calibri"/>
                <w:color w:val="7030A0"/>
                <w:sz w:val="14"/>
              </w:rPr>
              <w:t xml:space="preserve">AASB 116.73 (e) (iv) </w:t>
            </w:r>
          </w:p>
        </w:tc>
        <w:tc>
          <w:tcPr>
            <w:tcW w:w="1179" w:type="pct"/>
            <w:tcBorders>
              <w:top w:val="nil"/>
              <w:left w:val="single" w:sz="2" w:space="0" w:color="auto"/>
              <w:bottom w:val="nil"/>
              <w:right w:val="nil"/>
            </w:tcBorders>
            <w:vAlign w:val="bottom"/>
          </w:tcPr>
          <w:p w14:paraId="5D65D13E" w14:textId="77777777" w:rsidR="00BB7758" w:rsidRPr="00AD6A0E" w:rsidRDefault="00BB7758" w:rsidP="00BB7758">
            <w:pPr>
              <w:pStyle w:val="TableText0"/>
              <w:tabs>
                <w:tab w:val="left" w:pos="3306"/>
              </w:tabs>
              <w:spacing w:before="0"/>
              <w:contextualSpacing/>
              <w:rPr>
                <w:rFonts w:cs="Calibri"/>
                <w:strike/>
                <w:sz w:val="16"/>
                <w:szCs w:val="16"/>
              </w:rPr>
            </w:pPr>
            <w:r w:rsidRPr="00AD6A0E">
              <w:rPr>
                <w:rFonts w:cs="Calibri"/>
                <w:sz w:val="16"/>
                <w:szCs w:val="16"/>
              </w:rPr>
              <w:t>Revaluation Increment/(Decrement)</w:t>
            </w:r>
          </w:p>
        </w:tc>
        <w:tc>
          <w:tcPr>
            <w:tcW w:w="284" w:type="pct"/>
            <w:tcBorders>
              <w:top w:val="nil"/>
              <w:left w:val="nil"/>
              <w:bottom w:val="nil"/>
              <w:right w:val="nil"/>
            </w:tcBorders>
            <w:vAlign w:val="bottom"/>
          </w:tcPr>
          <w:p w14:paraId="261930D6"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8,660</w:t>
            </w:r>
          </w:p>
        </w:tc>
        <w:tc>
          <w:tcPr>
            <w:tcW w:w="283" w:type="pct"/>
            <w:tcBorders>
              <w:top w:val="nil"/>
              <w:left w:val="nil"/>
              <w:bottom w:val="nil"/>
              <w:right w:val="nil"/>
            </w:tcBorders>
            <w:vAlign w:val="bottom"/>
          </w:tcPr>
          <w:p w14:paraId="2F733824"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12,776</w:t>
            </w:r>
          </w:p>
        </w:tc>
        <w:tc>
          <w:tcPr>
            <w:tcW w:w="283" w:type="pct"/>
            <w:tcBorders>
              <w:top w:val="nil"/>
              <w:left w:val="nil"/>
              <w:bottom w:val="nil"/>
              <w:right w:val="nil"/>
            </w:tcBorders>
            <w:vAlign w:val="bottom"/>
          </w:tcPr>
          <w:p w14:paraId="723D91F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3F15CF94"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42C93D9A"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3D4D18CF" w14:textId="77777777" w:rsidR="00BB7758" w:rsidRPr="00AD6A0E" w:rsidRDefault="00BB7758" w:rsidP="00BB7758">
            <w:pPr>
              <w:pStyle w:val="TableText0"/>
              <w:tabs>
                <w:tab w:val="left" w:pos="3306"/>
              </w:tabs>
              <w:spacing w:before="0"/>
              <w:contextualSpacing/>
              <w:jc w:val="right"/>
              <w:rPr>
                <w:rFonts w:cs="Calibri"/>
                <w:noProof/>
                <w:color w:val="FF0000"/>
                <w:sz w:val="16"/>
                <w:szCs w:val="16"/>
                <w:lang w:eastAsia="en-AU"/>
              </w:rPr>
            </w:pPr>
            <w:r w:rsidRPr="00AD6A0E">
              <w:rPr>
                <w:rFonts w:cs="Calibri"/>
                <w:noProof/>
                <w:sz w:val="16"/>
                <w:szCs w:val="16"/>
                <w:lang w:eastAsia="en-AU"/>
              </w:rPr>
              <mc:AlternateContent>
                <mc:Choice Requires="wps">
                  <w:drawing>
                    <wp:anchor distT="0" distB="0" distL="114300" distR="114300" simplePos="0" relativeHeight="252016640" behindDoc="0" locked="0" layoutInCell="1" allowOverlap="1" wp14:anchorId="316B0597" wp14:editId="3590DF2D">
                      <wp:simplePos x="0" y="0"/>
                      <wp:positionH relativeFrom="column">
                        <wp:posOffset>-348615</wp:posOffset>
                      </wp:positionH>
                      <wp:positionV relativeFrom="paragraph">
                        <wp:posOffset>133985</wp:posOffset>
                      </wp:positionV>
                      <wp:extent cx="1657350" cy="276225"/>
                      <wp:effectExtent l="0" t="0" r="19050" b="28575"/>
                      <wp:wrapNone/>
                      <wp:docPr id="3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6225"/>
                              </a:xfrm>
                              <a:prstGeom prst="rect">
                                <a:avLst/>
                              </a:prstGeom>
                              <a:solidFill>
                                <a:srgbClr val="F2F2F2"/>
                              </a:solidFill>
                              <a:ln w="9525">
                                <a:solidFill>
                                  <a:srgbClr val="000000"/>
                                </a:solidFill>
                                <a:miter lim="800000"/>
                                <a:headEnd/>
                                <a:tailEnd/>
                              </a:ln>
                            </wps:spPr>
                            <wps:txbx>
                              <w:txbxContent>
                                <w:p w14:paraId="4AA94F7C" w14:textId="77777777" w:rsidR="00BB7758" w:rsidRPr="00B478F9" w:rsidRDefault="00BB7758" w:rsidP="00BB7758">
                                  <w:pPr>
                                    <w:rPr>
                                      <w:rFonts w:cs="Calibri"/>
                                      <w:bCs/>
                                      <w:sz w:val="18"/>
                                      <w:szCs w:val="18"/>
                                    </w:rPr>
                                  </w:pPr>
                                  <w:r>
                                    <w:rPr>
                                      <w:rFonts w:cs="Calibri"/>
                                      <w:b/>
                                      <w:sz w:val="18"/>
                                      <w:szCs w:val="18"/>
                                    </w:rPr>
                                    <w:t>5</w:t>
                                  </w:r>
                                  <w:r w:rsidRPr="008675DA">
                                    <w:rPr>
                                      <w:rFonts w:cs="Calibri"/>
                                      <w:b/>
                                      <w:sz w:val="18"/>
                                      <w:szCs w:val="18"/>
                                    </w:rPr>
                                    <w:t xml:space="preserve">. </w:t>
                                  </w:r>
                                  <w:r w:rsidRPr="00B478F9">
                                    <w:rPr>
                                      <w:rFonts w:cs="Calibri"/>
                                      <w:bCs/>
                                      <w:sz w:val="18"/>
                                      <w:szCs w:val="18"/>
                                    </w:rPr>
                                    <w:t>restated 20</w:t>
                                  </w:r>
                                  <w:r>
                                    <w:rPr>
                                      <w:rFonts w:cs="Calibri"/>
                                      <w:bCs/>
                                      <w:sz w:val="18"/>
                                      <w:szCs w:val="18"/>
                                    </w:rPr>
                                    <w:t>26</w:t>
                                  </w:r>
                                  <w:r w:rsidRPr="00B478F9">
                                    <w:rPr>
                                      <w:rFonts w:cs="Calibri"/>
                                      <w:bCs/>
                                      <w:sz w:val="18"/>
                                      <w:szCs w:val="18"/>
                                    </w:rPr>
                                    <w:t xml:space="preserve">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B0597" id="Text Box 198" o:spid="_x0000_s1053" type="#_x0000_t202" style="position:absolute;left:0;text-align:left;margin-left:-27.45pt;margin-top:10.55pt;width:130.5pt;height:21.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" fillcolor="#f2f2f2">
                      <v:textbox>
                        <w:txbxContent>
                          <w:p w14:paraId="4AA94F7C" w14:textId="77777777" w:rsidR="00BB7758" w:rsidRPr="00B478F9" w:rsidRDefault="00BB7758" w:rsidP="00BB7758">
                            <w:pPr>
                              <w:rPr>
                                <w:rFonts w:cs="Calibri"/>
                                <w:bCs/>
                                <w:sz w:val="18"/>
                                <w:szCs w:val="18"/>
                              </w:rPr>
                            </w:pPr>
                            <w:r>
                              <w:rPr>
                                <w:rFonts w:cs="Calibri"/>
                                <w:b/>
                                <w:sz w:val="18"/>
                                <w:szCs w:val="18"/>
                              </w:rPr>
                              <w:t>5</w:t>
                            </w:r>
                            <w:r w:rsidRPr="008675DA">
                              <w:rPr>
                                <w:rFonts w:cs="Calibri"/>
                                <w:b/>
                                <w:sz w:val="18"/>
                                <w:szCs w:val="18"/>
                              </w:rPr>
                              <w:t xml:space="preserve">. </w:t>
                            </w:r>
                            <w:r w:rsidRPr="00B478F9">
                              <w:rPr>
                                <w:rFonts w:cs="Calibri"/>
                                <w:bCs/>
                                <w:sz w:val="18"/>
                                <w:szCs w:val="18"/>
                              </w:rPr>
                              <w:t>restated 20</w:t>
                            </w:r>
                            <w:r>
                              <w:rPr>
                                <w:rFonts w:cs="Calibri"/>
                                <w:bCs/>
                                <w:sz w:val="18"/>
                                <w:szCs w:val="18"/>
                              </w:rPr>
                              <w:t>26</w:t>
                            </w:r>
                            <w:r w:rsidRPr="00B478F9">
                              <w:rPr>
                                <w:rFonts w:cs="Calibri"/>
                                <w:bCs/>
                                <w:sz w:val="18"/>
                                <w:szCs w:val="18"/>
                              </w:rPr>
                              <w:t xml:space="preserve"> figures</w:t>
                            </w:r>
                          </w:p>
                        </w:txbxContent>
                      </v:textbox>
                    </v:shape>
                  </w:pict>
                </mc:Fallback>
              </mc:AlternateContent>
            </w:r>
          </w:p>
        </w:tc>
        <w:tc>
          <w:tcPr>
            <w:tcW w:w="426" w:type="pct"/>
            <w:tcBorders>
              <w:top w:val="nil"/>
              <w:left w:val="nil"/>
              <w:bottom w:val="nil"/>
              <w:right w:val="nil"/>
            </w:tcBorders>
            <w:vAlign w:val="bottom"/>
          </w:tcPr>
          <w:p w14:paraId="51BD8B33"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18688" behindDoc="0" locked="0" layoutInCell="1" allowOverlap="1" wp14:anchorId="446ECDE4" wp14:editId="3CA8E32E">
                      <wp:simplePos x="0" y="0"/>
                      <wp:positionH relativeFrom="column">
                        <wp:posOffset>704215</wp:posOffset>
                      </wp:positionH>
                      <wp:positionV relativeFrom="paragraph">
                        <wp:posOffset>-445135</wp:posOffset>
                      </wp:positionV>
                      <wp:extent cx="1289050" cy="623570"/>
                      <wp:effectExtent l="0" t="38100" r="63500" b="24130"/>
                      <wp:wrapNone/>
                      <wp:docPr id="51"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9050" cy="623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0BDD" id="Line 199" o:spid="_x0000_s1026" alt="arrow poiint from text box 5 to column restated 2014 $,000" style="position:absolute;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35.05pt" to="156.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">
                      <v:stroke endarrow="block"/>
                    </v:line>
                  </w:pict>
                </mc:Fallback>
              </mc:AlternateContent>
            </w:r>
            <w:r w:rsidRPr="00AD6A0E">
              <w:rPr>
                <w:rFonts w:cs="Calibri"/>
                <w:sz w:val="16"/>
                <w:szCs w:val="16"/>
              </w:rPr>
              <w:t>-</w:t>
            </w:r>
          </w:p>
        </w:tc>
        <w:tc>
          <w:tcPr>
            <w:tcW w:w="332" w:type="pct"/>
            <w:tcBorders>
              <w:top w:val="nil"/>
              <w:left w:val="nil"/>
              <w:bottom w:val="nil"/>
              <w:right w:val="nil"/>
            </w:tcBorders>
            <w:vAlign w:val="bottom"/>
          </w:tcPr>
          <w:p w14:paraId="6F9200BC"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7,610</w:t>
            </w:r>
          </w:p>
        </w:tc>
        <w:tc>
          <w:tcPr>
            <w:tcW w:w="284" w:type="pct"/>
            <w:tcBorders>
              <w:top w:val="nil"/>
              <w:left w:val="nil"/>
              <w:bottom w:val="nil"/>
              <w:right w:val="nil"/>
            </w:tcBorders>
            <w:vAlign w:val="bottom"/>
          </w:tcPr>
          <w:p w14:paraId="4F332B00" w14:textId="0485E25B"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79057ED5"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29,046</w:t>
            </w:r>
          </w:p>
        </w:tc>
      </w:tr>
      <w:tr w:rsidR="00BB7758" w:rsidRPr="007970D9" w14:paraId="177F0BF3" w14:textId="77777777" w:rsidTr="00F92D5F">
        <w:trPr>
          <w:cantSplit/>
          <w:trHeight w:val="23"/>
        </w:trPr>
        <w:tc>
          <w:tcPr>
            <w:tcW w:w="473" w:type="pct"/>
            <w:tcBorders>
              <w:top w:val="nil"/>
              <w:left w:val="single" w:sz="2" w:space="0" w:color="003366"/>
              <w:bottom w:val="nil"/>
              <w:right w:val="single" w:sz="2" w:space="0" w:color="auto"/>
            </w:tcBorders>
          </w:tcPr>
          <w:p w14:paraId="36C14016" w14:textId="77777777" w:rsidR="00BB7758" w:rsidRPr="0023428D" w:rsidRDefault="00BB7758" w:rsidP="00BB7758">
            <w:pPr>
              <w:pStyle w:val="TableReference"/>
              <w:tabs>
                <w:tab w:val="left" w:pos="3306"/>
              </w:tabs>
              <w:contextualSpacing/>
              <w:rPr>
                <w:rFonts w:cs="Calibri"/>
                <w:color w:val="7030A0"/>
                <w:sz w:val="14"/>
              </w:rPr>
            </w:pPr>
            <w:r w:rsidRPr="0023428D">
              <w:rPr>
                <w:rFonts w:cs="Calibri"/>
                <w:color w:val="7030A0"/>
                <w:sz w:val="14"/>
              </w:rPr>
              <w:t>AASB 116.73 (e) (iv)</w:t>
            </w:r>
          </w:p>
        </w:tc>
        <w:tc>
          <w:tcPr>
            <w:tcW w:w="1179" w:type="pct"/>
            <w:tcBorders>
              <w:top w:val="nil"/>
              <w:left w:val="single" w:sz="2" w:space="0" w:color="auto"/>
              <w:bottom w:val="nil"/>
              <w:right w:val="nil"/>
            </w:tcBorders>
            <w:vAlign w:val="bottom"/>
          </w:tcPr>
          <w:p w14:paraId="2EC45FC3" w14:textId="77777777" w:rsidR="00BB7758" w:rsidRPr="00AD6A0E" w:rsidRDefault="00BB7758" w:rsidP="00BB7758">
            <w:pPr>
              <w:pStyle w:val="TableText0"/>
              <w:tabs>
                <w:tab w:val="left" w:pos="3306"/>
              </w:tabs>
              <w:spacing w:before="0"/>
              <w:contextualSpacing/>
              <w:rPr>
                <w:rFonts w:cs="Calibri"/>
                <w:sz w:val="16"/>
                <w:szCs w:val="16"/>
              </w:rPr>
            </w:pPr>
            <w:r w:rsidRPr="00AD6A0E">
              <w:rPr>
                <w:rFonts w:cs="Calibri"/>
                <w:sz w:val="16"/>
                <w:szCs w:val="16"/>
              </w:rPr>
              <w:t>Impairment Losses Recognised in Other Comprehensive Income</w:t>
            </w:r>
          </w:p>
        </w:tc>
        <w:tc>
          <w:tcPr>
            <w:tcW w:w="284" w:type="pct"/>
            <w:tcBorders>
              <w:top w:val="nil"/>
              <w:left w:val="nil"/>
              <w:bottom w:val="nil"/>
              <w:right w:val="nil"/>
            </w:tcBorders>
            <w:vAlign w:val="bottom"/>
          </w:tcPr>
          <w:p w14:paraId="3E9A9887" w14:textId="77777777" w:rsidR="00BB7758" w:rsidRPr="00AD6A0E" w:rsidRDefault="00BB7758" w:rsidP="00BB7758">
            <w:pPr>
              <w:pStyle w:val="TableText0"/>
              <w:tabs>
                <w:tab w:val="left" w:pos="3306"/>
              </w:tabs>
              <w:spacing w:before="0"/>
              <w:contextualSpacing/>
              <w:jc w:val="right"/>
              <w:rPr>
                <w:rFonts w:cs="Calibri"/>
                <w:sz w:val="16"/>
                <w:szCs w:val="16"/>
                <w:highlight w:val="cyan"/>
              </w:rPr>
            </w:pPr>
            <w:r w:rsidRPr="00AD6A0E">
              <w:rPr>
                <w:rFonts w:cs="Calibri"/>
                <w:sz w:val="16"/>
                <w:szCs w:val="16"/>
              </w:rPr>
              <w:t>-</w:t>
            </w:r>
          </w:p>
        </w:tc>
        <w:tc>
          <w:tcPr>
            <w:tcW w:w="283" w:type="pct"/>
            <w:tcBorders>
              <w:top w:val="nil"/>
              <w:left w:val="nil"/>
              <w:bottom w:val="nil"/>
              <w:right w:val="nil"/>
            </w:tcBorders>
            <w:vAlign w:val="bottom"/>
          </w:tcPr>
          <w:p w14:paraId="4BDA40F8" w14:textId="77777777" w:rsidR="00BB7758" w:rsidRPr="00AD6A0E" w:rsidRDefault="00BB7758" w:rsidP="00BB7758">
            <w:pPr>
              <w:pStyle w:val="TableText0"/>
              <w:tabs>
                <w:tab w:val="left" w:pos="3306"/>
              </w:tabs>
              <w:spacing w:before="0"/>
              <w:contextualSpacing/>
              <w:jc w:val="right"/>
              <w:rPr>
                <w:rFonts w:cs="Calibri"/>
                <w:sz w:val="16"/>
                <w:szCs w:val="16"/>
                <w:highlight w:val="cyan"/>
              </w:rPr>
            </w:pPr>
            <w:r w:rsidRPr="00AD6A0E">
              <w:rPr>
                <w:rFonts w:cs="Calibri"/>
                <w:sz w:val="16"/>
                <w:szCs w:val="16"/>
              </w:rPr>
              <w:t>(1,650)</w:t>
            </w:r>
          </w:p>
        </w:tc>
        <w:tc>
          <w:tcPr>
            <w:tcW w:w="283" w:type="pct"/>
            <w:tcBorders>
              <w:top w:val="nil"/>
              <w:left w:val="nil"/>
              <w:bottom w:val="nil"/>
              <w:right w:val="nil"/>
            </w:tcBorders>
            <w:vAlign w:val="bottom"/>
          </w:tcPr>
          <w:p w14:paraId="0EFB4057"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57DFFFB4" w14:textId="77777777" w:rsidR="00BB7758" w:rsidRPr="00AD6A0E" w:rsidRDefault="00BB7758" w:rsidP="00BB7758">
            <w:pPr>
              <w:pStyle w:val="TableText0"/>
              <w:tabs>
                <w:tab w:val="left" w:pos="3306"/>
              </w:tabs>
              <w:spacing w:before="0"/>
              <w:contextualSpacing/>
              <w:jc w:val="right"/>
              <w:rPr>
                <w:rFonts w:cs="Calibri"/>
                <w:sz w:val="16"/>
                <w:szCs w:val="16"/>
                <w:highlight w:val="cyan"/>
              </w:rPr>
            </w:pPr>
            <w:r w:rsidRPr="00AD6A0E">
              <w:rPr>
                <w:rFonts w:cs="Calibri"/>
                <w:sz w:val="16"/>
                <w:szCs w:val="16"/>
              </w:rPr>
              <w:t>-</w:t>
            </w:r>
          </w:p>
        </w:tc>
        <w:tc>
          <w:tcPr>
            <w:tcW w:w="332" w:type="pct"/>
            <w:tcBorders>
              <w:top w:val="nil"/>
              <w:left w:val="nil"/>
              <w:bottom w:val="nil"/>
              <w:right w:val="nil"/>
            </w:tcBorders>
            <w:vAlign w:val="bottom"/>
          </w:tcPr>
          <w:p w14:paraId="47617BC6" w14:textId="77777777" w:rsidR="00BB7758" w:rsidRPr="00AD6A0E" w:rsidRDefault="00BB7758" w:rsidP="00BB7758">
            <w:pPr>
              <w:pStyle w:val="TableText0"/>
              <w:tabs>
                <w:tab w:val="left" w:pos="3306"/>
              </w:tabs>
              <w:spacing w:before="0"/>
              <w:contextualSpacing/>
              <w:jc w:val="right"/>
              <w:rPr>
                <w:rFonts w:cs="Calibri"/>
                <w:sz w:val="16"/>
                <w:szCs w:val="16"/>
                <w:highlight w:val="cyan"/>
              </w:rPr>
            </w:pPr>
            <w:r w:rsidRPr="00AD6A0E">
              <w:rPr>
                <w:rFonts w:cs="Calibri"/>
                <w:sz w:val="16"/>
                <w:szCs w:val="16"/>
              </w:rPr>
              <w:t>-</w:t>
            </w:r>
          </w:p>
        </w:tc>
        <w:tc>
          <w:tcPr>
            <w:tcW w:w="326" w:type="pct"/>
            <w:tcBorders>
              <w:top w:val="nil"/>
              <w:left w:val="nil"/>
              <w:bottom w:val="nil"/>
              <w:right w:val="nil"/>
            </w:tcBorders>
            <w:vAlign w:val="bottom"/>
          </w:tcPr>
          <w:p w14:paraId="01D63D8A"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13038C1C" w14:textId="77777777" w:rsidR="00BB7758" w:rsidRPr="00AD6A0E" w:rsidRDefault="00BB7758" w:rsidP="00BB7758">
            <w:pPr>
              <w:pStyle w:val="TableText0"/>
              <w:tabs>
                <w:tab w:val="left" w:pos="3306"/>
              </w:tabs>
              <w:spacing w:before="0"/>
              <w:contextualSpacing/>
              <w:jc w:val="right"/>
              <w:rPr>
                <w:rFonts w:cs="Calibri"/>
                <w:sz w:val="16"/>
                <w:szCs w:val="16"/>
                <w:highlight w:val="cyan"/>
              </w:rPr>
            </w:pPr>
            <w:r w:rsidRPr="00AD6A0E">
              <w:rPr>
                <w:rFonts w:cs="Calibri"/>
                <w:sz w:val="16"/>
                <w:szCs w:val="16"/>
              </w:rPr>
              <w:t>-</w:t>
            </w:r>
          </w:p>
        </w:tc>
        <w:tc>
          <w:tcPr>
            <w:tcW w:w="332" w:type="pct"/>
            <w:tcBorders>
              <w:top w:val="nil"/>
              <w:left w:val="nil"/>
              <w:bottom w:val="nil"/>
              <w:right w:val="nil"/>
            </w:tcBorders>
            <w:vAlign w:val="bottom"/>
          </w:tcPr>
          <w:p w14:paraId="0A22D1C3" w14:textId="77777777" w:rsidR="00BB7758" w:rsidRPr="00AD6A0E" w:rsidRDefault="00BB7758" w:rsidP="00BB7758">
            <w:pPr>
              <w:pStyle w:val="TableText0"/>
              <w:tabs>
                <w:tab w:val="left" w:pos="3306"/>
              </w:tabs>
              <w:spacing w:before="0"/>
              <w:contextualSpacing/>
              <w:jc w:val="right"/>
              <w:rPr>
                <w:rFonts w:cs="Calibri"/>
                <w:sz w:val="16"/>
                <w:szCs w:val="16"/>
                <w:highlight w:val="cyan"/>
              </w:rPr>
            </w:pPr>
            <w:r w:rsidRPr="00AD6A0E">
              <w:rPr>
                <w:rFonts w:cs="Calibri"/>
                <w:sz w:val="16"/>
                <w:szCs w:val="16"/>
              </w:rPr>
              <w:t>-</w:t>
            </w:r>
          </w:p>
        </w:tc>
        <w:tc>
          <w:tcPr>
            <w:tcW w:w="284" w:type="pct"/>
            <w:tcBorders>
              <w:top w:val="nil"/>
              <w:left w:val="nil"/>
              <w:bottom w:val="nil"/>
              <w:right w:val="nil"/>
            </w:tcBorders>
            <w:vAlign w:val="bottom"/>
          </w:tcPr>
          <w:p w14:paraId="74D5EA2C" w14:textId="1F497256"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4D858D00"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(1,650)</w:t>
            </w:r>
          </w:p>
        </w:tc>
      </w:tr>
      <w:tr w:rsidR="00BB7758" w:rsidRPr="007970D9" w14:paraId="217327BB" w14:textId="77777777" w:rsidTr="00F92D5F">
        <w:trPr>
          <w:cantSplit/>
          <w:trHeight w:val="23"/>
        </w:trPr>
        <w:tc>
          <w:tcPr>
            <w:tcW w:w="473" w:type="pct"/>
            <w:tcBorders>
              <w:top w:val="nil"/>
              <w:left w:val="single" w:sz="2" w:space="0" w:color="003366"/>
              <w:bottom w:val="nil"/>
              <w:right w:val="single" w:sz="2" w:space="0" w:color="auto"/>
            </w:tcBorders>
          </w:tcPr>
          <w:p w14:paraId="7FFA1FAC" w14:textId="77777777" w:rsidR="00BB7758" w:rsidRDefault="00BB7758" w:rsidP="00BB7758">
            <w:pPr>
              <w:pStyle w:val="TableReference"/>
              <w:tabs>
                <w:tab w:val="left" w:pos="3306"/>
              </w:tabs>
              <w:contextualSpacing/>
              <w:rPr>
                <w:rFonts w:cs="Calibri"/>
                <w:color w:val="7030A0"/>
                <w:sz w:val="14"/>
              </w:rPr>
            </w:pPr>
            <w:r w:rsidRPr="0023428D">
              <w:rPr>
                <w:rFonts w:cs="Calibri"/>
                <w:color w:val="7030A0"/>
                <w:sz w:val="14"/>
              </w:rPr>
              <w:t>AASB 116.73 (e) (vii)</w:t>
            </w:r>
          </w:p>
          <w:p w14:paraId="399E04BE" w14:textId="1F93781A" w:rsidR="00BB7758" w:rsidRPr="0023428D" w:rsidRDefault="00BB7758" w:rsidP="00BB7758">
            <w:pPr>
              <w:pStyle w:val="TableReference"/>
              <w:tabs>
                <w:tab w:val="left" w:pos="3306"/>
              </w:tabs>
              <w:contextualSpacing/>
              <w:rPr>
                <w:rFonts w:cs="Calibri"/>
                <w:color w:val="7030A0"/>
                <w:sz w:val="14"/>
              </w:rPr>
            </w:pPr>
            <w:r>
              <w:rPr>
                <w:rFonts w:cs="Calibri"/>
                <w:color w:val="7030A0"/>
                <w:sz w:val="14"/>
              </w:rPr>
              <w:t>AASB 16.53</w:t>
            </w:r>
            <w:r w:rsidR="009E5211">
              <w:rPr>
                <w:rFonts w:cs="Calibri"/>
                <w:color w:val="7030A0"/>
                <w:sz w:val="14"/>
              </w:rPr>
              <w:t xml:space="preserve"> </w:t>
            </w:r>
            <w:r>
              <w:rPr>
                <w:rFonts w:cs="Calibri"/>
                <w:color w:val="7030A0"/>
                <w:sz w:val="14"/>
              </w:rPr>
              <w:t>(a)</w:t>
            </w:r>
          </w:p>
        </w:tc>
        <w:tc>
          <w:tcPr>
            <w:tcW w:w="1179" w:type="pct"/>
            <w:tcBorders>
              <w:top w:val="nil"/>
              <w:left w:val="single" w:sz="2" w:space="0" w:color="auto"/>
              <w:bottom w:val="nil"/>
              <w:right w:val="nil"/>
            </w:tcBorders>
            <w:vAlign w:val="bottom"/>
          </w:tcPr>
          <w:p w14:paraId="7E28BF37" w14:textId="77777777" w:rsidR="00BB7758" w:rsidRPr="00AD6A0E" w:rsidRDefault="00BB7758" w:rsidP="00BB7758">
            <w:pPr>
              <w:pStyle w:val="TableText0"/>
              <w:tabs>
                <w:tab w:val="left" w:pos="3306"/>
              </w:tabs>
              <w:spacing w:before="0"/>
              <w:contextualSpacing/>
              <w:rPr>
                <w:rFonts w:cs="Calibri"/>
                <w:sz w:val="16"/>
                <w:szCs w:val="16"/>
              </w:rPr>
            </w:pPr>
            <w:r w:rsidRPr="00AD6A0E">
              <w:rPr>
                <w:rFonts w:cs="Calibri"/>
                <w:sz w:val="16"/>
                <w:szCs w:val="16"/>
              </w:rPr>
              <w:t>Depreciation</w:t>
            </w:r>
          </w:p>
        </w:tc>
        <w:tc>
          <w:tcPr>
            <w:tcW w:w="284" w:type="pct"/>
            <w:tcBorders>
              <w:top w:val="nil"/>
              <w:left w:val="nil"/>
              <w:bottom w:val="nil"/>
              <w:right w:val="nil"/>
            </w:tcBorders>
            <w:vAlign w:val="bottom"/>
          </w:tcPr>
          <w:p w14:paraId="7C3CAB25"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3E7EA88C"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color w:val="000000"/>
                <w:sz w:val="16"/>
                <w:szCs w:val="16"/>
              </w:rPr>
              <w:t>(1,733)</w:t>
            </w:r>
          </w:p>
        </w:tc>
        <w:tc>
          <w:tcPr>
            <w:tcW w:w="283" w:type="pct"/>
            <w:tcBorders>
              <w:top w:val="nil"/>
              <w:left w:val="nil"/>
              <w:bottom w:val="nil"/>
              <w:right w:val="nil"/>
            </w:tcBorders>
            <w:vAlign w:val="bottom"/>
          </w:tcPr>
          <w:p w14:paraId="1C14D150"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color w:val="000000"/>
                <w:sz w:val="16"/>
                <w:szCs w:val="16"/>
              </w:rPr>
              <w:t>(475)</w:t>
            </w:r>
          </w:p>
        </w:tc>
        <w:tc>
          <w:tcPr>
            <w:tcW w:w="425" w:type="pct"/>
            <w:tcBorders>
              <w:top w:val="nil"/>
              <w:left w:val="nil"/>
              <w:bottom w:val="nil"/>
              <w:right w:val="nil"/>
            </w:tcBorders>
            <w:vAlign w:val="bottom"/>
          </w:tcPr>
          <w:p w14:paraId="65AEA45B"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(752)</w:t>
            </w:r>
          </w:p>
        </w:tc>
        <w:tc>
          <w:tcPr>
            <w:tcW w:w="332" w:type="pct"/>
            <w:tcBorders>
              <w:top w:val="nil"/>
              <w:left w:val="nil"/>
              <w:bottom w:val="nil"/>
              <w:right w:val="nil"/>
            </w:tcBorders>
            <w:vAlign w:val="bottom"/>
          </w:tcPr>
          <w:p w14:paraId="77E41D0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(1,470)</w:t>
            </w:r>
          </w:p>
        </w:tc>
        <w:tc>
          <w:tcPr>
            <w:tcW w:w="326" w:type="pct"/>
            <w:tcBorders>
              <w:top w:val="nil"/>
              <w:left w:val="nil"/>
              <w:bottom w:val="nil"/>
              <w:right w:val="nil"/>
            </w:tcBorders>
            <w:vAlign w:val="bottom"/>
          </w:tcPr>
          <w:p w14:paraId="053AC44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(630)</w:t>
            </w:r>
          </w:p>
        </w:tc>
        <w:tc>
          <w:tcPr>
            <w:tcW w:w="426" w:type="pct"/>
            <w:tcBorders>
              <w:top w:val="nil"/>
              <w:left w:val="nil"/>
              <w:bottom w:val="nil"/>
              <w:right w:val="nil"/>
            </w:tcBorders>
            <w:vAlign w:val="bottom"/>
          </w:tcPr>
          <w:p w14:paraId="3A88A1BF"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(85,889)</w:t>
            </w:r>
          </w:p>
        </w:tc>
        <w:tc>
          <w:tcPr>
            <w:tcW w:w="332" w:type="pct"/>
            <w:tcBorders>
              <w:top w:val="nil"/>
              <w:left w:val="nil"/>
              <w:bottom w:val="nil"/>
              <w:right w:val="nil"/>
            </w:tcBorders>
            <w:vAlign w:val="bottom"/>
          </w:tcPr>
          <w:p w14:paraId="26B200F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(5,650)</w:t>
            </w:r>
          </w:p>
        </w:tc>
        <w:tc>
          <w:tcPr>
            <w:tcW w:w="284" w:type="pct"/>
            <w:tcBorders>
              <w:top w:val="nil"/>
              <w:left w:val="nil"/>
              <w:bottom w:val="nil"/>
              <w:right w:val="nil"/>
            </w:tcBorders>
            <w:vAlign w:val="bottom"/>
          </w:tcPr>
          <w:p w14:paraId="15DAEE40" w14:textId="5FB40656"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0AF2D8C8"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(96,599)</w:t>
            </w:r>
          </w:p>
        </w:tc>
      </w:tr>
      <w:tr w:rsidR="00BB7758" w:rsidRPr="007970D9" w14:paraId="1F8ED11A" w14:textId="77777777" w:rsidTr="00F92D5F">
        <w:trPr>
          <w:cantSplit/>
          <w:trHeight w:val="23"/>
        </w:trPr>
        <w:tc>
          <w:tcPr>
            <w:tcW w:w="473" w:type="pct"/>
            <w:tcBorders>
              <w:top w:val="nil"/>
              <w:left w:val="single" w:sz="2" w:space="0" w:color="003366"/>
              <w:bottom w:val="nil"/>
              <w:right w:val="single" w:sz="2" w:space="0" w:color="auto"/>
            </w:tcBorders>
          </w:tcPr>
          <w:p w14:paraId="59C7F7D1" w14:textId="77777777" w:rsidR="00BB7758" w:rsidRPr="0023428D" w:rsidRDefault="00BB7758" w:rsidP="00BB7758">
            <w:pPr>
              <w:pStyle w:val="TableReference"/>
              <w:tabs>
                <w:tab w:val="left" w:pos="3306"/>
              </w:tabs>
              <w:contextualSpacing/>
              <w:rPr>
                <w:rFonts w:cs="Calibri"/>
                <w:color w:val="7030A0"/>
                <w:sz w:val="14"/>
              </w:rPr>
            </w:pPr>
            <w:r w:rsidRPr="0023428D">
              <w:rPr>
                <w:rFonts w:cs="Calibri"/>
                <w:color w:val="7030A0"/>
                <w:sz w:val="14"/>
              </w:rPr>
              <w:t>AASB 116.73 (e) (ix)</w:t>
            </w:r>
          </w:p>
        </w:tc>
        <w:tc>
          <w:tcPr>
            <w:tcW w:w="1179" w:type="pct"/>
            <w:tcBorders>
              <w:top w:val="nil"/>
              <w:left w:val="single" w:sz="2" w:space="0" w:color="auto"/>
              <w:bottom w:val="nil"/>
              <w:right w:val="nil"/>
            </w:tcBorders>
            <w:vAlign w:val="bottom"/>
          </w:tcPr>
          <w:p w14:paraId="677AE052" w14:textId="77777777" w:rsidR="00BB7758" w:rsidRPr="00AD6A0E" w:rsidRDefault="00BB7758" w:rsidP="00BB7758">
            <w:pPr>
              <w:pStyle w:val="TableText0"/>
              <w:tabs>
                <w:tab w:val="left" w:pos="3306"/>
              </w:tabs>
              <w:spacing w:before="0"/>
              <w:contextualSpacing/>
              <w:rPr>
                <w:rFonts w:cs="Calibri"/>
                <w:sz w:val="16"/>
                <w:szCs w:val="16"/>
              </w:rPr>
            </w:pPr>
            <w:r w:rsidRPr="00AD6A0E">
              <w:rPr>
                <w:rFonts w:cs="Calibri"/>
                <w:sz w:val="16"/>
                <w:szCs w:val="16"/>
              </w:rPr>
              <w:t>Acquisition/(Disposal) through Administrative Restructuring</w:t>
            </w:r>
          </w:p>
        </w:tc>
        <w:tc>
          <w:tcPr>
            <w:tcW w:w="284" w:type="pct"/>
            <w:tcBorders>
              <w:top w:val="nil"/>
              <w:left w:val="nil"/>
              <w:bottom w:val="nil"/>
              <w:right w:val="nil"/>
            </w:tcBorders>
            <w:vAlign w:val="bottom"/>
          </w:tcPr>
          <w:p w14:paraId="6FFC89FF"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1,640</w:t>
            </w:r>
          </w:p>
        </w:tc>
        <w:tc>
          <w:tcPr>
            <w:tcW w:w="283" w:type="pct"/>
            <w:tcBorders>
              <w:top w:val="nil"/>
              <w:left w:val="nil"/>
              <w:bottom w:val="nil"/>
              <w:right w:val="nil"/>
            </w:tcBorders>
            <w:vAlign w:val="bottom"/>
          </w:tcPr>
          <w:p w14:paraId="4646DE2B"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1,260</w:t>
            </w:r>
          </w:p>
        </w:tc>
        <w:tc>
          <w:tcPr>
            <w:tcW w:w="283" w:type="pct"/>
            <w:tcBorders>
              <w:top w:val="nil"/>
              <w:left w:val="nil"/>
              <w:bottom w:val="nil"/>
              <w:right w:val="nil"/>
            </w:tcBorders>
            <w:vAlign w:val="bottom"/>
          </w:tcPr>
          <w:p w14:paraId="27C5EC1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6EFE16D9"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24BF7866"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607A946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599B3756"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32A6BFE0"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15,640</w:t>
            </w:r>
          </w:p>
        </w:tc>
        <w:tc>
          <w:tcPr>
            <w:tcW w:w="284" w:type="pct"/>
            <w:tcBorders>
              <w:top w:val="nil"/>
              <w:left w:val="nil"/>
              <w:bottom w:val="nil"/>
              <w:right w:val="nil"/>
            </w:tcBorders>
            <w:vAlign w:val="bottom"/>
          </w:tcPr>
          <w:p w14:paraId="421BC1DA" w14:textId="1863FAD2"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3DE89AFE"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18,540</w:t>
            </w:r>
          </w:p>
        </w:tc>
      </w:tr>
      <w:tr w:rsidR="00BB7758" w:rsidRPr="007970D9" w14:paraId="0C8EB14C" w14:textId="77777777" w:rsidTr="00F92D5F">
        <w:trPr>
          <w:cantSplit/>
          <w:trHeight w:val="23"/>
        </w:trPr>
        <w:tc>
          <w:tcPr>
            <w:tcW w:w="473" w:type="pct"/>
            <w:tcBorders>
              <w:top w:val="nil"/>
              <w:left w:val="single" w:sz="2" w:space="0" w:color="003366"/>
              <w:bottom w:val="nil"/>
              <w:right w:val="single" w:sz="2" w:space="0" w:color="auto"/>
            </w:tcBorders>
          </w:tcPr>
          <w:p w14:paraId="44F88938" w14:textId="77777777" w:rsidR="00BB7758" w:rsidRPr="0023428D" w:rsidRDefault="00BB7758" w:rsidP="00BB7758">
            <w:pPr>
              <w:pStyle w:val="TableReference"/>
              <w:tabs>
                <w:tab w:val="left" w:pos="3306"/>
              </w:tabs>
              <w:contextualSpacing/>
              <w:rPr>
                <w:rFonts w:cs="Calibri"/>
                <w:color w:val="7030A0"/>
                <w:sz w:val="14"/>
              </w:rPr>
            </w:pPr>
            <w:r w:rsidRPr="0023428D">
              <w:rPr>
                <w:rFonts w:cs="Calibri"/>
                <w:color w:val="7030A0"/>
                <w:sz w:val="14"/>
              </w:rPr>
              <w:t>AASB 116.73 (e) (ix)</w:t>
            </w:r>
          </w:p>
        </w:tc>
        <w:tc>
          <w:tcPr>
            <w:tcW w:w="1179" w:type="pct"/>
            <w:tcBorders>
              <w:top w:val="nil"/>
              <w:left w:val="single" w:sz="2" w:space="0" w:color="auto"/>
              <w:bottom w:val="nil"/>
              <w:right w:val="nil"/>
            </w:tcBorders>
            <w:vAlign w:val="bottom"/>
          </w:tcPr>
          <w:p w14:paraId="0DB4FAB8" w14:textId="77777777" w:rsidR="00BB7758" w:rsidRPr="00AD6A0E" w:rsidRDefault="00BB7758" w:rsidP="00BB7758">
            <w:pPr>
              <w:pStyle w:val="TableText0"/>
              <w:tabs>
                <w:tab w:val="left" w:pos="3306"/>
              </w:tabs>
              <w:spacing w:before="0"/>
              <w:contextualSpacing/>
              <w:rPr>
                <w:rFonts w:cs="Calibri"/>
                <w:sz w:val="16"/>
                <w:szCs w:val="16"/>
              </w:rPr>
            </w:pPr>
            <w:r w:rsidRPr="00AD6A0E">
              <w:rPr>
                <w:rFonts w:cs="Calibri"/>
                <w:sz w:val="16"/>
                <w:szCs w:val="16"/>
              </w:rPr>
              <w:t>Acquisition/(Disposal) from Transfers</w:t>
            </w:r>
          </w:p>
        </w:tc>
        <w:tc>
          <w:tcPr>
            <w:tcW w:w="284" w:type="pct"/>
            <w:tcBorders>
              <w:top w:val="nil"/>
              <w:left w:val="nil"/>
              <w:bottom w:val="nil"/>
              <w:right w:val="nil"/>
            </w:tcBorders>
            <w:vAlign w:val="bottom"/>
          </w:tcPr>
          <w:p w14:paraId="7303225B"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3,120</w:t>
            </w:r>
          </w:p>
        </w:tc>
        <w:tc>
          <w:tcPr>
            <w:tcW w:w="283" w:type="pct"/>
            <w:tcBorders>
              <w:top w:val="nil"/>
              <w:left w:val="nil"/>
              <w:bottom w:val="nil"/>
              <w:right w:val="nil"/>
            </w:tcBorders>
            <w:vAlign w:val="bottom"/>
          </w:tcPr>
          <w:p w14:paraId="5A4A022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1,560</w:t>
            </w:r>
          </w:p>
        </w:tc>
        <w:tc>
          <w:tcPr>
            <w:tcW w:w="283" w:type="pct"/>
            <w:tcBorders>
              <w:top w:val="nil"/>
              <w:left w:val="nil"/>
              <w:bottom w:val="nil"/>
              <w:right w:val="nil"/>
            </w:tcBorders>
            <w:vAlign w:val="bottom"/>
          </w:tcPr>
          <w:p w14:paraId="64409C9B"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1DC4C060"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2014E317"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5C58B661"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52599CF3"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52E6FDD4"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(871)</w:t>
            </w:r>
          </w:p>
        </w:tc>
        <w:tc>
          <w:tcPr>
            <w:tcW w:w="284" w:type="pct"/>
            <w:tcBorders>
              <w:top w:val="nil"/>
              <w:left w:val="nil"/>
              <w:bottom w:val="nil"/>
              <w:right w:val="nil"/>
            </w:tcBorders>
            <w:vAlign w:val="bottom"/>
          </w:tcPr>
          <w:p w14:paraId="02A488E8" w14:textId="4E99FB24"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7D24EC6B" w14:textId="77777777" w:rsidR="00BB7758" w:rsidRPr="00AD6A0E" w:rsidRDefault="00BB7758" w:rsidP="00BB7758">
            <w:pPr>
              <w:pStyle w:val="TableText0"/>
              <w:tabs>
                <w:tab w:val="left" w:pos="3306"/>
              </w:tabs>
              <w:spacing w:before="0"/>
              <w:contextualSpacing/>
              <w:jc w:val="right"/>
              <w:rPr>
                <w:rFonts w:cs="Calibri"/>
                <w:sz w:val="16"/>
                <w:szCs w:val="16"/>
              </w:rPr>
            </w:pPr>
            <w:r w:rsidRPr="00AD6A0E">
              <w:rPr>
                <w:rFonts w:cs="Calibri"/>
                <w:sz w:val="16"/>
                <w:szCs w:val="16"/>
              </w:rPr>
              <w:t>3,809</w:t>
            </w:r>
          </w:p>
        </w:tc>
      </w:tr>
      <w:tr w:rsidR="00CE4BC2" w:rsidRPr="007970D9" w14:paraId="5B7774EE" w14:textId="77777777" w:rsidTr="00F92D5F">
        <w:trPr>
          <w:cantSplit/>
          <w:trHeight w:val="23"/>
        </w:trPr>
        <w:tc>
          <w:tcPr>
            <w:tcW w:w="473" w:type="pct"/>
            <w:tcBorders>
              <w:top w:val="nil"/>
              <w:left w:val="single" w:sz="2" w:space="0" w:color="003366"/>
              <w:bottom w:val="nil"/>
              <w:right w:val="single" w:sz="2" w:space="0" w:color="auto"/>
            </w:tcBorders>
          </w:tcPr>
          <w:p w14:paraId="593474B8" w14:textId="442525BD" w:rsidR="00CE4BC2" w:rsidRPr="0023428D" w:rsidRDefault="00CE4BC2" w:rsidP="00CE4BC2">
            <w:pPr>
              <w:pStyle w:val="TableReference"/>
              <w:tabs>
                <w:tab w:val="left" w:pos="3306"/>
              </w:tabs>
              <w:contextualSpacing/>
              <w:rPr>
                <w:rFonts w:cs="Calibri"/>
                <w:color w:val="7030A0"/>
                <w:sz w:val="14"/>
              </w:rPr>
            </w:pPr>
            <w:r w:rsidRPr="00F5687A">
              <w:rPr>
                <w:rFonts w:cs="Calibri"/>
                <w:color w:val="7030A0"/>
                <w:sz w:val="14"/>
              </w:rPr>
              <w:t>AASB 116.73(e)</w:t>
            </w:r>
            <w:r w:rsidR="009E5211">
              <w:rPr>
                <w:rFonts w:cs="Calibri"/>
                <w:color w:val="7030A0"/>
                <w:sz w:val="14"/>
              </w:rPr>
              <w:t xml:space="preserve"> </w:t>
            </w:r>
            <w:r w:rsidRPr="00F5687A">
              <w:rPr>
                <w:rFonts w:cs="Calibri"/>
                <w:color w:val="7030A0"/>
                <w:sz w:val="14"/>
              </w:rPr>
              <w:t>(ix)</w:t>
            </w:r>
          </w:p>
        </w:tc>
        <w:tc>
          <w:tcPr>
            <w:tcW w:w="1179" w:type="pct"/>
            <w:tcBorders>
              <w:top w:val="nil"/>
              <w:left w:val="single" w:sz="2" w:space="0" w:color="auto"/>
              <w:bottom w:val="nil"/>
              <w:right w:val="nil"/>
            </w:tcBorders>
          </w:tcPr>
          <w:p w14:paraId="4C6E94F4" w14:textId="27CBE3B8" w:rsidR="00CE4BC2" w:rsidRPr="00AD6A0E" w:rsidRDefault="00CE4BC2" w:rsidP="00CE4BC2">
            <w:pPr>
              <w:pStyle w:val="TableText0"/>
              <w:tabs>
                <w:tab w:val="left" w:pos="3306"/>
              </w:tabs>
              <w:spacing w:before="0"/>
              <w:contextualSpacing/>
              <w:rPr>
                <w:rFonts w:cs="Calibri"/>
                <w:sz w:val="16"/>
                <w:szCs w:val="16"/>
              </w:rPr>
            </w:pPr>
            <w:r w:rsidRPr="00AD6A0E">
              <w:rPr>
                <w:rFonts w:cs="Calibri"/>
                <w:sz w:val="16"/>
                <w:szCs w:val="16"/>
              </w:rPr>
              <w:t>Capital Works in Progress Completed and Transferred to another class of Property, Plant and Equipment</w:t>
            </w:r>
          </w:p>
        </w:tc>
        <w:tc>
          <w:tcPr>
            <w:tcW w:w="284" w:type="pct"/>
            <w:tcBorders>
              <w:top w:val="nil"/>
              <w:left w:val="nil"/>
              <w:bottom w:val="nil"/>
              <w:right w:val="nil"/>
            </w:tcBorders>
          </w:tcPr>
          <w:p w14:paraId="495533E0" w14:textId="53EBD5F8"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tcPr>
          <w:p w14:paraId="64B3ED0B" w14:textId="197C79EA"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tcPr>
          <w:p w14:paraId="6599A293" w14:textId="575DD249"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tcPr>
          <w:p w14:paraId="51FECA9A" w14:textId="455910E9"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tcPr>
          <w:p w14:paraId="36AF50AF" w14:textId="04EAA50C"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26" w:type="pct"/>
            <w:tcBorders>
              <w:top w:val="nil"/>
              <w:left w:val="nil"/>
              <w:bottom w:val="nil"/>
              <w:right w:val="nil"/>
            </w:tcBorders>
          </w:tcPr>
          <w:p w14:paraId="7EB72223" w14:textId="38CA6E23"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tcPr>
          <w:p w14:paraId="52A58D61" w14:textId="48F01812"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32,250</w:t>
            </w:r>
          </w:p>
        </w:tc>
        <w:tc>
          <w:tcPr>
            <w:tcW w:w="332" w:type="pct"/>
            <w:tcBorders>
              <w:top w:val="nil"/>
              <w:left w:val="nil"/>
              <w:bottom w:val="nil"/>
              <w:right w:val="nil"/>
            </w:tcBorders>
          </w:tcPr>
          <w:p w14:paraId="342D9509" w14:textId="3DD83ED5"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4" w:type="pct"/>
            <w:tcBorders>
              <w:top w:val="nil"/>
              <w:left w:val="nil"/>
              <w:bottom w:val="nil"/>
              <w:right w:val="nil"/>
            </w:tcBorders>
          </w:tcPr>
          <w:p w14:paraId="53BB4918" w14:textId="2BEF587B"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(32,250)</w:t>
            </w:r>
          </w:p>
        </w:tc>
        <w:tc>
          <w:tcPr>
            <w:tcW w:w="373" w:type="pct"/>
            <w:gridSpan w:val="3"/>
            <w:tcBorders>
              <w:top w:val="nil"/>
              <w:left w:val="nil"/>
              <w:bottom w:val="nil"/>
              <w:right w:val="nil"/>
            </w:tcBorders>
          </w:tcPr>
          <w:p w14:paraId="52EFFADB" w14:textId="18223E21"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r>
      <w:tr w:rsidR="00CE4BC2" w:rsidRPr="007970D9" w14:paraId="1A24D0BB" w14:textId="77777777" w:rsidTr="00F92D5F">
        <w:trPr>
          <w:cantSplit/>
          <w:trHeight w:val="23"/>
        </w:trPr>
        <w:tc>
          <w:tcPr>
            <w:tcW w:w="473" w:type="pct"/>
            <w:tcBorders>
              <w:top w:val="nil"/>
              <w:left w:val="single" w:sz="2" w:space="0" w:color="003366"/>
              <w:bottom w:val="nil"/>
              <w:right w:val="single" w:sz="2" w:space="0" w:color="auto"/>
            </w:tcBorders>
          </w:tcPr>
          <w:p w14:paraId="10CDB258" w14:textId="77777777" w:rsidR="00CE4BC2" w:rsidRPr="0023428D" w:rsidRDefault="00CE4BC2" w:rsidP="00CE4BC2">
            <w:pPr>
              <w:pStyle w:val="TableReference"/>
              <w:tabs>
                <w:tab w:val="left" w:pos="3306"/>
              </w:tabs>
              <w:contextualSpacing/>
              <w:rPr>
                <w:rFonts w:cs="Calibri"/>
                <w:color w:val="7030A0"/>
                <w:sz w:val="14"/>
              </w:rPr>
            </w:pPr>
            <w:r w:rsidRPr="0023428D">
              <w:rPr>
                <w:rFonts w:cs="Calibri"/>
                <w:color w:val="7030A0"/>
                <w:sz w:val="14"/>
              </w:rPr>
              <w:t>AASB 116.73 (e) (v)</w:t>
            </w:r>
          </w:p>
        </w:tc>
        <w:tc>
          <w:tcPr>
            <w:tcW w:w="1179" w:type="pct"/>
            <w:tcBorders>
              <w:top w:val="nil"/>
              <w:left w:val="single" w:sz="2" w:space="0" w:color="auto"/>
              <w:bottom w:val="nil"/>
              <w:right w:val="nil"/>
            </w:tcBorders>
            <w:vAlign w:val="bottom"/>
          </w:tcPr>
          <w:p w14:paraId="3E3F9251" w14:textId="77777777" w:rsidR="00CE4BC2" w:rsidRPr="00AD6A0E" w:rsidRDefault="00CE4BC2" w:rsidP="00CE4BC2">
            <w:pPr>
              <w:pStyle w:val="TableText0"/>
              <w:tabs>
                <w:tab w:val="left" w:pos="3306"/>
              </w:tabs>
              <w:spacing w:before="0"/>
              <w:contextualSpacing/>
              <w:rPr>
                <w:rFonts w:cs="Calibri"/>
                <w:sz w:val="16"/>
                <w:szCs w:val="16"/>
              </w:rPr>
            </w:pPr>
            <w:r w:rsidRPr="00AD6A0E">
              <w:rPr>
                <w:rFonts w:cs="Calibri"/>
                <w:sz w:val="16"/>
                <w:szCs w:val="16"/>
              </w:rPr>
              <w:t>Impairment Losses Recognised in the Operating Result</w:t>
            </w:r>
          </w:p>
        </w:tc>
        <w:tc>
          <w:tcPr>
            <w:tcW w:w="284" w:type="pct"/>
            <w:tcBorders>
              <w:top w:val="nil"/>
              <w:left w:val="nil"/>
              <w:bottom w:val="nil"/>
              <w:right w:val="nil"/>
            </w:tcBorders>
            <w:vAlign w:val="bottom"/>
          </w:tcPr>
          <w:p w14:paraId="27DCF7AE"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6316A846"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77426C01"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4A3655C1"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21849C77"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(950)</w:t>
            </w:r>
          </w:p>
        </w:tc>
        <w:tc>
          <w:tcPr>
            <w:tcW w:w="326" w:type="pct"/>
            <w:tcBorders>
              <w:top w:val="nil"/>
              <w:left w:val="nil"/>
              <w:bottom w:val="nil"/>
              <w:right w:val="nil"/>
            </w:tcBorders>
            <w:vAlign w:val="bottom"/>
          </w:tcPr>
          <w:p w14:paraId="7773426A"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1BC7DDC3"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5D93420D"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4" w:type="pct"/>
            <w:tcBorders>
              <w:top w:val="nil"/>
              <w:left w:val="nil"/>
              <w:bottom w:val="nil"/>
              <w:right w:val="nil"/>
            </w:tcBorders>
          </w:tcPr>
          <w:p w14:paraId="7559E01C" w14:textId="52B2059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13F787E3"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(950)</w:t>
            </w:r>
          </w:p>
        </w:tc>
      </w:tr>
      <w:tr w:rsidR="00CE4BC2" w:rsidRPr="007970D9" w14:paraId="4338CF8E" w14:textId="77777777" w:rsidTr="00F92D5F">
        <w:trPr>
          <w:cantSplit/>
          <w:trHeight w:val="23"/>
        </w:trPr>
        <w:tc>
          <w:tcPr>
            <w:tcW w:w="473" w:type="pct"/>
            <w:tcBorders>
              <w:top w:val="nil"/>
              <w:left w:val="single" w:sz="2" w:space="0" w:color="003366"/>
              <w:bottom w:val="nil"/>
              <w:right w:val="single" w:sz="2" w:space="0" w:color="auto"/>
            </w:tcBorders>
          </w:tcPr>
          <w:p w14:paraId="1168516E" w14:textId="77777777" w:rsidR="00CE4BC2" w:rsidRPr="0023428D" w:rsidRDefault="00CE4BC2" w:rsidP="00CE4BC2">
            <w:pPr>
              <w:pStyle w:val="TableReference"/>
              <w:tabs>
                <w:tab w:val="left" w:pos="3306"/>
              </w:tabs>
              <w:contextualSpacing/>
              <w:rPr>
                <w:rFonts w:cs="Calibri"/>
                <w:color w:val="7030A0"/>
                <w:sz w:val="14"/>
              </w:rPr>
            </w:pPr>
            <w:r w:rsidRPr="0023428D">
              <w:rPr>
                <w:rFonts w:cs="Calibri"/>
                <w:color w:val="7030A0"/>
                <w:sz w:val="14"/>
              </w:rPr>
              <w:t>AASB 116.73 (e) (vi)</w:t>
            </w:r>
          </w:p>
        </w:tc>
        <w:tc>
          <w:tcPr>
            <w:tcW w:w="1179" w:type="pct"/>
            <w:tcBorders>
              <w:top w:val="nil"/>
              <w:left w:val="single" w:sz="2" w:space="0" w:color="auto"/>
              <w:bottom w:val="nil"/>
              <w:right w:val="nil"/>
            </w:tcBorders>
            <w:vAlign w:val="bottom"/>
          </w:tcPr>
          <w:p w14:paraId="6A08A4FA" w14:textId="77777777" w:rsidR="00CE4BC2" w:rsidRPr="00AD6A0E" w:rsidRDefault="00CE4BC2" w:rsidP="00CE4BC2">
            <w:pPr>
              <w:pStyle w:val="TableText0"/>
              <w:tabs>
                <w:tab w:val="left" w:pos="3306"/>
              </w:tabs>
              <w:spacing w:before="0"/>
              <w:contextualSpacing/>
              <w:rPr>
                <w:rFonts w:cs="Calibri"/>
                <w:sz w:val="16"/>
                <w:szCs w:val="16"/>
              </w:rPr>
            </w:pPr>
            <w:r w:rsidRPr="00AD6A0E">
              <w:rPr>
                <w:rFonts w:cs="Calibri"/>
                <w:sz w:val="16"/>
                <w:szCs w:val="16"/>
              </w:rPr>
              <w:t>Reversal of Impairment Losses Recognised in the Operating Result</w:t>
            </w:r>
          </w:p>
        </w:tc>
        <w:tc>
          <w:tcPr>
            <w:tcW w:w="284" w:type="pct"/>
            <w:tcBorders>
              <w:top w:val="nil"/>
              <w:left w:val="nil"/>
              <w:bottom w:val="nil"/>
              <w:right w:val="nil"/>
            </w:tcBorders>
            <w:vAlign w:val="bottom"/>
          </w:tcPr>
          <w:p w14:paraId="68ADF79D"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75013858"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4ADB80E7"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61ECFE59"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5BE693C4"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37BFB493"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507F343B"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3B03AA8E"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4" w:type="pct"/>
            <w:tcBorders>
              <w:top w:val="nil"/>
              <w:left w:val="nil"/>
              <w:bottom w:val="nil"/>
              <w:right w:val="nil"/>
            </w:tcBorders>
          </w:tcPr>
          <w:p w14:paraId="16B2CB60" w14:textId="128D5956"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6430E7C8"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r>
      <w:tr w:rsidR="00CE4BC2" w:rsidRPr="007970D9" w14:paraId="2CAF1D03" w14:textId="77777777" w:rsidTr="00F92D5F">
        <w:trPr>
          <w:cantSplit/>
          <w:trHeight w:val="23"/>
        </w:trPr>
        <w:tc>
          <w:tcPr>
            <w:tcW w:w="473" w:type="pct"/>
            <w:tcBorders>
              <w:top w:val="nil"/>
              <w:left w:val="single" w:sz="2" w:space="0" w:color="003366"/>
              <w:bottom w:val="nil"/>
              <w:right w:val="single" w:sz="2" w:space="0" w:color="auto"/>
            </w:tcBorders>
          </w:tcPr>
          <w:p w14:paraId="757F43A3" w14:textId="77777777" w:rsidR="00CE4BC2" w:rsidRPr="0023428D" w:rsidRDefault="00CE4BC2" w:rsidP="00CE4BC2">
            <w:pPr>
              <w:pStyle w:val="TableReference"/>
              <w:tabs>
                <w:tab w:val="left" w:pos="3306"/>
              </w:tabs>
              <w:contextualSpacing/>
              <w:rPr>
                <w:rFonts w:cs="Calibri"/>
                <w:color w:val="7030A0"/>
                <w:sz w:val="14"/>
              </w:rPr>
            </w:pPr>
            <w:r w:rsidRPr="00736324">
              <w:rPr>
                <w:rFonts w:cs="Calibri"/>
                <w:color w:val="7030A0"/>
                <w:sz w:val="14"/>
              </w:rPr>
              <w:t>AASB 16.53</w:t>
            </w:r>
          </w:p>
        </w:tc>
        <w:tc>
          <w:tcPr>
            <w:tcW w:w="1179" w:type="pct"/>
            <w:tcBorders>
              <w:top w:val="nil"/>
              <w:left w:val="single" w:sz="2" w:space="0" w:color="auto"/>
              <w:bottom w:val="nil"/>
              <w:right w:val="nil"/>
            </w:tcBorders>
            <w:vAlign w:val="bottom"/>
          </w:tcPr>
          <w:p w14:paraId="2E52C83D" w14:textId="77777777" w:rsidR="00CE4BC2" w:rsidRPr="00AD6A0E" w:rsidRDefault="00CE4BC2" w:rsidP="00CE4BC2">
            <w:pPr>
              <w:pStyle w:val="TableText0"/>
              <w:tabs>
                <w:tab w:val="left" w:pos="3306"/>
              </w:tabs>
              <w:spacing w:before="0"/>
              <w:contextualSpacing/>
              <w:rPr>
                <w:rFonts w:cs="Calibri"/>
                <w:sz w:val="16"/>
                <w:szCs w:val="16"/>
              </w:rPr>
            </w:pPr>
            <w:r w:rsidRPr="00AD6A0E">
              <w:rPr>
                <w:sz w:val="16"/>
                <w:szCs w:val="16"/>
              </w:rPr>
              <w:t>Changes in right-of-use assets due to changes in lease liability</w:t>
            </w:r>
          </w:p>
        </w:tc>
        <w:tc>
          <w:tcPr>
            <w:tcW w:w="284" w:type="pct"/>
            <w:tcBorders>
              <w:top w:val="nil"/>
              <w:left w:val="nil"/>
              <w:bottom w:val="nil"/>
              <w:right w:val="nil"/>
            </w:tcBorders>
            <w:vAlign w:val="bottom"/>
          </w:tcPr>
          <w:p w14:paraId="38D8A819"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6AB59C0C"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3" w:type="pct"/>
            <w:tcBorders>
              <w:top w:val="nil"/>
              <w:left w:val="nil"/>
              <w:bottom w:val="nil"/>
              <w:right w:val="nil"/>
            </w:tcBorders>
            <w:vAlign w:val="bottom"/>
          </w:tcPr>
          <w:p w14:paraId="543077D0"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62713F47"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2D956308"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5704F462"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74204291"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14A6B541"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284" w:type="pct"/>
            <w:tcBorders>
              <w:top w:val="nil"/>
              <w:left w:val="nil"/>
              <w:bottom w:val="nil"/>
              <w:right w:val="nil"/>
            </w:tcBorders>
          </w:tcPr>
          <w:p w14:paraId="5A844CC3" w14:textId="53A8E5CC"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2081BFFD"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r>
      <w:tr w:rsidR="00CE4BC2" w:rsidRPr="007970D9" w14:paraId="797B231B" w14:textId="77777777" w:rsidTr="00F92D5F">
        <w:trPr>
          <w:cantSplit/>
          <w:trHeight w:val="23"/>
        </w:trPr>
        <w:tc>
          <w:tcPr>
            <w:tcW w:w="473" w:type="pct"/>
            <w:tcBorders>
              <w:top w:val="nil"/>
              <w:left w:val="single" w:sz="2" w:space="0" w:color="003366"/>
              <w:bottom w:val="nil"/>
              <w:right w:val="single" w:sz="2" w:space="0" w:color="auto"/>
            </w:tcBorders>
          </w:tcPr>
          <w:p w14:paraId="54F8B63C" w14:textId="77777777" w:rsidR="00CE4BC2" w:rsidRPr="0023428D" w:rsidRDefault="00CE4BC2" w:rsidP="00CE4BC2">
            <w:pPr>
              <w:pStyle w:val="TableReference"/>
              <w:tabs>
                <w:tab w:val="left" w:pos="3306"/>
              </w:tabs>
              <w:contextualSpacing/>
              <w:rPr>
                <w:rFonts w:cs="Calibri"/>
                <w:color w:val="7030A0"/>
                <w:sz w:val="14"/>
              </w:rPr>
            </w:pPr>
            <w:r w:rsidRPr="0023428D">
              <w:rPr>
                <w:rFonts w:cs="Calibri"/>
                <w:color w:val="7030A0"/>
                <w:sz w:val="14"/>
              </w:rPr>
              <w:t>AASB 116.73 (e) (ix)</w:t>
            </w:r>
          </w:p>
        </w:tc>
        <w:tc>
          <w:tcPr>
            <w:tcW w:w="1179" w:type="pct"/>
            <w:tcBorders>
              <w:top w:val="nil"/>
              <w:left w:val="single" w:sz="2" w:space="0" w:color="auto"/>
              <w:bottom w:val="nil"/>
              <w:right w:val="nil"/>
            </w:tcBorders>
            <w:vAlign w:val="bottom"/>
          </w:tcPr>
          <w:p w14:paraId="6473F3D6" w14:textId="77777777" w:rsidR="00CE4BC2" w:rsidRPr="00AD6A0E" w:rsidRDefault="00CE4BC2" w:rsidP="00CE4BC2">
            <w:pPr>
              <w:pStyle w:val="TableText0"/>
              <w:tabs>
                <w:tab w:val="left" w:pos="3306"/>
              </w:tabs>
              <w:spacing w:before="0"/>
              <w:contextualSpacing/>
              <w:rPr>
                <w:rFonts w:cs="Calibri"/>
                <w:sz w:val="16"/>
                <w:szCs w:val="16"/>
              </w:rPr>
            </w:pPr>
            <w:r w:rsidRPr="00AD6A0E">
              <w:rPr>
                <w:rFonts w:cs="Calibri"/>
                <w:sz w:val="16"/>
                <w:szCs w:val="16"/>
              </w:rPr>
              <w:t xml:space="preserve">Other Movements </w:t>
            </w:r>
          </w:p>
        </w:tc>
        <w:tc>
          <w:tcPr>
            <w:tcW w:w="284" w:type="pct"/>
            <w:tcBorders>
              <w:top w:val="nil"/>
              <w:left w:val="nil"/>
              <w:bottom w:val="nil"/>
              <w:right w:val="nil"/>
            </w:tcBorders>
            <w:vAlign w:val="bottom"/>
          </w:tcPr>
          <w:p w14:paraId="4F5E42FD"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(1,092)</w:t>
            </w:r>
          </w:p>
        </w:tc>
        <w:tc>
          <w:tcPr>
            <w:tcW w:w="283" w:type="pct"/>
            <w:tcBorders>
              <w:top w:val="nil"/>
              <w:left w:val="nil"/>
              <w:bottom w:val="nil"/>
              <w:right w:val="nil"/>
            </w:tcBorders>
            <w:vAlign w:val="bottom"/>
          </w:tcPr>
          <w:p w14:paraId="6E3CD37A"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(600)</w:t>
            </w:r>
          </w:p>
        </w:tc>
        <w:tc>
          <w:tcPr>
            <w:tcW w:w="283" w:type="pct"/>
            <w:tcBorders>
              <w:top w:val="nil"/>
              <w:left w:val="nil"/>
              <w:bottom w:val="nil"/>
              <w:right w:val="nil"/>
            </w:tcBorders>
          </w:tcPr>
          <w:p w14:paraId="2E89DAEB"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5" w:type="pct"/>
            <w:tcBorders>
              <w:top w:val="nil"/>
              <w:left w:val="nil"/>
              <w:bottom w:val="nil"/>
              <w:right w:val="nil"/>
            </w:tcBorders>
            <w:vAlign w:val="bottom"/>
          </w:tcPr>
          <w:p w14:paraId="79A03CEA"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134DCB28"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1,523</w:t>
            </w:r>
          </w:p>
        </w:tc>
        <w:tc>
          <w:tcPr>
            <w:tcW w:w="326" w:type="pct"/>
            <w:tcBorders>
              <w:top w:val="nil"/>
              <w:left w:val="nil"/>
              <w:bottom w:val="nil"/>
              <w:right w:val="nil"/>
            </w:tcBorders>
            <w:vAlign w:val="bottom"/>
          </w:tcPr>
          <w:p w14:paraId="2A77719C"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426" w:type="pct"/>
            <w:tcBorders>
              <w:top w:val="nil"/>
              <w:left w:val="nil"/>
              <w:bottom w:val="nil"/>
              <w:right w:val="nil"/>
            </w:tcBorders>
            <w:vAlign w:val="bottom"/>
          </w:tcPr>
          <w:p w14:paraId="434E2A5D"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32" w:type="pct"/>
            <w:tcBorders>
              <w:top w:val="nil"/>
              <w:left w:val="nil"/>
              <w:bottom w:val="nil"/>
              <w:right w:val="nil"/>
            </w:tcBorders>
            <w:vAlign w:val="bottom"/>
          </w:tcPr>
          <w:p w14:paraId="28BC1092"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(1,130)</w:t>
            </w:r>
          </w:p>
        </w:tc>
        <w:tc>
          <w:tcPr>
            <w:tcW w:w="284" w:type="pct"/>
            <w:tcBorders>
              <w:top w:val="nil"/>
              <w:left w:val="nil"/>
              <w:bottom w:val="nil"/>
              <w:right w:val="nil"/>
            </w:tcBorders>
          </w:tcPr>
          <w:p w14:paraId="51D48243" w14:textId="1184ADBC"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60961A48" w14:textId="77777777" w:rsidR="00CE4BC2" w:rsidRPr="00AD6A0E" w:rsidRDefault="00CE4BC2" w:rsidP="00CE4BC2">
            <w:pPr>
              <w:pStyle w:val="TableText0"/>
              <w:tabs>
                <w:tab w:val="left" w:pos="3306"/>
              </w:tabs>
              <w:spacing w:before="0"/>
              <w:contextualSpacing/>
              <w:jc w:val="right"/>
              <w:rPr>
                <w:rFonts w:cs="Calibri"/>
                <w:sz w:val="16"/>
                <w:szCs w:val="16"/>
              </w:rPr>
            </w:pPr>
            <w:r w:rsidRPr="00AD6A0E">
              <w:rPr>
                <w:rFonts w:cs="Calibri"/>
                <w:sz w:val="16"/>
                <w:szCs w:val="16"/>
              </w:rPr>
              <w:t>(1,299)</w:t>
            </w:r>
          </w:p>
        </w:tc>
      </w:tr>
      <w:tr w:rsidR="00CE4BC2" w:rsidRPr="007970D9" w14:paraId="58DFE7E1" w14:textId="77777777" w:rsidTr="00F92D5F">
        <w:trPr>
          <w:cantSplit/>
          <w:trHeight w:val="23"/>
        </w:trPr>
        <w:tc>
          <w:tcPr>
            <w:tcW w:w="473" w:type="pct"/>
            <w:tcBorders>
              <w:top w:val="nil"/>
              <w:left w:val="single" w:sz="2" w:space="0" w:color="003366"/>
              <w:bottom w:val="nil"/>
              <w:right w:val="single" w:sz="2" w:space="0" w:color="auto"/>
            </w:tcBorders>
          </w:tcPr>
          <w:p w14:paraId="03FEB2AE" w14:textId="77777777" w:rsidR="00CE4BC2" w:rsidRPr="0023428D" w:rsidRDefault="00CE4BC2" w:rsidP="00CE4BC2">
            <w:pPr>
              <w:pStyle w:val="TableReference"/>
              <w:tabs>
                <w:tab w:val="left" w:pos="3306"/>
              </w:tabs>
              <w:spacing w:before="120"/>
              <w:rPr>
                <w:rFonts w:cs="Calibri"/>
                <w:color w:val="7030A0"/>
                <w:sz w:val="14"/>
              </w:rPr>
            </w:pPr>
            <w:r w:rsidRPr="0023428D">
              <w:rPr>
                <w:rFonts w:cs="Calibri"/>
                <w:color w:val="7030A0"/>
                <w:sz w:val="14"/>
              </w:rPr>
              <w:t>AASB 116.73 (e)</w:t>
            </w:r>
          </w:p>
        </w:tc>
        <w:tc>
          <w:tcPr>
            <w:tcW w:w="1179" w:type="pct"/>
            <w:tcBorders>
              <w:top w:val="nil"/>
              <w:left w:val="single" w:sz="2" w:space="0" w:color="auto"/>
              <w:bottom w:val="nil"/>
              <w:right w:val="nil"/>
            </w:tcBorders>
            <w:vAlign w:val="bottom"/>
          </w:tcPr>
          <w:p w14:paraId="5D197807" w14:textId="77777777" w:rsidR="00CE4BC2" w:rsidRPr="00AD6A0E" w:rsidRDefault="00CE4BC2" w:rsidP="00CE4BC2">
            <w:pPr>
              <w:pStyle w:val="TableText0"/>
              <w:tabs>
                <w:tab w:val="left" w:pos="3306"/>
              </w:tabs>
              <w:rPr>
                <w:rFonts w:cs="Calibri"/>
                <w:b/>
                <w:bCs/>
                <w:sz w:val="16"/>
                <w:szCs w:val="16"/>
              </w:rPr>
            </w:pPr>
            <w:r w:rsidRPr="00AD6A0E">
              <w:rPr>
                <w:rFonts w:cs="Calibri"/>
                <w:b/>
                <w:bCs/>
                <w:sz w:val="16"/>
                <w:szCs w:val="16"/>
              </w:rPr>
              <w:t>Carrying Amount at the End of the Reporting Period</w:t>
            </w:r>
          </w:p>
        </w:tc>
        <w:tc>
          <w:tcPr>
            <w:tcW w:w="284" w:type="pct"/>
            <w:tcBorders>
              <w:top w:val="single" w:sz="2" w:space="0" w:color="003366"/>
              <w:left w:val="nil"/>
              <w:bottom w:val="double" w:sz="4" w:space="0" w:color="auto"/>
              <w:right w:val="nil"/>
            </w:tcBorders>
            <w:vAlign w:val="bottom"/>
          </w:tcPr>
          <w:p w14:paraId="351E94F0"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50,139</w:t>
            </w:r>
          </w:p>
        </w:tc>
        <w:tc>
          <w:tcPr>
            <w:tcW w:w="283" w:type="pct"/>
            <w:tcBorders>
              <w:top w:val="single" w:sz="2" w:space="0" w:color="003366"/>
              <w:left w:val="nil"/>
              <w:bottom w:val="double" w:sz="4" w:space="0" w:color="auto"/>
              <w:right w:val="nil"/>
            </w:tcBorders>
            <w:vAlign w:val="bottom"/>
          </w:tcPr>
          <w:p w14:paraId="71448058"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77,726</w:t>
            </w:r>
          </w:p>
        </w:tc>
        <w:tc>
          <w:tcPr>
            <w:tcW w:w="283" w:type="pct"/>
            <w:tcBorders>
              <w:top w:val="single" w:sz="2" w:space="0" w:color="003366"/>
              <w:left w:val="nil"/>
              <w:bottom w:val="double" w:sz="4" w:space="0" w:color="auto"/>
              <w:right w:val="nil"/>
            </w:tcBorders>
            <w:vAlign w:val="bottom"/>
          </w:tcPr>
          <w:p w14:paraId="6BFCA2E8"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6,350</w:t>
            </w:r>
          </w:p>
        </w:tc>
        <w:tc>
          <w:tcPr>
            <w:tcW w:w="425" w:type="pct"/>
            <w:tcBorders>
              <w:top w:val="single" w:sz="2" w:space="0" w:color="003366"/>
              <w:left w:val="nil"/>
              <w:bottom w:val="double" w:sz="4" w:space="0" w:color="auto"/>
              <w:right w:val="nil"/>
            </w:tcBorders>
            <w:vAlign w:val="bottom"/>
          </w:tcPr>
          <w:p w14:paraId="560290B2"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5,806</w:t>
            </w:r>
          </w:p>
        </w:tc>
        <w:tc>
          <w:tcPr>
            <w:tcW w:w="332" w:type="pct"/>
            <w:tcBorders>
              <w:top w:val="single" w:sz="2" w:space="0" w:color="003366"/>
              <w:left w:val="nil"/>
              <w:bottom w:val="double" w:sz="4" w:space="0" w:color="auto"/>
              <w:right w:val="nil"/>
            </w:tcBorders>
            <w:vAlign w:val="bottom"/>
          </w:tcPr>
          <w:p w14:paraId="3B75E497"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5,922</w:t>
            </w:r>
          </w:p>
        </w:tc>
        <w:tc>
          <w:tcPr>
            <w:tcW w:w="326" w:type="pct"/>
            <w:tcBorders>
              <w:top w:val="single" w:sz="2" w:space="0" w:color="003366"/>
              <w:left w:val="nil"/>
              <w:bottom w:val="double" w:sz="4" w:space="0" w:color="auto"/>
              <w:right w:val="nil"/>
            </w:tcBorders>
            <w:vAlign w:val="bottom"/>
          </w:tcPr>
          <w:p w14:paraId="34CF4C39"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2,137</w:t>
            </w:r>
          </w:p>
        </w:tc>
        <w:tc>
          <w:tcPr>
            <w:tcW w:w="426" w:type="pct"/>
            <w:tcBorders>
              <w:top w:val="single" w:sz="2" w:space="0" w:color="003366"/>
              <w:left w:val="nil"/>
              <w:bottom w:val="double" w:sz="4" w:space="0" w:color="auto"/>
              <w:right w:val="nil"/>
            </w:tcBorders>
            <w:vAlign w:val="bottom"/>
          </w:tcPr>
          <w:p w14:paraId="0FABF89B"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3,403,395</w:t>
            </w:r>
          </w:p>
        </w:tc>
        <w:tc>
          <w:tcPr>
            <w:tcW w:w="332" w:type="pct"/>
            <w:tcBorders>
              <w:top w:val="single" w:sz="2" w:space="0" w:color="003366"/>
              <w:left w:val="nil"/>
              <w:bottom w:val="double" w:sz="4" w:space="0" w:color="auto"/>
              <w:right w:val="nil"/>
            </w:tcBorders>
            <w:vAlign w:val="bottom"/>
          </w:tcPr>
          <w:p w14:paraId="536D1A3D"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144,738</w:t>
            </w:r>
          </w:p>
        </w:tc>
        <w:tc>
          <w:tcPr>
            <w:tcW w:w="284" w:type="pct"/>
            <w:tcBorders>
              <w:top w:val="single" w:sz="2" w:space="0" w:color="003366"/>
              <w:left w:val="nil"/>
              <w:bottom w:val="double" w:sz="4" w:space="0" w:color="auto"/>
              <w:right w:val="nil"/>
            </w:tcBorders>
            <w:vAlign w:val="bottom"/>
          </w:tcPr>
          <w:p w14:paraId="1B947E63" w14:textId="2A09CAFB"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283,964</w:t>
            </w:r>
          </w:p>
        </w:tc>
        <w:tc>
          <w:tcPr>
            <w:tcW w:w="373" w:type="pct"/>
            <w:gridSpan w:val="3"/>
            <w:tcBorders>
              <w:top w:val="single" w:sz="2" w:space="0" w:color="003366"/>
              <w:left w:val="nil"/>
              <w:bottom w:val="double" w:sz="4" w:space="0" w:color="auto"/>
              <w:right w:val="nil"/>
            </w:tcBorders>
            <w:vAlign w:val="bottom"/>
          </w:tcPr>
          <w:p w14:paraId="2AC168D8" w14:textId="4B27162C"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3,980,177</w:t>
            </w:r>
          </w:p>
        </w:tc>
      </w:tr>
      <w:tr w:rsidR="00CE4BC2" w:rsidRPr="00AD6A0E" w14:paraId="2D55F02F" w14:textId="54BCD62D" w:rsidTr="00F92D5F">
        <w:trPr>
          <w:gridAfter w:val="1"/>
          <w:wAfter w:w="3" w:type="pct"/>
          <w:cantSplit/>
          <w:trHeight w:val="23"/>
        </w:trPr>
        <w:tc>
          <w:tcPr>
            <w:tcW w:w="473" w:type="pct"/>
            <w:tcBorders>
              <w:top w:val="nil"/>
              <w:left w:val="single" w:sz="2" w:space="0" w:color="003366"/>
              <w:bottom w:val="nil"/>
              <w:right w:val="single" w:sz="2" w:space="0" w:color="auto"/>
            </w:tcBorders>
          </w:tcPr>
          <w:p w14:paraId="20CF9289" w14:textId="77777777" w:rsidR="00CE4BC2" w:rsidRPr="0023428D" w:rsidRDefault="00CE4BC2" w:rsidP="00F92D5F">
            <w:pPr>
              <w:pStyle w:val="TableReference"/>
              <w:tabs>
                <w:tab w:val="left" w:pos="3306"/>
              </w:tabs>
              <w:spacing w:before="40"/>
              <w:rPr>
                <w:rFonts w:cs="Calibri"/>
                <w:color w:val="7030A0"/>
                <w:sz w:val="14"/>
              </w:rPr>
            </w:pPr>
          </w:p>
        </w:tc>
        <w:tc>
          <w:tcPr>
            <w:tcW w:w="2029" w:type="pct"/>
            <w:gridSpan w:val="4"/>
            <w:tcBorders>
              <w:top w:val="nil"/>
              <w:left w:val="single" w:sz="2" w:space="0" w:color="auto"/>
              <w:bottom w:val="nil"/>
              <w:right w:val="nil"/>
            </w:tcBorders>
          </w:tcPr>
          <w:p w14:paraId="5635458B" w14:textId="77777777" w:rsidR="00CE4BC2" w:rsidRPr="00AD6A0E" w:rsidRDefault="00CE4BC2" w:rsidP="00F92D5F">
            <w:pPr>
              <w:pStyle w:val="TableText0"/>
              <w:tabs>
                <w:tab w:val="left" w:pos="3306"/>
              </w:tabs>
              <w:spacing w:before="120"/>
              <w:rPr>
                <w:rFonts w:cs="Calibri"/>
                <w:b/>
                <w:bCs/>
                <w:sz w:val="16"/>
                <w:szCs w:val="16"/>
              </w:rPr>
            </w:pPr>
            <w:r w:rsidRPr="00AD6A0E">
              <w:rPr>
                <w:rFonts w:cs="Calibri"/>
                <w:sz w:val="16"/>
                <w:szCs w:val="16"/>
              </w:rPr>
              <w:t>Carrying Amount at the End of the Reporting Period, is represented by:</w:t>
            </w:r>
          </w:p>
        </w:tc>
        <w:tc>
          <w:tcPr>
            <w:tcW w:w="425" w:type="pct"/>
            <w:tcBorders>
              <w:top w:val="nil"/>
              <w:left w:val="nil"/>
              <w:bottom w:val="nil"/>
              <w:right w:val="nil"/>
            </w:tcBorders>
          </w:tcPr>
          <w:p w14:paraId="54B9D30A" w14:textId="77777777" w:rsidR="00CE4BC2" w:rsidRPr="00AD6A0E" w:rsidRDefault="00CE4BC2" w:rsidP="00F92D5F">
            <w:pPr>
              <w:pStyle w:val="TableText0"/>
              <w:tabs>
                <w:tab w:val="left" w:pos="3306"/>
              </w:tabs>
              <w:rPr>
                <w:rFonts w:cs="Calibri"/>
                <w:b/>
                <w:bCs/>
                <w:sz w:val="16"/>
                <w:szCs w:val="16"/>
              </w:rPr>
            </w:pPr>
          </w:p>
        </w:tc>
        <w:tc>
          <w:tcPr>
            <w:tcW w:w="332" w:type="pct"/>
            <w:tcBorders>
              <w:top w:val="nil"/>
              <w:left w:val="nil"/>
              <w:bottom w:val="nil"/>
              <w:right w:val="nil"/>
            </w:tcBorders>
          </w:tcPr>
          <w:p w14:paraId="77E215E6" w14:textId="77777777" w:rsidR="00CE4BC2" w:rsidRPr="00AD6A0E" w:rsidRDefault="00CE4BC2" w:rsidP="00F92D5F">
            <w:pPr>
              <w:pStyle w:val="TableText0"/>
              <w:tabs>
                <w:tab w:val="left" w:pos="3306"/>
              </w:tabs>
              <w:rPr>
                <w:rFonts w:cs="Calibri"/>
                <w:b/>
                <w:bCs/>
                <w:sz w:val="16"/>
                <w:szCs w:val="16"/>
              </w:rPr>
            </w:pPr>
          </w:p>
        </w:tc>
        <w:tc>
          <w:tcPr>
            <w:tcW w:w="326" w:type="pct"/>
            <w:tcBorders>
              <w:top w:val="nil"/>
              <w:left w:val="nil"/>
              <w:bottom w:val="nil"/>
              <w:right w:val="nil"/>
            </w:tcBorders>
          </w:tcPr>
          <w:p w14:paraId="376F0EA4" w14:textId="77777777" w:rsidR="00CE4BC2" w:rsidRPr="00AD6A0E" w:rsidRDefault="00CE4BC2" w:rsidP="00F92D5F">
            <w:pPr>
              <w:pStyle w:val="TableText0"/>
              <w:tabs>
                <w:tab w:val="left" w:pos="3306"/>
              </w:tabs>
              <w:rPr>
                <w:rFonts w:cs="Calibri"/>
                <w:b/>
                <w:bCs/>
                <w:sz w:val="16"/>
                <w:szCs w:val="16"/>
              </w:rPr>
            </w:pPr>
          </w:p>
        </w:tc>
        <w:tc>
          <w:tcPr>
            <w:tcW w:w="426" w:type="pct"/>
            <w:tcBorders>
              <w:top w:val="nil"/>
              <w:left w:val="nil"/>
              <w:bottom w:val="nil"/>
              <w:right w:val="nil"/>
            </w:tcBorders>
          </w:tcPr>
          <w:p w14:paraId="3A918D9C" w14:textId="77777777" w:rsidR="00CE4BC2" w:rsidRPr="00AD6A0E" w:rsidRDefault="00CE4BC2" w:rsidP="00F92D5F">
            <w:pPr>
              <w:pStyle w:val="TableText0"/>
              <w:tabs>
                <w:tab w:val="left" w:pos="3306"/>
              </w:tabs>
              <w:rPr>
                <w:rFonts w:cs="Calibri"/>
                <w:b/>
                <w:bCs/>
                <w:sz w:val="16"/>
                <w:szCs w:val="16"/>
              </w:rPr>
            </w:pPr>
          </w:p>
        </w:tc>
        <w:tc>
          <w:tcPr>
            <w:tcW w:w="332" w:type="pct"/>
            <w:tcBorders>
              <w:top w:val="nil"/>
              <w:left w:val="nil"/>
              <w:bottom w:val="nil"/>
              <w:right w:val="nil"/>
            </w:tcBorders>
          </w:tcPr>
          <w:p w14:paraId="7CF25FF4" w14:textId="77777777" w:rsidR="00CE4BC2" w:rsidRPr="00AD6A0E" w:rsidRDefault="00CE4BC2" w:rsidP="00F92D5F">
            <w:pPr>
              <w:pStyle w:val="TableText0"/>
              <w:tabs>
                <w:tab w:val="left" w:pos="3306"/>
              </w:tabs>
              <w:rPr>
                <w:rFonts w:cs="Calibri"/>
                <w:b/>
                <w:bCs/>
                <w:sz w:val="16"/>
                <w:szCs w:val="16"/>
              </w:rPr>
            </w:pPr>
          </w:p>
        </w:tc>
        <w:tc>
          <w:tcPr>
            <w:tcW w:w="284" w:type="pct"/>
            <w:tcBorders>
              <w:top w:val="nil"/>
              <w:left w:val="nil"/>
              <w:bottom w:val="nil"/>
              <w:right w:val="nil"/>
            </w:tcBorders>
          </w:tcPr>
          <w:p w14:paraId="7957FC03" w14:textId="77777777" w:rsidR="00CE4BC2" w:rsidRPr="00AD6A0E" w:rsidRDefault="00CE4BC2" w:rsidP="00F92D5F">
            <w:pPr>
              <w:pStyle w:val="TableText0"/>
              <w:tabs>
                <w:tab w:val="left" w:pos="3306"/>
              </w:tabs>
              <w:rPr>
                <w:rFonts w:cs="Calibri"/>
                <w:b/>
                <w:bCs/>
                <w:sz w:val="16"/>
                <w:szCs w:val="16"/>
              </w:rPr>
            </w:pPr>
          </w:p>
        </w:tc>
        <w:tc>
          <w:tcPr>
            <w:tcW w:w="182" w:type="pct"/>
            <w:tcBorders>
              <w:top w:val="nil"/>
              <w:left w:val="nil"/>
              <w:bottom w:val="nil"/>
              <w:right w:val="nil"/>
            </w:tcBorders>
          </w:tcPr>
          <w:p w14:paraId="3F6C0057" w14:textId="77777777" w:rsidR="00CE4BC2" w:rsidRPr="00AD6A0E" w:rsidRDefault="00CE4BC2" w:rsidP="00F92D5F">
            <w:pPr>
              <w:pStyle w:val="TableText0"/>
              <w:tabs>
                <w:tab w:val="left" w:pos="3306"/>
              </w:tabs>
              <w:rPr>
                <w:rFonts w:cs="Calibri"/>
                <w:b/>
                <w:bCs/>
                <w:sz w:val="16"/>
                <w:szCs w:val="16"/>
              </w:rPr>
            </w:pPr>
          </w:p>
        </w:tc>
        <w:tc>
          <w:tcPr>
            <w:tcW w:w="188" w:type="pct"/>
            <w:tcBorders>
              <w:top w:val="nil"/>
              <w:left w:val="nil"/>
              <w:bottom w:val="nil"/>
              <w:right w:val="nil"/>
            </w:tcBorders>
          </w:tcPr>
          <w:p w14:paraId="755AA8BD" w14:textId="77777777" w:rsidR="00CE4BC2" w:rsidRPr="00AD6A0E" w:rsidRDefault="00CE4BC2" w:rsidP="00F92D5F">
            <w:pPr>
              <w:spacing w:after="0" w:line="276" w:lineRule="auto"/>
              <w:rPr>
                <w:sz w:val="16"/>
                <w:szCs w:val="16"/>
              </w:rPr>
            </w:pPr>
          </w:p>
        </w:tc>
      </w:tr>
      <w:tr w:rsidR="00CE4BC2" w:rsidRPr="007970D9" w14:paraId="23CE671E" w14:textId="77777777" w:rsidTr="00F92D5F">
        <w:trPr>
          <w:cantSplit/>
          <w:trHeight w:val="23"/>
        </w:trPr>
        <w:tc>
          <w:tcPr>
            <w:tcW w:w="473" w:type="pct"/>
            <w:tcBorders>
              <w:top w:val="nil"/>
              <w:left w:val="single" w:sz="2" w:space="0" w:color="003366"/>
              <w:bottom w:val="nil"/>
              <w:right w:val="single" w:sz="2" w:space="0" w:color="auto"/>
            </w:tcBorders>
          </w:tcPr>
          <w:p w14:paraId="54EC0819" w14:textId="6025A763" w:rsidR="00CE4BC2" w:rsidRPr="0023428D" w:rsidRDefault="00CE4BC2" w:rsidP="00CE4BC2">
            <w:pPr>
              <w:pStyle w:val="TableReference"/>
              <w:tabs>
                <w:tab w:val="left" w:pos="3306"/>
              </w:tabs>
              <w:spacing w:before="40"/>
              <w:rPr>
                <w:rFonts w:cs="Calibri"/>
                <w:color w:val="7030A0"/>
                <w:sz w:val="14"/>
              </w:rPr>
            </w:pPr>
            <w:r w:rsidRPr="0023428D">
              <w:rPr>
                <w:rFonts w:cs="Calibri"/>
                <w:color w:val="7030A0"/>
                <w:sz w:val="14"/>
              </w:rPr>
              <w:t>AASB 116.73(a) &amp;</w:t>
            </w:r>
            <w:r w:rsidR="009E5211">
              <w:rPr>
                <w:rFonts w:cs="Calibri"/>
                <w:color w:val="7030A0"/>
                <w:sz w:val="14"/>
              </w:rPr>
              <w:t xml:space="preserve"> </w:t>
            </w:r>
            <w:r w:rsidRPr="0023428D">
              <w:rPr>
                <w:rFonts w:cs="Calibri"/>
                <w:color w:val="7030A0"/>
                <w:sz w:val="14"/>
              </w:rPr>
              <w:t>(d)</w:t>
            </w:r>
          </w:p>
        </w:tc>
        <w:tc>
          <w:tcPr>
            <w:tcW w:w="1179" w:type="pct"/>
            <w:tcBorders>
              <w:top w:val="nil"/>
              <w:left w:val="single" w:sz="2" w:space="0" w:color="auto"/>
              <w:bottom w:val="nil"/>
              <w:right w:val="nil"/>
            </w:tcBorders>
            <w:vAlign w:val="bottom"/>
          </w:tcPr>
          <w:p w14:paraId="7DFF9CCA" w14:textId="77777777" w:rsidR="00CE4BC2" w:rsidRPr="00AD6A0E" w:rsidRDefault="00CE4BC2" w:rsidP="00CE4BC2">
            <w:pPr>
              <w:pStyle w:val="TableText0"/>
              <w:tabs>
                <w:tab w:val="left" w:pos="3306"/>
              </w:tabs>
              <w:rPr>
                <w:rFonts w:cs="Calibri"/>
                <w:b/>
                <w:bCs/>
                <w:sz w:val="16"/>
                <w:szCs w:val="16"/>
              </w:rPr>
            </w:pPr>
            <w:r w:rsidRPr="00AD6A0E">
              <w:rPr>
                <w:rFonts w:cs="Calibri"/>
                <w:sz w:val="16"/>
                <w:szCs w:val="16"/>
              </w:rPr>
              <w:t>Gross Book Value</w:t>
            </w:r>
          </w:p>
        </w:tc>
        <w:tc>
          <w:tcPr>
            <w:tcW w:w="284" w:type="pct"/>
            <w:tcBorders>
              <w:top w:val="nil"/>
              <w:left w:val="nil"/>
              <w:bottom w:val="nil"/>
              <w:right w:val="nil"/>
            </w:tcBorders>
            <w:vAlign w:val="bottom"/>
          </w:tcPr>
          <w:p w14:paraId="522EFF4C"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50,139</w:t>
            </w:r>
          </w:p>
        </w:tc>
        <w:tc>
          <w:tcPr>
            <w:tcW w:w="283" w:type="pct"/>
            <w:tcBorders>
              <w:top w:val="nil"/>
              <w:left w:val="nil"/>
              <w:bottom w:val="nil"/>
              <w:right w:val="nil"/>
            </w:tcBorders>
            <w:vAlign w:val="center"/>
          </w:tcPr>
          <w:p w14:paraId="7004E1A5" w14:textId="77777777" w:rsidR="00CE4BC2" w:rsidRPr="00AD6A0E" w:rsidRDefault="00CE4BC2" w:rsidP="00CE4BC2">
            <w:pPr>
              <w:pStyle w:val="TableText0"/>
              <w:tabs>
                <w:tab w:val="left" w:pos="3306"/>
              </w:tabs>
              <w:jc w:val="right"/>
              <w:rPr>
                <w:rFonts w:cs="Calibri"/>
                <w:b/>
                <w:bCs/>
                <w:sz w:val="16"/>
                <w:szCs w:val="16"/>
              </w:rPr>
            </w:pPr>
            <w:r w:rsidRPr="00AD6A0E">
              <w:rPr>
                <w:rFonts w:cs="Calibri"/>
                <w:color w:val="000000"/>
                <w:sz w:val="16"/>
                <w:szCs w:val="16"/>
              </w:rPr>
              <w:t>85,947</w:t>
            </w:r>
          </w:p>
        </w:tc>
        <w:tc>
          <w:tcPr>
            <w:tcW w:w="283" w:type="pct"/>
            <w:tcBorders>
              <w:top w:val="nil"/>
              <w:left w:val="nil"/>
              <w:bottom w:val="nil"/>
              <w:right w:val="nil"/>
            </w:tcBorders>
            <w:vAlign w:val="center"/>
          </w:tcPr>
          <w:p w14:paraId="06516B62" w14:textId="77777777" w:rsidR="00CE4BC2" w:rsidRPr="00AD6A0E" w:rsidRDefault="00CE4BC2" w:rsidP="00CE4BC2">
            <w:pPr>
              <w:pStyle w:val="TableText0"/>
              <w:tabs>
                <w:tab w:val="left" w:pos="3306"/>
              </w:tabs>
              <w:jc w:val="right"/>
              <w:rPr>
                <w:rFonts w:cs="Calibri"/>
                <w:sz w:val="16"/>
                <w:szCs w:val="16"/>
              </w:rPr>
            </w:pPr>
            <w:r w:rsidRPr="00AD6A0E">
              <w:rPr>
                <w:rFonts w:cs="Calibri"/>
                <w:color w:val="000000"/>
                <w:sz w:val="16"/>
                <w:szCs w:val="16"/>
              </w:rPr>
              <w:t>7,628</w:t>
            </w:r>
          </w:p>
        </w:tc>
        <w:tc>
          <w:tcPr>
            <w:tcW w:w="425" w:type="pct"/>
            <w:tcBorders>
              <w:top w:val="nil"/>
              <w:left w:val="nil"/>
              <w:bottom w:val="nil"/>
              <w:right w:val="nil"/>
            </w:tcBorders>
          </w:tcPr>
          <w:p w14:paraId="7C914C90"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10,152</w:t>
            </w:r>
          </w:p>
        </w:tc>
        <w:tc>
          <w:tcPr>
            <w:tcW w:w="332" w:type="pct"/>
            <w:tcBorders>
              <w:top w:val="nil"/>
              <w:left w:val="nil"/>
              <w:bottom w:val="nil"/>
              <w:right w:val="nil"/>
            </w:tcBorders>
          </w:tcPr>
          <w:p w14:paraId="6D3338D4"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15,888</w:t>
            </w:r>
          </w:p>
        </w:tc>
        <w:tc>
          <w:tcPr>
            <w:tcW w:w="326" w:type="pct"/>
            <w:tcBorders>
              <w:top w:val="nil"/>
              <w:left w:val="nil"/>
              <w:bottom w:val="nil"/>
              <w:right w:val="nil"/>
            </w:tcBorders>
            <w:vAlign w:val="bottom"/>
          </w:tcPr>
          <w:p w14:paraId="61181B6B"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5,800</w:t>
            </w:r>
          </w:p>
        </w:tc>
        <w:tc>
          <w:tcPr>
            <w:tcW w:w="426" w:type="pct"/>
            <w:tcBorders>
              <w:top w:val="nil"/>
              <w:left w:val="nil"/>
              <w:bottom w:val="nil"/>
              <w:right w:val="nil"/>
            </w:tcBorders>
            <w:vAlign w:val="bottom"/>
          </w:tcPr>
          <w:p w14:paraId="74E0C231"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5,209,131</w:t>
            </w:r>
          </w:p>
        </w:tc>
        <w:tc>
          <w:tcPr>
            <w:tcW w:w="332" w:type="pct"/>
            <w:tcBorders>
              <w:top w:val="nil"/>
              <w:left w:val="nil"/>
              <w:bottom w:val="nil"/>
              <w:right w:val="nil"/>
            </w:tcBorders>
          </w:tcPr>
          <w:p w14:paraId="6D86C856"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173,399</w:t>
            </w:r>
          </w:p>
        </w:tc>
        <w:tc>
          <w:tcPr>
            <w:tcW w:w="284" w:type="pct"/>
            <w:tcBorders>
              <w:top w:val="nil"/>
              <w:left w:val="nil"/>
              <w:bottom w:val="nil"/>
              <w:right w:val="nil"/>
            </w:tcBorders>
          </w:tcPr>
          <w:p w14:paraId="66C072DE" w14:textId="3208411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283,964</w:t>
            </w:r>
          </w:p>
        </w:tc>
        <w:tc>
          <w:tcPr>
            <w:tcW w:w="373" w:type="pct"/>
            <w:gridSpan w:val="3"/>
            <w:tcBorders>
              <w:top w:val="nil"/>
              <w:left w:val="nil"/>
              <w:bottom w:val="nil"/>
              <w:right w:val="nil"/>
            </w:tcBorders>
            <w:vAlign w:val="bottom"/>
          </w:tcPr>
          <w:p w14:paraId="00039095" w14:textId="51B42FD5"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5,842,048</w:t>
            </w:r>
          </w:p>
        </w:tc>
      </w:tr>
      <w:tr w:rsidR="00CE4BC2" w:rsidRPr="007970D9" w14:paraId="76C8AC06" w14:textId="77777777" w:rsidTr="00F92D5F">
        <w:trPr>
          <w:cantSplit/>
          <w:trHeight w:val="23"/>
        </w:trPr>
        <w:tc>
          <w:tcPr>
            <w:tcW w:w="473" w:type="pct"/>
            <w:tcBorders>
              <w:top w:val="nil"/>
              <w:left w:val="single" w:sz="2" w:space="0" w:color="003366"/>
              <w:bottom w:val="nil"/>
              <w:right w:val="single" w:sz="2" w:space="0" w:color="auto"/>
            </w:tcBorders>
          </w:tcPr>
          <w:p w14:paraId="4056AC36" w14:textId="77777777" w:rsidR="00CE4BC2" w:rsidRPr="0023428D" w:rsidRDefault="00CE4BC2" w:rsidP="00CE4BC2">
            <w:pPr>
              <w:pStyle w:val="TableReference"/>
              <w:tabs>
                <w:tab w:val="left" w:pos="3306"/>
              </w:tabs>
              <w:spacing w:before="40"/>
              <w:rPr>
                <w:rFonts w:cs="Calibri"/>
                <w:color w:val="7030A0"/>
                <w:sz w:val="14"/>
              </w:rPr>
            </w:pPr>
            <w:r w:rsidRPr="0023428D">
              <w:rPr>
                <w:rFonts w:cs="Calibri"/>
                <w:color w:val="7030A0"/>
                <w:sz w:val="14"/>
              </w:rPr>
              <w:t>AASB 116.73(d)</w:t>
            </w:r>
          </w:p>
        </w:tc>
        <w:tc>
          <w:tcPr>
            <w:tcW w:w="1179" w:type="pct"/>
            <w:tcBorders>
              <w:top w:val="nil"/>
              <w:left w:val="single" w:sz="2" w:space="0" w:color="auto"/>
              <w:bottom w:val="nil"/>
              <w:right w:val="nil"/>
            </w:tcBorders>
            <w:vAlign w:val="bottom"/>
          </w:tcPr>
          <w:p w14:paraId="581971C3" w14:textId="77777777" w:rsidR="00CE4BC2" w:rsidRPr="00AD6A0E" w:rsidRDefault="00CE4BC2" w:rsidP="00CE4BC2">
            <w:pPr>
              <w:pStyle w:val="TableText0"/>
              <w:tabs>
                <w:tab w:val="left" w:pos="3306"/>
              </w:tabs>
              <w:rPr>
                <w:rFonts w:cs="Calibri"/>
                <w:b/>
                <w:bCs/>
                <w:sz w:val="16"/>
                <w:szCs w:val="16"/>
              </w:rPr>
            </w:pPr>
            <w:r w:rsidRPr="00AD6A0E">
              <w:rPr>
                <w:rFonts w:cs="Calibri"/>
                <w:sz w:val="16"/>
                <w:szCs w:val="16"/>
              </w:rPr>
              <w:t xml:space="preserve">Accumulated Depreciation </w:t>
            </w:r>
          </w:p>
        </w:tc>
        <w:tc>
          <w:tcPr>
            <w:tcW w:w="284" w:type="pct"/>
            <w:tcBorders>
              <w:top w:val="nil"/>
              <w:left w:val="nil"/>
              <w:bottom w:val="nil"/>
              <w:right w:val="nil"/>
            </w:tcBorders>
            <w:vAlign w:val="bottom"/>
          </w:tcPr>
          <w:p w14:paraId="632E3BC6"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w:t>
            </w:r>
          </w:p>
        </w:tc>
        <w:tc>
          <w:tcPr>
            <w:tcW w:w="283" w:type="pct"/>
            <w:tcBorders>
              <w:top w:val="nil"/>
              <w:left w:val="nil"/>
              <w:bottom w:val="nil"/>
              <w:right w:val="nil"/>
            </w:tcBorders>
            <w:vAlign w:val="center"/>
          </w:tcPr>
          <w:p w14:paraId="7FB81762" w14:textId="77777777" w:rsidR="00CE4BC2" w:rsidRPr="00AD6A0E" w:rsidRDefault="00CE4BC2" w:rsidP="00CE4BC2">
            <w:pPr>
              <w:pStyle w:val="TableText0"/>
              <w:tabs>
                <w:tab w:val="left" w:pos="3306"/>
              </w:tabs>
              <w:jc w:val="right"/>
              <w:rPr>
                <w:rFonts w:cs="Calibri"/>
                <w:b/>
                <w:bCs/>
                <w:sz w:val="16"/>
                <w:szCs w:val="16"/>
              </w:rPr>
            </w:pPr>
            <w:r w:rsidRPr="00AD6A0E">
              <w:rPr>
                <w:rFonts w:cs="Calibri"/>
                <w:color w:val="000000"/>
                <w:sz w:val="16"/>
                <w:szCs w:val="16"/>
              </w:rPr>
              <w:t>(6,017)</w:t>
            </w:r>
          </w:p>
        </w:tc>
        <w:tc>
          <w:tcPr>
            <w:tcW w:w="283" w:type="pct"/>
            <w:tcBorders>
              <w:top w:val="nil"/>
              <w:left w:val="nil"/>
              <w:bottom w:val="nil"/>
              <w:right w:val="nil"/>
            </w:tcBorders>
            <w:vAlign w:val="center"/>
          </w:tcPr>
          <w:p w14:paraId="5465FF7D" w14:textId="77777777" w:rsidR="00CE4BC2" w:rsidRPr="00AD6A0E" w:rsidRDefault="00CE4BC2" w:rsidP="00CE4BC2">
            <w:pPr>
              <w:pStyle w:val="TableText0"/>
              <w:tabs>
                <w:tab w:val="left" w:pos="3306"/>
              </w:tabs>
              <w:jc w:val="right"/>
              <w:rPr>
                <w:rFonts w:cs="Calibri"/>
                <w:sz w:val="16"/>
                <w:szCs w:val="16"/>
              </w:rPr>
            </w:pPr>
            <w:r w:rsidRPr="00AD6A0E">
              <w:rPr>
                <w:rFonts w:cs="Calibri"/>
                <w:color w:val="000000"/>
                <w:sz w:val="16"/>
                <w:szCs w:val="16"/>
              </w:rPr>
              <w:t>(1,278)</w:t>
            </w:r>
          </w:p>
        </w:tc>
        <w:tc>
          <w:tcPr>
            <w:tcW w:w="425" w:type="pct"/>
            <w:tcBorders>
              <w:top w:val="nil"/>
              <w:left w:val="nil"/>
              <w:bottom w:val="nil"/>
              <w:right w:val="nil"/>
            </w:tcBorders>
          </w:tcPr>
          <w:p w14:paraId="68074609"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(4,346)</w:t>
            </w:r>
          </w:p>
        </w:tc>
        <w:tc>
          <w:tcPr>
            <w:tcW w:w="332" w:type="pct"/>
            <w:tcBorders>
              <w:top w:val="nil"/>
              <w:left w:val="nil"/>
              <w:bottom w:val="nil"/>
              <w:right w:val="nil"/>
            </w:tcBorders>
          </w:tcPr>
          <w:p w14:paraId="7A16A91F"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(8,586)</w:t>
            </w:r>
          </w:p>
        </w:tc>
        <w:tc>
          <w:tcPr>
            <w:tcW w:w="326" w:type="pct"/>
            <w:tcBorders>
              <w:top w:val="nil"/>
              <w:left w:val="nil"/>
              <w:bottom w:val="nil"/>
              <w:right w:val="nil"/>
            </w:tcBorders>
            <w:vAlign w:val="bottom"/>
          </w:tcPr>
          <w:p w14:paraId="52631301"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(3,663)</w:t>
            </w:r>
          </w:p>
        </w:tc>
        <w:tc>
          <w:tcPr>
            <w:tcW w:w="426" w:type="pct"/>
            <w:tcBorders>
              <w:top w:val="nil"/>
              <w:left w:val="nil"/>
              <w:bottom w:val="nil"/>
              <w:right w:val="nil"/>
            </w:tcBorders>
            <w:vAlign w:val="bottom"/>
          </w:tcPr>
          <w:p w14:paraId="3DDCFA3C"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(1,805,736)</w:t>
            </w:r>
          </w:p>
        </w:tc>
        <w:tc>
          <w:tcPr>
            <w:tcW w:w="332" w:type="pct"/>
            <w:tcBorders>
              <w:top w:val="nil"/>
              <w:left w:val="nil"/>
              <w:bottom w:val="nil"/>
              <w:right w:val="nil"/>
            </w:tcBorders>
          </w:tcPr>
          <w:p w14:paraId="6178A6B6"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(28,661)</w:t>
            </w:r>
          </w:p>
        </w:tc>
        <w:tc>
          <w:tcPr>
            <w:tcW w:w="284" w:type="pct"/>
            <w:tcBorders>
              <w:top w:val="nil"/>
              <w:left w:val="nil"/>
              <w:bottom w:val="nil"/>
              <w:right w:val="nil"/>
            </w:tcBorders>
          </w:tcPr>
          <w:p w14:paraId="6CA088EE" w14:textId="01B5CE86"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w:t>
            </w:r>
          </w:p>
        </w:tc>
        <w:tc>
          <w:tcPr>
            <w:tcW w:w="373" w:type="pct"/>
            <w:gridSpan w:val="3"/>
            <w:tcBorders>
              <w:top w:val="nil"/>
              <w:left w:val="nil"/>
              <w:bottom w:val="nil"/>
              <w:right w:val="nil"/>
            </w:tcBorders>
            <w:vAlign w:val="bottom"/>
          </w:tcPr>
          <w:p w14:paraId="65B1F31E"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(1,858,287)</w:t>
            </w:r>
          </w:p>
        </w:tc>
      </w:tr>
      <w:tr w:rsidR="00CE4BC2" w:rsidRPr="007970D9" w14:paraId="2184AF07" w14:textId="77777777" w:rsidTr="00F92D5F">
        <w:trPr>
          <w:cantSplit/>
          <w:trHeight w:val="23"/>
        </w:trPr>
        <w:tc>
          <w:tcPr>
            <w:tcW w:w="473" w:type="pct"/>
            <w:tcBorders>
              <w:top w:val="nil"/>
              <w:left w:val="single" w:sz="2" w:space="0" w:color="003366"/>
              <w:bottom w:val="nil"/>
              <w:right w:val="single" w:sz="2" w:space="0" w:color="auto"/>
            </w:tcBorders>
          </w:tcPr>
          <w:p w14:paraId="0B7C5220" w14:textId="77777777" w:rsidR="00CE4BC2" w:rsidRPr="0023428D" w:rsidRDefault="00CE4BC2" w:rsidP="00CE4BC2">
            <w:pPr>
              <w:pStyle w:val="TableReference"/>
              <w:tabs>
                <w:tab w:val="left" w:pos="3306"/>
              </w:tabs>
              <w:spacing w:before="40"/>
              <w:rPr>
                <w:rFonts w:cs="Calibri"/>
                <w:color w:val="7030A0"/>
                <w:sz w:val="14"/>
              </w:rPr>
            </w:pPr>
            <w:r w:rsidRPr="0023428D">
              <w:rPr>
                <w:rFonts w:cs="Calibri"/>
                <w:color w:val="7030A0"/>
                <w:sz w:val="14"/>
              </w:rPr>
              <w:t>AASB 116.73(d)</w:t>
            </w:r>
          </w:p>
        </w:tc>
        <w:tc>
          <w:tcPr>
            <w:tcW w:w="1179" w:type="pct"/>
            <w:tcBorders>
              <w:top w:val="nil"/>
              <w:left w:val="single" w:sz="2" w:space="0" w:color="auto"/>
              <w:bottom w:val="nil"/>
              <w:right w:val="nil"/>
            </w:tcBorders>
            <w:vAlign w:val="bottom"/>
          </w:tcPr>
          <w:p w14:paraId="3B67577D" w14:textId="77777777" w:rsidR="00CE4BC2" w:rsidRPr="00AD6A0E" w:rsidRDefault="00CE4BC2" w:rsidP="00CE4BC2">
            <w:pPr>
              <w:pStyle w:val="TableText0"/>
              <w:tabs>
                <w:tab w:val="left" w:pos="3306"/>
              </w:tabs>
              <w:rPr>
                <w:rFonts w:cs="Calibri"/>
                <w:b/>
                <w:bCs/>
                <w:sz w:val="16"/>
                <w:szCs w:val="16"/>
              </w:rPr>
            </w:pPr>
            <w:r w:rsidRPr="00AD6A0E">
              <w:rPr>
                <w:rFonts w:cs="Calibri"/>
                <w:sz w:val="16"/>
                <w:szCs w:val="16"/>
              </w:rPr>
              <w:t>Accumulated Impairment Losses</w:t>
            </w:r>
          </w:p>
        </w:tc>
        <w:tc>
          <w:tcPr>
            <w:tcW w:w="284" w:type="pct"/>
            <w:tcBorders>
              <w:top w:val="nil"/>
              <w:left w:val="nil"/>
              <w:bottom w:val="single" w:sz="4" w:space="0" w:color="auto"/>
              <w:right w:val="nil"/>
            </w:tcBorders>
            <w:vAlign w:val="bottom"/>
          </w:tcPr>
          <w:p w14:paraId="0694234A" w14:textId="77777777"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w:t>
            </w:r>
          </w:p>
        </w:tc>
        <w:tc>
          <w:tcPr>
            <w:tcW w:w="283" w:type="pct"/>
            <w:tcBorders>
              <w:top w:val="nil"/>
              <w:left w:val="nil"/>
              <w:bottom w:val="single" w:sz="4" w:space="0" w:color="auto"/>
              <w:right w:val="nil"/>
            </w:tcBorders>
          </w:tcPr>
          <w:p w14:paraId="7C1A8F4B"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(2,204)</w:t>
            </w:r>
          </w:p>
        </w:tc>
        <w:tc>
          <w:tcPr>
            <w:tcW w:w="283" w:type="pct"/>
            <w:tcBorders>
              <w:top w:val="nil"/>
              <w:left w:val="nil"/>
              <w:bottom w:val="single" w:sz="4" w:space="0" w:color="auto"/>
              <w:right w:val="nil"/>
            </w:tcBorders>
          </w:tcPr>
          <w:p w14:paraId="21F8200B"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w:t>
            </w:r>
          </w:p>
        </w:tc>
        <w:tc>
          <w:tcPr>
            <w:tcW w:w="425" w:type="pct"/>
            <w:tcBorders>
              <w:top w:val="nil"/>
              <w:left w:val="nil"/>
              <w:bottom w:val="single" w:sz="4" w:space="0" w:color="auto"/>
              <w:right w:val="nil"/>
            </w:tcBorders>
          </w:tcPr>
          <w:p w14:paraId="46F1F9C5"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w:t>
            </w:r>
          </w:p>
        </w:tc>
        <w:tc>
          <w:tcPr>
            <w:tcW w:w="332" w:type="pct"/>
            <w:tcBorders>
              <w:top w:val="nil"/>
              <w:left w:val="nil"/>
              <w:bottom w:val="single" w:sz="4" w:space="0" w:color="auto"/>
              <w:right w:val="nil"/>
            </w:tcBorders>
          </w:tcPr>
          <w:p w14:paraId="4C07E81C"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(1,380)</w:t>
            </w:r>
          </w:p>
        </w:tc>
        <w:tc>
          <w:tcPr>
            <w:tcW w:w="326" w:type="pct"/>
            <w:tcBorders>
              <w:top w:val="nil"/>
              <w:left w:val="nil"/>
              <w:bottom w:val="single" w:sz="4" w:space="0" w:color="auto"/>
              <w:right w:val="nil"/>
            </w:tcBorders>
          </w:tcPr>
          <w:p w14:paraId="66606970"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w:t>
            </w:r>
          </w:p>
        </w:tc>
        <w:tc>
          <w:tcPr>
            <w:tcW w:w="426" w:type="pct"/>
            <w:tcBorders>
              <w:top w:val="nil"/>
              <w:left w:val="nil"/>
              <w:bottom w:val="single" w:sz="4" w:space="0" w:color="auto"/>
              <w:right w:val="nil"/>
            </w:tcBorders>
            <w:vAlign w:val="bottom"/>
          </w:tcPr>
          <w:p w14:paraId="1BB9E3C7"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w:t>
            </w:r>
          </w:p>
        </w:tc>
        <w:tc>
          <w:tcPr>
            <w:tcW w:w="332" w:type="pct"/>
            <w:tcBorders>
              <w:top w:val="nil"/>
              <w:left w:val="nil"/>
              <w:bottom w:val="single" w:sz="4" w:space="0" w:color="auto"/>
              <w:right w:val="nil"/>
            </w:tcBorders>
          </w:tcPr>
          <w:p w14:paraId="456406F5" w14:textId="77777777" w:rsidR="00CE4BC2" w:rsidRPr="00AD6A0E" w:rsidRDefault="00CE4BC2" w:rsidP="00CE4BC2">
            <w:pPr>
              <w:pStyle w:val="TableText0"/>
              <w:tabs>
                <w:tab w:val="left" w:pos="3306"/>
              </w:tabs>
              <w:jc w:val="right"/>
              <w:rPr>
                <w:rFonts w:cs="Calibri"/>
                <w:b/>
                <w:bCs/>
                <w:sz w:val="16"/>
                <w:szCs w:val="16"/>
              </w:rPr>
            </w:pPr>
            <w:r w:rsidRPr="00AD6A0E">
              <w:rPr>
                <w:rFonts w:cs="Calibri"/>
                <w:sz w:val="16"/>
                <w:szCs w:val="16"/>
              </w:rPr>
              <w:t>-</w:t>
            </w:r>
          </w:p>
        </w:tc>
        <w:tc>
          <w:tcPr>
            <w:tcW w:w="284" w:type="pct"/>
            <w:tcBorders>
              <w:top w:val="nil"/>
              <w:left w:val="nil"/>
              <w:bottom w:val="single" w:sz="4" w:space="0" w:color="auto"/>
              <w:right w:val="nil"/>
            </w:tcBorders>
          </w:tcPr>
          <w:p w14:paraId="296BD1A7" w14:textId="36C0A2E0"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w:t>
            </w:r>
          </w:p>
        </w:tc>
        <w:tc>
          <w:tcPr>
            <w:tcW w:w="373" w:type="pct"/>
            <w:gridSpan w:val="3"/>
            <w:tcBorders>
              <w:top w:val="nil"/>
              <w:left w:val="nil"/>
              <w:bottom w:val="single" w:sz="4" w:space="0" w:color="auto"/>
              <w:right w:val="nil"/>
            </w:tcBorders>
            <w:vAlign w:val="bottom"/>
          </w:tcPr>
          <w:p w14:paraId="2856B5AE" w14:textId="77777777" w:rsidR="00CE4BC2" w:rsidRPr="00AD6A0E" w:rsidRDefault="00CE4BC2" w:rsidP="00CE4BC2">
            <w:pPr>
              <w:pStyle w:val="TableText0"/>
              <w:tabs>
                <w:tab w:val="left" w:pos="3306"/>
              </w:tabs>
              <w:jc w:val="right"/>
              <w:rPr>
                <w:rFonts w:cs="Calibri"/>
                <w:sz w:val="16"/>
                <w:szCs w:val="16"/>
              </w:rPr>
            </w:pPr>
            <w:r w:rsidRPr="00AD6A0E">
              <w:rPr>
                <w:rFonts w:cs="Calibri"/>
                <w:sz w:val="16"/>
                <w:szCs w:val="16"/>
              </w:rPr>
              <w:t>(3,584)</w:t>
            </w:r>
          </w:p>
        </w:tc>
      </w:tr>
      <w:tr w:rsidR="00CE4BC2" w:rsidRPr="007970D9" w14:paraId="2588D9E9" w14:textId="77777777" w:rsidTr="00F92D5F">
        <w:trPr>
          <w:cantSplit/>
          <w:trHeight w:val="23"/>
        </w:trPr>
        <w:tc>
          <w:tcPr>
            <w:tcW w:w="473" w:type="pct"/>
            <w:tcBorders>
              <w:top w:val="nil"/>
              <w:left w:val="single" w:sz="2" w:space="0" w:color="003366"/>
              <w:bottom w:val="nil"/>
              <w:right w:val="single" w:sz="2" w:space="0" w:color="auto"/>
            </w:tcBorders>
          </w:tcPr>
          <w:p w14:paraId="7A3B58B6" w14:textId="77777777" w:rsidR="00CE4BC2" w:rsidRPr="0023428D" w:rsidRDefault="00CE4BC2" w:rsidP="00CE4BC2">
            <w:pPr>
              <w:pStyle w:val="TableReference"/>
              <w:tabs>
                <w:tab w:val="left" w:pos="3306"/>
              </w:tabs>
              <w:spacing w:before="40"/>
              <w:rPr>
                <w:rFonts w:cs="Calibri"/>
                <w:color w:val="7030A0"/>
                <w:sz w:val="14"/>
              </w:rPr>
            </w:pPr>
          </w:p>
        </w:tc>
        <w:tc>
          <w:tcPr>
            <w:tcW w:w="1179" w:type="pct"/>
            <w:tcBorders>
              <w:top w:val="nil"/>
              <w:left w:val="single" w:sz="2" w:space="0" w:color="auto"/>
              <w:bottom w:val="nil"/>
              <w:right w:val="nil"/>
            </w:tcBorders>
          </w:tcPr>
          <w:p w14:paraId="51C72EA9" w14:textId="77777777" w:rsidR="00CE4BC2" w:rsidRPr="00AD6A0E" w:rsidRDefault="00CE4BC2" w:rsidP="00CE4BC2">
            <w:pPr>
              <w:pStyle w:val="TableText0"/>
              <w:tabs>
                <w:tab w:val="left" w:pos="3306"/>
              </w:tabs>
              <w:rPr>
                <w:rFonts w:cs="Calibri"/>
                <w:sz w:val="16"/>
                <w:szCs w:val="16"/>
              </w:rPr>
            </w:pPr>
            <w:r w:rsidRPr="00AD6A0E">
              <w:rPr>
                <w:rFonts w:cs="Calibri"/>
                <w:b/>
                <w:sz w:val="16"/>
                <w:szCs w:val="16"/>
              </w:rPr>
              <w:t>Carrying Amount at the End of the Reporting Period</w:t>
            </w:r>
          </w:p>
        </w:tc>
        <w:tc>
          <w:tcPr>
            <w:tcW w:w="284" w:type="pct"/>
            <w:tcBorders>
              <w:top w:val="single" w:sz="4" w:space="0" w:color="auto"/>
              <w:left w:val="nil"/>
              <w:bottom w:val="double" w:sz="4" w:space="0" w:color="auto"/>
              <w:right w:val="nil"/>
            </w:tcBorders>
            <w:vAlign w:val="bottom"/>
          </w:tcPr>
          <w:p w14:paraId="6155DCA3" w14:textId="77777777" w:rsidR="00CE4BC2" w:rsidRPr="00AD6A0E" w:rsidRDefault="00CE4BC2" w:rsidP="00CE4BC2">
            <w:pPr>
              <w:pStyle w:val="TableText0"/>
              <w:tabs>
                <w:tab w:val="left" w:pos="3306"/>
              </w:tabs>
              <w:jc w:val="right"/>
              <w:rPr>
                <w:rFonts w:cs="Calibri"/>
                <w:b/>
                <w:bCs/>
                <w:sz w:val="16"/>
                <w:szCs w:val="16"/>
              </w:rPr>
            </w:pPr>
            <w:r w:rsidRPr="00AD6A0E">
              <w:rPr>
                <w:rFonts w:cs="Calibri"/>
                <w:b/>
                <w:sz w:val="16"/>
                <w:szCs w:val="16"/>
              </w:rPr>
              <w:t>50,139</w:t>
            </w:r>
          </w:p>
        </w:tc>
        <w:tc>
          <w:tcPr>
            <w:tcW w:w="283" w:type="pct"/>
            <w:tcBorders>
              <w:top w:val="single" w:sz="4" w:space="0" w:color="auto"/>
              <w:left w:val="nil"/>
              <w:bottom w:val="double" w:sz="4" w:space="0" w:color="auto"/>
              <w:right w:val="nil"/>
            </w:tcBorders>
            <w:vAlign w:val="bottom"/>
          </w:tcPr>
          <w:p w14:paraId="35FE51DA"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77,726</w:t>
            </w:r>
          </w:p>
        </w:tc>
        <w:tc>
          <w:tcPr>
            <w:tcW w:w="283" w:type="pct"/>
            <w:tcBorders>
              <w:top w:val="single" w:sz="4" w:space="0" w:color="auto"/>
              <w:left w:val="nil"/>
              <w:bottom w:val="double" w:sz="4" w:space="0" w:color="auto"/>
              <w:right w:val="nil"/>
            </w:tcBorders>
            <w:vAlign w:val="bottom"/>
          </w:tcPr>
          <w:p w14:paraId="7896DC9A"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6,350</w:t>
            </w:r>
          </w:p>
        </w:tc>
        <w:tc>
          <w:tcPr>
            <w:tcW w:w="425" w:type="pct"/>
            <w:tcBorders>
              <w:top w:val="single" w:sz="4" w:space="0" w:color="auto"/>
              <w:left w:val="nil"/>
              <w:bottom w:val="double" w:sz="4" w:space="0" w:color="auto"/>
              <w:right w:val="nil"/>
            </w:tcBorders>
            <w:vAlign w:val="bottom"/>
          </w:tcPr>
          <w:p w14:paraId="4E99F9EE"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5,806</w:t>
            </w:r>
          </w:p>
        </w:tc>
        <w:tc>
          <w:tcPr>
            <w:tcW w:w="332" w:type="pct"/>
            <w:tcBorders>
              <w:top w:val="single" w:sz="4" w:space="0" w:color="auto"/>
              <w:left w:val="nil"/>
              <w:bottom w:val="double" w:sz="4" w:space="0" w:color="auto"/>
              <w:right w:val="nil"/>
            </w:tcBorders>
            <w:vAlign w:val="bottom"/>
          </w:tcPr>
          <w:p w14:paraId="0415EE37"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5,922</w:t>
            </w:r>
          </w:p>
        </w:tc>
        <w:tc>
          <w:tcPr>
            <w:tcW w:w="326" w:type="pct"/>
            <w:tcBorders>
              <w:top w:val="single" w:sz="4" w:space="0" w:color="auto"/>
              <w:left w:val="nil"/>
              <w:bottom w:val="double" w:sz="4" w:space="0" w:color="auto"/>
              <w:right w:val="nil"/>
            </w:tcBorders>
            <w:vAlign w:val="bottom"/>
          </w:tcPr>
          <w:p w14:paraId="586063C9"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2,137</w:t>
            </w:r>
          </w:p>
        </w:tc>
        <w:tc>
          <w:tcPr>
            <w:tcW w:w="426" w:type="pct"/>
            <w:tcBorders>
              <w:top w:val="single" w:sz="4" w:space="0" w:color="auto"/>
              <w:left w:val="nil"/>
              <w:bottom w:val="double" w:sz="4" w:space="0" w:color="auto"/>
              <w:right w:val="nil"/>
            </w:tcBorders>
            <w:vAlign w:val="bottom"/>
          </w:tcPr>
          <w:p w14:paraId="04E0EB84"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3,403,395</w:t>
            </w:r>
          </w:p>
        </w:tc>
        <w:tc>
          <w:tcPr>
            <w:tcW w:w="332" w:type="pct"/>
            <w:tcBorders>
              <w:top w:val="single" w:sz="4" w:space="0" w:color="auto"/>
              <w:left w:val="nil"/>
              <w:bottom w:val="double" w:sz="4" w:space="0" w:color="auto"/>
              <w:right w:val="nil"/>
            </w:tcBorders>
            <w:vAlign w:val="bottom"/>
          </w:tcPr>
          <w:p w14:paraId="43B7E418" w14:textId="77777777"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144,738</w:t>
            </w:r>
          </w:p>
        </w:tc>
        <w:tc>
          <w:tcPr>
            <w:tcW w:w="284" w:type="pct"/>
            <w:tcBorders>
              <w:top w:val="single" w:sz="4" w:space="0" w:color="auto"/>
              <w:left w:val="nil"/>
              <w:bottom w:val="double" w:sz="4" w:space="0" w:color="auto"/>
              <w:right w:val="nil"/>
            </w:tcBorders>
            <w:vAlign w:val="bottom"/>
          </w:tcPr>
          <w:p w14:paraId="00B64EF4" w14:textId="17354E10" w:rsidR="00CE4BC2" w:rsidRPr="00AD6A0E" w:rsidRDefault="00CE4BC2" w:rsidP="00CE4BC2">
            <w:pPr>
              <w:pStyle w:val="TableText0"/>
              <w:tabs>
                <w:tab w:val="left" w:pos="3306"/>
              </w:tabs>
              <w:jc w:val="right"/>
              <w:rPr>
                <w:rFonts w:cs="Calibri"/>
                <w:b/>
                <w:bCs/>
                <w:sz w:val="16"/>
                <w:szCs w:val="16"/>
              </w:rPr>
            </w:pPr>
            <w:r w:rsidRPr="00AD6A0E">
              <w:rPr>
                <w:rFonts w:cs="Calibri"/>
                <w:b/>
                <w:bCs/>
                <w:sz w:val="16"/>
                <w:szCs w:val="16"/>
              </w:rPr>
              <w:t>283,964</w:t>
            </w:r>
          </w:p>
        </w:tc>
        <w:tc>
          <w:tcPr>
            <w:tcW w:w="373" w:type="pct"/>
            <w:gridSpan w:val="3"/>
            <w:tcBorders>
              <w:top w:val="single" w:sz="4" w:space="0" w:color="auto"/>
              <w:left w:val="nil"/>
              <w:bottom w:val="double" w:sz="4" w:space="0" w:color="auto"/>
              <w:right w:val="nil"/>
            </w:tcBorders>
            <w:vAlign w:val="bottom"/>
          </w:tcPr>
          <w:p w14:paraId="6CFF9F22" w14:textId="089BD23A" w:rsidR="00CE4BC2" w:rsidRPr="00AD6A0E" w:rsidRDefault="00CE4BC2" w:rsidP="00CE4BC2">
            <w:pPr>
              <w:pStyle w:val="TableText0"/>
              <w:tabs>
                <w:tab w:val="left" w:pos="3306"/>
              </w:tabs>
              <w:jc w:val="right"/>
              <w:rPr>
                <w:rFonts w:cs="Calibri"/>
                <w:sz w:val="16"/>
                <w:szCs w:val="16"/>
              </w:rPr>
            </w:pPr>
            <w:r w:rsidRPr="00AD6A0E">
              <w:rPr>
                <w:rFonts w:cs="Calibri"/>
                <w:b/>
                <w:bCs/>
                <w:sz w:val="16"/>
                <w:szCs w:val="16"/>
              </w:rPr>
              <w:t>3,980,177</w:t>
            </w:r>
          </w:p>
        </w:tc>
      </w:tr>
    </w:tbl>
    <w:p w14:paraId="03DD374A" w14:textId="67BA03E8" w:rsidR="00012208" w:rsidRPr="000D6E82" w:rsidRDefault="00012208" w:rsidP="0038418B">
      <w:pPr>
        <w:spacing w:after="0" w:line="240" w:lineRule="auto"/>
        <w:rPr>
          <w:b/>
          <w:sz w:val="32"/>
          <w:szCs w:val="32"/>
        </w:rPr>
      </w:pPr>
      <w:r>
        <w:br w:type="page"/>
      </w:r>
      <w:r w:rsidRPr="003A25CE">
        <w:rPr>
          <w:b/>
          <w:sz w:val="28"/>
          <w:szCs w:val="28"/>
        </w:rPr>
        <w:lastRenderedPageBreak/>
        <w:t xml:space="preserve">Appendix B: Note Disclosures – Note </w:t>
      </w:r>
      <w:r w:rsidR="0023428D" w:rsidRPr="003A25CE">
        <w:rPr>
          <w:b/>
          <w:sz w:val="28"/>
          <w:szCs w:val="28"/>
        </w:rPr>
        <w:t>19</w:t>
      </w:r>
      <w:r w:rsidRPr="003A25CE">
        <w:rPr>
          <w:b/>
          <w:sz w:val="28"/>
          <w:szCs w:val="28"/>
        </w:rPr>
        <w:t>. Property, Plant and Equipment – Continued</w:t>
      </w:r>
    </w:p>
    <w:tbl>
      <w:tblPr>
        <w:tblW w:w="4830"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3401"/>
        <w:gridCol w:w="852"/>
        <w:gridCol w:w="849"/>
        <w:gridCol w:w="992"/>
        <w:gridCol w:w="1277"/>
        <w:gridCol w:w="992"/>
        <w:gridCol w:w="1134"/>
        <w:gridCol w:w="1138"/>
        <w:gridCol w:w="1134"/>
        <w:gridCol w:w="849"/>
        <w:gridCol w:w="989"/>
      </w:tblGrid>
      <w:tr w:rsidR="003F2637" w:rsidRPr="007970D9" w14:paraId="26AECE16" w14:textId="77777777" w:rsidTr="00CB5BA3">
        <w:trPr>
          <w:cantSplit/>
          <w:trHeight w:val="23"/>
        </w:trPr>
        <w:tc>
          <w:tcPr>
            <w:tcW w:w="514" w:type="pct"/>
            <w:tcBorders>
              <w:top w:val="nil"/>
              <w:left w:val="single" w:sz="2" w:space="0" w:color="auto"/>
              <w:bottom w:val="nil"/>
              <w:right w:val="single" w:sz="2" w:space="0" w:color="auto"/>
            </w:tcBorders>
            <w:vAlign w:val="center"/>
          </w:tcPr>
          <w:p w14:paraId="6D967C2B" w14:textId="77777777" w:rsidR="003F2637" w:rsidRPr="0023428D" w:rsidRDefault="003F2637" w:rsidP="00855373">
            <w:pPr>
              <w:pStyle w:val="Reference"/>
              <w:tabs>
                <w:tab w:val="left" w:pos="3306"/>
              </w:tabs>
              <w:rPr>
                <w:rFonts w:cs="Calibri"/>
                <w:color w:val="7030A0"/>
              </w:rPr>
            </w:pPr>
            <w:bookmarkStart w:id="282" w:name="_Hlk136939281"/>
            <w:r w:rsidRPr="0023428D">
              <w:rPr>
                <w:rFonts w:cs="Calibri"/>
                <w:color w:val="7030A0"/>
                <w:szCs w:val="20"/>
              </w:rPr>
              <w:t>Reference</w:t>
            </w:r>
          </w:p>
        </w:tc>
        <w:tc>
          <w:tcPr>
            <w:tcW w:w="4486" w:type="pct"/>
            <w:gridSpan w:val="11"/>
            <w:tcBorders>
              <w:top w:val="nil"/>
              <w:left w:val="single" w:sz="2" w:space="0" w:color="auto"/>
              <w:bottom w:val="nil"/>
              <w:right w:val="nil"/>
            </w:tcBorders>
          </w:tcPr>
          <w:p w14:paraId="780D0612" w14:textId="13736EA1" w:rsidR="003F2637" w:rsidRPr="00AD6A0E" w:rsidRDefault="003F2637" w:rsidP="00A92BEF">
            <w:pPr>
              <w:spacing w:after="0" w:line="240" w:lineRule="auto"/>
              <w:rPr>
                <w:rFonts w:cs="Calibri"/>
                <w:b/>
                <w:sz w:val="18"/>
                <w:szCs w:val="18"/>
              </w:rPr>
            </w:pPr>
            <w:r w:rsidRPr="00AD6A0E">
              <w:rPr>
                <w:rFonts w:cs="Calibri"/>
                <w:b/>
                <w:sz w:val="18"/>
                <w:szCs w:val="18"/>
              </w:rPr>
              <w:t>Reconciliation of Property, Plant and Equipment - 202</w:t>
            </w:r>
            <w:r w:rsidR="00F92D5F" w:rsidRPr="00AD6A0E">
              <w:rPr>
                <w:rFonts w:cs="Calibri"/>
                <w:b/>
                <w:sz w:val="18"/>
                <w:szCs w:val="18"/>
              </w:rPr>
              <w:t>4</w:t>
            </w:r>
            <w:r w:rsidRPr="00AD6A0E">
              <w:rPr>
                <w:rFonts w:cs="Calibri"/>
                <w:b/>
                <w:sz w:val="18"/>
                <w:szCs w:val="18"/>
              </w:rPr>
              <w:t>-2</w:t>
            </w:r>
            <w:r w:rsidR="00F92D5F" w:rsidRPr="00AD6A0E">
              <w:rPr>
                <w:rFonts w:cs="Calibri"/>
                <w:b/>
                <w:sz w:val="18"/>
                <w:szCs w:val="18"/>
              </w:rPr>
              <w:t>5</w:t>
            </w:r>
          </w:p>
        </w:tc>
      </w:tr>
      <w:tr w:rsidR="00AD6A0E" w:rsidRPr="00AD6A0E" w14:paraId="5A3714DB" w14:textId="77777777" w:rsidTr="00AD6A0E">
        <w:trPr>
          <w:cantSplit/>
          <w:trHeight w:val="23"/>
        </w:trPr>
        <w:tc>
          <w:tcPr>
            <w:tcW w:w="514" w:type="pct"/>
            <w:tcBorders>
              <w:top w:val="nil"/>
              <w:left w:val="single" w:sz="2" w:space="0" w:color="auto"/>
              <w:bottom w:val="nil"/>
              <w:right w:val="single" w:sz="2" w:space="0" w:color="auto"/>
            </w:tcBorders>
          </w:tcPr>
          <w:p w14:paraId="1B24EB0D" w14:textId="77777777" w:rsidR="00DA3753" w:rsidRPr="00AD6A0E" w:rsidRDefault="00DA3753" w:rsidP="00A92BEF">
            <w:pPr>
              <w:pStyle w:val="TableReference"/>
              <w:tabs>
                <w:tab w:val="left" w:pos="3306"/>
              </w:tabs>
              <w:rPr>
                <w:rFonts w:cs="Calibri"/>
                <w:b/>
                <w:color w:val="7030A0"/>
                <w:sz w:val="16"/>
                <w:szCs w:val="16"/>
              </w:rPr>
            </w:pPr>
          </w:p>
        </w:tc>
        <w:tc>
          <w:tcPr>
            <w:tcW w:w="1121" w:type="pct"/>
            <w:tcBorders>
              <w:top w:val="nil"/>
              <w:left w:val="single" w:sz="2" w:space="0" w:color="auto"/>
              <w:bottom w:val="nil"/>
              <w:right w:val="nil"/>
            </w:tcBorders>
            <w:vAlign w:val="bottom"/>
          </w:tcPr>
          <w:p w14:paraId="725A0904" w14:textId="77777777" w:rsidR="00DA3753" w:rsidRPr="00AD6A0E" w:rsidRDefault="00DA3753" w:rsidP="00A92BEF">
            <w:pPr>
              <w:pStyle w:val="TableTitle"/>
              <w:tabs>
                <w:tab w:val="left" w:pos="3306"/>
              </w:tabs>
              <w:rPr>
                <w:rFonts w:cs="Calibri"/>
                <w:sz w:val="16"/>
                <w:szCs w:val="16"/>
              </w:rPr>
            </w:pPr>
          </w:p>
        </w:tc>
        <w:tc>
          <w:tcPr>
            <w:tcW w:w="281" w:type="pct"/>
            <w:tcBorders>
              <w:top w:val="nil"/>
              <w:left w:val="nil"/>
              <w:bottom w:val="nil"/>
              <w:right w:val="nil"/>
            </w:tcBorders>
            <w:vAlign w:val="bottom"/>
          </w:tcPr>
          <w:p w14:paraId="0318E09C"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Land</w:t>
            </w:r>
          </w:p>
          <w:p w14:paraId="6C6D616A"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$’000</w:t>
            </w:r>
          </w:p>
        </w:tc>
        <w:tc>
          <w:tcPr>
            <w:tcW w:w="280" w:type="pct"/>
            <w:tcBorders>
              <w:top w:val="nil"/>
              <w:left w:val="nil"/>
              <w:bottom w:val="nil"/>
              <w:right w:val="nil"/>
            </w:tcBorders>
            <w:vAlign w:val="bottom"/>
          </w:tcPr>
          <w:p w14:paraId="3B3F07D0"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Buildings</w:t>
            </w:r>
          </w:p>
          <w:p w14:paraId="7C1B7B1E"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$’000</w:t>
            </w:r>
          </w:p>
        </w:tc>
        <w:tc>
          <w:tcPr>
            <w:tcW w:w="327" w:type="pct"/>
            <w:tcBorders>
              <w:top w:val="nil"/>
              <w:left w:val="nil"/>
              <w:bottom w:val="nil"/>
              <w:right w:val="nil"/>
            </w:tcBorders>
            <w:vAlign w:val="bottom"/>
          </w:tcPr>
          <w:p w14:paraId="454F35D2" w14:textId="77777777" w:rsidR="00DA3753" w:rsidRPr="00AD6A0E" w:rsidRDefault="00DA3753" w:rsidP="00A92BEF">
            <w:pPr>
              <w:pStyle w:val="TableTitle"/>
              <w:tabs>
                <w:tab w:val="left" w:pos="3306"/>
              </w:tabs>
              <w:rPr>
                <w:rFonts w:asciiTheme="minorHAnsi" w:hAnsiTheme="minorHAnsi" w:cstheme="minorHAnsi"/>
                <w:sz w:val="16"/>
                <w:szCs w:val="16"/>
              </w:rPr>
            </w:pPr>
            <w:r w:rsidRPr="00AD6A0E">
              <w:rPr>
                <w:rFonts w:asciiTheme="minorHAnsi" w:hAnsiTheme="minorHAnsi" w:cstheme="minorHAnsi"/>
                <w:sz w:val="16"/>
                <w:szCs w:val="16"/>
              </w:rPr>
              <w:t>Right-of-Use Buildings</w:t>
            </w:r>
          </w:p>
          <w:p w14:paraId="0AD07FF3" w14:textId="77777777" w:rsidR="00DA3753" w:rsidRPr="00AD6A0E" w:rsidRDefault="00DA3753" w:rsidP="00A92BEF">
            <w:pPr>
              <w:pStyle w:val="TableTitle"/>
              <w:tabs>
                <w:tab w:val="left" w:pos="3306"/>
              </w:tabs>
              <w:rPr>
                <w:rFonts w:cs="Calibri"/>
                <w:sz w:val="16"/>
                <w:szCs w:val="16"/>
              </w:rPr>
            </w:pPr>
            <w:r w:rsidRPr="00AD6A0E">
              <w:rPr>
                <w:rFonts w:asciiTheme="minorHAnsi" w:hAnsiTheme="minorHAnsi" w:cstheme="minorHAnsi"/>
                <w:sz w:val="16"/>
                <w:szCs w:val="16"/>
              </w:rPr>
              <w:t>$’000</w:t>
            </w:r>
          </w:p>
        </w:tc>
        <w:tc>
          <w:tcPr>
            <w:tcW w:w="421" w:type="pct"/>
            <w:tcBorders>
              <w:top w:val="nil"/>
              <w:left w:val="nil"/>
              <w:bottom w:val="nil"/>
              <w:right w:val="nil"/>
            </w:tcBorders>
            <w:vAlign w:val="bottom"/>
          </w:tcPr>
          <w:p w14:paraId="7BC94BC4"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Leasehold Improvements</w:t>
            </w:r>
          </w:p>
          <w:p w14:paraId="746C8AC5"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$’000</w:t>
            </w:r>
          </w:p>
        </w:tc>
        <w:tc>
          <w:tcPr>
            <w:tcW w:w="327" w:type="pct"/>
            <w:tcBorders>
              <w:top w:val="nil"/>
              <w:left w:val="nil"/>
              <w:bottom w:val="nil"/>
              <w:right w:val="nil"/>
            </w:tcBorders>
            <w:vAlign w:val="bottom"/>
          </w:tcPr>
          <w:p w14:paraId="0314AF6A"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Plant and Equipment</w:t>
            </w:r>
          </w:p>
          <w:p w14:paraId="4B9A351F"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$’000</w:t>
            </w:r>
          </w:p>
        </w:tc>
        <w:tc>
          <w:tcPr>
            <w:tcW w:w="374" w:type="pct"/>
            <w:tcBorders>
              <w:top w:val="nil"/>
              <w:left w:val="nil"/>
              <w:bottom w:val="nil"/>
              <w:right w:val="nil"/>
            </w:tcBorders>
            <w:vAlign w:val="bottom"/>
          </w:tcPr>
          <w:p w14:paraId="75F4C844" w14:textId="77777777" w:rsidR="00DA3753" w:rsidRPr="00AD6A0E" w:rsidRDefault="00DA3753" w:rsidP="00A92BEF">
            <w:pPr>
              <w:pStyle w:val="TableTitle"/>
              <w:tabs>
                <w:tab w:val="left" w:pos="3306"/>
              </w:tabs>
              <w:rPr>
                <w:rFonts w:asciiTheme="minorHAnsi" w:hAnsiTheme="minorHAnsi" w:cstheme="minorHAnsi"/>
                <w:sz w:val="16"/>
                <w:szCs w:val="16"/>
              </w:rPr>
            </w:pPr>
            <w:r w:rsidRPr="00AD6A0E">
              <w:rPr>
                <w:rFonts w:asciiTheme="minorHAnsi" w:hAnsiTheme="minorHAnsi" w:cstheme="minorHAnsi"/>
                <w:sz w:val="16"/>
                <w:szCs w:val="16"/>
              </w:rPr>
              <w:t xml:space="preserve">Right-of-Use Plant and Equipment </w:t>
            </w:r>
          </w:p>
          <w:p w14:paraId="4AB3E006" w14:textId="77777777" w:rsidR="00DA3753" w:rsidRPr="00AD6A0E" w:rsidRDefault="00DA3753" w:rsidP="00A92BEF">
            <w:pPr>
              <w:pStyle w:val="TableTitle"/>
              <w:tabs>
                <w:tab w:val="left" w:pos="3306"/>
              </w:tabs>
              <w:rPr>
                <w:rFonts w:asciiTheme="minorHAnsi" w:hAnsiTheme="minorHAnsi" w:cstheme="minorHAnsi"/>
                <w:sz w:val="16"/>
                <w:szCs w:val="16"/>
              </w:rPr>
            </w:pPr>
            <w:r w:rsidRPr="00AD6A0E">
              <w:rPr>
                <w:rFonts w:asciiTheme="minorHAnsi" w:hAnsiTheme="minorHAnsi" w:cstheme="minorHAnsi"/>
                <w:sz w:val="16"/>
                <w:szCs w:val="16"/>
              </w:rPr>
              <w:t>$’000</w:t>
            </w:r>
          </w:p>
        </w:tc>
        <w:tc>
          <w:tcPr>
            <w:tcW w:w="375" w:type="pct"/>
            <w:tcBorders>
              <w:top w:val="nil"/>
              <w:left w:val="nil"/>
              <w:bottom w:val="nil"/>
              <w:right w:val="nil"/>
            </w:tcBorders>
            <w:vAlign w:val="bottom"/>
          </w:tcPr>
          <w:p w14:paraId="71A621D0" w14:textId="77777777" w:rsidR="00DA3753" w:rsidRPr="004B38FE" w:rsidRDefault="00DA3753" w:rsidP="00A92BEF">
            <w:pPr>
              <w:pStyle w:val="TableTitle"/>
              <w:tabs>
                <w:tab w:val="left" w:pos="3306"/>
              </w:tabs>
              <w:rPr>
                <w:rFonts w:cs="Calibri"/>
                <w:sz w:val="14"/>
                <w:szCs w:val="14"/>
              </w:rPr>
            </w:pPr>
            <w:r w:rsidRPr="004B38FE">
              <w:rPr>
                <w:rFonts w:cs="Calibri"/>
                <w:sz w:val="14"/>
                <w:szCs w:val="14"/>
              </w:rPr>
              <w:t>Infrastructure Assets</w:t>
            </w:r>
          </w:p>
          <w:p w14:paraId="0D6C2E63" w14:textId="77777777" w:rsidR="00DA3753" w:rsidRPr="00AD6A0E" w:rsidRDefault="00DA3753" w:rsidP="00A92BEF">
            <w:pPr>
              <w:pStyle w:val="TableTitle"/>
              <w:tabs>
                <w:tab w:val="left" w:pos="3306"/>
              </w:tabs>
              <w:rPr>
                <w:rFonts w:cs="Calibri"/>
                <w:sz w:val="16"/>
                <w:szCs w:val="16"/>
              </w:rPr>
            </w:pPr>
            <w:r w:rsidRPr="004B38FE">
              <w:rPr>
                <w:rFonts w:cs="Calibri"/>
                <w:sz w:val="14"/>
                <w:szCs w:val="14"/>
              </w:rPr>
              <w:t>$’000</w:t>
            </w:r>
          </w:p>
        </w:tc>
        <w:tc>
          <w:tcPr>
            <w:tcW w:w="374" w:type="pct"/>
            <w:tcBorders>
              <w:top w:val="nil"/>
              <w:left w:val="nil"/>
              <w:bottom w:val="nil"/>
              <w:right w:val="nil"/>
            </w:tcBorders>
            <w:vAlign w:val="bottom"/>
          </w:tcPr>
          <w:p w14:paraId="0A3C4F54"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Heritage and Community</w:t>
            </w:r>
          </w:p>
          <w:p w14:paraId="46BC084E"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Assets</w:t>
            </w:r>
          </w:p>
          <w:p w14:paraId="36977A6B"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$’000</w:t>
            </w:r>
          </w:p>
        </w:tc>
        <w:tc>
          <w:tcPr>
            <w:tcW w:w="280" w:type="pct"/>
            <w:tcBorders>
              <w:top w:val="nil"/>
              <w:left w:val="nil"/>
              <w:bottom w:val="nil"/>
              <w:right w:val="nil"/>
            </w:tcBorders>
          </w:tcPr>
          <w:p w14:paraId="66AC7BA4" w14:textId="77777777" w:rsidR="00DA3753" w:rsidRPr="00AD6A0E" w:rsidRDefault="00DA3753" w:rsidP="00DA3753">
            <w:pPr>
              <w:pStyle w:val="TableTitle"/>
              <w:tabs>
                <w:tab w:val="left" w:pos="3306"/>
              </w:tabs>
              <w:rPr>
                <w:rFonts w:cs="Calibri"/>
                <w:sz w:val="16"/>
                <w:szCs w:val="16"/>
              </w:rPr>
            </w:pPr>
            <w:r w:rsidRPr="00AD6A0E">
              <w:rPr>
                <w:rFonts w:cs="Calibri"/>
                <w:sz w:val="16"/>
                <w:szCs w:val="16"/>
              </w:rPr>
              <w:t>Capital Works in Progress</w:t>
            </w:r>
          </w:p>
          <w:p w14:paraId="0CD0DC5C" w14:textId="02103ED0" w:rsidR="00DA3753" w:rsidRPr="00AD6A0E" w:rsidRDefault="00DA3753" w:rsidP="00DA3753">
            <w:pPr>
              <w:pStyle w:val="TableTitle"/>
              <w:tabs>
                <w:tab w:val="left" w:pos="3306"/>
              </w:tabs>
              <w:rPr>
                <w:rFonts w:cs="Calibri"/>
                <w:sz w:val="16"/>
                <w:szCs w:val="16"/>
              </w:rPr>
            </w:pPr>
            <w:r w:rsidRPr="00AD6A0E">
              <w:rPr>
                <w:rFonts w:cs="Calibri"/>
                <w:sz w:val="16"/>
                <w:szCs w:val="16"/>
              </w:rPr>
              <w:t>$’000</w:t>
            </w:r>
          </w:p>
        </w:tc>
        <w:tc>
          <w:tcPr>
            <w:tcW w:w="326" w:type="pct"/>
            <w:tcBorders>
              <w:top w:val="nil"/>
              <w:left w:val="nil"/>
              <w:bottom w:val="nil"/>
              <w:right w:val="nil"/>
            </w:tcBorders>
            <w:vAlign w:val="bottom"/>
          </w:tcPr>
          <w:p w14:paraId="6C402BCB" w14:textId="6D345C96" w:rsidR="00DA3753" w:rsidRPr="00AD6A0E" w:rsidRDefault="00DA3753" w:rsidP="00A92BEF">
            <w:pPr>
              <w:pStyle w:val="TableTitle"/>
              <w:tabs>
                <w:tab w:val="left" w:pos="3306"/>
              </w:tabs>
              <w:rPr>
                <w:rFonts w:cs="Calibri"/>
                <w:sz w:val="16"/>
                <w:szCs w:val="16"/>
              </w:rPr>
            </w:pPr>
            <w:r w:rsidRPr="00AD6A0E">
              <w:rPr>
                <w:rFonts w:cs="Calibri"/>
                <w:sz w:val="16"/>
                <w:szCs w:val="16"/>
              </w:rPr>
              <w:t>Total</w:t>
            </w:r>
          </w:p>
          <w:p w14:paraId="74DCEB2D" w14:textId="77777777" w:rsidR="00DA3753" w:rsidRPr="00AD6A0E" w:rsidRDefault="00DA3753" w:rsidP="00A92BEF">
            <w:pPr>
              <w:pStyle w:val="TableTitle"/>
              <w:tabs>
                <w:tab w:val="left" w:pos="3306"/>
              </w:tabs>
              <w:rPr>
                <w:rFonts w:cs="Calibri"/>
                <w:sz w:val="16"/>
                <w:szCs w:val="16"/>
              </w:rPr>
            </w:pPr>
            <w:r w:rsidRPr="00AD6A0E">
              <w:rPr>
                <w:rFonts w:cs="Calibri"/>
                <w:sz w:val="16"/>
                <w:szCs w:val="16"/>
              </w:rPr>
              <w:t>$’000</w:t>
            </w:r>
          </w:p>
        </w:tc>
      </w:tr>
      <w:tr w:rsidR="00AD6A0E" w:rsidRPr="00AD6A0E" w14:paraId="31EBC0E7" w14:textId="77777777" w:rsidTr="00AD6A0E">
        <w:trPr>
          <w:cantSplit/>
          <w:trHeight w:val="23"/>
        </w:trPr>
        <w:tc>
          <w:tcPr>
            <w:tcW w:w="514" w:type="pct"/>
            <w:tcBorders>
              <w:top w:val="nil"/>
              <w:left w:val="single" w:sz="2" w:space="0" w:color="003366"/>
              <w:bottom w:val="nil"/>
              <w:right w:val="single" w:sz="2" w:space="0" w:color="auto"/>
            </w:tcBorders>
          </w:tcPr>
          <w:p w14:paraId="0E280AF9" w14:textId="77777777" w:rsidR="00DA3753" w:rsidRPr="00AD6A0E" w:rsidRDefault="00DA3753" w:rsidP="009E718E">
            <w:pPr>
              <w:pStyle w:val="TableReference"/>
              <w:tabs>
                <w:tab w:val="left" w:pos="3306"/>
              </w:tabs>
              <w:spacing w:before="60"/>
              <w:rPr>
                <w:rFonts w:cs="Calibri"/>
                <w:color w:val="7030A0"/>
                <w:sz w:val="16"/>
                <w:szCs w:val="16"/>
              </w:rPr>
            </w:pPr>
            <w:r w:rsidRPr="00AD6A0E">
              <w:rPr>
                <w:rFonts w:cs="Calibri"/>
                <w:color w:val="7030A0"/>
                <w:sz w:val="16"/>
                <w:szCs w:val="16"/>
              </w:rPr>
              <w:t>AASB 116.73 (e)</w:t>
            </w:r>
          </w:p>
        </w:tc>
        <w:tc>
          <w:tcPr>
            <w:tcW w:w="1121" w:type="pct"/>
            <w:tcBorders>
              <w:top w:val="nil"/>
              <w:left w:val="single" w:sz="2" w:space="0" w:color="auto"/>
              <w:bottom w:val="nil"/>
              <w:right w:val="nil"/>
            </w:tcBorders>
            <w:vAlign w:val="bottom"/>
          </w:tcPr>
          <w:p w14:paraId="3139BE23" w14:textId="4EF281DD" w:rsidR="00DA3753" w:rsidRPr="00AD6A0E" w:rsidRDefault="00DA3753" w:rsidP="00855373">
            <w:pPr>
              <w:pStyle w:val="TableText0"/>
              <w:tabs>
                <w:tab w:val="left" w:pos="3306"/>
              </w:tabs>
              <w:spacing w:before="0"/>
              <w:rPr>
                <w:rFonts w:cs="Calibri"/>
                <w:sz w:val="16"/>
                <w:szCs w:val="16"/>
              </w:rPr>
            </w:pPr>
            <w:r w:rsidRPr="00AD6A0E">
              <w:rPr>
                <w:rFonts w:cs="Calibri"/>
                <w:sz w:val="16"/>
                <w:szCs w:val="16"/>
              </w:rPr>
              <w:t>Carrying Amount at the Beginning of the Reporting Period (Restated- see Note 4)</w:t>
            </w:r>
          </w:p>
        </w:tc>
        <w:tc>
          <w:tcPr>
            <w:tcW w:w="281" w:type="pct"/>
            <w:tcBorders>
              <w:top w:val="nil"/>
              <w:left w:val="nil"/>
              <w:bottom w:val="nil"/>
              <w:right w:val="nil"/>
            </w:tcBorders>
          </w:tcPr>
          <w:p w14:paraId="0F4009BA" w14:textId="3BC45D41" w:rsidR="00DA3753" w:rsidRPr="00AD6A0E" w:rsidRDefault="00DA3753" w:rsidP="00BF3AEA">
            <w:pPr>
              <w:pStyle w:val="TableText0"/>
              <w:tabs>
                <w:tab w:val="left" w:pos="3306"/>
              </w:tabs>
              <w:jc w:val="right"/>
              <w:rPr>
                <w:rFonts w:cs="Calibri"/>
                <w:color w:val="FF0000"/>
                <w:sz w:val="16"/>
                <w:szCs w:val="16"/>
              </w:rPr>
            </w:pPr>
            <w:r w:rsidRPr="00AD6A0E">
              <w:rPr>
                <w:rFonts w:cs="Calibri"/>
                <w:color w:val="FF0000"/>
                <w:sz w:val="16"/>
                <w:szCs w:val="16"/>
              </w:rPr>
              <w:t>24,608</w:t>
            </w:r>
          </w:p>
        </w:tc>
        <w:tc>
          <w:tcPr>
            <w:tcW w:w="280" w:type="pct"/>
            <w:tcBorders>
              <w:top w:val="nil"/>
              <w:left w:val="nil"/>
              <w:bottom w:val="nil"/>
              <w:right w:val="nil"/>
            </w:tcBorders>
          </w:tcPr>
          <w:p w14:paraId="26C1E336" w14:textId="259B5D2B" w:rsidR="00DA3753" w:rsidRPr="00AD6A0E" w:rsidRDefault="00DA3753" w:rsidP="00BF3AEA">
            <w:pPr>
              <w:pStyle w:val="TableText0"/>
              <w:tabs>
                <w:tab w:val="left" w:pos="3306"/>
              </w:tabs>
              <w:jc w:val="right"/>
              <w:rPr>
                <w:rFonts w:cs="Calibri"/>
                <w:color w:val="FF0000"/>
                <w:sz w:val="16"/>
                <w:szCs w:val="16"/>
              </w:rPr>
            </w:pPr>
            <w:r w:rsidRPr="00AD6A0E">
              <w:rPr>
                <w:rFonts w:cs="Calibri"/>
                <w:color w:val="FF0000"/>
                <w:sz w:val="16"/>
                <w:szCs w:val="16"/>
              </w:rPr>
              <w:t>53,973</w:t>
            </w:r>
          </w:p>
        </w:tc>
        <w:tc>
          <w:tcPr>
            <w:tcW w:w="327" w:type="pct"/>
            <w:tcBorders>
              <w:top w:val="nil"/>
              <w:left w:val="nil"/>
              <w:bottom w:val="nil"/>
              <w:right w:val="nil"/>
            </w:tcBorders>
          </w:tcPr>
          <w:p w14:paraId="773662C2" w14:textId="5CAAE5B2" w:rsidR="00DA3753" w:rsidRPr="00AD6A0E" w:rsidRDefault="00DA3753" w:rsidP="00BF3AEA">
            <w:pPr>
              <w:pStyle w:val="TableText0"/>
              <w:tabs>
                <w:tab w:val="left" w:pos="3306"/>
              </w:tabs>
              <w:jc w:val="right"/>
              <w:rPr>
                <w:rFonts w:cs="Calibri"/>
                <w:sz w:val="16"/>
                <w:szCs w:val="16"/>
              </w:rPr>
            </w:pPr>
            <w:r w:rsidRPr="00AD6A0E">
              <w:rPr>
                <w:rFonts w:cs="Calibri"/>
                <w:sz w:val="16"/>
                <w:szCs w:val="16"/>
              </w:rPr>
              <w:t>4,504</w:t>
            </w:r>
          </w:p>
        </w:tc>
        <w:tc>
          <w:tcPr>
            <w:tcW w:w="421" w:type="pct"/>
            <w:tcBorders>
              <w:top w:val="nil"/>
              <w:left w:val="nil"/>
              <w:bottom w:val="nil"/>
              <w:right w:val="nil"/>
            </w:tcBorders>
          </w:tcPr>
          <w:p w14:paraId="7C77AC00" w14:textId="1589DAA1" w:rsidR="00DA3753" w:rsidRPr="00AD6A0E" w:rsidRDefault="00DA3753" w:rsidP="00BF3AEA">
            <w:pPr>
              <w:pStyle w:val="TableText0"/>
              <w:tabs>
                <w:tab w:val="left" w:pos="3306"/>
              </w:tabs>
              <w:jc w:val="right"/>
              <w:rPr>
                <w:rFonts w:cs="Calibri"/>
                <w:sz w:val="16"/>
                <w:szCs w:val="16"/>
              </w:rPr>
            </w:pPr>
            <w:r w:rsidRPr="00AD6A0E">
              <w:rPr>
                <w:rFonts w:cs="Calibri"/>
                <w:color w:val="000000"/>
                <w:sz w:val="16"/>
                <w:szCs w:val="16"/>
              </w:rPr>
              <w:t>5,863</w:t>
            </w:r>
          </w:p>
        </w:tc>
        <w:tc>
          <w:tcPr>
            <w:tcW w:w="327" w:type="pct"/>
            <w:tcBorders>
              <w:top w:val="nil"/>
              <w:left w:val="nil"/>
              <w:bottom w:val="nil"/>
              <w:right w:val="nil"/>
            </w:tcBorders>
          </w:tcPr>
          <w:p w14:paraId="160E8233" w14:textId="44F89C0E" w:rsidR="00DA3753" w:rsidRPr="00AD6A0E" w:rsidRDefault="00DA3753" w:rsidP="00BF3AEA">
            <w:pPr>
              <w:pStyle w:val="TableText0"/>
              <w:tabs>
                <w:tab w:val="left" w:pos="3306"/>
              </w:tabs>
              <w:jc w:val="right"/>
              <w:rPr>
                <w:rFonts w:cs="Calibri"/>
                <w:sz w:val="16"/>
                <w:szCs w:val="16"/>
              </w:rPr>
            </w:pPr>
            <w:r w:rsidRPr="00AD6A0E">
              <w:rPr>
                <w:rFonts w:cs="Calibri"/>
                <w:color w:val="000000"/>
                <w:sz w:val="16"/>
                <w:szCs w:val="16"/>
              </w:rPr>
              <w:t>5,097</w:t>
            </w:r>
          </w:p>
        </w:tc>
        <w:tc>
          <w:tcPr>
            <w:tcW w:w="374" w:type="pct"/>
            <w:tcBorders>
              <w:top w:val="nil"/>
              <w:left w:val="nil"/>
              <w:bottom w:val="nil"/>
              <w:right w:val="nil"/>
            </w:tcBorders>
          </w:tcPr>
          <w:p w14:paraId="45A59E4B" w14:textId="402D61A5" w:rsidR="00DA3753" w:rsidRPr="00AD6A0E" w:rsidRDefault="00DA3753" w:rsidP="00BF3AEA">
            <w:pPr>
              <w:pStyle w:val="TableText0"/>
              <w:tabs>
                <w:tab w:val="left" w:pos="3306"/>
              </w:tabs>
              <w:jc w:val="right"/>
              <w:rPr>
                <w:rFonts w:cs="Calibri"/>
                <w:sz w:val="16"/>
                <w:szCs w:val="16"/>
              </w:rPr>
            </w:pPr>
            <w:r w:rsidRPr="00AD6A0E">
              <w:rPr>
                <w:rFonts w:cs="Calibri"/>
                <w:color w:val="000000"/>
                <w:sz w:val="16"/>
                <w:szCs w:val="16"/>
              </w:rPr>
              <w:t>3,613</w:t>
            </w:r>
          </w:p>
        </w:tc>
        <w:tc>
          <w:tcPr>
            <w:tcW w:w="375" w:type="pct"/>
            <w:tcBorders>
              <w:top w:val="nil"/>
              <w:left w:val="nil"/>
              <w:bottom w:val="nil"/>
              <w:right w:val="nil"/>
            </w:tcBorders>
          </w:tcPr>
          <w:p w14:paraId="7DB66CD2" w14:textId="0136EB92" w:rsidR="00DA3753" w:rsidRPr="00AD6A0E" w:rsidRDefault="00DA3753" w:rsidP="00BF3AEA">
            <w:pPr>
              <w:pStyle w:val="TableText0"/>
              <w:tabs>
                <w:tab w:val="left" w:pos="3306"/>
              </w:tabs>
              <w:jc w:val="right"/>
              <w:rPr>
                <w:rFonts w:cs="Calibri"/>
                <w:sz w:val="16"/>
                <w:szCs w:val="16"/>
              </w:rPr>
            </w:pPr>
            <w:r w:rsidRPr="00AD6A0E">
              <w:rPr>
                <w:rFonts w:cs="Calibri"/>
                <w:color w:val="000000"/>
                <w:sz w:val="16"/>
                <w:szCs w:val="16"/>
              </w:rPr>
              <w:t>3,330,135</w:t>
            </w:r>
          </w:p>
        </w:tc>
        <w:tc>
          <w:tcPr>
            <w:tcW w:w="374" w:type="pct"/>
            <w:tcBorders>
              <w:top w:val="nil"/>
              <w:left w:val="nil"/>
              <w:bottom w:val="nil"/>
              <w:right w:val="nil"/>
            </w:tcBorders>
          </w:tcPr>
          <w:p w14:paraId="5A79C2BA" w14:textId="1666ED85" w:rsidR="00DA3753" w:rsidRPr="00AD6A0E" w:rsidRDefault="00DA3753" w:rsidP="00BF3AEA">
            <w:pPr>
              <w:pStyle w:val="TableText0"/>
              <w:tabs>
                <w:tab w:val="left" w:pos="3306"/>
              </w:tabs>
              <w:jc w:val="right"/>
              <w:rPr>
                <w:rFonts w:cs="Calibri"/>
                <w:sz w:val="16"/>
                <w:szCs w:val="16"/>
              </w:rPr>
            </w:pPr>
            <w:r w:rsidRPr="00AD6A0E">
              <w:rPr>
                <w:rFonts w:cs="Calibri"/>
                <w:color w:val="000000"/>
                <w:sz w:val="16"/>
                <w:szCs w:val="16"/>
              </w:rPr>
              <w:t>97,502</w:t>
            </w:r>
          </w:p>
        </w:tc>
        <w:tc>
          <w:tcPr>
            <w:tcW w:w="280" w:type="pct"/>
            <w:tcBorders>
              <w:top w:val="nil"/>
              <w:left w:val="nil"/>
              <w:bottom w:val="nil"/>
              <w:right w:val="nil"/>
            </w:tcBorders>
          </w:tcPr>
          <w:p w14:paraId="4706E397" w14:textId="3CAC5336" w:rsidR="00DA3753" w:rsidRPr="00AD6A0E" w:rsidRDefault="00DA3753" w:rsidP="00BF3AEA">
            <w:pPr>
              <w:pStyle w:val="TableText0"/>
              <w:tabs>
                <w:tab w:val="left" w:pos="3306"/>
              </w:tabs>
              <w:jc w:val="right"/>
              <w:rPr>
                <w:rFonts w:cs="Calibri"/>
                <w:color w:val="FF0000"/>
                <w:sz w:val="16"/>
                <w:szCs w:val="16"/>
              </w:rPr>
            </w:pPr>
            <w:r w:rsidRPr="00AD6A0E">
              <w:rPr>
                <w:rFonts w:cs="Calibri"/>
                <w:sz w:val="16"/>
                <w:szCs w:val="16"/>
              </w:rPr>
              <w:t>285,739</w:t>
            </w:r>
          </w:p>
        </w:tc>
        <w:tc>
          <w:tcPr>
            <w:tcW w:w="326" w:type="pct"/>
            <w:tcBorders>
              <w:top w:val="nil"/>
              <w:left w:val="nil"/>
              <w:bottom w:val="nil"/>
              <w:right w:val="nil"/>
            </w:tcBorders>
          </w:tcPr>
          <w:p w14:paraId="0C303EF4" w14:textId="69C2C0D6" w:rsidR="00DA3753" w:rsidRPr="00AD6A0E" w:rsidRDefault="003F2637" w:rsidP="00BF3AEA">
            <w:pPr>
              <w:pStyle w:val="TableText0"/>
              <w:tabs>
                <w:tab w:val="left" w:pos="3306"/>
              </w:tabs>
              <w:jc w:val="right"/>
              <w:rPr>
                <w:rFonts w:cs="Calibri"/>
                <w:color w:val="FF0000"/>
                <w:sz w:val="16"/>
                <w:szCs w:val="16"/>
              </w:rPr>
            </w:pPr>
            <w:r w:rsidRPr="00AD6A0E">
              <w:rPr>
                <w:rFonts w:cs="Calibri"/>
                <w:color w:val="FF0000"/>
                <w:sz w:val="16"/>
                <w:szCs w:val="16"/>
              </w:rPr>
              <w:t>3,811,034</w:t>
            </w:r>
          </w:p>
        </w:tc>
      </w:tr>
      <w:tr w:rsidR="00AD6A0E" w:rsidRPr="00AD6A0E" w14:paraId="77D345CF" w14:textId="77777777" w:rsidTr="00AD6A0E">
        <w:trPr>
          <w:cantSplit/>
          <w:trHeight w:val="23"/>
        </w:trPr>
        <w:tc>
          <w:tcPr>
            <w:tcW w:w="514" w:type="pct"/>
            <w:tcBorders>
              <w:top w:val="nil"/>
              <w:left w:val="single" w:sz="2" w:space="0" w:color="003366"/>
              <w:bottom w:val="nil"/>
              <w:right w:val="single" w:sz="2" w:space="0" w:color="auto"/>
            </w:tcBorders>
          </w:tcPr>
          <w:p w14:paraId="795B14D5"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 xml:space="preserve">AASB 116.73 (e) (i) </w:t>
            </w:r>
          </w:p>
          <w:p w14:paraId="67EA0245" w14:textId="174F9C4C"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AASB 16.53(h)</w:t>
            </w:r>
          </w:p>
        </w:tc>
        <w:tc>
          <w:tcPr>
            <w:tcW w:w="1121" w:type="pct"/>
            <w:tcBorders>
              <w:top w:val="nil"/>
              <w:left w:val="single" w:sz="2" w:space="0" w:color="auto"/>
              <w:bottom w:val="nil"/>
              <w:right w:val="nil"/>
            </w:tcBorders>
            <w:vAlign w:val="bottom"/>
          </w:tcPr>
          <w:p w14:paraId="17660C67"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 xml:space="preserve">Additions </w:t>
            </w:r>
          </w:p>
        </w:tc>
        <w:tc>
          <w:tcPr>
            <w:tcW w:w="281" w:type="pct"/>
            <w:tcBorders>
              <w:top w:val="nil"/>
              <w:left w:val="nil"/>
              <w:bottom w:val="nil"/>
              <w:right w:val="nil"/>
            </w:tcBorders>
            <w:vAlign w:val="bottom"/>
          </w:tcPr>
          <w:p w14:paraId="40F67E25" w14:textId="6E2002A2"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1,548</w:t>
            </w:r>
          </w:p>
        </w:tc>
        <w:tc>
          <w:tcPr>
            <w:tcW w:w="280" w:type="pct"/>
            <w:tcBorders>
              <w:top w:val="nil"/>
              <w:left w:val="nil"/>
              <w:bottom w:val="nil"/>
              <w:right w:val="nil"/>
            </w:tcBorders>
            <w:vAlign w:val="bottom"/>
          </w:tcPr>
          <w:p w14:paraId="4B522A28" w14:textId="677969D3" w:rsidR="00DA3753" w:rsidRPr="00AD6A0E" w:rsidRDefault="00DA3753" w:rsidP="00DA3753">
            <w:pPr>
              <w:pStyle w:val="TableText0"/>
              <w:tabs>
                <w:tab w:val="left" w:pos="3306"/>
              </w:tabs>
              <w:spacing w:before="120"/>
              <w:jc w:val="right"/>
              <w:rPr>
                <w:rFonts w:cs="Calibri"/>
                <w:sz w:val="16"/>
                <w:szCs w:val="16"/>
              </w:rPr>
            </w:pPr>
            <w:r w:rsidRPr="00AD6A0E">
              <w:rPr>
                <w:rFonts w:cs="Calibri"/>
                <w:color w:val="000000"/>
                <w:sz w:val="16"/>
                <w:szCs w:val="16"/>
              </w:rPr>
              <w:t>4,039</w:t>
            </w:r>
          </w:p>
        </w:tc>
        <w:tc>
          <w:tcPr>
            <w:tcW w:w="327" w:type="pct"/>
            <w:tcBorders>
              <w:top w:val="nil"/>
              <w:left w:val="nil"/>
              <w:bottom w:val="nil"/>
              <w:right w:val="nil"/>
            </w:tcBorders>
            <w:vAlign w:val="bottom"/>
          </w:tcPr>
          <w:p w14:paraId="2A281CC5" w14:textId="2854F958" w:rsidR="00DA3753" w:rsidRPr="00AD6A0E" w:rsidRDefault="00DA3753" w:rsidP="00DA3753">
            <w:pPr>
              <w:pStyle w:val="TableText0"/>
              <w:tabs>
                <w:tab w:val="left" w:pos="3306"/>
              </w:tabs>
              <w:spacing w:before="120"/>
              <w:jc w:val="right"/>
              <w:rPr>
                <w:rFonts w:cs="Calibri"/>
                <w:sz w:val="16"/>
                <w:szCs w:val="16"/>
              </w:rPr>
            </w:pPr>
            <w:r w:rsidRPr="00AD6A0E">
              <w:rPr>
                <w:rFonts w:cs="Calibri"/>
                <w:color w:val="000000"/>
                <w:sz w:val="16"/>
                <w:szCs w:val="16"/>
              </w:rPr>
              <w:t>15</w:t>
            </w:r>
          </w:p>
        </w:tc>
        <w:tc>
          <w:tcPr>
            <w:tcW w:w="421" w:type="pct"/>
            <w:tcBorders>
              <w:top w:val="nil"/>
              <w:left w:val="nil"/>
              <w:bottom w:val="nil"/>
              <w:right w:val="nil"/>
            </w:tcBorders>
            <w:vAlign w:val="bottom"/>
          </w:tcPr>
          <w:p w14:paraId="5FE47C0B" w14:textId="2B648390"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665</w:t>
            </w:r>
          </w:p>
        </w:tc>
        <w:tc>
          <w:tcPr>
            <w:tcW w:w="327" w:type="pct"/>
            <w:tcBorders>
              <w:top w:val="nil"/>
              <w:left w:val="nil"/>
              <w:bottom w:val="nil"/>
              <w:right w:val="nil"/>
            </w:tcBorders>
            <w:vAlign w:val="bottom"/>
          </w:tcPr>
          <w:p w14:paraId="5B77A0F7" w14:textId="0136042C"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4,022</w:t>
            </w:r>
          </w:p>
        </w:tc>
        <w:tc>
          <w:tcPr>
            <w:tcW w:w="374" w:type="pct"/>
            <w:tcBorders>
              <w:top w:val="nil"/>
              <w:left w:val="nil"/>
              <w:bottom w:val="nil"/>
              <w:right w:val="nil"/>
            </w:tcBorders>
            <w:vAlign w:val="bottom"/>
          </w:tcPr>
          <w:p w14:paraId="1766FDF2" w14:textId="03E0CB92"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6528FB10" w14:textId="6F6CBA6A" w:rsidR="00DA3753" w:rsidRPr="00AD6A0E" w:rsidRDefault="003F2637"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70347FF5" w14:textId="226C283D"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738A7B4C" w14:textId="5EC69E03"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44,194</w:t>
            </w:r>
          </w:p>
        </w:tc>
        <w:tc>
          <w:tcPr>
            <w:tcW w:w="326" w:type="pct"/>
            <w:tcBorders>
              <w:top w:val="nil"/>
              <w:left w:val="nil"/>
              <w:bottom w:val="nil"/>
              <w:right w:val="nil"/>
            </w:tcBorders>
            <w:vAlign w:val="bottom"/>
          </w:tcPr>
          <w:p w14:paraId="291DD078" w14:textId="39386B32" w:rsidR="00DA3753" w:rsidRPr="00AD6A0E" w:rsidRDefault="003F2637" w:rsidP="00DA3753">
            <w:pPr>
              <w:pStyle w:val="TableText0"/>
              <w:tabs>
                <w:tab w:val="left" w:pos="3306"/>
              </w:tabs>
              <w:jc w:val="right"/>
              <w:rPr>
                <w:rFonts w:cs="Calibri"/>
                <w:sz w:val="16"/>
                <w:szCs w:val="16"/>
              </w:rPr>
            </w:pPr>
            <w:r w:rsidRPr="00AD6A0E">
              <w:rPr>
                <w:rFonts w:cs="Calibri"/>
                <w:color w:val="000000"/>
                <w:sz w:val="16"/>
                <w:szCs w:val="16"/>
              </w:rPr>
              <w:t>54,483</w:t>
            </w:r>
          </w:p>
        </w:tc>
      </w:tr>
      <w:tr w:rsidR="00AD6A0E" w:rsidRPr="00AD6A0E" w14:paraId="164BA67F" w14:textId="77777777" w:rsidTr="00AD6A0E">
        <w:trPr>
          <w:cantSplit/>
          <w:trHeight w:val="23"/>
        </w:trPr>
        <w:tc>
          <w:tcPr>
            <w:tcW w:w="514" w:type="pct"/>
            <w:tcBorders>
              <w:top w:val="nil"/>
              <w:left w:val="single" w:sz="2" w:space="0" w:color="003366"/>
              <w:bottom w:val="nil"/>
              <w:right w:val="single" w:sz="2" w:space="0" w:color="auto"/>
            </w:tcBorders>
          </w:tcPr>
          <w:p w14:paraId="7F2A1B91"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 xml:space="preserve">AASB 116.73 (e) (ii) </w:t>
            </w:r>
          </w:p>
        </w:tc>
        <w:tc>
          <w:tcPr>
            <w:tcW w:w="1121" w:type="pct"/>
            <w:tcBorders>
              <w:top w:val="nil"/>
              <w:left w:val="single" w:sz="2" w:space="0" w:color="auto"/>
              <w:bottom w:val="nil"/>
              <w:right w:val="nil"/>
            </w:tcBorders>
            <w:vAlign w:val="bottom"/>
          </w:tcPr>
          <w:p w14:paraId="0D70962B"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 xml:space="preserve">Assets Classified as Held for Sale </w:t>
            </w:r>
          </w:p>
        </w:tc>
        <w:tc>
          <w:tcPr>
            <w:tcW w:w="281" w:type="pct"/>
            <w:tcBorders>
              <w:top w:val="nil"/>
              <w:left w:val="nil"/>
              <w:bottom w:val="nil"/>
              <w:right w:val="nil"/>
            </w:tcBorders>
            <w:vAlign w:val="bottom"/>
          </w:tcPr>
          <w:p w14:paraId="333DB947" w14:textId="3932D815"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61F9A179" w14:textId="695D1193"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40B48024" w14:textId="589DD158"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67A4AF1B" w14:textId="2D2F60E2"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33DE8A55" w14:textId="0700E739"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(2,050)</w:t>
            </w:r>
          </w:p>
        </w:tc>
        <w:tc>
          <w:tcPr>
            <w:tcW w:w="374" w:type="pct"/>
            <w:tcBorders>
              <w:top w:val="nil"/>
              <w:left w:val="nil"/>
              <w:bottom w:val="nil"/>
              <w:right w:val="nil"/>
            </w:tcBorders>
            <w:vAlign w:val="bottom"/>
          </w:tcPr>
          <w:p w14:paraId="7B6DAB74" w14:textId="592EFC56"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39577368" w14:textId="30A8C9FE"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6AF336C5" w14:textId="1768BD30"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49609D09" w14:textId="282E88D2" w:rsidR="00DA3753" w:rsidRPr="00AD6A0E" w:rsidRDefault="004B38FE" w:rsidP="00DA3753">
            <w:pPr>
              <w:pStyle w:val="TableText0"/>
              <w:tabs>
                <w:tab w:val="left" w:pos="3306"/>
              </w:tabs>
              <w:spacing w:before="0"/>
              <w:jc w:val="right"/>
              <w:rPr>
                <w:rFonts w:cs="Calibri"/>
                <w:color w:val="000000"/>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36096" behindDoc="0" locked="0" layoutInCell="1" allowOverlap="1" wp14:anchorId="63171304" wp14:editId="53628A47">
                      <wp:simplePos x="0" y="0"/>
                      <wp:positionH relativeFrom="column">
                        <wp:posOffset>-1188085</wp:posOffset>
                      </wp:positionH>
                      <wp:positionV relativeFrom="paragraph">
                        <wp:posOffset>-344170</wp:posOffset>
                      </wp:positionV>
                      <wp:extent cx="1943735" cy="626745"/>
                      <wp:effectExtent l="0" t="38100" r="56515" b="20955"/>
                      <wp:wrapNone/>
                      <wp:docPr id="67"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626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36D69" id="Line 199" o:spid="_x0000_s1026" alt="arrow poiint from text box 5 to column restated 2014 $,000" style="position:absolute;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27.1pt" to="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">
                      <v:stroke endarrow="block"/>
                    </v:line>
                  </w:pict>
                </mc:Fallback>
              </mc:AlternateContent>
            </w:r>
          </w:p>
        </w:tc>
        <w:tc>
          <w:tcPr>
            <w:tcW w:w="326" w:type="pct"/>
            <w:tcBorders>
              <w:top w:val="nil"/>
              <w:left w:val="nil"/>
              <w:bottom w:val="nil"/>
              <w:right w:val="nil"/>
            </w:tcBorders>
            <w:vAlign w:val="bottom"/>
          </w:tcPr>
          <w:p w14:paraId="0F89032E" w14:textId="22A9063A"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(2,050)</w:t>
            </w:r>
          </w:p>
        </w:tc>
      </w:tr>
      <w:tr w:rsidR="00AD6A0E" w:rsidRPr="00AD6A0E" w14:paraId="2EE25613" w14:textId="77777777" w:rsidTr="00AD6A0E">
        <w:trPr>
          <w:cantSplit/>
          <w:trHeight w:val="249"/>
        </w:trPr>
        <w:tc>
          <w:tcPr>
            <w:tcW w:w="514" w:type="pct"/>
            <w:tcBorders>
              <w:top w:val="nil"/>
              <w:left w:val="single" w:sz="2" w:space="0" w:color="003366"/>
              <w:bottom w:val="nil"/>
              <w:right w:val="single" w:sz="2" w:space="0" w:color="auto"/>
            </w:tcBorders>
            <w:vAlign w:val="bottom"/>
          </w:tcPr>
          <w:p w14:paraId="647F8E3E"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 xml:space="preserve">AASB 116.73 (e) (iv) </w:t>
            </w:r>
          </w:p>
        </w:tc>
        <w:tc>
          <w:tcPr>
            <w:tcW w:w="1121" w:type="pct"/>
            <w:tcBorders>
              <w:top w:val="nil"/>
              <w:left w:val="single" w:sz="2" w:space="0" w:color="auto"/>
              <w:bottom w:val="nil"/>
              <w:right w:val="nil"/>
            </w:tcBorders>
            <w:vAlign w:val="bottom"/>
          </w:tcPr>
          <w:p w14:paraId="0C80D018" w14:textId="77777777" w:rsidR="00DA3753" w:rsidRPr="00AD6A0E" w:rsidRDefault="00DA3753" w:rsidP="00DA3753">
            <w:pPr>
              <w:pStyle w:val="TableText0"/>
              <w:tabs>
                <w:tab w:val="left" w:pos="3306"/>
              </w:tabs>
              <w:spacing w:before="0"/>
              <w:rPr>
                <w:rFonts w:cs="Calibri"/>
                <w:strike/>
                <w:sz w:val="16"/>
                <w:szCs w:val="16"/>
              </w:rPr>
            </w:pPr>
            <w:r w:rsidRPr="00AD6A0E">
              <w:rPr>
                <w:rFonts w:cs="Calibri"/>
                <w:sz w:val="16"/>
                <w:szCs w:val="16"/>
              </w:rPr>
              <w:t>Revaluation Increment/(Decrement)</w:t>
            </w:r>
          </w:p>
        </w:tc>
        <w:tc>
          <w:tcPr>
            <w:tcW w:w="281" w:type="pct"/>
            <w:tcBorders>
              <w:top w:val="nil"/>
              <w:left w:val="nil"/>
              <w:bottom w:val="nil"/>
              <w:right w:val="nil"/>
            </w:tcBorders>
            <w:vAlign w:val="bottom"/>
          </w:tcPr>
          <w:p w14:paraId="44BBEDF4" w14:textId="21792699"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78A47D2F" w14:textId="557AB3F4"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59636238" w14:textId="286A3C34"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54BBD8C8" w14:textId="22DC0A14"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457853B6" w14:textId="76249F6C"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34304BE7" w14:textId="782C7BED" w:rsidR="00DA3753" w:rsidRPr="00AD6A0E" w:rsidRDefault="00DA3753" w:rsidP="00DA3753">
            <w:pPr>
              <w:pStyle w:val="TableText0"/>
              <w:tabs>
                <w:tab w:val="left" w:pos="3306"/>
              </w:tabs>
              <w:spacing w:before="0"/>
              <w:jc w:val="right"/>
              <w:rPr>
                <w:rFonts w:cs="Calibri"/>
                <w:noProof/>
                <w:color w:val="FF0000"/>
                <w:sz w:val="16"/>
                <w:szCs w:val="16"/>
                <w:lang w:eastAsia="en-AU"/>
              </w:rPr>
            </w:pPr>
            <w:r w:rsidRPr="00AD6A0E">
              <w:rPr>
                <w:rFonts w:cs="Calibri"/>
                <w:noProof/>
                <w:color w:val="FF0000"/>
                <w:sz w:val="16"/>
                <w:szCs w:val="16"/>
                <w:lang w:eastAsia="en-AU"/>
              </w:rPr>
              <w:t>-</w:t>
            </w:r>
          </w:p>
        </w:tc>
        <w:tc>
          <w:tcPr>
            <w:tcW w:w="375" w:type="pct"/>
            <w:tcBorders>
              <w:top w:val="nil"/>
              <w:left w:val="nil"/>
              <w:bottom w:val="nil"/>
              <w:right w:val="nil"/>
            </w:tcBorders>
            <w:vAlign w:val="bottom"/>
          </w:tcPr>
          <w:p w14:paraId="3BDCAE24" w14:textId="49DD8146"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182,612</w:t>
            </w:r>
          </w:p>
        </w:tc>
        <w:tc>
          <w:tcPr>
            <w:tcW w:w="374" w:type="pct"/>
            <w:tcBorders>
              <w:top w:val="nil"/>
              <w:left w:val="nil"/>
              <w:bottom w:val="nil"/>
              <w:right w:val="nil"/>
            </w:tcBorders>
            <w:vAlign w:val="bottom"/>
          </w:tcPr>
          <w:p w14:paraId="1C117106" w14:textId="21A80254"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tcPr>
          <w:p w14:paraId="1FCEE17E" w14:textId="5D40BFB6" w:rsidR="00DA3753" w:rsidRPr="00AD6A0E" w:rsidRDefault="00DA3753" w:rsidP="00DA3753">
            <w:pPr>
              <w:pStyle w:val="TableText0"/>
              <w:tabs>
                <w:tab w:val="left" w:pos="3306"/>
              </w:tabs>
              <w:spacing w:before="0"/>
              <w:jc w:val="right"/>
              <w:rPr>
                <w:rFonts w:cs="Calibri"/>
                <w:color w:val="000000"/>
                <w:sz w:val="16"/>
                <w:szCs w:val="16"/>
              </w:rPr>
            </w:pPr>
            <w:r w:rsidRPr="00AD6A0E">
              <w:rPr>
                <w:rFonts w:cs="Calibri"/>
                <w:color w:val="000000"/>
                <w:sz w:val="16"/>
                <w:szCs w:val="16"/>
              </w:rPr>
              <w:t>-</w:t>
            </w:r>
          </w:p>
        </w:tc>
        <w:tc>
          <w:tcPr>
            <w:tcW w:w="326" w:type="pct"/>
            <w:tcBorders>
              <w:top w:val="nil"/>
              <w:left w:val="nil"/>
              <w:bottom w:val="nil"/>
              <w:right w:val="nil"/>
            </w:tcBorders>
            <w:vAlign w:val="bottom"/>
          </w:tcPr>
          <w:p w14:paraId="6429B3C4" w14:textId="1A75446E" w:rsidR="00DA3753" w:rsidRPr="00AD6A0E" w:rsidRDefault="00DA3753" w:rsidP="00DA3753">
            <w:pPr>
              <w:pStyle w:val="TableText0"/>
              <w:tabs>
                <w:tab w:val="left" w:pos="3306"/>
              </w:tabs>
              <w:spacing w:before="0"/>
              <w:jc w:val="right"/>
              <w:rPr>
                <w:rFonts w:cs="Calibri"/>
                <w:sz w:val="16"/>
                <w:szCs w:val="16"/>
              </w:rPr>
            </w:pPr>
            <w:r w:rsidRPr="00AD6A0E">
              <w:rPr>
                <w:rFonts w:cs="Calibri"/>
                <w:color w:val="000000"/>
                <w:sz w:val="16"/>
                <w:szCs w:val="16"/>
              </w:rPr>
              <w:t>182,612</w:t>
            </w:r>
          </w:p>
        </w:tc>
      </w:tr>
      <w:tr w:rsidR="00AD6A0E" w:rsidRPr="00AD6A0E" w14:paraId="56703E27" w14:textId="77777777" w:rsidTr="00AD6A0E">
        <w:trPr>
          <w:cantSplit/>
          <w:trHeight w:val="23"/>
        </w:trPr>
        <w:tc>
          <w:tcPr>
            <w:tcW w:w="514" w:type="pct"/>
            <w:tcBorders>
              <w:top w:val="nil"/>
              <w:left w:val="single" w:sz="2" w:space="0" w:color="003366"/>
              <w:bottom w:val="nil"/>
              <w:right w:val="single" w:sz="2" w:space="0" w:color="auto"/>
            </w:tcBorders>
          </w:tcPr>
          <w:p w14:paraId="3C0CD1A6" w14:textId="77777777"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 (e) (iv)</w:t>
            </w:r>
          </w:p>
        </w:tc>
        <w:tc>
          <w:tcPr>
            <w:tcW w:w="1121" w:type="pct"/>
            <w:tcBorders>
              <w:top w:val="nil"/>
              <w:left w:val="single" w:sz="2" w:space="0" w:color="auto"/>
              <w:bottom w:val="nil"/>
              <w:right w:val="nil"/>
            </w:tcBorders>
            <w:vAlign w:val="bottom"/>
          </w:tcPr>
          <w:p w14:paraId="52D3905D" w14:textId="62D35573"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Impairment Losses Recognised in Other Comprehensive Income</w:t>
            </w:r>
          </w:p>
        </w:tc>
        <w:tc>
          <w:tcPr>
            <w:tcW w:w="281" w:type="pct"/>
            <w:tcBorders>
              <w:top w:val="nil"/>
              <w:left w:val="nil"/>
              <w:bottom w:val="nil"/>
              <w:right w:val="nil"/>
            </w:tcBorders>
            <w:vAlign w:val="bottom"/>
          </w:tcPr>
          <w:p w14:paraId="19562F6E" w14:textId="2CC948D6" w:rsidR="00DA3753" w:rsidRPr="00AD6A0E" w:rsidRDefault="00DA3753" w:rsidP="00DA3753">
            <w:pPr>
              <w:pStyle w:val="TableText0"/>
              <w:tabs>
                <w:tab w:val="left" w:pos="3306"/>
              </w:tabs>
              <w:jc w:val="right"/>
              <w:rPr>
                <w:rFonts w:cs="Calibri"/>
                <w:sz w:val="16"/>
                <w:szCs w:val="16"/>
                <w:highlight w:val="cyan"/>
              </w:rPr>
            </w:pPr>
            <w:r w:rsidRPr="00AD6A0E">
              <w:rPr>
                <w:rFonts w:cs="Calibri"/>
                <w:color w:val="000000"/>
                <w:sz w:val="16"/>
                <w:szCs w:val="16"/>
              </w:rPr>
              <w:t>-</w:t>
            </w:r>
          </w:p>
        </w:tc>
        <w:tc>
          <w:tcPr>
            <w:tcW w:w="280" w:type="pct"/>
            <w:tcBorders>
              <w:top w:val="nil"/>
              <w:left w:val="nil"/>
              <w:bottom w:val="nil"/>
              <w:right w:val="nil"/>
            </w:tcBorders>
            <w:vAlign w:val="bottom"/>
          </w:tcPr>
          <w:p w14:paraId="1A665B2A" w14:textId="02CC3EA9" w:rsidR="00DA3753" w:rsidRPr="00AD6A0E" w:rsidRDefault="00DA3753" w:rsidP="00DA3753">
            <w:pPr>
              <w:pStyle w:val="TableText0"/>
              <w:tabs>
                <w:tab w:val="left" w:pos="3306"/>
              </w:tabs>
              <w:jc w:val="right"/>
              <w:rPr>
                <w:rFonts w:cs="Calibri"/>
                <w:sz w:val="16"/>
                <w:szCs w:val="16"/>
                <w:highlight w:val="cyan"/>
              </w:rPr>
            </w:pPr>
            <w:r w:rsidRPr="00AD6A0E">
              <w:rPr>
                <w:rFonts w:cs="Calibri"/>
                <w:color w:val="000000"/>
                <w:sz w:val="16"/>
                <w:szCs w:val="16"/>
              </w:rPr>
              <w:t>(554)</w:t>
            </w:r>
          </w:p>
        </w:tc>
        <w:tc>
          <w:tcPr>
            <w:tcW w:w="327" w:type="pct"/>
            <w:tcBorders>
              <w:top w:val="nil"/>
              <w:left w:val="nil"/>
              <w:bottom w:val="nil"/>
              <w:right w:val="nil"/>
            </w:tcBorders>
            <w:vAlign w:val="bottom"/>
          </w:tcPr>
          <w:p w14:paraId="63C429AE" w14:textId="4E52CB70"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777FE6BA" w14:textId="3C347829" w:rsidR="00DA3753" w:rsidRPr="00AD6A0E" w:rsidRDefault="004B38FE" w:rsidP="00DA3753">
            <w:pPr>
              <w:pStyle w:val="TableText0"/>
              <w:tabs>
                <w:tab w:val="left" w:pos="3306"/>
              </w:tabs>
              <w:jc w:val="right"/>
              <w:rPr>
                <w:rFonts w:cs="Calibri"/>
                <w:sz w:val="16"/>
                <w:szCs w:val="16"/>
                <w:highlight w:val="cyan"/>
              </w:rPr>
            </w:pPr>
            <w:r w:rsidRPr="00AD6A0E">
              <w:rPr>
                <w:rFonts w:cs="Calibri"/>
                <w:noProof/>
                <w:color w:val="FF0000"/>
                <w:sz w:val="16"/>
                <w:szCs w:val="16"/>
                <w:lang w:eastAsia="en-AU"/>
              </w:rPr>
              <mc:AlternateContent>
                <mc:Choice Requires="wps">
                  <w:drawing>
                    <wp:anchor distT="0" distB="0" distL="114300" distR="114300" simplePos="0" relativeHeight="252034048" behindDoc="0" locked="0" layoutInCell="1" allowOverlap="1" wp14:anchorId="15EE5736" wp14:editId="223C0506">
                      <wp:simplePos x="0" y="0"/>
                      <wp:positionH relativeFrom="column">
                        <wp:posOffset>-1292860</wp:posOffset>
                      </wp:positionH>
                      <wp:positionV relativeFrom="paragraph">
                        <wp:posOffset>-747395</wp:posOffset>
                      </wp:positionV>
                      <wp:extent cx="2051685" cy="680085"/>
                      <wp:effectExtent l="38100" t="38100" r="24765" b="24765"/>
                      <wp:wrapNone/>
                      <wp:docPr id="65"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1685" cy="680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8427" id="Line 199" o:spid="_x0000_s1026" alt="arrow poiint from text box 5 to column restated 2014 $,000" style="position:absolute;flip:x y;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58.85pt" to="59.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">
                      <v:stroke endarrow="block"/>
                    </v:line>
                  </w:pict>
                </mc:Fallback>
              </mc:AlternateContent>
            </w:r>
            <w:r w:rsidR="00AD6A0E" w:rsidRPr="00AD6A0E">
              <w:rPr>
                <w:rFonts w:cs="Calibri"/>
                <w:noProof/>
                <w:color w:val="FF0000"/>
                <w:sz w:val="16"/>
                <w:szCs w:val="16"/>
                <w:lang w:eastAsia="en-AU"/>
              </w:rPr>
              <mc:AlternateContent>
                <mc:Choice Requires="wps">
                  <w:drawing>
                    <wp:anchor distT="0" distB="0" distL="114300" distR="114300" simplePos="0" relativeHeight="252033024" behindDoc="0" locked="0" layoutInCell="1" allowOverlap="1" wp14:anchorId="7E60A331" wp14:editId="4184B510">
                      <wp:simplePos x="0" y="0"/>
                      <wp:positionH relativeFrom="column">
                        <wp:posOffset>-725805</wp:posOffset>
                      </wp:positionH>
                      <wp:positionV relativeFrom="paragraph">
                        <wp:posOffset>-780415</wp:posOffset>
                      </wp:positionV>
                      <wp:extent cx="1490345" cy="634365"/>
                      <wp:effectExtent l="38100" t="38100" r="14605" b="32385"/>
                      <wp:wrapNone/>
                      <wp:docPr id="63"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0345" cy="634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CFA5" id="Line 199" o:spid="_x0000_s1026" alt="arrow poiint from text box 5 to column restated 2014 $,000" style="position:absolute;flip:x 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61.45pt" to="6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">
                      <v:stroke endarrow="block"/>
                    </v:line>
                  </w:pict>
                </mc:Fallback>
              </mc:AlternateContent>
            </w:r>
            <w:r w:rsidR="00DA3753" w:rsidRPr="00AD6A0E">
              <w:rPr>
                <w:rFonts w:cs="Calibri"/>
                <w:noProof/>
                <w:sz w:val="16"/>
                <w:szCs w:val="16"/>
                <w:lang w:eastAsia="en-AU"/>
              </w:rPr>
              <mc:AlternateContent>
                <mc:Choice Requires="wps">
                  <w:drawing>
                    <wp:anchor distT="0" distB="0" distL="114300" distR="114300" simplePos="0" relativeHeight="252037120" behindDoc="0" locked="0" layoutInCell="1" allowOverlap="1" wp14:anchorId="6AAE920E" wp14:editId="25B18E7F">
                      <wp:simplePos x="0" y="0"/>
                      <wp:positionH relativeFrom="column">
                        <wp:posOffset>760730</wp:posOffset>
                      </wp:positionH>
                      <wp:positionV relativeFrom="paragraph">
                        <wp:posOffset>-169545</wp:posOffset>
                      </wp:positionV>
                      <wp:extent cx="1657350" cy="276225"/>
                      <wp:effectExtent l="0" t="0" r="19050" b="28575"/>
                      <wp:wrapNone/>
                      <wp:docPr id="6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6225"/>
                              </a:xfrm>
                              <a:prstGeom prst="rect">
                                <a:avLst/>
                              </a:prstGeom>
                              <a:solidFill>
                                <a:srgbClr val="F2F2F2"/>
                              </a:solidFill>
                              <a:ln w="9525">
                                <a:solidFill>
                                  <a:srgbClr val="000000"/>
                                </a:solidFill>
                                <a:miter lim="800000"/>
                                <a:headEnd/>
                                <a:tailEnd/>
                              </a:ln>
                            </wps:spPr>
                            <wps:txbx>
                              <w:txbxContent>
                                <w:p w14:paraId="04E1567A" w14:textId="741600A2" w:rsidR="00DA3753" w:rsidRPr="00B478F9" w:rsidRDefault="00DA3753" w:rsidP="009E718E">
                                  <w:pPr>
                                    <w:rPr>
                                      <w:rFonts w:cs="Calibri"/>
                                      <w:bCs/>
                                      <w:sz w:val="18"/>
                                      <w:szCs w:val="18"/>
                                    </w:rPr>
                                  </w:pPr>
                                  <w:r>
                                    <w:rPr>
                                      <w:rFonts w:cs="Calibri"/>
                                      <w:b/>
                                      <w:sz w:val="18"/>
                                      <w:szCs w:val="18"/>
                                    </w:rPr>
                                    <w:t>6</w:t>
                                  </w:r>
                                  <w:r w:rsidRPr="008675DA">
                                    <w:rPr>
                                      <w:rFonts w:cs="Calibri"/>
                                      <w:b/>
                                      <w:sz w:val="18"/>
                                      <w:szCs w:val="18"/>
                                    </w:rPr>
                                    <w:t xml:space="preserve">. </w:t>
                                  </w:r>
                                  <w:r w:rsidRPr="00B478F9">
                                    <w:rPr>
                                      <w:rFonts w:cs="Calibri"/>
                                      <w:bCs/>
                                      <w:sz w:val="18"/>
                                      <w:szCs w:val="18"/>
                                    </w:rPr>
                                    <w:t>restated 202</w:t>
                                  </w:r>
                                  <w:r w:rsidR="00F92D5F">
                                    <w:rPr>
                                      <w:rFonts w:cs="Calibri"/>
                                      <w:bCs/>
                                      <w:sz w:val="18"/>
                                      <w:szCs w:val="18"/>
                                    </w:rPr>
                                    <w:t>5</w:t>
                                  </w:r>
                                  <w:r w:rsidRPr="00B478F9">
                                    <w:rPr>
                                      <w:rFonts w:cs="Calibri"/>
                                      <w:bCs/>
                                      <w:sz w:val="18"/>
                                      <w:szCs w:val="18"/>
                                    </w:rPr>
                                    <w:t xml:space="preserve">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E920E" id="_x0000_s1054" type="#_x0000_t202" style="position:absolute;left:0;text-align:left;margin-left:59.9pt;margin-top:-13.35pt;width:130.5pt;height:21.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" fillcolor="#f2f2f2">
                      <v:textbox>
                        <w:txbxContent>
                          <w:p w14:paraId="04E1567A" w14:textId="741600A2" w:rsidR="00DA3753" w:rsidRPr="00B478F9" w:rsidRDefault="00DA3753" w:rsidP="009E718E">
                            <w:pPr>
                              <w:rPr>
                                <w:rFonts w:cs="Calibri"/>
                                <w:bCs/>
                                <w:sz w:val="18"/>
                                <w:szCs w:val="18"/>
                              </w:rPr>
                            </w:pPr>
                            <w:r>
                              <w:rPr>
                                <w:rFonts w:cs="Calibri"/>
                                <w:b/>
                                <w:sz w:val="18"/>
                                <w:szCs w:val="18"/>
                              </w:rPr>
                              <w:t>6</w:t>
                            </w:r>
                            <w:r w:rsidRPr="008675DA">
                              <w:rPr>
                                <w:rFonts w:cs="Calibri"/>
                                <w:b/>
                                <w:sz w:val="18"/>
                                <w:szCs w:val="18"/>
                              </w:rPr>
                              <w:t xml:space="preserve">. </w:t>
                            </w:r>
                            <w:r w:rsidRPr="00B478F9">
                              <w:rPr>
                                <w:rFonts w:cs="Calibri"/>
                                <w:bCs/>
                                <w:sz w:val="18"/>
                                <w:szCs w:val="18"/>
                              </w:rPr>
                              <w:t>restated 202</w:t>
                            </w:r>
                            <w:r w:rsidR="00F92D5F">
                              <w:rPr>
                                <w:rFonts w:cs="Calibri"/>
                                <w:bCs/>
                                <w:sz w:val="18"/>
                                <w:szCs w:val="18"/>
                              </w:rPr>
                              <w:t>5</w:t>
                            </w:r>
                            <w:r w:rsidRPr="00B478F9">
                              <w:rPr>
                                <w:rFonts w:cs="Calibri"/>
                                <w:bCs/>
                                <w:sz w:val="18"/>
                                <w:szCs w:val="18"/>
                              </w:rPr>
                              <w:t xml:space="preserve"> figures</w:t>
                            </w:r>
                          </w:p>
                        </w:txbxContent>
                      </v:textbox>
                    </v:shape>
                  </w:pict>
                </mc:Fallback>
              </mc:AlternateContent>
            </w:r>
            <w:r w:rsidR="00DA3753" w:rsidRPr="00AD6A0E">
              <w:rPr>
                <w:rFonts w:cs="Calibri"/>
                <w:color w:val="000000"/>
                <w:sz w:val="16"/>
                <w:szCs w:val="16"/>
              </w:rPr>
              <w:t>-</w:t>
            </w:r>
          </w:p>
        </w:tc>
        <w:tc>
          <w:tcPr>
            <w:tcW w:w="327" w:type="pct"/>
            <w:tcBorders>
              <w:top w:val="nil"/>
              <w:left w:val="nil"/>
              <w:bottom w:val="nil"/>
              <w:right w:val="nil"/>
            </w:tcBorders>
            <w:vAlign w:val="bottom"/>
          </w:tcPr>
          <w:p w14:paraId="00C36AB4" w14:textId="473747DD" w:rsidR="00DA3753" w:rsidRPr="00AD6A0E" w:rsidRDefault="00DA3753" w:rsidP="00DA3753">
            <w:pPr>
              <w:pStyle w:val="TableText0"/>
              <w:tabs>
                <w:tab w:val="left" w:pos="3306"/>
              </w:tabs>
              <w:jc w:val="right"/>
              <w:rPr>
                <w:rFonts w:cs="Calibri"/>
                <w:sz w:val="16"/>
                <w:szCs w:val="16"/>
                <w:highlight w:val="cyan"/>
              </w:rPr>
            </w:pPr>
            <w:r w:rsidRPr="00AD6A0E">
              <w:rPr>
                <w:rFonts w:cs="Calibri"/>
                <w:color w:val="000000"/>
                <w:sz w:val="16"/>
                <w:szCs w:val="16"/>
              </w:rPr>
              <w:t>-</w:t>
            </w:r>
          </w:p>
        </w:tc>
        <w:tc>
          <w:tcPr>
            <w:tcW w:w="374" w:type="pct"/>
            <w:tcBorders>
              <w:top w:val="nil"/>
              <w:left w:val="nil"/>
              <w:bottom w:val="nil"/>
              <w:right w:val="nil"/>
            </w:tcBorders>
            <w:vAlign w:val="bottom"/>
          </w:tcPr>
          <w:p w14:paraId="63E13C0D" w14:textId="30636B53"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52C9B58F" w14:textId="55C6AF55" w:rsidR="00DA3753" w:rsidRPr="00AD6A0E" w:rsidRDefault="004B38FE" w:rsidP="00DA3753">
            <w:pPr>
              <w:pStyle w:val="TableText0"/>
              <w:tabs>
                <w:tab w:val="left" w:pos="3306"/>
              </w:tabs>
              <w:jc w:val="right"/>
              <w:rPr>
                <w:rFonts w:cs="Calibri"/>
                <w:sz w:val="16"/>
                <w:szCs w:val="16"/>
                <w:highlight w:val="cyan"/>
              </w:rPr>
            </w:pPr>
            <w:r w:rsidRPr="00AD6A0E">
              <w:rPr>
                <w:rFonts w:cs="Calibri"/>
                <w:noProof/>
                <w:color w:val="FF0000"/>
                <w:sz w:val="16"/>
                <w:szCs w:val="16"/>
                <w:lang w:eastAsia="en-AU"/>
              </w:rPr>
              <mc:AlternateContent>
                <mc:Choice Requires="wps">
                  <w:drawing>
                    <wp:anchor distT="0" distB="0" distL="114300" distR="114300" simplePos="0" relativeHeight="252112896" behindDoc="0" locked="0" layoutInCell="1" allowOverlap="1" wp14:anchorId="547F1262" wp14:editId="0717F883">
                      <wp:simplePos x="0" y="0"/>
                      <wp:positionH relativeFrom="column">
                        <wp:posOffset>241935</wp:posOffset>
                      </wp:positionH>
                      <wp:positionV relativeFrom="paragraph">
                        <wp:posOffset>107950</wp:posOffset>
                      </wp:positionV>
                      <wp:extent cx="1804670" cy="2493645"/>
                      <wp:effectExtent l="0" t="0" r="62230" b="59055"/>
                      <wp:wrapNone/>
                      <wp:docPr id="40"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2493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6126" id="Line 199" o:spid="_x0000_s1026" alt="arrow poiint from text box 5 to column restated 2014 $,000" style="position:absolute;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8.5pt" to="161.15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">
                      <v:stroke endarrow="block"/>
                    </v:line>
                  </w:pict>
                </mc:Fallback>
              </mc:AlternateContent>
            </w:r>
            <w:r w:rsidRPr="00AD6A0E">
              <w:rPr>
                <w:rFonts w:cs="Calibri"/>
                <w:noProof/>
                <w:color w:val="FF0000"/>
                <w:sz w:val="16"/>
                <w:szCs w:val="16"/>
                <w:lang w:eastAsia="en-AU"/>
              </w:rPr>
              <mc:AlternateContent>
                <mc:Choice Requires="wps">
                  <w:drawing>
                    <wp:anchor distT="0" distB="0" distL="114300" distR="114300" simplePos="0" relativeHeight="252035072" behindDoc="0" locked="0" layoutInCell="1" allowOverlap="1" wp14:anchorId="15DF4BA0" wp14:editId="4151D19E">
                      <wp:simplePos x="0" y="0"/>
                      <wp:positionH relativeFrom="column">
                        <wp:posOffset>241935</wp:posOffset>
                      </wp:positionH>
                      <wp:positionV relativeFrom="paragraph">
                        <wp:posOffset>48260</wp:posOffset>
                      </wp:positionV>
                      <wp:extent cx="1864360" cy="367665"/>
                      <wp:effectExtent l="0" t="0" r="59690" b="70485"/>
                      <wp:wrapNone/>
                      <wp:docPr id="66"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36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415D" id="Line 199" o:spid="_x0000_s1026" alt="arrow poiint from text box 5 to column restated 2014 $,000"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3.8pt" to="165.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">
                      <v:stroke endarrow="block"/>
                    </v:line>
                  </w:pict>
                </mc:Fallback>
              </mc:AlternateContent>
            </w:r>
            <w:r w:rsidR="00DA3753" w:rsidRPr="00AD6A0E">
              <w:rPr>
                <w:rFonts w:cs="Calibri"/>
                <w:color w:val="000000"/>
                <w:sz w:val="16"/>
                <w:szCs w:val="16"/>
              </w:rPr>
              <w:t>-</w:t>
            </w:r>
          </w:p>
        </w:tc>
        <w:tc>
          <w:tcPr>
            <w:tcW w:w="374" w:type="pct"/>
            <w:tcBorders>
              <w:top w:val="nil"/>
              <w:left w:val="nil"/>
              <w:bottom w:val="nil"/>
              <w:right w:val="nil"/>
            </w:tcBorders>
            <w:vAlign w:val="bottom"/>
          </w:tcPr>
          <w:p w14:paraId="1F471767" w14:textId="71346FE5" w:rsidR="00DA3753" w:rsidRPr="00AD6A0E" w:rsidRDefault="00DA3753" w:rsidP="00DA3753">
            <w:pPr>
              <w:pStyle w:val="TableText0"/>
              <w:tabs>
                <w:tab w:val="left" w:pos="3306"/>
              </w:tabs>
              <w:jc w:val="right"/>
              <w:rPr>
                <w:rFonts w:cs="Calibri"/>
                <w:sz w:val="16"/>
                <w:szCs w:val="16"/>
                <w:highlight w:val="cyan"/>
              </w:rPr>
            </w:pPr>
            <w:r w:rsidRPr="00AD6A0E">
              <w:rPr>
                <w:rFonts w:cs="Calibri"/>
                <w:color w:val="000000"/>
                <w:sz w:val="16"/>
                <w:szCs w:val="16"/>
              </w:rPr>
              <w:t>-</w:t>
            </w:r>
          </w:p>
        </w:tc>
        <w:tc>
          <w:tcPr>
            <w:tcW w:w="280" w:type="pct"/>
            <w:tcBorders>
              <w:top w:val="nil"/>
              <w:left w:val="nil"/>
              <w:bottom w:val="nil"/>
              <w:right w:val="nil"/>
            </w:tcBorders>
          </w:tcPr>
          <w:p w14:paraId="3A980EA8" w14:textId="18079517"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6" w:type="pct"/>
            <w:tcBorders>
              <w:top w:val="nil"/>
              <w:left w:val="nil"/>
              <w:bottom w:val="nil"/>
              <w:right w:val="nil"/>
            </w:tcBorders>
            <w:vAlign w:val="bottom"/>
          </w:tcPr>
          <w:p w14:paraId="055985D7" w14:textId="5EAD54B8"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(554)</w:t>
            </w:r>
          </w:p>
        </w:tc>
      </w:tr>
      <w:tr w:rsidR="00AD6A0E" w:rsidRPr="00AD6A0E" w14:paraId="5802C75B" w14:textId="77777777" w:rsidTr="00AD6A0E">
        <w:trPr>
          <w:cantSplit/>
          <w:trHeight w:val="23"/>
        </w:trPr>
        <w:tc>
          <w:tcPr>
            <w:tcW w:w="514" w:type="pct"/>
            <w:tcBorders>
              <w:top w:val="nil"/>
              <w:left w:val="single" w:sz="4" w:space="0" w:color="auto"/>
              <w:bottom w:val="nil"/>
              <w:right w:val="single" w:sz="4" w:space="0" w:color="auto"/>
            </w:tcBorders>
          </w:tcPr>
          <w:p w14:paraId="09B0DB86"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AASB 116.73 (e) (vii)</w:t>
            </w:r>
          </w:p>
          <w:p w14:paraId="2B0D4F16" w14:textId="23E9992E"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16.53(a)</w:t>
            </w:r>
          </w:p>
        </w:tc>
        <w:tc>
          <w:tcPr>
            <w:tcW w:w="1121" w:type="pct"/>
            <w:tcBorders>
              <w:top w:val="nil"/>
              <w:left w:val="single" w:sz="4" w:space="0" w:color="auto"/>
              <w:bottom w:val="nil"/>
              <w:right w:val="nil"/>
            </w:tcBorders>
            <w:vAlign w:val="bottom"/>
          </w:tcPr>
          <w:p w14:paraId="389FCE91"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Depreciation</w:t>
            </w:r>
          </w:p>
        </w:tc>
        <w:tc>
          <w:tcPr>
            <w:tcW w:w="281" w:type="pct"/>
            <w:tcBorders>
              <w:top w:val="nil"/>
              <w:left w:val="nil"/>
              <w:bottom w:val="nil"/>
              <w:right w:val="nil"/>
            </w:tcBorders>
            <w:vAlign w:val="bottom"/>
          </w:tcPr>
          <w:p w14:paraId="65C466C4" w14:textId="2451B4BB"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3AA76218" w14:textId="74BBA2FE" w:rsidR="00DA3753" w:rsidRPr="00AD6A0E" w:rsidRDefault="00DA3753" w:rsidP="00DA3753">
            <w:pPr>
              <w:pStyle w:val="TableText0"/>
              <w:tabs>
                <w:tab w:val="left" w:pos="3306"/>
              </w:tabs>
              <w:jc w:val="right"/>
              <w:rPr>
                <w:rFonts w:cs="Calibri"/>
                <w:sz w:val="16"/>
                <w:szCs w:val="16"/>
              </w:rPr>
            </w:pPr>
            <w:r w:rsidRPr="00AD6A0E">
              <w:rPr>
                <w:rFonts w:cs="Calibri"/>
                <w:color w:val="FF0000"/>
                <w:sz w:val="16"/>
                <w:szCs w:val="16"/>
              </w:rPr>
              <w:t>(1,578)</w:t>
            </w:r>
          </w:p>
        </w:tc>
        <w:tc>
          <w:tcPr>
            <w:tcW w:w="327" w:type="pct"/>
            <w:tcBorders>
              <w:top w:val="nil"/>
              <w:left w:val="nil"/>
              <w:bottom w:val="nil"/>
              <w:right w:val="nil"/>
            </w:tcBorders>
            <w:vAlign w:val="bottom"/>
          </w:tcPr>
          <w:p w14:paraId="426AF3FB" w14:textId="3B5674D3" w:rsidR="00DA3753" w:rsidRPr="00AD6A0E" w:rsidRDefault="00DA3753" w:rsidP="00DA3753">
            <w:pPr>
              <w:pStyle w:val="TableText0"/>
              <w:tabs>
                <w:tab w:val="left" w:pos="3306"/>
              </w:tabs>
              <w:jc w:val="right"/>
              <w:rPr>
                <w:rFonts w:cs="Calibri"/>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38144" behindDoc="0" locked="0" layoutInCell="1" allowOverlap="1" wp14:anchorId="47C4A752" wp14:editId="6A2EA4F3">
                      <wp:simplePos x="0" y="0"/>
                      <wp:positionH relativeFrom="column">
                        <wp:posOffset>-81915</wp:posOffset>
                      </wp:positionH>
                      <wp:positionV relativeFrom="paragraph">
                        <wp:posOffset>-293370</wp:posOffset>
                      </wp:positionV>
                      <wp:extent cx="1471930" cy="354965"/>
                      <wp:effectExtent l="38100" t="0" r="13970" b="83185"/>
                      <wp:wrapNone/>
                      <wp:docPr id="64"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1930"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9257E" id="Line 199" o:spid="_x0000_s1026" alt="arrow poiint from text box 5 to column restated 2014 $,000" style="position:absolute;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3.1pt" to="109.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">
                      <v:stroke endarrow="block"/>
                    </v:line>
                  </w:pict>
                </mc:Fallback>
              </mc:AlternateContent>
            </w:r>
            <w:r w:rsidRPr="00AD6A0E">
              <w:rPr>
                <w:rFonts w:cs="Calibri"/>
                <w:sz w:val="16"/>
                <w:szCs w:val="16"/>
              </w:rPr>
              <w:t>(325)</w:t>
            </w:r>
          </w:p>
        </w:tc>
        <w:tc>
          <w:tcPr>
            <w:tcW w:w="421" w:type="pct"/>
            <w:tcBorders>
              <w:top w:val="nil"/>
              <w:left w:val="nil"/>
              <w:bottom w:val="nil"/>
              <w:right w:val="nil"/>
            </w:tcBorders>
            <w:vAlign w:val="bottom"/>
          </w:tcPr>
          <w:p w14:paraId="1C1EC60B" w14:textId="3C88375E" w:rsidR="00DA3753" w:rsidRPr="00AD6A0E" w:rsidRDefault="00DA3753" w:rsidP="00DA3753">
            <w:pPr>
              <w:pStyle w:val="TableText0"/>
              <w:tabs>
                <w:tab w:val="left" w:pos="3306"/>
              </w:tabs>
              <w:spacing w:before="160"/>
              <w:jc w:val="right"/>
              <w:rPr>
                <w:rFonts w:cs="Calibri"/>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39168" behindDoc="0" locked="0" layoutInCell="1" allowOverlap="1" wp14:anchorId="10146B28" wp14:editId="4DDF2C5C">
                      <wp:simplePos x="0" y="0"/>
                      <wp:positionH relativeFrom="column">
                        <wp:posOffset>-1270635</wp:posOffset>
                      </wp:positionH>
                      <wp:positionV relativeFrom="paragraph">
                        <wp:posOffset>-107950</wp:posOffset>
                      </wp:positionV>
                      <wp:extent cx="2022475" cy="2748915"/>
                      <wp:effectExtent l="38100" t="0" r="34925" b="51435"/>
                      <wp:wrapNone/>
                      <wp:docPr id="5"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2475" cy="274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389D9" id="Line 199" o:spid="_x0000_s1026" alt="arrow poiint from text box 5 to column restated 2014 $,000" style="position:absolute;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8.5pt" to="59.2pt,2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">
                      <v:stroke endarrow="block"/>
                    </v:line>
                  </w:pict>
                </mc:Fallback>
              </mc:AlternateContent>
            </w:r>
            <w:r w:rsidRPr="00AD6A0E">
              <w:rPr>
                <w:rFonts w:cs="Calibri"/>
                <w:color w:val="000000"/>
                <w:sz w:val="16"/>
                <w:szCs w:val="16"/>
              </w:rPr>
              <w:t>(570)</w:t>
            </w:r>
          </w:p>
        </w:tc>
        <w:tc>
          <w:tcPr>
            <w:tcW w:w="327" w:type="pct"/>
            <w:tcBorders>
              <w:top w:val="nil"/>
              <w:left w:val="nil"/>
              <w:bottom w:val="nil"/>
              <w:right w:val="nil"/>
            </w:tcBorders>
            <w:vAlign w:val="bottom"/>
          </w:tcPr>
          <w:p w14:paraId="63A05003" w14:textId="20FF0EB1"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(1,794)</w:t>
            </w:r>
          </w:p>
        </w:tc>
        <w:tc>
          <w:tcPr>
            <w:tcW w:w="374" w:type="pct"/>
            <w:tcBorders>
              <w:top w:val="nil"/>
              <w:left w:val="nil"/>
              <w:bottom w:val="nil"/>
              <w:right w:val="nil"/>
            </w:tcBorders>
            <w:vAlign w:val="bottom"/>
          </w:tcPr>
          <w:p w14:paraId="182A6FE3" w14:textId="4611CBFB"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(846)</w:t>
            </w:r>
          </w:p>
        </w:tc>
        <w:tc>
          <w:tcPr>
            <w:tcW w:w="375" w:type="pct"/>
            <w:tcBorders>
              <w:top w:val="nil"/>
              <w:left w:val="nil"/>
              <w:bottom w:val="nil"/>
              <w:right w:val="nil"/>
            </w:tcBorders>
            <w:vAlign w:val="bottom"/>
          </w:tcPr>
          <w:p w14:paraId="2F13276A" w14:textId="1E11B614" w:rsidR="00DA3753" w:rsidRPr="00AD6A0E" w:rsidRDefault="00DA3753" w:rsidP="00DA3753">
            <w:pPr>
              <w:pStyle w:val="TableText0"/>
              <w:tabs>
                <w:tab w:val="left" w:pos="3306"/>
              </w:tabs>
              <w:jc w:val="right"/>
              <w:rPr>
                <w:rFonts w:cs="Calibri"/>
                <w:sz w:val="16"/>
                <w:szCs w:val="16"/>
              </w:rPr>
            </w:pPr>
            <w:r w:rsidRPr="00AD6A0E">
              <w:rPr>
                <w:rFonts w:cs="Calibri"/>
                <w:noProof/>
                <w:color w:val="FF0000"/>
                <w:sz w:val="16"/>
                <w:szCs w:val="16"/>
                <w:lang w:eastAsia="en-AU"/>
              </w:rPr>
              <mc:AlternateContent>
                <mc:Choice Requires="wps">
                  <w:drawing>
                    <wp:anchor distT="0" distB="0" distL="114300" distR="114300" simplePos="0" relativeHeight="252040192" behindDoc="0" locked="0" layoutInCell="1" allowOverlap="1" wp14:anchorId="2E339AFD" wp14:editId="05B59CB8">
                      <wp:simplePos x="0" y="0"/>
                      <wp:positionH relativeFrom="column">
                        <wp:posOffset>7489825</wp:posOffset>
                      </wp:positionH>
                      <wp:positionV relativeFrom="paragraph">
                        <wp:posOffset>3253105</wp:posOffset>
                      </wp:positionV>
                      <wp:extent cx="1661160" cy="245745"/>
                      <wp:effectExtent l="0" t="0" r="53340" b="78105"/>
                      <wp:wrapNone/>
                      <wp:docPr id="15"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D2ED4" id="Line 199" o:spid="_x0000_s1026" alt="arrow poiint from text box 5 to column restated 2014 $,000"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75pt,256.15pt" to="720.5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">
                      <v:stroke endarrow="block"/>
                    </v:line>
                  </w:pict>
                </mc:Fallback>
              </mc:AlternateContent>
            </w:r>
            <w:r w:rsidRPr="00AD6A0E">
              <w:rPr>
                <w:rFonts w:cs="Calibri"/>
                <w:color w:val="000000"/>
                <w:sz w:val="16"/>
                <w:szCs w:val="16"/>
              </w:rPr>
              <w:t xml:space="preserve"> </w:t>
            </w:r>
            <w:r w:rsidRPr="00AD6A0E">
              <w:rPr>
                <w:rFonts w:cs="Calibri"/>
                <w:noProof/>
                <w:color w:val="FF0000"/>
                <w:sz w:val="16"/>
                <w:szCs w:val="16"/>
                <w:lang w:eastAsia="en-AU"/>
              </w:rPr>
              <mc:AlternateContent>
                <mc:Choice Requires="wps">
                  <w:drawing>
                    <wp:anchor distT="0" distB="0" distL="114300" distR="114300" simplePos="0" relativeHeight="252041216" behindDoc="0" locked="0" layoutInCell="1" allowOverlap="1" wp14:anchorId="2BE00850" wp14:editId="2349E369">
                      <wp:simplePos x="0" y="0"/>
                      <wp:positionH relativeFrom="column">
                        <wp:posOffset>7489825</wp:posOffset>
                      </wp:positionH>
                      <wp:positionV relativeFrom="paragraph">
                        <wp:posOffset>3253105</wp:posOffset>
                      </wp:positionV>
                      <wp:extent cx="1661160" cy="245745"/>
                      <wp:effectExtent l="0" t="0" r="53340" b="78105"/>
                      <wp:wrapNone/>
                      <wp:docPr id="39" name="Line 199" descr="arrow poiint from text box 5 to column restated 2014 $,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6CE68" id="Line 199" o:spid="_x0000_s1026" alt="arrow poiint from text box 5 to column restated 2014 $,000"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75pt,256.15pt" to="720.5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">
                      <v:stroke endarrow="block"/>
                    </v:line>
                  </w:pict>
                </mc:Fallback>
              </mc:AlternateContent>
            </w:r>
            <w:r w:rsidRPr="00AD6A0E">
              <w:rPr>
                <w:rFonts w:cs="Calibri"/>
                <w:color w:val="000000"/>
                <w:sz w:val="16"/>
                <w:szCs w:val="16"/>
              </w:rPr>
              <w:t xml:space="preserve"> (84,131)</w:t>
            </w:r>
          </w:p>
        </w:tc>
        <w:tc>
          <w:tcPr>
            <w:tcW w:w="374" w:type="pct"/>
            <w:tcBorders>
              <w:top w:val="nil"/>
              <w:left w:val="nil"/>
              <w:bottom w:val="nil"/>
              <w:right w:val="nil"/>
            </w:tcBorders>
            <w:vAlign w:val="bottom"/>
          </w:tcPr>
          <w:p w14:paraId="0CDBE015" w14:textId="7095CEED"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(4,120)</w:t>
            </w:r>
          </w:p>
        </w:tc>
        <w:tc>
          <w:tcPr>
            <w:tcW w:w="280" w:type="pct"/>
            <w:tcBorders>
              <w:top w:val="nil"/>
              <w:left w:val="nil"/>
              <w:bottom w:val="nil"/>
              <w:right w:val="nil"/>
            </w:tcBorders>
          </w:tcPr>
          <w:p w14:paraId="4F682D8A" w14:textId="75EF6360" w:rsidR="00DA3753" w:rsidRPr="00AD6A0E" w:rsidRDefault="00DA3753" w:rsidP="00DA3753">
            <w:pPr>
              <w:pStyle w:val="TableText0"/>
              <w:tabs>
                <w:tab w:val="left" w:pos="3306"/>
              </w:tabs>
              <w:jc w:val="right"/>
              <w:rPr>
                <w:rFonts w:cs="Calibri"/>
                <w:color w:val="FF0000"/>
                <w:sz w:val="16"/>
                <w:szCs w:val="16"/>
              </w:rPr>
            </w:pPr>
            <w:r w:rsidRPr="00AD6A0E">
              <w:rPr>
                <w:rFonts w:cs="Calibri"/>
                <w:color w:val="000000"/>
                <w:sz w:val="16"/>
                <w:szCs w:val="16"/>
              </w:rPr>
              <w:t>-</w:t>
            </w:r>
          </w:p>
        </w:tc>
        <w:tc>
          <w:tcPr>
            <w:tcW w:w="326" w:type="pct"/>
            <w:tcBorders>
              <w:top w:val="nil"/>
              <w:left w:val="nil"/>
              <w:bottom w:val="nil"/>
              <w:right w:val="nil"/>
            </w:tcBorders>
            <w:vAlign w:val="bottom"/>
          </w:tcPr>
          <w:p w14:paraId="6A303F8C" w14:textId="76770783" w:rsidR="00DA3753" w:rsidRPr="00AD6A0E" w:rsidRDefault="00DA3753" w:rsidP="00DA3753">
            <w:pPr>
              <w:pStyle w:val="TableText0"/>
              <w:tabs>
                <w:tab w:val="left" w:pos="3306"/>
              </w:tabs>
              <w:jc w:val="right"/>
              <w:rPr>
                <w:rFonts w:cs="Calibri"/>
                <w:sz w:val="16"/>
                <w:szCs w:val="16"/>
              </w:rPr>
            </w:pPr>
            <w:r w:rsidRPr="00AD6A0E">
              <w:rPr>
                <w:rFonts w:cs="Calibri"/>
                <w:color w:val="FF0000"/>
                <w:sz w:val="16"/>
                <w:szCs w:val="16"/>
              </w:rPr>
              <w:t>(93,364)</w:t>
            </w:r>
          </w:p>
        </w:tc>
      </w:tr>
      <w:tr w:rsidR="00AD6A0E" w:rsidRPr="00AD6A0E" w14:paraId="52EAFC60" w14:textId="77777777" w:rsidTr="00AD6A0E">
        <w:trPr>
          <w:cantSplit/>
          <w:trHeight w:val="23"/>
        </w:trPr>
        <w:tc>
          <w:tcPr>
            <w:tcW w:w="514" w:type="pct"/>
            <w:tcBorders>
              <w:top w:val="nil"/>
              <w:left w:val="single" w:sz="2" w:space="0" w:color="003366"/>
              <w:bottom w:val="nil"/>
              <w:right w:val="single" w:sz="2" w:space="0" w:color="auto"/>
            </w:tcBorders>
          </w:tcPr>
          <w:p w14:paraId="7DA6E4AB" w14:textId="77777777"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 (e) (ix)</w:t>
            </w:r>
          </w:p>
        </w:tc>
        <w:tc>
          <w:tcPr>
            <w:tcW w:w="1121" w:type="pct"/>
            <w:tcBorders>
              <w:top w:val="nil"/>
              <w:left w:val="single" w:sz="2" w:space="0" w:color="auto"/>
              <w:bottom w:val="nil"/>
              <w:right w:val="nil"/>
            </w:tcBorders>
            <w:vAlign w:val="bottom"/>
          </w:tcPr>
          <w:p w14:paraId="069F6292"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Acquisition/(Disposal) through Administrative Restructuring</w:t>
            </w:r>
          </w:p>
        </w:tc>
        <w:tc>
          <w:tcPr>
            <w:tcW w:w="281" w:type="pct"/>
            <w:tcBorders>
              <w:top w:val="nil"/>
              <w:left w:val="nil"/>
              <w:bottom w:val="nil"/>
              <w:right w:val="nil"/>
            </w:tcBorders>
            <w:vAlign w:val="bottom"/>
          </w:tcPr>
          <w:p w14:paraId="2B9524A0" w14:textId="1D3AB125"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3,205</w:t>
            </w:r>
          </w:p>
        </w:tc>
        <w:tc>
          <w:tcPr>
            <w:tcW w:w="280" w:type="pct"/>
            <w:tcBorders>
              <w:top w:val="nil"/>
              <w:left w:val="nil"/>
              <w:bottom w:val="nil"/>
              <w:right w:val="nil"/>
            </w:tcBorders>
            <w:vAlign w:val="bottom"/>
          </w:tcPr>
          <w:p w14:paraId="13AAE0B3" w14:textId="017DD1BB"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5,875</w:t>
            </w:r>
          </w:p>
        </w:tc>
        <w:tc>
          <w:tcPr>
            <w:tcW w:w="327" w:type="pct"/>
            <w:tcBorders>
              <w:top w:val="nil"/>
              <w:left w:val="nil"/>
              <w:bottom w:val="nil"/>
              <w:right w:val="nil"/>
            </w:tcBorders>
            <w:vAlign w:val="bottom"/>
          </w:tcPr>
          <w:p w14:paraId="1D7AECF3" w14:textId="579A7D77"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0FE0E96B" w14:textId="508FED1C"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426757C2" w14:textId="7DA2F213"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119E7590" w14:textId="3EBABA41"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0710BEC0" w14:textId="2DC8C859"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28729063" w14:textId="0E0A6B95"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31,048</w:t>
            </w:r>
          </w:p>
        </w:tc>
        <w:tc>
          <w:tcPr>
            <w:tcW w:w="280" w:type="pct"/>
            <w:tcBorders>
              <w:top w:val="nil"/>
              <w:left w:val="nil"/>
              <w:bottom w:val="nil"/>
              <w:right w:val="nil"/>
            </w:tcBorders>
          </w:tcPr>
          <w:p w14:paraId="48E99A0A" w14:textId="7BC459C6" w:rsidR="00DA3753" w:rsidRPr="00AD6A0E" w:rsidRDefault="00DA3753" w:rsidP="00BF3AEA">
            <w:pPr>
              <w:pStyle w:val="TableText0"/>
              <w:tabs>
                <w:tab w:val="left" w:pos="3306"/>
              </w:tabs>
              <w:spacing w:before="200"/>
              <w:jc w:val="right"/>
              <w:rPr>
                <w:rFonts w:cs="Calibri"/>
                <w:color w:val="000000"/>
                <w:sz w:val="16"/>
                <w:szCs w:val="16"/>
              </w:rPr>
            </w:pPr>
            <w:r w:rsidRPr="00425ADA">
              <w:rPr>
                <w:rFonts w:cs="Calibri"/>
                <w:sz w:val="16"/>
                <w:szCs w:val="16"/>
              </w:rPr>
              <w:t>-</w:t>
            </w:r>
          </w:p>
        </w:tc>
        <w:tc>
          <w:tcPr>
            <w:tcW w:w="326" w:type="pct"/>
            <w:tcBorders>
              <w:top w:val="nil"/>
              <w:left w:val="nil"/>
              <w:bottom w:val="nil"/>
              <w:right w:val="nil"/>
            </w:tcBorders>
            <w:vAlign w:val="bottom"/>
          </w:tcPr>
          <w:p w14:paraId="4E19E820" w14:textId="6AA7F833"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40,128</w:t>
            </w:r>
          </w:p>
        </w:tc>
      </w:tr>
      <w:tr w:rsidR="00AD6A0E" w:rsidRPr="00AD6A0E" w14:paraId="4D22AE03" w14:textId="77777777" w:rsidTr="00AD6A0E">
        <w:trPr>
          <w:cantSplit/>
          <w:trHeight w:val="23"/>
        </w:trPr>
        <w:tc>
          <w:tcPr>
            <w:tcW w:w="514" w:type="pct"/>
            <w:tcBorders>
              <w:top w:val="nil"/>
              <w:left w:val="single" w:sz="2" w:space="0" w:color="003366"/>
              <w:bottom w:val="nil"/>
              <w:right w:val="single" w:sz="2" w:space="0" w:color="auto"/>
            </w:tcBorders>
          </w:tcPr>
          <w:p w14:paraId="1BE0C62B" w14:textId="77777777"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 (e) (ix)</w:t>
            </w:r>
          </w:p>
        </w:tc>
        <w:tc>
          <w:tcPr>
            <w:tcW w:w="1121" w:type="pct"/>
            <w:tcBorders>
              <w:top w:val="nil"/>
              <w:left w:val="single" w:sz="2" w:space="0" w:color="auto"/>
              <w:bottom w:val="nil"/>
              <w:right w:val="nil"/>
            </w:tcBorders>
            <w:vAlign w:val="bottom"/>
          </w:tcPr>
          <w:p w14:paraId="191F2A8D"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Acquisition/(Disposal) from Transfers</w:t>
            </w:r>
          </w:p>
        </w:tc>
        <w:tc>
          <w:tcPr>
            <w:tcW w:w="281" w:type="pct"/>
            <w:tcBorders>
              <w:top w:val="nil"/>
              <w:left w:val="nil"/>
              <w:bottom w:val="nil"/>
              <w:right w:val="nil"/>
            </w:tcBorders>
            <w:vAlign w:val="bottom"/>
          </w:tcPr>
          <w:p w14:paraId="5BB02F46" w14:textId="66BF9509"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2,821</w:t>
            </w:r>
          </w:p>
        </w:tc>
        <w:tc>
          <w:tcPr>
            <w:tcW w:w="280" w:type="pct"/>
            <w:tcBorders>
              <w:top w:val="nil"/>
              <w:left w:val="nil"/>
              <w:bottom w:val="nil"/>
              <w:right w:val="nil"/>
            </w:tcBorders>
            <w:vAlign w:val="bottom"/>
          </w:tcPr>
          <w:p w14:paraId="11127849" w14:textId="577A0DD5"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925</w:t>
            </w:r>
          </w:p>
        </w:tc>
        <w:tc>
          <w:tcPr>
            <w:tcW w:w="327" w:type="pct"/>
            <w:tcBorders>
              <w:top w:val="nil"/>
              <w:left w:val="nil"/>
              <w:bottom w:val="nil"/>
              <w:right w:val="nil"/>
            </w:tcBorders>
            <w:vAlign w:val="bottom"/>
          </w:tcPr>
          <w:p w14:paraId="0C9D328F" w14:textId="6CA5587C"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05A9479C" w14:textId="7C43D087"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4A2CCCDD" w14:textId="500EF1E8"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33BC2608" w14:textId="3009C909"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540BE263" w14:textId="753DAC75"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66F8D5DE" w14:textId="083EA530"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5,510</w:t>
            </w:r>
          </w:p>
        </w:tc>
        <w:tc>
          <w:tcPr>
            <w:tcW w:w="280" w:type="pct"/>
            <w:tcBorders>
              <w:top w:val="nil"/>
              <w:left w:val="nil"/>
              <w:bottom w:val="nil"/>
              <w:right w:val="nil"/>
            </w:tcBorders>
          </w:tcPr>
          <w:p w14:paraId="2ADB4753" w14:textId="36B50388"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6" w:type="pct"/>
            <w:tcBorders>
              <w:top w:val="nil"/>
              <w:left w:val="nil"/>
              <w:bottom w:val="nil"/>
              <w:right w:val="nil"/>
            </w:tcBorders>
            <w:vAlign w:val="bottom"/>
          </w:tcPr>
          <w:p w14:paraId="733180AF" w14:textId="44C73F7C"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9,256</w:t>
            </w:r>
          </w:p>
        </w:tc>
      </w:tr>
      <w:tr w:rsidR="00AD6A0E" w:rsidRPr="00AD6A0E" w14:paraId="080D8FAC" w14:textId="77777777" w:rsidTr="00AD6A0E">
        <w:trPr>
          <w:cantSplit/>
          <w:trHeight w:val="23"/>
        </w:trPr>
        <w:tc>
          <w:tcPr>
            <w:tcW w:w="514" w:type="pct"/>
            <w:tcBorders>
              <w:top w:val="nil"/>
              <w:left w:val="single" w:sz="2" w:space="0" w:color="003366"/>
              <w:bottom w:val="nil"/>
              <w:right w:val="single" w:sz="2" w:space="0" w:color="auto"/>
            </w:tcBorders>
          </w:tcPr>
          <w:p w14:paraId="272E64A8" w14:textId="0BCFA559"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116.73(e)(ix)</w:t>
            </w:r>
          </w:p>
        </w:tc>
        <w:tc>
          <w:tcPr>
            <w:tcW w:w="1121" w:type="pct"/>
            <w:tcBorders>
              <w:top w:val="nil"/>
              <w:left w:val="single" w:sz="2" w:space="0" w:color="auto"/>
              <w:bottom w:val="nil"/>
              <w:right w:val="nil"/>
            </w:tcBorders>
          </w:tcPr>
          <w:p w14:paraId="39D84CA2" w14:textId="3806F484"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Capital Works in Progress Completed and Transferred to another class of Property, Plant and Equipment</w:t>
            </w:r>
          </w:p>
        </w:tc>
        <w:tc>
          <w:tcPr>
            <w:tcW w:w="281" w:type="pct"/>
            <w:tcBorders>
              <w:top w:val="nil"/>
              <w:left w:val="nil"/>
              <w:bottom w:val="nil"/>
              <w:right w:val="nil"/>
            </w:tcBorders>
          </w:tcPr>
          <w:p w14:paraId="3A00C742" w14:textId="7DDF33BB"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280" w:type="pct"/>
            <w:tcBorders>
              <w:top w:val="nil"/>
              <w:left w:val="nil"/>
              <w:bottom w:val="nil"/>
              <w:right w:val="nil"/>
            </w:tcBorders>
          </w:tcPr>
          <w:p w14:paraId="4AE8F1BD" w14:textId="76D08D95"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7" w:type="pct"/>
            <w:tcBorders>
              <w:top w:val="nil"/>
              <w:left w:val="nil"/>
              <w:bottom w:val="nil"/>
              <w:right w:val="nil"/>
            </w:tcBorders>
          </w:tcPr>
          <w:p w14:paraId="658EB36E" w14:textId="39D488B0"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tcPr>
          <w:p w14:paraId="2E865FA6" w14:textId="298C8FA5"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7" w:type="pct"/>
            <w:tcBorders>
              <w:top w:val="nil"/>
              <w:left w:val="nil"/>
              <w:bottom w:val="nil"/>
              <w:right w:val="nil"/>
            </w:tcBorders>
          </w:tcPr>
          <w:p w14:paraId="7410313A" w14:textId="106F8044"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74" w:type="pct"/>
            <w:tcBorders>
              <w:top w:val="nil"/>
              <w:left w:val="nil"/>
              <w:bottom w:val="nil"/>
              <w:right w:val="nil"/>
            </w:tcBorders>
          </w:tcPr>
          <w:p w14:paraId="2C3D7AAD" w14:textId="20986395"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tcPr>
          <w:p w14:paraId="4D981B62" w14:textId="11310B6C"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28,418</w:t>
            </w:r>
          </w:p>
        </w:tc>
        <w:tc>
          <w:tcPr>
            <w:tcW w:w="374" w:type="pct"/>
            <w:tcBorders>
              <w:top w:val="nil"/>
              <w:left w:val="nil"/>
              <w:bottom w:val="nil"/>
              <w:right w:val="nil"/>
            </w:tcBorders>
          </w:tcPr>
          <w:p w14:paraId="5F5F64F4" w14:textId="218FDBDE"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280" w:type="pct"/>
            <w:tcBorders>
              <w:top w:val="nil"/>
              <w:left w:val="nil"/>
              <w:bottom w:val="nil"/>
              <w:right w:val="nil"/>
            </w:tcBorders>
          </w:tcPr>
          <w:p w14:paraId="69B0C31F" w14:textId="26F29EE1"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(28,418)</w:t>
            </w:r>
          </w:p>
        </w:tc>
        <w:tc>
          <w:tcPr>
            <w:tcW w:w="326" w:type="pct"/>
            <w:tcBorders>
              <w:top w:val="nil"/>
              <w:left w:val="nil"/>
              <w:bottom w:val="nil"/>
              <w:right w:val="nil"/>
            </w:tcBorders>
          </w:tcPr>
          <w:p w14:paraId="3D3A7E56" w14:textId="44C5DF4D"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r>
      <w:tr w:rsidR="00AD6A0E" w:rsidRPr="00AD6A0E" w14:paraId="4560022B" w14:textId="77777777" w:rsidTr="00AD6A0E">
        <w:trPr>
          <w:cantSplit/>
          <w:trHeight w:val="23"/>
        </w:trPr>
        <w:tc>
          <w:tcPr>
            <w:tcW w:w="514" w:type="pct"/>
            <w:tcBorders>
              <w:top w:val="nil"/>
              <w:left w:val="single" w:sz="2" w:space="0" w:color="003366"/>
              <w:bottom w:val="nil"/>
              <w:right w:val="single" w:sz="2" w:space="0" w:color="auto"/>
            </w:tcBorders>
          </w:tcPr>
          <w:p w14:paraId="467A8D6B" w14:textId="77777777"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 (e) (v)</w:t>
            </w:r>
          </w:p>
        </w:tc>
        <w:tc>
          <w:tcPr>
            <w:tcW w:w="1121" w:type="pct"/>
            <w:tcBorders>
              <w:top w:val="nil"/>
              <w:left w:val="single" w:sz="2" w:space="0" w:color="auto"/>
              <w:bottom w:val="nil"/>
              <w:right w:val="nil"/>
            </w:tcBorders>
            <w:vAlign w:val="bottom"/>
          </w:tcPr>
          <w:p w14:paraId="66902406"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Impairment Losses Recognised in the Operating Result</w:t>
            </w:r>
          </w:p>
        </w:tc>
        <w:tc>
          <w:tcPr>
            <w:tcW w:w="281" w:type="pct"/>
            <w:tcBorders>
              <w:top w:val="nil"/>
              <w:left w:val="nil"/>
              <w:bottom w:val="nil"/>
              <w:right w:val="nil"/>
            </w:tcBorders>
            <w:vAlign w:val="bottom"/>
          </w:tcPr>
          <w:p w14:paraId="42C2F86F" w14:textId="0F32793B"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4CC196A3" w14:textId="2029A027"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39BCBCAA" w14:textId="172C7FBE"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189E8A3F" w14:textId="4D5A0827"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152A471D" w14:textId="423E4BEA"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(430)</w:t>
            </w:r>
          </w:p>
        </w:tc>
        <w:tc>
          <w:tcPr>
            <w:tcW w:w="374" w:type="pct"/>
            <w:tcBorders>
              <w:top w:val="nil"/>
              <w:left w:val="nil"/>
              <w:bottom w:val="nil"/>
              <w:right w:val="nil"/>
            </w:tcBorders>
            <w:vAlign w:val="bottom"/>
          </w:tcPr>
          <w:p w14:paraId="11F6EE2B" w14:textId="7232E39A"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491B97CD" w14:textId="42CE770A"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429B6572" w14:textId="393FF1A0"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tcPr>
          <w:p w14:paraId="32111C86" w14:textId="595542F5"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6" w:type="pct"/>
            <w:tcBorders>
              <w:top w:val="nil"/>
              <w:left w:val="nil"/>
              <w:bottom w:val="nil"/>
              <w:right w:val="nil"/>
            </w:tcBorders>
            <w:vAlign w:val="bottom"/>
          </w:tcPr>
          <w:p w14:paraId="5E8F9550" w14:textId="394BF55F"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(430)</w:t>
            </w:r>
          </w:p>
        </w:tc>
      </w:tr>
      <w:tr w:rsidR="00AD6A0E" w:rsidRPr="00AD6A0E" w14:paraId="633D27EA" w14:textId="77777777" w:rsidTr="00AD6A0E">
        <w:trPr>
          <w:cantSplit/>
          <w:trHeight w:val="23"/>
        </w:trPr>
        <w:tc>
          <w:tcPr>
            <w:tcW w:w="514" w:type="pct"/>
            <w:tcBorders>
              <w:top w:val="nil"/>
              <w:left w:val="single" w:sz="2" w:space="0" w:color="003366"/>
              <w:bottom w:val="nil"/>
              <w:right w:val="single" w:sz="2" w:space="0" w:color="auto"/>
            </w:tcBorders>
          </w:tcPr>
          <w:p w14:paraId="0F3FF8E0" w14:textId="77777777"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 (e) (vi)</w:t>
            </w:r>
          </w:p>
        </w:tc>
        <w:tc>
          <w:tcPr>
            <w:tcW w:w="1121" w:type="pct"/>
            <w:tcBorders>
              <w:top w:val="nil"/>
              <w:left w:val="single" w:sz="2" w:space="0" w:color="auto"/>
              <w:bottom w:val="nil"/>
              <w:right w:val="nil"/>
            </w:tcBorders>
            <w:vAlign w:val="bottom"/>
          </w:tcPr>
          <w:p w14:paraId="243B6745"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Reversal of Impairment Losses Recognised in the Operating Result</w:t>
            </w:r>
          </w:p>
        </w:tc>
        <w:tc>
          <w:tcPr>
            <w:tcW w:w="281" w:type="pct"/>
            <w:tcBorders>
              <w:top w:val="nil"/>
              <w:left w:val="nil"/>
              <w:bottom w:val="nil"/>
              <w:right w:val="nil"/>
            </w:tcBorders>
            <w:vAlign w:val="bottom"/>
          </w:tcPr>
          <w:p w14:paraId="15F576E5" w14:textId="639BB135"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04DEE4D8" w14:textId="3E26BCD4"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75FDE80A" w14:textId="212D6262"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28BBC2F7" w14:textId="4127CF3C"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463356F8" w14:textId="2B7D9320"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3A9C4EBF" w14:textId="676F7EFB"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1985C962" w14:textId="4E7AA819"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3C8B7FD5" w14:textId="6CD51B9E"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280" w:type="pct"/>
            <w:tcBorders>
              <w:top w:val="nil"/>
              <w:left w:val="nil"/>
              <w:bottom w:val="nil"/>
              <w:right w:val="nil"/>
            </w:tcBorders>
          </w:tcPr>
          <w:p w14:paraId="2A9DDEFF" w14:textId="36FF24D0"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4EB3CFF1" w14:textId="55800071"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r>
      <w:tr w:rsidR="00AD6A0E" w:rsidRPr="00AD6A0E" w14:paraId="5A69BE03" w14:textId="77777777" w:rsidTr="00AD6A0E">
        <w:trPr>
          <w:cantSplit/>
          <w:trHeight w:val="23"/>
        </w:trPr>
        <w:tc>
          <w:tcPr>
            <w:tcW w:w="514" w:type="pct"/>
            <w:tcBorders>
              <w:top w:val="nil"/>
              <w:left w:val="single" w:sz="2" w:space="0" w:color="003366"/>
              <w:bottom w:val="nil"/>
              <w:right w:val="single" w:sz="2" w:space="0" w:color="auto"/>
            </w:tcBorders>
          </w:tcPr>
          <w:p w14:paraId="4590AD91" w14:textId="3A170D7E" w:rsidR="00DA3753" w:rsidRPr="00AD6A0E" w:rsidRDefault="00DA3753" w:rsidP="00DA3753">
            <w:pPr>
              <w:pStyle w:val="TableReference"/>
              <w:tabs>
                <w:tab w:val="left" w:pos="3306"/>
              </w:tabs>
              <w:spacing w:before="120"/>
              <w:rPr>
                <w:rFonts w:cs="Calibri"/>
                <w:color w:val="7030A0"/>
                <w:sz w:val="16"/>
                <w:szCs w:val="16"/>
              </w:rPr>
            </w:pPr>
            <w:r w:rsidRPr="00AD6A0E">
              <w:rPr>
                <w:rFonts w:cs="Calibri"/>
                <w:color w:val="7030A0"/>
                <w:sz w:val="16"/>
                <w:szCs w:val="16"/>
              </w:rPr>
              <w:t>AASB 16.53</w:t>
            </w:r>
          </w:p>
        </w:tc>
        <w:tc>
          <w:tcPr>
            <w:tcW w:w="1121" w:type="pct"/>
            <w:tcBorders>
              <w:top w:val="nil"/>
              <w:left w:val="single" w:sz="2" w:space="0" w:color="auto"/>
              <w:bottom w:val="nil"/>
              <w:right w:val="nil"/>
            </w:tcBorders>
            <w:vAlign w:val="bottom"/>
          </w:tcPr>
          <w:p w14:paraId="5A5F7B4D" w14:textId="216D6F25" w:rsidR="00DA3753" w:rsidRPr="00AD6A0E" w:rsidRDefault="00DA3753" w:rsidP="00DA3753">
            <w:pPr>
              <w:pStyle w:val="TableText0"/>
              <w:tabs>
                <w:tab w:val="left" w:pos="3306"/>
              </w:tabs>
              <w:spacing w:before="0"/>
              <w:rPr>
                <w:rFonts w:cs="Calibri"/>
                <w:sz w:val="16"/>
                <w:szCs w:val="16"/>
              </w:rPr>
            </w:pPr>
            <w:r w:rsidRPr="00AD6A0E">
              <w:rPr>
                <w:sz w:val="16"/>
                <w:szCs w:val="16"/>
              </w:rPr>
              <w:t>Changes in right-of-use assets due to changes in lease liability</w:t>
            </w:r>
          </w:p>
        </w:tc>
        <w:tc>
          <w:tcPr>
            <w:tcW w:w="281" w:type="pct"/>
            <w:tcBorders>
              <w:top w:val="nil"/>
              <w:left w:val="nil"/>
              <w:bottom w:val="nil"/>
              <w:right w:val="nil"/>
            </w:tcBorders>
            <w:vAlign w:val="bottom"/>
          </w:tcPr>
          <w:p w14:paraId="1C0A1AD5" w14:textId="7445666E"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280" w:type="pct"/>
            <w:tcBorders>
              <w:top w:val="nil"/>
              <w:left w:val="nil"/>
              <w:bottom w:val="nil"/>
              <w:right w:val="nil"/>
            </w:tcBorders>
            <w:vAlign w:val="bottom"/>
          </w:tcPr>
          <w:p w14:paraId="4AB41965" w14:textId="74896FC2"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7A3F247C" w14:textId="18F863DE"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875</w:t>
            </w:r>
          </w:p>
        </w:tc>
        <w:tc>
          <w:tcPr>
            <w:tcW w:w="421" w:type="pct"/>
            <w:tcBorders>
              <w:top w:val="nil"/>
              <w:left w:val="nil"/>
              <w:bottom w:val="nil"/>
              <w:right w:val="nil"/>
            </w:tcBorders>
            <w:vAlign w:val="bottom"/>
          </w:tcPr>
          <w:p w14:paraId="63679F5B" w14:textId="57916DB2"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19595F12" w14:textId="012A2833"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14A0F66E" w14:textId="4954DA88"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7E1A98F9" w14:textId="5750817A"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5D6B7F71" w14:textId="4684041B"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280" w:type="pct"/>
            <w:tcBorders>
              <w:top w:val="nil"/>
              <w:left w:val="nil"/>
              <w:bottom w:val="nil"/>
              <w:right w:val="nil"/>
            </w:tcBorders>
          </w:tcPr>
          <w:p w14:paraId="3247A1A3" w14:textId="2F6F41A5"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w:t>
            </w:r>
          </w:p>
        </w:tc>
        <w:tc>
          <w:tcPr>
            <w:tcW w:w="326" w:type="pct"/>
            <w:tcBorders>
              <w:top w:val="nil"/>
              <w:left w:val="nil"/>
              <w:bottom w:val="nil"/>
              <w:right w:val="nil"/>
            </w:tcBorders>
            <w:vAlign w:val="bottom"/>
          </w:tcPr>
          <w:p w14:paraId="0004FCFA" w14:textId="05809E5A" w:rsidR="00DA3753" w:rsidRPr="00AD6A0E" w:rsidRDefault="00DA3753" w:rsidP="00DA3753">
            <w:pPr>
              <w:pStyle w:val="TableText0"/>
              <w:tabs>
                <w:tab w:val="left" w:pos="3306"/>
              </w:tabs>
              <w:jc w:val="right"/>
              <w:rPr>
                <w:rFonts w:cs="Calibri"/>
                <w:color w:val="000000"/>
                <w:sz w:val="16"/>
                <w:szCs w:val="16"/>
              </w:rPr>
            </w:pPr>
            <w:r w:rsidRPr="00AD6A0E">
              <w:rPr>
                <w:rFonts w:cs="Calibri"/>
                <w:color w:val="000000"/>
                <w:sz w:val="16"/>
                <w:szCs w:val="16"/>
              </w:rPr>
              <w:t>875</w:t>
            </w:r>
          </w:p>
        </w:tc>
      </w:tr>
      <w:tr w:rsidR="00AD6A0E" w:rsidRPr="00AD6A0E" w14:paraId="341AFD87" w14:textId="77777777" w:rsidTr="00AD6A0E">
        <w:trPr>
          <w:cantSplit/>
          <w:trHeight w:val="23"/>
        </w:trPr>
        <w:tc>
          <w:tcPr>
            <w:tcW w:w="514" w:type="pct"/>
            <w:tcBorders>
              <w:top w:val="nil"/>
              <w:left w:val="single" w:sz="2" w:space="0" w:color="003366"/>
              <w:bottom w:val="nil"/>
              <w:right w:val="single" w:sz="2" w:space="0" w:color="auto"/>
            </w:tcBorders>
          </w:tcPr>
          <w:p w14:paraId="3C313445" w14:textId="77777777" w:rsidR="00DA3753" w:rsidRPr="00AD6A0E" w:rsidRDefault="00DA3753" w:rsidP="00DA3753">
            <w:pPr>
              <w:pStyle w:val="TableReference"/>
              <w:tabs>
                <w:tab w:val="left" w:pos="3306"/>
              </w:tabs>
              <w:spacing w:before="40"/>
              <w:rPr>
                <w:rFonts w:cs="Calibri"/>
                <w:color w:val="7030A0"/>
                <w:sz w:val="16"/>
                <w:szCs w:val="16"/>
              </w:rPr>
            </w:pPr>
            <w:r w:rsidRPr="00AD6A0E">
              <w:rPr>
                <w:rFonts w:cs="Calibri"/>
                <w:color w:val="7030A0"/>
                <w:sz w:val="16"/>
                <w:szCs w:val="16"/>
              </w:rPr>
              <w:t>AASB 116.73 (e) (ix)</w:t>
            </w:r>
          </w:p>
        </w:tc>
        <w:tc>
          <w:tcPr>
            <w:tcW w:w="1121" w:type="pct"/>
            <w:tcBorders>
              <w:top w:val="nil"/>
              <w:left w:val="single" w:sz="2" w:space="0" w:color="auto"/>
              <w:bottom w:val="nil"/>
              <w:right w:val="nil"/>
            </w:tcBorders>
            <w:vAlign w:val="bottom"/>
          </w:tcPr>
          <w:p w14:paraId="46AF02FF" w14:textId="77777777" w:rsidR="00DA3753" w:rsidRPr="00AD6A0E" w:rsidRDefault="00DA3753" w:rsidP="00DA3753">
            <w:pPr>
              <w:pStyle w:val="TableText0"/>
              <w:tabs>
                <w:tab w:val="left" w:pos="3306"/>
              </w:tabs>
              <w:spacing w:before="0"/>
              <w:rPr>
                <w:rFonts w:cs="Calibri"/>
                <w:sz w:val="16"/>
                <w:szCs w:val="16"/>
              </w:rPr>
            </w:pPr>
            <w:r w:rsidRPr="00AD6A0E">
              <w:rPr>
                <w:rFonts w:cs="Calibri"/>
                <w:sz w:val="16"/>
                <w:szCs w:val="16"/>
              </w:rPr>
              <w:t xml:space="preserve">Other Movements </w:t>
            </w:r>
          </w:p>
        </w:tc>
        <w:tc>
          <w:tcPr>
            <w:tcW w:w="281" w:type="pct"/>
            <w:tcBorders>
              <w:top w:val="nil"/>
              <w:left w:val="nil"/>
              <w:bottom w:val="nil"/>
              <w:right w:val="nil"/>
            </w:tcBorders>
            <w:vAlign w:val="bottom"/>
          </w:tcPr>
          <w:p w14:paraId="4312D8DD" w14:textId="750CE109"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(771)</w:t>
            </w:r>
          </w:p>
        </w:tc>
        <w:tc>
          <w:tcPr>
            <w:tcW w:w="280" w:type="pct"/>
            <w:tcBorders>
              <w:top w:val="nil"/>
              <w:left w:val="nil"/>
              <w:bottom w:val="nil"/>
              <w:right w:val="nil"/>
            </w:tcBorders>
            <w:vAlign w:val="bottom"/>
          </w:tcPr>
          <w:p w14:paraId="45166329" w14:textId="63DBC378"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(631)</w:t>
            </w:r>
          </w:p>
        </w:tc>
        <w:tc>
          <w:tcPr>
            <w:tcW w:w="327" w:type="pct"/>
            <w:tcBorders>
              <w:top w:val="nil"/>
              <w:left w:val="nil"/>
              <w:bottom w:val="nil"/>
              <w:right w:val="nil"/>
            </w:tcBorders>
            <w:vAlign w:val="bottom"/>
          </w:tcPr>
          <w:p w14:paraId="06E703AD" w14:textId="65241294"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421" w:type="pct"/>
            <w:tcBorders>
              <w:top w:val="nil"/>
              <w:left w:val="nil"/>
              <w:bottom w:val="nil"/>
              <w:right w:val="nil"/>
            </w:tcBorders>
            <w:vAlign w:val="bottom"/>
          </w:tcPr>
          <w:p w14:paraId="6784A6E9" w14:textId="1ECA5F9F"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27" w:type="pct"/>
            <w:tcBorders>
              <w:top w:val="nil"/>
              <w:left w:val="nil"/>
              <w:bottom w:val="nil"/>
              <w:right w:val="nil"/>
            </w:tcBorders>
            <w:vAlign w:val="bottom"/>
          </w:tcPr>
          <w:p w14:paraId="67043925" w14:textId="59DCB2C9"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1,610</w:t>
            </w:r>
          </w:p>
        </w:tc>
        <w:tc>
          <w:tcPr>
            <w:tcW w:w="374" w:type="pct"/>
            <w:tcBorders>
              <w:top w:val="nil"/>
              <w:left w:val="nil"/>
              <w:bottom w:val="nil"/>
              <w:right w:val="nil"/>
            </w:tcBorders>
            <w:vAlign w:val="bottom"/>
          </w:tcPr>
          <w:p w14:paraId="28112DFD" w14:textId="07CFC4FA" w:rsidR="00DA3753" w:rsidRPr="00AD6A0E" w:rsidRDefault="00DA3753" w:rsidP="00DA3753">
            <w:pPr>
              <w:pStyle w:val="TableText0"/>
              <w:tabs>
                <w:tab w:val="left" w:pos="3306"/>
              </w:tabs>
              <w:jc w:val="right"/>
              <w:rPr>
                <w:rFonts w:cs="Calibri"/>
                <w:sz w:val="16"/>
                <w:szCs w:val="16"/>
              </w:rPr>
            </w:pPr>
            <w:r w:rsidRPr="00AD6A0E">
              <w:rPr>
                <w:rFonts w:cs="Calibri"/>
                <w:sz w:val="16"/>
                <w:szCs w:val="16"/>
              </w:rPr>
              <w:t>-</w:t>
            </w:r>
          </w:p>
        </w:tc>
        <w:tc>
          <w:tcPr>
            <w:tcW w:w="375" w:type="pct"/>
            <w:tcBorders>
              <w:top w:val="nil"/>
              <w:left w:val="nil"/>
              <w:bottom w:val="nil"/>
              <w:right w:val="nil"/>
            </w:tcBorders>
            <w:vAlign w:val="bottom"/>
          </w:tcPr>
          <w:p w14:paraId="361E0BD1" w14:textId="0B7B83D6"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w:t>
            </w:r>
          </w:p>
        </w:tc>
        <w:tc>
          <w:tcPr>
            <w:tcW w:w="374" w:type="pct"/>
            <w:tcBorders>
              <w:top w:val="nil"/>
              <w:left w:val="nil"/>
              <w:bottom w:val="nil"/>
              <w:right w:val="nil"/>
            </w:tcBorders>
            <w:vAlign w:val="bottom"/>
          </w:tcPr>
          <w:p w14:paraId="39B820A6" w14:textId="2BE73EB0"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(801)</w:t>
            </w:r>
          </w:p>
        </w:tc>
        <w:tc>
          <w:tcPr>
            <w:tcW w:w="280" w:type="pct"/>
            <w:tcBorders>
              <w:top w:val="nil"/>
              <w:left w:val="nil"/>
              <w:bottom w:val="nil"/>
              <w:right w:val="nil"/>
            </w:tcBorders>
          </w:tcPr>
          <w:p w14:paraId="78D13AB0" w14:textId="5A362577" w:rsidR="00DA3753" w:rsidRPr="00AD6A0E" w:rsidRDefault="00DA3753" w:rsidP="00DA3753">
            <w:pPr>
              <w:pStyle w:val="TableText0"/>
              <w:tabs>
                <w:tab w:val="left" w:pos="3306"/>
              </w:tabs>
              <w:jc w:val="right"/>
              <w:rPr>
                <w:rFonts w:cs="Calibri"/>
                <w:color w:val="000000"/>
                <w:sz w:val="16"/>
                <w:szCs w:val="16"/>
              </w:rPr>
            </w:pPr>
            <w:r w:rsidRPr="00AD6A0E">
              <w:rPr>
                <w:rFonts w:cs="Calibri"/>
                <w:sz w:val="16"/>
                <w:szCs w:val="16"/>
              </w:rPr>
              <w:t>-</w:t>
            </w:r>
          </w:p>
        </w:tc>
        <w:tc>
          <w:tcPr>
            <w:tcW w:w="326" w:type="pct"/>
            <w:tcBorders>
              <w:top w:val="nil"/>
              <w:left w:val="nil"/>
              <w:bottom w:val="nil"/>
              <w:right w:val="nil"/>
            </w:tcBorders>
            <w:vAlign w:val="bottom"/>
          </w:tcPr>
          <w:p w14:paraId="67C96455" w14:textId="0110B3E0" w:rsidR="00DA3753" w:rsidRPr="00AD6A0E" w:rsidRDefault="00DA3753" w:rsidP="00DA3753">
            <w:pPr>
              <w:pStyle w:val="TableText0"/>
              <w:tabs>
                <w:tab w:val="left" w:pos="3306"/>
              </w:tabs>
              <w:jc w:val="right"/>
              <w:rPr>
                <w:rFonts w:cs="Calibri"/>
                <w:sz w:val="16"/>
                <w:szCs w:val="16"/>
              </w:rPr>
            </w:pPr>
            <w:r w:rsidRPr="00AD6A0E">
              <w:rPr>
                <w:rFonts w:cs="Calibri"/>
                <w:color w:val="000000"/>
                <w:sz w:val="16"/>
                <w:szCs w:val="16"/>
              </w:rPr>
              <w:t>(593)</w:t>
            </w:r>
          </w:p>
        </w:tc>
      </w:tr>
      <w:tr w:rsidR="00AD6A0E" w:rsidRPr="00AD6A0E" w14:paraId="40F50E3B" w14:textId="77777777" w:rsidTr="00AD6A0E">
        <w:trPr>
          <w:cantSplit/>
          <w:trHeight w:val="23"/>
        </w:trPr>
        <w:tc>
          <w:tcPr>
            <w:tcW w:w="514" w:type="pct"/>
            <w:tcBorders>
              <w:top w:val="nil"/>
              <w:left w:val="single" w:sz="2" w:space="0" w:color="003366"/>
              <w:bottom w:val="nil"/>
              <w:right w:val="single" w:sz="2" w:space="0" w:color="auto"/>
            </w:tcBorders>
          </w:tcPr>
          <w:p w14:paraId="0A7CE60F"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AASB 116.73 (e)</w:t>
            </w:r>
          </w:p>
        </w:tc>
        <w:tc>
          <w:tcPr>
            <w:tcW w:w="1121" w:type="pct"/>
            <w:tcBorders>
              <w:top w:val="nil"/>
              <w:left w:val="single" w:sz="2" w:space="0" w:color="auto"/>
              <w:bottom w:val="nil"/>
              <w:right w:val="nil"/>
            </w:tcBorders>
            <w:vAlign w:val="bottom"/>
          </w:tcPr>
          <w:p w14:paraId="749281E5" w14:textId="77777777" w:rsidR="00DA3753" w:rsidRPr="00AD6A0E" w:rsidRDefault="00DA3753" w:rsidP="00DA3753">
            <w:pPr>
              <w:pStyle w:val="TableText0"/>
              <w:tabs>
                <w:tab w:val="left" w:pos="3306"/>
              </w:tabs>
              <w:spacing w:before="0"/>
              <w:rPr>
                <w:rFonts w:cs="Calibri"/>
                <w:b/>
                <w:bCs/>
                <w:sz w:val="16"/>
                <w:szCs w:val="16"/>
              </w:rPr>
            </w:pPr>
            <w:r w:rsidRPr="00AD6A0E">
              <w:rPr>
                <w:rFonts w:cs="Calibri"/>
                <w:b/>
                <w:bCs/>
                <w:sz w:val="16"/>
                <w:szCs w:val="16"/>
              </w:rPr>
              <w:t>Carrying Amount at the End of the Reporting Period</w:t>
            </w:r>
          </w:p>
        </w:tc>
        <w:tc>
          <w:tcPr>
            <w:tcW w:w="281" w:type="pct"/>
            <w:tcBorders>
              <w:top w:val="single" w:sz="2" w:space="0" w:color="003366"/>
              <w:left w:val="nil"/>
              <w:bottom w:val="double" w:sz="4" w:space="0" w:color="auto"/>
              <w:right w:val="nil"/>
            </w:tcBorders>
            <w:vAlign w:val="bottom"/>
          </w:tcPr>
          <w:p w14:paraId="338E3417" w14:textId="4C96A754"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FF0000"/>
                <w:sz w:val="16"/>
                <w:szCs w:val="16"/>
              </w:rPr>
              <w:t>31,411</w:t>
            </w:r>
          </w:p>
        </w:tc>
        <w:tc>
          <w:tcPr>
            <w:tcW w:w="280" w:type="pct"/>
            <w:tcBorders>
              <w:top w:val="single" w:sz="2" w:space="0" w:color="003366"/>
              <w:left w:val="nil"/>
              <w:bottom w:val="double" w:sz="4" w:space="0" w:color="auto"/>
              <w:right w:val="nil"/>
            </w:tcBorders>
            <w:vAlign w:val="bottom"/>
          </w:tcPr>
          <w:p w14:paraId="7171209B" w14:textId="5A5599FE"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FF0000"/>
                <w:sz w:val="16"/>
                <w:szCs w:val="16"/>
              </w:rPr>
              <w:t>62,049</w:t>
            </w:r>
          </w:p>
        </w:tc>
        <w:tc>
          <w:tcPr>
            <w:tcW w:w="327" w:type="pct"/>
            <w:tcBorders>
              <w:top w:val="single" w:sz="2" w:space="0" w:color="003366"/>
              <w:left w:val="nil"/>
              <w:bottom w:val="double" w:sz="4" w:space="0" w:color="auto"/>
              <w:right w:val="nil"/>
            </w:tcBorders>
            <w:vAlign w:val="bottom"/>
          </w:tcPr>
          <w:p w14:paraId="1BFCDABD" w14:textId="74171442"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000000"/>
                <w:sz w:val="16"/>
                <w:szCs w:val="16"/>
              </w:rPr>
              <w:t>5,069</w:t>
            </w:r>
          </w:p>
        </w:tc>
        <w:tc>
          <w:tcPr>
            <w:tcW w:w="421" w:type="pct"/>
            <w:tcBorders>
              <w:top w:val="single" w:sz="2" w:space="0" w:color="003366"/>
              <w:left w:val="nil"/>
              <w:bottom w:val="double" w:sz="4" w:space="0" w:color="auto"/>
              <w:right w:val="nil"/>
            </w:tcBorders>
            <w:vAlign w:val="bottom"/>
          </w:tcPr>
          <w:p w14:paraId="4E604506" w14:textId="19872B39"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000000"/>
                <w:sz w:val="16"/>
                <w:szCs w:val="16"/>
              </w:rPr>
              <w:t>5,958</w:t>
            </w:r>
          </w:p>
        </w:tc>
        <w:tc>
          <w:tcPr>
            <w:tcW w:w="327" w:type="pct"/>
            <w:tcBorders>
              <w:top w:val="single" w:sz="2" w:space="0" w:color="003366"/>
              <w:left w:val="nil"/>
              <w:bottom w:val="double" w:sz="4" w:space="0" w:color="auto"/>
              <w:right w:val="nil"/>
            </w:tcBorders>
            <w:vAlign w:val="bottom"/>
          </w:tcPr>
          <w:p w14:paraId="5E44D224" w14:textId="04522094"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000000"/>
                <w:sz w:val="16"/>
                <w:szCs w:val="16"/>
              </w:rPr>
              <w:t>6,455</w:t>
            </w:r>
          </w:p>
        </w:tc>
        <w:tc>
          <w:tcPr>
            <w:tcW w:w="374" w:type="pct"/>
            <w:tcBorders>
              <w:top w:val="single" w:sz="2" w:space="0" w:color="003366"/>
              <w:left w:val="nil"/>
              <w:bottom w:val="double" w:sz="4" w:space="0" w:color="auto"/>
              <w:right w:val="nil"/>
            </w:tcBorders>
            <w:vAlign w:val="bottom"/>
          </w:tcPr>
          <w:p w14:paraId="113E9C8D" w14:textId="08828D60"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000000"/>
                <w:sz w:val="16"/>
                <w:szCs w:val="16"/>
              </w:rPr>
              <w:t>2,767</w:t>
            </w:r>
          </w:p>
        </w:tc>
        <w:tc>
          <w:tcPr>
            <w:tcW w:w="375" w:type="pct"/>
            <w:tcBorders>
              <w:top w:val="single" w:sz="2" w:space="0" w:color="003366"/>
              <w:left w:val="nil"/>
              <w:bottom w:val="double" w:sz="4" w:space="0" w:color="auto"/>
              <w:right w:val="nil"/>
            </w:tcBorders>
            <w:vAlign w:val="bottom"/>
          </w:tcPr>
          <w:p w14:paraId="2A088F29" w14:textId="70381D38"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000000"/>
                <w:sz w:val="16"/>
                <w:szCs w:val="16"/>
              </w:rPr>
              <w:t>3,457,034</w:t>
            </w:r>
          </w:p>
        </w:tc>
        <w:tc>
          <w:tcPr>
            <w:tcW w:w="374" w:type="pct"/>
            <w:tcBorders>
              <w:top w:val="single" w:sz="2" w:space="0" w:color="003366"/>
              <w:left w:val="nil"/>
              <w:bottom w:val="double" w:sz="4" w:space="0" w:color="auto"/>
              <w:right w:val="nil"/>
            </w:tcBorders>
            <w:vAlign w:val="bottom"/>
          </w:tcPr>
          <w:p w14:paraId="2568EBBE" w14:textId="17E85E00" w:rsidR="00DA3753" w:rsidRPr="00AD6A0E" w:rsidRDefault="00DA3753" w:rsidP="00DA3753">
            <w:pPr>
              <w:pStyle w:val="TableText0"/>
              <w:tabs>
                <w:tab w:val="left" w:pos="3306"/>
              </w:tabs>
              <w:spacing w:before="0"/>
              <w:jc w:val="right"/>
              <w:rPr>
                <w:rFonts w:cs="Calibri"/>
                <w:b/>
                <w:bCs/>
                <w:sz w:val="16"/>
                <w:szCs w:val="16"/>
              </w:rPr>
            </w:pPr>
            <w:r w:rsidRPr="00AD6A0E">
              <w:rPr>
                <w:rFonts w:cs="Calibri"/>
                <w:b/>
                <w:bCs/>
                <w:color w:val="000000"/>
                <w:sz w:val="16"/>
                <w:szCs w:val="16"/>
              </w:rPr>
              <w:t>129,139</w:t>
            </w:r>
          </w:p>
        </w:tc>
        <w:tc>
          <w:tcPr>
            <w:tcW w:w="280" w:type="pct"/>
            <w:tcBorders>
              <w:top w:val="single" w:sz="2" w:space="0" w:color="003366"/>
              <w:left w:val="nil"/>
              <w:bottom w:val="double" w:sz="4" w:space="0" w:color="auto"/>
              <w:right w:val="nil"/>
            </w:tcBorders>
            <w:vAlign w:val="bottom"/>
          </w:tcPr>
          <w:p w14:paraId="6BD25FB0" w14:textId="59C9FB4E" w:rsidR="00DA3753" w:rsidRPr="00AD6A0E" w:rsidRDefault="00DA3753" w:rsidP="00DA3753">
            <w:pPr>
              <w:pStyle w:val="TableText0"/>
              <w:tabs>
                <w:tab w:val="left" w:pos="3306"/>
              </w:tabs>
              <w:spacing w:before="0"/>
              <w:jc w:val="right"/>
              <w:rPr>
                <w:rFonts w:cs="Calibri"/>
                <w:b/>
                <w:bCs/>
                <w:color w:val="FF0000"/>
                <w:sz w:val="16"/>
                <w:szCs w:val="16"/>
              </w:rPr>
            </w:pPr>
            <w:r w:rsidRPr="00AD6A0E">
              <w:rPr>
                <w:rFonts w:cs="Calibri"/>
                <w:b/>
                <w:bCs/>
                <w:sz w:val="16"/>
                <w:szCs w:val="16"/>
              </w:rPr>
              <w:t>301,515</w:t>
            </w:r>
          </w:p>
        </w:tc>
        <w:tc>
          <w:tcPr>
            <w:tcW w:w="326" w:type="pct"/>
            <w:tcBorders>
              <w:top w:val="single" w:sz="2" w:space="0" w:color="003366"/>
              <w:left w:val="nil"/>
              <w:bottom w:val="double" w:sz="4" w:space="0" w:color="auto"/>
              <w:right w:val="nil"/>
            </w:tcBorders>
            <w:vAlign w:val="bottom"/>
          </w:tcPr>
          <w:p w14:paraId="45289551" w14:textId="5A3CEDA3" w:rsidR="00DA3753" w:rsidRPr="00AD6A0E" w:rsidRDefault="003F2637" w:rsidP="00DA3753">
            <w:pPr>
              <w:pStyle w:val="TableText0"/>
              <w:tabs>
                <w:tab w:val="left" w:pos="3306"/>
              </w:tabs>
              <w:spacing w:before="0"/>
              <w:jc w:val="right"/>
              <w:rPr>
                <w:rFonts w:cs="Calibri"/>
                <w:b/>
                <w:bCs/>
                <w:sz w:val="16"/>
                <w:szCs w:val="16"/>
              </w:rPr>
            </w:pPr>
            <w:r w:rsidRPr="00AD6A0E">
              <w:rPr>
                <w:rFonts w:cs="Calibri"/>
                <w:b/>
                <w:color w:val="FF0000"/>
                <w:sz w:val="16"/>
                <w:szCs w:val="16"/>
              </w:rPr>
              <w:t>4,001,397</w:t>
            </w:r>
          </w:p>
        </w:tc>
      </w:tr>
      <w:tr w:rsidR="00CB5BA3" w:rsidRPr="00AD6A0E" w14:paraId="3F6850F1" w14:textId="77777777" w:rsidTr="00AD6A0E">
        <w:trPr>
          <w:cantSplit/>
          <w:trHeight w:val="23"/>
        </w:trPr>
        <w:tc>
          <w:tcPr>
            <w:tcW w:w="514" w:type="pct"/>
            <w:tcBorders>
              <w:top w:val="nil"/>
              <w:left w:val="single" w:sz="2" w:space="0" w:color="003366"/>
              <w:bottom w:val="nil"/>
              <w:right w:val="single" w:sz="2" w:space="0" w:color="auto"/>
            </w:tcBorders>
          </w:tcPr>
          <w:p w14:paraId="142FC40E" w14:textId="77777777" w:rsidR="00CB5BA3" w:rsidRPr="00AD6A0E" w:rsidRDefault="00CB5BA3" w:rsidP="00DA3753">
            <w:pPr>
              <w:pStyle w:val="TableReference"/>
              <w:tabs>
                <w:tab w:val="left" w:pos="3306"/>
              </w:tabs>
              <w:spacing w:before="40"/>
              <w:rPr>
                <w:rFonts w:cs="Calibri"/>
                <w:color w:val="7030A0"/>
                <w:sz w:val="16"/>
                <w:szCs w:val="16"/>
              </w:rPr>
            </w:pPr>
          </w:p>
        </w:tc>
        <w:tc>
          <w:tcPr>
            <w:tcW w:w="2430" w:type="pct"/>
            <w:gridSpan w:val="5"/>
            <w:tcBorders>
              <w:top w:val="nil"/>
              <w:left w:val="single" w:sz="2" w:space="0" w:color="auto"/>
              <w:bottom w:val="nil"/>
              <w:right w:val="nil"/>
            </w:tcBorders>
          </w:tcPr>
          <w:p w14:paraId="533EFC0E" w14:textId="3369B8D5" w:rsidR="00CB5BA3" w:rsidRPr="00AD6A0E" w:rsidRDefault="00CB5BA3" w:rsidP="00CB5BA3">
            <w:pPr>
              <w:pStyle w:val="TableText0"/>
              <w:tabs>
                <w:tab w:val="left" w:pos="3306"/>
              </w:tabs>
              <w:rPr>
                <w:rFonts w:cs="Calibri"/>
                <w:b/>
                <w:bCs/>
                <w:sz w:val="16"/>
                <w:szCs w:val="16"/>
              </w:rPr>
            </w:pPr>
            <w:r w:rsidRPr="00AD6A0E">
              <w:rPr>
                <w:rFonts w:cs="Calibri"/>
                <w:sz w:val="16"/>
                <w:szCs w:val="16"/>
              </w:rPr>
              <w:t>Carrying Amount at the End of the Reporting Period, is represented by:</w:t>
            </w:r>
          </w:p>
        </w:tc>
        <w:tc>
          <w:tcPr>
            <w:tcW w:w="327" w:type="pct"/>
            <w:tcBorders>
              <w:top w:val="nil"/>
              <w:left w:val="nil"/>
              <w:bottom w:val="nil"/>
              <w:right w:val="nil"/>
            </w:tcBorders>
            <w:vAlign w:val="bottom"/>
          </w:tcPr>
          <w:p w14:paraId="32587BB4" w14:textId="77777777" w:rsidR="00CB5BA3" w:rsidRPr="00AD6A0E" w:rsidRDefault="00CB5BA3" w:rsidP="00DA3753">
            <w:pPr>
              <w:pStyle w:val="TableText0"/>
              <w:tabs>
                <w:tab w:val="left" w:pos="3306"/>
              </w:tabs>
              <w:jc w:val="right"/>
              <w:rPr>
                <w:rFonts w:cs="Calibri"/>
                <w:b/>
                <w:bCs/>
                <w:sz w:val="16"/>
                <w:szCs w:val="16"/>
              </w:rPr>
            </w:pPr>
          </w:p>
        </w:tc>
        <w:tc>
          <w:tcPr>
            <w:tcW w:w="374" w:type="pct"/>
            <w:tcBorders>
              <w:top w:val="nil"/>
              <w:left w:val="nil"/>
              <w:bottom w:val="nil"/>
              <w:right w:val="nil"/>
            </w:tcBorders>
            <w:vAlign w:val="bottom"/>
          </w:tcPr>
          <w:p w14:paraId="078E8156" w14:textId="77777777" w:rsidR="00CB5BA3" w:rsidRPr="00AD6A0E" w:rsidRDefault="00CB5BA3" w:rsidP="00DA3753">
            <w:pPr>
              <w:pStyle w:val="TableText0"/>
              <w:tabs>
                <w:tab w:val="left" w:pos="3306"/>
              </w:tabs>
              <w:jc w:val="right"/>
              <w:rPr>
                <w:rFonts w:cs="Calibri"/>
                <w:b/>
                <w:bCs/>
                <w:sz w:val="16"/>
                <w:szCs w:val="16"/>
              </w:rPr>
            </w:pPr>
          </w:p>
        </w:tc>
        <w:tc>
          <w:tcPr>
            <w:tcW w:w="375" w:type="pct"/>
            <w:tcBorders>
              <w:top w:val="nil"/>
              <w:left w:val="nil"/>
              <w:bottom w:val="nil"/>
              <w:right w:val="nil"/>
            </w:tcBorders>
            <w:vAlign w:val="bottom"/>
          </w:tcPr>
          <w:p w14:paraId="010464A9" w14:textId="77777777" w:rsidR="00CB5BA3" w:rsidRPr="00AD6A0E" w:rsidRDefault="00CB5BA3" w:rsidP="00DA3753">
            <w:pPr>
              <w:pStyle w:val="TableText0"/>
              <w:tabs>
                <w:tab w:val="left" w:pos="3306"/>
              </w:tabs>
              <w:jc w:val="right"/>
              <w:rPr>
                <w:rFonts w:cs="Calibri"/>
                <w:b/>
                <w:bCs/>
                <w:sz w:val="16"/>
                <w:szCs w:val="16"/>
              </w:rPr>
            </w:pPr>
          </w:p>
        </w:tc>
        <w:tc>
          <w:tcPr>
            <w:tcW w:w="374" w:type="pct"/>
            <w:tcBorders>
              <w:top w:val="nil"/>
              <w:left w:val="nil"/>
              <w:bottom w:val="nil"/>
              <w:right w:val="nil"/>
            </w:tcBorders>
            <w:vAlign w:val="bottom"/>
          </w:tcPr>
          <w:p w14:paraId="20966583" w14:textId="730D06B1" w:rsidR="00CB5BA3" w:rsidRPr="00AD6A0E" w:rsidRDefault="00CB5BA3" w:rsidP="00DA3753">
            <w:pPr>
              <w:pStyle w:val="TableText0"/>
              <w:tabs>
                <w:tab w:val="left" w:pos="3306"/>
              </w:tabs>
              <w:jc w:val="right"/>
              <w:rPr>
                <w:rFonts w:cs="Calibri"/>
                <w:b/>
                <w:bCs/>
                <w:sz w:val="16"/>
                <w:szCs w:val="16"/>
              </w:rPr>
            </w:pPr>
          </w:p>
        </w:tc>
        <w:tc>
          <w:tcPr>
            <w:tcW w:w="280" w:type="pct"/>
            <w:tcBorders>
              <w:top w:val="nil"/>
              <w:left w:val="nil"/>
              <w:bottom w:val="nil"/>
              <w:right w:val="nil"/>
            </w:tcBorders>
          </w:tcPr>
          <w:p w14:paraId="27B96761" w14:textId="77777777" w:rsidR="00CB5BA3" w:rsidRPr="00AD6A0E" w:rsidRDefault="00CB5BA3" w:rsidP="00DA3753">
            <w:pPr>
              <w:pStyle w:val="TableText0"/>
              <w:tabs>
                <w:tab w:val="left" w:pos="3306"/>
              </w:tabs>
              <w:jc w:val="right"/>
              <w:rPr>
                <w:rFonts w:cs="Calibri"/>
                <w:b/>
                <w:bCs/>
                <w:sz w:val="16"/>
                <w:szCs w:val="16"/>
              </w:rPr>
            </w:pPr>
          </w:p>
        </w:tc>
        <w:tc>
          <w:tcPr>
            <w:tcW w:w="326" w:type="pct"/>
            <w:tcBorders>
              <w:top w:val="nil"/>
              <w:left w:val="nil"/>
              <w:bottom w:val="nil"/>
              <w:right w:val="nil"/>
            </w:tcBorders>
            <w:vAlign w:val="bottom"/>
          </w:tcPr>
          <w:p w14:paraId="44C11C52" w14:textId="00ADD462" w:rsidR="00CB5BA3" w:rsidRPr="00AD6A0E" w:rsidRDefault="00CB5BA3" w:rsidP="00DA3753">
            <w:pPr>
              <w:pStyle w:val="TableText0"/>
              <w:tabs>
                <w:tab w:val="left" w:pos="3306"/>
              </w:tabs>
              <w:jc w:val="right"/>
              <w:rPr>
                <w:rFonts w:cs="Calibri"/>
                <w:b/>
                <w:bCs/>
                <w:sz w:val="16"/>
                <w:szCs w:val="16"/>
              </w:rPr>
            </w:pPr>
          </w:p>
        </w:tc>
      </w:tr>
      <w:tr w:rsidR="00AD6A0E" w:rsidRPr="00AD6A0E" w14:paraId="3B3C527B" w14:textId="77777777" w:rsidTr="00AD6A0E">
        <w:trPr>
          <w:cantSplit/>
          <w:trHeight w:val="23"/>
        </w:trPr>
        <w:tc>
          <w:tcPr>
            <w:tcW w:w="514" w:type="pct"/>
            <w:tcBorders>
              <w:top w:val="nil"/>
              <w:left w:val="single" w:sz="2" w:space="0" w:color="003366"/>
              <w:bottom w:val="nil"/>
              <w:right w:val="single" w:sz="2" w:space="0" w:color="auto"/>
            </w:tcBorders>
          </w:tcPr>
          <w:p w14:paraId="1FF5F2F0"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AASB 116.73(a) &amp;(d)</w:t>
            </w:r>
          </w:p>
        </w:tc>
        <w:tc>
          <w:tcPr>
            <w:tcW w:w="1121" w:type="pct"/>
            <w:tcBorders>
              <w:top w:val="nil"/>
              <w:left w:val="single" w:sz="2" w:space="0" w:color="auto"/>
              <w:bottom w:val="nil"/>
              <w:right w:val="nil"/>
            </w:tcBorders>
            <w:vAlign w:val="bottom"/>
          </w:tcPr>
          <w:p w14:paraId="39759C4F" w14:textId="77777777" w:rsidR="00DA3753" w:rsidRPr="00AD6A0E" w:rsidRDefault="00DA3753" w:rsidP="00DA3753">
            <w:pPr>
              <w:pStyle w:val="TableText0"/>
              <w:tabs>
                <w:tab w:val="left" w:pos="3306"/>
              </w:tabs>
              <w:spacing w:before="0"/>
              <w:rPr>
                <w:rFonts w:cs="Calibri"/>
                <w:b/>
                <w:bCs/>
                <w:sz w:val="16"/>
                <w:szCs w:val="16"/>
              </w:rPr>
            </w:pPr>
            <w:r w:rsidRPr="00AD6A0E">
              <w:rPr>
                <w:rFonts w:cs="Calibri"/>
                <w:sz w:val="16"/>
                <w:szCs w:val="16"/>
              </w:rPr>
              <w:t>Gross Book Value</w:t>
            </w:r>
          </w:p>
        </w:tc>
        <w:tc>
          <w:tcPr>
            <w:tcW w:w="281" w:type="pct"/>
            <w:tcBorders>
              <w:top w:val="nil"/>
              <w:left w:val="nil"/>
              <w:bottom w:val="nil"/>
              <w:right w:val="nil"/>
            </w:tcBorders>
            <w:vAlign w:val="bottom"/>
          </w:tcPr>
          <w:p w14:paraId="6FFA423C" w14:textId="31946A59" w:rsidR="00DA3753" w:rsidRPr="00AD6A0E" w:rsidRDefault="00DA3753" w:rsidP="00DA3753">
            <w:pPr>
              <w:pStyle w:val="TableText0"/>
              <w:tabs>
                <w:tab w:val="left" w:pos="3306"/>
              </w:tabs>
              <w:spacing w:before="0"/>
              <w:jc w:val="right"/>
              <w:rPr>
                <w:rFonts w:cs="Calibri"/>
                <w:color w:val="FF0000"/>
                <w:sz w:val="16"/>
                <w:szCs w:val="16"/>
              </w:rPr>
            </w:pPr>
            <w:r w:rsidRPr="00AD6A0E">
              <w:rPr>
                <w:rFonts w:cs="Calibri"/>
                <w:color w:val="FF0000"/>
                <w:sz w:val="16"/>
                <w:szCs w:val="16"/>
              </w:rPr>
              <w:t>31,411</w:t>
            </w:r>
          </w:p>
        </w:tc>
        <w:tc>
          <w:tcPr>
            <w:tcW w:w="280" w:type="pct"/>
            <w:tcBorders>
              <w:top w:val="nil"/>
              <w:left w:val="nil"/>
              <w:bottom w:val="nil"/>
              <w:right w:val="nil"/>
            </w:tcBorders>
            <w:vAlign w:val="bottom"/>
          </w:tcPr>
          <w:p w14:paraId="6ECBF932" w14:textId="7FEDCE7A" w:rsidR="00DA3753" w:rsidRPr="00AD6A0E" w:rsidRDefault="00DA3753" w:rsidP="00DA3753">
            <w:pPr>
              <w:pStyle w:val="TableText0"/>
              <w:tabs>
                <w:tab w:val="left" w:pos="3306"/>
              </w:tabs>
              <w:spacing w:before="0"/>
              <w:jc w:val="right"/>
              <w:rPr>
                <w:rFonts w:cs="Calibri"/>
                <w:color w:val="FF0000"/>
                <w:sz w:val="16"/>
                <w:szCs w:val="16"/>
              </w:rPr>
            </w:pPr>
            <w:r w:rsidRPr="00AD6A0E">
              <w:rPr>
                <w:rFonts w:cs="Calibri"/>
                <w:color w:val="FF0000"/>
                <w:sz w:val="16"/>
                <w:szCs w:val="16"/>
              </w:rPr>
              <w:t>66,887</w:t>
            </w:r>
          </w:p>
        </w:tc>
        <w:tc>
          <w:tcPr>
            <w:tcW w:w="327" w:type="pct"/>
            <w:tcBorders>
              <w:top w:val="nil"/>
              <w:left w:val="nil"/>
              <w:bottom w:val="nil"/>
              <w:right w:val="nil"/>
            </w:tcBorders>
            <w:vAlign w:val="bottom"/>
          </w:tcPr>
          <w:p w14:paraId="2223E7AE" w14:textId="1CE7D703"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5,872</w:t>
            </w:r>
          </w:p>
        </w:tc>
        <w:tc>
          <w:tcPr>
            <w:tcW w:w="421" w:type="pct"/>
            <w:tcBorders>
              <w:top w:val="nil"/>
              <w:left w:val="nil"/>
              <w:bottom w:val="nil"/>
              <w:right w:val="nil"/>
            </w:tcBorders>
            <w:vAlign w:val="bottom"/>
          </w:tcPr>
          <w:p w14:paraId="567BC312" w14:textId="3E5224E4"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9,552</w:t>
            </w:r>
          </w:p>
        </w:tc>
        <w:tc>
          <w:tcPr>
            <w:tcW w:w="327" w:type="pct"/>
            <w:tcBorders>
              <w:top w:val="nil"/>
              <w:left w:val="nil"/>
              <w:bottom w:val="nil"/>
              <w:right w:val="nil"/>
            </w:tcBorders>
            <w:vAlign w:val="bottom"/>
          </w:tcPr>
          <w:p w14:paraId="64F7609B" w14:textId="6252E768"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14,001</w:t>
            </w:r>
          </w:p>
        </w:tc>
        <w:tc>
          <w:tcPr>
            <w:tcW w:w="374" w:type="pct"/>
            <w:tcBorders>
              <w:top w:val="nil"/>
              <w:left w:val="nil"/>
              <w:bottom w:val="nil"/>
              <w:right w:val="nil"/>
            </w:tcBorders>
            <w:vAlign w:val="bottom"/>
          </w:tcPr>
          <w:p w14:paraId="0141F6B3" w14:textId="70F97060"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5,800</w:t>
            </w:r>
          </w:p>
        </w:tc>
        <w:tc>
          <w:tcPr>
            <w:tcW w:w="375" w:type="pct"/>
            <w:tcBorders>
              <w:top w:val="nil"/>
              <w:left w:val="nil"/>
              <w:bottom w:val="nil"/>
              <w:right w:val="nil"/>
            </w:tcBorders>
            <w:vAlign w:val="bottom"/>
          </w:tcPr>
          <w:p w14:paraId="5AA1E314" w14:textId="3B2203EB"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5,176,881</w:t>
            </w:r>
          </w:p>
        </w:tc>
        <w:tc>
          <w:tcPr>
            <w:tcW w:w="374" w:type="pct"/>
            <w:tcBorders>
              <w:top w:val="nil"/>
              <w:left w:val="nil"/>
              <w:bottom w:val="nil"/>
              <w:right w:val="nil"/>
            </w:tcBorders>
            <w:vAlign w:val="bottom"/>
          </w:tcPr>
          <w:p w14:paraId="0F915CFF" w14:textId="656BF5FD"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152,150</w:t>
            </w:r>
          </w:p>
        </w:tc>
        <w:tc>
          <w:tcPr>
            <w:tcW w:w="280" w:type="pct"/>
            <w:tcBorders>
              <w:top w:val="nil"/>
              <w:left w:val="nil"/>
              <w:bottom w:val="nil"/>
              <w:right w:val="nil"/>
            </w:tcBorders>
            <w:vAlign w:val="bottom"/>
          </w:tcPr>
          <w:p w14:paraId="6C85F2A4" w14:textId="46CC0C0A" w:rsidR="00DA3753" w:rsidRPr="00AD6A0E" w:rsidRDefault="003F2637" w:rsidP="00BC3C6F">
            <w:pPr>
              <w:pStyle w:val="TableText0"/>
              <w:tabs>
                <w:tab w:val="left" w:pos="3306"/>
              </w:tabs>
              <w:spacing w:before="0"/>
              <w:jc w:val="right"/>
              <w:rPr>
                <w:rFonts w:cs="Calibri"/>
                <w:noProof/>
                <w:sz w:val="16"/>
                <w:szCs w:val="16"/>
                <w:lang w:eastAsia="en-AU"/>
              </w:rPr>
            </w:pPr>
            <w:r w:rsidRPr="00AD6A0E">
              <w:rPr>
                <w:rFonts w:cs="Calibri"/>
                <w:noProof/>
                <w:sz w:val="16"/>
                <w:szCs w:val="16"/>
                <w:lang w:eastAsia="en-AU"/>
              </w:rPr>
              <w:t>301,515</w:t>
            </w:r>
          </w:p>
        </w:tc>
        <w:tc>
          <w:tcPr>
            <w:tcW w:w="326" w:type="pct"/>
            <w:tcBorders>
              <w:top w:val="nil"/>
              <w:left w:val="nil"/>
              <w:bottom w:val="nil"/>
              <w:right w:val="nil"/>
            </w:tcBorders>
            <w:vAlign w:val="bottom"/>
          </w:tcPr>
          <w:p w14:paraId="56A962B3" w14:textId="34280AD0" w:rsidR="00DA3753" w:rsidRPr="00AD6A0E" w:rsidRDefault="003F2637" w:rsidP="00DA3753">
            <w:pPr>
              <w:pStyle w:val="TableText0"/>
              <w:tabs>
                <w:tab w:val="left" w:pos="3306"/>
              </w:tabs>
              <w:spacing w:before="0"/>
              <w:jc w:val="right"/>
              <w:rPr>
                <w:rFonts w:cs="Calibri"/>
                <w:color w:val="FF0000"/>
                <w:sz w:val="16"/>
                <w:szCs w:val="16"/>
              </w:rPr>
            </w:pPr>
            <w:r w:rsidRPr="00AD6A0E">
              <w:rPr>
                <w:rFonts w:cs="Calibri"/>
                <w:color w:val="FF0000"/>
                <w:sz w:val="16"/>
                <w:szCs w:val="16"/>
              </w:rPr>
              <w:t>5,764,069</w:t>
            </w:r>
          </w:p>
        </w:tc>
      </w:tr>
      <w:tr w:rsidR="00AD6A0E" w:rsidRPr="00AD6A0E" w14:paraId="6D930B33" w14:textId="77777777" w:rsidTr="00AD6A0E">
        <w:trPr>
          <w:cantSplit/>
          <w:trHeight w:val="23"/>
        </w:trPr>
        <w:tc>
          <w:tcPr>
            <w:tcW w:w="514" w:type="pct"/>
            <w:tcBorders>
              <w:top w:val="nil"/>
              <w:left w:val="single" w:sz="2" w:space="0" w:color="003366"/>
              <w:bottom w:val="nil"/>
              <w:right w:val="single" w:sz="2" w:space="0" w:color="auto"/>
            </w:tcBorders>
          </w:tcPr>
          <w:p w14:paraId="14351047"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AASB 116.73(d)</w:t>
            </w:r>
          </w:p>
        </w:tc>
        <w:tc>
          <w:tcPr>
            <w:tcW w:w="1121" w:type="pct"/>
            <w:tcBorders>
              <w:top w:val="nil"/>
              <w:left w:val="single" w:sz="2" w:space="0" w:color="auto"/>
              <w:bottom w:val="nil"/>
              <w:right w:val="nil"/>
            </w:tcBorders>
            <w:vAlign w:val="bottom"/>
          </w:tcPr>
          <w:p w14:paraId="52BE343B" w14:textId="77777777" w:rsidR="00DA3753" w:rsidRPr="00AD6A0E" w:rsidRDefault="00DA3753" w:rsidP="00DA3753">
            <w:pPr>
              <w:pStyle w:val="TableText0"/>
              <w:tabs>
                <w:tab w:val="left" w:pos="3306"/>
              </w:tabs>
              <w:spacing w:before="0"/>
              <w:rPr>
                <w:rFonts w:cs="Calibri"/>
                <w:b/>
                <w:bCs/>
                <w:sz w:val="16"/>
                <w:szCs w:val="16"/>
              </w:rPr>
            </w:pPr>
            <w:r w:rsidRPr="00AD6A0E">
              <w:rPr>
                <w:rFonts w:cs="Calibri"/>
                <w:sz w:val="16"/>
                <w:szCs w:val="16"/>
              </w:rPr>
              <w:t xml:space="preserve">Accumulated Depreciation </w:t>
            </w:r>
          </w:p>
        </w:tc>
        <w:tc>
          <w:tcPr>
            <w:tcW w:w="281" w:type="pct"/>
            <w:tcBorders>
              <w:top w:val="nil"/>
              <w:left w:val="nil"/>
              <w:bottom w:val="nil"/>
              <w:right w:val="nil"/>
            </w:tcBorders>
            <w:vAlign w:val="bottom"/>
          </w:tcPr>
          <w:p w14:paraId="65E69D5D" w14:textId="3A4682A6"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280" w:type="pct"/>
            <w:tcBorders>
              <w:top w:val="nil"/>
              <w:left w:val="nil"/>
              <w:bottom w:val="nil"/>
              <w:right w:val="nil"/>
            </w:tcBorders>
            <w:vAlign w:val="bottom"/>
          </w:tcPr>
          <w:p w14:paraId="5B2FE222" w14:textId="23F05251" w:rsidR="00DA3753" w:rsidRPr="00AD6A0E" w:rsidRDefault="00DA3753" w:rsidP="00DA3753">
            <w:pPr>
              <w:pStyle w:val="TableText0"/>
              <w:tabs>
                <w:tab w:val="left" w:pos="3306"/>
              </w:tabs>
              <w:spacing w:before="0"/>
              <w:jc w:val="right"/>
              <w:rPr>
                <w:rFonts w:cs="Calibri"/>
                <w:sz w:val="16"/>
                <w:szCs w:val="16"/>
              </w:rPr>
            </w:pPr>
            <w:r w:rsidRPr="00AD6A0E">
              <w:rPr>
                <w:rFonts w:cs="Calibri"/>
                <w:color w:val="FF0000"/>
                <w:sz w:val="16"/>
                <w:szCs w:val="16"/>
              </w:rPr>
              <w:t>(4,284)</w:t>
            </w:r>
          </w:p>
        </w:tc>
        <w:tc>
          <w:tcPr>
            <w:tcW w:w="327" w:type="pct"/>
            <w:tcBorders>
              <w:top w:val="nil"/>
              <w:left w:val="nil"/>
              <w:bottom w:val="nil"/>
              <w:right w:val="nil"/>
            </w:tcBorders>
            <w:vAlign w:val="bottom"/>
          </w:tcPr>
          <w:p w14:paraId="57031B06" w14:textId="74C75EB6"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(803)</w:t>
            </w:r>
          </w:p>
        </w:tc>
        <w:tc>
          <w:tcPr>
            <w:tcW w:w="421" w:type="pct"/>
            <w:tcBorders>
              <w:top w:val="nil"/>
              <w:left w:val="nil"/>
              <w:bottom w:val="nil"/>
              <w:right w:val="nil"/>
            </w:tcBorders>
            <w:vAlign w:val="bottom"/>
          </w:tcPr>
          <w:p w14:paraId="2D30ABDE" w14:textId="69A39D16"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(3,594)</w:t>
            </w:r>
          </w:p>
        </w:tc>
        <w:tc>
          <w:tcPr>
            <w:tcW w:w="327" w:type="pct"/>
            <w:tcBorders>
              <w:top w:val="nil"/>
              <w:left w:val="nil"/>
              <w:bottom w:val="nil"/>
              <w:right w:val="nil"/>
            </w:tcBorders>
            <w:vAlign w:val="bottom"/>
          </w:tcPr>
          <w:p w14:paraId="3F3E32B3" w14:textId="5D223790"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(7,116)</w:t>
            </w:r>
          </w:p>
        </w:tc>
        <w:tc>
          <w:tcPr>
            <w:tcW w:w="374" w:type="pct"/>
            <w:tcBorders>
              <w:top w:val="nil"/>
              <w:left w:val="nil"/>
              <w:bottom w:val="nil"/>
              <w:right w:val="nil"/>
            </w:tcBorders>
            <w:vAlign w:val="bottom"/>
          </w:tcPr>
          <w:p w14:paraId="502BC8B4" w14:textId="681BB6A1"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(3,033)</w:t>
            </w:r>
          </w:p>
        </w:tc>
        <w:tc>
          <w:tcPr>
            <w:tcW w:w="375" w:type="pct"/>
            <w:tcBorders>
              <w:top w:val="nil"/>
              <w:left w:val="nil"/>
              <w:bottom w:val="nil"/>
              <w:right w:val="nil"/>
            </w:tcBorders>
            <w:vAlign w:val="bottom"/>
          </w:tcPr>
          <w:p w14:paraId="3ABF8CC3" w14:textId="27DB0495"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(1,719,847)</w:t>
            </w:r>
          </w:p>
        </w:tc>
        <w:tc>
          <w:tcPr>
            <w:tcW w:w="374" w:type="pct"/>
            <w:tcBorders>
              <w:top w:val="nil"/>
              <w:left w:val="nil"/>
              <w:bottom w:val="nil"/>
              <w:right w:val="nil"/>
            </w:tcBorders>
            <w:vAlign w:val="bottom"/>
          </w:tcPr>
          <w:p w14:paraId="6187F9D7" w14:textId="1C3D6171"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(23,011)</w:t>
            </w:r>
          </w:p>
        </w:tc>
        <w:tc>
          <w:tcPr>
            <w:tcW w:w="280" w:type="pct"/>
            <w:tcBorders>
              <w:top w:val="nil"/>
              <w:left w:val="nil"/>
              <w:bottom w:val="nil"/>
              <w:right w:val="nil"/>
            </w:tcBorders>
            <w:vAlign w:val="bottom"/>
          </w:tcPr>
          <w:p w14:paraId="2D665DC2" w14:textId="356F9A93" w:rsidR="00DA3753" w:rsidRPr="00AD6A0E" w:rsidRDefault="003F2637" w:rsidP="003F2637">
            <w:pPr>
              <w:pStyle w:val="TableText0"/>
              <w:tabs>
                <w:tab w:val="left" w:pos="3306"/>
              </w:tabs>
              <w:spacing w:before="0"/>
              <w:jc w:val="right"/>
              <w:rPr>
                <w:rFonts w:cs="Calibri"/>
                <w:sz w:val="16"/>
                <w:szCs w:val="16"/>
              </w:rPr>
            </w:pPr>
            <w:r w:rsidRPr="00AD6A0E">
              <w:rPr>
                <w:rFonts w:cs="Calibri"/>
                <w:sz w:val="16"/>
                <w:szCs w:val="16"/>
              </w:rPr>
              <w:t>-</w:t>
            </w:r>
          </w:p>
        </w:tc>
        <w:tc>
          <w:tcPr>
            <w:tcW w:w="326" w:type="pct"/>
            <w:tcBorders>
              <w:top w:val="nil"/>
              <w:left w:val="nil"/>
              <w:bottom w:val="nil"/>
              <w:right w:val="nil"/>
            </w:tcBorders>
            <w:vAlign w:val="bottom"/>
          </w:tcPr>
          <w:p w14:paraId="3888A79D" w14:textId="69BA5BF3" w:rsidR="00DA3753" w:rsidRPr="00AD6A0E" w:rsidRDefault="00DA3753" w:rsidP="00DA3753">
            <w:pPr>
              <w:pStyle w:val="TableText0"/>
              <w:tabs>
                <w:tab w:val="left" w:pos="3306"/>
              </w:tabs>
              <w:spacing w:before="0"/>
              <w:jc w:val="right"/>
              <w:rPr>
                <w:rFonts w:cs="Calibri"/>
                <w:color w:val="FF0000"/>
                <w:sz w:val="16"/>
                <w:szCs w:val="16"/>
              </w:rPr>
            </w:pPr>
            <w:r w:rsidRPr="00AD6A0E">
              <w:rPr>
                <w:rFonts w:cs="Calibri"/>
                <w:color w:val="FF0000"/>
                <w:sz w:val="16"/>
                <w:szCs w:val="16"/>
              </w:rPr>
              <w:t>(1,761,688)</w:t>
            </w:r>
          </w:p>
        </w:tc>
      </w:tr>
      <w:tr w:rsidR="00AD6A0E" w:rsidRPr="00AD6A0E" w14:paraId="4BDBABB0" w14:textId="77777777" w:rsidTr="00AD6A0E">
        <w:trPr>
          <w:cantSplit/>
          <w:trHeight w:val="23"/>
        </w:trPr>
        <w:tc>
          <w:tcPr>
            <w:tcW w:w="514" w:type="pct"/>
            <w:tcBorders>
              <w:top w:val="nil"/>
              <w:left w:val="single" w:sz="2" w:space="0" w:color="003366"/>
              <w:bottom w:val="nil"/>
              <w:right w:val="single" w:sz="2" w:space="0" w:color="auto"/>
            </w:tcBorders>
          </w:tcPr>
          <w:p w14:paraId="3D218336" w14:textId="77777777" w:rsidR="00DA3753" w:rsidRPr="00AD6A0E" w:rsidRDefault="00DA3753" w:rsidP="00DA3753">
            <w:pPr>
              <w:pStyle w:val="TableReference"/>
              <w:tabs>
                <w:tab w:val="left" w:pos="3306"/>
              </w:tabs>
              <w:rPr>
                <w:rFonts w:cs="Calibri"/>
                <w:color w:val="7030A0"/>
                <w:sz w:val="16"/>
                <w:szCs w:val="16"/>
              </w:rPr>
            </w:pPr>
            <w:r w:rsidRPr="00AD6A0E">
              <w:rPr>
                <w:rFonts w:cs="Calibri"/>
                <w:color w:val="7030A0"/>
                <w:sz w:val="16"/>
                <w:szCs w:val="16"/>
              </w:rPr>
              <w:t>AASB 116.73(d)</w:t>
            </w:r>
          </w:p>
        </w:tc>
        <w:tc>
          <w:tcPr>
            <w:tcW w:w="1121" w:type="pct"/>
            <w:tcBorders>
              <w:top w:val="nil"/>
              <w:left w:val="single" w:sz="2" w:space="0" w:color="auto"/>
              <w:bottom w:val="nil"/>
              <w:right w:val="nil"/>
            </w:tcBorders>
            <w:vAlign w:val="bottom"/>
          </w:tcPr>
          <w:p w14:paraId="49B386CF" w14:textId="77777777" w:rsidR="00DA3753" w:rsidRPr="00AD6A0E" w:rsidRDefault="00DA3753" w:rsidP="00DA3753">
            <w:pPr>
              <w:pStyle w:val="TableText0"/>
              <w:tabs>
                <w:tab w:val="left" w:pos="3306"/>
              </w:tabs>
              <w:spacing w:before="0"/>
              <w:rPr>
                <w:rFonts w:cs="Calibri"/>
                <w:b/>
                <w:bCs/>
                <w:sz w:val="16"/>
                <w:szCs w:val="16"/>
              </w:rPr>
            </w:pPr>
            <w:r w:rsidRPr="00AD6A0E">
              <w:rPr>
                <w:rFonts w:cs="Calibri"/>
                <w:sz w:val="16"/>
                <w:szCs w:val="16"/>
              </w:rPr>
              <w:t>Accumulated Impairment Losses</w:t>
            </w:r>
          </w:p>
        </w:tc>
        <w:tc>
          <w:tcPr>
            <w:tcW w:w="281" w:type="pct"/>
            <w:tcBorders>
              <w:top w:val="nil"/>
              <w:left w:val="nil"/>
              <w:bottom w:val="single" w:sz="4" w:space="0" w:color="auto"/>
              <w:right w:val="nil"/>
            </w:tcBorders>
            <w:vAlign w:val="bottom"/>
          </w:tcPr>
          <w:p w14:paraId="07478506" w14:textId="37AFA3DA"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280" w:type="pct"/>
            <w:tcBorders>
              <w:top w:val="nil"/>
              <w:left w:val="nil"/>
              <w:bottom w:val="single" w:sz="4" w:space="0" w:color="auto"/>
              <w:right w:val="nil"/>
            </w:tcBorders>
            <w:vAlign w:val="bottom"/>
          </w:tcPr>
          <w:p w14:paraId="5DC6F824" w14:textId="7A9F8AA5"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(554)</w:t>
            </w:r>
          </w:p>
        </w:tc>
        <w:tc>
          <w:tcPr>
            <w:tcW w:w="327" w:type="pct"/>
            <w:tcBorders>
              <w:top w:val="nil"/>
              <w:left w:val="nil"/>
              <w:bottom w:val="single" w:sz="4" w:space="0" w:color="auto"/>
              <w:right w:val="nil"/>
            </w:tcBorders>
            <w:vAlign w:val="bottom"/>
          </w:tcPr>
          <w:p w14:paraId="352A696D" w14:textId="0FD8895A"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421" w:type="pct"/>
            <w:tcBorders>
              <w:top w:val="nil"/>
              <w:left w:val="nil"/>
              <w:bottom w:val="single" w:sz="4" w:space="0" w:color="auto"/>
              <w:right w:val="nil"/>
            </w:tcBorders>
            <w:vAlign w:val="bottom"/>
          </w:tcPr>
          <w:p w14:paraId="371B471A" w14:textId="5776CED8"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327" w:type="pct"/>
            <w:tcBorders>
              <w:top w:val="nil"/>
              <w:left w:val="nil"/>
              <w:bottom w:val="single" w:sz="4" w:space="0" w:color="auto"/>
              <w:right w:val="nil"/>
            </w:tcBorders>
            <w:vAlign w:val="bottom"/>
          </w:tcPr>
          <w:p w14:paraId="2C837561" w14:textId="1C74A24D"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(430)</w:t>
            </w:r>
          </w:p>
        </w:tc>
        <w:tc>
          <w:tcPr>
            <w:tcW w:w="374" w:type="pct"/>
            <w:tcBorders>
              <w:top w:val="nil"/>
              <w:left w:val="nil"/>
              <w:bottom w:val="single" w:sz="4" w:space="0" w:color="auto"/>
              <w:right w:val="nil"/>
            </w:tcBorders>
            <w:vAlign w:val="bottom"/>
          </w:tcPr>
          <w:p w14:paraId="4A3AE846" w14:textId="76E00557"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375" w:type="pct"/>
            <w:tcBorders>
              <w:top w:val="nil"/>
              <w:left w:val="nil"/>
              <w:bottom w:val="single" w:sz="4" w:space="0" w:color="auto"/>
              <w:right w:val="nil"/>
            </w:tcBorders>
            <w:vAlign w:val="bottom"/>
          </w:tcPr>
          <w:p w14:paraId="50ED9DB2" w14:textId="1041BDBA"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374" w:type="pct"/>
            <w:tcBorders>
              <w:top w:val="nil"/>
              <w:left w:val="nil"/>
              <w:bottom w:val="single" w:sz="4" w:space="0" w:color="auto"/>
              <w:right w:val="nil"/>
            </w:tcBorders>
            <w:vAlign w:val="bottom"/>
          </w:tcPr>
          <w:p w14:paraId="46C78E74" w14:textId="4D37905E"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w:t>
            </w:r>
          </w:p>
        </w:tc>
        <w:tc>
          <w:tcPr>
            <w:tcW w:w="280" w:type="pct"/>
            <w:tcBorders>
              <w:top w:val="nil"/>
              <w:left w:val="nil"/>
              <w:bottom w:val="single" w:sz="4" w:space="0" w:color="auto"/>
              <w:right w:val="nil"/>
            </w:tcBorders>
            <w:vAlign w:val="bottom"/>
          </w:tcPr>
          <w:p w14:paraId="4AF9B1E7" w14:textId="411E6A72" w:rsidR="00DA3753" w:rsidRPr="00AD6A0E" w:rsidRDefault="003F2637" w:rsidP="003F2637">
            <w:pPr>
              <w:pStyle w:val="TableText0"/>
              <w:tabs>
                <w:tab w:val="left" w:pos="3306"/>
              </w:tabs>
              <w:spacing w:before="0"/>
              <w:jc w:val="right"/>
              <w:rPr>
                <w:rFonts w:cs="Calibri"/>
                <w:sz w:val="16"/>
                <w:szCs w:val="16"/>
              </w:rPr>
            </w:pPr>
            <w:r w:rsidRPr="00AD6A0E">
              <w:rPr>
                <w:rFonts w:cs="Calibri"/>
                <w:sz w:val="16"/>
                <w:szCs w:val="16"/>
              </w:rPr>
              <w:t>-</w:t>
            </w:r>
          </w:p>
        </w:tc>
        <w:tc>
          <w:tcPr>
            <w:tcW w:w="326" w:type="pct"/>
            <w:tcBorders>
              <w:top w:val="nil"/>
              <w:left w:val="nil"/>
              <w:bottom w:val="single" w:sz="4" w:space="0" w:color="auto"/>
              <w:right w:val="nil"/>
            </w:tcBorders>
            <w:vAlign w:val="bottom"/>
          </w:tcPr>
          <w:p w14:paraId="70B0DB58" w14:textId="4B27A535" w:rsidR="00DA3753" w:rsidRPr="00AD6A0E" w:rsidRDefault="00DA3753" w:rsidP="00DA3753">
            <w:pPr>
              <w:pStyle w:val="TableText0"/>
              <w:tabs>
                <w:tab w:val="left" w:pos="3306"/>
              </w:tabs>
              <w:spacing w:before="0"/>
              <w:jc w:val="right"/>
              <w:rPr>
                <w:rFonts w:cs="Calibri"/>
                <w:sz w:val="16"/>
                <w:szCs w:val="16"/>
              </w:rPr>
            </w:pPr>
            <w:r w:rsidRPr="00AD6A0E">
              <w:rPr>
                <w:rFonts w:cs="Calibri"/>
                <w:sz w:val="16"/>
                <w:szCs w:val="16"/>
              </w:rPr>
              <w:t>(984)</w:t>
            </w:r>
          </w:p>
        </w:tc>
      </w:tr>
      <w:tr w:rsidR="00AD6A0E" w:rsidRPr="00AD6A0E" w14:paraId="52764F0C" w14:textId="77777777" w:rsidTr="00AD6A0E">
        <w:trPr>
          <w:cantSplit/>
          <w:trHeight w:val="23"/>
        </w:trPr>
        <w:tc>
          <w:tcPr>
            <w:tcW w:w="514" w:type="pct"/>
            <w:tcBorders>
              <w:top w:val="nil"/>
              <w:left w:val="single" w:sz="2" w:space="0" w:color="003366"/>
              <w:bottom w:val="nil"/>
              <w:right w:val="single" w:sz="2" w:space="0" w:color="auto"/>
            </w:tcBorders>
          </w:tcPr>
          <w:p w14:paraId="25AAF420" w14:textId="77777777" w:rsidR="00DA3753" w:rsidRPr="00AD6A0E" w:rsidRDefault="00DA3753" w:rsidP="00DA3753">
            <w:pPr>
              <w:pStyle w:val="TableReference"/>
              <w:tabs>
                <w:tab w:val="left" w:pos="3306"/>
              </w:tabs>
              <w:rPr>
                <w:rFonts w:cs="Calibri"/>
                <w:color w:val="7030A0"/>
                <w:sz w:val="16"/>
                <w:szCs w:val="16"/>
              </w:rPr>
            </w:pPr>
          </w:p>
        </w:tc>
        <w:tc>
          <w:tcPr>
            <w:tcW w:w="1121" w:type="pct"/>
            <w:tcBorders>
              <w:top w:val="nil"/>
              <w:left w:val="single" w:sz="2" w:space="0" w:color="auto"/>
              <w:bottom w:val="nil"/>
              <w:right w:val="nil"/>
            </w:tcBorders>
            <w:vAlign w:val="bottom"/>
          </w:tcPr>
          <w:p w14:paraId="2A644306" w14:textId="6D93692C" w:rsidR="00DA3753" w:rsidRPr="00AD6A0E" w:rsidRDefault="00DA3753" w:rsidP="00DA3753">
            <w:pPr>
              <w:pStyle w:val="TableText0"/>
              <w:tabs>
                <w:tab w:val="left" w:pos="3306"/>
              </w:tabs>
              <w:spacing w:before="0"/>
              <w:rPr>
                <w:rFonts w:cs="Calibri"/>
                <w:sz w:val="16"/>
                <w:szCs w:val="16"/>
              </w:rPr>
            </w:pPr>
            <w:r w:rsidRPr="00AD6A0E">
              <w:rPr>
                <w:rFonts w:cs="Calibri"/>
                <w:b/>
                <w:sz w:val="16"/>
                <w:szCs w:val="16"/>
              </w:rPr>
              <w:t>Carrying Amount at the End of the Reporting Period</w:t>
            </w:r>
          </w:p>
        </w:tc>
        <w:tc>
          <w:tcPr>
            <w:tcW w:w="281" w:type="pct"/>
            <w:tcBorders>
              <w:top w:val="single" w:sz="4" w:space="0" w:color="auto"/>
              <w:left w:val="nil"/>
              <w:bottom w:val="double" w:sz="4" w:space="0" w:color="auto"/>
              <w:right w:val="nil"/>
            </w:tcBorders>
            <w:vAlign w:val="bottom"/>
          </w:tcPr>
          <w:p w14:paraId="636BF706" w14:textId="4C909941" w:rsidR="00DA3753" w:rsidRPr="00AD6A0E" w:rsidRDefault="00DA3753" w:rsidP="00DA3753">
            <w:pPr>
              <w:pStyle w:val="TableText0"/>
              <w:tabs>
                <w:tab w:val="left" w:pos="3306"/>
              </w:tabs>
              <w:spacing w:before="0"/>
              <w:jc w:val="right"/>
              <w:rPr>
                <w:rFonts w:cs="Calibri"/>
                <w:color w:val="FF0000"/>
                <w:sz w:val="16"/>
                <w:szCs w:val="16"/>
              </w:rPr>
            </w:pPr>
            <w:r w:rsidRPr="00AD6A0E">
              <w:rPr>
                <w:rFonts w:cs="Calibri"/>
                <w:b/>
                <w:color w:val="FF0000"/>
                <w:sz w:val="16"/>
                <w:szCs w:val="16"/>
              </w:rPr>
              <w:t>31,411</w:t>
            </w:r>
          </w:p>
        </w:tc>
        <w:tc>
          <w:tcPr>
            <w:tcW w:w="280" w:type="pct"/>
            <w:tcBorders>
              <w:top w:val="single" w:sz="4" w:space="0" w:color="auto"/>
              <w:left w:val="nil"/>
              <w:bottom w:val="double" w:sz="4" w:space="0" w:color="auto"/>
              <w:right w:val="nil"/>
            </w:tcBorders>
            <w:vAlign w:val="bottom"/>
          </w:tcPr>
          <w:p w14:paraId="3FF083B6" w14:textId="625420D6" w:rsidR="00DA3753" w:rsidRPr="00AD6A0E" w:rsidRDefault="00DA3753" w:rsidP="00DA3753">
            <w:pPr>
              <w:pStyle w:val="TableText0"/>
              <w:tabs>
                <w:tab w:val="left" w:pos="3306"/>
              </w:tabs>
              <w:spacing w:before="0"/>
              <w:jc w:val="right"/>
              <w:rPr>
                <w:rFonts w:cs="Calibri"/>
                <w:color w:val="FF0000"/>
                <w:sz w:val="16"/>
                <w:szCs w:val="16"/>
              </w:rPr>
            </w:pPr>
            <w:r w:rsidRPr="00AD6A0E">
              <w:rPr>
                <w:rFonts w:cs="Calibri"/>
                <w:b/>
                <w:color w:val="FF0000"/>
                <w:sz w:val="16"/>
                <w:szCs w:val="16"/>
              </w:rPr>
              <w:t>62,049</w:t>
            </w:r>
          </w:p>
        </w:tc>
        <w:tc>
          <w:tcPr>
            <w:tcW w:w="327" w:type="pct"/>
            <w:tcBorders>
              <w:top w:val="single" w:sz="4" w:space="0" w:color="auto"/>
              <w:left w:val="nil"/>
              <w:bottom w:val="double" w:sz="4" w:space="0" w:color="auto"/>
              <w:right w:val="nil"/>
            </w:tcBorders>
            <w:vAlign w:val="bottom"/>
          </w:tcPr>
          <w:p w14:paraId="08F9B17D" w14:textId="507CA3DB" w:rsidR="00DA3753" w:rsidRPr="00AD6A0E" w:rsidRDefault="00DA3753" w:rsidP="00DA3753">
            <w:pPr>
              <w:pStyle w:val="TableText0"/>
              <w:tabs>
                <w:tab w:val="left" w:pos="3306"/>
              </w:tabs>
              <w:spacing w:before="0"/>
              <w:jc w:val="right"/>
              <w:rPr>
                <w:rFonts w:cs="Calibri"/>
                <w:sz w:val="16"/>
                <w:szCs w:val="16"/>
              </w:rPr>
            </w:pPr>
            <w:r w:rsidRPr="00AD6A0E">
              <w:rPr>
                <w:rFonts w:cs="Calibri"/>
                <w:b/>
                <w:sz w:val="16"/>
                <w:szCs w:val="16"/>
              </w:rPr>
              <w:t>5,069</w:t>
            </w:r>
          </w:p>
        </w:tc>
        <w:tc>
          <w:tcPr>
            <w:tcW w:w="421" w:type="pct"/>
            <w:tcBorders>
              <w:top w:val="single" w:sz="4" w:space="0" w:color="auto"/>
              <w:left w:val="nil"/>
              <w:bottom w:val="double" w:sz="4" w:space="0" w:color="auto"/>
              <w:right w:val="nil"/>
            </w:tcBorders>
            <w:vAlign w:val="bottom"/>
          </w:tcPr>
          <w:p w14:paraId="6E1AD01D" w14:textId="58A6FAE6" w:rsidR="00DA3753" w:rsidRPr="00AD6A0E" w:rsidRDefault="00DA3753" w:rsidP="00DA3753">
            <w:pPr>
              <w:pStyle w:val="TableText0"/>
              <w:tabs>
                <w:tab w:val="left" w:pos="3306"/>
              </w:tabs>
              <w:spacing w:before="0"/>
              <w:jc w:val="right"/>
              <w:rPr>
                <w:rFonts w:cs="Calibri"/>
                <w:sz w:val="16"/>
                <w:szCs w:val="16"/>
              </w:rPr>
            </w:pPr>
            <w:r w:rsidRPr="00AD6A0E">
              <w:rPr>
                <w:rFonts w:cs="Calibri"/>
                <w:b/>
                <w:sz w:val="16"/>
                <w:szCs w:val="16"/>
              </w:rPr>
              <w:t>5,958</w:t>
            </w:r>
          </w:p>
        </w:tc>
        <w:tc>
          <w:tcPr>
            <w:tcW w:w="327" w:type="pct"/>
            <w:tcBorders>
              <w:top w:val="single" w:sz="4" w:space="0" w:color="auto"/>
              <w:left w:val="nil"/>
              <w:bottom w:val="double" w:sz="4" w:space="0" w:color="auto"/>
              <w:right w:val="nil"/>
            </w:tcBorders>
            <w:vAlign w:val="bottom"/>
          </w:tcPr>
          <w:p w14:paraId="15AEE239" w14:textId="18F42A71" w:rsidR="00DA3753" w:rsidRPr="00AD6A0E" w:rsidRDefault="00DA3753" w:rsidP="00DA3753">
            <w:pPr>
              <w:pStyle w:val="TableText0"/>
              <w:tabs>
                <w:tab w:val="left" w:pos="3306"/>
              </w:tabs>
              <w:spacing w:before="0"/>
              <w:jc w:val="right"/>
              <w:rPr>
                <w:rFonts w:cs="Calibri"/>
                <w:sz w:val="16"/>
                <w:szCs w:val="16"/>
              </w:rPr>
            </w:pPr>
            <w:r w:rsidRPr="00AD6A0E">
              <w:rPr>
                <w:rFonts w:cs="Calibri"/>
                <w:b/>
                <w:sz w:val="16"/>
                <w:szCs w:val="16"/>
              </w:rPr>
              <w:t>6,455</w:t>
            </w:r>
          </w:p>
        </w:tc>
        <w:tc>
          <w:tcPr>
            <w:tcW w:w="374" w:type="pct"/>
            <w:tcBorders>
              <w:top w:val="single" w:sz="4" w:space="0" w:color="auto"/>
              <w:left w:val="nil"/>
              <w:bottom w:val="double" w:sz="4" w:space="0" w:color="auto"/>
              <w:right w:val="nil"/>
            </w:tcBorders>
            <w:vAlign w:val="bottom"/>
          </w:tcPr>
          <w:p w14:paraId="71295795" w14:textId="6A0CDF34" w:rsidR="00DA3753" w:rsidRPr="00AD6A0E" w:rsidRDefault="00DA3753" w:rsidP="00DA3753">
            <w:pPr>
              <w:pStyle w:val="TableText0"/>
              <w:tabs>
                <w:tab w:val="left" w:pos="3306"/>
              </w:tabs>
              <w:spacing w:before="0"/>
              <w:jc w:val="right"/>
              <w:rPr>
                <w:rFonts w:cs="Calibri"/>
                <w:sz w:val="16"/>
                <w:szCs w:val="16"/>
              </w:rPr>
            </w:pPr>
            <w:r w:rsidRPr="00AD6A0E">
              <w:rPr>
                <w:rFonts w:cs="Calibri"/>
                <w:b/>
                <w:sz w:val="16"/>
                <w:szCs w:val="16"/>
              </w:rPr>
              <w:t>2,767</w:t>
            </w:r>
          </w:p>
        </w:tc>
        <w:tc>
          <w:tcPr>
            <w:tcW w:w="375" w:type="pct"/>
            <w:tcBorders>
              <w:top w:val="single" w:sz="4" w:space="0" w:color="auto"/>
              <w:left w:val="nil"/>
              <w:bottom w:val="double" w:sz="4" w:space="0" w:color="auto"/>
              <w:right w:val="nil"/>
            </w:tcBorders>
            <w:vAlign w:val="bottom"/>
          </w:tcPr>
          <w:p w14:paraId="5A11D5C8" w14:textId="0ADBC9E7" w:rsidR="00DA3753" w:rsidRPr="00AD6A0E" w:rsidRDefault="00DA3753" w:rsidP="00DA3753">
            <w:pPr>
              <w:pStyle w:val="TableText0"/>
              <w:tabs>
                <w:tab w:val="left" w:pos="3306"/>
              </w:tabs>
              <w:spacing w:before="0"/>
              <w:jc w:val="right"/>
              <w:rPr>
                <w:rFonts w:cs="Calibri"/>
                <w:sz w:val="16"/>
                <w:szCs w:val="16"/>
              </w:rPr>
            </w:pPr>
            <w:r w:rsidRPr="00AD6A0E">
              <w:rPr>
                <w:rFonts w:cs="Calibri"/>
                <w:b/>
                <w:sz w:val="16"/>
                <w:szCs w:val="16"/>
              </w:rPr>
              <w:t>3,457,034</w:t>
            </w:r>
          </w:p>
        </w:tc>
        <w:tc>
          <w:tcPr>
            <w:tcW w:w="374" w:type="pct"/>
            <w:tcBorders>
              <w:top w:val="single" w:sz="4" w:space="0" w:color="auto"/>
              <w:left w:val="nil"/>
              <w:bottom w:val="double" w:sz="4" w:space="0" w:color="auto"/>
              <w:right w:val="nil"/>
            </w:tcBorders>
            <w:vAlign w:val="bottom"/>
          </w:tcPr>
          <w:p w14:paraId="79432DCC" w14:textId="2CDD47A2" w:rsidR="00DA3753" w:rsidRPr="00AD6A0E" w:rsidRDefault="00DA3753" w:rsidP="00DA3753">
            <w:pPr>
              <w:pStyle w:val="TableText0"/>
              <w:tabs>
                <w:tab w:val="left" w:pos="3306"/>
              </w:tabs>
              <w:spacing w:before="0"/>
              <w:jc w:val="right"/>
              <w:rPr>
                <w:rFonts w:cs="Calibri"/>
                <w:sz w:val="16"/>
                <w:szCs w:val="16"/>
              </w:rPr>
            </w:pPr>
            <w:r w:rsidRPr="00AD6A0E">
              <w:rPr>
                <w:rFonts w:cs="Calibri"/>
                <w:b/>
                <w:sz w:val="16"/>
                <w:szCs w:val="16"/>
              </w:rPr>
              <w:t>129,139</w:t>
            </w:r>
          </w:p>
        </w:tc>
        <w:tc>
          <w:tcPr>
            <w:tcW w:w="280" w:type="pct"/>
            <w:tcBorders>
              <w:top w:val="single" w:sz="4" w:space="0" w:color="auto"/>
              <w:left w:val="nil"/>
              <w:bottom w:val="double" w:sz="4" w:space="0" w:color="auto"/>
              <w:right w:val="nil"/>
            </w:tcBorders>
            <w:vAlign w:val="bottom"/>
          </w:tcPr>
          <w:p w14:paraId="4C46B296" w14:textId="69C68C95" w:rsidR="00DA3753" w:rsidRPr="00AD6A0E" w:rsidRDefault="00DA3753" w:rsidP="00DA3753">
            <w:pPr>
              <w:pStyle w:val="TableText0"/>
              <w:tabs>
                <w:tab w:val="left" w:pos="3306"/>
              </w:tabs>
              <w:spacing w:before="0"/>
              <w:jc w:val="right"/>
              <w:rPr>
                <w:rFonts w:cs="Calibri"/>
                <w:b/>
                <w:sz w:val="16"/>
                <w:szCs w:val="16"/>
              </w:rPr>
            </w:pPr>
            <w:r w:rsidRPr="00AD6A0E">
              <w:rPr>
                <w:rFonts w:cs="Calibri"/>
                <w:b/>
                <w:bCs/>
                <w:sz w:val="16"/>
                <w:szCs w:val="16"/>
              </w:rPr>
              <w:t>301,515</w:t>
            </w:r>
          </w:p>
        </w:tc>
        <w:tc>
          <w:tcPr>
            <w:tcW w:w="326" w:type="pct"/>
            <w:tcBorders>
              <w:top w:val="single" w:sz="4" w:space="0" w:color="auto"/>
              <w:left w:val="nil"/>
              <w:bottom w:val="double" w:sz="4" w:space="0" w:color="auto"/>
              <w:right w:val="nil"/>
            </w:tcBorders>
            <w:vAlign w:val="bottom"/>
          </w:tcPr>
          <w:p w14:paraId="2140EAA4" w14:textId="7F33A321" w:rsidR="00DA3753" w:rsidRPr="00AD6A0E" w:rsidRDefault="003F2637" w:rsidP="00DA3753">
            <w:pPr>
              <w:pStyle w:val="TableText0"/>
              <w:tabs>
                <w:tab w:val="left" w:pos="3306"/>
              </w:tabs>
              <w:spacing w:before="0"/>
              <w:jc w:val="right"/>
              <w:rPr>
                <w:rFonts w:cs="Calibri"/>
                <w:sz w:val="16"/>
                <w:szCs w:val="16"/>
              </w:rPr>
            </w:pPr>
            <w:r w:rsidRPr="00AD6A0E">
              <w:rPr>
                <w:rFonts w:cs="Calibri"/>
                <w:b/>
                <w:bCs/>
                <w:color w:val="FF0000"/>
                <w:sz w:val="16"/>
                <w:szCs w:val="16"/>
              </w:rPr>
              <w:t>4,001,397</w:t>
            </w:r>
          </w:p>
        </w:tc>
      </w:tr>
      <w:bookmarkEnd w:id="282"/>
    </w:tbl>
    <w:tbl>
      <w:tblPr>
        <w:tblStyle w:val="CVtable1"/>
        <w:tblW w:w="4831" w:type="pct"/>
        <w:tblInd w:w="137" w:type="dxa"/>
        <w:tblLayout w:type="fixed"/>
        <w:tblLook w:val="00A0" w:firstRow="1" w:lastRow="0" w:firstColumn="1" w:lastColumn="0" w:noHBand="0" w:noVBand="0"/>
      </w:tblPr>
      <w:tblGrid>
        <w:gridCol w:w="1559"/>
        <w:gridCol w:w="11340"/>
        <w:gridCol w:w="1276"/>
        <w:gridCol w:w="993"/>
      </w:tblGrid>
      <w:tr w:rsidR="00855373" w:rsidRPr="00AD6A0E" w14:paraId="18ACA3DE" w14:textId="77777777" w:rsidTr="00AD6A0E">
        <w:trPr>
          <w:trHeight w:val="206"/>
        </w:trPr>
        <w:tc>
          <w:tcPr>
            <w:tcW w:w="1559" w:type="dxa"/>
            <w:tcBorders>
              <w:top w:val="nil"/>
              <w:left w:val="single" w:sz="4" w:space="0" w:color="auto"/>
              <w:bottom w:val="nil"/>
              <w:right w:val="single" w:sz="4" w:space="0" w:color="auto"/>
            </w:tcBorders>
          </w:tcPr>
          <w:p w14:paraId="4CD93C51" w14:textId="77777777" w:rsidR="00855373" w:rsidRPr="00AD6A0E" w:rsidRDefault="00855373" w:rsidP="00FF7E21">
            <w:pPr>
              <w:pStyle w:val="TableReference"/>
              <w:tabs>
                <w:tab w:val="left" w:pos="3306"/>
              </w:tabs>
              <w:jc w:val="right"/>
              <w:rPr>
                <w:rFonts w:cs="Calibri"/>
                <w:color w:val="007E74" w:themeColor="accent6" w:themeShade="BF"/>
                <w:sz w:val="16"/>
                <w:szCs w:val="16"/>
              </w:rPr>
            </w:pPr>
          </w:p>
        </w:tc>
        <w:tc>
          <w:tcPr>
            <w:tcW w:w="11340" w:type="dxa"/>
            <w:tcBorders>
              <w:top w:val="nil"/>
              <w:left w:val="single" w:sz="4" w:space="0" w:color="auto"/>
              <w:bottom w:val="nil"/>
              <w:right w:val="nil"/>
            </w:tcBorders>
          </w:tcPr>
          <w:p w14:paraId="44EBCCF0" w14:textId="77777777" w:rsidR="00855373" w:rsidRPr="00AD6A0E" w:rsidRDefault="00855373" w:rsidP="00FF7E21">
            <w:pPr>
              <w:pStyle w:val="TableText0"/>
              <w:tabs>
                <w:tab w:val="left" w:pos="3306"/>
              </w:tabs>
              <w:spacing w:before="0"/>
              <w:rPr>
                <w:rFonts w:cs="Calibri"/>
                <w:b/>
                <w:color w:val="FF0000"/>
                <w:sz w:val="16"/>
                <w:szCs w:val="16"/>
              </w:rPr>
            </w:pPr>
          </w:p>
        </w:tc>
        <w:tc>
          <w:tcPr>
            <w:tcW w:w="1276" w:type="dxa"/>
            <w:tcBorders>
              <w:top w:val="nil"/>
              <w:left w:val="nil"/>
              <w:bottom w:val="nil"/>
              <w:right w:val="nil"/>
            </w:tcBorders>
          </w:tcPr>
          <w:p w14:paraId="2521E10A" w14:textId="3EE1FD00" w:rsidR="00855373" w:rsidRPr="00AD6A0E" w:rsidRDefault="00855373" w:rsidP="00A92BEF">
            <w:pPr>
              <w:pStyle w:val="TableText0"/>
              <w:tabs>
                <w:tab w:val="left" w:pos="3306"/>
              </w:tabs>
              <w:jc w:val="right"/>
              <w:rPr>
                <w:rFonts w:cs="Calibri"/>
                <w:b/>
                <w:sz w:val="16"/>
                <w:szCs w:val="16"/>
              </w:rPr>
            </w:pPr>
            <w:r w:rsidRPr="00AD6A0E">
              <w:rPr>
                <w:rFonts w:cs="Calibri"/>
                <w:b/>
                <w:sz w:val="16"/>
                <w:szCs w:val="16"/>
              </w:rPr>
              <w:t>202</w:t>
            </w:r>
            <w:r w:rsidR="00CB5BA3" w:rsidRPr="00AD6A0E">
              <w:rPr>
                <w:rFonts w:cs="Calibri"/>
                <w:b/>
                <w:sz w:val="16"/>
                <w:szCs w:val="16"/>
              </w:rPr>
              <w:t>6</w:t>
            </w:r>
          </w:p>
        </w:tc>
        <w:tc>
          <w:tcPr>
            <w:tcW w:w="993" w:type="dxa"/>
            <w:tcBorders>
              <w:top w:val="nil"/>
              <w:left w:val="nil"/>
              <w:bottom w:val="nil"/>
              <w:right w:val="nil"/>
            </w:tcBorders>
          </w:tcPr>
          <w:p w14:paraId="1FC30BE9" w14:textId="50ED67C9" w:rsidR="00855373" w:rsidRPr="00AD6A0E" w:rsidRDefault="00165075" w:rsidP="00A92BEF">
            <w:pPr>
              <w:pStyle w:val="TableText0"/>
              <w:tabs>
                <w:tab w:val="left" w:pos="3306"/>
              </w:tabs>
              <w:jc w:val="right"/>
              <w:rPr>
                <w:rFonts w:cs="Calibri"/>
                <w:b/>
                <w:sz w:val="16"/>
                <w:szCs w:val="16"/>
              </w:rPr>
            </w:pPr>
            <w:r w:rsidRPr="00AD6A0E">
              <w:rPr>
                <w:rFonts w:cs="Calibri"/>
                <w:b/>
                <w:sz w:val="16"/>
                <w:szCs w:val="16"/>
              </w:rPr>
              <w:t>2025</w:t>
            </w:r>
          </w:p>
        </w:tc>
      </w:tr>
      <w:tr w:rsidR="00855373" w:rsidRPr="00AD6A0E" w14:paraId="1691B449" w14:textId="77777777" w:rsidTr="00AD6A0E">
        <w:trPr>
          <w:trHeight w:val="206"/>
        </w:trPr>
        <w:tc>
          <w:tcPr>
            <w:tcW w:w="1559" w:type="dxa"/>
            <w:tcBorders>
              <w:top w:val="nil"/>
              <w:left w:val="single" w:sz="4" w:space="0" w:color="auto"/>
              <w:bottom w:val="nil"/>
              <w:right w:val="single" w:sz="4" w:space="0" w:color="auto"/>
            </w:tcBorders>
          </w:tcPr>
          <w:p w14:paraId="3217344C" w14:textId="77777777" w:rsidR="00855373" w:rsidRPr="00AD6A0E" w:rsidRDefault="00855373" w:rsidP="00FF7E21">
            <w:pPr>
              <w:pStyle w:val="TableReference"/>
              <w:tabs>
                <w:tab w:val="left" w:pos="3306"/>
              </w:tabs>
              <w:jc w:val="right"/>
              <w:rPr>
                <w:rFonts w:cs="Calibri"/>
                <w:color w:val="007E74" w:themeColor="accent6" w:themeShade="BF"/>
                <w:sz w:val="16"/>
                <w:szCs w:val="16"/>
              </w:rPr>
            </w:pPr>
          </w:p>
        </w:tc>
        <w:tc>
          <w:tcPr>
            <w:tcW w:w="11340" w:type="dxa"/>
            <w:tcBorders>
              <w:top w:val="nil"/>
              <w:left w:val="single" w:sz="4" w:space="0" w:color="auto"/>
              <w:bottom w:val="nil"/>
              <w:right w:val="nil"/>
            </w:tcBorders>
          </w:tcPr>
          <w:p w14:paraId="3F3E0760" w14:textId="77777777" w:rsidR="00855373" w:rsidRPr="00AD6A0E" w:rsidRDefault="00855373" w:rsidP="00FF7E21">
            <w:pPr>
              <w:pStyle w:val="TableText0"/>
              <w:tabs>
                <w:tab w:val="left" w:pos="3306"/>
              </w:tabs>
              <w:spacing w:before="0"/>
              <w:rPr>
                <w:rFonts w:cs="Calibri"/>
                <w:b/>
                <w:color w:val="FF0000"/>
                <w:sz w:val="16"/>
                <w:szCs w:val="16"/>
              </w:rPr>
            </w:pPr>
          </w:p>
        </w:tc>
        <w:tc>
          <w:tcPr>
            <w:tcW w:w="1276" w:type="dxa"/>
            <w:tcBorders>
              <w:top w:val="nil"/>
              <w:left w:val="nil"/>
              <w:bottom w:val="nil"/>
              <w:right w:val="nil"/>
            </w:tcBorders>
          </w:tcPr>
          <w:p w14:paraId="49ADB774" w14:textId="77777777" w:rsidR="00855373" w:rsidRPr="00AD6A0E" w:rsidRDefault="00855373" w:rsidP="00FF7E21">
            <w:pPr>
              <w:pStyle w:val="TableText0"/>
              <w:tabs>
                <w:tab w:val="left" w:pos="3306"/>
              </w:tabs>
              <w:spacing w:before="0"/>
              <w:jc w:val="right"/>
              <w:rPr>
                <w:rFonts w:cs="Calibri"/>
                <w:b/>
                <w:bCs/>
                <w:sz w:val="16"/>
                <w:szCs w:val="16"/>
              </w:rPr>
            </w:pPr>
            <w:r w:rsidRPr="00AD6A0E">
              <w:rPr>
                <w:rFonts w:cs="Calibri"/>
                <w:b/>
                <w:bCs/>
                <w:sz w:val="16"/>
                <w:szCs w:val="16"/>
              </w:rPr>
              <w:t>$’000</w:t>
            </w:r>
          </w:p>
        </w:tc>
        <w:tc>
          <w:tcPr>
            <w:tcW w:w="993" w:type="dxa"/>
            <w:tcBorders>
              <w:top w:val="nil"/>
              <w:left w:val="nil"/>
              <w:bottom w:val="nil"/>
              <w:right w:val="nil"/>
            </w:tcBorders>
          </w:tcPr>
          <w:p w14:paraId="2863C538" w14:textId="77777777" w:rsidR="00855373" w:rsidRPr="00AD6A0E" w:rsidRDefault="00855373" w:rsidP="00FF7E21">
            <w:pPr>
              <w:pStyle w:val="TableText0"/>
              <w:tabs>
                <w:tab w:val="left" w:pos="3306"/>
              </w:tabs>
              <w:spacing w:before="0"/>
              <w:jc w:val="right"/>
              <w:rPr>
                <w:rFonts w:cs="Calibri"/>
                <w:b/>
                <w:bCs/>
                <w:sz w:val="16"/>
                <w:szCs w:val="16"/>
              </w:rPr>
            </w:pPr>
            <w:r w:rsidRPr="00AD6A0E">
              <w:rPr>
                <w:rFonts w:cs="Calibri"/>
                <w:b/>
                <w:bCs/>
                <w:sz w:val="16"/>
                <w:szCs w:val="16"/>
              </w:rPr>
              <w:t>$’000</w:t>
            </w:r>
          </w:p>
        </w:tc>
      </w:tr>
      <w:tr w:rsidR="00855373" w:rsidRPr="00AD6A0E" w14:paraId="6C9647E2" w14:textId="77777777" w:rsidTr="00AD6A0E">
        <w:trPr>
          <w:trHeight w:val="137"/>
        </w:trPr>
        <w:tc>
          <w:tcPr>
            <w:tcW w:w="1559" w:type="dxa"/>
            <w:tcBorders>
              <w:top w:val="nil"/>
              <w:left w:val="single" w:sz="4" w:space="0" w:color="auto"/>
              <w:bottom w:val="nil"/>
              <w:right w:val="single" w:sz="4" w:space="0" w:color="auto"/>
            </w:tcBorders>
          </w:tcPr>
          <w:p w14:paraId="6EBE1E2C" w14:textId="77777777" w:rsidR="00855373" w:rsidRPr="00AD6A0E" w:rsidRDefault="00855373" w:rsidP="00FF7E21">
            <w:pPr>
              <w:pStyle w:val="TableReference"/>
              <w:tabs>
                <w:tab w:val="left" w:pos="3306"/>
              </w:tabs>
              <w:jc w:val="right"/>
              <w:rPr>
                <w:rFonts w:cs="Calibri"/>
                <w:color w:val="007E74" w:themeColor="accent6" w:themeShade="BF"/>
                <w:sz w:val="16"/>
                <w:szCs w:val="16"/>
              </w:rPr>
            </w:pPr>
          </w:p>
        </w:tc>
        <w:tc>
          <w:tcPr>
            <w:tcW w:w="11340" w:type="dxa"/>
            <w:tcBorders>
              <w:top w:val="nil"/>
              <w:left w:val="single" w:sz="4" w:space="0" w:color="auto"/>
              <w:bottom w:val="nil"/>
              <w:right w:val="nil"/>
            </w:tcBorders>
          </w:tcPr>
          <w:p w14:paraId="0E986D08" w14:textId="77777777" w:rsidR="00855373" w:rsidRPr="00AD6A0E" w:rsidRDefault="00855373" w:rsidP="002770E8">
            <w:pPr>
              <w:pStyle w:val="TableText0"/>
              <w:tabs>
                <w:tab w:val="left" w:pos="3306"/>
              </w:tabs>
              <w:spacing w:before="0"/>
              <w:rPr>
                <w:rFonts w:cs="Calibri"/>
                <w:bCs/>
                <w:sz w:val="16"/>
                <w:szCs w:val="16"/>
              </w:rPr>
            </w:pPr>
            <w:r w:rsidRPr="00AD6A0E">
              <w:rPr>
                <w:rFonts w:cs="Calibri"/>
                <w:b/>
                <w:sz w:val="16"/>
                <w:szCs w:val="16"/>
              </w:rPr>
              <w:t>Reconciliation of Depreciation and Amortisation Amounts from the Notes to the Amount on the Face of the Operating Statement</w:t>
            </w:r>
          </w:p>
        </w:tc>
        <w:tc>
          <w:tcPr>
            <w:tcW w:w="1276" w:type="dxa"/>
            <w:tcBorders>
              <w:top w:val="nil"/>
              <w:left w:val="nil"/>
              <w:bottom w:val="nil"/>
              <w:right w:val="nil"/>
            </w:tcBorders>
          </w:tcPr>
          <w:p w14:paraId="089B86E1" w14:textId="77777777" w:rsidR="00855373" w:rsidRPr="00AD6A0E" w:rsidRDefault="00855373" w:rsidP="00FF7E21">
            <w:pPr>
              <w:pStyle w:val="TableText0"/>
              <w:tabs>
                <w:tab w:val="left" w:pos="3306"/>
              </w:tabs>
              <w:spacing w:before="0"/>
              <w:jc w:val="right"/>
              <w:rPr>
                <w:rFonts w:cs="Calibri"/>
                <w:bCs/>
                <w:color w:val="FF0000"/>
                <w:sz w:val="16"/>
                <w:szCs w:val="16"/>
              </w:rPr>
            </w:pPr>
          </w:p>
        </w:tc>
        <w:tc>
          <w:tcPr>
            <w:tcW w:w="993" w:type="dxa"/>
            <w:tcBorders>
              <w:top w:val="nil"/>
              <w:left w:val="nil"/>
              <w:bottom w:val="nil"/>
              <w:right w:val="nil"/>
            </w:tcBorders>
          </w:tcPr>
          <w:p w14:paraId="51921757" w14:textId="77777777" w:rsidR="00855373" w:rsidRPr="00AD6A0E" w:rsidRDefault="00855373" w:rsidP="00FF7E21">
            <w:pPr>
              <w:pStyle w:val="TableText0"/>
              <w:tabs>
                <w:tab w:val="left" w:pos="3306"/>
              </w:tabs>
              <w:spacing w:before="0"/>
              <w:jc w:val="right"/>
              <w:rPr>
                <w:rFonts w:cs="Calibri"/>
                <w:bCs/>
                <w:color w:val="FF0000"/>
                <w:sz w:val="16"/>
                <w:szCs w:val="16"/>
              </w:rPr>
            </w:pPr>
          </w:p>
        </w:tc>
      </w:tr>
      <w:tr w:rsidR="00855373" w:rsidRPr="00AD6A0E" w14:paraId="40206AC1" w14:textId="77777777" w:rsidTr="00AD6A0E">
        <w:trPr>
          <w:trHeight w:val="184"/>
        </w:trPr>
        <w:tc>
          <w:tcPr>
            <w:tcW w:w="1559" w:type="dxa"/>
            <w:tcBorders>
              <w:top w:val="nil"/>
              <w:left w:val="single" w:sz="4" w:space="0" w:color="auto"/>
              <w:bottom w:val="nil"/>
              <w:right w:val="single" w:sz="4" w:space="0" w:color="auto"/>
            </w:tcBorders>
          </w:tcPr>
          <w:p w14:paraId="5C509CCA" w14:textId="77777777" w:rsidR="00855373" w:rsidRPr="00AD6A0E" w:rsidRDefault="00855373" w:rsidP="00FF7E21">
            <w:pPr>
              <w:pStyle w:val="TableReference"/>
              <w:tabs>
                <w:tab w:val="left" w:pos="3306"/>
              </w:tabs>
              <w:rPr>
                <w:rFonts w:cs="Calibri"/>
                <w:color w:val="007E74" w:themeColor="accent6" w:themeShade="BF"/>
                <w:sz w:val="16"/>
                <w:szCs w:val="16"/>
              </w:rPr>
            </w:pPr>
          </w:p>
        </w:tc>
        <w:tc>
          <w:tcPr>
            <w:tcW w:w="11340" w:type="dxa"/>
            <w:tcBorders>
              <w:top w:val="nil"/>
              <w:left w:val="single" w:sz="4" w:space="0" w:color="auto"/>
              <w:bottom w:val="nil"/>
              <w:right w:val="nil"/>
            </w:tcBorders>
          </w:tcPr>
          <w:p w14:paraId="1B9BDC9C" w14:textId="77777777" w:rsidR="00855373" w:rsidRPr="00AD6A0E" w:rsidRDefault="00855373" w:rsidP="002770E8">
            <w:pPr>
              <w:pStyle w:val="TableText0"/>
              <w:tabs>
                <w:tab w:val="left" w:pos="3306"/>
              </w:tabs>
              <w:spacing w:before="0"/>
              <w:jc w:val="both"/>
              <w:rPr>
                <w:rFonts w:cs="Calibri"/>
                <w:bCs/>
                <w:sz w:val="16"/>
                <w:szCs w:val="16"/>
              </w:rPr>
            </w:pPr>
            <w:r w:rsidRPr="00AD6A0E">
              <w:rPr>
                <w:rFonts w:cs="Calibri"/>
                <w:bCs/>
                <w:sz w:val="16"/>
                <w:szCs w:val="16"/>
              </w:rPr>
              <w:t xml:space="preserve">Depreciation Expense (from Note 19 </w:t>
            </w:r>
            <w:r w:rsidRPr="00AD6A0E">
              <w:rPr>
                <w:rFonts w:cs="Calibri"/>
                <w:bCs/>
                <w:i/>
                <w:iCs/>
                <w:sz w:val="16"/>
                <w:szCs w:val="16"/>
              </w:rPr>
              <w:t xml:space="preserve">Property, Plant and Equipment </w:t>
            </w:r>
            <w:r w:rsidRPr="00AD6A0E">
              <w:rPr>
                <w:rFonts w:cs="Calibri"/>
                <w:bCs/>
                <w:sz w:val="16"/>
                <w:szCs w:val="16"/>
              </w:rPr>
              <w:t>above)</w:t>
            </w:r>
          </w:p>
        </w:tc>
        <w:tc>
          <w:tcPr>
            <w:tcW w:w="1276" w:type="dxa"/>
            <w:tcBorders>
              <w:top w:val="nil"/>
              <w:left w:val="nil"/>
              <w:bottom w:val="nil"/>
              <w:right w:val="nil"/>
            </w:tcBorders>
          </w:tcPr>
          <w:p w14:paraId="456AFD60" w14:textId="6D5BC432" w:rsidR="00855373" w:rsidRPr="00AD6A0E" w:rsidRDefault="006E2CF3" w:rsidP="006E2CF3">
            <w:pPr>
              <w:pStyle w:val="TableText0"/>
              <w:tabs>
                <w:tab w:val="left" w:pos="3306"/>
              </w:tabs>
              <w:spacing w:before="0"/>
              <w:jc w:val="right"/>
              <w:rPr>
                <w:rFonts w:cs="Calibri"/>
                <w:bCs/>
                <w:color w:val="FF0000"/>
                <w:sz w:val="16"/>
                <w:szCs w:val="16"/>
              </w:rPr>
            </w:pPr>
            <w:r w:rsidRPr="00AD6A0E">
              <w:rPr>
                <w:rFonts w:cs="Calibri"/>
                <w:sz w:val="16"/>
                <w:szCs w:val="16"/>
              </w:rPr>
              <w:t>96,599</w:t>
            </w:r>
          </w:p>
        </w:tc>
        <w:tc>
          <w:tcPr>
            <w:tcW w:w="993" w:type="dxa"/>
            <w:tcBorders>
              <w:top w:val="nil"/>
              <w:left w:val="nil"/>
              <w:bottom w:val="nil"/>
              <w:right w:val="nil"/>
            </w:tcBorders>
          </w:tcPr>
          <w:p w14:paraId="34872843" w14:textId="092C1FD0" w:rsidR="00855373" w:rsidRPr="00AD6A0E" w:rsidRDefault="006E2CF3" w:rsidP="006E2CF3">
            <w:pPr>
              <w:pStyle w:val="TableText0"/>
              <w:tabs>
                <w:tab w:val="left" w:pos="3306"/>
              </w:tabs>
              <w:spacing w:before="0"/>
              <w:jc w:val="right"/>
              <w:rPr>
                <w:rFonts w:cs="Calibri"/>
                <w:bCs/>
                <w:color w:val="FF0000"/>
                <w:sz w:val="16"/>
                <w:szCs w:val="16"/>
              </w:rPr>
            </w:pPr>
            <w:r w:rsidRPr="00AD6A0E">
              <w:rPr>
                <w:rFonts w:cs="Calibri"/>
                <w:color w:val="FF0000"/>
                <w:sz w:val="16"/>
                <w:szCs w:val="16"/>
              </w:rPr>
              <w:t>93,364</w:t>
            </w:r>
          </w:p>
        </w:tc>
      </w:tr>
      <w:tr w:rsidR="00855373" w:rsidRPr="00AD6A0E" w14:paraId="607EEC5E" w14:textId="77777777" w:rsidTr="00AD6A0E">
        <w:trPr>
          <w:trHeight w:val="210"/>
        </w:trPr>
        <w:tc>
          <w:tcPr>
            <w:tcW w:w="1559" w:type="dxa"/>
            <w:tcBorders>
              <w:top w:val="nil"/>
              <w:left w:val="single" w:sz="4" w:space="0" w:color="auto"/>
              <w:bottom w:val="nil"/>
              <w:right w:val="single" w:sz="4" w:space="0" w:color="auto"/>
            </w:tcBorders>
          </w:tcPr>
          <w:p w14:paraId="36AC54D7" w14:textId="77777777" w:rsidR="00855373" w:rsidRPr="00AD6A0E" w:rsidRDefault="00855373" w:rsidP="00FF7E21">
            <w:pPr>
              <w:pStyle w:val="TableReference"/>
              <w:tabs>
                <w:tab w:val="left" w:pos="3306"/>
              </w:tabs>
              <w:rPr>
                <w:rFonts w:cs="Calibri"/>
                <w:color w:val="007E74" w:themeColor="accent6" w:themeShade="BF"/>
                <w:sz w:val="16"/>
                <w:szCs w:val="16"/>
              </w:rPr>
            </w:pPr>
          </w:p>
        </w:tc>
        <w:tc>
          <w:tcPr>
            <w:tcW w:w="11340" w:type="dxa"/>
            <w:tcBorders>
              <w:top w:val="nil"/>
              <w:left w:val="single" w:sz="4" w:space="0" w:color="auto"/>
              <w:bottom w:val="nil"/>
              <w:right w:val="nil"/>
            </w:tcBorders>
          </w:tcPr>
          <w:p w14:paraId="0C3F9712" w14:textId="77777777" w:rsidR="00855373" w:rsidRPr="00AD6A0E" w:rsidRDefault="00855373" w:rsidP="002770E8">
            <w:pPr>
              <w:pStyle w:val="TableText0"/>
              <w:tabs>
                <w:tab w:val="left" w:pos="3306"/>
              </w:tabs>
              <w:spacing w:before="0"/>
              <w:jc w:val="both"/>
              <w:rPr>
                <w:rFonts w:cs="Calibri"/>
                <w:bCs/>
                <w:sz w:val="16"/>
                <w:szCs w:val="16"/>
              </w:rPr>
            </w:pPr>
            <w:r w:rsidRPr="00AD6A0E">
              <w:rPr>
                <w:rFonts w:cs="Calibri"/>
                <w:bCs/>
                <w:sz w:val="16"/>
                <w:szCs w:val="16"/>
              </w:rPr>
              <w:t xml:space="preserve">Amortisation Expense (from Note 21 </w:t>
            </w:r>
            <w:r w:rsidRPr="00AD6A0E">
              <w:rPr>
                <w:rFonts w:cs="Calibri"/>
                <w:bCs/>
                <w:i/>
                <w:iCs/>
                <w:sz w:val="16"/>
                <w:szCs w:val="16"/>
              </w:rPr>
              <w:t>Intangible Assets</w:t>
            </w:r>
            <w:r w:rsidRPr="00AD6A0E">
              <w:rPr>
                <w:rFonts w:cs="Calibri"/>
                <w:bCs/>
                <w:sz w:val="16"/>
                <w:szCs w:val="16"/>
              </w:rPr>
              <w:t>)</w:t>
            </w:r>
          </w:p>
        </w:tc>
        <w:tc>
          <w:tcPr>
            <w:tcW w:w="1276" w:type="dxa"/>
            <w:tcBorders>
              <w:top w:val="nil"/>
              <w:left w:val="nil"/>
              <w:bottom w:val="single" w:sz="4" w:space="0" w:color="auto"/>
              <w:right w:val="nil"/>
            </w:tcBorders>
          </w:tcPr>
          <w:p w14:paraId="7E9354A4" w14:textId="26FF02ED" w:rsidR="00855373" w:rsidRPr="00AD6A0E" w:rsidRDefault="0006685D" w:rsidP="00885847">
            <w:pPr>
              <w:pStyle w:val="TableText0"/>
              <w:tabs>
                <w:tab w:val="left" w:pos="3306"/>
              </w:tabs>
              <w:spacing w:before="0"/>
              <w:jc w:val="right"/>
              <w:rPr>
                <w:rFonts w:cs="Calibri"/>
                <w:bCs/>
                <w:color w:val="FF0000"/>
                <w:sz w:val="16"/>
                <w:szCs w:val="16"/>
              </w:rPr>
            </w:pPr>
            <w:r w:rsidRPr="00AD6A0E">
              <w:rPr>
                <w:rFonts w:cs="Calibri"/>
                <w:bCs/>
                <w:sz w:val="16"/>
                <w:szCs w:val="16"/>
              </w:rPr>
              <w:t>440</w:t>
            </w:r>
          </w:p>
        </w:tc>
        <w:tc>
          <w:tcPr>
            <w:tcW w:w="993" w:type="dxa"/>
            <w:tcBorders>
              <w:top w:val="nil"/>
              <w:left w:val="nil"/>
              <w:bottom w:val="single" w:sz="4" w:space="0" w:color="auto"/>
              <w:right w:val="nil"/>
            </w:tcBorders>
          </w:tcPr>
          <w:p w14:paraId="7523263D" w14:textId="16C963E2" w:rsidR="00855373" w:rsidRPr="00AD6A0E" w:rsidRDefault="0006685D" w:rsidP="006E2CF3">
            <w:pPr>
              <w:pStyle w:val="TableText0"/>
              <w:tabs>
                <w:tab w:val="left" w:pos="3306"/>
              </w:tabs>
              <w:spacing w:before="0"/>
              <w:jc w:val="right"/>
              <w:rPr>
                <w:rFonts w:cs="Calibri"/>
                <w:bCs/>
                <w:color w:val="FF0000"/>
                <w:sz w:val="16"/>
                <w:szCs w:val="16"/>
              </w:rPr>
            </w:pPr>
            <w:r w:rsidRPr="00AD6A0E">
              <w:rPr>
                <w:rFonts w:cs="Calibri"/>
                <w:bCs/>
                <w:sz w:val="16"/>
                <w:szCs w:val="16"/>
              </w:rPr>
              <w:t>2,200</w:t>
            </w:r>
          </w:p>
        </w:tc>
      </w:tr>
      <w:tr w:rsidR="00855373" w:rsidRPr="00AD6A0E" w14:paraId="2DE7F8CC" w14:textId="77777777" w:rsidTr="00AD6A0E">
        <w:trPr>
          <w:trHeight w:val="192"/>
        </w:trPr>
        <w:tc>
          <w:tcPr>
            <w:tcW w:w="1559" w:type="dxa"/>
            <w:tcBorders>
              <w:top w:val="nil"/>
              <w:left w:val="single" w:sz="4" w:space="0" w:color="auto"/>
              <w:bottom w:val="nil"/>
              <w:right w:val="single" w:sz="4" w:space="0" w:color="auto"/>
            </w:tcBorders>
          </w:tcPr>
          <w:p w14:paraId="003EB5E2" w14:textId="77777777" w:rsidR="00855373" w:rsidRPr="00AD6A0E" w:rsidRDefault="00855373" w:rsidP="00FF7E21">
            <w:pPr>
              <w:pStyle w:val="TableReference"/>
              <w:tabs>
                <w:tab w:val="left" w:pos="3306"/>
              </w:tabs>
              <w:rPr>
                <w:rFonts w:cs="Calibri"/>
                <w:color w:val="007E74" w:themeColor="accent6" w:themeShade="BF"/>
                <w:sz w:val="16"/>
                <w:szCs w:val="16"/>
              </w:rPr>
            </w:pPr>
          </w:p>
        </w:tc>
        <w:tc>
          <w:tcPr>
            <w:tcW w:w="11340" w:type="dxa"/>
            <w:tcBorders>
              <w:top w:val="nil"/>
              <w:left w:val="single" w:sz="4" w:space="0" w:color="auto"/>
              <w:bottom w:val="nil"/>
              <w:right w:val="nil"/>
            </w:tcBorders>
          </w:tcPr>
          <w:p w14:paraId="00D44984" w14:textId="77777777" w:rsidR="00855373" w:rsidRPr="00AD6A0E" w:rsidRDefault="00855373" w:rsidP="00FF7E21">
            <w:pPr>
              <w:pStyle w:val="TableText0"/>
              <w:tabs>
                <w:tab w:val="left" w:pos="3306"/>
              </w:tabs>
              <w:spacing w:before="0"/>
              <w:jc w:val="both"/>
              <w:rPr>
                <w:rFonts w:cs="Calibri"/>
                <w:b/>
                <w:sz w:val="16"/>
                <w:szCs w:val="16"/>
              </w:rPr>
            </w:pPr>
            <w:r w:rsidRPr="00AD6A0E">
              <w:rPr>
                <w:rFonts w:cs="Calibri"/>
                <w:b/>
                <w:sz w:val="16"/>
                <w:szCs w:val="16"/>
              </w:rPr>
              <w:t>Total Depreciation and Amortisation Expense on the Operating Statement</w:t>
            </w:r>
          </w:p>
        </w:tc>
        <w:tc>
          <w:tcPr>
            <w:tcW w:w="1276" w:type="dxa"/>
            <w:tcBorders>
              <w:top w:val="single" w:sz="4" w:space="0" w:color="auto"/>
              <w:left w:val="nil"/>
              <w:bottom w:val="double" w:sz="4" w:space="0" w:color="auto"/>
              <w:right w:val="nil"/>
            </w:tcBorders>
          </w:tcPr>
          <w:p w14:paraId="6B14F916" w14:textId="4F3A50E3" w:rsidR="00855373" w:rsidRPr="00AD6A0E" w:rsidRDefault="0006685D" w:rsidP="0006685D">
            <w:pPr>
              <w:pStyle w:val="TableText0"/>
              <w:tabs>
                <w:tab w:val="left" w:pos="3306"/>
              </w:tabs>
              <w:spacing w:before="0"/>
              <w:jc w:val="right"/>
              <w:rPr>
                <w:rFonts w:cs="Calibri"/>
                <w:bCs/>
                <w:color w:val="FF0000"/>
                <w:sz w:val="16"/>
                <w:szCs w:val="16"/>
              </w:rPr>
            </w:pPr>
            <w:r w:rsidRPr="00AD6A0E">
              <w:rPr>
                <w:rFonts w:cs="Calibri"/>
                <w:bCs/>
                <w:sz w:val="16"/>
                <w:szCs w:val="16"/>
              </w:rPr>
              <w:t>97,039</w:t>
            </w:r>
          </w:p>
        </w:tc>
        <w:tc>
          <w:tcPr>
            <w:tcW w:w="993" w:type="dxa"/>
            <w:tcBorders>
              <w:top w:val="single" w:sz="4" w:space="0" w:color="auto"/>
              <w:left w:val="nil"/>
              <w:bottom w:val="double" w:sz="4" w:space="0" w:color="auto"/>
              <w:right w:val="nil"/>
            </w:tcBorders>
          </w:tcPr>
          <w:p w14:paraId="1EA4A8AF" w14:textId="179B5189" w:rsidR="00855373" w:rsidRPr="00AD6A0E" w:rsidRDefault="006E2CF3" w:rsidP="006E2CF3">
            <w:pPr>
              <w:pStyle w:val="TableText0"/>
              <w:tabs>
                <w:tab w:val="left" w:pos="3306"/>
              </w:tabs>
              <w:spacing w:before="0"/>
              <w:jc w:val="right"/>
              <w:rPr>
                <w:rFonts w:cs="Calibri"/>
                <w:bCs/>
                <w:color w:val="FF0000"/>
                <w:sz w:val="16"/>
                <w:szCs w:val="16"/>
              </w:rPr>
            </w:pPr>
            <w:r w:rsidRPr="00AD6A0E">
              <w:rPr>
                <w:rFonts w:cstheme="minorHAnsi"/>
                <w:color w:val="FF0000"/>
                <w:sz w:val="16"/>
                <w:szCs w:val="16"/>
              </w:rPr>
              <w:t>95,564</w:t>
            </w:r>
          </w:p>
        </w:tc>
      </w:tr>
    </w:tbl>
    <w:p w14:paraId="26CAB742" w14:textId="4AF70CE2" w:rsidR="000C15BE" w:rsidRPr="00AD6A0E" w:rsidRDefault="000C15BE" w:rsidP="00012208">
      <w:pPr>
        <w:rPr>
          <w:rFonts w:cs="Calibri"/>
          <w:sz w:val="16"/>
          <w:szCs w:val="16"/>
        </w:rPr>
        <w:sectPr w:rsidR="000C15BE" w:rsidRPr="00AD6A0E" w:rsidSect="003A25CE">
          <w:pgSz w:w="16838" w:h="11906" w:orient="landscape"/>
          <w:pgMar w:top="170" w:right="567" w:bottom="113" w:left="567" w:header="709" w:footer="391" w:gutter="0"/>
          <w:cols w:space="708"/>
          <w:docGrid w:linePitch="360"/>
        </w:sectPr>
      </w:pPr>
    </w:p>
    <w:p w14:paraId="764412C4" w14:textId="181C82D7" w:rsidR="00012208" w:rsidRPr="000C15BE" w:rsidRDefault="00012208" w:rsidP="000C15BE">
      <w:pPr>
        <w:pStyle w:val="Normal1"/>
        <w:rPr>
          <w:rFonts w:asciiTheme="minorHAnsi" w:hAnsiTheme="minorHAnsi" w:cs="Calibri"/>
          <w:b/>
          <w:noProof w:val="0"/>
          <w:kern w:val="0"/>
          <w:sz w:val="32"/>
          <w:szCs w:val="32"/>
        </w:rPr>
      </w:pPr>
      <w:bookmarkStart w:id="283" w:name="_Toc259199580"/>
      <w:bookmarkStart w:id="284" w:name="_Toc475370457"/>
      <w:bookmarkStart w:id="285" w:name="_Toc43902317"/>
      <w:r w:rsidRPr="000C15BE">
        <w:rPr>
          <w:rFonts w:asciiTheme="minorHAnsi" w:hAnsiTheme="minorHAnsi" w:cs="Calibri"/>
          <w:b/>
          <w:noProof w:val="0"/>
          <w:kern w:val="0"/>
          <w:sz w:val="32"/>
          <w:szCs w:val="32"/>
        </w:rPr>
        <w:lastRenderedPageBreak/>
        <w:t>Calculation</w:t>
      </w:r>
      <w:bookmarkEnd w:id="283"/>
      <w:bookmarkEnd w:id="284"/>
      <w:bookmarkEnd w:id="285"/>
      <w:r w:rsidR="000C15BE" w:rsidRPr="000C15BE">
        <w:rPr>
          <w:rFonts w:asciiTheme="minorHAnsi" w:hAnsiTheme="minorHAnsi" w:cs="Calibri"/>
          <w:b/>
          <w:noProof w:val="0"/>
          <w:kern w:val="0"/>
          <w:sz w:val="32"/>
          <w:szCs w:val="32"/>
        </w:rPr>
        <w:t>s</w:t>
      </w:r>
    </w:p>
    <w:p w14:paraId="2C90EC41" w14:textId="77777777" w:rsidR="00012208" w:rsidRPr="00462B8F" w:rsidRDefault="00012208" w:rsidP="00462B8F">
      <w:pPr>
        <w:spacing w:after="120" w:line="276" w:lineRule="auto"/>
        <w:rPr>
          <w:rFonts w:cs="Calibri"/>
          <w:sz w:val="22"/>
          <w:szCs w:val="22"/>
        </w:rPr>
      </w:pPr>
      <w:r w:rsidRPr="00462B8F">
        <w:rPr>
          <w:rFonts w:cs="Calibri"/>
          <w:b/>
          <w:sz w:val="22"/>
          <w:szCs w:val="22"/>
        </w:rPr>
        <w:t>Illustrative Calculation of a Prior Period Error</w:t>
      </w:r>
    </w:p>
    <w:p w14:paraId="4EC4479D" w14:textId="7F15B566" w:rsidR="00012208" w:rsidRPr="00462B8F" w:rsidRDefault="00012208" w:rsidP="00462B8F">
      <w:pPr>
        <w:spacing w:after="120" w:line="276" w:lineRule="auto"/>
        <w:jc w:val="both"/>
        <w:rPr>
          <w:rFonts w:cs="Calibri"/>
          <w:sz w:val="22"/>
          <w:szCs w:val="22"/>
        </w:rPr>
      </w:pPr>
      <w:r w:rsidRPr="00462B8F">
        <w:rPr>
          <w:rFonts w:cs="Calibri"/>
          <w:sz w:val="22"/>
          <w:szCs w:val="22"/>
        </w:rPr>
        <w:t xml:space="preserve">In order to demonstrate the calculations behind the disclosures made in Note </w:t>
      </w:r>
      <w:r w:rsidR="00397C28" w:rsidRPr="00462B8F">
        <w:rPr>
          <w:rFonts w:cs="Calibri"/>
          <w:sz w:val="22"/>
          <w:szCs w:val="22"/>
        </w:rPr>
        <w:t>4</w:t>
      </w:r>
      <w:r w:rsidRPr="00462B8F">
        <w:rPr>
          <w:rFonts w:cs="Calibri"/>
          <w:sz w:val="22"/>
          <w:szCs w:val="22"/>
        </w:rPr>
        <w:t>, further data is provided below.</w:t>
      </w:r>
      <w:r w:rsidR="00B213B6">
        <w:rPr>
          <w:rFonts w:cs="Calibri"/>
          <w:sz w:val="22"/>
          <w:szCs w:val="22"/>
        </w:rPr>
        <w:t xml:space="preserve"> </w:t>
      </w:r>
      <w:r w:rsidRPr="00462B8F">
        <w:rPr>
          <w:rFonts w:cs="Calibri"/>
          <w:sz w:val="22"/>
          <w:szCs w:val="22"/>
        </w:rPr>
        <w:t>This data is not required to be disclosed in order to satisfy AASB 108, however it will demonstrate the level of analysis which may be required in order to restate any comparative figures.</w:t>
      </w:r>
    </w:p>
    <w:tbl>
      <w:tblPr>
        <w:tblW w:w="5320" w:type="pct"/>
        <w:tblInd w:w="-289" w:type="dxa"/>
        <w:tblLook w:val="00A0" w:firstRow="1" w:lastRow="0" w:firstColumn="1" w:lastColumn="0" w:noHBand="0" w:noVBand="0"/>
      </w:tblPr>
      <w:tblGrid>
        <w:gridCol w:w="2525"/>
        <w:gridCol w:w="894"/>
        <w:gridCol w:w="486"/>
        <w:gridCol w:w="1278"/>
        <w:gridCol w:w="793"/>
        <w:gridCol w:w="486"/>
        <w:gridCol w:w="793"/>
        <w:gridCol w:w="760"/>
        <w:gridCol w:w="773"/>
        <w:gridCol w:w="852"/>
      </w:tblGrid>
      <w:tr w:rsidR="003A5042" w:rsidRPr="007970D9" w14:paraId="4E6581F6" w14:textId="77777777" w:rsidTr="00404196">
        <w:trPr>
          <w:cantSplit/>
          <w:trHeight w:val="650"/>
        </w:trPr>
        <w:tc>
          <w:tcPr>
            <w:tcW w:w="1310" w:type="pct"/>
            <w:tcBorders>
              <w:top w:val="single" w:sz="4" w:space="0" w:color="auto"/>
              <w:left w:val="single" w:sz="4" w:space="0" w:color="auto"/>
              <w:bottom w:val="single" w:sz="4" w:space="0" w:color="auto"/>
              <w:right w:val="single" w:sz="4" w:space="0" w:color="auto"/>
            </w:tcBorders>
            <w:vAlign w:val="center"/>
          </w:tcPr>
          <w:p w14:paraId="5AFC2F3F" w14:textId="77777777" w:rsidR="00012208" w:rsidRPr="007970D9" w:rsidRDefault="00012208" w:rsidP="008E0DC0">
            <w:pPr>
              <w:spacing w:after="240"/>
              <w:rPr>
                <w:rFonts w:cs="Calibri"/>
                <w:b/>
                <w:sz w:val="20"/>
                <w:szCs w:val="20"/>
              </w:rPr>
            </w:pPr>
            <w:r w:rsidRPr="007970D9">
              <w:rPr>
                <w:rFonts w:cs="Calibri"/>
                <w:b/>
                <w:sz w:val="20"/>
                <w:szCs w:val="20"/>
              </w:rPr>
              <w:t>Financial Statement Line Item / Balance Affected</w:t>
            </w: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17AD5C3B" w14:textId="70E309AB" w:rsidR="00012208" w:rsidRPr="007970D9" w:rsidRDefault="00165075" w:rsidP="008E0DC0">
            <w:pPr>
              <w:jc w:val="center"/>
              <w:rPr>
                <w:rFonts w:cs="Calibri"/>
                <w:b/>
                <w:sz w:val="20"/>
                <w:szCs w:val="20"/>
              </w:rPr>
            </w:pPr>
            <w:r>
              <w:rPr>
                <w:rFonts w:cs="Calibri"/>
                <w:b/>
                <w:sz w:val="20"/>
                <w:szCs w:val="20"/>
              </w:rPr>
              <w:t>2025</w:t>
            </w:r>
            <w:r w:rsidR="00012208" w:rsidRPr="007970D9">
              <w:rPr>
                <w:rFonts w:cs="Calibri"/>
                <w:b/>
                <w:sz w:val="20"/>
                <w:szCs w:val="20"/>
              </w:rPr>
              <w:br/>
              <w:t>$’000</w:t>
            </w:r>
          </w:p>
        </w:tc>
        <w:tc>
          <w:tcPr>
            <w:tcW w:w="663" w:type="pct"/>
            <w:tcBorders>
              <w:top w:val="single" w:sz="4" w:space="0" w:color="auto"/>
              <w:left w:val="single" w:sz="4" w:space="0" w:color="auto"/>
              <w:bottom w:val="single" w:sz="4" w:space="0" w:color="auto"/>
              <w:right w:val="single" w:sz="4" w:space="0" w:color="auto"/>
            </w:tcBorders>
            <w:shd w:val="clear" w:color="auto" w:fill="E0E0E0"/>
            <w:vAlign w:val="center"/>
          </w:tcPr>
          <w:p w14:paraId="70B7FCD3" w14:textId="77777777" w:rsidR="00012208" w:rsidRPr="007970D9" w:rsidRDefault="00012208" w:rsidP="008E0DC0">
            <w:pPr>
              <w:jc w:val="center"/>
              <w:rPr>
                <w:rFonts w:cs="Calibri"/>
                <w:b/>
                <w:sz w:val="20"/>
                <w:szCs w:val="20"/>
              </w:rPr>
            </w:pPr>
            <w:r w:rsidRPr="007970D9">
              <w:rPr>
                <w:rFonts w:cs="Calibri"/>
                <w:b/>
                <w:sz w:val="20"/>
                <w:szCs w:val="20"/>
              </w:rPr>
              <w:t>Balance Adjustment</w:t>
            </w:r>
          </w:p>
        </w:tc>
        <w:tc>
          <w:tcPr>
            <w:tcW w:w="663" w:type="pct"/>
            <w:gridSpan w:val="2"/>
            <w:tcBorders>
              <w:top w:val="single" w:sz="4" w:space="0" w:color="auto"/>
              <w:left w:val="single" w:sz="4" w:space="0" w:color="auto"/>
              <w:bottom w:val="single" w:sz="4" w:space="0" w:color="auto"/>
              <w:right w:val="single" w:sz="4" w:space="0" w:color="auto"/>
            </w:tcBorders>
            <w:vAlign w:val="center"/>
          </w:tcPr>
          <w:p w14:paraId="5D6B3019" w14:textId="60DD9E45" w:rsidR="00012208" w:rsidRPr="007970D9" w:rsidRDefault="00012208" w:rsidP="008E0DC0">
            <w:pPr>
              <w:jc w:val="center"/>
              <w:rPr>
                <w:rFonts w:cs="Calibri"/>
                <w:b/>
                <w:sz w:val="20"/>
                <w:szCs w:val="20"/>
              </w:rPr>
            </w:pPr>
            <w:r w:rsidRPr="007970D9">
              <w:rPr>
                <w:rFonts w:cs="Calibri"/>
                <w:b/>
                <w:sz w:val="20"/>
                <w:szCs w:val="20"/>
              </w:rPr>
              <w:t>20</w:t>
            </w:r>
            <w:r w:rsidR="001F5D4C">
              <w:rPr>
                <w:rFonts w:cs="Calibri"/>
                <w:b/>
                <w:sz w:val="20"/>
                <w:szCs w:val="20"/>
              </w:rPr>
              <w:t>2</w:t>
            </w:r>
            <w:r w:rsidR="00425ADA">
              <w:rPr>
                <w:rFonts w:cs="Calibri"/>
                <w:b/>
                <w:sz w:val="20"/>
                <w:szCs w:val="20"/>
              </w:rPr>
              <w:t>4</w:t>
            </w:r>
            <w:r w:rsidRPr="007970D9">
              <w:rPr>
                <w:rFonts w:cs="Calibri"/>
                <w:b/>
                <w:sz w:val="20"/>
                <w:szCs w:val="20"/>
              </w:rPr>
              <w:br/>
              <w:t>$’000</w:t>
            </w:r>
          </w:p>
        </w:tc>
        <w:tc>
          <w:tcPr>
            <w:tcW w:w="805" w:type="pct"/>
            <w:gridSpan w:val="2"/>
            <w:tcBorders>
              <w:top w:val="single" w:sz="4" w:space="0" w:color="auto"/>
              <w:left w:val="single" w:sz="4" w:space="0" w:color="auto"/>
              <w:bottom w:val="single" w:sz="4" w:space="0" w:color="auto"/>
              <w:right w:val="single" w:sz="4" w:space="0" w:color="auto"/>
            </w:tcBorders>
            <w:vAlign w:val="center"/>
          </w:tcPr>
          <w:p w14:paraId="74211C40" w14:textId="3BC3A272" w:rsidR="00012208" w:rsidRPr="007970D9" w:rsidRDefault="00012208" w:rsidP="008E0DC0">
            <w:pPr>
              <w:jc w:val="center"/>
              <w:rPr>
                <w:rFonts w:cs="Calibri"/>
                <w:b/>
                <w:sz w:val="20"/>
                <w:szCs w:val="20"/>
              </w:rPr>
            </w:pPr>
            <w:r w:rsidRPr="007970D9">
              <w:rPr>
                <w:rFonts w:cs="Calibri"/>
                <w:b/>
                <w:sz w:val="20"/>
                <w:szCs w:val="20"/>
              </w:rPr>
              <w:t>20</w:t>
            </w:r>
            <w:r w:rsidR="005F357A">
              <w:rPr>
                <w:rFonts w:cs="Calibri"/>
                <w:b/>
                <w:sz w:val="20"/>
                <w:szCs w:val="20"/>
              </w:rPr>
              <w:t>2</w:t>
            </w:r>
            <w:r w:rsidR="00425ADA">
              <w:rPr>
                <w:rFonts w:cs="Calibri"/>
                <w:b/>
                <w:sz w:val="20"/>
                <w:szCs w:val="20"/>
              </w:rPr>
              <w:t>3</w:t>
            </w:r>
            <w:r w:rsidRPr="007970D9">
              <w:rPr>
                <w:rFonts w:cs="Calibri"/>
                <w:b/>
                <w:sz w:val="20"/>
                <w:szCs w:val="20"/>
              </w:rPr>
              <w:br/>
              <w:t>$’000</w:t>
            </w:r>
          </w:p>
        </w:tc>
        <w:tc>
          <w:tcPr>
            <w:tcW w:w="843" w:type="pct"/>
            <w:gridSpan w:val="2"/>
            <w:tcBorders>
              <w:top w:val="single" w:sz="4" w:space="0" w:color="auto"/>
              <w:left w:val="single" w:sz="4" w:space="0" w:color="auto"/>
              <w:bottom w:val="single" w:sz="4" w:space="0" w:color="auto"/>
              <w:right w:val="single" w:sz="4" w:space="0" w:color="auto"/>
            </w:tcBorders>
            <w:vAlign w:val="center"/>
          </w:tcPr>
          <w:p w14:paraId="3545B60B" w14:textId="3DA1E1C6" w:rsidR="00012208" w:rsidRPr="007970D9" w:rsidRDefault="00012208" w:rsidP="008E0DC0">
            <w:pPr>
              <w:jc w:val="center"/>
              <w:rPr>
                <w:rFonts w:cs="Calibri"/>
                <w:b/>
                <w:sz w:val="20"/>
                <w:szCs w:val="20"/>
              </w:rPr>
            </w:pPr>
            <w:r w:rsidRPr="007970D9">
              <w:rPr>
                <w:rFonts w:cs="Calibri"/>
                <w:b/>
                <w:sz w:val="20"/>
                <w:szCs w:val="20"/>
              </w:rPr>
              <w:t>20</w:t>
            </w:r>
            <w:r w:rsidR="00855373">
              <w:rPr>
                <w:rFonts w:cs="Calibri"/>
                <w:b/>
                <w:sz w:val="20"/>
                <w:szCs w:val="20"/>
              </w:rPr>
              <w:t>2</w:t>
            </w:r>
            <w:r w:rsidR="00425ADA">
              <w:rPr>
                <w:rFonts w:cs="Calibri"/>
                <w:b/>
                <w:sz w:val="20"/>
                <w:szCs w:val="20"/>
              </w:rPr>
              <w:t>2</w:t>
            </w:r>
            <w:r w:rsidRPr="007970D9">
              <w:rPr>
                <w:rFonts w:cs="Calibri"/>
                <w:b/>
                <w:sz w:val="20"/>
                <w:szCs w:val="20"/>
              </w:rPr>
              <w:br/>
              <w:t>$’000</w:t>
            </w:r>
          </w:p>
        </w:tc>
      </w:tr>
      <w:tr w:rsidR="00B478F9" w:rsidRPr="007970D9" w14:paraId="1C79D2C7" w14:textId="77777777" w:rsidTr="00404196">
        <w:trPr>
          <w:cantSplit/>
          <w:trHeight w:val="231"/>
        </w:trPr>
        <w:tc>
          <w:tcPr>
            <w:tcW w:w="1310" w:type="pct"/>
            <w:tcBorders>
              <w:top w:val="single" w:sz="4" w:space="0" w:color="auto"/>
              <w:left w:val="single" w:sz="4" w:space="0" w:color="auto"/>
              <w:right w:val="single" w:sz="4" w:space="0" w:color="auto"/>
            </w:tcBorders>
            <w:vAlign w:val="bottom"/>
          </w:tcPr>
          <w:p w14:paraId="27379C86" w14:textId="77777777" w:rsidR="00012208" w:rsidRPr="007970D9" w:rsidRDefault="00012208" w:rsidP="008E0DC0">
            <w:pPr>
              <w:rPr>
                <w:rFonts w:cs="Calibri"/>
                <w:sz w:val="20"/>
                <w:szCs w:val="20"/>
              </w:rPr>
            </w:pPr>
            <w:r w:rsidRPr="007970D9">
              <w:rPr>
                <w:rFonts w:cs="Calibri"/>
                <w:sz w:val="20"/>
                <w:szCs w:val="20"/>
              </w:rPr>
              <w:t> </w:t>
            </w:r>
          </w:p>
        </w:tc>
        <w:tc>
          <w:tcPr>
            <w:tcW w:w="464" w:type="pct"/>
            <w:tcBorders>
              <w:top w:val="single" w:sz="4" w:space="0" w:color="auto"/>
              <w:left w:val="single" w:sz="4" w:space="0" w:color="auto"/>
            </w:tcBorders>
            <w:vAlign w:val="bottom"/>
          </w:tcPr>
          <w:p w14:paraId="1B7C9893" w14:textId="77777777" w:rsidR="00012208" w:rsidRPr="007970D9" w:rsidRDefault="00012208" w:rsidP="008E0DC0">
            <w:pPr>
              <w:rPr>
                <w:rFonts w:cs="Calibri"/>
                <w:sz w:val="20"/>
                <w:szCs w:val="20"/>
              </w:rPr>
            </w:pPr>
          </w:p>
        </w:tc>
        <w:tc>
          <w:tcPr>
            <w:tcW w:w="252" w:type="pct"/>
            <w:tcBorders>
              <w:top w:val="single" w:sz="4" w:space="0" w:color="auto"/>
              <w:right w:val="single" w:sz="4" w:space="0" w:color="auto"/>
            </w:tcBorders>
            <w:vAlign w:val="bottom"/>
          </w:tcPr>
          <w:p w14:paraId="15F5F55B" w14:textId="77777777" w:rsidR="00012208" w:rsidRPr="007970D9" w:rsidRDefault="00012208" w:rsidP="008E0DC0">
            <w:pPr>
              <w:jc w:val="center"/>
              <w:rPr>
                <w:rFonts w:cs="Calibri"/>
                <w:sz w:val="20"/>
                <w:szCs w:val="20"/>
              </w:rPr>
            </w:pPr>
            <w:r w:rsidRPr="007970D9">
              <w:rPr>
                <w:rFonts w:cs="Calibri"/>
                <w:sz w:val="20"/>
                <w:szCs w:val="20"/>
              </w:rPr>
              <w:t>Ref</w:t>
            </w:r>
          </w:p>
        </w:tc>
        <w:tc>
          <w:tcPr>
            <w:tcW w:w="663" w:type="pct"/>
            <w:tcBorders>
              <w:top w:val="single" w:sz="4" w:space="0" w:color="auto"/>
              <w:left w:val="single" w:sz="4" w:space="0" w:color="auto"/>
              <w:right w:val="single" w:sz="4" w:space="0" w:color="auto"/>
            </w:tcBorders>
            <w:shd w:val="clear" w:color="auto" w:fill="E0E0E0"/>
            <w:vAlign w:val="bottom"/>
          </w:tcPr>
          <w:p w14:paraId="17D24F25" w14:textId="77777777" w:rsidR="00012208" w:rsidRPr="007970D9" w:rsidRDefault="00012208" w:rsidP="008E0DC0">
            <w:pPr>
              <w:rPr>
                <w:rFonts w:cs="Calibri"/>
                <w:sz w:val="20"/>
                <w:szCs w:val="20"/>
              </w:rPr>
            </w:pPr>
            <w:r w:rsidRPr="007970D9">
              <w:rPr>
                <w:rFonts w:cs="Calibri"/>
                <w:sz w:val="20"/>
                <w:szCs w:val="20"/>
              </w:rPr>
              <w:t> </w:t>
            </w:r>
          </w:p>
        </w:tc>
        <w:tc>
          <w:tcPr>
            <w:tcW w:w="411" w:type="pct"/>
            <w:tcBorders>
              <w:top w:val="single" w:sz="4" w:space="0" w:color="auto"/>
              <w:left w:val="single" w:sz="4" w:space="0" w:color="auto"/>
            </w:tcBorders>
            <w:vAlign w:val="bottom"/>
          </w:tcPr>
          <w:p w14:paraId="7A3302EC" w14:textId="77777777" w:rsidR="00012208" w:rsidRPr="007970D9" w:rsidRDefault="00012208" w:rsidP="008E0DC0">
            <w:pPr>
              <w:rPr>
                <w:rFonts w:cs="Calibri"/>
                <w:sz w:val="20"/>
                <w:szCs w:val="20"/>
              </w:rPr>
            </w:pPr>
            <w:r w:rsidRPr="007970D9">
              <w:rPr>
                <w:rFonts w:cs="Calibri"/>
                <w:sz w:val="20"/>
                <w:szCs w:val="20"/>
              </w:rPr>
              <w:t> </w:t>
            </w:r>
          </w:p>
        </w:tc>
        <w:tc>
          <w:tcPr>
            <w:tcW w:w="252" w:type="pct"/>
            <w:tcBorders>
              <w:top w:val="single" w:sz="4" w:space="0" w:color="auto"/>
              <w:right w:val="single" w:sz="4" w:space="0" w:color="auto"/>
            </w:tcBorders>
            <w:vAlign w:val="bottom"/>
          </w:tcPr>
          <w:p w14:paraId="120418B0" w14:textId="77777777" w:rsidR="00012208" w:rsidRPr="007970D9" w:rsidRDefault="00012208" w:rsidP="008E0DC0">
            <w:pPr>
              <w:jc w:val="center"/>
              <w:rPr>
                <w:rFonts w:cs="Calibri"/>
                <w:sz w:val="20"/>
                <w:szCs w:val="20"/>
              </w:rPr>
            </w:pPr>
            <w:r w:rsidRPr="007970D9">
              <w:rPr>
                <w:rFonts w:cs="Calibri"/>
                <w:sz w:val="20"/>
                <w:szCs w:val="20"/>
              </w:rPr>
              <w:t>Ref</w:t>
            </w:r>
          </w:p>
        </w:tc>
        <w:tc>
          <w:tcPr>
            <w:tcW w:w="411" w:type="pct"/>
            <w:tcBorders>
              <w:top w:val="single" w:sz="4" w:space="0" w:color="auto"/>
              <w:left w:val="single" w:sz="4" w:space="0" w:color="auto"/>
            </w:tcBorders>
            <w:vAlign w:val="bottom"/>
          </w:tcPr>
          <w:p w14:paraId="4233E2A4" w14:textId="77777777" w:rsidR="00012208" w:rsidRPr="007970D9" w:rsidRDefault="00012208" w:rsidP="008E0DC0">
            <w:pPr>
              <w:rPr>
                <w:rFonts w:cs="Calibri"/>
                <w:sz w:val="20"/>
                <w:szCs w:val="20"/>
              </w:rPr>
            </w:pPr>
            <w:r w:rsidRPr="007970D9">
              <w:rPr>
                <w:rFonts w:cs="Calibri"/>
                <w:sz w:val="20"/>
                <w:szCs w:val="20"/>
              </w:rPr>
              <w:t> </w:t>
            </w:r>
          </w:p>
        </w:tc>
        <w:tc>
          <w:tcPr>
            <w:tcW w:w="394" w:type="pct"/>
            <w:tcBorders>
              <w:top w:val="single" w:sz="4" w:space="0" w:color="auto"/>
              <w:right w:val="single" w:sz="4" w:space="0" w:color="auto"/>
            </w:tcBorders>
            <w:vAlign w:val="bottom"/>
          </w:tcPr>
          <w:p w14:paraId="5B8A8B16" w14:textId="77777777" w:rsidR="00012208" w:rsidRPr="007970D9" w:rsidRDefault="00012208" w:rsidP="008E0DC0">
            <w:pPr>
              <w:jc w:val="center"/>
              <w:rPr>
                <w:rFonts w:cs="Calibri"/>
                <w:sz w:val="20"/>
                <w:szCs w:val="20"/>
              </w:rPr>
            </w:pPr>
            <w:r w:rsidRPr="007970D9">
              <w:rPr>
                <w:rFonts w:cs="Calibri"/>
                <w:sz w:val="20"/>
                <w:szCs w:val="20"/>
              </w:rPr>
              <w:t>Ref</w:t>
            </w:r>
          </w:p>
        </w:tc>
        <w:tc>
          <w:tcPr>
            <w:tcW w:w="401" w:type="pct"/>
            <w:tcBorders>
              <w:top w:val="single" w:sz="4" w:space="0" w:color="auto"/>
              <w:left w:val="single" w:sz="4" w:space="0" w:color="auto"/>
            </w:tcBorders>
            <w:vAlign w:val="bottom"/>
          </w:tcPr>
          <w:p w14:paraId="6D06BF34" w14:textId="77777777" w:rsidR="00012208" w:rsidRPr="007970D9" w:rsidRDefault="00012208" w:rsidP="008E0DC0">
            <w:pPr>
              <w:rPr>
                <w:rFonts w:cs="Calibri"/>
                <w:sz w:val="20"/>
                <w:szCs w:val="20"/>
              </w:rPr>
            </w:pPr>
            <w:r w:rsidRPr="007970D9">
              <w:rPr>
                <w:rFonts w:cs="Calibri"/>
                <w:sz w:val="20"/>
                <w:szCs w:val="20"/>
              </w:rPr>
              <w:t> </w:t>
            </w:r>
          </w:p>
        </w:tc>
        <w:tc>
          <w:tcPr>
            <w:tcW w:w="442" w:type="pct"/>
            <w:tcBorders>
              <w:top w:val="single" w:sz="4" w:space="0" w:color="auto"/>
              <w:right w:val="single" w:sz="4" w:space="0" w:color="auto"/>
            </w:tcBorders>
            <w:vAlign w:val="bottom"/>
          </w:tcPr>
          <w:p w14:paraId="36E22387" w14:textId="77777777" w:rsidR="00012208" w:rsidRPr="007970D9" w:rsidRDefault="00012208" w:rsidP="008E0DC0">
            <w:pPr>
              <w:jc w:val="center"/>
              <w:rPr>
                <w:rFonts w:cs="Calibri"/>
                <w:sz w:val="20"/>
                <w:szCs w:val="20"/>
              </w:rPr>
            </w:pPr>
            <w:r w:rsidRPr="007970D9">
              <w:rPr>
                <w:rFonts w:cs="Calibri"/>
                <w:sz w:val="20"/>
                <w:szCs w:val="20"/>
              </w:rPr>
              <w:t>Ref</w:t>
            </w:r>
          </w:p>
        </w:tc>
      </w:tr>
      <w:tr w:rsidR="00B478F9" w:rsidRPr="007970D9" w14:paraId="393D2A34" w14:textId="77777777" w:rsidTr="00404196">
        <w:trPr>
          <w:cantSplit/>
          <w:trHeight w:val="231"/>
        </w:trPr>
        <w:tc>
          <w:tcPr>
            <w:tcW w:w="1310" w:type="pct"/>
            <w:tcBorders>
              <w:left w:val="single" w:sz="4" w:space="0" w:color="auto"/>
              <w:right w:val="single" w:sz="4" w:space="0" w:color="auto"/>
            </w:tcBorders>
            <w:vAlign w:val="bottom"/>
          </w:tcPr>
          <w:p w14:paraId="0897E2E1" w14:textId="77777777" w:rsidR="00012208" w:rsidRPr="007970D9" w:rsidRDefault="00012208" w:rsidP="008E0DC0">
            <w:pPr>
              <w:rPr>
                <w:rFonts w:cs="Calibri"/>
                <w:b/>
                <w:bCs/>
                <w:sz w:val="20"/>
                <w:szCs w:val="20"/>
              </w:rPr>
            </w:pPr>
            <w:r w:rsidRPr="007970D9">
              <w:rPr>
                <w:rFonts w:cs="Calibri"/>
                <w:b/>
                <w:bCs/>
                <w:sz w:val="20"/>
                <w:szCs w:val="20"/>
              </w:rPr>
              <w:t>Effect on Expenses</w:t>
            </w:r>
          </w:p>
        </w:tc>
        <w:tc>
          <w:tcPr>
            <w:tcW w:w="464" w:type="pct"/>
            <w:tcBorders>
              <w:left w:val="single" w:sz="4" w:space="0" w:color="auto"/>
            </w:tcBorders>
            <w:vAlign w:val="bottom"/>
          </w:tcPr>
          <w:p w14:paraId="45E78943" w14:textId="77777777" w:rsidR="00012208" w:rsidRPr="007970D9" w:rsidRDefault="00012208" w:rsidP="008E0DC0">
            <w:pPr>
              <w:rPr>
                <w:rFonts w:cs="Calibri"/>
                <w:sz w:val="20"/>
                <w:szCs w:val="20"/>
              </w:rPr>
            </w:pPr>
          </w:p>
        </w:tc>
        <w:tc>
          <w:tcPr>
            <w:tcW w:w="252" w:type="pct"/>
            <w:tcBorders>
              <w:right w:val="single" w:sz="4" w:space="0" w:color="auto"/>
            </w:tcBorders>
            <w:vAlign w:val="bottom"/>
          </w:tcPr>
          <w:p w14:paraId="5E8999AB" w14:textId="77777777" w:rsidR="00012208" w:rsidRPr="007970D9" w:rsidRDefault="00012208" w:rsidP="008E0DC0">
            <w:pPr>
              <w:jc w:val="center"/>
              <w:rPr>
                <w:rFonts w:cs="Calibri"/>
                <w:sz w:val="20"/>
                <w:szCs w:val="20"/>
              </w:rPr>
            </w:pPr>
          </w:p>
        </w:tc>
        <w:tc>
          <w:tcPr>
            <w:tcW w:w="663" w:type="pct"/>
            <w:tcBorders>
              <w:left w:val="single" w:sz="4" w:space="0" w:color="auto"/>
              <w:right w:val="single" w:sz="4" w:space="0" w:color="auto"/>
            </w:tcBorders>
            <w:shd w:val="clear" w:color="auto" w:fill="E0E0E0"/>
            <w:vAlign w:val="bottom"/>
          </w:tcPr>
          <w:p w14:paraId="5FD91627" w14:textId="77777777" w:rsidR="00012208" w:rsidRPr="007970D9" w:rsidRDefault="00012208" w:rsidP="008E0DC0">
            <w:pPr>
              <w:rPr>
                <w:rFonts w:cs="Calibri"/>
                <w:sz w:val="20"/>
                <w:szCs w:val="20"/>
              </w:rPr>
            </w:pPr>
            <w:r w:rsidRPr="007970D9">
              <w:rPr>
                <w:rFonts w:cs="Calibri"/>
                <w:sz w:val="20"/>
                <w:szCs w:val="20"/>
              </w:rPr>
              <w:t> </w:t>
            </w:r>
          </w:p>
        </w:tc>
        <w:tc>
          <w:tcPr>
            <w:tcW w:w="411" w:type="pct"/>
            <w:tcBorders>
              <w:left w:val="single" w:sz="4" w:space="0" w:color="auto"/>
            </w:tcBorders>
            <w:vAlign w:val="bottom"/>
          </w:tcPr>
          <w:p w14:paraId="2633B8A0" w14:textId="77777777" w:rsidR="00012208" w:rsidRPr="007970D9" w:rsidRDefault="00012208" w:rsidP="008E0DC0">
            <w:pPr>
              <w:rPr>
                <w:rFonts w:cs="Calibri"/>
                <w:sz w:val="20"/>
                <w:szCs w:val="20"/>
              </w:rPr>
            </w:pPr>
            <w:r w:rsidRPr="007970D9">
              <w:rPr>
                <w:rFonts w:cs="Calibri"/>
                <w:sz w:val="20"/>
                <w:szCs w:val="20"/>
              </w:rPr>
              <w:t> </w:t>
            </w:r>
          </w:p>
        </w:tc>
        <w:tc>
          <w:tcPr>
            <w:tcW w:w="252" w:type="pct"/>
            <w:tcBorders>
              <w:right w:val="single" w:sz="4" w:space="0" w:color="auto"/>
            </w:tcBorders>
            <w:vAlign w:val="bottom"/>
          </w:tcPr>
          <w:p w14:paraId="293E9F87" w14:textId="77777777" w:rsidR="00012208" w:rsidRPr="007970D9" w:rsidRDefault="00012208" w:rsidP="008E0DC0">
            <w:pPr>
              <w:rPr>
                <w:rFonts w:cs="Calibri"/>
                <w:sz w:val="20"/>
                <w:szCs w:val="20"/>
              </w:rPr>
            </w:pPr>
          </w:p>
        </w:tc>
        <w:tc>
          <w:tcPr>
            <w:tcW w:w="411" w:type="pct"/>
            <w:tcBorders>
              <w:left w:val="single" w:sz="4" w:space="0" w:color="auto"/>
            </w:tcBorders>
            <w:vAlign w:val="bottom"/>
          </w:tcPr>
          <w:p w14:paraId="627AC9DE" w14:textId="77777777" w:rsidR="00012208" w:rsidRPr="007970D9" w:rsidRDefault="00012208" w:rsidP="008E0DC0">
            <w:pPr>
              <w:rPr>
                <w:rFonts w:cs="Calibri"/>
                <w:sz w:val="20"/>
                <w:szCs w:val="20"/>
              </w:rPr>
            </w:pPr>
            <w:r w:rsidRPr="007970D9">
              <w:rPr>
                <w:rFonts w:cs="Calibri"/>
                <w:sz w:val="20"/>
                <w:szCs w:val="20"/>
              </w:rPr>
              <w:t> </w:t>
            </w:r>
          </w:p>
        </w:tc>
        <w:tc>
          <w:tcPr>
            <w:tcW w:w="394" w:type="pct"/>
            <w:tcBorders>
              <w:right w:val="single" w:sz="4" w:space="0" w:color="auto"/>
            </w:tcBorders>
            <w:vAlign w:val="bottom"/>
          </w:tcPr>
          <w:p w14:paraId="1B9F42F6" w14:textId="77777777" w:rsidR="00012208" w:rsidRPr="007970D9" w:rsidRDefault="00012208" w:rsidP="008E0DC0">
            <w:pPr>
              <w:jc w:val="center"/>
              <w:rPr>
                <w:rFonts w:cs="Calibri"/>
                <w:sz w:val="20"/>
                <w:szCs w:val="20"/>
              </w:rPr>
            </w:pPr>
          </w:p>
        </w:tc>
        <w:tc>
          <w:tcPr>
            <w:tcW w:w="401" w:type="pct"/>
            <w:tcBorders>
              <w:left w:val="single" w:sz="4" w:space="0" w:color="auto"/>
            </w:tcBorders>
            <w:vAlign w:val="bottom"/>
          </w:tcPr>
          <w:p w14:paraId="47D88DC4" w14:textId="77777777" w:rsidR="00012208" w:rsidRPr="007970D9" w:rsidRDefault="00012208" w:rsidP="008E0DC0">
            <w:pPr>
              <w:rPr>
                <w:rFonts w:cs="Calibri"/>
                <w:sz w:val="20"/>
                <w:szCs w:val="20"/>
              </w:rPr>
            </w:pPr>
            <w:r w:rsidRPr="007970D9">
              <w:rPr>
                <w:rFonts w:cs="Calibri"/>
                <w:sz w:val="20"/>
                <w:szCs w:val="20"/>
              </w:rPr>
              <w:t> </w:t>
            </w:r>
          </w:p>
        </w:tc>
        <w:tc>
          <w:tcPr>
            <w:tcW w:w="442" w:type="pct"/>
            <w:tcBorders>
              <w:right w:val="single" w:sz="4" w:space="0" w:color="auto"/>
            </w:tcBorders>
            <w:vAlign w:val="bottom"/>
          </w:tcPr>
          <w:p w14:paraId="59C36D18" w14:textId="77777777" w:rsidR="00012208" w:rsidRPr="007970D9" w:rsidRDefault="00012208" w:rsidP="008E0DC0">
            <w:pPr>
              <w:jc w:val="center"/>
              <w:rPr>
                <w:rFonts w:cs="Calibri"/>
                <w:sz w:val="20"/>
                <w:szCs w:val="20"/>
              </w:rPr>
            </w:pPr>
          </w:p>
        </w:tc>
      </w:tr>
      <w:tr w:rsidR="00B478F9" w:rsidRPr="007970D9" w14:paraId="59A4CF4D" w14:textId="77777777" w:rsidTr="00404196">
        <w:trPr>
          <w:cantSplit/>
          <w:trHeight w:val="231"/>
        </w:trPr>
        <w:tc>
          <w:tcPr>
            <w:tcW w:w="1310" w:type="pct"/>
            <w:tcBorders>
              <w:left w:val="single" w:sz="4" w:space="0" w:color="auto"/>
              <w:right w:val="single" w:sz="4" w:space="0" w:color="auto"/>
            </w:tcBorders>
            <w:vAlign w:val="bottom"/>
          </w:tcPr>
          <w:p w14:paraId="7A88E9B9" w14:textId="77777777" w:rsidR="00012208" w:rsidRPr="007970D9" w:rsidRDefault="00012208" w:rsidP="008E0DC0">
            <w:pPr>
              <w:rPr>
                <w:rFonts w:cs="Calibri"/>
                <w:sz w:val="20"/>
                <w:szCs w:val="20"/>
              </w:rPr>
            </w:pPr>
            <w:r w:rsidRPr="007970D9">
              <w:rPr>
                <w:rFonts w:cs="Calibri"/>
                <w:sz w:val="20"/>
                <w:szCs w:val="20"/>
              </w:rPr>
              <w:t>Depreciation and Amortisation</w:t>
            </w:r>
          </w:p>
        </w:tc>
        <w:tc>
          <w:tcPr>
            <w:tcW w:w="464" w:type="pct"/>
            <w:tcBorders>
              <w:left w:val="single" w:sz="4" w:space="0" w:color="auto"/>
              <w:bottom w:val="single" w:sz="4" w:space="0" w:color="003366"/>
            </w:tcBorders>
            <w:vAlign w:val="bottom"/>
          </w:tcPr>
          <w:p w14:paraId="717B606E" w14:textId="2DA9D76A" w:rsidR="00012208" w:rsidRPr="007970D9" w:rsidRDefault="00012208" w:rsidP="008E0DC0">
            <w:pPr>
              <w:jc w:val="center"/>
              <w:rPr>
                <w:rFonts w:cs="Calibri"/>
                <w:sz w:val="20"/>
                <w:szCs w:val="20"/>
              </w:rPr>
            </w:pPr>
            <w:r w:rsidRPr="007970D9">
              <w:rPr>
                <w:rFonts w:cs="Calibri"/>
                <w:sz w:val="20"/>
                <w:szCs w:val="20"/>
              </w:rPr>
              <w:t>1</w:t>
            </w:r>
            <w:r w:rsidR="00E0262F">
              <w:rPr>
                <w:rFonts w:cs="Calibri"/>
                <w:sz w:val="20"/>
                <w:szCs w:val="20"/>
              </w:rPr>
              <w:t>,</w:t>
            </w:r>
            <w:r w:rsidRPr="007970D9">
              <w:rPr>
                <w:rFonts w:cs="Calibri"/>
                <w:sz w:val="20"/>
                <w:szCs w:val="20"/>
              </w:rPr>
              <w:t>5</w:t>
            </w:r>
            <w:r w:rsidR="00E0262F">
              <w:rPr>
                <w:rFonts w:cs="Calibri"/>
                <w:sz w:val="20"/>
                <w:szCs w:val="20"/>
              </w:rPr>
              <w:t>00</w:t>
            </w:r>
          </w:p>
        </w:tc>
        <w:tc>
          <w:tcPr>
            <w:tcW w:w="252" w:type="pct"/>
            <w:tcBorders>
              <w:bottom w:val="single" w:sz="4" w:space="0" w:color="003366"/>
              <w:right w:val="single" w:sz="4" w:space="0" w:color="auto"/>
            </w:tcBorders>
            <w:vAlign w:val="bottom"/>
          </w:tcPr>
          <w:p w14:paraId="252F507A" w14:textId="77777777" w:rsidR="00012208" w:rsidRPr="007970D9" w:rsidRDefault="00012208" w:rsidP="008E0DC0">
            <w:pPr>
              <w:jc w:val="center"/>
              <w:rPr>
                <w:rFonts w:cs="Calibri"/>
                <w:sz w:val="20"/>
                <w:szCs w:val="20"/>
              </w:rPr>
            </w:pPr>
            <w:r w:rsidRPr="007970D9">
              <w:rPr>
                <w:rFonts w:cs="Calibri"/>
                <w:sz w:val="20"/>
                <w:szCs w:val="20"/>
              </w:rPr>
              <w:t>(h)</w:t>
            </w:r>
          </w:p>
        </w:tc>
        <w:tc>
          <w:tcPr>
            <w:tcW w:w="663" w:type="pct"/>
            <w:tcBorders>
              <w:left w:val="single" w:sz="4" w:space="0" w:color="auto"/>
              <w:bottom w:val="single" w:sz="4" w:space="0" w:color="003366"/>
              <w:right w:val="single" w:sz="4" w:space="0" w:color="auto"/>
            </w:tcBorders>
            <w:shd w:val="clear" w:color="auto" w:fill="E0E0E0"/>
            <w:vAlign w:val="bottom"/>
          </w:tcPr>
          <w:p w14:paraId="232F1D2E" w14:textId="77777777" w:rsidR="00012208" w:rsidRPr="007970D9" w:rsidRDefault="00012208" w:rsidP="008E0DC0">
            <w:pPr>
              <w:rPr>
                <w:rFonts w:cs="Calibri"/>
                <w:sz w:val="20"/>
                <w:szCs w:val="20"/>
              </w:rPr>
            </w:pPr>
            <w:r w:rsidRPr="007970D9">
              <w:rPr>
                <w:rFonts w:cs="Calibri"/>
                <w:sz w:val="20"/>
                <w:szCs w:val="20"/>
              </w:rPr>
              <w:t> </w:t>
            </w:r>
          </w:p>
        </w:tc>
        <w:tc>
          <w:tcPr>
            <w:tcW w:w="411" w:type="pct"/>
            <w:tcBorders>
              <w:left w:val="single" w:sz="4" w:space="0" w:color="auto"/>
              <w:bottom w:val="single" w:sz="4" w:space="0" w:color="003366"/>
            </w:tcBorders>
            <w:vAlign w:val="bottom"/>
          </w:tcPr>
          <w:p w14:paraId="617F44C7" w14:textId="301649E9" w:rsidR="00012208" w:rsidRPr="007970D9" w:rsidRDefault="00012208" w:rsidP="008E0DC0">
            <w:pPr>
              <w:jc w:val="center"/>
              <w:rPr>
                <w:rFonts w:cs="Calibri"/>
                <w:sz w:val="20"/>
                <w:szCs w:val="20"/>
              </w:rPr>
            </w:pPr>
            <w:r w:rsidRPr="007970D9">
              <w:rPr>
                <w:rFonts w:cs="Calibri"/>
                <w:sz w:val="20"/>
                <w:szCs w:val="20"/>
              </w:rPr>
              <w:t>1</w:t>
            </w:r>
            <w:r w:rsidR="00B478F9">
              <w:rPr>
                <w:rFonts w:cs="Calibri"/>
                <w:sz w:val="20"/>
                <w:szCs w:val="20"/>
              </w:rPr>
              <w:t>,</w:t>
            </w:r>
            <w:r w:rsidRPr="007970D9">
              <w:rPr>
                <w:rFonts w:cs="Calibri"/>
                <w:sz w:val="20"/>
                <w:szCs w:val="20"/>
              </w:rPr>
              <w:t>5</w:t>
            </w:r>
            <w:r w:rsidR="00B478F9">
              <w:rPr>
                <w:rFonts w:cs="Calibri"/>
                <w:sz w:val="20"/>
                <w:szCs w:val="20"/>
              </w:rPr>
              <w:t>00</w:t>
            </w:r>
          </w:p>
        </w:tc>
        <w:tc>
          <w:tcPr>
            <w:tcW w:w="252" w:type="pct"/>
            <w:tcBorders>
              <w:bottom w:val="single" w:sz="4" w:space="0" w:color="003366"/>
              <w:right w:val="single" w:sz="4" w:space="0" w:color="auto"/>
            </w:tcBorders>
            <w:vAlign w:val="bottom"/>
          </w:tcPr>
          <w:p w14:paraId="6A7E62AD" w14:textId="77777777" w:rsidR="00012208" w:rsidRPr="007970D9" w:rsidRDefault="00012208" w:rsidP="008E0DC0">
            <w:pPr>
              <w:jc w:val="center"/>
              <w:rPr>
                <w:rFonts w:cs="Calibri"/>
                <w:sz w:val="20"/>
                <w:szCs w:val="20"/>
              </w:rPr>
            </w:pPr>
            <w:r w:rsidRPr="007970D9">
              <w:rPr>
                <w:rFonts w:cs="Calibri"/>
                <w:sz w:val="20"/>
                <w:szCs w:val="20"/>
              </w:rPr>
              <w:t>(g)</w:t>
            </w:r>
          </w:p>
        </w:tc>
        <w:tc>
          <w:tcPr>
            <w:tcW w:w="411" w:type="pct"/>
            <w:tcBorders>
              <w:left w:val="single" w:sz="4" w:space="0" w:color="auto"/>
              <w:bottom w:val="single" w:sz="4" w:space="0" w:color="003366"/>
            </w:tcBorders>
            <w:vAlign w:val="bottom"/>
          </w:tcPr>
          <w:p w14:paraId="0D9C85A1" w14:textId="3CBD82C4" w:rsidR="00012208" w:rsidRPr="007953A4" w:rsidRDefault="00012208" w:rsidP="008E0DC0">
            <w:pPr>
              <w:jc w:val="center"/>
              <w:rPr>
                <w:rFonts w:cs="Calibri"/>
                <w:sz w:val="20"/>
                <w:szCs w:val="20"/>
              </w:rPr>
            </w:pPr>
            <w:r w:rsidRPr="007953A4">
              <w:rPr>
                <w:rFonts w:cs="Calibri"/>
                <w:sz w:val="20"/>
                <w:szCs w:val="20"/>
              </w:rPr>
              <w:t>1</w:t>
            </w:r>
            <w:r w:rsidR="00B478F9" w:rsidRPr="007953A4">
              <w:rPr>
                <w:rFonts w:cs="Calibri"/>
                <w:sz w:val="20"/>
                <w:szCs w:val="20"/>
              </w:rPr>
              <w:t>,</w:t>
            </w:r>
            <w:r w:rsidR="00444BA8" w:rsidRPr="007953A4">
              <w:rPr>
                <w:rFonts w:cs="Calibri"/>
                <w:sz w:val="20"/>
                <w:szCs w:val="20"/>
              </w:rPr>
              <w:t>30</w:t>
            </w:r>
            <w:r w:rsidR="00B478F9" w:rsidRPr="007953A4">
              <w:rPr>
                <w:rFonts w:cs="Calibri"/>
                <w:sz w:val="20"/>
                <w:szCs w:val="20"/>
              </w:rPr>
              <w:t>0</w:t>
            </w:r>
          </w:p>
        </w:tc>
        <w:tc>
          <w:tcPr>
            <w:tcW w:w="394" w:type="pct"/>
            <w:tcBorders>
              <w:bottom w:val="single" w:sz="4" w:space="0" w:color="003366"/>
              <w:right w:val="single" w:sz="4" w:space="0" w:color="auto"/>
            </w:tcBorders>
            <w:vAlign w:val="bottom"/>
          </w:tcPr>
          <w:p w14:paraId="48BF31DA" w14:textId="77777777" w:rsidR="00012208" w:rsidRPr="007953A4" w:rsidRDefault="00012208" w:rsidP="008E0DC0">
            <w:pPr>
              <w:jc w:val="center"/>
              <w:rPr>
                <w:rFonts w:cs="Calibri"/>
                <w:sz w:val="20"/>
                <w:szCs w:val="20"/>
              </w:rPr>
            </w:pPr>
            <w:r w:rsidRPr="007953A4">
              <w:rPr>
                <w:rFonts w:cs="Calibri"/>
                <w:sz w:val="20"/>
                <w:szCs w:val="20"/>
              </w:rPr>
              <w:t>(d)</w:t>
            </w:r>
          </w:p>
        </w:tc>
        <w:tc>
          <w:tcPr>
            <w:tcW w:w="401" w:type="pct"/>
            <w:tcBorders>
              <w:left w:val="single" w:sz="4" w:space="0" w:color="auto"/>
              <w:bottom w:val="single" w:sz="4" w:space="0" w:color="003366"/>
            </w:tcBorders>
            <w:vAlign w:val="bottom"/>
          </w:tcPr>
          <w:p w14:paraId="69E85328" w14:textId="30D06BC9" w:rsidR="00012208" w:rsidRPr="007953A4" w:rsidRDefault="00012208" w:rsidP="008E0DC0">
            <w:pPr>
              <w:jc w:val="center"/>
              <w:rPr>
                <w:rFonts w:cs="Calibri"/>
                <w:sz w:val="20"/>
                <w:szCs w:val="20"/>
              </w:rPr>
            </w:pPr>
            <w:r w:rsidRPr="007953A4">
              <w:rPr>
                <w:rFonts w:cs="Calibri"/>
                <w:sz w:val="20"/>
                <w:szCs w:val="20"/>
              </w:rPr>
              <w:t>5</w:t>
            </w:r>
            <w:r w:rsidR="00623DDF" w:rsidRPr="007953A4">
              <w:rPr>
                <w:rFonts w:cs="Calibri"/>
                <w:sz w:val="20"/>
                <w:szCs w:val="20"/>
              </w:rPr>
              <w:t>0</w:t>
            </w:r>
            <w:r w:rsidR="00B478F9" w:rsidRPr="007953A4">
              <w:rPr>
                <w:rFonts w:cs="Calibri"/>
                <w:sz w:val="20"/>
                <w:szCs w:val="20"/>
              </w:rPr>
              <w:t>0</w:t>
            </w:r>
          </w:p>
        </w:tc>
        <w:tc>
          <w:tcPr>
            <w:tcW w:w="442" w:type="pct"/>
            <w:tcBorders>
              <w:bottom w:val="single" w:sz="4" w:space="0" w:color="003366"/>
              <w:right w:val="single" w:sz="4" w:space="0" w:color="auto"/>
            </w:tcBorders>
            <w:vAlign w:val="bottom"/>
          </w:tcPr>
          <w:p w14:paraId="10CB1301" w14:textId="77777777" w:rsidR="00012208" w:rsidRPr="007953A4" w:rsidRDefault="00012208" w:rsidP="008E0DC0">
            <w:pPr>
              <w:jc w:val="center"/>
              <w:rPr>
                <w:rFonts w:cs="Calibri"/>
                <w:sz w:val="20"/>
                <w:szCs w:val="20"/>
              </w:rPr>
            </w:pPr>
            <w:r w:rsidRPr="007953A4">
              <w:rPr>
                <w:rFonts w:cs="Calibri"/>
                <w:sz w:val="20"/>
                <w:szCs w:val="20"/>
              </w:rPr>
              <w:t>(c)</w:t>
            </w:r>
          </w:p>
        </w:tc>
      </w:tr>
      <w:tr w:rsidR="00B478F9" w:rsidRPr="007970D9" w14:paraId="2515C5A9" w14:textId="77777777" w:rsidTr="00404196">
        <w:trPr>
          <w:cantSplit/>
          <w:trHeight w:val="594"/>
        </w:trPr>
        <w:tc>
          <w:tcPr>
            <w:tcW w:w="1310" w:type="pct"/>
            <w:tcBorders>
              <w:left w:val="single" w:sz="4" w:space="0" w:color="auto"/>
              <w:right w:val="single" w:sz="4" w:space="0" w:color="auto"/>
            </w:tcBorders>
            <w:vAlign w:val="bottom"/>
          </w:tcPr>
          <w:p w14:paraId="22B190D2" w14:textId="48006E74" w:rsidR="00012208" w:rsidRPr="007970D9" w:rsidRDefault="00012208" w:rsidP="008E0DC0">
            <w:pPr>
              <w:rPr>
                <w:rFonts w:cs="Calibri"/>
                <w:b/>
                <w:bCs/>
                <w:i/>
                <w:iCs/>
                <w:sz w:val="20"/>
                <w:szCs w:val="20"/>
              </w:rPr>
            </w:pPr>
            <w:r w:rsidRPr="007970D9">
              <w:rPr>
                <w:rFonts w:cs="Calibri"/>
                <w:b/>
                <w:bCs/>
                <w:i/>
                <w:iCs/>
                <w:sz w:val="20"/>
                <w:szCs w:val="20"/>
              </w:rPr>
              <w:t xml:space="preserve">Effect on Operating </w:t>
            </w:r>
            <w:r w:rsidR="00635BBE">
              <w:rPr>
                <w:rFonts w:cs="Calibri"/>
                <w:b/>
                <w:bCs/>
                <w:i/>
                <w:iCs/>
                <w:sz w:val="20"/>
                <w:szCs w:val="20"/>
              </w:rPr>
              <w:t>Result</w:t>
            </w:r>
          </w:p>
        </w:tc>
        <w:tc>
          <w:tcPr>
            <w:tcW w:w="464" w:type="pct"/>
            <w:tcBorders>
              <w:top w:val="single" w:sz="4" w:space="0" w:color="003366"/>
              <w:left w:val="single" w:sz="4" w:space="0" w:color="auto"/>
              <w:bottom w:val="double" w:sz="4" w:space="0" w:color="003366"/>
            </w:tcBorders>
            <w:vAlign w:val="bottom"/>
          </w:tcPr>
          <w:p w14:paraId="110D8595" w14:textId="47A8121C" w:rsidR="00012208" w:rsidRPr="007970D9" w:rsidRDefault="00012208" w:rsidP="008E0DC0">
            <w:pPr>
              <w:jc w:val="right"/>
              <w:rPr>
                <w:rFonts w:cs="Calibri"/>
                <w:sz w:val="20"/>
                <w:szCs w:val="20"/>
              </w:rPr>
            </w:pPr>
            <w:r w:rsidRPr="007970D9">
              <w:rPr>
                <w:rFonts w:cs="Calibri"/>
                <w:sz w:val="20"/>
                <w:szCs w:val="20"/>
              </w:rPr>
              <w:t>(1</w:t>
            </w:r>
            <w:r w:rsidR="00E0262F">
              <w:rPr>
                <w:rFonts w:cs="Calibri"/>
                <w:sz w:val="20"/>
                <w:szCs w:val="20"/>
              </w:rPr>
              <w:t>,</w:t>
            </w:r>
            <w:r w:rsidRPr="007970D9">
              <w:rPr>
                <w:rFonts w:cs="Calibri"/>
                <w:sz w:val="20"/>
                <w:szCs w:val="20"/>
              </w:rPr>
              <w:t>5</w:t>
            </w:r>
            <w:r w:rsidR="00E0262F">
              <w:rPr>
                <w:rFonts w:cs="Calibri"/>
                <w:sz w:val="20"/>
                <w:szCs w:val="20"/>
              </w:rPr>
              <w:t>00</w:t>
            </w:r>
            <w:r w:rsidRPr="007970D9">
              <w:rPr>
                <w:rFonts w:cs="Calibri"/>
                <w:sz w:val="20"/>
                <w:szCs w:val="20"/>
              </w:rPr>
              <w:t>)</w:t>
            </w:r>
          </w:p>
        </w:tc>
        <w:tc>
          <w:tcPr>
            <w:tcW w:w="252" w:type="pct"/>
            <w:tcBorders>
              <w:top w:val="single" w:sz="4" w:space="0" w:color="003366"/>
              <w:bottom w:val="double" w:sz="4" w:space="0" w:color="003366"/>
              <w:right w:val="single" w:sz="4" w:space="0" w:color="auto"/>
            </w:tcBorders>
            <w:vAlign w:val="bottom"/>
          </w:tcPr>
          <w:p w14:paraId="4ECA6EEF" w14:textId="77777777" w:rsidR="00012208" w:rsidRPr="007970D9" w:rsidRDefault="00012208" w:rsidP="008E0DC0">
            <w:pPr>
              <w:jc w:val="center"/>
              <w:rPr>
                <w:rFonts w:cs="Calibri"/>
                <w:sz w:val="20"/>
                <w:szCs w:val="20"/>
              </w:rPr>
            </w:pPr>
          </w:p>
        </w:tc>
        <w:tc>
          <w:tcPr>
            <w:tcW w:w="663" w:type="pct"/>
            <w:tcBorders>
              <w:top w:val="single" w:sz="4" w:space="0" w:color="003366"/>
              <w:left w:val="single" w:sz="4" w:space="0" w:color="auto"/>
              <w:bottom w:val="double" w:sz="4" w:space="0" w:color="003366"/>
              <w:right w:val="single" w:sz="4" w:space="0" w:color="auto"/>
            </w:tcBorders>
            <w:shd w:val="clear" w:color="auto" w:fill="E0E0E0"/>
            <w:vAlign w:val="bottom"/>
          </w:tcPr>
          <w:p w14:paraId="470E9D71" w14:textId="77777777" w:rsidR="00012208" w:rsidRPr="007970D9" w:rsidRDefault="00012208" w:rsidP="008E0DC0">
            <w:pPr>
              <w:rPr>
                <w:rFonts w:cs="Calibri"/>
                <w:sz w:val="20"/>
                <w:szCs w:val="20"/>
              </w:rPr>
            </w:pPr>
            <w:r w:rsidRPr="007970D9">
              <w:rPr>
                <w:rFonts w:cs="Calibri"/>
                <w:sz w:val="20"/>
                <w:szCs w:val="20"/>
              </w:rPr>
              <w:t> </w:t>
            </w:r>
          </w:p>
        </w:tc>
        <w:tc>
          <w:tcPr>
            <w:tcW w:w="411" w:type="pct"/>
            <w:tcBorders>
              <w:top w:val="single" w:sz="4" w:space="0" w:color="003366"/>
              <w:left w:val="single" w:sz="4" w:space="0" w:color="auto"/>
              <w:bottom w:val="double" w:sz="4" w:space="0" w:color="003366"/>
            </w:tcBorders>
            <w:vAlign w:val="bottom"/>
          </w:tcPr>
          <w:p w14:paraId="16BAD0FE" w14:textId="279FCC7D" w:rsidR="00012208" w:rsidRPr="007970D9" w:rsidRDefault="00012208" w:rsidP="008E0DC0">
            <w:pPr>
              <w:jc w:val="right"/>
              <w:rPr>
                <w:rFonts w:cs="Calibri"/>
                <w:sz w:val="20"/>
                <w:szCs w:val="20"/>
              </w:rPr>
            </w:pPr>
            <w:r w:rsidRPr="007970D9">
              <w:rPr>
                <w:rFonts w:cs="Calibri"/>
                <w:sz w:val="20"/>
                <w:szCs w:val="20"/>
              </w:rPr>
              <w:t>(1</w:t>
            </w:r>
            <w:r w:rsidR="00B478F9">
              <w:rPr>
                <w:rFonts w:cs="Calibri"/>
                <w:sz w:val="20"/>
                <w:szCs w:val="20"/>
              </w:rPr>
              <w:t>,</w:t>
            </w:r>
            <w:r w:rsidRPr="007970D9">
              <w:rPr>
                <w:rFonts w:cs="Calibri"/>
                <w:sz w:val="20"/>
                <w:szCs w:val="20"/>
              </w:rPr>
              <w:t>5</w:t>
            </w:r>
            <w:r w:rsidR="00B478F9">
              <w:rPr>
                <w:rFonts w:cs="Calibri"/>
                <w:sz w:val="20"/>
                <w:szCs w:val="20"/>
              </w:rPr>
              <w:t>00</w:t>
            </w:r>
            <w:r w:rsidRPr="007970D9">
              <w:rPr>
                <w:rFonts w:cs="Calibri"/>
                <w:sz w:val="20"/>
                <w:szCs w:val="20"/>
              </w:rPr>
              <w:t>)</w:t>
            </w:r>
          </w:p>
        </w:tc>
        <w:tc>
          <w:tcPr>
            <w:tcW w:w="252" w:type="pct"/>
            <w:tcBorders>
              <w:top w:val="single" w:sz="4" w:space="0" w:color="003366"/>
              <w:bottom w:val="double" w:sz="4" w:space="0" w:color="003366"/>
              <w:right w:val="single" w:sz="4" w:space="0" w:color="auto"/>
            </w:tcBorders>
            <w:vAlign w:val="bottom"/>
          </w:tcPr>
          <w:p w14:paraId="17F06B0E" w14:textId="77777777" w:rsidR="00012208" w:rsidRPr="007970D9" w:rsidRDefault="00012208" w:rsidP="008E0DC0">
            <w:pPr>
              <w:jc w:val="center"/>
              <w:rPr>
                <w:rFonts w:cs="Calibri"/>
                <w:sz w:val="20"/>
                <w:szCs w:val="20"/>
              </w:rPr>
            </w:pPr>
          </w:p>
        </w:tc>
        <w:tc>
          <w:tcPr>
            <w:tcW w:w="411" w:type="pct"/>
            <w:tcBorders>
              <w:top w:val="single" w:sz="4" w:space="0" w:color="003366"/>
              <w:left w:val="single" w:sz="4" w:space="0" w:color="auto"/>
              <w:bottom w:val="double" w:sz="4" w:space="0" w:color="003366"/>
            </w:tcBorders>
            <w:vAlign w:val="bottom"/>
          </w:tcPr>
          <w:p w14:paraId="7D47B633" w14:textId="51AD19A3" w:rsidR="00012208" w:rsidRPr="007953A4" w:rsidRDefault="00012208" w:rsidP="008E0DC0">
            <w:pPr>
              <w:jc w:val="right"/>
              <w:rPr>
                <w:rFonts w:cs="Calibri"/>
                <w:sz w:val="20"/>
                <w:szCs w:val="20"/>
              </w:rPr>
            </w:pPr>
            <w:r w:rsidRPr="007953A4">
              <w:rPr>
                <w:rFonts w:cs="Calibri"/>
                <w:sz w:val="20"/>
                <w:szCs w:val="20"/>
              </w:rPr>
              <w:t>(1</w:t>
            </w:r>
            <w:r w:rsidR="00B478F9" w:rsidRPr="007953A4">
              <w:rPr>
                <w:rFonts w:cs="Calibri"/>
                <w:sz w:val="20"/>
                <w:szCs w:val="20"/>
              </w:rPr>
              <w:t>,</w:t>
            </w:r>
            <w:r w:rsidR="00A96A0D" w:rsidRPr="007953A4">
              <w:rPr>
                <w:rFonts w:cs="Calibri"/>
                <w:sz w:val="20"/>
                <w:szCs w:val="20"/>
              </w:rPr>
              <w:t>30</w:t>
            </w:r>
            <w:r w:rsidR="00B478F9" w:rsidRPr="007953A4">
              <w:rPr>
                <w:rFonts w:cs="Calibri"/>
                <w:sz w:val="20"/>
                <w:szCs w:val="20"/>
              </w:rPr>
              <w:t>0</w:t>
            </w:r>
            <w:r w:rsidRPr="007953A4">
              <w:rPr>
                <w:rFonts w:cs="Calibri"/>
                <w:sz w:val="20"/>
                <w:szCs w:val="20"/>
              </w:rPr>
              <w:t>)</w:t>
            </w:r>
          </w:p>
        </w:tc>
        <w:tc>
          <w:tcPr>
            <w:tcW w:w="394" w:type="pct"/>
            <w:tcBorders>
              <w:top w:val="single" w:sz="4" w:space="0" w:color="003366"/>
              <w:bottom w:val="double" w:sz="4" w:space="0" w:color="003366"/>
              <w:right w:val="single" w:sz="4" w:space="0" w:color="auto"/>
            </w:tcBorders>
            <w:vAlign w:val="bottom"/>
          </w:tcPr>
          <w:p w14:paraId="4325B29F" w14:textId="77777777" w:rsidR="00012208" w:rsidRPr="007953A4" w:rsidRDefault="00012208" w:rsidP="008E0DC0">
            <w:pPr>
              <w:jc w:val="center"/>
              <w:rPr>
                <w:rFonts w:cs="Calibri"/>
                <w:sz w:val="20"/>
                <w:szCs w:val="20"/>
              </w:rPr>
            </w:pPr>
          </w:p>
        </w:tc>
        <w:tc>
          <w:tcPr>
            <w:tcW w:w="401" w:type="pct"/>
            <w:tcBorders>
              <w:top w:val="single" w:sz="4" w:space="0" w:color="003366"/>
              <w:left w:val="single" w:sz="4" w:space="0" w:color="auto"/>
              <w:bottom w:val="double" w:sz="4" w:space="0" w:color="003366"/>
            </w:tcBorders>
            <w:vAlign w:val="bottom"/>
          </w:tcPr>
          <w:p w14:paraId="18424D6A" w14:textId="1264C390" w:rsidR="00012208" w:rsidRPr="007953A4" w:rsidRDefault="00012208" w:rsidP="008E0DC0">
            <w:pPr>
              <w:jc w:val="right"/>
              <w:rPr>
                <w:rFonts w:cs="Calibri"/>
                <w:sz w:val="20"/>
                <w:szCs w:val="20"/>
              </w:rPr>
            </w:pPr>
            <w:r w:rsidRPr="007953A4">
              <w:rPr>
                <w:rFonts w:cs="Calibri"/>
                <w:sz w:val="20"/>
                <w:szCs w:val="20"/>
              </w:rPr>
              <w:t>(5</w:t>
            </w:r>
            <w:r w:rsidR="00A96A0D" w:rsidRPr="007953A4">
              <w:rPr>
                <w:rFonts w:cs="Calibri"/>
                <w:sz w:val="20"/>
                <w:szCs w:val="20"/>
              </w:rPr>
              <w:t>0</w:t>
            </w:r>
            <w:r w:rsidR="00B478F9" w:rsidRPr="007953A4">
              <w:rPr>
                <w:rFonts w:cs="Calibri"/>
                <w:sz w:val="20"/>
                <w:szCs w:val="20"/>
              </w:rPr>
              <w:t>0</w:t>
            </w:r>
            <w:r w:rsidRPr="007953A4">
              <w:rPr>
                <w:rFonts w:cs="Calibri"/>
                <w:sz w:val="20"/>
                <w:szCs w:val="20"/>
              </w:rPr>
              <w:t>)</w:t>
            </w:r>
          </w:p>
        </w:tc>
        <w:tc>
          <w:tcPr>
            <w:tcW w:w="442" w:type="pct"/>
            <w:tcBorders>
              <w:top w:val="single" w:sz="4" w:space="0" w:color="003366"/>
              <w:bottom w:val="double" w:sz="4" w:space="0" w:color="003366"/>
              <w:right w:val="single" w:sz="4" w:space="0" w:color="auto"/>
            </w:tcBorders>
            <w:vAlign w:val="bottom"/>
          </w:tcPr>
          <w:p w14:paraId="42A09235" w14:textId="77777777" w:rsidR="00012208" w:rsidRPr="007953A4" w:rsidRDefault="00012208" w:rsidP="008E0DC0">
            <w:pPr>
              <w:jc w:val="center"/>
              <w:rPr>
                <w:rFonts w:cs="Calibri"/>
                <w:sz w:val="20"/>
                <w:szCs w:val="20"/>
              </w:rPr>
            </w:pPr>
          </w:p>
        </w:tc>
      </w:tr>
      <w:tr w:rsidR="00B478F9" w:rsidRPr="007970D9" w14:paraId="4FE984ED" w14:textId="77777777" w:rsidTr="00404196">
        <w:trPr>
          <w:cantSplit/>
          <w:trHeight w:val="231"/>
        </w:trPr>
        <w:tc>
          <w:tcPr>
            <w:tcW w:w="1310" w:type="pct"/>
            <w:tcBorders>
              <w:left w:val="single" w:sz="4" w:space="0" w:color="auto"/>
              <w:right w:val="single" w:sz="4" w:space="0" w:color="auto"/>
            </w:tcBorders>
            <w:vAlign w:val="bottom"/>
          </w:tcPr>
          <w:p w14:paraId="5DF6ACB1" w14:textId="77777777" w:rsidR="00012208" w:rsidRPr="007970D9" w:rsidRDefault="00012208" w:rsidP="008E0DC0">
            <w:pPr>
              <w:rPr>
                <w:rFonts w:cs="Calibri"/>
                <w:b/>
                <w:bCs/>
                <w:sz w:val="20"/>
                <w:szCs w:val="20"/>
              </w:rPr>
            </w:pPr>
            <w:r w:rsidRPr="007970D9">
              <w:rPr>
                <w:rFonts w:cs="Calibri"/>
                <w:b/>
                <w:bCs/>
                <w:sz w:val="20"/>
                <w:szCs w:val="20"/>
              </w:rPr>
              <w:t>Effect on Assets</w:t>
            </w:r>
          </w:p>
        </w:tc>
        <w:tc>
          <w:tcPr>
            <w:tcW w:w="464" w:type="pct"/>
            <w:tcBorders>
              <w:left w:val="single" w:sz="4" w:space="0" w:color="auto"/>
            </w:tcBorders>
            <w:vAlign w:val="bottom"/>
          </w:tcPr>
          <w:p w14:paraId="5B4BFCBB" w14:textId="77777777" w:rsidR="00012208" w:rsidRPr="007970D9" w:rsidRDefault="00012208" w:rsidP="008E0DC0">
            <w:pPr>
              <w:rPr>
                <w:rFonts w:cs="Calibri"/>
                <w:sz w:val="20"/>
                <w:szCs w:val="20"/>
              </w:rPr>
            </w:pPr>
          </w:p>
        </w:tc>
        <w:tc>
          <w:tcPr>
            <w:tcW w:w="252" w:type="pct"/>
            <w:tcBorders>
              <w:right w:val="single" w:sz="4" w:space="0" w:color="auto"/>
            </w:tcBorders>
            <w:vAlign w:val="bottom"/>
          </w:tcPr>
          <w:p w14:paraId="0D2B8A7F" w14:textId="77777777" w:rsidR="00012208" w:rsidRPr="007970D9" w:rsidRDefault="00012208" w:rsidP="008E0DC0">
            <w:pPr>
              <w:rPr>
                <w:rFonts w:cs="Calibri"/>
                <w:sz w:val="20"/>
                <w:szCs w:val="20"/>
              </w:rPr>
            </w:pPr>
          </w:p>
        </w:tc>
        <w:tc>
          <w:tcPr>
            <w:tcW w:w="663" w:type="pct"/>
            <w:tcBorders>
              <w:left w:val="single" w:sz="4" w:space="0" w:color="auto"/>
              <w:right w:val="single" w:sz="4" w:space="0" w:color="auto"/>
            </w:tcBorders>
            <w:shd w:val="clear" w:color="auto" w:fill="E0E0E0"/>
            <w:vAlign w:val="bottom"/>
          </w:tcPr>
          <w:p w14:paraId="5A6CE794" w14:textId="77777777" w:rsidR="00012208" w:rsidRPr="007970D9" w:rsidRDefault="00012208" w:rsidP="008E0DC0">
            <w:pPr>
              <w:rPr>
                <w:rFonts w:cs="Calibri"/>
                <w:sz w:val="20"/>
                <w:szCs w:val="20"/>
              </w:rPr>
            </w:pPr>
            <w:r w:rsidRPr="007970D9">
              <w:rPr>
                <w:rFonts w:cs="Calibri"/>
                <w:sz w:val="20"/>
                <w:szCs w:val="20"/>
              </w:rPr>
              <w:t> </w:t>
            </w:r>
          </w:p>
        </w:tc>
        <w:tc>
          <w:tcPr>
            <w:tcW w:w="411" w:type="pct"/>
            <w:tcBorders>
              <w:left w:val="single" w:sz="4" w:space="0" w:color="auto"/>
            </w:tcBorders>
            <w:vAlign w:val="bottom"/>
          </w:tcPr>
          <w:p w14:paraId="1EFCF082" w14:textId="77777777" w:rsidR="00012208" w:rsidRPr="007970D9" w:rsidRDefault="00012208" w:rsidP="008E0DC0">
            <w:pPr>
              <w:rPr>
                <w:rFonts w:cs="Calibri"/>
                <w:sz w:val="20"/>
                <w:szCs w:val="20"/>
              </w:rPr>
            </w:pPr>
            <w:r w:rsidRPr="007970D9">
              <w:rPr>
                <w:rFonts w:cs="Calibri"/>
                <w:sz w:val="20"/>
                <w:szCs w:val="20"/>
              </w:rPr>
              <w:t> </w:t>
            </w:r>
          </w:p>
        </w:tc>
        <w:tc>
          <w:tcPr>
            <w:tcW w:w="252" w:type="pct"/>
            <w:tcBorders>
              <w:right w:val="single" w:sz="4" w:space="0" w:color="auto"/>
            </w:tcBorders>
            <w:vAlign w:val="bottom"/>
          </w:tcPr>
          <w:p w14:paraId="68A37999" w14:textId="77777777" w:rsidR="00012208" w:rsidRPr="007970D9" w:rsidRDefault="00012208" w:rsidP="008E0DC0">
            <w:pPr>
              <w:jc w:val="center"/>
              <w:rPr>
                <w:rFonts w:cs="Calibri"/>
                <w:sz w:val="20"/>
                <w:szCs w:val="20"/>
              </w:rPr>
            </w:pPr>
          </w:p>
        </w:tc>
        <w:tc>
          <w:tcPr>
            <w:tcW w:w="411" w:type="pct"/>
            <w:tcBorders>
              <w:left w:val="single" w:sz="4" w:space="0" w:color="auto"/>
            </w:tcBorders>
            <w:vAlign w:val="bottom"/>
          </w:tcPr>
          <w:p w14:paraId="627CE2A2" w14:textId="77777777" w:rsidR="00012208" w:rsidRPr="007970D9" w:rsidRDefault="00012208" w:rsidP="008E0DC0">
            <w:pPr>
              <w:rPr>
                <w:rFonts w:cs="Calibri"/>
                <w:sz w:val="20"/>
                <w:szCs w:val="20"/>
              </w:rPr>
            </w:pPr>
            <w:r w:rsidRPr="007970D9">
              <w:rPr>
                <w:rFonts w:cs="Calibri"/>
                <w:sz w:val="20"/>
                <w:szCs w:val="20"/>
              </w:rPr>
              <w:t> </w:t>
            </w:r>
          </w:p>
        </w:tc>
        <w:tc>
          <w:tcPr>
            <w:tcW w:w="394" w:type="pct"/>
            <w:tcBorders>
              <w:right w:val="single" w:sz="4" w:space="0" w:color="auto"/>
            </w:tcBorders>
            <w:vAlign w:val="bottom"/>
          </w:tcPr>
          <w:p w14:paraId="6C0F4AF3" w14:textId="77777777" w:rsidR="00012208" w:rsidRPr="007970D9" w:rsidRDefault="00012208" w:rsidP="008E0DC0">
            <w:pPr>
              <w:jc w:val="center"/>
              <w:rPr>
                <w:rFonts w:cs="Calibri"/>
                <w:sz w:val="20"/>
                <w:szCs w:val="20"/>
              </w:rPr>
            </w:pPr>
          </w:p>
        </w:tc>
        <w:tc>
          <w:tcPr>
            <w:tcW w:w="401" w:type="pct"/>
            <w:tcBorders>
              <w:left w:val="single" w:sz="4" w:space="0" w:color="auto"/>
            </w:tcBorders>
            <w:vAlign w:val="bottom"/>
          </w:tcPr>
          <w:p w14:paraId="21BB2DE9" w14:textId="77777777" w:rsidR="00012208" w:rsidRPr="007970D9" w:rsidRDefault="00012208" w:rsidP="008E0DC0">
            <w:pPr>
              <w:rPr>
                <w:rFonts w:cs="Calibri"/>
                <w:sz w:val="20"/>
                <w:szCs w:val="20"/>
              </w:rPr>
            </w:pPr>
            <w:r w:rsidRPr="007970D9">
              <w:rPr>
                <w:rFonts w:cs="Calibri"/>
                <w:sz w:val="20"/>
                <w:szCs w:val="20"/>
              </w:rPr>
              <w:t> </w:t>
            </w:r>
          </w:p>
        </w:tc>
        <w:tc>
          <w:tcPr>
            <w:tcW w:w="442" w:type="pct"/>
            <w:tcBorders>
              <w:right w:val="single" w:sz="4" w:space="0" w:color="auto"/>
            </w:tcBorders>
            <w:vAlign w:val="bottom"/>
          </w:tcPr>
          <w:p w14:paraId="24DD1133" w14:textId="77777777" w:rsidR="00012208" w:rsidRPr="007970D9" w:rsidRDefault="00012208" w:rsidP="008E0DC0">
            <w:pPr>
              <w:jc w:val="center"/>
              <w:rPr>
                <w:rFonts w:cs="Calibri"/>
                <w:sz w:val="20"/>
                <w:szCs w:val="20"/>
              </w:rPr>
            </w:pPr>
          </w:p>
        </w:tc>
      </w:tr>
      <w:tr w:rsidR="00B478F9" w:rsidRPr="007970D9" w14:paraId="42C81591" w14:textId="77777777" w:rsidTr="00404196">
        <w:trPr>
          <w:cantSplit/>
          <w:trHeight w:val="231"/>
        </w:trPr>
        <w:tc>
          <w:tcPr>
            <w:tcW w:w="1310" w:type="pct"/>
            <w:tcBorders>
              <w:left w:val="single" w:sz="4" w:space="0" w:color="auto"/>
              <w:right w:val="single" w:sz="4" w:space="0" w:color="auto"/>
            </w:tcBorders>
            <w:vAlign w:val="bottom"/>
          </w:tcPr>
          <w:p w14:paraId="4C9D692A" w14:textId="77777777" w:rsidR="00012208" w:rsidRPr="007970D9" w:rsidRDefault="00012208" w:rsidP="008E0DC0">
            <w:pPr>
              <w:rPr>
                <w:rFonts w:cs="Calibri"/>
                <w:sz w:val="20"/>
                <w:szCs w:val="20"/>
              </w:rPr>
            </w:pPr>
            <w:r w:rsidRPr="007970D9">
              <w:rPr>
                <w:rFonts w:cs="Calibri"/>
                <w:sz w:val="20"/>
                <w:szCs w:val="20"/>
              </w:rPr>
              <w:t>Land</w:t>
            </w:r>
          </w:p>
        </w:tc>
        <w:tc>
          <w:tcPr>
            <w:tcW w:w="464" w:type="pct"/>
            <w:tcBorders>
              <w:left w:val="single" w:sz="4" w:space="0" w:color="auto"/>
            </w:tcBorders>
            <w:vAlign w:val="bottom"/>
          </w:tcPr>
          <w:p w14:paraId="4DD84DC5" w14:textId="3A62803F" w:rsidR="00012208" w:rsidRPr="007970D9" w:rsidRDefault="00012208" w:rsidP="008E0DC0">
            <w:pPr>
              <w:jc w:val="right"/>
              <w:rPr>
                <w:rFonts w:cs="Calibri"/>
                <w:sz w:val="20"/>
                <w:szCs w:val="20"/>
              </w:rPr>
            </w:pPr>
            <w:r w:rsidRPr="007970D9">
              <w:rPr>
                <w:rFonts w:cs="Calibri"/>
                <w:sz w:val="20"/>
                <w:szCs w:val="20"/>
              </w:rPr>
              <w:t>23</w:t>
            </w:r>
            <w:r w:rsidR="00B478F9">
              <w:rPr>
                <w:rFonts w:cs="Calibri"/>
                <w:sz w:val="20"/>
                <w:szCs w:val="20"/>
              </w:rPr>
              <w:t>,</w:t>
            </w:r>
            <w:r w:rsidRPr="007970D9">
              <w:rPr>
                <w:rFonts w:cs="Calibri"/>
                <w:sz w:val="20"/>
                <w:szCs w:val="20"/>
              </w:rPr>
              <w:t>5</w:t>
            </w:r>
            <w:r w:rsidR="00B478F9">
              <w:rPr>
                <w:rFonts w:cs="Calibri"/>
                <w:sz w:val="20"/>
                <w:szCs w:val="20"/>
              </w:rPr>
              <w:t>00</w:t>
            </w:r>
          </w:p>
        </w:tc>
        <w:tc>
          <w:tcPr>
            <w:tcW w:w="252" w:type="pct"/>
            <w:tcBorders>
              <w:right w:val="single" w:sz="4" w:space="0" w:color="auto"/>
            </w:tcBorders>
            <w:vAlign w:val="bottom"/>
          </w:tcPr>
          <w:p w14:paraId="7E2C4C6A" w14:textId="77777777" w:rsidR="00012208" w:rsidRPr="007970D9" w:rsidRDefault="00012208" w:rsidP="008E0DC0">
            <w:pPr>
              <w:jc w:val="center"/>
              <w:rPr>
                <w:rFonts w:cs="Calibri"/>
                <w:sz w:val="20"/>
                <w:szCs w:val="20"/>
              </w:rPr>
            </w:pPr>
          </w:p>
        </w:tc>
        <w:tc>
          <w:tcPr>
            <w:tcW w:w="663" w:type="pct"/>
            <w:tcBorders>
              <w:left w:val="single" w:sz="4" w:space="0" w:color="auto"/>
              <w:right w:val="single" w:sz="4" w:space="0" w:color="auto"/>
            </w:tcBorders>
            <w:shd w:val="clear" w:color="auto" w:fill="E0E0E0"/>
            <w:vAlign w:val="bottom"/>
          </w:tcPr>
          <w:p w14:paraId="047C7426" w14:textId="051FFA00" w:rsidR="00012208" w:rsidRPr="007970D9" w:rsidRDefault="00012208" w:rsidP="008E0DC0">
            <w:pPr>
              <w:jc w:val="center"/>
              <w:rPr>
                <w:rFonts w:cs="Calibri"/>
                <w:sz w:val="20"/>
                <w:szCs w:val="20"/>
              </w:rPr>
            </w:pPr>
            <w:r w:rsidRPr="007970D9">
              <w:rPr>
                <w:rFonts w:cs="Calibri"/>
                <w:sz w:val="20"/>
                <w:szCs w:val="20"/>
              </w:rPr>
              <w:t>23</w:t>
            </w:r>
            <w:r w:rsidR="00B478F9">
              <w:rPr>
                <w:rFonts w:cs="Calibri"/>
                <w:sz w:val="20"/>
                <w:szCs w:val="20"/>
              </w:rPr>
              <w:t>,</w:t>
            </w:r>
            <w:r w:rsidRPr="007970D9">
              <w:rPr>
                <w:rFonts w:cs="Calibri"/>
                <w:sz w:val="20"/>
                <w:szCs w:val="20"/>
              </w:rPr>
              <w:t>5</w:t>
            </w:r>
            <w:r w:rsidR="00B478F9">
              <w:rPr>
                <w:rFonts w:cs="Calibri"/>
                <w:sz w:val="20"/>
                <w:szCs w:val="20"/>
              </w:rPr>
              <w:t>00</w:t>
            </w:r>
          </w:p>
        </w:tc>
        <w:tc>
          <w:tcPr>
            <w:tcW w:w="411" w:type="pct"/>
            <w:tcBorders>
              <w:left w:val="single" w:sz="4" w:space="0" w:color="auto"/>
            </w:tcBorders>
            <w:vAlign w:val="bottom"/>
          </w:tcPr>
          <w:p w14:paraId="3580902D" w14:textId="711EB37B" w:rsidR="00012208" w:rsidRPr="007970D9" w:rsidRDefault="00012208" w:rsidP="008E0DC0">
            <w:pPr>
              <w:jc w:val="right"/>
              <w:rPr>
                <w:rFonts w:cs="Calibri"/>
                <w:sz w:val="20"/>
                <w:szCs w:val="20"/>
              </w:rPr>
            </w:pPr>
            <w:r w:rsidRPr="007970D9">
              <w:rPr>
                <w:rFonts w:cs="Calibri"/>
                <w:sz w:val="20"/>
                <w:szCs w:val="20"/>
              </w:rPr>
              <w:t>23</w:t>
            </w:r>
            <w:r w:rsidR="003A5042">
              <w:rPr>
                <w:rFonts w:cs="Calibri"/>
                <w:sz w:val="20"/>
                <w:szCs w:val="20"/>
              </w:rPr>
              <w:t>,</w:t>
            </w:r>
            <w:r w:rsidRPr="007970D9">
              <w:rPr>
                <w:rFonts w:cs="Calibri"/>
                <w:sz w:val="20"/>
                <w:szCs w:val="20"/>
              </w:rPr>
              <w:t>5</w:t>
            </w:r>
            <w:r w:rsidR="003A5042">
              <w:rPr>
                <w:rFonts w:cs="Calibri"/>
                <w:sz w:val="20"/>
                <w:szCs w:val="20"/>
              </w:rPr>
              <w:t>00</w:t>
            </w:r>
          </w:p>
        </w:tc>
        <w:tc>
          <w:tcPr>
            <w:tcW w:w="252" w:type="pct"/>
            <w:tcBorders>
              <w:right w:val="single" w:sz="4" w:space="0" w:color="auto"/>
            </w:tcBorders>
            <w:vAlign w:val="bottom"/>
          </w:tcPr>
          <w:p w14:paraId="2027D4EF" w14:textId="77777777" w:rsidR="00012208" w:rsidRPr="007970D9" w:rsidRDefault="00012208" w:rsidP="008E0DC0">
            <w:pPr>
              <w:jc w:val="center"/>
              <w:rPr>
                <w:rFonts w:cs="Calibri"/>
                <w:sz w:val="20"/>
                <w:szCs w:val="20"/>
              </w:rPr>
            </w:pPr>
          </w:p>
        </w:tc>
        <w:tc>
          <w:tcPr>
            <w:tcW w:w="411" w:type="pct"/>
            <w:tcBorders>
              <w:left w:val="single" w:sz="4" w:space="0" w:color="auto"/>
            </w:tcBorders>
            <w:vAlign w:val="bottom"/>
          </w:tcPr>
          <w:p w14:paraId="33208C59" w14:textId="39A8E884" w:rsidR="00012208" w:rsidRPr="007970D9" w:rsidRDefault="00012208" w:rsidP="008E0DC0">
            <w:pPr>
              <w:jc w:val="right"/>
              <w:rPr>
                <w:rFonts w:cs="Calibri"/>
                <w:sz w:val="20"/>
                <w:szCs w:val="20"/>
              </w:rPr>
            </w:pPr>
            <w:r w:rsidRPr="007970D9">
              <w:rPr>
                <w:rFonts w:cs="Calibri"/>
                <w:sz w:val="20"/>
                <w:szCs w:val="20"/>
              </w:rPr>
              <w:t>23</w:t>
            </w:r>
            <w:r w:rsidR="003A5042">
              <w:rPr>
                <w:rFonts w:cs="Calibri"/>
                <w:sz w:val="20"/>
                <w:szCs w:val="20"/>
              </w:rPr>
              <w:t>,</w:t>
            </w:r>
            <w:r w:rsidRPr="007970D9">
              <w:rPr>
                <w:rFonts w:cs="Calibri"/>
                <w:sz w:val="20"/>
                <w:szCs w:val="20"/>
              </w:rPr>
              <w:t>5</w:t>
            </w:r>
            <w:r w:rsidR="003A5042">
              <w:rPr>
                <w:rFonts w:cs="Calibri"/>
                <w:sz w:val="20"/>
                <w:szCs w:val="20"/>
              </w:rPr>
              <w:t>00</w:t>
            </w:r>
          </w:p>
        </w:tc>
        <w:tc>
          <w:tcPr>
            <w:tcW w:w="394" w:type="pct"/>
            <w:tcBorders>
              <w:right w:val="single" w:sz="4" w:space="0" w:color="auto"/>
            </w:tcBorders>
            <w:vAlign w:val="bottom"/>
          </w:tcPr>
          <w:p w14:paraId="02B4FCAA" w14:textId="77777777" w:rsidR="00012208" w:rsidRPr="007970D9" w:rsidRDefault="00012208" w:rsidP="008E0DC0">
            <w:pPr>
              <w:jc w:val="center"/>
              <w:rPr>
                <w:rFonts w:cs="Calibri"/>
                <w:sz w:val="20"/>
                <w:szCs w:val="20"/>
              </w:rPr>
            </w:pPr>
            <w:r w:rsidRPr="007970D9">
              <w:rPr>
                <w:rFonts w:cs="Calibri"/>
                <w:sz w:val="20"/>
                <w:szCs w:val="20"/>
              </w:rPr>
              <w:t>(e)</w:t>
            </w:r>
          </w:p>
        </w:tc>
        <w:tc>
          <w:tcPr>
            <w:tcW w:w="401" w:type="pct"/>
            <w:tcBorders>
              <w:left w:val="single" w:sz="4" w:space="0" w:color="auto"/>
            </w:tcBorders>
            <w:vAlign w:val="bottom"/>
          </w:tcPr>
          <w:p w14:paraId="744DC06C" w14:textId="40B3763C" w:rsidR="00012208" w:rsidRPr="007970D9" w:rsidRDefault="00012208" w:rsidP="008E0DC0">
            <w:pPr>
              <w:jc w:val="right"/>
              <w:rPr>
                <w:rFonts w:cs="Calibri"/>
                <w:sz w:val="20"/>
                <w:szCs w:val="20"/>
              </w:rPr>
            </w:pPr>
            <w:r w:rsidRPr="007970D9">
              <w:rPr>
                <w:rFonts w:cs="Calibri"/>
                <w:sz w:val="20"/>
                <w:szCs w:val="20"/>
              </w:rPr>
              <w:t>15</w:t>
            </w:r>
            <w:r w:rsidR="003A5042">
              <w:rPr>
                <w:rFonts w:cs="Calibri"/>
                <w:sz w:val="20"/>
                <w:szCs w:val="20"/>
              </w:rPr>
              <w:t>,</w:t>
            </w:r>
            <w:r w:rsidRPr="007970D9">
              <w:rPr>
                <w:rFonts w:cs="Calibri"/>
                <w:sz w:val="20"/>
                <w:szCs w:val="20"/>
              </w:rPr>
              <w:t>0</w:t>
            </w:r>
            <w:r w:rsidR="003A5042">
              <w:rPr>
                <w:rFonts w:cs="Calibri"/>
                <w:sz w:val="20"/>
                <w:szCs w:val="20"/>
              </w:rPr>
              <w:t>00</w:t>
            </w:r>
          </w:p>
        </w:tc>
        <w:tc>
          <w:tcPr>
            <w:tcW w:w="442" w:type="pct"/>
            <w:tcBorders>
              <w:right w:val="single" w:sz="4" w:space="0" w:color="auto"/>
            </w:tcBorders>
            <w:vAlign w:val="bottom"/>
          </w:tcPr>
          <w:p w14:paraId="65DBF80E" w14:textId="77777777" w:rsidR="00012208" w:rsidRPr="007970D9" w:rsidRDefault="00012208" w:rsidP="008E0DC0">
            <w:pPr>
              <w:jc w:val="center"/>
              <w:rPr>
                <w:rFonts w:cs="Calibri"/>
                <w:sz w:val="20"/>
                <w:szCs w:val="20"/>
              </w:rPr>
            </w:pPr>
            <w:r w:rsidRPr="007970D9">
              <w:rPr>
                <w:rFonts w:cs="Calibri"/>
                <w:sz w:val="20"/>
                <w:szCs w:val="20"/>
              </w:rPr>
              <w:t>(a)</w:t>
            </w:r>
          </w:p>
        </w:tc>
      </w:tr>
      <w:tr w:rsidR="00B478F9" w:rsidRPr="007970D9" w14:paraId="0835C9A9" w14:textId="77777777" w:rsidTr="00404196">
        <w:trPr>
          <w:cantSplit/>
          <w:trHeight w:val="231"/>
        </w:trPr>
        <w:tc>
          <w:tcPr>
            <w:tcW w:w="1310" w:type="pct"/>
            <w:tcBorders>
              <w:left w:val="single" w:sz="4" w:space="0" w:color="auto"/>
              <w:right w:val="single" w:sz="4" w:space="0" w:color="auto"/>
            </w:tcBorders>
            <w:vAlign w:val="bottom"/>
          </w:tcPr>
          <w:p w14:paraId="10F02569" w14:textId="77777777" w:rsidR="00012208" w:rsidRPr="007970D9" w:rsidRDefault="00012208" w:rsidP="008E0DC0">
            <w:pPr>
              <w:rPr>
                <w:rFonts w:cs="Calibri"/>
                <w:sz w:val="20"/>
                <w:szCs w:val="20"/>
              </w:rPr>
            </w:pPr>
            <w:r w:rsidRPr="007970D9">
              <w:rPr>
                <w:rFonts w:cs="Calibri"/>
                <w:sz w:val="20"/>
                <w:szCs w:val="20"/>
              </w:rPr>
              <w:t>Buildings</w:t>
            </w:r>
          </w:p>
        </w:tc>
        <w:tc>
          <w:tcPr>
            <w:tcW w:w="464" w:type="pct"/>
            <w:tcBorders>
              <w:left w:val="single" w:sz="4" w:space="0" w:color="auto"/>
            </w:tcBorders>
            <w:vAlign w:val="bottom"/>
          </w:tcPr>
          <w:p w14:paraId="67D7D66E" w14:textId="6B29386E" w:rsidR="00012208" w:rsidRPr="007970D9" w:rsidRDefault="00012208" w:rsidP="008E0DC0">
            <w:pPr>
              <w:jc w:val="right"/>
              <w:rPr>
                <w:rFonts w:cs="Calibri"/>
                <w:sz w:val="20"/>
                <w:szCs w:val="20"/>
              </w:rPr>
            </w:pPr>
            <w:r w:rsidRPr="007970D9">
              <w:rPr>
                <w:rFonts w:cs="Calibri"/>
                <w:sz w:val="20"/>
                <w:szCs w:val="20"/>
              </w:rPr>
              <w:t>30</w:t>
            </w:r>
            <w:r w:rsidR="00B478F9">
              <w:rPr>
                <w:rFonts w:cs="Calibri"/>
                <w:sz w:val="20"/>
                <w:szCs w:val="20"/>
              </w:rPr>
              <w:t>,</w:t>
            </w:r>
            <w:r w:rsidRPr="007970D9">
              <w:rPr>
                <w:rFonts w:cs="Calibri"/>
                <w:sz w:val="20"/>
                <w:szCs w:val="20"/>
              </w:rPr>
              <w:t>0</w:t>
            </w:r>
            <w:r w:rsidR="00B478F9">
              <w:rPr>
                <w:rFonts w:cs="Calibri"/>
                <w:sz w:val="20"/>
                <w:szCs w:val="20"/>
              </w:rPr>
              <w:t>00</w:t>
            </w:r>
          </w:p>
        </w:tc>
        <w:tc>
          <w:tcPr>
            <w:tcW w:w="252" w:type="pct"/>
            <w:tcBorders>
              <w:right w:val="single" w:sz="4" w:space="0" w:color="auto"/>
            </w:tcBorders>
            <w:vAlign w:val="bottom"/>
          </w:tcPr>
          <w:p w14:paraId="5E4A1705" w14:textId="77777777" w:rsidR="00012208" w:rsidRPr="007970D9" w:rsidRDefault="00012208" w:rsidP="008E0DC0">
            <w:pPr>
              <w:jc w:val="center"/>
              <w:rPr>
                <w:rFonts w:cs="Calibri"/>
                <w:sz w:val="20"/>
                <w:szCs w:val="20"/>
              </w:rPr>
            </w:pPr>
          </w:p>
        </w:tc>
        <w:tc>
          <w:tcPr>
            <w:tcW w:w="663" w:type="pct"/>
            <w:tcBorders>
              <w:left w:val="single" w:sz="4" w:space="0" w:color="auto"/>
              <w:right w:val="single" w:sz="4" w:space="0" w:color="auto"/>
            </w:tcBorders>
            <w:shd w:val="clear" w:color="auto" w:fill="E0E0E0"/>
            <w:vAlign w:val="bottom"/>
          </w:tcPr>
          <w:p w14:paraId="5B620B95" w14:textId="2F23ABAE" w:rsidR="00012208" w:rsidRPr="007970D9" w:rsidRDefault="00012208" w:rsidP="008E0DC0">
            <w:pPr>
              <w:jc w:val="center"/>
              <w:rPr>
                <w:rFonts w:cs="Calibri"/>
                <w:sz w:val="20"/>
                <w:szCs w:val="20"/>
              </w:rPr>
            </w:pPr>
            <w:r w:rsidRPr="007970D9">
              <w:rPr>
                <w:rFonts w:cs="Calibri"/>
                <w:sz w:val="20"/>
                <w:szCs w:val="20"/>
              </w:rPr>
              <w:t>30</w:t>
            </w:r>
            <w:r w:rsidR="00B478F9">
              <w:rPr>
                <w:rFonts w:cs="Calibri"/>
                <w:sz w:val="20"/>
                <w:szCs w:val="20"/>
              </w:rPr>
              <w:t>,</w:t>
            </w:r>
            <w:r w:rsidRPr="007970D9">
              <w:rPr>
                <w:rFonts w:cs="Calibri"/>
                <w:sz w:val="20"/>
                <w:szCs w:val="20"/>
              </w:rPr>
              <w:t>0</w:t>
            </w:r>
            <w:r w:rsidR="00B478F9">
              <w:rPr>
                <w:rFonts w:cs="Calibri"/>
                <w:sz w:val="20"/>
                <w:szCs w:val="20"/>
              </w:rPr>
              <w:t>00</w:t>
            </w:r>
          </w:p>
        </w:tc>
        <w:tc>
          <w:tcPr>
            <w:tcW w:w="411" w:type="pct"/>
            <w:tcBorders>
              <w:left w:val="single" w:sz="4" w:space="0" w:color="auto"/>
            </w:tcBorders>
            <w:vAlign w:val="bottom"/>
          </w:tcPr>
          <w:p w14:paraId="5B633B21" w14:textId="5B6FA8BA" w:rsidR="00012208" w:rsidRPr="007970D9" w:rsidRDefault="00012208" w:rsidP="008E0DC0">
            <w:pPr>
              <w:jc w:val="right"/>
              <w:rPr>
                <w:rFonts w:cs="Calibri"/>
                <w:sz w:val="20"/>
                <w:szCs w:val="20"/>
              </w:rPr>
            </w:pPr>
            <w:r w:rsidRPr="007970D9">
              <w:rPr>
                <w:rFonts w:cs="Calibri"/>
                <w:sz w:val="20"/>
                <w:szCs w:val="20"/>
              </w:rPr>
              <w:t>30</w:t>
            </w:r>
            <w:r w:rsidR="003A5042">
              <w:rPr>
                <w:rFonts w:cs="Calibri"/>
                <w:sz w:val="20"/>
                <w:szCs w:val="20"/>
              </w:rPr>
              <w:t>,</w:t>
            </w:r>
            <w:r w:rsidRPr="007970D9">
              <w:rPr>
                <w:rFonts w:cs="Calibri"/>
                <w:sz w:val="20"/>
                <w:szCs w:val="20"/>
              </w:rPr>
              <w:t>0</w:t>
            </w:r>
            <w:r w:rsidR="003A5042">
              <w:rPr>
                <w:rFonts w:cs="Calibri"/>
                <w:sz w:val="20"/>
                <w:szCs w:val="20"/>
              </w:rPr>
              <w:t>00</w:t>
            </w:r>
          </w:p>
        </w:tc>
        <w:tc>
          <w:tcPr>
            <w:tcW w:w="252" w:type="pct"/>
            <w:tcBorders>
              <w:right w:val="single" w:sz="4" w:space="0" w:color="auto"/>
            </w:tcBorders>
            <w:vAlign w:val="bottom"/>
          </w:tcPr>
          <w:p w14:paraId="08E03F54" w14:textId="77777777" w:rsidR="00012208" w:rsidRPr="007970D9" w:rsidRDefault="00012208" w:rsidP="008E0DC0">
            <w:pPr>
              <w:jc w:val="center"/>
              <w:rPr>
                <w:rFonts w:cs="Calibri"/>
                <w:sz w:val="20"/>
                <w:szCs w:val="20"/>
              </w:rPr>
            </w:pPr>
          </w:p>
        </w:tc>
        <w:tc>
          <w:tcPr>
            <w:tcW w:w="411" w:type="pct"/>
            <w:tcBorders>
              <w:left w:val="single" w:sz="4" w:space="0" w:color="auto"/>
            </w:tcBorders>
            <w:vAlign w:val="bottom"/>
          </w:tcPr>
          <w:p w14:paraId="1DEA20EE" w14:textId="42A4B264" w:rsidR="00012208" w:rsidRPr="007970D9" w:rsidRDefault="00012208" w:rsidP="008E0DC0">
            <w:pPr>
              <w:jc w:val="right"/>
              <w:rPr>
                <w:rFonts w:cs="Calibri"/>
                <w:sz w:val="20"/>
                <w:szCs w:val="20"/>
              </w:rPr>
            </w:pPr>
            <w:r w:rsidRPr="007970D9">
              <w:rPr>
                <w:rFonts w:cs="Calibri"/>
                <w:sz w:val="20"/>
                <w:szCs w:val="20"/>
              </w:rPr>
              <w:t>30</w:t>
            </w:r>
            <w:r w:rsidR="003A5042">
              <w:rPr>
                <w:rFonts w:cs="Calibri"/>
                <w:sz w:val="20"/>
                <w:szCs w:val="20"/>
              </w:rPr>
              <w:t>,</w:t>
            </w:r>
            <w:r w:rsidRPr="007970D9">
              <w:rPr>
                <w:rFonts w:cs="Calibri"/>
                <w:sz w:val="20"/>
                <w:szCs w:val="20"/>
              </w:rPr>
              <w:t>0</w:t>
            </w:r>
            <w:r w:rsidR="003A5042">
              <w:rPr>
                <w:rFonts w:cs="Calibri"/>
                <w:sz w:val="20"/>
                <w:szCs w:val="20"/>
              </w:rPr>
              <w:t>00</w:t>
            </w:r>
          </w:p>
        </w:tc>
        <w:tc>
          <w:tcPr>
            <w:tcW w:w="394" w:type="pct"/>
            <w:tcBorders>
              <w:right w:val="single" w:sz="4" w:space="0" w:color="auto"/>
            </w:tcBorders>
            <w:vAlign w:val="bottom"/>
          </w:tcPr>
          <w:p w14:paraId="39FE12C4" w14:textId="77777777" w:rsidR="00012208" w:rsidRPr="007970D9" w:rsidRDefault="00012208" w:rsidP="008E0DC0">
            <w:pPr>
              <w:jc w:val="center"/>
              <w:rPr>
                <w:rFonts w:cs="Calibri"/>
                <w:sz w:val="20"/>
                <w:szCs w:val="20"/>
              </w:rPr>
            </w:pPr>
            <w:r w:rsidRPr="007970D9">
              <w:rPr>
                <w:rFonts w:cs="Calibri"/>
                <w:sz w:val="20"/>
                <w:szCs w:val="20"/>
              </w:rPr>
              <w:t>(f)</w:t>
            </w:r>
          </w:p>
        </w:tc>
        <w:tc>
          <w:tcPr>
            <w:tcW w:w="401" w:type="pct"/>
            <w:tcBorders>
              <w:left w:val="single" w:sz="4" w:space="0" w:color="auto"/>
            </w:tcBorders>
            <w:vAlign w:val="bottom"/>
          </w:tcPr>
          <w:p w14:paraId="6322CDE8" w14:textId="3E96286B" w:rsidR="00012208" w:rsidRPr="007970D9" w:rsidRDefault="00012208" w:rsidP="008E0DC0">
            <w:pPr>
              <w:jc w:val="right"/>
              <w:rPr>
                <w:rFonts w:cs="Calibri"/>
                <w:sz w:val="20"/>
                <w:szCs w:val="20"/>
              </w:rPr>
            </w:pPr>
            <w:r w:rsidRPr="007970D9">
              <w:rPr>
                <w:rFonts w:cs="Calibri"/>
                <w:sz w:val="20"/>
                <w:szCs w:val="20"/>
              </w:rPr>
              <w:t>25</w:t>
            </w:r>
            <w:r w:rsidR="003A5042">
              <w:rPr>
                <w:rFonts w:cs="Calibri"/>
                <w:sz w:val="20"/>
                <w:szCs w:val="20"/>
              </w:rPr>
              <w:t>,</w:t>
            </w:r>
            <w:r w:rsidRPr="007970D9">
              <w:rPr>
                <w:rFonts w:cs="Calibri"/>
                <w:sz w:val="20"/>
                <w:szCs w:val="20"/>
              </w:rPr>
              <w:t>0</w:t>
            </w:r>
            <w:r w:rsidR="003A5042">
              <w:rPr>
                <w:rFonts w:cs="Calibri"/>
                <w:sz w:val="20"/>
                <w:szCs w:val="20"/>
              </w:rPr>
              <w:t>00</w:t>
            </w:r>
          </w:p>
        </w:tc>
        <w:tc>
          <w:tcPr>
            <w:tcW w:w="442" w:type="pct"/>
            <w:tcBorders>
              <w:right w:val="single" w:sz="4" w:space="0" w:color="auto"/>
            </w:tcBorders>
            <w:vAlign w:val="bottom"/>
          </w:tcPr>
          <w:p w14:paraId="49421BEA" w14:textId="77777777" w:rsidR="00012208" w:rsidRPr="007970D9" w:rsidRDefault="00012208" w:rsidP="008E0DC0">
            <w:pPr>
              <w:jc w:val="center"/>
              <w:rPr>
                <w:rFonts w:cs="Calibri"/>
                <w:sz w:val="20"/>
                <w:szCs w:val="20"/>
              </w:rPr>
            </w:pPr>
            <w:r w:rsidRPr="007970D9">
              <w:rPr>
                <w:rFonts w:cs="Calibri"/>
                <w:sz w:val="20"/>
                <w:szCs w:val="20"/>
              </w:rPr>
              <w:t>(b)</w:t>
            </w:r>
          </w:p>
        </w:tc>
      </w:tr>
      <w:tr w:rsidR="00B478F9" w:rsidRPr="007970D9" w14:paraId="3BD1E20E" w14:textId="77777777" w:rsidTr="00404196">
        <w:trPr>
          <w:cantSplit/>
          <w:trHeight w:val="231"/>
        </w:trPr>
        <w:tc>
          <w:tcPr>
            <w:tcW w:w="1310" w:type="pct"/>
            <w:tcBorders>
              <w:left w:val="single" w:sz="4" w:space="0" w:color="auto"/>
              <w:right w:val="single" w:sz="4" w:space="0" w:color="auto"/>
            </w:tcBorders>
            <w:vAlign w:val="bottom"/>
          </w:tcPr>
          <w:p w14:paraId="12861038" w14:textId="77777777" w:rsidR="00012208" w:rsidRPr="007970D9" w:rsidRDefault="00012208" w:rsidP="008E0DC0">
            <w:pPr>
              <w:rPr>
                <w:rFonts w:cs="Calibri"/>
                <w:sz w:val="20"/>
                <w:szCs w:val="20"/>
              </w:rPr>
            </w:pPr>
            <w:r w:rsidRPr="007970D9">
              <w:rPr>
                <w:rFonts w:cs="Calibri"/>
                <w:sz w:val="20"/>
                <w:szCs w:val="20"/>
              </w:rPr>
              <w:t>Accumulated Depreciation</w:t>
            </w:r>
          </w:p>
        </w:tc>
        <w:tc>
          <w:tcPr>
            <w:tcW w:w="464" w:type="pct"/>
            <w:tcBorders>
              <w:left w:val="single" w:sz="4" w:space="0" w:color="auto"/>
              <w:bottom w:val="single" w:sz="4" w:space="0" w:color="003366"/>
            </w:tcBorders>
            <w:vAlign w:val="bottom"/>
          </w:tcPr>
          <w:p w14:paraId="3C28F42F" w14:textId="16F8B1A1" w:rsidR="00012208" w:rsidRPr="007970D9" w:rsidRDefault="00012208" w:rsidP="008E0DC0">
            <w:pPr>
              <w:jc w:val="right"/>
              <w:rPr>
                <w:rFonts w:cs="Calibri"/>
                <w:sz w:val="20"/>
                <w:szCs w:val="20"/>
              </w:rPr>
            </w:pPr>
            <w:r w:rsidRPr="007970D9">
              <w:rPr>
                <w:rFonts w:cs="Calibri"/>
                <w:sz w:val="20"/>
                <w:szCs w:val="20"/>
              </w:rPr>
              <w:t>(3</w:t>
            </w:r>
            <w:r w:rsidR="00B478F9">
              <w:rPr>
                <w:rFonts w:cs="Calibri"/>
                <w:sz w:val="20"/>
                <w:szCs w:val="20"/>
              </w:rPr>
              <w:t>,</w:t>
            </w:r>
            <w:r w:rsidRPr="007970D9">
              <w:rPr>
                <w:rFonts w:cs="Calibri"/>
                <w:sz w:val="20"/>
                <w:szCs w:val="20"/>
              </w:rPr>
              <w:t>0</w:t>
            </w:r>
            <w:r w:rsidR="00B478F9">
              <w:rPr>
                <w:rFonts w:cs="Calibri"/>
                <w:sz w:val="20"/>
                <w:szCs w:val="20"/>
              </w:rPr>
              <w:t>00</w:t>
            </w:r>
            <w:r w:rsidRPr="007970D9">
              <w:rPr>
                <w:rFonts w:cs="Calibri"/>
                <w:sz w:val="20"/>
                <w:szCs w:val="20"/>
              </w:rPr>
              <w:t>)</w:t>
            </w:r>
          </w:p>
        </w:tc>
        <w:tc>
          <w:tcPr>
            <w:tcW w:w="252" w:type="pct"/>
            <w:tcBorders>
              <w:bottom w:val="single" w:sz="4" w:space="0" w:color="003366"/>
              <w:right w:val="single" w:sz="4" w:space="0" w:color="auto"/>
            </w:tcBorders>
            <w:vAlign w:val="bottom"/>
          </w:tcPr>
          <w:p w14:paraId="0A2C7FA0" w14:textId="77777777" w:rsidR="00012208" w:rsidRPr="007970D9" w:rsidRDefault="00012208" w:rsidP="008E0DC0">
            <w:pPr>
              <w:jc w:val="center"/>
              <w:rPr>
                <w:rFonts w:cs="Calibri"/>
                <w:sz w:val="20"/>
                <w:szCs w:val="20"/>
              </w:rPr>
            </w:pPr>
            <w:r w:rsidRPr="007970D9">
              <w:rPr>
                <w:rFonts w:cs="Calibri"/>
                <w:sz w:val="20"/>
                <w:szCs w:val="20"/>
              </w:rPr>
              <w:t>(h)</w:t>
            </w:r>
          </w:p>
        </w:tc>
        <w:tc>
          <w:tcPr>
            <w:tcW w:w="663" w:type="pct"/>
            <w:tcBorders>
              <w:left w:val="single" w:sz="4" w:space="0" w:color="auto"/>
              <w:bottom w:val="single" w:sz="4" w:space="0" w:color="003366"/>
              <w:right w:val="single" w:sz="4" w:space="0" w:color="auto"/>
            </w:tcBorders>
            <w:shd w:val="clear" w:color="auto" w:fill="E0E0E0"/>
            <w:vAlign w:val="bottom"/>
          </w:tcPr>
          <w:p w14:paraId="6828DAB7" w14:textId="5EAB92E0" w:rsidR="00012208" w:rsidRPr="007970D9" w:rsidRDefault="00012208" w:rsidP="008E0DC0">
            <w:pPr>
              <w:jc w:val="center"/>
              <w:rPr>
                <w:rFonts w:cs="Calibri"/>
                <w:sz w:val="20"/>
                <w:szCs w:val="20"/>
              </w:rPr>
            </w:pPr>
            <w:r w:rsidRPr="007970D9">
              <w:rPr>
                <w:rFonts w:cs="Calibri"/>
                <w:sz w:val="20"/>
                <w:szCs w:val="20"/>
              </w:rPr>
              <w:t>(1</w:t>
            </w:r>
            <w:r w:rsidR="00B478F9">
              <w:rPr>
                <w:rFonts w:cs="Calibri"/>
                <w:sz w:val="20"/>
                <w:szCs w:val="20"/>
              </w:rPr>
              <w:t>,</w:t>
            </w:r>
            <w:r w:rsidRPr="007970D9">
              <w:rPr>
                <w:rFonts w:cs="Calibri"/>
                <w:sz w:val="20"/>
                <w:szCs w:val="20"/>
              </w:rPr>
              <w:t>5</w:t>
            </w:r>
            <w:r w:rsidR="00B478F9">
              <w:rPr>
                <w:rFonts w:cs="Calibri"/>
                <w:sz w:val="20"/>
                <w:szCs w:val="20"/>
              </w:rPr>
              <w:t>00</w:t>
            </w:r>
            <w:r w:rsidRPr="007970D9">
              <w:rPr>
                <w:rFonts w:cs="Calibri"/>
                <w:sz w:val="20"/>
                <w:szCs w:val="20"/>
              </w:rPr>
              <w:t>)</w:t>
            </w:r>
          </w:p>
        </w:tc>
        <w:tc>
          <w:tcPr>
            <w:tcW w:w="411" w:type="pct"/>
            <w:tcBorders>
              <w:left w:val="single" w:sz="4" w:space="0" w:color="auto"/>
              <w:bottom w:val="single" w:sz="4" w:space="0" w:color="003366"/>
            </w:tcBorders>
            <w:vAlign w:val="bottom"/>
          </w:tcPr>
          <w:p w14:paraId="025B842A" w14:textId="353B847D" w:rsidR="00012208" w:rsidRPr="007970D9" w:rsidRDefault="00012208" w:rsidP="008E0DC0">
            <w:pPr>
              <w:jc w:val="right"/>
              <w:rPr>
                <w:rFonts w:cs="Calibri"/>
                <w:sz w:val="20"/>
                <w:szCs w:val="20"/>
              </w:rPr>
            </w:pPr>
            <w:r w:rsidRPr="007970D9">
              <w:rPr>
                <w:rFonts w:cs="Calibri"/>
                <w:sz w:val="20"/>
                <w:szCs w:val="20"/>
              </w:rPr>
              <w:t>(1</w:t>
            </w:r>
            <w:r w:rsidR="003A5042">
              <w:rPr>
                <w:rFonts w:cs="Calibri"/>
                <w:sz w:val="20"/>
                <w:szCs w:val="20"/>
              </w:rPr>
              <w:t>,</w:t>
            </w:r>
            <w:r w:rsidRPr="007970D9">
              <w:rPr>
                <w:rFonts w:cs="Calibri"/>
                <w:sz w:val="20"/>
                <w:szCs w:val="20"/>
              </w:rPr>
              <w:t>5</w:t>
            </w:r>
            <w:r w:rsidR="003A5042">
              <w:rPr>
                <w:rFonts w:cs="Calibri"/>
                <w:sz w:val="20"/>
                <w:szCs w:val="20"/>
              </w:rPr>
              <w:t>00</w:t>
            </w:r>
            <w:r w:rsidRPr="007970D9">
              <w:rPr>
                <w:rFonts w:cs="Calibri"/>
                <w:sz w:val="20"/>
                <w:szCs w:val="20"/>
              </w:rPr>
              <w:t>)</w:t>
            </w:r>
          </w:p>
        </w:tc>
        <w:tc>
          <w:tcPr>
            <w:tcW w:w="252" w:type="pct"/>
            <w:tcBorders>
              <w:bottom w:val="single" w:sz="4" w:space="0" w:color="003366"/>
              <w:right w:val="single" w:sz="4" w:space="0" w:color="auto"/>
            </w:tcBorders>
            <w:vAlign w:val="bottom"/>
          </w:tcPr>
          <w:p w14:paraId="0BE9DF08" w14:textId="77777777" w:rsidR="00012208" w:rsidRPr="007970D9" w:rsidRDefault="00012208" w:rsidP="008E0DC0">
            <w:pPr>
              <w:jc w:val="center"/>
              <w:rPr>
                <w:rFonts w:cs="Calibri"/>
                <w:sz w:val="20"/>
                <w:szCs w:val="20"/>
              </w:rPr>
            </w:pPr>
            <w:r w:rsidRPr="007970D9">
              <w:rPr>
                <w:rFonts w:cs="Calibri"/>
                <w:sz w:val="20"/>
                <w:szCs w:val="20"/>
              </w:rPr>
              <w:t>(g)</w:t>
            </w:r>
          </w:p>
        </w:tc>
        <w:tc>
          <w:tcPr>
            <w:tcW w:w="411" w:type="pct"/>
            <w:tcBorders>
              <w:left w:val="single" w:sz="4" w:space="0" w:color="auto"/>
              <w:bottom w:val="single" w:sz="4" w:space="0" w:color="003366"/>
            </w:tcBorders>
            <w:vAlign w:val="bottom"/>
          </w:tcPr>
          <w:p w14:paraId="261DE9FC" w14:textId="77777777" w:rsidR="00012208" w:rsidRPr="007970D9" w:rsidRDefault="00012208" w:rsidP="008E0DC0">
            <w:pPr>
              <w:jc w:val="right"/>
              <w:rPr>
                <w:rFonts w:cs="Calibri"/>
                <w:sz w:val="20"/>
                <w:szCs w:val="20"/>
              </w:rPr>
            </w:pPr>
            <w:r w:rsidRPr="007970D9">
              <w:rPr>
                <w:rFonts w:cs="Calibri"/>
                <w:sz w:val="20"/>
                <w:szCs w:val="20"/>
              </w:rPr>
              <w:t>-</w:t>
            </w:r>
          </w:p>
        </w:tc>
        <w:tc>
          <w:tcPr>
            <w:tcW w:w="394" w:type="pct"/>
            <w:tcBorders>
              <w:bottom w:val="single" w:sz="4" w:space="0" w:color="003366"/>
              <w:right w:val="single" w:sz="4" w:space="0" w:color="auto"/>
            </w:tcBorders>
            <w:vAlign w:val="bottom"/>
          </w:tcPr>
          <w:p w14:paraId="64A63C3B" w14:textId="77777777" w:rsidR="00012208" w:rsidRPr="007970D9" w:rsidRDefault="00012208" w:rsidP="008E0DC0">
            <w:pPr>
              <w:jc w:val="center"/>
              <w:rPr>
                <w:rFonts w:cs="Calibri"/>
                <w:sz w:val="20"/>
                <w:szCs w:val="20"/>
              </w:rPr>
            </w:pPr>
            <w:r w:rsidRPr="007970D9">
              <w:rPr>
                <w:rFonts w:cs="Calibri"/>
                <w:sz w:val="20"/>
                <w:szCs w:val="20"/>
              </w:rPr>
              <w:t>(f)</w:t>
            </w:r>
          </w:p>
        </w:tc>
        <w:tc>
          <w:tcPr>
            <w:tcW w:w="401" w:type="pct"/>
            <w:tcBorders>
              <w:left w:val="single" w:sz="4" w:space="0" w:color="auto"/>
              <w:bottom w:val="single" w:sz="4" w:space="0" w:color="003366"/>
            </w:tcBorders>
            <w:vAlign w:val="bottom"/>
          </w:tcPr>
          <w:p w14:paraId="58619044" w14:textId="184E35C9" w:rsidR="00012208" w:rsidRPr="007970D9" w:rsidRDefault="00012208" w:rsidP="008E0DC0">
            <w:pPr>
              <w:jc w:val="right"/>
              <w:rPr>
                <w:rFonts w:cs="Calibri"/>
                <w:sz w:val="20"/>
                <w:szCs w:val="20"/>
              </w:rPr>
            </w:pPr>
            <w:r w:rsidRPr="007970D9">
              <w:rPr>
                <w:rFonts w:cs="Calibri"/>
                <w:sz w:val="20"/>
                <w:szCs w:val="20"/>
              </w:rPr>
              <w:t>(5</w:t>
            </w:r>
            <w:r w:rsidR="003A5042">
              <w:rPr>
                <w:rFonts w:cs="Calibri"/>
                <w:sz w:val="20"/>
                <w:szCs w:val="20"/>
              </w:rPr>
              <w:t>00</w:t>
            </w:r>
            <w:r w:rsidRPr="007970D9">
              <w:rPr>
                <w:rFonts w:cs="Calibri"/>
                <w:sz w:val="20"/>
                <w:szCs w:val="20"/>
              </w:rPr>
              <w:t>)</w:t>
            </w:r>
          </w:p>
        </w:tc>
        <w:tc>
          <w:tcPr>
            <w:tcW w:w="442" w:type="pct"/>
            <w:tcBorders>
              <w:bottom w:val="single" w:sz="4" w:space="0" w:color="003366"/>
              <w:right w:val="single" w:sz="4" w:space="0" w:color="auto"/>
            </w:tcBorders>
            <w:vAlign w:val="bottom"/>
          </w:tcPr>
          <w:p w14:paraId="31E8675B" w14:textId="77777777" w:rsidR="00012208" w:rsidRPr="007970D9" w:rsidRDefault="00012208" w:rsidP="008E0DC0">
            <w:pPr>
              <w:jc w:val="center"/>
              <w:rPr>
                <w:rFonts w:cs="Calibri"/>
                <w:sz w:val="20"/>
                <w:szCs w:val="20"/>
              </w:rPr>
            </w:pPr>
            <w:r w:rsidRPr="007970D9">
              <w:rPr>
                <w:rFonts w:cs="Calibri"/>
                <w:sz w:val="20"/>
                <w:szCs w:val="20"/>
              </w:rPr>
              <w:t>(c)</w:t>
            </w:r>
          </w:p>
        </w:tc>
      </w:tr>
      <w:tr w:rsidR="00B478F9" w:rsidRPr="007970D9" w14:paraId="25DF5C4C" w14:textId="77777777" w:rsidTr="00404196">
        <w:trPr>
          <w:cantSplit/>
          <w:trHeight w:val="231"/>
        </w:trPr>
        <w:tc>
          <w:tcPr>
            <w:tcW w:w="1310" w:type="pct"/>
            <w:tcBorders>
              <w:left w:val="single" w:sz="4" w:space="0" w:color="auto"/>
              <w:right w:val="single" w:sz="4" w:space="0" w:color="auto"/>
            </w:tcBorders>
            <w:vAlign w:val="bottom"/>
          </w:tcPr>
          <w:p w14:paraId="7DD9FE4F" w14:textId="77777777" w:rsidR="00012208" w:rsidRPr="007970D9" w:rsidRDefault="00012208" w:rsidP="008E0DC0">
            <w:pPr>
              <w:rPr>
                <w:rFonts w:cs="Calibri"/>
                <w:b/>
                <w:bCs/>
                <w:i/>
                <w:iCs/>
                <w:sz w:val="20"/>
                <w:szCs w:val="20"/>
              </w:rPr>
            </w:pPr>
            <w:r w:rsidRPr="007970D9">
              <w:rPr>
                <w:rFonts w:cs="Calibri"/>
                <w:b/>
                <w:bCs/>
                <w:i/>
                <w:iCs/>
                <w:sz w:val="20"/>
                <w:szCs w:val="20"/>
              </w:rPr>
              <w:t>Total Effect on Assets</w:t>
            </w:r>
          </w:p>
        </w:tc>
        <w:tc>
          <w:tcPr>
            <w:tcW w:w="464" w:type="pct"/>
            <w:tcBorders>
              <w:top w:val="single" w:sz="4" w:space="0" w:color="003366"/>
              <w:left w:val="single" w:sz="4" w:space="0" w:color="auto"/>
              <w:bottom w:val="double" w:sz="4" w:space="0" w:color="003366"/>
            </w:tcBorders>
            <w:vAlign w:val="bottom"/>
          </w:tcPr>
          <w:p w14:paraId="2EFE2AFD" w14:textId="6A205309" w:rsidR="00012208" w:rsidRPr="007970D9" w:rsidRDefault="00012208" w:rsidP="008E0DC0">
            <w:pPr>
              <w:jc w:val="right"/>
              <w:rPr>
                <w:rFonts w:cs="Calibri"/>
                <w:sz w:val="20"/>
                <w:szCs w:val="20"/>
              </w:rPr>
            </w:pPr>
            <w:r w:rsidRPr="007970D9">
              <w:rPr>
                <w:rFonts w:cs="Calibri"/>
                <w:sz w:val="20"/>
                <w:szCs w:val="20"/>
              </w:rPr>
              <w:t>50</w:t>
            </w:r>
            <w:r w:rsidR="00B478F9">
              <w:rPr>
                <w:rFonts w:cs="Calibri"/>
                <w:sz w:val="20"/>
                <w:szCs w:val="20"/>
              </w:rPr>
              <w:t>,</w:t>
            </w:r>
            <w:r w:rsidRPr="007970D9">
              <w:rPr>
                <w:rFonts w:cs="Calibri"/>
                <w:sz w:val="20"/>
                <w:szCs w:val="20"/>
              </w:rPr>
              <w:t>5</w:t>
            </w:r>
            <w:r w:rsidR="00B478F9">
              <w:rPr>
                <w:rFonts w:cs="Calibri"/>
                <w:sz w:val="20"/>
                <w:szCs w:val="20"/>
              </w:rPr>
              <w:t>00</w:t>
            </w:r>
          </w:p>
        </w:tc>
        <w:tc>
          <w:tcPr>
            <w:tcW w:w="252" w:type="pct"/>
            <w:tcBorders>
              <w:top w:val="single" w:sz="4" w:space="0" w:color="003366"/>
              <w:bottom w:val="double" w:sz="4" w:space="0" w:color="003366"/>
              <w:right w:val="single" w:sz="4" w:space="0" w:color="auto"/>
            </w:tcBorders>
            <w:vAlign w:val="bottom"/>
          </w:tcPr>
          <w:p w14:paraId="67C40359" w14:textId="77777777" w:rsidR="00012208" w:rsidRPr="007970D9" w:rsidRDefault="00012208" w:rsidP="008E0DC0">
            <w:pPr>
              <w:jc w:val="center"/>
              <w:rPr>
                <w:rFonts w:cs="Calibri"/>
                <w:sz w:val="20"/>
                <w:szCs w:val="20"/>
              </w:rPr>
            </w:pPr>
          </w:p>
        </w:tc>
        <w:tc>
          <w:tcPr>
            <w:tcW w:w="663" w:type="pct"/>
            <w:tcBorders>
              <w:top w:val="single" w:sz="4" w:space="0" w:color="003366"/>
              <w:left w:val="single" w:sz="4" w:space="0" w:color="auto"/>
              <w:bottom w:val="double" w:sz="4" w:space="0" w:color="003366"/>
              <w:right w:val="single" w:sz="4" w:space="0" w:color="auto"/>
            </w:tcBorders>
            <w:shd w:val="clear" w:color="auto" w:fill="E0E0E0"/>
            <w:vAlign w:val="bottom"/>
          </w:tcPr>
          <w:p w14:paraId="65C16C8F" w14:textId="63C4CD28" w:rsidR="00012208" w:rsidRPr="007970D9" w:rsidRDefault="00012208" w:rsidP="008E0DC0">
            <w:pPr>
              <w:jc w:val="center"/>
              <w:rPr>
                <w:rFonts w:cs="Calibri"/>
                <w:sz w:val="20"/>
                <w:szCs w:val="20"/>
              </w:rPr>
            </w:pPr>
            <w:r w:rsidRPr="007970D9">
              <w:rPr>
                <w:rFonts w:cs="Calibri"/>
                <w:sz w:val="20"/>
                <w:szCs w:val="20"/>
              </w:rPr>
              <w:t>52</w:t>
            </w:r>
            <w:r w:rsidR="00B478F9">
              <w:rPr>
                <w:rFonts w:cs="Calibri"/>
                <w:sz w:val="20"/>
                <w:szCs w:val="20"/>
              </w:rPr>
              <w:t>,</w:t>
            </w:r>
            <w:r w:rsidRPr="007970D9">
              <w:rPr>
                <w:rFonts w:cs="Calibri"/>
                <w:sz w:val="20"/>
                <w:szCs w:val="20"/>
              </w:rPr>
              <w:t>0</w:t>
            </w:r>
            <w:r w:rsidR="00B478F9">
              <w:rPr>
                <w:rFonts w:cs="Calibri"/>
                <w:sz w:val="20"/>
                <w:szCs w:val="20"/>
              </w:rPr>
              <w:t>00</w:t>
            </w:r>
          </w:p>
        </w:tc>
        <w:tc>
          <w:tcPr>
            <w:tcW w:w="411" w:type="pct"/>
            <w:tcBorders>
              <w:top w:val="single" w:sz="4" w:space="0" w:color="003366"/>
              <w:left w:val="single" w:sz="4" w:space="0" w:color="auto"/>
              <w:bottom w:val="double" w:sz="4" w:space="0" w:color="003366"/>
            </w:tcBorders>
            <w:vAlign w:val="bottom"/>
          </w:tcPr>
          <w:p w14:paraId="486E941F" w14:textId="7AC546D9" w:rsidR="00012208" w:rsidRPr="007970D9" w:rsidRDefault="00012208" w:rsidP="008E0DC0">
            <w:pPr>
              <w:jc w:val="right"/>
              <w:rPr>
                <w:rFonts w:cs="Calibri"/>
                <w:sz w:val="20"/>
                <w:szCs w:val="20"/>
              </w:rPr>
            </w:pPr>
            <w:r w:rsidRPr="007970D9">
              <w:rPr>
                <w:rFonts w:cs="Calibri"/>
                <w:sz w:val="20"/>
                <w:szCs w:val="20"/>
              </w:rPr>
              <w:t>52</w:t>
            </w:r>
            <w:r w:rsidR="003A5042">
              <w:rPr>
                <w:rFonts w:cs="Calibri"/>
                <w:sz w:val="20"/>
                <w:szCs w:val="20"/>
              </w:rPr>
              <w:t>,</w:t>
            </w:r>
            <w:r w:rsidRPr="007970D9">
              <w:rPr>
                <w:rFonts w:cs="Calibri"/>
                <w:sz w:val="20"/>
                <w:szCs w:val="20"/>
              </w:rPr>
              <w:t>0</w:t>
            </w:r>
            <w:r w:rsidR="003A5042">
              <w:rPr>
                <w:rFonts w:cs="Calibri"/>
                <w:sz w:val="20"/>
                <w:szCs w:val="20"/>
              </w:rPr>
              <w:t>00</w:t>
            </w:r>
          </w:p>
        </w:tc>
        <w:tc>
          <w:tcPr>
            <w:tcW w:w="252" w:type="pct"/>
            <w:tcBorders>
              <w:top w:val="single" w:sz="4" w:space="0" w:color="003366"/>
              <w:bottom w:val="double" w:sz="4" w:space="0" w:color="003366"/>
              <w:right w:val="single" w:sz="4" w:space="0" w:color="auto"/>
            </w:tcBorders>
            <w:vAlign w:val="bottom"/>
          </w:tcPr>
          <w:p w14:paraId="553551DC" w14:textId="77777777" w:rsidR="00012208" w:rsidRPr="007970D9" w:rsidRDefault="00012208" w:rsidP="008E0DC0">
            <w:pPr>
              <w:jc w:val="center"/>
              <w:rPr>
                <w:rFonts w:cs="Calibri"/>
                <w:sz w:val="20"/>
                <w:szCs w:val="20"/>
              </w:rPr>
            </w:pPr>
          </w:p>
        </w:tc>
        <w:tc>
          <w:tcPr>
            <w:tcW w:w="411" w:type="pct"/>
            <w:tcBorders>
              <w:top w:val="single" w:sz="4" w:space="0" w:color="003366"/>
              <w:left w:val="single" w:sz="4" w:space="0" w:color="auto"/>
              <w:bottom w:val="double" w:sz="4" w:space="0" w:color="003366"/>
            </w:tcBorders>
            <w:vAlign w:val="bottom"/>
          </w:tcPr>
          <w:p w14:paraId="799254A3" w14:textId="7CF1B497" w:rsidR="00012208" w:rsidRPr="007970D9" w:rsidRDefault="00012208" w:rsidP="008E0DC0">
            <w:pPr>
              <w:jc w:val="right"/>
              <w:rPr>
                <w:rFonts w:cs="Calibri"/>
                <w:sz w:val="20"/>
                <w:szCs w:val="20"/>
              </w:rPr>
            </w:pPr>
            <w:r w:rsidRPr="007970D9">
              <w:rPr>
                <w:rFonts w:cs="Calibri"/>
                <w:sz w:val="20"/>
                <w:szCs w:val="20"/>
              </w:rPr>
              <w:t>53</w:t>
            </w:r>
            <w:r w:rsidR="003A5042">
              <w:rPr>
                <w:rFonts w:cs="Calibri"/>
                <w:sz w:val="20"/>
                <w:szCs w:val="20"/>
              </w:rPr>
              <w:t>,</w:t>
            </w:r>
            <w:r w:rsidRPr="007970D9">
              <w:rPr>
                <w:rFonts w:cs="Calibri"/>
                <w:sz w:val="20"/>
                <w:szCs w:val="20"/>
              </w:rPr>
              <w:t>5</w:t>
            </w:r>
            <w:r w:rsidR="003A5042">
              <w:rPr>
                <w:rFonts w:cs="Calibri"/>
                <w:sz w:val="20"/>
                <w:szCs w:val="20"/>
              </w:rPr>
              <w:t>00</w:t>
            </w:r>
          </w:p>
        </w:tc>
        <w:tc>
          <w:tcPr>
            <w:tcW w:w="394" w:type="pct"/>
            <w:tcBorders>
              <w:top w:val="single" w:sz="4" w:space="0" w:color="003366"/>
              <w:bottom w:val="double" w:sz="4" w:space="0" w:color="003366"/>
              <w:right w:val="single" w:sz="4" w:space="0" w:color="auto"/>
            </w:tcBorders>
            <w:vAlign w:val="bottom"/>
          </w:tcPr>
          <w:p w14:paraId="7DC5EABF" w14:textId="77777777" w:rsidR="00012208" w:rsidRPr="007970D9" w:rsidRDefault="00012208" w:rsidP="008E0DC0">
            <w:pPr>
              <w:jc w:val="center"/>
              <w:rPr>
                <w:rFonts w:cs="Calibri"/>
                <w:sz w:val="20"/>
                <w:szCs w:val="20"/>
              </w:rPr>
            </w:pPr>
          </w:p>
        </w:tc>
        <w:tc>
          <w:tcPr>
            <w:tcW w:w="401" w:type="pct"/>
            <w:tcBorders>
              <w:top w:val="single" w:sz="4" w:space="0" w:color="003366"/>
              <w:left w:val="single" w:sz="4" w:space="0" w:color="auto"/>
              <w:bottom w:val="double" w:sz="4" w:space="0" w:color="003366"/>
            </w:tcBorders>
            <w:vAlign w:val="bottom"/>
          </w:tcPr>
          <w:p w14:paraId="2CCB9334" w14:textId="19656910" w:rsidR="00012208" w:rsidRPr="007970D9" w:rsidRDefault="00012208" w:rsidP="008E0DC0">
            <w:pPr>
              <w:jc w:val="right"/>
              <w:rPr>
                <w:rFonts w:cs="Calibri"/>
                <w:sz w:val="20"/>
                <w:szCs w:val="20"/>
              </w:rPr>
            </w:pPr>
            <w:r w:rsidRPr="007970D9">
              <w:rPr>
                <w:rFonts w:cs="Calibri"/>
                <w:sz w:val="20"/>
                <w:szCs w:val="20"/>
              </w:rPr>
              <w:t>39</w:t>
            </w:r>
            <w:r w:rsidR="003A5042">
              <w:rPr>
                <w:rFonts w:cs="Calibri"/>
                <w:sz w:val="20"/>
                <w:szCs w:val="20"/>
              </w:rPr>
              <w:t>,</w:t>
            </w:r>
            <w:r w:rsidRPr="007970D9">
              <w:rPr>
                <w:rFonts w:cs="Calibri"/>
                <w:sz w:val="20"/>
                <w:szCs w:val="20"/>
              </w:rPr>
              <w:t>5</w:t>
            </w:r>
            <w:r w:rsidR="003A5042">
              <w:rPr>
                <w:rFonts w:cs="Calibri"/>
                <w:sz w:val="20"/>
                <w:szCs w:val="20"/>
              </w:rPr>
              <w:t>00</w:t>
            </w:r>
          </w:p>
        </w:tc>
        <w:tc>
          <w:tcPr>
            <w:tcW w:w="442" w:type="pct"/>
            <w:tcBorders>
              <w:top w:val="single" w:sz="4" w:space="0" w:color="003366"/>
              <w:bottom w:val="double" w:sz="4" w:space="0" w:color="003366"/>
              <w:right w:val="single" w:sz="4" w:space="0" w:color="auto"/>
            </w:tcBorders>
            <w:vAlign w:val="bottom"/>
          </w:tcPr>
          <w:p w14:paraId="18DB086F" w14:textId="77777777" w:rsidR="00012208" w:rsidRPr="007970D9" w:rsidRDefault="00012208" w:rsidP="008E0DC0">
            <w:pPr>
              <w:jc w:val="center"/>
              <w:rPr>
                <w:rFonts w:cs="Calibri"/>
                <w:sz w:val="20"/>
                <w:szCs w:val="20"/>
              </w:rPr>
            </w:pPr>
          </w:p>
        </w:tc>
      </w:tr>
      <w:tr w:rsidR="00B478F9" w:rsidRPr="007970D9" w14:paraId="7D792E91" w14:textId="77777777" w:rsidTr="00404196">
        <w:trPr>
          <w:cantSplit/>
          <w:trHeight w:val="231"/>
        </w:trPr>
        <w:tc>
          <w:tcPr>
            <w:tcW w:w="1310" w:type="pct"/>
            <w:tcBorders>
              <w:left w:val="single" w:sz="4" w:space="0" w:color="auto"/>
              <w:right w:val="single" w:sz="4" w:space="0" w:color="auto"/>
            </w:tcBorders>
            <w:vAlign w:val="bottom"/>
          </w:tcPr>
          <w:p w14:paraId="101CC9A7" w14:textId="77777777" w:rsidR="00012208" w:rsidRPr="007970D9" w:rsidRDefault="00012208" w:rsidP="008E0DC0">
            <w:pPr>
              <w:rPr>
                <w:rFonts w:cs="Calibri"/>
                <w:b/>
                <w:bCs/>
                <w:sz w:val="20"/>
                <w:szCs w:val="20"/>
              </w:rPr>
            </w:pPr>
            <w:r w:rsidRPr="007970D9">
              <w:rPr>
                <w:rFonts w:cs="Calibri"/>
                <w:b/>
                <w:bCs/>
                <w:sz w:val="20"/>
                <w:szCs w:val="20"/>
              </w:rPr>
              <w:t>Effect on Equity</w:t>
            </w:r>
          </w:p>
        </w:tc>
        <w:tc>
          <w:tcPr>
            <w:tcW w:w="464" w:type="pct"/>
            <w:tcBorders>
              <w:left w:val="single" w:sz="4" w:space="0" w:color="auto"/>
            </w:tcBorders>
            <w:vAlign w:val="bottom"/>
          </w:tcPr>
          <w:p w14:paraId="3B70D446" w14:textId="77777777" w:rsidR="00012208" w:rsidRPr="007970D9" w:rsidRDefault="00012208" w:rsidP="008E0DC0">
            <w:pPr>
              <w:rPr>
                <w:rFonts w:cs="Calibri"/>
                <w:sz w:val="20"/>
                <w:szCs w:val="20"/>
              </w:rPr>
            </w:pPr>
          </w:p>
        </w:tc>
        <w:tc>
          <w:tcPr>
            <w:tcW w:w="252" w:type="pct"/>
            <w:tcBorders>
              <w:right w:val="single" w:sz="4" w:space="0" w:color="auto"/>
            </w:tcBorders>
            <w:vAlign w:val="bottom"/>
          </w:tcPr>
          <w:p w14:paraId="728C5BA4" w14:textId="77777777" w:rsidR="00012208" w:rsidRPr="007970D9" w:rsidRDefault="00012208" w:rsidP="008E0DC0">
            <w:pPr>
              <w:jc w:val="center"/>
              <w:rPr>
                <w:rFonts w:cs="Calibri"/>
                <w:sz w:val="20"/>
                <w:szCs w:val="20"/>
              </w:rPr>
            </w:pPr>
          </w:p>
        </w:tc>
        <w:tc>
          <w:tcPr>
            <w:tcW w:w="663" w:type="pct"/>
            <w:tcBorders>
              <w:left w:val="single" w:sz="4" w:space="0" w:color="auto"/>
              <w:right w:val="single" w:sz="4" w:space="0" w:color="auto"/>
            </w:tcBorders>
            <w:shd w:val="clear" w:color="auto" w:fill="E0E0E0"/>
            <w:vAlign w:val="bottom"/>
          </w:tcPr>
          <w:p w14:paraId="0DA49718" w14:textId="77777777" w:rsidR="00012208" w:rsidRPr="007970D9" w:rsidRDefault="00012208" w:rsidP="008E0DC0">
            <w:pPr>
              <w:rPr>
                <w:rFonts w:cs="Calibri"/>
                <w:sz w:val="20"/>
                <w:szCs w:val="20"/>
              </w:rPr>
            </w:pPr>
            <w:r w:rsidRPr="007970D9">
              <w:rPr>
                <w:rFonts w:cs="Calibri"/>
                <w:sz w:val="20"/>
                <w:szCs w:val="20"/>
              </w:rPr>
              <w:t> </w:t>
            </w:r>
          </w:p>
        </w:tc>
        <w:tc>
          <w:tcPr>
            <w:tcW w:w="411" w:type="pct"/>
            <w:tcBorders>
              <w:left w:val="single" w:sz="4" w:space="0" w:color="auto"/>
            </w:tcBorders>
            <w:vAlign w:val="bottom"/>
          </w:tcPr>
          <w:p w14:paraId="7E453893" w14:textId="77777777" w:rsidR="00012208" w:rsidRPr="007970D9" w:rsidRDefault="00012208" w:rsidP="008E0DC0">
            <w:pPr>
              <w:rPr>
                <w:rFonts w:cs="Calibri"/>
                <w:sz w:val="20"/>
                <w:szCs w:val="20"/>
              </w:rPr>
            </w:pPr>
            <w:r w:rsidRPr="007970D9">
              <w:rPr>
                <w:rFonts w:cs="Calibri"/>
                <w:sz w:val="20"/>
                <w:szCs w:val="20"/>
              </w:rPr>
              <w:t> </w:t>
            </w:r>
          </w:p>
        </w:tc>
        <w:tc>
          <w:tcPr>
            <w:tcW w:w="252" w:type="pct"/>
            <w:tcBorders>
              <w:right w:val="single" w:sz="4" w:space="0" w:color="auto"/>
            </w:tcBorders>
            <w:vAlign w:val="bottom"/>
          </w:tcPr>
          <w:p w14:paraId="40985CD5" w14:textId="77777777" w:rsidR="00012208" w:rsidRPr="007970D9" w:rsidRDefault="00012208" w:rsidP="008E0DC0">
            <w:pPr>
              <w:jc w:val="center"/>
              <w:rPr>
                <w:rFonts w:cs="Calibri"/>
                <w:sz w:val="20"/>
                <w:szCs w:val="20"/>
              </w:rPr>
            </w:pPr>
          </w:p>
        </w:tc>
        <w:tc>
          <w:tcPr>
            <w:tcW w:w="411" w:type="pct"/>
            <w:tcBorders>
              <w:left w:val="single" w:sz="4" w:space="0" w:color="auto"/>
            </w:tcBorders>
            <w:vAlign w:val="bottom"/>
          </w:tcPr>
          <w:p w14:paraId="302E33EB" w14:textId="77777777" w:rsidR="00012208" w:rsidRPr="007970D9" w:rsidRDefault="00012208" w:rsidP="008E0DC0">
            <w:pPr>
              <w:rPr>
                <w:rFonts w:cs="Calibri"/>
                <w:sz w:val="20"/>
                <w:szCs w:val="20"/>
              </w:rPr>
            </w:pPr>
            <w:r w:rsidRPr="007970D9">
              <w:rPr>
                <w:rFonts w:cs="Calibri"/>
                <w:sz w:val="20"/>
                <w:szCs w:val="20"/>
              </w:rPr>
              <w:t> </w:t>
            </w:r>
          </w:p>
        </w:tc>
        <w:tc>
          <w:tcPr>
            <w:tcW w:w="394" w:type="pct"/>
            <w:tcBorders>
              <w:right w:val="single" w:sz="4" w:space="0" w:color="auto"/>
            </w:tcBorders>
            <w:vAlign w:val="bottom"/>
          </w:tcPr>
          <w:p w14:paraId="778A7E5B" w14:textId="77777777" w:rsidR="00012208" w:rsidRPr="007970D9" w:rsidRDefault="00012208" w:rsidP="008E0DC0">
            <w:pPr>
              <w:jc w:val="center"/>
              <w:rPr>
                <w:rFonts w:cs="Calibri"/>
                <w:sz w:val="20"/>
                <w:szCs w:val="20"/>
              </w:rPr>
            </w:pPr>
          </w:p>
        </w:tc>
        <w:tc>
          <w:tcPr>
            <w:tcW w:w="401" w:type="pct"/>
            <w:tcBorders>
              <w:left w:val="single" w:sz="4" w:space="0" w:color="auto"/>
            </w:tcBorders>
            <w:vAlign w:val="bottom"/>
          </w:tcPr>
          <w:p w14:paraId="171E6DE9" w14:textId="77777777" w:rsidR="00012208" w:rsidRPr="007970D9" w:rsidRDefault="00012208" w:rsidP="008E0DC0">
            <w:pPr>
              <w:rPr>
                <w:rFonts w:cs="Calibri"/>
                <w:sz w:val="20"/>
                <w:szCs w:val="20"/>
              </w:rPr>
            </w:pPr>
            <w:r w:rsidRPr="007970D9">
              <w:rPr>
                <w:rFonts w:cs="Calibri"/>
                <w:sz w:val="20"/>
                <w:szCs w:val="20"/>
              </w:rPr>
              <w:t> </w:t>
            </w:r>
          </w:p>
        </w:tc>
        <w:tc>
          <w:tcPr>
            <w:tcW w:w="442" w:type="pct"/>
            <w:tcBorders>
              <w:right w:val="single" w:sz="4" w:space="0" w:color="auto"/>
            </w:tcBorders>
            <w:vAlign w:val="bottom"/>
          </w:tcPr>
          <w:p w14:paraId="056B3913" w14:textId="77777777" w:rsidR="00012208" w:rsidRPr="007970D9" w:rsidRDefault="00012208" w:rsidP="008E0DC0">
            <w:pPr>
              <w:jc w:val="center"/>
              <w:rPr>
                <w:rFonts w:cs="Calibri"/>
                <w:sz w:val="20"/>
                <w:szCs w:val="20"/>
              </w:rPr>
            </w:pPr>
          </w:p>
        </w:tc>
      </w:tr>
      <w:tr w:rsidR="00B478F9" w:rsidRPr="007970D9" w14:paraId="581CFC3A" w14:textId="77777777" w:rsidTr="00404196">
        <w:trPr>
          <w:cantSplit/>
          <w:trHeight w:val="231"/>
        </w:trPr>
        <w:tc>
          <w:tcPr>
            <w:tcW w:w="1310" w:type="pct"/>
            <w:tcBorders>
              <w:left w:val="single" w:sz="4" w:space="0" w:color="auto"/>
              <w:right w:val="single" w:sz="4" w:space="0" w:color="auto"/>
            </w:tcBorders>
            <w:vAlign w:val="bottom"/>
          </w:tcPr>
          <w:p w14:paraId="2CFC785F" w14:textId="77777777" w:rsidR="00012208" w:rsidRPr="007970D9" w:rsidRDefault="00012208" w:rsidP="008E0DC0">
            <w:pPr>
              <w:rPr>
                <w:rFonts w:cs="Calibri"/>
                <w:sz w:val="20"/>
                <w:szCs w:val="20"/>
              </w:rPr>
            </w:pPr>
            <w:r w:rsidRPr="007970D9">
              <w:rPr>
                <w:rFonts w:cs="Calibri"/>
                <w:sz w:val="20"/>
                <w:szCs w:val="20"/>
              </w:rPr>
              <w:t>Accumulated Funds</w:t>
            </w:r>
          </w:p>
        </w:tc>
        <w:tc>
          <w:tcPr>
            <w:tcW w:w="464" w:type="pct"/>
            <w:tcBorders>
              <w:left w:val="single" w:sz="4" w:space="0" w:color="auto"/>
            </w:tcBorders>
            <w:vAlign w:val="bottom"/>
          </w:tcPr>
          <w:p w14:paraId="6CA2AC8D" w14:textId="3132EE45" w:rsidR="00012208" w:rsidRPr="007970D9" w:rsidRDefault="00012208" w:rsidP="008E0DC0">
            <w:pPr>
              <w:jc w:val="right"/>
              <w:rPr>
                <w:rFonts w:cs="Calibri"/>
                <w:sz w:val="20"/>
                <w:szCs w:val="20"/>
              </w:rPr>
            </w:pPr>
            <w:r w:rsidRPr="007970D9">
              <w:rPr>
                <w:rFonts w:cs="Calibri"/>
                <w:sz w:val="20"/>
                <w:szCs w:val="20"/>
              </w:rPr>
              <w:t>35</w:t>
            </w:r>
            <w:r w:rsidR="003A5042">
              <w:rPr>
                <w:rFonts w:cs="Calibri"/>
                <w:sz w:val="20"/>
                <w:szCs w:val="20"/>
              </w:rPr>
              <w:t>,</w:t>
            </w:r>
            <w:r w:rsidRPr="007970D9">
              <w:rPr>
                <w:rFonts w:cs="Calibri"/>
                <w:sz w:val="20"/>
                <w:szCs w:val="20"/>
              </w:rPr>
              <w:t>2</w:t>
            </w:r>
            <w:r w:rsidR="003A5042">
              <w:rPr>
                <w:rFonts w:cs="Calibri"/>
                <w:sz w:val="20"/>
                <w:szCs w:val="20"/>
              </w:rPr>
              <w:t>00</w:t>
            </w:r>
          </w:p>
        </w:tc>
        <w:tc>
          <w:tcPr>
            <w:tcW w:w="252" w:type="pct"/>
            <w:tcBorders>
              <w:right w:val="single" w:sz="4" w:space="0" w:color="auto"/>
            </w:tcBorders>
            <w:vAlign w:val="bottom"/>
          </w:tcPr>
          <w:p w14:paraId="37C28779" w14:textId="77777777" w:rsidR="00012208" w:rsidRPr="007970D9" w:rsidRDefault="00012208" w:rsidP="008E0DC0">
            <w:pPr>
              <w:jc w:val="center"/>
              <w:rPr>
                <w:rFonts w:cs="Calibri"/>
                <w:sz w:val="20"/>
                <w:szCs w:val="20"/>
              </w:rPr>
            </w:pPr>
          </w:p>
        </w:tc>
        <w:tc>
          <w:tcPr>
            <w:tcW w:w="663" w:type="pct"/>
            <w:tcBorders>
              <w:left w:val="single" w:sz="4" w:space="0" w:color="auto"/>
              <w:right w:val="single" w:sz="4" w:space="0" w:color="auto"/>
            </w:tcBorders>
            <w:shd w:val="clear" w:color="auto" w:fill="E0E0E0"/>
            <w:vAlign w:val="bottom"/>
          </w:tcPr>
          <w:p w14:paraId="3CD3F650" w14:textId="232C8FA4" w:rsidR="00012208" w:rsidRPr="007970D9" w:rsidRDefault="00012208" w:rsidP="008E0DC0">
            <w:pPr>
              <w:jc w:val="center"/>
              <w:rPr>
                <w:rFonts w:cs="Calibri"/>
                <w:sz w:val="20"/>
                <w:szCs w:val="20"/>
              </w:rPr>
            </w:pPr>
            <w:r w:rsidRPr="007970D9">
              <w:rPr>
                <w:rFonts w:cs="Calibri"/>
                <w:sz w:val="20"/>
                <w:szCs w:val="20"/>
              </w:rPr>
              <w:t>36</w:t>
            </w:r>
            <w:r w:rsidR="003A5042">
              <w:rPr>
                <w:rFonts w:cs="Calibri"/>
                <w:sz w:val="20"/>
                <w:szCs w:val="20"/>
              </w:rPr>
              <w:t>,</w:t>
            </w:r>
            <w:r w:rsidRPr="007970D9">
              <w:rPr>
                <w:rFonts w:cs="Calibri"/>
                <w:sz w:val="20"/>
                <w:szCs w:val="20"/>
              </w:rPr>
              <w:t>7</w:t>
            </w:r>
            <w:r w:rsidR="003A5042">
              <w:rPr>
                <w:rFonts w:cs="Calibri"/>
                <w:sz w:val="20"/>
                <w:szCs w:val="20"/>
              </w:rPr>
              <w:t>00</w:t>
            </w:r>
          </w:p>
        </w:tc>
        <w:tc>
          <w:tcPr>
            <w:tcW w:w="411" w:type="pct"/>
            <w:tcBorders>
              <w:left w:val="single" w:sz="4" w:space="0" w:color="auto"/>
            </w:tcBorders>
            <w:vAlign w:val="bottom"/>
          </w:tcPr>
          <w:p w14:paraId="2A9D2E3C" w14:textId="1FC29F06" w:rsidR="00012208" w:rsidRPr="007970D9" w:rsidRDefault="00012208" w:rsidP="008E0DC0">
            <w:pPr>
              <w:jc w:val="right"/>
              <w:rPr>
                <w:rFonts w:cs="Calibri"/>
                <w:sz w:val="20"/>
                <w:szCs w:val="20"/>
              </w:rPr>
            </w:pPr>
            <w:r w:rsidRPr="007970D9">
              <w:rPr>
                <w:rFonts w:cs="Calibri"/>
                <w:sz w:val="20"/>
                <w:szCs w:val="20"/>
              </w:rPr>
              <w:t>36</w:t>
            </w:r>
            <w:r w:rsidR="003A5042">
              <w:rPr>
                <w:rFonts w:cs="Calibri"/>
                <w:sz w:val="20"/>
                <w:szCs w:val="20"/>
              </w:rPr>
              <w:t>,</w:t>
            </w:r>
            <w:r w:rsidRPr="007970D9">
              <w:rPr>
                <w:rFonts w:cs="Calibri"/>
                <w:sz w:val="20"/>
                <w:szCs w:val="20"/>
              </w:rPr>
              <w:t>7</w:t>
            </w:r>
            <w:r w:rsidR="003A5042">
              <w:rPr>
                <w:rFonts w:cs="Calibri"/>
                <w:sz w:val="20"/>
                <w:szCs w:val="20"/>
              </w:rPr>
              <w:t>00</w:t>
            </w:r>
          </w:p>
        </w:tc>
        <w:tc>
          <w:tcPr>
            <w:tcW w:w="252" w:type="pct"/>
            <w:tcBorders>
              <w:right w:val="single" w:sz="4" w:space="0" w:color="auto"/>
            </w:tcBorders>
            <w:vAlign w:val="bottom"/>
          </w:tcPr>
          <w:p w14:paraId="6B037F19" w14:textId="77777777" w:rsidR="00012208" w:rsidRPr="007970D9" w:rsidRDefault="00012208" w:rsidP="008E0DC0">
            <w:pPr>
              <w:jc w:val="center"/>
              <w:rPr>
                <w:rFonts w:cs="Calibri"/>
                <w:sz w:val="20"/>
                <w:szCs w:val="20"/>
              </w:rPr>
            </w:pPr>
          </w:p>
        </w:tc>
        <w:tc>
          <w:tcPr>
            <w:tcW w:w="411" w:type="pct"/>
            <w:tcBorders>
              <w:left w:val="single" w:sz="4" w:space="0" w:color="auto"/>
            </w:tcBorders>
            <w:vAlign w:val="bottom"/>
          </w:tcPr>
          <w:p w14:paraId="002FD0FB" w14:textId="106B9D05" w:rsidR="00012208" w:rsidRPr="007970D9" w:rsidRDefault="00012208" w:rsidP="008E0DC0">
            <w:pPr>
              <w:jc w:val="right"/>
              <w:rPr>
                <w:rFonts w:cs="Calibri"/>
                <w:sz w:val="20"/>
                <w:szCs w:val="20"/>
              </w:rPr>
            </w:pPr>
            <w:r w:rsidRPr="007970D9">
              <w:rPr>
                <w:rFonts w:cs="Calibri"/>
                <w:sz w:val="20"/>
                <w:szCs w:val="20"/>
              </w:rPr>
              <w:t>38</w:t>
            </w:r>
            <w:r w:rsidR="003A5042">
              <w:rPr>
                <w:rFonts w:cs="Calibri"/>
                <w:sz w:val="20"/>
                <w:szCs w:val="20"/>
              </w:rPr>
              <w:t>,</w:t>
            </w:r>
            <w:r w:rsidRPr="007970D9">
              <w:rPr>
                <w:rFonts w:cs="Calibri"/>
                <w:sz w:val="20"/>
                <w:szCs w:val="20"/>
              </w:rPr>
              <w:t>2</w:t>
            </w:r>
            <w:r w:rsidR="003A5042">
              <w:rPr>
                <w:rFonts w:cs="Calibri"/>
                <w:sz w:val="20"/>
                <w:szCs w:val="20"/>
              </w:rPr>
              <w:t>00</w:t>
            </w:r>
          </w:p>
        </w:tc>
        <w:tc>
          <w:tcPr>
            <w:tcW w:w="394" w:type="pct"/>
            <w:tcBorders>
              <w:right w:val="single" w:sz="4" w:space="0" w:color="auto"/>
            </w:tcBorders>
            <w:vAlign w:val="bottom"/>
          </w:tcPr>
          <w:p w14:paraId="4570DA11" w14:textId="77777777" w:rsidR="00012208" w:rsidRPr="007970D9" w:rsidRDefault="00012208" w:rsidP="008E0DC0">
            <w:pPr>
              <w:jc w:val="center"/>
              <w:rPr>
                <w:rFonts w:cs="Calibri"/>
                <w:sz w:val="20"/>
                <w:szCs w:val="20"/>
              </w:rPr>
            </w:pPr>
          </w:p>
        </w:tc>
        <w:tc>
          <w:tcPr>
            <w:tcW w:w="401" w:type="pct"/>
            <w:tcBorders>
              <w:left w:val="single" w:sz="4" w:space="0" w:color="auto"/>
            </w:tcBorders>
            <w:vAlign w:val="bottom"/>
          </w:tcPr>
          <w:p w14:paraId="156A9074" w14:textId="71835692" w:rsidR="00012208" w:rsidRPr="007970D9" w:rsidRDefault="00012208" w:rsidP="008E0DC0">
            <w:pPr>
              <w:jc w:val="right"/>
              <w:rPr>
                <w:rFonts w:cs="Calibri"/>
                <w:sz w:val="20"/>
                <w:szCs w:val="20"/>
              </w:rPr>
            </w:pPr>
            <w:r w:rsidRPr="007970D9">
              <w:rPr>
                <w:rFonts w:cs="Calibri"/>
                <w:sz w:val="20"/>
                <w:szCs w:val="20"/>
              </w:rPr>
              <w:t>39</w:t>
            </w:r>
            <w:r w:rsidR="003A5042">
              <w:rPr>
                <w:rFonts w:cs="Calibri"/>
                <w:sz w:val="20"/>
                <w:szCs w:val="20"/>
              </w:rPr>
              <w:t>,</w:t>
            </w:r>
            <w:r w:rsidRPr="007970D9">
              <w:rPr>
                <w:rFonts w:cs="Calibri"/>
                <w:sz w:val="20"/>
                <w:szCs w:val="20"/>
              </w:rPr>
              <w:t>5</w:t>
            </w:r>
            <w:r w:rsidR="003A5042">
              <w:rPr>
                <w:rFonts w:cs="Calibri"/>
                <w:sz w:val="20"/>
                <w:szCs w:val="20"/>
              </w:rPr>
              <w:t>00</w:t>
            </w:r>
          </w:p>
        </w:tc>
        <w:tc>
          <w:tcPr>
            <w:tcW w:w="442" w:type="pct"/>
            <w:tcBorders>
              <w:right w:val="single" w:sz="4" w:space="0" w:color="auto"/>
            </w:tcBorders>
            <w:vAlign w:val="bottom"/>
          </w:tcPr>
          <w:p w14:paraId="34345E93" w14:textId="77777777" w:rsidR="00012208" w:rsidRPr="007970D9" w:rsidRDefault="00012208" w:rsidP="008E0DC0">
            <w:pPr>
              <w:jc w:val="center"/>
              <w:rPr>
                <w:rFonts w:cs="Calibri"/>
                <w:sz w:val="20"/>
                <w:szCs w:val="20"/>
              </w:rPr>
            </w:pPr>
          </w:p>
        </w:tc>
      </w:tr>
      <w:tr w:rsidR="00B478F9" w:rsidRPr="007970D9" w14:paraId="2D60D324" w14:textId="77777777" w:rsidTr="00404196">
        <w:trPr>
          <w:cantSplit/>
          <w:trHeight w:val="620"/>
        </w:trPr>
        <w:tc>
          <w:tcPr>
            <w:tcW w:w="1310" w:type="pct"/>
            <w:tcBorders>
              <w:left w:val="single" w:sz="4" w:space="0" w:color="auto"/>
              <w:right w:val="single" w:sz="4" w:space="0" w:color="auto"/>
            </w:tcBorders>
            <w:vAlign w:val="bottom"/>
          </w:tcPr>
          <w:p w14:paraId="6B051A34" w14:textId="77777777" w:rsidR="00012208" w:rsidRPr="007970D9" w:rsidRDefault="00012208" w:rsidP="008E0DC0">
            <w:pPr>
              <w:rPr>
                <w:rFonts w:cs="Calibri"/>
                <w:sz w:val="20"/>
                <w:szCs w:val="20"/>
              </w:rPr>
            </w:pPr>
            <w:r w:rsidRPr="007970D9">
              <w:rPr>
                <w:rFonts w:cs="Calibri"/>
                <w:sz w:val="20"/>
                <w:szCs w:val="20"/>
              </w:rPr>
              <w:t>Asset Revaluation Surplus - Buildings</w:t>
            </w:r>
          </w:p>
        </w:tc>
        <w:tc>
          <w:tcPr>
            <w:tcW w:w="464" w:type="pct"/>
            <w:tcBorders>
              <w:left w:val="single" w:sz="4" w:space="0" w:color="auto"/>
            </w:tcBorders>
            <w:vAlign w:val="bottom"/>
          </w:tcPr>
          <w:p w14:paraId="3DCB34A0" w14:textId="5E77C077" w:rsidR="00012208" w:rsidRPr="007970D9" w:rsidRDefault="00012208" w:rsidP="008E0DC0">
            <w:pPr>
              <w:jc w:val="right"/>
              <w:rPr>
                <w:rFonts w:cs="Calibri"/>
                <w:sz w:val="20"/>
                <w:szCs w:val="20"/>
              </w:rPr>
            </w:pPr>
            <w:r w:rsidRPr="007970D9">
              <w:rPr>
                <w:rFonts w:cs="Calibri"/>
                <w:sz w:val="20"/>
                <w:szCs w:val="20"/>
              </w:rPr>
              <w:t>6</w:t>
            </w:r>
            <w:r w:rsidR="003A5042">
              <w:rPr>
                <w:rFonts w:cs="Calibri"/>
                <w:sz w:val="20"/>
                <w:szCs w:val="20"/>
              </w:rPr>
              <w:t>,</w:t>
            </w:r>
            <w:r w:rsidRPr="007970D9">
              <w:rPr>
                <w:rFonts w:cs="Calibri"/>
                <w:sz w:val="20"/>
                <w:szCs w:val="20"/>
              </w:rPr>
              <w:t>8</w:t>
            </w:r>
            <w:r w:rsidR="003A5042">
              <w:rPr>
                <w:rFonts w:cs="Calibri"/>
                <w:sz w:val="20"/>
                <w:szCs w:val="20"/>
              </w:rPr>
              <w:t>00</w:t>
            </w:r>
          </w:p>
        </w:tc>
        <w:tc>
          <w:tcPr>
            <w:tcW w:w="252" w:type="pct"/>
            <w:tcBorders>
              <w:right w:val="single" w:sz="4" w:space="0" w:color="auto"/>
            </w:tcBorders>
            <w:vAlign w:val="bottom"/>
          </w:tcPr>
          <w:p w14:paraId="37AEC228" w14:textId="77777777" w:rsidR="00012208" w:rsidRPr="007970D9" w:rsidRDefault="00012208" w:rsidP="008E0DC0">
            <w:pPr>
              <w:jc w:val="center"/>
              <w:rPr>
                <w:rFonts w:cs="Calibri"/>
                <w:sz w:val="20"/>
                <w:szCs w:val="20"/>
              </w:rPr>
            </w:pPr>
          </w:p>
        </w:tc>
        <w:tc>
          <w:tcPr>
            <w:tcW w:w="663" w:type="pct"/>
            <w:tcBorders>
              <w:left w:val="single" w:sz="4" w:space="0" w:color="auto"/>
              <w:right w:val="single" w:sz="4" w:space="0" w:color="auto"/>
            </w:tcBorders>
            <w:shd w:val="clear" w:color="auto" w:fill="E0E0E0"/>
            <w:vAlign w:val="bottom"/>
          </w:tcPr>
          <w:p w14:paraId="465B3ED0" w14:textId="00D153DE" w:rsidR="00012208" w:rsidRPr="007970D9" w:rsidRDefault="00012208" w:rsidP="008E0DC0">
            <w:pPr>
              <w:jc w:val="center"/>
              <w:rPr>
                <w:rFonts w:cs="Calibri"/>
                <w:sz w:val="20"/>
                <w:szCs w:val="20"/>
              </w:rPr>
            </w:pPr>
            <w:r w:rsidRPr="007970D9">
              <w:rPr>
                <w:rFonts w:cs="Calibri"/>
                <w:sz w:val="20"/>
                <w:szCs w:val="20"/>
              </w:rPr>
              <w:t>6</w:t>
            </w:r>
            <w:r w:rsidR="003A5042">
              <w:rPr>
                <w:rFonts w:cs="Calibri"/>
                <w:sz w:val="20"/>
                <w:szCs w:val="20"/>
              </w:rPr>
              <w:t>,</w:t>
            </w:r>
            <w:r w:rsidRPr="007970D9">
              <w:rPr>
                <w:rFonts w:cs="Calibri"/>
                <w:sz w:val="20"/>
                <w:szCs w:val="20"/>
              </w:rPr>
              <w:t>8</w:t>
            </w:r>
            <w:r w:rsidR="003A5042">
              <w:rPr>
                <w:rFonts w:cs="Calibri"/>
                <w:sz w:val="20"/>
                <w:szCs w:val="20"/>
              </w:rPr>
              <w:t>00</w:t>
            </w:r>
          </w:p>
        </w:tc>
        <w:tc>
          <w:tcPr>
            <w:tcW w:w="411" w:type="pct"/>
            <w:tcBorders>
              <w:left w:val="single" w:sz="4" w:space="0" w:color="auto"/>
            </w:tcBorders>
            <w:vAlign w:val="bottom"/>
          </w:tcPr>
          <w:p w14:paraId="358599F0" w14:textId="3FECFC4A" w:rsidR="00012208" w:rsidRPr="007970D9" w:rsidRDefault="00012208" w:rsidP="008E0DC0">
            <w:pPr>
              <w:jc w:val="right"/>
              <w:rPr>
                <w:rFonts w:cs="Calibri"/>
                <w:sz w:val="20"/>
                <w:szCs w:val="20"/>
              </w:rPr>
            </w:pPr>
            <w:r w:rsidRPr="007970D9">
              <w:rPr>
                <w:rFonts w:cs="Calibri"/>
                <w:sz w:val="20"/>
                <w:szCs w:val="20"/>
              </w:rPr>
              <w:t>6</w:t>
            </w:r>
            <w:r w:rsidR="003A5042">
              <w:rPr>
                <w:rFonts w:cs="Calibri"/>
                <w:sz w:val="20"/>
                <w:szCs w:val="20"/>
              </w:rPr>
              <w:t>,</w:t>
            </w:r>
            <w:r w:rsidRPr="007970D9">
              <w:rPr>
                <w:rFonts w:cs="Calibri"/>
                <w:sz w:val="20"/>
                <w:szCs w:val="20"/>
              </w:rPr>
              <w:t>8</w:t>
            </w:r>
            <w:r w:rsidR="003A5042">
              <w:rPr>
                <w:rFonts w:cs="Calibri"/>
                <w:sz w:val="20"/>
                <w:szCs w:val="20"/>
              </w:rPr>
              <w:t>00</w:t>
            </w:r>
          </w:p>
        </w:tc>
        <w:tc>
          <w:tcPr>
            <w:tcW w:w="252" w:type="pct"/>
            <w:tcBorders>
              <w:right w:val="single" w:sz="4" w:space="0" w:color="auto"/>
            </w:tcBorders>
            <w:vAlign w:val="bottom"/>
          </w:tcPr>
          <w:p w14:paraId="616F6700" w14:textId="77777777" w:rsidR="00012208" w:rsidRPr="007970D9" w:rsidRDefault="00012208" w:rsidP="008E0DC0">
            <w:pPr>
              <w:jc w:val="center"/>
              <w:rPr>
                <w:rFonts w:cs="Calibri"/>
                <w:sz w:val="20"/>
                <w:szCs w:val="20"/>
              </w:rPr>
            </w:pPr>
          </w:p>
        </w:tc>
        <w:tc>
          <w:tcPr>
            <w:tcW w:w="411" w:type="pct"/>
            <w:tcBorders>
              <w:left w:val="single" w:sz="4" w:space="0" w:color="auto"/>
            </w:tcBorders>
            <w:vAlign w:val="bottom"/>
          </w:tcPr>
          <w:p w14:paraId="09CF4A8A" w14:textId="64F2019D" w:rsidR="00012208" w:rsidRPr="007970D9" w:rsidRDefault="00012208" w:rsidP="008E0DC0">
            <w:pPr>
              <w:jc w:val="right"/>
              <w:rPr>
                <w:rFonts w:cs="Calibri"/>
                <w:sz w:val="20"/>
                <w:szCs w:val="20"/>
              </w:rPr>
            </w:pPr>
            <w:r w:rsidRPr="007970D9">
              <w:rPr>
                <w:rFonts w:cs="Calibri"/>
                <w:sz w:val="20"/>
                <w:szCs w:val="20"/>
              </w:rPr>
              <w:t>6</w:t>
            </w:r>
            <w:r w:rsidR="003A5042">
              <w:rPr>
                <w:rFonts w:cs="Calibri"/>
                <w:sz w:val="20"/>
                <w:szCs w:val="20"/>
              </w:rPr>
              <w:t>,</w:t>
            </w:r>
            <w:r w:rsidRPr="007970D9">
              <w:rPr>
                <w:rFonts w:cs="Calibri"/>
                <w:sz w:val="20"/>
                <w:szCs w:val="20"/>
              </w:rPr>
              <w:t>8</w:t>
            </w:r>
            <w:r w:rsidR="003A5042">
              <w:rPr>
                <w:rFonts w:cs="Calibri"/>
                <w:sz w:val="20"/>
                <w:szCs w:val="20"/>
              </w:rPr>
              <w:t>00</w:t>
            </w:r>
          </w:p>
        </w:tc>
        <w:tc>
          <w:tcPr>
            <w:tcW w:w="394" w:type="pct"/>
            <w:tcBorders>
              <w:right w:val="single" w:sz="4" w:space="0" w:color="auto"/>
            </w:tcBorders>
            <w:vAlign w:val="bottom"/>
          </w:tcPr>
          <w:p w14:paraId="706B33F2" w14:textId="77777777" w:rsidR="00012208" w:rsidRPr="007970D9" w:rsidRDefault="00012208" w:rsidP="008E0DC0">
            <w:pPr>
              <w:jc w:val="center"/>
              <w:rPr>
                <w:rFonts w:cs="Calibri"/>
                <w:sz w:val="20"/>
                <w:szCs w:val="20"/>
              </w:rPr>
            </w:pPr>
            <w:r w:rsidRPr="007970D9">
              <w:rPr>
                <w:rFonts w:cs="Calibri"/>
                <w:sz w:val="20"/>
                <w:szCs w:val="20"/>
              </w:rPr>
              <w:t>(f)</w:t>
            </w:r>
          </w:p>
        </w:tc>
        <w:tc>
          <w:tcPr>
            <w:tcW w:w="401" w:type="pct"/>
            <w:tcBorders>
              <w:left w:val="single" w:sz="4" w:space="0" w:color="auto"/>
            </w:tcBorders>
            <w:vAlign w:val="bottom"/>
          </w:tcPr>
          <w:p w14:paraId="5BB4C45F" w14:textId="77777777" w:rsidR="00012208" w:rsidRPr="007970D9" w:rsidRDefault="00012208" w:rsidP="008E0DC0">
            <w:pPr>
              <w:jc w:val="right"/>
              <w:rPr>
                <w:rFonts w:cs="Calibri"/>
                <w:sz w:val="20"/>
                <w:szCs w:val="20"/>
              </w:rPr>
            </w:pPr>
            <w:r w:rsidRPr="007970D9">
              <w:rPr>
                <w:rFonts w:cs="Calibri"/>
                <w:sz w:val="20"/>
                <w:szCs w:val="20"/>
              </w:rPr>
              <w:t>-</w:t>
            </w:r>
          </w:p>
        </w:tc>
        <w:tc>
          <w:tcPr>
            <w:tcW w:w="442" w:type="pct"/>
            <w:tcBorders>
              <w:right w:val="single" w:sz="4" w:space="0" w:color="auto"/>
            </w:tcBorders>
            <w:vAlign w:val="bottom"/>
          </w:tcPr>
          <w:p w14:paraId="40DE5B49" w14:textId="77777777" w:rsidR="00012208" w:rsidRPr="007970D9" w:rsidRDefault="00012208" w:rsidP="008E0DC0">
            <w:pPr>
              <w:jc w:val="center"/>
              <w:rPr>
                <w:rFonts w:cs="Calibri"/>
                <w:sz w:val="20"/>
                <w:szCs w:val="20"/>
              </w:rPr>
            </w:pPr>
          </w:p>
        </w:tc>
      </w:tr>
      <w:tr w:rsidR="00B478F9" w:rsidRPr="007970D9" w14:paraId="5EEBFA21" w14:textId="77777777" w:rsidTr="00404196">
        <w:trPr>
          <w:cantSplit/>
          <w:trHeight w:val="628"/>
        </w:trPr>
        <w:tc>
          <w:tcPr>
            <w:tcW w:w="1310" w:type="pct"/>
            <w:tcBorders>
              <w:left w:val="single" w:sz="4" w:space="0" w:color="auto"/>
              <w:right w:val="single" w:sz="4" w:space="0" w:color="auto"/>
            </w:tcBorders>
            <w:vAlign w:val="bottom"/>
          </w:tcPr>
          <w:p w14:paraId="7690DAD3" w14:textId="77777777" w:rsidR="00012208" w:rsidRPr="007970D9" w:rsidRDefault="00012208" w:rsidP="008E0DC0">
            <w:pPr>
              <w:rPr>
                <w:rFonts w:cs="Calibri"/>
                <w:sz w:val="20"/>
                <w:szCs w:val="20"/>
              </w:rPr>
            </w:pPr>
            <w:r w:rsidRPr="007970D9">
              <w:rPr>
                <w:rFonts w:cs="Calibri"/>
                <w:sz w:val="20"/>
                <w:szCs w:val="20"/>
              </w:rPr>
              <w:t>Asset Revaluation Surplus - Land</w:t>
            </w:r>
          </w:p>
        </w:tc>
        <w:tc>
          <w:tcPr>
            <w:tcW w:w="464" w:type="pct"/>
            <w:tcBorders>
              <w:left w:val="single" w:sz="4" w:space="0" w:color="auto"/>
              <w:bottom w:val="single" w:sz="4" w:space="0" w:color="003366"/>
            </w:tcBorders>
            <w:vAlign w:val="bottom"/>
          </w:tcPr>
          <w:p w14:paraId="2E27CD2F" w14:textId="399E1426" w:rsidR="00012208" w:rsidRPr="007970D9" w:rsidRDefault="00012208" w:rsidP="008E0DC0">
            <w:pPr>
              <w:jc w:val="right"/>
              <w:rPr>
                <w:rFonts w:cs="Calibri"/>
                <w:sz w:val="20"/>
                <w:szCs w:val="20"/>
              </w:rPr>
            </w:pPr>
            <w:r w:rsidRPr="007970D9">
              <w:rPr>
                <w:rFonts w:cs="Calibri"/>
                <w:sz w:val="20"/>
                <w:szCs w:val="20"/>
              </w:rPr>
              <w:t>8</w:t>
            </w:r>
            <w:r w:rsidR="003A5042">
              <w:rPr>
                <w:rFonts w:cs="Calibri"/>
                <w:sz w:val="20"/>
                <w:szCs w:val="20"/>
              </w:rPr>
              <w:t>,</w:t>
            </w:r>
            <w:r w:rsidRPr="007970D9">
              <w:rPr>
                <w:rFonts w:cs="Calibri"/>
                <w:sz w:val="20"/>
                <w:szCs w:val="20"/>
              </w:rPr>
              <w:t>5</w:t>
            </w:r>
            <w:r w:rsidR="003A5042">
              <w:rPr>
                <w:rFonts w:cs="Calibri"/>
                <w:sz w:val="20"/>
                <w:szCs w:val="20"/>
              </w:rPr>
              <w:t>00</w:t>
            </w:r>
          </w:p>
        </w:tc>
        <w:tc>
          <w:tcPr>
            <w:tcW w:w="252" w:type="pct"/>
            <w:tcBorders>
              <w:bottom w:val="single" w:sz="4" w:space="0" w:color="003366"/>
              <w:right w:val="single" w:sz="4" w:space="0" w:color="auto"/>
            </w:tcBorders>
            <w:vAlign w:val="bottom"/>
          </w:tcPr>
          <w:p w14:paraId="47F759B8" w14:textId="77777777" w:rsidR="00012208" w:rsidRPr="007970D9" w:rsidRDefault="00012208" w:rsidP="008E0DC0">
            <w:pPr>
              <w:jc w:val="center"/>
              <w:rPr>
                <w:rFonts w:cs="Calibri"/>
                <w:sz w:val="20"/>
                <w:szCs w:val="20"/>
              </w:rPr>
            </w:pPr>
          </w:p>
        </w:tc>
        <w:tc>
          <w:tcPr>
            <w:tcW w:w="663" w:type="pct"/>
            <w:tcBorders>
              <w:left w:val="single" w:sz="4" w:space="0" w:color="auto"/>
              <w:bottom w:val="single" w:sz="4" w:space="0" w:color="003366"/>
              <w:right w:val="single" w:sz="4" w:space="0" w:color="auto"/>
            </w:tcBorders>
            <w:shd w:val="clear" w:color="auto" w:fill="E0E0E0"/>
            <w:vAlign w:val="bottom"/>
          </w:tcPr>
          <w:p w14:paraId="7739B2EB" w14:textId="09FE4F02" w:rsidR="00012208" w:rsidRPr="007970D9" w:rsidRDefault="00012208" w:rsidP="008E0DC0">
            <w:pPr>
              <w:jc w:val="center"/>
              <w:rPr>
                <w:rFonts w:cs="Calibri"/>
                <w:sz w:val="20"/>
                <w:szCs w:val="20"/>
              </w:rPr>
            </w:pPr>
            <w:r w:rsidRPr="007970D9">
              <w:rPr>
                <w:rFonts w:cs="Calibri"/>
                <w:sz w:val="20"/>
                <w:szCs w:val="20"/>
              </w:rPr>
              <w:t>8</w:t>
            </w:r>
            <w:r w:rsidR="003A5042">
              <w:rPr>
                <w:rFonts w:cs="Calibri"/>
                <w:sz w:val="20"/>
                <w:szCs w:val="20"/>
              </w:rPr>
              <w:t>,</w:t>
            </w:r>
            <w:r w:rsidRPr="007970D9">
              <w:rPr>
                <w:rFonts w:cs="Calibri"/>
                <w:sz w:val="20"/>
                <w:szCs w:val="20"/>
              </w:rPr>
              <w:t>5</w:t>
            </w:r>
            <w:r w:rsidR="003A5042">
              <w:rPr>
                <w:rFonts w:cs="Calibri"/>
                <w:sz w:val="20"/>
                <w:szCs w:val="20"/>
              </w:rPr>
              <w:t>00</w:t>
            </w:r>
          </w:p>
        </w:tc>
        <w:tc>
          <w:tcPr>
            <w:tcW w:w="411" w:type="pct"/>
            <w:tcBorders>
              <w:left w:val="single" w:sz="4" w:space="0" w:color="auto"/>
              <w:bottom w:val="single" w:sz="4" w:space="0" w:color="003366"/>
            </w:tcBorders>
            <w:vAlign w:val="bottom"/>
          </w:tcPr>
          <w:p w14:paraId="7B91E1B8" w14:textId="2DA6A795" w:rsidR="00012208" w:rsidRPr="007970D9" w:rsidRDefault="00012208" w:rsidP="008E0DC0">
            <w:pPr>
              <w:jc w:val="right"/>
              <w:rPr>
                <w:rFonts w:cs="Calibri"/>
                <w:sz w:val="20"/>
                <w:szCs w:val="20"/>
              </w:rPr>
            </w:pPr>
            <w:r w:rsidRPr="007970D9">
              <w:rPr>
                <w:rFonts w:cs="Calibri"/>
                <w:sz w:val="20"/>
                <w:szCs w:val="20"/>
              </w:rPr>
              <w:t>8</w:t>
            </w:r>
            <w:r w:rsidR="003A5042">
              <w:rPr>
                <w:rFonts w:cs="Calibri"/>
                <w:sz w:val="20"/>
                <w:szCs w:val="20"/>
              </w:rPr>
              <w:t>,</w:t>
            </w:r>
            <w:r w:rsidRPr="007970D9">
              <w:rPr>
                <w:rFonts w:cs="Calibri"/>
                <w:sz w:val="20"/>
                <w:szCs w:val="20"/>
              </w:rPr>
              <w:t>5</w:t>
            </w:r>
            <w:r w:rsidR="003A5042">
              <w:rPr>
                <w:rFonts w:cs="Calibri"/>
                <w:sz w:val="20"/>
                <w:szCs w:val="20"/>
              </w:rPr>
              <w:t>00</w:t>
            </w:r>
          </w:p>
        </w:tc>
        <w:tc>
          <w:tcPr>
            <w:tcW w:w="252" w:type="pct"/>
            <w:tcBorders>
              <w:bottom w:val="single" w:sz="4" w:space="0" w:color="003366"/>
              <w:right w:val="single" w:sz="4" w:space="0" w:color="auto"/>
            </w:tcBorders>
            <w:vAlign w:val="bottom"/>
          </w:tcPr>
          <w:p w14:paraId="268D55E4" w14:textId="77777777" w:rsidR="00012208" w:rsidRPr="007970D9" w:rsidRDefault="00012208" w:rsidP="008E0DC0">
            <w:pPr>
              <w:jc w:val="center"/>
              <w:rPr>
                <w:rFonts w:cs="Calibri"/>
                <w:sz w:val="20"/>
                <w:szCs w:val="20"/>
              </w:rPr>
            </w:pPr>
          </w:p>
        </w:tc>
        <w:tc>
          <w:tcPr>
            <w:tcW w:w="411" w:type="pct"/>
            <w:tcBorders>
              <w:left w:val="single" w:sz="4" w:space="0" w:color="auto"/>
              <w:bottom w:val="single" w:sz="4" w:space="0" w:color="003366"/>
            </w:tcBorders>
            <w:vAlign w:val="bottom"/>
          </w:tcPr>
          <w:p w14:paraId="1724E406" w14:textId="642BEF04" w:rsidR="00012208" w:rsidRPr="007970D9" w:rsidRDefault="00012208" w:rsidP="008E0DC0">
            <w:pPr>
              <w:jc w:val="right"/>
              <w:rPr>
                <w:rFonts w:cs="Calibri"/>
                <w:sz w:val="20"/>
                <w:szCs w:val="20"/>
              </w:rPr>
            </w:pPr>
            <w:r w:rsidRPr="007970D9">
              <w:rPr>
                <w:rFonts w:cs="Calibri"/>
                <w:sz w:val="20"/>
                <w:szCs w:val="20"/>
              </w:rPr>
              <w:t>8</w:t>
            </w:r>
            <w:r w:rsidR="003A5042">
              <w:rPr>
                <w:rFonts w:cs="Calibri"/>
                <w:sz w:val="20"/>
                <w:szCs w:val="20"/>
              </w:rPr>
              <w:t>,</w:t>
            </w:r>
            <w:r w:rsidRPr="007970D9">
              <w:rPr>
                <w:rFonts w:cs="Calibri"/>
                <w:sz w:val="20"/>
                <w:szCs w:val="20"/>
              </w:rPr>
              <w:t>5</w:t>
            </w:r>
            <w:r w:rsidR="003A5042">
              <w:rPr>
                <w:rFonts w:cs="Calibri"/>
                <w:sz w:val="20"/>
                <w:szCs w:val="20"/>
              </w:rPr>
              <w:t>00</w:t>
            </w:r>
          </w:p>
        </w:tc>
        <w:tc>
          <w:tcPr>
            <w:tcW w:w="394" w:type="pct"/>
            <w:tcBorders>
              <w:bottom w:val="single" w:sz="4" w:space="0" w:color="003366"/>
              <w:right w:val="single" w:sz="4" w:space="0" w:color="auto"/>
            </w:tcBorders>
            <w:vAlign w:val="bottom"/>
          </w:tcPr>
          <w:p w14:paraId="7D4C65A2" w14:textId="77777777" w:rsidR="00012208" w:rsidRPr="007970D9" w:rsidRDefault="00012208" w:rsidP="008E0DC0">
            <w:pPr>
              <w:jc w:val="center"/>
              <w:rPr>
                <w:rFonts w:cs="Calibri"/>
                <w:sz w:val="20"/>
                <w:szCs w:val="20"/>
              </w:rPr>
            </w:pPr>
            <w:r w:rsidRPr="007970D9">
              <w:rPr>
                <w:rFonts w:cs="Calibri"/>
                <w:sz w:val="20"/>
                <w:szCs w:val="20"/>
              </w:rPr>
              <w:t>(e)</w:t>
            </w:r>
          </w:p>
        </w:tc>
        <w:tc>
          <w:tcPr>
            <w:tcW w:w="401" w:type="pct"/>
            <w:tcBorders>
              <w:left w:val="single" w:sz="4" w:space="0" w:color="auto"/>
              <w:bottom w:val="single" w:sz="4" w:space="0" w:color="003366"/>
            </w:tcBorders>
            <w:vAlign w:val="bottom"/>
          </w:tcPr>
          <w:p w14:paraId="76E4058A" w14:textId="77777777" w:rsidR="00012208" w:rsidRPr="007970D9" w:rsidRDefault="00012208" w:rsidP="008E0DC0">
            <w:pPr>
              <w:jc w:val="right"/>
              <w:rPr>
                <w:rFonts w:cs="Calibri"/>
                <w:sz w:val="20"/>
                <w:szCs w:val="20"/>
              </w:rPr>
            </w:pPr>
            <w:r w:rsidRPr="007970D9">
              <w:rPr>
                <w:rFonts w:cs="Calibri"/>
                <w:sz w:val="20"/>
                <w:szCs w:val="20"/>
              </w:rPr>
              <w:t>-</w:t>
            </w:r>
          </w:p>
        </w:tc>
        <w:tc>
          <w:tcPr>
            <w:tcW w:w="442" w:type="pct"/>
            <w:tcBorders>
              <w:bottom w:val="single" w:sz="4" w:space="0" w:color="003366"/>
              <w:right w:val="single" w:sz="4" w:space="0" w:color="auto"/>
            </w:tcBorders>
            <w:vAlign w:val="bottom"/>
          </w:tcPr>
          <w:p w14:paraId="24B56B8E" w14:textId="77777777" w:rsidR="00012208" w:rsidRPr="007970D9" w:rsidRDefault="00012208" w:rsidP="008E0DC0">
            <w:pPr>
              <w:jc w:val="center"/>
              <w:rPr>
                <w:rFonts w:cs="Calibri"/>
                <w:sz w:val="20"/>
                <w:szCs w:val="20"/>
              </w:rPr>
            </w:pPr>
          </w:p>
        </w:tc>
      </w:tr>
      <w:tr w:rsidR="00B478F9" w:rsidRPr="007970D9" w14:paraId="37C33B9C" w14:textId="77777777" w:rsidTr="00404196">
        <w:trPr>
          <w:cantSplit/>
          <w:trHeight w:val="231"/>
        </w:trPr>
        <w:tc>
          <w:tcPr>
            <w:tcW w:w="1310" w:type="pct"/>
            <w:tcBorders>
              <w:left w:val="single" w:sz="4" w:space="0" w:color="auto"/>
              <w:bottom w:val="single" w:sz="4" w:space="0" w:color="auto"/>
              <w:right w:val="single" w:sz="4" w:space="0" w:color="auto"/>
            </w:tcBorders>
            <w:vAlign w:val="bottom"/>
          </w:tcPr>
          <w:p w14:paraId="1DE7B223" w14:textId="77777777" w:rsidR="00012208" w:rsidRPr="007970D9" w:rsidRDefault="00012208" w:rsidP="008E0DC0">
            <w:pPr>
              <w:rPr>
                <w:rFonts w:cs="Calibri"/>
                <w:b/>
                <w:bCs/>
                <w:i/>
                <w:iCs/>
                <w:sz w:val="20"/>
                <w:szCs w:val="20"/>
              </w:rPr>
            </w:pPr>
            <w:r w:rsidRPr="007970D9">
              <w:rPr>
                <w:rFonts w:cs="Calibri"/>
                <w:b/>
                <w:bCs/>
                <w:i/>
                <w:iCs/>
                <w:sz w:val="20"/>
                <w:szCs w:val="20"/>
              </w:rPr>
              <w:t>Total Effect on Equity</w:t>
            </w:r>
          </w:p>
        </w:tc>
        <w:tc>
          <w:tcPr>
            <w:tcW w:w="464" w:type="pct"/>
            <w:tcBorders>
              <w:top w:val="single" w:sz="4" w:space="0" w:color="003366"/>
              <w:left w:val="single" w:sz="4" w:space="0" w:color="auto"/>
              <w:bottom w:val="double" w:sz="4" w:space="0" w:color="003366"/>
            </w:tcBorders>
            <w:vAlign w:val="bottom"/>
          </w:tcPr>
          <w:p w14:paraId="5CA99CA4" w14:textId="260D7215" w:rsidR="00012208" w:rsidRPr="007970D9" w:rsidRDefault="00012208" w:rsidP="008E0DC0">
            <w:pPr>
              <w:jc w:val="right"/>
              <w:rPr>
                <w:rFonts w:cs="Calibri"/>
                <w:sz w:val="20"/>
                <w:szCs w:val="20"/>
              </w:rPr>
            </w:pPr>
            <w:r w:rsidRPr="007970D9">
              <w:rPr>
                <w:rFonts w:cs="Calibri"/>
                <w:sz w:val="20"/>
                <w:szCs w:val="20"/>
              </w:rPr>
              <w:t>50</w:t>
            </w:r>
            <w:r w:rsidR="003A5042">
              <w:rPr>
                <w:rFonts w:cs="Calibri"/>
                <w:sz w:val="20"/>
                <w:szCs w:val="20"/>
              </w:rPr>
              <w:t>,</w:t>
            </w:r>
            <w:r w:rsidRPr="007970D9">
              <w:rPr>
                <w:rFonts w:cs="Calibri"/>
                <w:sz w:val="20"/>
                <w:szCs w:val="20"/>
              </w:rPr>
              <w:t>5</w:t>
            </w:r>
            <w:r w:rsidR="003A5042">
              <w:rPr>
                <w:rFonts w:cs="Calibri"/>
                <w:sz w:val="20"/>
                <w:szCs w:val="20"/>
              </w:rPr>
              <w:t>00</w:t>
            </w:r>
          </w:p>
        </w:tc>
        <w:tc>
          <w:tcPr>
            <w:tcW w:w="252" w:type="pct"/>
            <w:tcBorders>
              <w:top w:val="single" w:sz="4" w:space="0" w:color="003366"/>
              <w:bottom w:val="double" w:sz="4" w:space="0" w:color="003366"/>
              <w:right w:val="single" w:sz="4" w:space="0" w:color="auto"/>
            </w:tcBorders>
            <w:vAlign w:val="bottom"/>
          </w:tcPr>
          <w:p w14:paraId="71EB14B2" w14:textId="77777777" w:rsidR="00012208" w:rsidRPr="007970D9" w:rsidRDefault="00012208" w:rsidP="008E0DC0">
            <w:pPr>
              <w:jc w:val="center"/>
              <w:rPr>
                <w:rFonts w:cs="Calibri"/>
                <w:sz w:val="20"/>
                <w:szCs w:val="20"/>
              </w:rPr>
            </w:pPr>
          </w:p>
        </w:tc>
        <w:tc>
          <w:tcPr>
            <w:tcW w:w="663" w:type="pct"/>
            <w:tcBorders>
              <w:top w:val="single" w:sz="4" w:space="0" w:color="003366"/>
              <w:left w:val="single" w:sz="4" w:space="0" w:color="auto"/>
              <w:bottom w:val="double" w:sz="4" w:space="0" w:color="003366"/>
              <w:right w:val="single" w:sz="4" w:space="0" w:color="auto"/>
            </w:tcBorders>
            <w:shd w:val="clear" w:color="auto" w:fill="E0E0E0"/>
            <w:vAlign w:val="bottom"/>
          </w:tcPr>
          <w:p w14:paraId="6285D7B0" w14:textId="2A26750C" w:rsidR="00012208" w:rsidRPr="007970D9" w:rsidRDefault="00012208" w:rsidP="008E0DC0">
            <w:pPr>
              <w:jc w:val="center"/>
              <w:rPr>
                <w:rFonts w:cs="Calibri"/>
                <w:sz w:val="20"/>
                <w:szCs w:val="20"/>
              </w:rPr>
            </w:pPr>
            <w:r w:rsidRPr="007970D9">
              <w:rPr>
                <w:rFonts w:cs="Calibri"/>
                <w:sz w:val="20"/>
                <w:szCs w:val="20"/>
              </w:rPr>
              <w:t>52</w:t>
            </w:r>
            <w:r w:rsidR="003A5042">
              <w:rPr>
                <w:rFonts w:cs="Calibri"/>
                <w:sz w:val="20"/>
                <w:szCs w:val="20"/>
              </w:rPr>
              <w:t>,</w:t>
            </w:r>
            <w:r w:rsidRPr="007970D9">
              <w:rPr>
                <w:rFonts w:cs="Calibri"/>
                <w:sz w:val="20"/>
                <w:szCs w:val="20"/>
              </w:rPr>
              <w:t>0</w:t>
            </w:r>
            <w:r w:rsidR="003A5042">
              <w:rPr>
                <w:rFonts w:cs="Calibri"/>
                <w:sz w:val="20"/>
                <w:szCs w:val="20"/>
              </w:rPr>
              <w:t>00</w:t>
            </w:r>
          </w:p>
        </w:tc>
        <w:tc>
          <w:tcPr>
            <w:tcW w:w="411" w:type="pct"/>
            <w:tcBorders>
              <w:top w:val="single" w:sz="4" w:space="0" w:color="003366"/>
              <w:left w:val="single" w:sz="4" w:space="0" w:color="auto"/>
              <w:bottom w:val="double" w:sz="4" w:space="0" w:color="003366"/>
            </w:tcBorders>
            <w:vAlign w:val="bottom"/>
          </w:tcPr>
          <w:p w14:paraId="43B071D9" w14:textId="44975B0C" w:rsidR="00012208" w:rsidRPr="007970D9" w:rsidRDefault="00012208" w:rsidP="008E0DC0">
            <w:pPr>
              <w:jc w:val="right"/>
              <w:rPr>
                <w:rFonts w:cs="Calibri"/>
                <w:sz w:val="20"/>
                <w:szCs w:val="20"/>
              </w:rPr>
            </w:pPr>
            <w:r w:rsidRPr="007970D9">
              <w:rPr>
                <w:rFonts w:cs="Calibri"/>
                <w:sz w:val="20"/>
                <w:szCs w:val="20"/>
              </w:rPr>
              <w:t>52</w:t>
            </w:r>
            <w:r w:rsidR="003A5042">
              <w:rPr>
                <w:rFonts w:cs="Calibri"/>
                <w:sz w:val="20"/>
                <w:szCs w:val="20"/>
              </w:rPr>
              <w:t>,</w:t>
            </w:r>
            <w:r w:rsidRPr="007970D9">
              <w:rPr>
                <w:rFonts w:cs="Calibri"/>
                <w:sz w:val="20"/>
                <w:szCs w:val="20"/>
              </w:rPr>
              <w:t>0</w:t>
            </w:r>
            <w:r w:rsidR="003A5042">
              <w:rPr>
                <w:rFonts w:cs="Calibri"/>
                <w:sz w:val="20"/>
                <w:szCs w:val="20"/>
              </w:rPr>
              <w:t>00</w:t>
            </w:r>
          </w:p>
        </w:tc>
        <w:tc>
          <w:tcPr>
            <w:tcW w:w="252" w:type="pct"/>
            <w:tcBorders>
              <w:top w:val="single" w:sz="4" w:space="0" w:color="003366"/>
              <w:bottom w:val="double" w:sz="4" w:space="0" w:color="003366"/>
              <w:right w:val="single" w:sz="4" w:space="0" w:color="auto"/>
            </w:tcBorders>
            <w:vAlign w:val="bottom"/>
          </w:tcPr>
          <w:p w14:paraId="630C75C9" w14:textId="77777777" w:rsidR="00012208" w:rsidRPr="007970D9" w:rsidRDefault="00012208" w:rsidP="008E0DC0">
            <w:pPr>
              <w:jc w:val="center"/>
              <w:rPr>
                <w:rFonts w:cs="Calibri"/>
                <w:sz w:val="20"/>
                <w:szCs w:val="20"/>
              </w:rPr>
            </w:pPr>
          </w:p>
        </w:tc>
        <w:tc>
          <w:tcPr>
            <w:tcW w:w="411" w:type="pct"/>
            <w:tcBorders>
              <w:top w:val="single" w:sz="4" w:space="0" w:color="003366"/>
              <w:left w:val="single" w:sz="4" w:space="0" w:color="auto"/>
              <w:bottom w:val="double" w:sz="4" w:space="0" w:color="003366"/>
            </w:tcBorders>
            <w:vAlign w:val="bottom"/>
          </w:tcPr>
          <w:p w14:paraId="700F85B2" w14:textId="283981F8" w:rsidR="00012208" w:rsidRPr="007970D9" w:rsidRDefault="00012208" w:rsidP="008E0DC0">
            <w:pPr>
              <w:jc w:val="right"/>
              <w:rPr>
                <w:rFonts w:cs="Calibri"/>
                <w:sz w:val="20"/>
                <w:szCs w:val="20"/>
              </w:rPr>
            </w:pPr>
            <w:r w:rsidRPr="007970D9">
              <w:rPr>
                <w:rFonts w:cs="Calibri"/>
                <w:sz w:val="20"/>
                <w:szCs w:val="20"/>
              </w:rPr>
              <w:t>53</w:t>
            </w:r>
            <w:r w:rsidR="003A5042">
              <w:rPr>
                <w:rFonts w:cs="Calibri"/>
                <w:sz w:val="20"/>
                <w:szCs w:val="20"/>
              </w:rPr>
              <w:t>,</w:t>
            </w:r>
            <w:r w:rsidRPr="007970D9">
              <w:rPr>
                <w:rFonts w:cs="Calibri"/>
                <w:sz w:val="20"/>
                <w:szCs w:val="20"/>
              </w:rPr>
              <w:t>5</w:t>
            </w:r>
            <w:r w:rsidR="003A5042">
              <w:rPr>
                <w:rFonts w:cs="Calibri"/>
                <w:sz w:val="20"/>
                <w:szCs w:val="20"/>
              </w:rPr>
              <w:t>00</w:t>
            </w:r>
          </w:p>
        </w:tc>
        <w:tc>
          <w:tcPr>
            <w:tcW w:w="394" w:type="pct"/>
            <w:tcBorders>
              <w:top w:val="single" w:sz="4" w:space="0" w:color="003366"/>
              <w:bottom w:val="double" w:sz="4" w:space="0" w:color="003366"/>
              <w:right w:val="single" w:sz="4" w:space="0" w:color="auto"/>
            </w:tcBorders>
            <w:vAlign w:val="bottom"/>
          </w:tcPr>
          <w:p w14:paraId="1E88EA2A" w14:textId="77777777" w:rsidR="00012208" w:rsidRPr="007970D9" w:rsidRDefault="00012208" w:rsidP="008E0DC0">
            <w:pPr>
              <w:jc w:val="center"/>
              <w:rPr>
                <w:rFonts w:cs="Calibri"/>
                <w:sz w:val="20"/>
                <w:szCs w:val="20"/>
              </w:rPr>
            </w:pPr>
          </w:p>
        </w:tc>
        <w:tc>
          <w:tcPr>
            <w:tcW w:w="401" w:type="pct"/>
            <w:tcBorders>
              <w:top w:val="single" w:sz="4" w:space="0" w:color="003366"/>
              <w:left w:val="single" w:sz="4" w:space="0" w:color="auto"/>
              <w:bottom w:val="double" w:sz="4" w:space="0" w:color="003366"/>
            </w:tcBorders>
            <w:vAlign w:val="bottom"/>
          </w:tcPr>
          <w:p w14:paraId="058C0156" w14:textId="4576CF72" w:rsidR="00012208" w:rsidRPr="007970D9" w:rsidRDefault="00012208" w:rsidP="008E0DC0">
            <w:pPr>
              <w:jc w:val="right"/>
              <w:rPr>
                <w:rFonts w:cs="Calibri"/>
                <w:sz w:val="20"/>
                <w:szCs w:val="20"/>
              </w:rPr>
            </w:pPr>
            <w:r w:rsidRPr="007970D9">
              <w:rPr>
                <w:rFonts w:cs="Calibri"/>
                <w:sz w:val="20"/>
                <w:szCs w:val="20"/>
              </w:rPr>
              <w:t>39</w:t>
            </w:r>
            <w:r w:rsidR="003A5042">
              <w:rPr>
                <w:rFonts w:cs="Calibri"/>
                <w:sz w:val="20"/>
                <w:szCs w:val="20"/>
              </w:rPr>
              <w:t>,</w:t>
            </w:r>
            <w:r w:rsidRPr="007970D9">
              <w:rPr>
                <w:rFonts w:cs="Calibri"/>
                <w:sz w:val="20"/>
                <w:szCs w:val="20"/>
              </w:rPr>
              <w:t>5</w:t>
            </w:r>
            <w:r w:rsidR="003A5042">
              <w:rPr>
                <w:rFonts w:cs="Calibri"/>
                <w:sz w:val="20"/>
                <w:szCs w:val="20"/>
              </w:rPr>
              <w:t>00</w:t>
            </w:r>
          </w:p>
        </w:tc>
        <w:tc>
          <w:tcPr>
            <w:tcW w:w="442" w:type="pct"/>
            <w:tcBorders>
              <w:top w:val="single" w:sz="4" w:space="0" w:color="003366"/>
              <w:bottom w:val="double" w:sz="4" w:space="0" w:color="003366"/>
              <w:right w:val="single" w:sz="4" w:space="0" w:color="auto"/>
            </w:tcBorders>
            <w:vAlign w:val="bottom"/>
          </w:tcPr>
          <w:p w14:paraId="671BFCEF" w14:textId="77777777" w:rsidR="00012208" w:rsidRPr="007970D9" w:rsidRDefault="00012208" w:rsidP="008E0DC0">
            <w:pPr>
              <w:jc w:val="center"/>
              <w:rPr>
                <w:rFonts w:cs="Calibri"/>
                <w:sz w:val="20"/>
                <w:szCs w:val="20"/>
              </w:rPr>
            </w:pPr>
          </w:p>
        </w:tc>
      </w:tr>
    </w:tbl>
    <w:p w14:paraId="46734722" w14:textId="77777777" w:rsidR="00012208" w:rsidRPr="007970D9" w:rsidRDefault="00012208" w:rsidP="007A6B9B">
      <w:pPr>
        <w:spacing w:after="120" w:line="276" w:lineRule="auto"/>
        <w:jc w:val="both"/>
        <w:rPr>
          <w:rFonts w:cs="Calibri"/>
          <w:sz w:val="20"/>
          <w:szCs w:val="20"/>
          <w:u w:val="single"/>
        </w:rPr>
      </w:pPr>
      <w:r w:rsidRPr="007970D9">
        <w:rPr>
          <w:rFonts w:cs="Calibri"/>
          <w:sz w:val="20"/>
          <w:szCs w:val="20"/>
          <w:u w:val="single"/>
        </w:rPr>
        <w:t>Value on Transfer</w:t>
      </w:r>
    </w:p>
    <w:p w14:paraId="4F7CCA4D" w14:textId="43A948DE" w:rsidR="00012208" w:rsidRPr="007970D9" w:rsidRDefault="00012208" w:rsidP="007A6B9B">
      <w:pPr>
        <w:spacing w:after="120" w:line="276" w:lineRule="auto"/>
        <w:jc w:val="both"/>
        <w:rPr>
          <w:rFonts w:cs="Calibri"/>
          <w:sz w:val="20"/>
          <w:szCs w:val="20"/>
        </w:rPr>
      </w:pPr>
      <w:r w:rsidRPr="007970D9">
        <w:rPr>
          <w:rFonts w:cs="Calibri"/>
          <w:sz w:val="20"/>
          <w:szCs w:val="20"/>
        </w:rPr>
        <w:t>(a)</w:t>
      </w:r>
      <w:r w:rsidR="00B213B6">
        <w:rPr>
          <w:rFonts w:cs="Calibri"/>
          <w:sz w:val="20"/>
          <w:szCs w:val="20"/>
        </w:rPr>
        <w:t xml:space="preserve"> </w:t>
      </w:r>
      <w:r w:rsidRPr="007970D9">
        <w:rPr>
          <w:rFonts w:cs="Calibri"/>
          <w:sz w:val="20"/>
          <w:szCs w:val="20"/>
        </w:rPr>
        <w:t>On 1 February 20</w:t>
      </w:r>
      <w:r w:rsidR="00855373">
        <w:rPr>
          <w:rFonts w:cs="Calibri"/>
          <w:sz w:val="20"/>
          <w:szCs w:val="20"/>
        </w:rPr>
        <w:t>2</w:t>
      </w:r>
      <w:r w:rsidR="00425ADA">
        <w:rPr>
          <w:rFonts w:cs="Calibri"/>
          <w:sz w:val="20"/>
          <w:szCs w:val="20"/>
        </w:rPr>
        <w:t>2</w:t>
      </w:r>
      <w:r w:rsidRPr="007970D9">
        <w:rPr>
          <w:rFonts w:cs="Calibri"/>
          <w:sz w:val="20"/>
          <w:szCs w:val="20"/>
        </w:rPr>
        <w:t>, the Land had a book value of $15</w:t>
      </w:r>
      <w:r w:rsidR="001E0797">
        <w:rPr>
          <w:rFonts w:cs="Calibri"/>
          <w:sz w:val="20"/>
          <w:szCs w:val="20"/>
        </w:rPr>
        <w:t>,00</w:t>
      </w:r>
      <w:r w:rsidRPr="007970D9">
        <w:rPr>
          <w:rFonts w:cs="Calibri"/>
          <w:sz w:val="20"/>
          <w:szCs w:val="20"/>
        </w:rPr>
        <w:t>0,000 and had an indefinite useful life.</w:t>
      </w:r>
    </w:p>
    <w:p w14:paraId="0169DBD8" w14:textId="3FE7FA46" w:rsidR="00012208" w:rsidRPr="007970D9" w:rsidRDefault="00012208" w:rsidP="007A6B9B">
      <w:pPr>
        <w:spacing w:after="120" w:line="276" w:lineRule="auto"/>
        <w:jc w:val="both"/>
        <w:rPr>
          <w:rFonts w:cs="Calibri"/>
          <w:sz w:val="20"/>
          <w:szCs w:val="20"/>
        </w:rPr>
      </w:pPr>
      <w:r w:rsidRPr="007970D9">
        <w:rPr>
          <w:rFonts w:cs="Calibri"/>
          <w:sz w:val="20"/>
          <w:szCs w:val="20"/>
        </w:rPr>
        <w:t>(b)</w:t>
      </w:r>
      <w:r w:rsidR="00B213B6">
        <w:rPr>
          <w:rFonts w:cs="Calibri"/>
          <w:sz w:val="20"/>
          <w:szCs w:val="20"/>
        </w:rPr>
        <w:t xml:space="preserve"> </w:t>
      </w:r>
      <w:r w:rsidRPr="007970D9">
        <w:rPr>
          <w:rFonts w:cs="Calibri"/>
          <w:sz w:val="20"/>
          <w:szCs w:val="20"/>
        </w:rPr>
        <w:t>On 1 February 20</w:t>
      </w:r>
      <w:r w:rsidR="00855373">
        <w:rPr>
          <w:rFonts w:cs="Calibri"/>
          <w:sz w:val="20"/>
          <w:szCs w:val="20"/>
        </w:rPr>
        <w:t>2</w:t>
      </w:r>
      <w:r w:rsidR="00425ADA">
        <w:rPr>
          <w:rFonts w:cs="Calibri"/>
          <w:sz w:val="20"/>
          <w:szCs w:val="20"/>
        </w:rPr>
        <w:t>2</w:t>
      </w:r>
      <w:r w:rsidRPr="007970D9">
        <w:rPr>
          <w:rFonts w:cs="Calibri"/>
          <w:sz w:val="20"/>
          <w:szCs w:val="20"/>
        </w:rPr>
        <w:t>, the Building</w:t>
      </w:r>
      <w:r w:rsidR="001E0797">
        <w:rPr>
          <w:rFonts w:cs="Calibri"/>
          <w:sz w:val="20"/>
          <w:szCs w:val="20"/>
        </w:rPr>
        <w:t>s</w:t>
      </w:r>
      <w:r w:rsidRPr="007970D9">
        <w:rPr>
          <w:rFonts w:cs="Calibri"/>
          <w:sz w:val="20"/>
          <w:szCs w:val="20"/>
        </w:rPr>
        <w:t xml:space="preserve"> ha</w:t>
      </w:r>
      <w:r w:rsidR="001E0797">
        <w:rPr>
          <w:rFonts w:cs="Calibri"/>
          <w:sz w:val="20"/>
          <w:szCs w:val="20"/>
        </w:rPr>
        <w:t>d</w:t>
      </w:r>
      <w:r w:rsidRPr="007970D9">
        <w:rPr>
          <w:rFonts w:cs="Calibri"/>
          <w:sz w:val="20"/>
          <w:szCs w:val="20"/>
        </w:rPr>
        <w:t xml:space="preserve"> a book value of $25</w:t>
      </w:r>
      <w:r w:rsidR="001E0797">
        <w:rPr>
          <w:rFonts w:cs="Calibri"/>
          <w:sz w:val="20"/>
          <w:szCs w:val="20"/>
        </w:rPr>
        <w:t>,00</w:t>
      </w:r>
      <w:r w:rsidRPr="007970D9">
        <w:rPr>
          <w:rFonts w:cs="Calibri"/>
          <w:sz w:val="20"/>
          <w:szCs w:val="20"/>
        </w:rPr>
        <w:t>0,000 and had a useful life of 20 years.</w:t>
      </w:r>
    </w:p>
    <w:p w14:paraId="53F9090B" w14:textId="77777777" w:rsidR="00012208" w:rsidRPr="007970D9" w:rsidRDefault="00012208" w:rsidP="007A6B9B">
      <w:pPr>
        <w:spacing w:after="120" w:line="276" w:lineRule="auto"/>
        <w:jc w:val="both"/>
        <w:rPr>
          <w:rFonts w:cs="Calibri"/>
          <w:sz w:val="20"/>
          <w:szCs w:val="20"/>
          <w:u w:val="single"/>
        </w:rPr>
      </w:pPr>
      <w:r w:rsidRPr="007970D9">
        <w:rPr>
          <w:rFonts w:cs="Calibri"/>
          <w:sz w:val="20"/>
          <w:szCs w:val="20"/>
          <w:u w:val="single"/>
        </w:rPr>
        <w:t>Depreciation Notes and Calculations</w:t>
      </w:r>
    </w:p>
    <w:p w14:paraId="13DCBFBE" w14:textId="4CEFFD79" w:rsidR="00012208" w:rsidRPr="007970D9" w:rsidRDefault="00012208" w:rsidP="007A6B9B">
      <w:pPr>
        <w:spacing w:after="120" w:line="276" w:lineRule="auto"/>
        <w:jc w:val="both"/>
        <w:rPr>
          <w:rFonts w:cs="Calibri"/>
          <w:sz w:val="20"/>
          <w:szCs w:val="20"/>
        </w:rPr>
      </w:pPr>
      <w:r w:rsidRPr="007970D9">
        <w:rPr>
          <w:rFonts w:cs="Calibri"/>
          <w:sz w:val="20"/>
          <w:szCs w:val="20"/>
        </w:rPr>
        <w:t>(c) Depreciation for 20</w:t>
      </w:r>
      <w:r w:rsidR="00855373">
        <w:rPr>
          <w:rFonts w:cs="Calibri"/>
          <w:sz w:val="20"/>
          <w:szCs w:val="20"/>
        </w:rPr>
        <w:t>2</w:t>
      </w:r>
      <w:r w:rsidR="00425ADA">
        <w:rPr>
          <w:rFonts w:cs="Calibri"/>
          <w:sz w:val="20"/>
          <w:szCs w:val="20"/>
        </w:rPr>
        <w:t>2</w:t>
      </w:r>
      <w:r w:rsidRPr="007970D9">
        <w:rPr>
          <w:rFonts w:cs="Calibri"/>
          <w:sz w:val="20"/>
          <w:szCs w:val="20"/>
        </w:rPr>
        <w:t xml:space="preserve"> is $25</w:t>
      </w:r>
      <w:r w:rsidR="001E0797">
        <w:rPr>
          <w:rFonts w:cs="Calibri"/>
          <w:sz w:val="20"/>
          <w:szCs w:val="20"/>
        </w:rPr>
        <w:t>,00</w:t>
      </w:r>
      <w:r w:rsidRPr="007970D9">
        <w:rPr>
          <w:rFonts w:cs="Calibri"/>
          <w:sz w:val="20"/>
          <w:szCs w:val="20"/>
        </w:rPr>
        <w:t>0,000 / 20 years / 12 months x 5 months = $520</w:t>
      </w:r>
      <w:r w:rsidR="001E0797">
        <w:rPr>
          <w:rFonts w:cs="Calibri"/>
          <w:sz w:val="20"/>
          <w:szCs w:val="20"/>
        </w:rPr>
        <w:t>,</w:t>
      </w:r>
      <w:r w:rsidRPr="007970D9">
        <w:rPr>
          <w:rFonts w:cs="Calibri"/>
          <w:sz w:val="20"/>
          <w:szCs w:val="20"/>
        </w:rPr>
        <w:t>8</w:t>
      </w:r>
      <w:r w:rsidR="001E0797">
        <w:rPr>
          <w:rFonts w:cs="Calibri"/>
          <w:sz w:val="20"/>
          <w:szCs w:val="20"/>
        </w:rPr>
        <w:t>33</w:t>
      </w:r>
      <w:r w:rsidR="00623DDF">
        <w:rPr>
          <w:rFonts w:cs="Calibri"/>
          <w:sz w:val="20"/>
          <w:szCs w:val="20"/>
        </w:rPr>
        <w:t xml:space="preserve"> (rounded to $500,000</w:t>
      </w:r>
      <w:r w:rsidR="00A92BEF">
        <w:rPr>
          <w:rStyle w:val="FootnoteReference"/>
          <w:rFonts w:cs="Calibri"/>
          <w:sz w:val="20"/>
          <w:szCs w:val="20"/>
        </w:rPr>
        <w:footnoteReference w:id="4"/>
      </w:r>
      <w:r w:rsidR="00623DDF">
        <w:rPr>
          <w:rFonts w:cs="Calibri"/>
          <w:sz w:val="20"/>
          <w:szCs w:val="20"/>
        </w:rPr>
        <w:t>)</w:t>
      </w:r>
    </w:p>
    <w:p w14:paraId="16B4A036" w14:textId="731B2A1C" w:rsidR="00012208" w:rsidRPr="007970D9" w:rsidRDefault="00012208" w:rsidP="007A6B9B">
      <w:pPr>
        <w:spacing w:after="120" w:line="276" w:lineRule="auto"/>
        <w:jc w:val="both"/>
        <w:rPr>
          <w:rFonts w:cs="Calibri"/>
          <w:sz w:val="20"/>
          <w:szCs w:val="20"/>
        </w:rPr>
      </w:pPr>
      <w:r w:rsidRPr="007970D9">
        <w:rPr>
          <w:rFonts w:cs="Calibri"/>
          <w:sz w:val="20"/>
          <w:szCs w:val="20"/>
        </w:rPr>
        <w:t>(d) Depreciation for 20</w:t>
      </w:r>
      <w:r w:rsidR="00E325C7">
        <w:rPr>
          <w:rFonts w:cs="Calibri"/>
          <w:sz w:val="20"/>
          <w:szCs w:val="20"/>
        </w:rPr>
        <w:t>2</w:t>
      </w:r>
      <w:r w:rsidR="00425ADA">
        <w:rPr>
          <w:rFonts w:cs="Calibri"/>
          <w:sz w:val="20"/>
          <w:szCs w:val="20"/>
        </w:rPr>
        <w:t>3</w:t>
      </w:r>
      <w:r w:rsidRPr="007970D9">
        <w:rPr>
          <w:rFonts w:cs="Calibri"/>
          <w:sz w:val="20"/>
          <w:szCs w:val="20"/>
        </w:rPr>
        <w:t xml:space="preserve"> (prior to revaluation) is $25</w:t>
      </w:r>
      <w:r w:rsidR="001E0797">
        <w:rPr>
          <w:rFonts w:cs="Calibri"/>
          <w:sz w:val="20"/>
          <w:szCs w:val="20"/>
        </w:rPr>
        <w:t>,00</w:t>
      </w:r>
      <w:r w:rsidRPr="007970D9">
        <w:rPr>
          <w:rFonts w:cs="Calibri"/>
          <w:sz w:val="20"/>
          <w:szCs w:val="20"/>
        </w:rPr>
        <w:t>0,000 / 20 years = $1</w:t>
      </w:r>
      <w:r w:rsidR="001E0797">
        <w:rPr>
          <w:rFonts w:cs="Calibri"/>
          <w:sz w:val="20"/>
          <w:szCs w:val="20"/>
        </w:rPr>
        <w:t>,</w:t>
      </w:r>
      <w:r w:rsidRPr="007970D9">
        <w:rPr>
          <w:rFonts w:cs="Calibri"/>
          <w:sz w:val="20"/>
          <w:szCs w:val="20"/>
        </w:rPr>
        <w:t>250</w:t>
      </w:r>
      <w:r w:rsidR="001E0797">
        <w:rPr>
          <w:rFonts w:cs="Calibri"/>
          <w:sz w:val="20"/>
          <w:szCs w:val="20"/>
        </w:rPr>
        <w:t>,</w:t>
      </w:r>
      <w:r w:rsidRPr="007970D9">
        <w:rPr>
          <w:rFonts w:cs="Calibri"/>
          <w:sz w:val="20"/>
          <w:szCs w:val="20"/>
        </w:rPr>
        <w:t>0</w:t>
      </w:r>
      <w:r w:rsidR="001E0797">
        <w:rPr>
          <w:rFonts w:cs="Calibri"/>
          <w:sz w:val="20"/>
          <w:szCs w:val="20"/>
        </w:rPr>
        <w:t>00</w:t>
      </w:r>
      <w:r w:rsidRPr="007970D9">
        <w:rPr>
          <w:rFonts w:cs="Calibri"/>
          <w:sz w:val="20"/>
          <w:szCs w:val="20"/>
        </w:rPr>
        <w:t xml:space="preserve"> pa</w:t>
      </w:r>
      <w:r w:rsidR="00623DDF">
        <w:rPr>
          <w:rFonts w:cs="Calibri"/>
          <w:sz w:val="20"/>
          <w:szCs w:val="20"/>
        </w:rPr>
        <w:t xml:space="preserve"> (rounded to $1,300,000</w:t>
      </w:r>
      <w:r w:rsidR="00C67C27">
        <w:rPr>
          <w:rStyle w:val="FootnoteReference"/>
          <w:rFonts w:cs="Calibri"/>
          <w:sz w:val="20"/>
          <w:szCs w:val="20"/>
        </w:rPr>
        <w:t>3</w:t>
      </w:r>
      <w:r w:rsidR="00623DDF">
        <w:rPr>
          <w:rFonts w:cs="Calibri"/>
          <w:sz w:val="20"/>
          <w:szCs w:val="20"/>
        </w:rPr>
        <w:t>)</w:t>
      </w:r>
    </w:p>
    <w:p w14:paraId="2A72F655" w14:textId="648EB895" w:rsidR="00012208" w:rsidRPr="007970D9" w:rsidRDefault="00012208" w:rsidP="007A6B9B">
      <w:pPr>
        <w:spacing w:after="120" w:line="276" w:lineRule="auto"/>
        <w:jc w:val="both"/>
        <w:rPr>
          <w:rFonts w:cs="Calibri"/>
          <w:sz w:val="20"/>
          <w:szCs w:val="20"/>
        </w:rPr>
      </w:pPr>
      <w:r w:rsidRPr="007970D9">
        <w:rPr>
          <w:rFonts w:cs="Calibri"/>
          <w:sz w:val="20"/>
          <w:szCs w:val="20"/>
        </w:rPr>
        <w:t>(g) Depreciation for 20</w:t>
      </w:r>
      <w:r w:rsidR="00397C28">
        <w:rPr>
          <w:rFonts w:cs="Calibri"/>
          <w:sz w:val="20"/>
          <w:szCs w:val="20"/>
        </w:rPr>
        <w:t>2</w:t>
      </w:r>
      <w:r w:rsidR="00425ADA">
        <w:rPr>
          <w:rFonts w:cs="Calibri"/>
          <w:sz w:val="20"/>
          <w:szCs w:val="20"/>
        </w:rPr>
        <w:t>4</w:t>
      </w:r>
      <w:r w:rsidRPr="007970D9">
        <w:rPr>
          <w:rFonts w:cs="Calibri"/>
          <w:sz w:val="20"/>
          <w:szCs w:val="20"/>
        </w:rPr>
        <w:t xml:space="preserve"> (post revaluation) is $30</w:t>
      </w:r>
      <w:r w:rsidR="001E0797">
        <w:rPr>
          <w:rFonts w:cs="Calibri"/>
          <w:sz w:val="20"/>
          <w:szCs w:val="20"/>
        </w:rPr>
        <w:t>,00</w:t>
      </w:r>
      <w:r w:rsidRPr="007970D9">
        <w:rPr>
          <w:rFonts w:cs="Calibri"/>
          <w:sz w:val="20"/>
          <w:szCs w:val="20"/>
        </w:rPr>
        <w:t>0,000 / 20 years = $1</w:t>
      </w:r>
      <w:r w:rsidR="001E0797">
        <w:rPr>
          <w:rFonts w:cs="Calibri"/>
          <w:sz w:val="20"/>
          <w:szCs w:val="20"/>
        </w:rPr>
        <w:t>,</w:t>
      </w:r>
      <w:r w:rsidRPr="007970D9">
        <w:rPr>
          <w:rFonts w:cs="Calibri"/>
          <w:sz w:val="20"/>
          <w:szCs w:val="20"/>
        </w:rPr>
        <w:t>500</w:t>
      </w:r>
      <w:r w:rsidR="001E0797">
        <w:rPr>
          <w:rFonts w:cs="Calibri"/>
          <w:sz w:val="20"/>
          <w:szCs w:val="20"/>
        </w:rPr>
        <w:t>,</w:t>
      </w:r>
      <w:r w:rsidRPr="007970D9">
        <w:rPr>
          <w:rFonts w:cs="Calibri"/>
          <w:sz w:val="20"/>
          <w:szCs w:val="20"/>
        </w:rPr>
        <w:t>0</w:t>
      </w:r>
      <w:r w:rsidR="001E0797">
        <w:rPr>
          <w:rFonts w:cs="Calibri"/>
          <w:sz w:val="20"/>
          <w:szCs w:val="20"/>
        </w:rPr>
        <w:t>00</w:t>
      </w:r>
      <w:r w:rsidRPr="007970D9">
        <w:rPr>
          <w:rFonts w:cs="Calibri"/>
          <w:sz w:val="20"/>
          <w:szCs w:val="20"/>
        </w:rPr>
        <w:t xml:space="preserve"> pa</w:t>
      </w:r>
    </w:p>
    <w:p w14:paraId="1760F5FF" w14:textId="14E3DCB6" w:rsidR="00012208" w:rsidRPr="007970D9" w:rsidRDefault="00012208" w:rsidP="007A6B9B">
      <w:pPr>
        <w:spacing w:after="120" w:line="276" w:lineRule="auto"/>
        <w:jc w:val="both"/>
        <w:rPr>
          <w:rFonts w:cs="Calibri"/>
          <w:sz w:val="20"/>
          <w:szCs w:val="20"/>
        </w:rPr>
      </w:pPr>
      <w:r w:rsidRPr="007970D9">
        <w:rPr>
          <w:rFonts w:cs="Calibri"/>
          <w:sz w:val="20"/>
          <w:szCs w:val="20"/>
        </w:rPr>
        <w:t xml:space="preserve">(h) Depreciation for </w:t>
      </w:r>
      <w:r w:rsidR="00165075">
        <w:rPr>
          <w:rFonts w:cs="Calibri"/>
          <w:sz w:val="20"/>
          <w:szCs w:val="20"/>
        </w:rPr>
        <w:t>2025</w:t>
      </w:r>
      <w:r w:rsidRPr="007970D9">
        <w:rPr>
          <w:rFonts w:cs="Calibri"/>
          <w:sz w:val="20"/>
          <w:szCs w:val="20"/>
        </w:rPr>
        <w:t xml:space="preserve"> (post revaluation) is $30,000</w:t>
      </w:r>
      <w:r w:rsidR="00EA7C07">
        <w:rPr>
          <w:rFonts w:cs="Calibri"/>
          <w:sz w:val="20"/>
          <w:szCs w:val="20"/>
        </w:rPr>
        <w:t>,000</w:t>
      </w:r>
      <w:r w:rsidRPr="007970D9">
        <w:rPr>
          <w:rFonts w:cs="Calibri"/>
          <w:sz w:val="20"/>
          <w:szCs w:val="20"/>
        </w:rPr>
        <w:t xml:space="preserve"> / 20 years = $1</w:t>
      </w:r>
      <w:r w:rsidR="001E0797">
        <w:rPr>
          <w:rFonts w:cs="Calibri"/>
          <w:sz w:val="20"/>
          <w:szCs w:val="20"/>
        </w:rPr>
        <w:t>,</w:t>
      </w:r>
      <w:r w:rsidRPr="007970D9">
        <w:rPr>
          <w:rFonts w:cs="Calibri"/>
          <w:sz w:val="20"/>
          <w:szCs w:val="20"/>
        </w:rPr>
        <w:t>500</w:t>
      </w:r>
      <w:r w:rsidR="001E0797">
        <w:rPr>
          <w:rFonts w:cs="Calibri"/>
          <w:sz w:val="20"/>
          <w:szCs w:val="20"/>
        </w:rPr>
        <w:t>,</w:t>
      </w:r>
      <w:r w:rsidRPr="007970D9">
        <w:rPr>
          <w:rFonts w:cs="Calibri"/>
          <w:sz w:val="20"/>
          <w:szCs w:val="20"/>
        </w:rPr>
        <w:t>0</w:t>
      </w:r>
      <w:r w:rsidR="001E0797">
        <w:rPr>
          <w:rFonts w:cs="Calibri"/>
          <w:sz w:val="20"/>
          <w:szCs w:val="20"/>
        </w:rPr>
        <w:t>00</w:t>
      </w:r>
      <w:r w:rsidRPr="007970D9">
        <w:rPr>
          <w:rFonts w:cs="Calibri"/>
          <w:sz w:val="20"/>
          <w:szCs w:val="20"/>
        </w:rPr>
        <w:t xml:space="preserve"> pa</w:t>
      </w:r>
    </w:p>
    <w:p w14:paraId="4595917C" w14:textId="20E86F71" w:rsidR="00012208" w:rsidRPr="007970D9" w:rsidRDefault="00012208" w:rsidP="00462B8F">
      <w:pPr>
        <w:spacing w:after="120" w:line="276" w:lineRule="auto"/>
        <w:rPr>
          <w:rFonts w:cs="Calibri"/>
          <w:sz w:val="20"/>
          <w:szCs w:val="20"/>
          <w:u w:val="single"/>
        </w:rPr>
      </w:pPr>
      <w:r w:rsidRPr="007970D9">
        <w:rPr>
          <w:rFonts w:cs="Calibri"/>
          <w:sz w:val="20"/>
          <w:szCs w:val="20"/>
          <w:u w:val="single"/>
        </w:rPr>
        <w:lastRenderedPageBreak/>
        <w:t>Revaluations</w:t>
      </w:r>
    </w:p>
    <w:p w14:paraId="15FB16CB" w14:textId="536ACCB7" w:rsidR="00012208" w:rsidRPr="007970D9" w:rsidRDefault="00012208" w:rsidP="009B43F3">
      <w:pPr>
        <w:spacing w:after="60" w:line="276" w:lineRule="auto"/>
        <w:ind w:left="312" w:hanging="312"/>
        <w:jc w:val="both"/>
        <w:rPr>
          <w:rFonts w:cs="Calibri"/>
          <w:sz w:val="20"/>
          <w:szCs w:val="20"/>
        </w:rPr>
      </w:pPr>
      <w:r w:rsidRPr="007970D9">
        <w:rPr>
          <w:rFonts w:cs="Calibri"/>
          <w:sz w:val="20"/>
          <w:szCs w:val="20"/>
        </w:rPr>
        <w:t>(e) On 30 June 20</w:t>
      </w:r>
      <w:r w:rsidR="00E325C7">
        <w:rPr>
          <w:rFonts w:cs="Calibri"/>
          <w:sz w:val="20"/>
          <w:szCs w:val="20"/>
        </w:rPr>
        <w:t>2</w:t>
      </w:r>
      <w:r w:rsidR="00425ADA">
        <w:rPr>
          <w:rFonts w:cs="Calibri"/>
          <w:sz w:val="20"/>
          <w:szCs w:val="20"/>
        </w:rPr>
        <w:t>3</w:t>
      </w:r>
      <w:r w:rsidRPr="007970D9">
        <w:rPr>
          <w:rFonts w:cs="Calibri"/>
          <w:sz w:val="20"/>
          <w:szCs w:val="20"/>
        </w:rPr>
        <w:t>, the land was revalued.</w:t>
      </w:r>
      <w:r w:rsidR="00B213B6">
        <w:rPr>
          <w:rFonts w:cs="Calibri"/>
          <w:sz w:val="20"/>
          <w:szCs w:val="20"/>
        </w:rPr>
        <w:t xml:space="preserve"> </w:t>
      </w:r>
      <w:r w:rsidRPr="007970D9">
        <w:rPr>
          <w:rFonts w:cs="Calibri"/>
          <w:sz w:val="20"/>
          <w:szCs w:val="20"/>
        </w:rPr>
        <w:t>The fair value was assessed at $23</w:t>
      </w:r>
      <w:r w:rsidR="001E0797">
        <w:rPr>
          <w:rFonts w:cs="Calibri"/>
          <w:sz w:val="20"/>
          <w:szCs w:val="20"/>
        </w:rPr>
        <w:t>,</w:t>
      </w:r>
      <w:r w:rsidRPr="007970D9">
        <w:rPr>
          <w:rFonts w:cs="Calibri"/>
          <w:sz w:val="20"/>
          <w:szCs w:val="20"/>
        </w:rPr>
        <w:t>5</w:t>
      </w:r>
      <w:r w:rsidR="001E0797">
        <w:rPr>
          <w:rFonts w:cs="Calibri"/>
          <w:sz w:val="20"/>
          <w:szCs w:val="20"/>
        </w:rPr>
        <w:t>00</w:t>
      </w:r>
      <w:r w:rsidRPr="007970D9">
        <w:rPr>
          <w:rFonts w:cs="Calibri"/>
          <w:sz w:val="20"/>
          <w:szCs w:val="20"/>
        </w:rPr>
        <w:t>,000 with an indefinite useful life.</w:t>
      </w:r>
      <w:r w:rsidR="00B213B6">
        <w:rPr>
          <w:rFonts w:cs="Calibri"/>
          <w:sz w:val="20"/>
          <w:szCs w:val="20"/>
        </w:rPr>
        <w:t xml:space="preserve"> </w:t>
      </w:r>
      <w:r w:rsidRPr="007970D9">
        <w:rPr>
          <w:rFonts w:cs="Calibri"/>
          <w:sz w:val="20"/>
          <w:szCs w:val="20"/>
        </w:rPr>
        <w:t>Prior to revaluation the book value was $15</w:t>
      </w:r>
      <w:r w:rsidR="001E0797">
        <w:rPr>
          <w:rFonts w:cs="Calibri"/>
          <w:sz w:val="20"/>
          <w:szCs w:val="20"/>
        </w:rPr>
        <w:t>,00</w:t>
      </w:r>
      <w:r w:rsidRPr="007970D9">
        <w:rPr>
          <w:rFonts w:cs="Calibri"/>
          <w:sz w:val="20"/>
          <w:szCs w:val="20"/>
        </w:rPr>
        <w:t>0,000.</w:t>
      </w:r>
      <w:r w:rsidR="00B213B6">
        <w:rPr>
          <w:rFonts w:cs="Calibri"/>
          <w:sz w:val="20"/>
          <w:szCs w:val="20"/>
        </w:rPr>
        <w:t xml:space="preserve"> </w:t>
      </w:r>
      <w:r w:rsidRPr="007970D9">
        <w:rPr>
          <w:rFonts w:cs="Calibri"/>
          <w:sz w:val="20"/>
          <w:szCs w:val="20"/>
        </w:rPr>
        <w:t>Therefore, an Asset Revaluation Surplus of $8</w:t>
      </w:r>
      <w:r w:rsidR="001E0797">
        <w:rPr>
          <w:rFonts w:cs="Calibri"/>
          <w:sz w:val="20"/>
          <w:szCs w:val="20"/>
        </w:rPr>
        <w:t>,</w:t>
      </w:r>
      <w:r w:rsidRPr="007970D9">
        <w:rPr>
          <w:rFonts w:cs="Calibri"/>
          <w:sz w:val="20"/>
          <w:szCs w:val="20"/>
        </w:rPr>
        <w:t>5</w:t>
      </w:r>
      <w:r w:rsidR="001E0797">
        <w:rPr>
          <w:rFonts w:cs="Calibri"/>
          <w:sz w:val="20"/>
          <w:szCs w:val="20"/>
        </w:rPr>
        <w:t>00</w:t>
      </w:r>
      <w:r w:rsidRPr="007970D9">
        <w:rPr>
          <w:rFonts w:cs="Calibri"/>
          <w:sz w:val="20"/>
          <w:szCs w:val="20"/>
        </w:rPr>
        <w:t>,000 has been raised.</w:t>
      </w:r>
    </w:p>
    <w:p w14:paraId="5CA62DEE" w14:textId="0631C5B9" w:rsidR="00012208" w:rsidRDefault="00012208" w:rsidP="009B43F3">
      <w:pPr>
        <w:spacing w:after="60" w:line="276" w:lineRule="auto"/>
        <w:ind w:left="284" w:hanging="284"/>
        <w:jc w:val="both"/>
        <w:rPr>
          <w:rFonts w:cs="Calibri"/>
          <w:sz w:val="20"/>
          <w:szCs w:val="20"/>
        </w:rPr>
      </w:pPr>
      <w:r w:rsidRPr="007970D9">
        <w:rPr>
          <w:rFonts w:cs="Calibri"/>
          <w:sz w:val="20"/>
          <w:szCs w:val="20"/>
        </w:rPr>
        <w:t>(f)</w:t>
      </w:r>
      <w:r w:rsidR="00B213B6">
        <w:rPr>
          <w:rFonts w:cs="Calibri"/>
          <w:sz w:val="20"/>
          <w:szCs w:val="20"/>
        </w:rPr>
        <w:t xml:space="preserve"> </w:t>
      </w:r>
      <w:r w:rsidRPr="007970D9">
        <w:rPr>
          <w:rFonts w:cs="Calibri"/>
          <w:sz w:val="20"/>
          <w:szCs w:val="20"/>
        </w:rPr>
        <w:t>On 30 June 20</w:t>
      </w:r>
      <w:r w:rsidR="00E325C7">
        <w:rPr>
          <w:rFonts w:cs="Calibri"/>
          <w:sz w:val="20"/>
          <w:szCs w:val="20"/>
        </w:rPr>
        <w:t>2</w:t>
      </w:r>
      <w:r w:rsidR="00425ADA">
        <w:rPr>
          <w:rFonts w:cs="Calibri"/>
          <w:sz w:val="20"/>
          <w:szCs w:val="20"/>
        </w:rPr>
        <w:t>3</w:t>
      </w:r>
      <w:r w:rsidRPr="007970D9">
        <w:rPr>
          <w:rFonts w:cs="Calibri"/>
          <w:sz w:val="20"/>
          <w:szCs w:val="20"/>
        </w:rPr>
        <w:t>, the building was revalued.</w:t>
      </w:r>
      <w:r w:rsidR="00B213B6">
        <w:rPr>
          <w:rFonts w:cs="Calibri"/>
          <w:sz w:val="20"/>
          <w:szCs w:val="20"/>
        </w:rPr>
        <w:t xml:space="preserve"> </w:t>
      </w:r>
      <w:r w:rsidRPr="007970D9">
        <w:rPr>
          <w:rFonts w:cs="Calibri"/>
          <w:sz w:val="20"/>
          <w:szCs w:val="20"/>
        </w:rPr>
        <w:t>The fair value was assessed at $30</w:t>
      </w:r>
      <w:r w:rsidR="001E0797">
        <w:rPr>
          <w:rFonts w:cs="Calibri"/>
          <w:sz w:val="20"/>
          <w:szCs w:val="20"/>
        </w:rPr>
        <w:t>,00</w:t>
      </w:r>
      <w:r w:rsidRPr="007970D9">
        <w:rPr>
          <w:rFonts w:cs="Calibri"/>
          <w:sz w:val="20"/>
          <w:szCs w:val="20"/>
        </w:rPr>
        <w:t>0,000 with a remaining useful life of 20 years. Prior to revaluation, the book value was $23</w:t>
      </w:r>
      <w:r w:rsidR="001E0797">
        <w:rPr>
          <w:rFonts w:cs="Calibri"/>
          <w:sz w:val="20"/>
          <w:szCs w:val="20"/>
        </w:rPr>
        <w:t>,</w:t>
      </w:r>
      <w:r w:rsidRPr="007970D9">
        <w:rPr>
          <w:rFonts w:cs="Calibri"/>
          <w:sz w:val="20"/>
          <w:szCs w:val="20"/>
        </w:rPr>
        <w:t>2</w:t>
      </w:r>
      <w:r w:rsidR="00446610">
        <w:rPr>
          <w:rFonts w:cs="Calibri"/>
          <w:sz w:val="20"/>
          <w:szCs w:val="20"/>
        </w:rPr>
        <w:t>00</w:t>
      </w:r>
      <w:r w:rsidR="001E0797">
        <w:rPr>
          <w:rFonts w:cs="Calibri"/>
          <w:sz w:val="20"/>
          <w:szCs w:val="20"/>
        </w:rPr>
        <w:t>,</w:t>
      </w:r>
      <w:r w:rsidR="00446610">
        <w:rPr>
          <w:rFonts w:cs="Calibri"/>
          <w:sz w:val="20"/>
          <w:szCs w:val="20"/>
        </w:rPr>
        <w:t>0</w:t>
      </w:r>
      <w:r w:rsidR="001E0797">
        <w:rPr>
          <w:rFonts w:cs="Calibri"/>
          <w:sz w:val="20"/>
          <w:szCs w:val="20"/>
        </w:rPr>
        <w:t>00</w:t>
      </w:r>
      <w:r w:rsidRPr="007970D9">
        <w:rPr>
          <w:rFonts w:cs="Calibri"/>
          <w:sz w:val="20"/>
          <w:szCs w:val="20"/>
        </w:rPr>
        <w:t>.</w:t>
      </w:r>
      <w:r w:rsidR="00B213B6">
        <w:rPr>
          <w:rFonts w:cs="Calibri"/>
          <w:sz w:val="20"/>
          <w:szCs w:val="20"/>
        </w:rPr>
        <w:t xml:space="preserve"> </w:t>
      </w:r>
      <w:r w:rsidRPr="007970D9">
        <w:rPr>
          <w:rFonts w:cs="Calibri"/>
          <w:sz w:val="20"/>
          <w:szCs w:val="20"/>
        </w:rPr>
        <w:t>Therefore, an Asset Revaluation Surplus of $6</w:t>
      </w:r>
      <w:r w:rsidR="001E0797">
        <w:rPr>
          <w:rFonts w:cs="Calibri"/>
          <w:sz w:val="20"/>
          <w:szCs w:val="20"/>
        </w:rPr>
        <w:t>,</w:t>
      </w:r>
      <w:r w:rsidR="00446610">
        <w:rPr>
          <w:rFonts w:cs="Calibri"/>
          <w:sz w:val="20"/>
          <w:szCs w:val="20"/>
        </w:rPr>
        <w:t>800</w:t>
      </w:r>
      <w:r w:rsidR="001E0797">
        <w:rPr>
          <w:rFonts w:cs="Calibri"/>
          <w:sz w:val="20"/>
          <w:szCs w:val="20"/>
        </w:rPr>
        <w:t>,</w:t>
      </w:r>
      <w:r w:rsidR="00446610">
        <w:rPr>
          <w:rFonts w:cs="Calibri"/>
          <w:sz w:val="20"/>
          <w:szCs w:val="20"/>
        </w:rPr>
        <w:t>0</w:t>
      </w:r>
      <w:r w:rsidR="001E0797">
        <w:rPr>
          <w:rFonts w:cs="Calibri"/>
          <w:sz w:val="20"/>
          <w:szCs w:val="20"/>
        </w:rPr>
        <w:t>00</w:t>
      </w:r>
      <w:r w:rsidRPr="007970D9">
        <w:rPr>
          <w:rFonts w:cs="Calibri"/>
          <w:sz w:val="20"/>
          <w:szCs w:val="20"/>
        </w:rPr>
        <w:t xml:space="preserve"> has been raised</w:t>
      </w:r>
      <w:r>
        <w:rPr>
          <w:rFonts w:cs="Calibri"/>
          <w:sz w:val="20"/>
          <w:szCs w:val="20"/>
        </w:rPr>
        <w:t>.</w:t>
      </w:r>
    </w:p>
    <w:p w14:paraId="7B6FB484" w14:textId="526BBF2B" w:rsidR="00012208" w:rsidRPr="00DE7008" w:rsidRDefault="00012208" w:rsidP="007A6B9B">
      <w:pPr>
        <w:spacing w:after="120" w:line="276" w:lineRule="auto"/>
        <w:jc w:val="both"/>
        <w:rPr>
          <w:sz w:val="20"/>
          <w:szCs w:val="20"/>
        </w:rPr>
      </w:pPr>
      <w:r w:rsidRPr="00DE7008">
        <w:rPr>
          <w:sz w:val="20"/>
          <w:szCs w:val="20"/>
        </w:rPr>
        <w:t>This calculation is provided in order to work out all restated amounts that need to appear in the statements and associated notes.</w:t>
      </w:r>
      <w:r w:rsidR="00B213B6">
        <w:rPr>
          <w:sz w:val="20"/>
          <w:szCs w:val="20"/>
        </w:rPr>
        <w:t xml:space="preserve"> </w:t>
      </w:r>
      <w:r w:rsidRPr="00DE7008">
        <w:rPr>
          <w:sz w:val="20"/>
          <w:szCs w:val="20"/>
        </w:rPr>
        <w:t>However, this part is not required to be disclosed in the financial statements.</w:t>
      </w:r>
    </w:p>
    <w:tbl>
      <w:tblPr>
        <w:tblW w:w="524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6"/>
        <w:gridCol w:w="1098"/>
        <w:gridCol w:w="1098"/>
        <w:gridCol w:w="1159"/>
        <w:gridCol w:w="1134"/>
        <w:gridCol w:w="1132"/>
        <w:gridCol w:w="1132"/>
      </w:tblGrid>
      <w:tr w:rsidR="00012208" w:rsidRPr="007970D9" w14:paraId="017A9556" w14:textId="77777777" w:rsidTr="006E3891">
        <w:trPr>
          <w:cantSplit/>
          <w:trHeight w:val="23"/>
        </w:trPr>
        <w:tc>
          <w:tcPr>
            <w:tcW w:w="5000" w:type="pct"/>
            <w:gridSpan w:val="7"/>
            <w:tcBorders>
              <w:top w:val="single" w:sz="4" w:space="0" w:color="auto"/>
              <w:left w:val="single" w:sz="4" w:space="0" w:color="auto"/>
              <w:bottom w:val="single" w:sz="4" w:space="0" w:color="auto"/>
              <w:right w:val="single" w:sz="4" w:space="0" w:color="auto"/>
            </w:tcBorders>
          </w:tcPr>
          <w:p w14:paraId="076D26EA" w14:textId="77777777" w:rsidR="00012208" w:rsidRPr="00D63837" w:rsidRDefault="00012208" w:rsidP="009B43F3">
            <w:pPr>
              <w:spacing w:after="0"/>
              <w:jc w:val="center"/>
              <w:rPr>
                <w:rFonts w:cs="Calibri"/>
                <w:szCs w:val="24"/>
              </w:rPr>
            </w:pPr>
            <w:r w:rsidRPr="00D63837">
              <w:rPr>
                <w:rFonts w:cs="Calibri"/>
                <w:b/>
                <w:szCs w:val="24"/>
              </w:rPr>
              <w:t>Illustrative Calculation of a Prior Period Error - Continued</w:t>
            </w:r>
          </w:p>
        </w:tc>
      </w:tr>
      <w:tr w:rsidR="006E3891" w:rsidRPr="007970D9" w14:paraId="516D8E2B" w14:textId="77777777" w:rsidTr="003C32C9">
        <w:trPr>
          <w:cantSplit/>
          <w:trHeight w:val="177"/>
        </w:trPr>
        <w:tc>
          <w:tcPr>
            <w:tcW w:w="1445" w:type="pct"/>
            <w:tcBorders>
              <w:top w:val="single" w:sz="4" w:space="0" w:color="auto"/>
              <w:left w:val="single" w:sz="4" w:space="0" w:color="auto"/>
              <w:bottom w:val="nil"/>
              <w:right w:val="single" w:sz="4" w:space="0" w:color="auto"/>
            </w:tcBorders>
          </w:tcPr>
          <w:p w14:paraId="56BFABCE" w14:textId="77777777" w:rsidR="00012208" w:rsidRPr="007970D9" w:rsidRDefault="00012208" w:rsidP="008E0DC0">
            <w:pPr>
              <w:rPr>
                <w:rFonts w:cs="Calibri"/>
              </w:rPr>
            </w:pPr>
          </w:p>
        </w:tc>
        <w:tc>
          <w:tcPr>
            <w:tcW w:w="1766" w:type="pct"/>
            <w:gridSpan w:val="3"/>
            <w:tcBorders>
              <w:top w:val="single" w:sz="4" w:space="0" w:color="auto"/>
              <w:left w:val="single" w:sz="4" w:space="0" w:color="auto"/>
              <w:bottom w:val="single" w:sz="4" w:space="0" w:color="auto"/>
              <w:right w:val="single" w:sz="4" w:space="0" w:color="auto"/>
            </w:tcBorders>
            <w:vAlign w:val="center"/>
          </w:tcPr>
          <w:p w14:paraId="122ED415" w14:textId="3D042327" w:rsidR="00012208" w:rsidRPr="007970D9" w:rsidRDefault="00165075" w:rsidP="008E0DC0">
            <w:pPr>
              <w:pStyle w:val="TableTitle"/>
              <w:tabs>
                <w:tab w:val="left" w:pos="3306"/>
              </w:tabs>
              <w:jc w:val="center"/>
              <w:rPr>
                <w:rFonts w:cs="Calibri"/>
                <w:sz w:val="20"/>
              </w:rPr>
            </w:pPr>
            <w:r>
              <w:rPr>
                <w:rFonts w:cs="Calibri"/>
                <w:sz w:val="20"/>
              </w:rPr>
              <w:t>2025</w:t>
            </w:r>
          </w:p>
        </w:tc>
        <w:tc>
          <w:tcPr>
            <w:tcW w:w="1789" w:type="pct"/>
            <w:gridSpan w:val="3"/>
            <w:tcBorders>
              <w:top w:val="single" w:sz="4" w:space="0" w:color="auto"/>
              <w:left w:val="single" w:sz="4" w:space="0" w:color="auto"/>
              <w:bottom w:val="single" w:sz="4" w:space="0" w:color="auto"/>
              <w:right w:val="single" w:sz="4" w:space="0" w:color="auto"/>
            </w:tcBorders>
            <w:vAlign w:val="center"/>
          </w:tcPr>
          <w:p w14:paraId="298AEB31" w14:textId="7B4668E8" w:rsidR="00012208" w:rsidRPr="007970D9" w:rsidRDefault="00012208" w:rsidP="008E0DC0">
            <w:pPr>
              <w:pStyle w:val="TableTitle"/>
              <w:tabs>
                <w:tab w:val="left" w:pos="3306"/>
              </w:tabs>
              <w:jc w:val="center"/>
              <w:rPr>
                <w:rFonts w:cs="Calibri"/>
                <w:sz w:val="20"/>
              </w:rPr>
            </w:pPr>
            <w:r w:rsidRPr="007970D9">
              <w:rPr>
                <w:rFonts w:cs="Calibri"/>
                <w:sz w:val="20"/>
              </w:rPr>
              <w:t>20</w:t>
            </w:r>
            <w:r w:rsidR="00397C28">
              <w:rPr>
                <w:rFonts w:cs="Calibri"/>
                <w:sz w:val="20"/>
              </w:rPr>
              <w:t>2</w:t>
            </w:r>
            <w:r w:rsidR="00425ADA">
              <w:rPr>
                <w:rFonts w:cs="Calibri"/>
                <w:sz w:val="20"/>
              </w:rPr>
              <w:t>4</w:t>
            </w:r>
          </w:p>
        </w:tc>
      </w:tr>
      <w:tr w:rsidR="006E3891" w:rsidRPr="007970D9" w14:paraId="363E8A85" w14:textId="77777777" w:rsidTr="003C32C9">
        <w:trPr>
          <w:cantSplit/>
          <w:trHeight w:val="314"/>
        </w:trPr>
        <w:tc>
          <w:tcPr>
            <w:tcW w:w="1445" w:type="pct"/>
            <w:tcBorders>
              <w:top w:val="nil"/>
              <w:left w:val="single" w:sz="4" w:space="0" w:color="auto"/>
              <w:bottom w:val="nil"/>
              <w:right w:val="single" w:sz="4" w:space="0" w:color="auto"/>
            </w:tcBorders>
          </w:tcPr>
          <w:p w14:paraId="72F3D984" w14:textId="77777777" w:rsidR="00012208" w:rsidRPr="007970D9" w:rsidRDefault="00012208" w:rsidP="008E0DC0">
            <w:pPr>
              <w:rPr>
                <w:rFonts w:cs="Calibri"/>
                <w:b/>
                <w:bCs/>
              </w:rPr>
            </w:pPr>
          </w:p>
        </w:tc>
        <w:tc>
          <w:tcPr>
            <w:tcW w:w="578" w:type="pct"/>
            <w:tcBorders>
              <w:top w:val="single" w:sz="4" w:space="0" w:color="auto"/>
              <w:left w:val="single" w:sz="4" w:space="0" w:color="auto"/>
              <w:bottom w:val="nil"/>
              <w:right w:val="nil"/>
            </w:tcBorders>
            <w:vAlign w:val="bottom"/>
          </w:tcPr>
          <w:p w14:paraId="0FEC8B40" w14:textId="77777777" w:rsidR="00012208" w:rsidRPr="00733BA3" w:rsidRDefault="00012208" w:rsidP="00733BA3">
            <w:pPr>
              <w:pStyle w:val="TableText0"/>
              <w:tabs>
                <w:tab w:val="left" w:pos="3306"/>
              </w:tabs>
              <w:spacing w:before="0"/>
              <w:jc w:val="right"/>
              <w:rPr>
                <w:rFonts w:cs="Calibri"/>
                <w:b/>
                <w:bCs/>
              </w:rPr>
            </w:pPr>
            <w:r w:rsidRPr="00733BA3">
              <w:rPr>
                <w:rFonts w:cs="Calibri"/>
                <w:b/>
                <w:bCs/>
              </w:rPr>
              <w:t>Published</w:t>
            </w:r>
            <w:r w:rsidRPr="00733BA3">
              <w:rPr>
                <w:rFonts w:cs="Calibri"/>
                <w:b/>
                <w:bCs/>
              </w:rPr>
              <w:br/>
              <w:t>Financial Statements</w:t>
            </w:r>
          </w:p>
        </w:tc>
        <w:tc>
          <w:tcPr>
            <w:tcW w:w="578" w:type="pct"/>
            <w:tcBorders>
              <w:top w:val="single" w:sz="4" w:space="0" w:color="auto"/>
              <w:left w:val="nil"/>
              <w:bottom w:val="nil"/>
              <w:right w:val="nil"/>
            </w:tcBorders>
            <w:vAlign w:val="bottom"/>
          </w:tcPr>
          <w:p w14:paraId="00A6D81E" w14:textId="77777777" w:rsidR="00012208" w:rsidRPr="00733BA3" w:rsidRDefault="00012208" w:rsidP="00733BA3">
            <w:pPr>
              <w:pStyle w:val="TableText0"/>
              <w:tabs>
                <w:tab w:val="left" w:pos="3306"/>
              </w:tabs>
              <w:spacing w:before="0"/>
              <w:jc w:val="right"/>
              <w:rPr>
                <w:rFonts w:cs="Calibri"/>
                <w:b/>
                <w:bCs/>
              </w:rPr>
            </w:pPr>
            <w:r w:rsidRPr="00733BA3">
              <w:rPr>
                <w:rFonts w:cs="Calibri"/>
                <w:b/>
                <w:bCs/>
              </w:rPr>
              <w:t>Adjustment</w:t>
            </w:r>
          </w:p>
        </w:tc>
        <w:tc>
          <w:tcPr>
            <w:tcW w:w="610" w:type="pct"/>
            <w:tcBorders>
              <w:top w:val="single" w:sz="4" w:space="0" w:color="auto"/>
              <w:left w:val="nil"/>
              <w:bottom w:val="nil"/>
              <w:right w:val="single" w:sz="4" w:space="0" w:color="auto"/>
            </w:tcBorders>
            <w:vAlign w:val="bottom"/>
          </w:tcPr>
          <w:p w14:paraId="1BBD9D6A" w14:textId="77777777" w:rsidR="00012208" w:rsidRPr="00733BA3" w:rsidRDefault="00012208" w:rsidP="00733BA3">
            <w:pPr>
              <w:pStyle w:val="TableText0"/>
              <w:tabs>
                <w:tab w:val="left" w:pos="3306"/>
              </w:tabs>
              <w:spacing w:before="0"/>
              <w:jc w:val="right"/>
              <w:rPr>
                <w:rFonts w:cs="Calibri"/>
                <w:b/>
                <w:bCs/>
              </w:rPr>
            </w:pPr>
            <w:r w:rsidRPr="00733BA3">
              <w:rPr>
                <w:rFonts w:cs="Calibri"/>
                <w:b/>
                <w:bCs/>
              </w:rPr>
              <w:t>Restated Actual</w:t>
            </w:r>
          </w:p>
        </w:tc>
        <w:tc>
          <w:tcPr>
            <w:tcW w:w="597" w:type="pct"/>
            <w:tcBorders>
              <w:top w:val="single" w:sz="4" w:space="0" w:color="auto"/>
              <w:left w:val="single" w:sz="4" w:space="0" w:color="auto"/>
              <w:bottom w:val="nil"/>
              <w:right w:val="nil"/>
            </w:tcBorders>
            <w:vAlign w:val="bottom"/>
          </w:tcPr>
          <w:p w14:paraId="544CACEC" w14:textId="77777777" w:rsidR="00012208" w:rsidRPr="00733BA3" w:rsidRDefault="00012208" w:rsidP="00733BA3">
            <w:pPr>
              <w:pStyle w:val="TableText0"/>
              <w:tabs>
                <w:tab w:val="left" w:pos="3306"/>
              </w:tabs>
              <w:spacing w:before="0"/>
              <w:jc w:val="right"/>
              <w:rPr>
                <w:rFonts w:cs="Calibri"/>
                <w:b/>
                <w:bCs/>
              </w:rPr>
            </w:pPr>
            <w:r w:rsidRPr="00733BA3">
              <w:rPr>
                <w:rFonts w:cs="Calibri"/>
                <w:b/>
                <w:bCs/>
              </w:rPr>
              <w:t>Published</w:t>
            </w:r>
            <w:r w:rsidRPr="00733BA3">
              <w:rPr>
                <w:rFonts w:cs="Calibri"/>
                <w:b/>
                <w:bCs/>
              </w:rPr>
              <w:br/>
              <w:t>Financial Statements</w:t>
            </w:r>
          </w:p>
        </w:tc>
        <w:tc>
          <w:tcPr>
            <w:tcW w:w="596" w:type="pct"/>
            <w:tcBorders>
              <w:top w:val="single" w:sz="4" w:space="0" w:color="auto"/>
              <w:left w:val="nil"/>
              <w:bottom w:val="nil"/>
              <w:right w:val="nil"/>
            </w:tcBorders>
            <w:vAlign w:val="bottom"/>
          </w:tcPr>
          <w:p w14:paraId="1C92AEAB" w14:textId="77777777" w:rsidR="00012208" w:rsidRPr="00733BA3" w:rsidRDefault="00012208" w:rsidP="00733BA3">
            <w:pPr>
              <w:pStyle w:val="TableText0"/>
              <w:tabs>
                <w:tab w:val="left" w:pos="3306"/>
              </w:tabs>
              <w:spacing w:before="0"/>
              <w:jc w:val="right"/>
              <w:rPr>
                <w:rFonts w:cs="Calibri"/>
                <w:b/>
                <w:bCs/>
              </w:rPr>
            </w:pPr>
            <w:r w:rsidRPr="00733BA3">
              <w:rPr>
                <w:rFonts w:cs="Calibri"/>
                <w:b/>
                <w:bCs/>
              </w:rPr>
              <w:t>Adjustment</w:t>
            </w:r>
          </w:p>
        </w:tc>
        <w:tc>
          <w:tcPr>
            <w:tcW w:w="596" w:type="pct"/>
            <w:tcBorders>
              <w:top w:val="single" w:sz="4" w:space="0" w:color="auto"/>
              <w:left w:val="nil"/>
              <w:bottom w:val="nil"/>
              <w:right w:val="single" w:sz="4" w:space="0" w:color="auto"/>
            </w:tcBorders>
            <w:vAlign w:val="bottom"/>
          </w:tcPr>
          <w:p w14:paraId="42439882" w14:textId="77777777" w:rsidR="00012208" w:rsidRPr="00733BA3" w:rsidRDefault="00012208" w:rsidP="00733BA3">
            <w:pPr>
              <w:pStyle w:val="TableText0"/>
              <w:tabs>
                <w:tab w:val="left" w:pos="3306"/>
              </w:tabs>
              <w:spacing w:before="0"/>
              <w:jc w:val="right"/>
              <w:rPr>
                <w:rFonts w:cs="Calibri"/>
                <w:b/>
                <w:bCs/>
              </w:rPr>
            </w:pPr>
            <w:r w:rsidRPr="00733BA3">
              <w:rPr>
                <w:rFonts w:cs="Calibri"/>
                <w:b/>
                <w:bCs/>
              </w:rPr>
              <w:t>Restated Actual</w:t>
            </w:r>
          </w:p>
        </w:tc>
      </w:tr>
      <w:tr w:rsidR="0063439F" w:rsidRPr="007970D9" w14:paraId="7F2E049F" w14:textId="77777777" w:rsidTr="003C32C9">
        <w:trPr>
          <w:cantSplit/>
          <w:trHeight w:val="80"/>
        </w:trPr>
        <w:tc>
          <w:tcPr>
            <w:tcW w:w="1445" w:type="pct"/>
            <w:tcBorders>
              <w:top w:val="nil"/>
              <w:left w:val="single" w:sz="4" w:space="0" w:color="auto"/>
              <w:bottom w:val="single" w:sz="4" w:space="0" w:color="auto"/>
              <w:right w:val="single" w:sz="4" w:space="0" w:color="auto"/>
            </w:tcBorders>
          </w:tcPr>
          <w:p w14:paraId="7670B58E" w14:textId="77777777" w:rsidR="0063439F" w:rsidRPr="007970D9" w:rsidRDefault="0063439F" w:rsidP="00733BA3">
            <w:pPr>
              <w:spacing w:after="0"/>
              <w:rPr>
                <w:rFonts w:cs="Calibri"/>
                <w:b/>
                <w:bCs/>
              </w:rPr>
            </w:pPr>
          </w:p>
        </w:tc>
        <w:tc>
          <w:tcPr>
            <w:tcW w:w="578" w:type="pct"/>
            <w:tcBorders>
              <w:top w:val="nil"/>
              <w:left w:val="single" w:sz="4" w:space="0" w:color="auto"/>
              <w:bottom w:val="single" w:sz="4" w:space="0" w:color="auto"/>
              <w:right w:val="nil"/>
            </w:tcBorders>
          </w:tcPr>
          <w:p w14:paraId="5CF1F4C8" w14:textId="171C2EA8" w:rsidR="0063439F" w:rsidRPr="00733BA3" w:rsidRDefault="00733BA3" w:rsidP="00733BA3">
            <w:pPr>
              <w:pStyle w:val="TableText0"/>
              <w:tabs>
                <w:tab w:val="left" w:pos="3306"/>
              </w:tabs>
              <w:jc w:val="right"/>
              <w:rPr>
                <w:rFonts w:cs="Calibri"/>
                <w:b/>
                <w:bCs/>
              </w:rPr>
            </w:pPr>
            <w:r w:rsidRPr="00733BA3">
              <w:rPr>
                <w:rFonts w:cs="Calibri"/>
                <w:b/>
                <w:bCs/>
              </w:rPr>
              <w:t>$’000</w:t>
            </w:r>
          </w:p>
        </w:tc>
        <w:tc>
          <w:tcPr>
            <w:tcW w:w="578" w:type="pct"/>
            <w:tcBorders>
              <w:top w:val="nil"/>
              <w:left w:val="nil"/>
              <w:bottom w:val="single" w:sz="4" w:space="0" w:color="auto"/>
              <w:right w:val="nil"/>
            </w:tcBorders>
          </w:tcPr>
          <w:p w14:paraId="49488196" w14:textId="60719A45" w:rsidR="0063439F" w:rsidRPr="00733BA3" w:rsidRDefault="00733BA3" w:rsidP="00733BA3">
            <w:pPr>
              <w:pStyle w:val="TableText0"/>
              <w:tabs>
                <w:tab w:val="left" w:pos="3306"/>
              </w:tabs>
              <w:jc w:val="right"/>
              <w:rPr>
                <w:rFonts w:cs="Calibri"/>
                <w:b/>
                <w:bCs/>
              </w:rPr>
            </w:pPr>
            <w:r w:rsidRPr="00733BA3">
              <w:rPr>
                <w:rFonts w:cs="Calibri"/>
                <w:b/>
                <w:bCs/>
              </w:rPr>
              <w:t>$’000</w:t>
            </w:r>
          </w:p>
        </w:tc>
        <w:tc>
          <w:tcPr>
            <w:tcW w:w="610" w:type="pct"/>
            <w:tcBorders>
              <w:top w:val="nil"/>
              <w:left w:val="nil"/>
              <w:bottom w:val="single" w:sz="4" w:space="0" w:color="auto"/>
              <w:right w:val="single" w:sz="4" w:space="0" w:color="auto"/>
            </w:tcBorders>
          </w:tcPr>
          <w:p w14:paraId="7DA024AA" w14:textId="013839D6" w:rsidR="0063439F" w:rsidRPr="00733BA3" w:rsidRDefault="00733BA3" w:rsidP="00733BA3">
            <w:pPr>
              <w:pStyle w:val="TableText0"/>
              <w:tabs>
                <w:tab w:val="left" w:pos="3306"/>
              </w:tabs>
              <w:jc w:val="right"/>
              <w:rPr>
                <w:rFonts w:cs="Calibri"/>
                <w:b/>
                <w:bCs/>
              </w:rPr>
            </w:pPr>
            <w:r w:rsidRPr="00733BA3">
              <w:rPr>
                <w:rFonts w:cs="Calibri"/>
                <w:b/>
                <w:bCs/>
              </w:rPr>
              <w:t>$’000</w:t>
            </w:r>
          </w:p>
        </w:tc>
        <w:tc>
          <w:tcPr>
            <w:tcW w:w="597" w:type="pct"/>
            <w:tcBorders>
              <w:top w:val="nil"/>
              <w:left w:val="single" w:sz="4" w:space="0" w:color="auto"/>
              <w:bottom w:val="single" w:sz="4" w:space="0" w:color="auto"/>
              <w:right w:val="nil"/>
            </w:tcBorders>
          </w:tcPr>
          <w:p w14:paraId="03AB9169" w14:textId="650F8861" w:rsidR="0063439F" w:rsidRPr="00733BA3" w:rsidRDefault="00733BA3" w:rsidP="00733BA3">
            <w:pPr>
              <w:pStyle w:val="TableText0"/>
              <w:tabs>
                <w:tab w:val="left" w:pos="3306"/>
              </w:tabs>
              <w:jc w:val="right"/>
              <w:rPr>
                <w:rFonts w:cs="Calibri"/>
                <w:b/>
                <w:bCs/>
              </w:rPr>
            </w:pPr>
            <w:r w:rsidRPr="00733BA3">
              <w:rPr>
                <w:rFonts w:cs="Calibri"/>
                <w:b/>
                <w:bCs/>
              </w:rPr>
              <w:t>$’000</w:t>
            </w:r>
          </w:p>
        </w:tc>
        <w:tc>
          <w:tcPr>
            <w:tcW w:w="596" w:type="pct"/>
            <w:tcBorders>
              <w:top w:val="nil"/>
              <w:left w:val="nil"/>
              <w:bottom w:val="single" w:sz="4" w:space="0" w:color="auto"/>
              <w:right w:val="nil"/>
            </w:tcBorders>
          </w:tcPr>
          <w:p w14:paraId="67F6222A" w14:textId="1FEFCF94" w:rsidR="0063439F" w:rsidRPr="00733BA3" w:rsidRDefault="00733BA3" w:rsidP="00733BA3">
            <w:pPr>
              <w:pStyle w:val="TableText0"/>
              <w:tabs>
                <w:tab w:val="left" w:pos="3306"/>
              </w:tabs>
              <w:jc w:val="right"/>
              <w:rPr>
                <w:rFonts w:cs="Calibri"/>
                <w:b/>
                <w:bCs/>
              </w:rPr>
            </w:pPr>
            <w:r w:rsidRPr="00733BA3">
              <w:rPr>
                <w:rFonts w:cs="Calibri"/>
                <w:b/>
                <w:bCs/>
              </w:rPr>
              <w:t>$’000</w:t>
            </w:r>
          </w:p>
        </w:tc>
        <w:tc>
          <w:tcPr>
            <w:tcW w:w="596" w:type="pct"/>
            <w:tcBorders>
              <w:top w:val="nil"/>
              <w:left w:val="nil"/>
              <w:bottom w:val="single" w:sz="4" w:space="0" w:color="auto"/>
              <w:right w:val="single" w:sz="4" w:space="0" w:color="auto"/>
            </w:tcBorders>
          </w:tcPr>
          <w:p w14:paraId="688987DC" w14:textId="4DFB13A4" w:rsidR="0063439F" w:rsidRPr="00733BA3" w:rsidRDefault="00733BA3" w:rsidP="00733BA3">
            <w:pPr>
              <w:pStyle w:val="TableText0"/>
              <w:tabs>
                <w:tab w:val="left" w:pos="3306"/>
              </w:tabs>
              <w:jc w:val="right"/>
              <w:rPr>
                <w:rFonts w:cs="Calibri"/>
                <w:b/>
                <w:bCs/>
              </w:rPr>
            </w:pPr>
            <w:r w:rsidRPr="00733BA3">
              <w:rPr>
                <w:rFonts w:cs="Calibri"/>
                <w:b/>
                <w:bCs/>
              </w:rPr>
              <w:t>$’000</w:t>
            </w:r>
          </w:p>
        </w:tc>
      </w:tr>
      <w:tr w:rsidR="006E3891" w:rsidRPr="007970D9" w14:paraId="2FFA4EFE" w14:textId="77777777" w:rsidTr="003C32C9">
        <w:trPr>
          <w:cantSplit/>
          <w:trHeight w:val="314"/>
        </w:trPr>
        <w:tc>
          <w:tcPr>
            <w:tcW w:w="1445" w:type="pct"/>
            <w:tcBorders>
              <w:top w:val="single" w:sz="4" w:space="0" w:color="auto"/>
              <w:left w:val="single" w:sz="4" w:space="0" w:color="auto"/>
              <w:bottom w:val="nil"/>
              <w:right w:val="single" w:sz="4" w:space="0" w:color="auto"/>
            </w:tcBorders>
          </w:tcPr>
          <w:p w14:paraId="1854DB3F" w14:textId="77777777" w:rsidR="00012208" w:rsidRPr="007970D9" w:rsidRDefault="00012208" w:rsidP="008E0DC0">
            <w:pPr>
              <w:pStyle w:val="TableText0"/>
              <w:tabs>
                <w:tab w:val="left" w:pos="3306"/>
              </w:tabs>
              <w:rPr>
                <w:rFonts w:cs="Calibri"/>
                <w:b/>
                <w:bCs/>
              </w:rPr>
            </w:pPr>
            <w:r w:rsidRPr="007970D9">
              <w:rPr>
                <w:rFonts w:cs="Calibri"/>
                <w:b/>
                <w:bCs/>
              </w:rPr>
              <w:t>Land and Buildings</w:t>
            </w:r>
          </w:p>
        </w:tc>
        <w:tc>
          <w:tcPr>
            <w:tcW w:w="578" w:type="pct"/>
            <w:tcBorders>
              <w:top w:val="single" w:sz="4" w:space="0" w:color="auto"/>
              <w:left w:val="single" w:sz="4" w:space="0" w:color="auto"/>
              <w:bottom w:val="nil"/>
              <w:right w:val="nil"/>
            </w:tcBorders>
          </w:tcPr>
          <w:p w14:paraId="0A6BCBF1" w14:textId="77777777" w:rsidR="00012208" w:rsidRPr="007970D9" w:rsidRDefault="00012208" w:rsidP="008E0DC0">
            <w:pPr>
              <w:pStyle w:val="TableText0"/>
              <w:tabs>
                <w:tab w:val="left" w:pos="3306"/>
              </w:tabs>
              <w:jc w:val="right"/>
              <w:rPr>
                <w:rFonts w:cs="Calibri"/>
              </w:rPr>
            </w:pPr>
          </w:p>
        </w:tc>
        <w:tc>
          <w:tcPr>
            <w:tcW w:w="578" w:type="pct"/>
            <w:tcBorders>
              <w:top w:val="single" w:sz="4" w:space="0" w:color="auto"/>
              <w:left w:val="nil"/>
              <w:bottom w:val="nil"/>
              <w:right w:val="nil"/>
            </w:tcBorders>
          </w:tcPr>
          <w:p w14:paraId="647B9E09" w14:textId="77777777" w:rsidR="00012208" w:rsidRPr="007970D9" w:rsidRDefault="00012208" w:rsidP="008E0DC0">
            <w:pPr>
              <w:pStyle w:val="TableText0"/>
              <w:tabs>
                <w:tab w:val="left" w:pos="3306"/>
              </w:tabs>
              <w:jc w:val="right"/>
              <w:rPr>
                <w:rFonts w:cs="Calibri"/>
              </w:rPr>
            </w:pPr>
          </w:p>
        </w:tc>
        <w:tc>
          <w:tcPr>
            <w:tcW w:w="610" w:type="pct"/>
            <w:tcBorders>
              <w:top w:val="single" w:sz="4" w:space="0" w:color="auto"/>
              <w:left w:val="nil"/>
              <w:bottom w:val="nil"/>
              <w:right w:val="single" w:sz="4" w:space="0" w:color="auto"/>
            </w:tcBorders>
          </w:tcPr>
          <w:p w14:paraId="756AB607" w14:textId="77777777" w:rsidR="00012208" w:rsidRPr="007970D9" w:rsidRDefault="00012208" w:rsidP="008E0DC0">
            <w:pPr>
              <w:pStyle w:val="TableText0"/>
              <w:tabs>
                <w:tab w:val="left" w:pos="3306"/>
              </w:tabs>
              <w:jc w:val="right"/>
              <w:rPr>
                <w:rFonts w:cs="Calibri"/>
              </w:rPr>
            </w:pPr>
          </w:p>
        </w:tc>
        <w:tc>
          <w:tcPr>
            <w:tcW w:w="597" w:type="pct"/>
            <w:tcBorders>
              <w:top w:val="single" w:sz="4" w:space="0" w:color="auto"/>
              <w:left w:val="single" w:sz="4" w:space="0" w:color="auto"/>
              <w:bottom w:val="nil"/>
              <w:right w:val="nil"/>
            </w:tcBorders>
          </w:tcPr>
          <w:p w14:paraId="19D626ED" w14:textId="77777777" w:rsidR="00012208" w:rsidRPr="007970D9" w:rsidRDefault="00012208" w:rsidP="008E0DC0">
            <w:pPr>
              <w:pStyle w:val="TableText0"/>
              <w:tabs>
                <w:tab w:val="left" w:pos="3306"/>
              </w:tabs>
              <w:jc w:val="right"/>
              <w:rPr>
                <w:rFonts w:cs="Calibri"/>
              </w:rPr>
            </w:pPr>
          </w:p>
        </w:tc>
        <w:tc>
          <w:tcPr>
            <w:tcW w:w="596" w:type="pct"/>
            <w:tcBorders>
              <w:top w:val="single" w:sz="4" w:space="0" w:color="auto"/>
              <w:left w:val="nil"/>
              <w:bottom w:val="nil"/>
              <w:right w:val="nil"/>
            </w:tcBorders>
            <w:vAlign w:val="bottom"/>
          </w:tcPr>
          <w:p w14:paraId="47A019A7" w14:textId="77777777" w:rsidR="00012208" w:rsidRPr="007970D9" w:rsidRDefault="00012208" w:rsidP="008E0DC0">
            <w:pPr>
              <w:pStyle w:val="TableText0"/>
              <w:tabs>
                <w:tab w:val="left" w:pos="3306"/>
              </w:tabs>
              <w:jc w:val="right"/>
              <w:rPr>
                <w:rFonts w:cs="Calibri"/>
              </w:rPr>
            </w:pPr>
          </w:p>
        </w:tc>
        <w:tc>
          <w:tcPr>
            <w:tcW w:w="596" w:type="pct"/>
            <w:tcBorders>
              <w:top w:val="single" w:sz="4" w:space="0" w:color="auto"/>
              <w:left w:val="nil"/>
              <w:bottom w:val="nil"/>
              <w:right w:val="single" w:sz="4" w:space="0" w:color="auto"/>
            </w:tcBorders>
            <w:vAlign w:val="bottom"/>
          </w:tcPr>
          <w:p w14:paraId="6405076A" w14:textId="77777777" w:rsidR="00012208" w:rsidRPr="007970D9" w:rsidRDefault="00012208" w:rsidP="008E0DC0">
            <w:pPr>
              <w:pStyle w:val="TableText0"/>
              <w:tabs>
                <w:tab w:val="left" w:pos="3306"/>
              </w:tabs>
              <w:jc w:val="right"/>
              <w:rPr>
                <w:rFonts w:cs="Calibri"/>
              </w:rPr>
            </w:pPr>
          </w:p>
        </w:tc>
      </w:tr>
      <w:tr w:rsidR="006E3891" w:rsidRPr="007970D9" w14:paraId="10994AC7" w14:textId="77777777" w:rsidTr="003C32C9">
        <w:trPr>
          <w:cantSplit/>
          <w:trHeight w:val="23"/>
        </w:trPr>
        <w:tc>
          <w:tcPr>
            <w:tcW w:w="1445" w:type="pct"/>
            <w:tcBorders>
              <w:top w:val="nil"/>
              <w:left w:val="single" w:sz="4" w:space="0" w:color="auto"/>
              <w:bottom w:val="nil"/>
              <w:right w:val="single" w:sz="4" w:space="0" w:color="auto"/>
            </w:tcBorders>
          </w:tcPr>
          <w:p w14:paraId="30B525D0" w14:textId="77777777" w:rsidR="00012208" w:rsidRPr="007970D9" w:rsidRDefault="00012208" w:rsidP="008E0DC0">
            <w:pPr>
              <w:pStyle w:val="TableText0"/>
              <w:tabs>
                <w:tab w:val="left" w:pos="3306"/>
              </w:tabs>
              <w:rPr>
                <w:rFonts w:cs="Calibri"/>
                <w:vertAlign w:val="superscript"/>
              </w:rPr>
            </w:pPr>
            <w:r w:rsidRPr="007970D9">
              <w:rPr>
                <w:rFonts w:cs="Calibri"/>
              </w:rPr>
              <w:t xml:space="preserve">Land at Fair Value </w:t>
            </w:r>
            <w:r w:rsidRPr="007970D9">
              <w:rPr>
                <w:rFonts w:cs="Calibri"/>
                <w:vertAlign w:val="superscript"/>
              </w:rPr>
              <w:t>a</w:t>
            </w:r>
          </w:p>
        </w:tc>
        <w:tc>
          <w:tcPr>
            <w:tcW w:w="578" w:type="pct"/>
            <w:tcBorders>
              <w:top w:val="nil"/>
              <w:left w:val="single" w:sz="4" w:space="0" w:color="auto"/>
              <w:bottom w:val="nil"/>
              <w:right w:val="nil"/>
            </w:tcBorders>
          </w:tcPr>
          <w:p w14:paraId="3078779A" w14:textId="4D898E10" w:rsidR="00012208" w:rsidRPr="007970D9" w:rsidRDefault="00FF169F" w:rsidP="008E0DC0">
            <w:pPr>
              <w:pStyle w:val="TableText0"/>
              <w:tabs>
                <w:tab w:val="left" w:pos="3306"/>
              </w:tabs>
              <w:jc w:val="right"/>
              <w:rPr>
                <w:rFonts w:cs="Calibri"/>
              </w:rPr>
            </w:pPr>
            <w:r>
              <w:rPr>
                <w:rFonts w:cs="Calibri"/>
              </w:rPr>
              <w:t>7</w:t>
            </w:r>
            <w:r w:rsidR="00012208" w:rsidRPr="007970D9">
              <w:rPr>
                <w:rFonts w:cs="Calibri"/>
              </w:rPr>
              <w:t>,</w:t>
            </w:r>
            <w:r>
              <w:rPr>
                <w:rFonts w:cs="Calibri"/>
              </w:rPr>
              <w:t>911</w:t>
            </w:r>
          </w:p>
        </w:tc>
        <w:tc>
          <w:tcPr>
            <w:tcW w:w="578" w:type="pct"/>
            <w:tcBorders>
              <w:top w:val="nil"/>
              <w:left w:val="nil"/>
              <w:bottom w:val="nil"/>
              <w:right w:val="nil"/>
            </w:tcBorders>
          </w:tcPr>
          <w:p w14:paraId="18911D06" w14:textId="7354AF99" w:rsidR="00012208" w:rsidRPr="007970D9" w:rsidRDefault="00012208" w:rsidP="008E0DC0">
            <w:pPr>
              <w:pStyle w:val="TableText0"/>
              <w:tabs>
                <w:tab w:val="left" w:pos="3306"/>
              </w:tabs>
              <w:jc w:val="right"/>
              <w:rPr>
                <w:rFonts w:cs="Calibri"/>
              </w:rPr>
            </w:pPr>
            <w:r w:rsidRPr="007970D9">
              <w:rPr>
                <w:rFonts w:cs="Calibri"/>
              </w:rPr>
              <w:t>23</w:t>
            </w:r>
            <w:r w:rsidR="001E0797">
              <w:rPr>
                <w:rFonts w:cs="Calibri"/>
              </w:rPr>
              <w:t>,</w:t>
            </w:r>
            <w:r w:rsidRPr="007970D9">
              <w:rPr>
                <w:rFonts w:cs="Calibri"/>
              </w:rPr>
              <w:t>5</w:t>
            </w:r>
            <w:r w:rsidR="001E0797">
              <w:rPr>
                <w:rFonts w:cs="Calibri"/>
              </w:rPr>
              <w:t>00</w:t>
            </w:r>
          </w:p>
        </w:tc>
        <w:tc>
          <w:tcPr>
            <w:tcW w:w="610" w:type="pct"/>
            <w:tcBorders>
              <w:top w:val="nil"/>
              <w:left w:val="nil"/>
              <w:bottom w:val="nil"/>
              <w:right w:val="single" w:sz="4" w:space="0" w:color="auto"/>
            </w:tcBorders>
          </w:tcPr>
          <w:p w14:paraId="12132D00" w14:textId="20918970" w:rsidR="00012208" w:rsidRPr="007970D9" w:rsidRDefault="00FF169F" w:rsidP="008E0DC0">
            <w:pPr>
              <w:pStyle w:val="TableText0"/>
              <w:tabs>
                <w:tab w:val="left" w:pos="3306"/>
              </w:tabs>
              <w:jc w:val="right"/>
              <w:rPr>
                <w:rFonts w:cs="Calibri"/>
              </w:rPr>
            </w:pPr>
            <w:r>
              <w:rPr>
                <w:rFonts w:cs="Calibri"/>
              </w:rPr>
              <w:t>31</w:t>
            </w:r>
            <w:r w:rsidR="00012208" w:rsidRPr="007970D9">
              <w:rPr>
                <w:rFonts w:cs="Calibri"/>
              </w:rPr>
              <w:t>,</w:t>
            </w:r>
            <w:r>
              <w:rPr>
                <w:rFonts w:cs="Calibri"/>
              </w:rPr>
              <w:t>411</w:t>
            </w:r>
          </w:p>
        </w:tc>
        <w:tc>
          <w:tcPr>
            <w:tcW w:w="597" w:type="pct"/>
            <w:tcBorders>
              <w:top w:val="nil"/>
              <w:left w:val="single" w:sz="4" w:space="0" w:color="auto"/>
              <w:bottom w:val="nil"/>
              <w:right w:val="nil"/>
            </w:tcBorders>
          </w:tcPr>
          <w:p w14:paraId="04B206DC" w14:textId="7E661FA1" w:rsidR="00012208" w:rsidRPr="007970D9" w:rsidRDefault="00012208" w:rsidP="008E0DC0">
            <w:pPr>
              <w:pStyle w:val="TableText0"/>
              <w:tabs>
                <w:tab w:val="left" w:pos="3306"/>
              </w:tabs>
              <w:jc w:val="right"/>
              <w:rPr>
                <w:rFonts w:cs="Calibri"/>
              </w:rPr>
            </w:pPr>
            <w:r w:rsidRPr="007970D9">
              <w:rPr>
                <w:rFonts w:cs="Calibri"/>
              </w:rPr>
              <w:t>1,108</w:t>
            </w:r>
          </w:p>
        </w:tc>
        <w:tc>
          <w:tcPr>
            <w:tcW w:w="596" w:type="pct"/>
            <w:tcBorders>
              <w:top w:val="nil"/>
              <w:left w:val="nil"/>
              <w:bottom w:val="nil"/>
              <w:right w:val="nil"/>
            </w:tcBorders>
          </w:tcPr>
          <w:p w14:paraId="3CBDDFB1" w14:textId="5E02C131" w:rsidR="00012208" w:rsidRPr="007970D9" w:rsidRDefault="00012208" w:rsidP="008E0DC0">
            <w:pPr>
              <w:pStyle w:val="TableText0"/>
              <w:tabs>
                <w:tab w:val="left" w:pos="3306"/>
              </w:tabs>
              <w:jc w:val="right"/>
              <w:rPr>
                <w:rFonts w:cs="Calibri"/>
              </w:rPr>
            </w:pPr>
            <w:r w:rsidRPr="007970D9">
              <w:rPr>
                <w:rFonts w:cs="Calibri"/>
              </w:rPr>
              <w:t>23</w:t>
            </w:r>
            <w:r w:rsidR="001E0797">
              <w:rPr>
                <w:rFonts w:cs="Calibri"/>
              </w:rPr>
              <w:t>,</w:t>
            </w:r>
            <w:r w:rsidRPr="007970D9">
              <w:rPr>
                <w:rFonts w:cs="Calibri"/>
              </w:rPr>
              <w:t>5</w:t>
            </w:r>
            <w:r w:rsidR="001E0797">
              <w:rPr>
                <w:rFonts w:cs="Calibri"/>
              </w:rPr>
              <w:t>00</w:t>
            </w:r>
          </w:p>
        </w:tc>
        <w:tc>
          <w:tcPr>
            <w:tcW w:w="596" w:type="pct"/>
            <w:tcBorders>
              <w:top w:val="nil"/>
              <w:left w:val="nil"/>
              <w:bottom w:val="nil"/>
              <w:right w:val="single" w:sz="4" w:space="0" w:color="auto"/>
            </w:tcBorders>
          </w:tcPr>
          <w:p w14:paraId="5B3B64DD" w14:textId="2BDE2EBB" w:rsidR="00012208" w:rsidRPr="007970D9" w:rsidRDefault="00935F19" w:rsidP="008E0DC0">
            <w:pPr>
              <w:pStyle w:val="TableText0"/>
              <w:tabs>
                <w:tab w:val="left" w:pos="3306"/>
              </w:tabs>
              <w:jc w:val="right"/>
              <w:rPr>
                <w:rFonts w:cs="Calibri"/>
              </w:rPr>
            </w:pPr>
            <w:r>
              <w:rPr>
                <w:rFonts w:cs="Calibri"/>
              </w:rPr>
              <w:t>24</w:t>
            </w:r>
            <w:r w:rsidR="00012208" w:rsidRPr="007970D9">
              <w:rPr>
                <w:rFonts w:cs="Calibri"/>
              </w:rPr>
              <w:t>,</w:t>
            </w:r>
            <w:r>
              <w:rPr>
                <w:rFonts w:cs="Calibri"/>
              </w:rPr>
              <w:t>608</w:t>
            </w:r>
          </w:p>
        </w:tc>
      </w:tr>
      <w:tr w:rsidR="006E3891" w:rsidRPr="007970D9" w14:paraId="48D93648" w14:textId="77777777" w:rsidTr="003C32C9">
        <w:trPr>
          <w:cantSplit/>
          <w:trHeight w:val="23"/>
        </w:trPr>
        <w:tc>
          <w:tcPr>
            <w:tcW w:w="1445" w:type="pct"/>
            <w:tcBorders>
              <w:top w:val="nil"/>
              <w:left w:val="single" w:sz="4" w:space="0" w:color="auto"/>
              <w:bottom w:val="nil"/>
              <w:right w:val="single" w:sz="4" w:space="0" w:color="auto"/>
            </w:tcBorders>
          </w:tcPr>
          <w:p w14:paraId="63D67B9F" w14:textId="7DEA2C96" w:rsidR="00012208" w:rsidRPr="007970D9" w:rsidRDefault="00012208" w:rsidP="008E0DC0">
            <w:pPr>
              <w:pStyle w:val="TableText0"/>
              <w:tabs>
                <w:tab w:val="left" w:pos="3306"/>
              </w:tabs>
              <w:rPr>
                <w:rFonts w:cs="Calibri"/>
                <w:b/>
                <w:bCs/>
              </w:rPr>
            </w:pPr>
            <w:bookmarkStart w:id="286" w:name="_Toc48468534"/>
            <w:bookmarkStart w:id="287" w:name="_Toc49155643"/>
            <w:bookmarkStart w:id="288" w:name="_Toc49224084"/>
            <w:r w:rsidRPr="007970D9">
              <w:rPr>
                <w:rFonts w:cs="Calibri"/>
                <w:b/>
                <w:bCs/>
              </w:rPr>
              <w:t>Total Land</w:t>
            </w:r>
            <w:bookmarkEnd w:id="286"/>
            <w:bookmarkEnd w:id="287"/>
            <w:bookmarkEnd w:id="288"/>
            <w:r w:rsidRPr="007970D9">
              <w:rPr>
                <w:rFonts w:cs="Calibri"/>
                <w:b/>
                <w:bCs/>
              </w:rPr>
              <w:t xml:space="preserve"> Assets </w:t>
            </w:r>
            <w:r w:rsidR="009D4D75" w:rsidRPr="009D4D75">
              <w:rPr>
                <w:rFonts w:cs="Calibri"/>
                <w:b/>
                <w:bCs/>
              </w:rPr>
              <w:t>at Fair Value</w:t>
            </w:r>
          </w:p>
        </w:tc>
        <w:tc>
          <w:tcPr>
            <w:tcW w:w="578" w:type="pct"/>
            <w:tcBorders>
              <w:top w:val="single" w:sz="4" w:space="0" w:color="003366"/>
              <w:left w:val="single" w:sz="4" w:space="0" w:color="auto"/>
              <w:bottom w:val="nil"/>
              <w:right w:val="nil"/>
            </w:tcBorders>
          </w:tcPr>
          <w:p w14:paraId="36517FF8" w14:textId="46731DB4" w:rsidR="00012208" w:rsidRPr="007970D9" w:rsidRDefault="00FF169F" w:rsidP="008E0DC0">
            <w:pPr>
              <w:pStyle w:val="TableText0"/>
              <w:tabs>
                <w:tab w:val="left" w:pos="3306"/>
              </w:tabs>
              <w:jc w:val="right"/>
              <w:rPr>
                <w:rFonts w:cs="Calibri"/>
                <w:b/>
                <w:bCs/>
              </w:rPr>
            </w:pPr>
            <w:r>
              <w:rPr>
                <w:rFonts w:cs="Calibri"/>
                <w:b/>
                <w:bCs/>
              </w:rPr>
              <w:t>7</w:t>
            </w:r>
            <w:r w:rsidR="00012208" w:rsidRPr="007970D9">
              <w:rPr>
                <w:rFonts w:cs="Calibri"/>
                <w:b/>
                <w:bCs/>
              </w:rPr>
              <w:t>,</w:t>
            </w:r>
            <w:r>
              <w:rPr>
                <w:rFonts w:cs="Calibri"/>
                <w:b/>
                <w:bCs/>
              </w:rPr>
              <w:t>911</w:t>
            </w:r>
          </w:p>
        </w:tc>
        <w:tc>
          <w:tcPr>
            <w:tcW w:w="578" w:type="pct"/>
            <w:tcBorders>
              <w:top w:val="single" w:sz="4" w:space="0" w:color="003366"/>
              <w:left w:val="nil"/>
              <w:bottom w:val="nil"/>
              <w:right w:val="nil"/>
            </w:tcBorders>
            <w:vAlign w:val="bottom"/>
          </w:tcPr>
          <w:p w14:paraId="6FA71493" w14:textId="61C545C3" w:rsidR="00012208" w:rsidRPr="007970D9" w:rsidRDefault="00012208" w:rsidP="008E0DC0">
            <w:pPr>
              <w:pStyle w:val="TableText0"/>
              <w:tabs>
                <w:tab w:val="left" w:pos="3306"/>
              </w:tabs>
              <w:jc w:val="right"/>
              <w:rPr>
                <w:rFonts w:cs="Calibri"/>
                <w:b/>
                <w:bCs/>
              </w:rPr>
            </w:pPr>
            <w:r w:rsidRPr="007970D9">
              <w:rPr>
                <w:rFonts w:cs="Calibri"/>
                <w:b/>
              </w:rPr>
              <w:t>23</w:t>
            </w:r>
            <w:r w:rsidR="001E0797">
              <w:rPr>
                <w:rFonts w:cs="Calibri"/>
                <w:b/>
              </w:rPr>
              <w:t>,</w:t>
            </w:r>
            <w:r w:rsidRPr="007970D9">
              <w:rPr>
                <w:rFonts w:cs="Calibri"/>
                <w:b/>
              </w:rPr>
              <w:t>5</w:t>
            </w:r>
            <w:r w:rsidR="001E0797">
              <w:rPr>
                <w:rFonts w:cs="Calibri"/>
                <w:b/>
              </w:rPr>
              <w:t>00</w:t>
            </w:r>
          </w:p>
        </w:tc>
        <w:tc>
          <w:tcPr>
            <w:tcW w:w="610" w:type="pct"/>
            <w:tcBorders>
              <w:top w:val="single" w:sz="4" w:space="0" w:color="003366"/>
              <w:left w:val="nil"/>
              <w:bottom w:val="nil"/>
              <w:right w:val="single" w:sz="4" w:space="0" w:color="auto"/>
            </w:tcBorders>
          </w:tcPr>
          <w:p w14:paraId="77CD302E" w14:textId="1584FCD1" w:rsidR="00012208" w:rsidRPr="007970D9" w:rsidRDefault="00FF169F" w:rsidP="008E0DC0">
            <w:pPr>
              <w:pStyle w:val="TableText0"/>
              <w:tabs>
                <w:tab w:val="left" w:pos="3306"/>
              </w:tabs>
              <w:jc w:val="right"/>
              <w:rPr>
                <w:rFonts w:cs="Calibri"/>
                <w:b/>
                <w:bCs/>
              </w:rPr>
            </w:pPr>
            <w:r>
              <w:rPr>
                <w:rFonts w:cs="Calibri"/>
                <w:b/>
                <w:bCs/>
              </w:rPr>
              <w:t>31</w:t>
            </w:r>
            <w:r w:rsidR="00012208" w:rsidRPr="007970D9">
              <w:rPr>
                <w:rFonts w:cs="Calibri"/>
                <w:b/>
                <w:bCs/>
              </w:rPr>
              <w:t>,</w:t>
            </w:r>
            <w:r>
              <w:rPr>
                <w:rFonts w:cs="Calibri"/>
                <w:b/>
                <w:bCs/>
              </w:rPr>
              <w:t>411</w:t>
            </w:r>
          </w:p>
        </w:tc>
        <w:tc>
          <w:tcPr>
            <w:tcW w:w="597" w:type="pct"/>
            <w:tcBorders>
              <w:top w:val="single" w:sz="4" w:space="0" w:color="003366"/>
              <w:left w:val="single" w:sz="4" w:space="0" w:color="auto"/>
              <w:bottom w:val="nil"/>
              <w:right w:val="nil"/>
            </w:tcBorders>
          </w:tcPr>
          <w:p w14:paraId="15BE3A64" w14:textId="05B39002" w:rsidR="00012208" w:rsidRPr="007970D9" w:rsidRDefault="00012208" w:rsidP="008E0DC0">
            <w:pPr>
              <w:pStyle w:val="TableText0"/>
              <w:tabs>
                <w:tab w:val="left" w:pos="3306"/>
              </w:tabs>
              <w:jc w:val="right"/>
              <w:rPr>
                <w:rFonts w:cs="Calibri"/>
                <w:b/>
                <w:bCs/>
              </w:rPr>
            </w:pPr>
            <w:r w:rsidRPr="007970D9">
              <w:rPr>
                <w:rFonts w:cs="Calibri"/>
                <w:b/>
                <w:bCs/>
              </w:rPr>
              <w:t>1,108</w:t>
            </w:r>
          </w:p>
        </w:tc>
        <w:tc>
          <w:tcPr>
            <w:tcW w:w="596" w:type="pct"/>
            <w:tcBorders>
              <w:top w:val="single" w:sz="4" w:space="0" w:color="003366"/>
              <w:left w:val="nil"/>
              <w:bottom w:val="nil"/>
              <w:right w:val="nil"/>
            </w:tcBorders>
            <w:vAlign w:val="bottom"/>
          </w:tcPr>
          <w:p w14:paraId="3DD2D489" w14:textId="18BF0BC8" w:rsidR="00012208" w:rsidRPr="007970D9" w:rsidRDefault="00012208" w:rsidP="008E0DC0">
            <w:pPr>
              <w:pStyle w:val="TableText0"/>
              <w:tabs>
                <w:tab w:val="left" w:pos="3306"/>
              </w:tabs>
              <w:jc w:val="right"/>
              <w:rPr>
                <w:rFonts w:cs="Calibri"/>
                <w:b/>
                <w:bCs/>
              </w:rPr>
            </w:pPr>
            <w:r w:rsidRPr="007970D9">
              <w:rPr>
                <w:rFonts w:cs="Calibri"/>
                <w:b/>
              </w:rPr>
              <w:t>23</w:t>
            </w:r>
            <w:r w:rsidR="001E0797">
              <w:rPr>
                <w:rFonts w:cs="Calibri"/>
                <w:b/>
              </w:rPr>
              <w:t>,</w:t>
            </w:r>
            <w:r w:rsidRPr="007970D9">
              <w:rPr>
                <w:rFonts w:cs="Calibri"/>
                <w:b/>
              </w:rPr>
              <w:t>5</w:t>
            </w:r>
            <w:r w:rsidR="001E0797">
              <w:rPr>
                <w:rFonts w:cs="Calibri"/>
                <w:b/>
              </w:rPr>
              <w:t>00</w:t>
            </w:r>
          </w:p>
        </w:tc>
        <w:tc>
          <w:tcPr>
            <w:tcW w:w="596" w:type="pct"/>
            <w:tcBorders>
              <w:top w:val="single" w:sz="4" w:space="0" w:color="003366"/>
              <w:left w:val="nil"/>
              <w:bottom w:val="nil"/>
              <w:right w:val="single" w:sz="4" w:space="0" w:color="auto"/>
            </w:tcBorders>
            <w:vAlign w:val="bottom"/>
          </w:tcPr>
          <w:p w14:paraId="5C306D2D" w14:textId="68616B63" w:rsidR="00012208" w:rsidRPr="007970D9" w:rsidRDefault="00935F19" w:rsidP="008E0DC0">
            <w:pPr>
              <w:pStyle w:val="TableText0"/>
              <w:tabs>
                <w:tab w:val="left" w:pos="3306"/>
              </w:tabs>
              <w:jc w:val="right"/>
              <w:rPr>
                <w:rFonts w:cs="Calibri"/>
                <w:b/>
                <w:bCs/>
              </w:rPr>
            </w:pPr>
            <w:r>
              <w:rPr>
                <w:rFonts w:cs="Calibri"/>
                <w:b/>
                <w:bCs/>
              </w:rPr>
              <w:t>24</w:t>
            </w:r>
            <w:r w:rsidR="00012208" w:rsidRPr="007970D9">
              <w:rPr>
                <w:rFonts w:cs="Calibri"/>
                <w:b/>
                <w:bCs/>
              </w:rPr>
              <w:t>,</w:t>
            </w:r>
            <w:r>
              <w:rPr>
                <w:rFonts w:cs="Calibri"/>
                <w:b/>
                <w:bCs/>
              </w:rPr>
              <w:t>608</w:t>
            </w:r>
          </w:p>
        </w:tc>
      </w:tr>
      <w:tr w:rsidR="006E3891" w:rsidRPr="007970D9" w14:paraId="3F0D11A5" w14:textId="77777777" w:rsidTr="003C32C9">
        <w:trPr>
          <w:cantSplit/>
          <w:trHeight w:val="23"/>
        </w:trPr>
        <w:tc>
          <w:tcPr>
            <w:tcW w:w="1445" w:type="pct"/>
            <w:tcBorders>
              <w:top w:val="nil"/>
              <w:left w:val="single" w:sz="4" w:space="0" w:color="auto"/>
              <w:bottom w:val="nil"/>
              <w:right w:val="single" w:sz="4" w:space="0" w:color="auto"/>
            </w:tcBorders>
          </w:tcPr>
          <w:p w14:paraId="50044751" w14:textId="77777777" w:rsidR="00012208" w:rsidRPr="007970D9" w:rsidRDefault="00012208" w:rsidP="008E0DC0">
            <w:pPr>
              <w:pStyle w:val="TableText0"/>
              <w:tabs>
                <w:tab w:val="left" w:pos="3306"/>
              </w:tabs>
              <w:rPr>
                <w:rFonts w:cs="Calibri"/>
              </w:rPr>
            </w:pPr>
          </w:p>
        </w:tc>
        <w:tc>
          <w:tcPr>
            <w:tcW w:w="578" w:type="pct"/>
            <w:tcBorders>
              <w:top w:val="nil"/>
              <w:left w:val="single" w:sz="4" w:space="0" w:color="auto"/>
              <w:bottom w:val="nil"/>
              <w:right w:val="nil"/>
            </w:tcBorders>
          </w:tcPr>
          <w:p w14:paraId="4F30BC20" w14:textId="77777777" w:rsidR="00012208" w:rsidRPr="007970D9" w:rsidRDefault="00012208" w:rsidP="008E0DC0">
            <w:pPr>
              <w:pStyle w:val="TableText0"/>
              <w:tabs>
                <w:tab w:val="left" w:pos="3306"/>
              </w:tabs>
              <w:jc w:val="right"/>
              <w:rPr>
                <w:rFonts w:cs="Calibri"/>
              </w:rPr>
            </w:pPr>
          </w:p>
        </w:tc>
        <w:tc>
          <w:tcPr>
            <w:tcW w:w="578" w:type="pct"/>
            <w:tcBorders>
              <w:top w:val="nil"/>
              <w:left w:val="nil"/>
              <w:bottom w:val="nil"/>
              <w:right w:val="nil"/>
            </w:tcBorders>
          </w:tcPr>
          <w:p w14:paraId="1BADFF54" w14:textId="77777777" w:rsidR="00012208" w:rsidRPr="007970D9" w:rsidRDefault="00012208" w:rsidP="008E0DC0">
            <w:pPr>
              <w:pStyle w:val="TableText0"/>
              <w:tabs>
                <w:tab w:val="left" w:pos="3306"/>
              </w:tabs>
              <w:jc w:val="right"/>
              <w:rPr>
                <w:rFonts w:cs="Calibri"/>
              </w:rPr>
            </w:pPr>
          </w:p>
        </w:tc>
        <w:tc>
          <w:tcPr>
            <w:tcW w:w="610" w:type="pct"/>
            <w:tcBorders>
              <w:top w:val="nil"/>
              <w:left w:val="nil"/>
              <w:bottom w:val="nil"/>
              <w:right w:val="single" w:sz="4" w:space="0" w:color="auto"/>
            </w:tcBorders>
          </w:tcPr>
          <w:p w14:paraId="7D28FBF9" w14:textId="77777777" w:rsidR="00012208" w:rsidRPr="007970D9" w:rsidRDefault="00012208" w:rsidP="008E0DC0">
            <w:pPr>
              <w:pStyle w:val="TableText0"/>
              <w:tabs>
                <w:tab w:val="left" w:pos="3306"/>
              </w:tabs>
              <w:jc w:val="right"/>
              <w:rPr>
                <w:rFonts w:cs="Calibri"/>
              </w:rPr>
            </w:pPr>
          </w:p>
        </w:tc>
        <w:tc>
          <w:tcPr>
            <w:tcW w:w="597" w:type="pct"/>
            <w:tcBorders>
              <w:top w:val="nil"/>
              <w:left w:val="single" w:sz="4" w:space="0" w:color="auto"/>
              <w:bottom w:val="nil"/>
              <w:right w:val="nil"/>
            </w:tcBorders>
          </w:tcPr>
          <w:p w14:paraId="28578415" w14:textId="77777777" w:rsidR="00012208" w:rsidRPr="007970D9" w:rsidRDefault="00012208" w:rsidP="008E0DC0">
            <w:pPr>
              <w:pStyle w:val="TableText0"/>
              <w:tabs>
                <w:tab w:val="left" w:pos="3306"/>
              </w:tabs>
              <w:jc w:val="right"/>
              <w:rPr>
                <w:rFonts w:cs="Calibri"/>
              </w:rPr>
            </w:pPr>
          </w:p>
        </w:tc>
        <w:tc>
          <w:tcPr>
            <w:tcW w:w="596" w:type="pct"/>
            <w:tcBorders>
              <w:top w:val="nil"/>
              <w:left w:val="nil"/>
              <w:bottom w:val="nil"/>
              <w:right w:val="nil"/>
            </w:tcBorders>
            <w:vAlign w:val="bottom"/>
          </w:tcPr>
          <w:p w14:paraId="4072E096" w14:textId="77777777" w:rsidR="00012208" w:rsidRPr="007970D9" w:rsidRDefault="00012208" w:rsidP="008E0DC0">
            <w:pPr>
              <w:pStyle w:val="TableText0"/>
              <w:tabs>
                <w:tab w:val="left" w:pos="3306"/>
              </w:tabs>
              <w:jc w:val="right"/>
              <w:rPr>
                <w:rFonts w:cs="Calibri"/>
              </w:rPr>
            </w:pPr>
          </w:p>
        </w:tc>
        <w:tc>
          <w:tcPr>
            <w:tcW w:w="596" w:type="pct"/>
            <w:tcBorders>
              <w:top w:val="nil"/>
              <w:left w:val="nil"/>
              <w:bottom w:val="nil"/>
              <w:right w:val="single" w:sz="4" w:space="0" w:color="auto"/>
            </w:tcBorders>
            <w:vAlign w:val="bottom"/>
          </w:tcPr>
          <w:p w14:paraId="121EB4DC" w14:textId="77777777" w:rsidR="00012208" w:rsidRPr="007970D9" w:rsidRDefault="00012208" w:rsidP="008E0DC0">
            <w:pPr>
              <w:pStyle w:val="TableText0"/>
              <w:tabs>
                <w:tab w:val="left" w:pos="3306"/>
              </w:tabs>
              <w:jc w:val="center"/>
              <w:rPr>
                <w:rFonts w:cs="Calibri"/>
              </w:rPr>
            </w:pPr>
          </w:p>
        </w:tc>
      </w:tr>
      <w:tr w:rsidR="006E3891" w:rsidRPr="007970D9" w14:paraId="71FEB469" w14:textId="77777777" w:rsidTr="003C32C9">
        <w:trPr>
          <w:cantSplit/>
          <w:trHeight w:val="23"/>
        </w:trPr>
        <w:tc>
          <w:tcPr>
            <w:tcW w:w="1445" w:type="pct"/>
            <w:tcBorders>
              <w:top w:val="nil"/>
              <w:left w:val="single" w:sz="4" w:space="0" w:color="auto"/>
              <w:bottom w:val="nil"/>
              <w:right w:val="single" w:sz="4" w:space="0" w:color="auto"/>
            </w:tcBorders>
          </w:tcPr>
          <w:p w14:paraId="736AC9D8" w14:textId="77777777" w:rsidR="00012208" w:rsidRPr="007970D9" w:rsidRDefault="00012208" w:rsidP="008E0DC0">
            <w:pPr>
              <w:pStyle w:val="TableText0"/>
              <w:tabs>
                <w:tab w:val="left" w:pos="3306"/>
              </w:tabs>
              <w:rPr>
                <w:rFonts w:cs="Calibri"/>
              </w:rPr>
            </w:pPr>
            <w:r w:rsidRPr="007970D9">
              <w:rPr>
                <w:rFonts w:cs="Calibri"/>
              </w:rPr>
              <w:t xml:space="preserve">Buildings at Fair Value </w:t>
            </w:r>
            <w:r w:rsidRPr="007970D9">
              <w:rPr>
                <w:rFonts w:cs="Calibri"/>
                <w:vertAlign w:val="superscript"/>
              </w:rPr>
              <w:t>b</w:t>
            </w:r>
          </w:p>
        </w:tc>
        <w:tc>
          <w:tcPr>
            <w:tcW w:w="578" w:type="pct"/>
            <w:tcBorders>
              <w:top w:val="nil"/>
              <w:left w:val="single" w:sz="4" w:space="0" w:color="auto"/>
              <w:bottom w:val="nil"/>
              <w:right w:val="nil"/>
            </w:tcBorders>
          </w:tcPr>
          <w:p w14:paraId="62CE5AAE" w14:textId="6245EFEF" w:rsidR="00012208" w:rsidRPr="007970D9" w:rsidRDefault="00FF169F" w:rsidP="008E0DC0">
            <w:pPr>
              <w:pStyle w:val="TableText0"/>
              <w:tabs>
                <w:tab w:val="left" w:pos="3306"/>
              </w:tabs>
              <w:jc w:val="right"/>
              <w:rPr>
                <w:rFonts w:cs="Calibri"/>
              </w:rPr>
            </w:pPr>
            <w:r>
              <w:rPr>
                <w:rFonts w:cs="Calibri"/>
              </w:rPr>
              <w:t>36</w:t>
            </w:r>
            <w:r w:rsidR="00012208" w:rsidRPr="007970D9">
              <w:rPr>
                <w:rFonts w:cs="Calibri"/>
              </w:rPr>
              <w:t>,</w:t>
            </w:r>
            <w:r>
              <w:rPr>
                <w:rFonts w:cs="Calibri"/>
              </w:rPr>
              <w:t>887</w:t>
            </w:r>
          </w:p>
        </w:tc>
        <w:tc>
          <w:tcPr>
            <w:tcW w:w="578" w:type="pct"/>
            <w:tcBorders>
              <w:top w:val="nil"/>
              <w:left w:val="nil"/>
              <w:bottom w:val="nil"/>
              <w:right w:val="nil"/>
            </w:tcBorders>
          </w:tcPr>
          <w:p w14:paraId="21799EC1" w14:textId="60C1C091" w:rsidR="00012208" w:rsidRPr="007970D9" w:rsidRDefault="00012208" w:rsidP="008E0DC0">
            <w:pPr>
              <w:pStyle w:val="TableText0"/>
              <w:tabs>
                <w:tab w:val="left" w:pos="3306"/>
              </w:tabs>
              <w:jc w:val="right"/>
              <w:rPr>
                <w:rFonts w:cs="Calibri"/>
              </w:rPr>
            </w:pPr>
            <w:r w:rsidRPr="007970D9">
              <w:rPr>
                <w:rFonts w:cs="Calibri"/>
              </w:rPr>
              <w:t>30</w:t>
            </w:r>
            <w:r w:rsidR="001E0797">
              <w:rPr>
                <w:rFonts w:cs="Calibri"/>
              </w:rPr>
              <w:t>,</w:t>
            </w:r>
            <w:r w:rsidRPr="007970D9">
              <w:rPr>
                <w:rFonts w:cs="Calibri"/>
              </w:rPr>
              <w:t>0</w:t>
            </w:r>
            <w:r w:rsidR="001E0797">
              <w:rPr>
                <w:rFonts w:cs="Calibri"/>
              </w:rPr>
              <w:t>00</w:t>
            </w:r>
          </w:p>
        </w:tc>
        <w:tc>
          <w:tcPr>
            <w:tcW w:w="610" w:type="pct"/>
            <w:tcBorders>
              <w:top w:val="nil"/>
              <w:left w:val="nil"/>
              <w:bottom w:val="nil"/>
              <w:right w:val="single" w:sz="4" w:space="0" w:color="auto"/>
            </w:tcBorders>
          </w:tcPr>
          <w:p w14:paraId="51CC07E9" w14:textId="6EBC9A44" w:rsidR="00012208" w:rsidRPr="007970D9" w:rsidRDefault="00FF169F" w:rsidP="008E0DC0">
            <w:pPr>
              <w:pStyle w:val="TableText0"/>
              <w:tabs>
                <w:tab w:val="left" w:pos="3306"/>
              </w:tabs>
              <w:jc w:val="right"/>
              <w:rPr>
                <w:rFonts w:cs="Calibri"/>
              </w:rPr>
            </w:pPr>
            <w:r>
              <w:rPr>
                <w:rFonts w:cs="Calibri"/>
              </w:rPr>
              <w:t>66</w:t>
            </w:r>
            <w:r w:rsidR="00012208" w:rsidRPr="007970D9">
              <w:rPr>
                <w:rFonts w:cs="Calibri"/>
              </w:rPr>
              <w:t>,</w:t>
            </w:r>
            <w:r>
              <w:rPr>
                <w:rFonts w:cs="Calibri"/>
              </w:rPr>
              <w:t>887</w:t>
            </w:r>
          </w:p>
        </w:tc>
        <w:tc>
          <w:tcPr>
            <w:tcW w:w="597" w:type="pct"/>
            <w:tcBorders>
              <w:top w:val="nil"/>
              <w:left w:val="single" w:sz="4" w:space="0" w:color="auto"/>
              <w:bottom w:val="nil"/>
              <w:right w:val="nil"/>
            </w:tcBorders>
          </w:tcPr>
          <w:p w14:paraId="1B585F85" w14:textId="12779C4F" w:rsidR="00012208" w:rsidRPr="007970D9" w:rsidRDefault="00FF169F" w:rsidP="008E0DC0">
            <w:pPr>
              <w:pStyle w:val="TableText0"/>
              <w:tabs>
                <w:tab w:val="left" w:pos="3306"/>
              </w:tabs>
              <w:jc w:val="right"/>
              <w:rPr>
                <w:rFonts w:cs="Calibri"/>
              </w:rPr>
            </w:pPr>
            <w:r>
              <w:rPr>
                <w:rFonts w:cs="Calibri"/>
              </w:rPr>
              <w:t>26</w:t>
            </w:r>
            <w:r w:rsidR="00012208" w:rsidRPr="007970D9">
              <w:rPr>
                <w:rFonts w:cs="Calibri"/>
              </w:rPr>
              <w:t>,</w:t>
            </w:r>
            <w:r>
              <w:rPr>
                <w:rFonts w:cs="Calibri"/>
              </w:rPr>
              <w:t>402</w:t>
            </w:r>
          </w:p>
        </w:tc>
        <w:tc>
          <w:tcPr>
            <w:tcW w:w="596" w:type="pct"/>
            <w:tcBorders>
              <w:top w:val="nil"/>
              <w:left w:val="nil"/>
              <w:bottom w:val="nil"/>
              <w:right w:val="nil"/>
            </w:tcBorders>
          </w:tcPr>
          <w:p w14:paraId="28553E0B" w14:textId="1814EC39" w:rsidR="00012208" w:rsidRPr="007970D9" w:rsidRDefault="00012208" w:rsidP="008E0DC0">
            <w:pPr>
              <w:pStyle w:val="TableText0"/>
              <w:tabs>
                <w:tab w:val="left" w:pos="3306"/>
              </w:tabs>
              <w:jc w:val="right"/>
              <w:rPr>
                <w:rFonts w:cs="Calibri"/>
              </w:rPr>
            </w:pPr>
            <w:r w:rsidRPr="007970D9">
              <w:rPr>
                <w:rFonts w:cs="Calibri"/>
              </w:rPr>
              <w:t>30</w:t>
            </w:r>
            <w:r w:rsidR="001E0797">
              <w:rPr>
                <w:rFonts w:cs="Calibri"/>
              </w:rPr>
              <w:t>,</w:t>
            </w:r>
            <w:r w:rsidRPr="007970D9">
              <w:rPr>
                <w:rFonts w:cs="Calibri"/>
              </w:rPr>
              <w:t>0</w:t>
            </w:r>
            <w:r w:rsidR="001E0797">
              <w:rPr>
                <w:rFonts w:cs="Calibri"/>
              </w:rPr>
              <w:t>00</w:t>
            </w:r>
          </w:p>
        </w:tc>
        <w:tc>
          <w:tcPr>
            <w:tcW w:w="596" w:type="pct"/>
            <w:tcBorders>
              <w:top w:val="nil"/>
              <w:left w:val="nil"/>
              <w:bottom w:val="nil"/>
              <w:right w:val="single" w:sz="4" w:space="0" w:color="auto"/>
            </w:tcBorders>
          </w:tcPr>
          <w:p w14:paraId="693A05D5" w14:textId="67F6B9D8" w:rsidR="00012208" w:rsidRPr="007970D9" w:rsidRDefault="00FF169F" w:rsidP="008E0DC0">
            <w:pPr>
              <w:pStyle w:val="TableText0"/>
              <w:tabs>
                <w:tab w:val="left" w:pos="3306"/>
              </w:tabs>
              <w:jc w:val="right"/>
              <w:rPr>
                <w:rFonts w:cs="Calibri"/>
              </w:rPr>
            </w:pPr>
            <w:r>
              <w:rPr>
                <w:rFonts w:cs="Calibri"/>
              </w:rPr>
              <w:t>56</w:t>
            </w:r>
            <w:r w:rsidR="00012208" w:rsidRPr="007970D9">
              <w:rPr>
                <w:rFonts w:cs="Calibri"/>
              </w:rPr>
              <w:t>,</w:t>
            </w:r>
            <w:r>
              <w:rPr>
                <w:rFonts w:cs="Calibri"/>
              </w:rPr>
              <w:t>402</w:t>
            </w:r>
          </w:p>
        </w:tc>
      </w:tr>
      <w:tr w:rsidR="006E3891" w:rsidRPr="007970D9" w14:paraId="44B0FE53" w14:textId="77777777" w:rsidTr="003C32C9">
        <w:trPr>
          <w:cantSplit/>
          <w:trHeight w:val="23"/>
        </w:trPr>
        <w:tc>
          <w:tcPr>
            <w:tcW w:w="1445" w:type="pct"/>
            <w:tcBorders>
              <w:top w:val="nil"/>
              <w:left w:val="single" w:sz="4" w:space="0" w:color="auto"/>
              <w:bottom w:val="nil"/>
              <w:right w:val="single" w:sz="4" w:space="0" w:color="auto"/>
            </w:tcBorders>
          </w:tcPr>
          <w:p w14:paraId="535C1FE5" w14:textId="77777777" w:rsidR="00012208" w:rsidRPr="007970D9" w:rsidRDefault="00012208" w:rsidP="008E0DC0">
            <w:pPr>
              <w:pStyle w:val="TableText0"/>
              <w:tabs>
                <w:tab w:val="left" w:pos="3306"/>
              </w:tabs>
              <w:rPr>
                <w:rFonts w:cs="Calibri"/>
              </w:rPr>
            </w:pPr>
            <w:r w:rsidRPr="007970D9">
              <w:rPr>
                <w:rFonts w:cs="Calibri"/>
              </w:rPr>
              <w:t>Less: Accumulated Depreciation</w:t>
            </w:r>
          </w:p>
        </w:tc>
        <w:tc>
          <w:tcPr>
            <w:tcW w:w="578" w:type="pct"/>
            <w:tcBorders>
              <w:top w:val="nil"/>
              <w:left w:val="single" w:sz="4" w:space="0" w:color="auto"/>
              <w:bottom w:val="nil"/>
              <w:right w:val="nil"/>
            </w:tcBorders>
          </w:tcPr>
          <w:p w14:paraId="104088DC" w14:textId="1045BF90" w:rsidR="00012208" w:rsidRPr="007970D9" w:rsidRDefault="00012208" w:rsidP="008E0DC0">
            <w:pPr>
              <w:pStyle w:val="TableText0"/>
              <w:tabs>
                <w:tab w:val="left" w:pos="3306"/>
              </w:tabs>
              <w:jc w:val="right"/>
              <w:rPr>
                <w:rFonts w:cs="Calibri"/>
              </w:rPr>
            </w:pPr>
            <w:r w:rsidRPr="007970D9">
              <w:rPr>
                <w:rFonts w:cs="Calibri"/>
              </w:rPr>
              <w:t>(</w:t>
            </w:r>
            <w:r w:rsidR="00FF169F">
              <w:rPr>
                <w:rFonts w:cs="Calibri"/>
              </w:rPr>
              <w:t>1</w:t>
            </w:r>
            <w:r w:rsidRPr="007970D9">
              <w:rPr>
                <w:rFonts w:cs="Calibri"/>
              </w:rPr>
              <w:t>,</w:t>
            </w:r>
            <w:r w:rsidR="004F6A21">
              <w:rPr>
                <w:rFonts w:cs="Calibri"/>
              </w:rPr>
              <w:t>284</w:t>
            </w:r>
            <w:r w:rsidRPr="007970D9">
              <w:rPr>
                <w:rFonts w:cs="Calibri"/>
              </w:rPr>
              <w:t>)</w:t>
            </w:r>
          </w:p>
        </w:tc>
        <w:tc>
          <w:tcPr>
            <w:tcW w:w="578" w:type="pct"/>
            <w:tcBorders>
              <w:top w:val="nil"/>
              <w:left w:val="nil"/>
              <w:bottom w:val="nil"/>
              <w:right w:val="nil"/>
            </w:tcBorders>
          </w:tcPr>
          <w:p w14:paraId="16CF0C48" w14:textId="3E6489CC" w:rsidR="00012208" w:rsidRPr="007970D9" w:rsidRDefault="00012208" w:rsidP="008E0DC0">
            <w:pPr>
              <w:pStyle w:val="TableText0"/>
              <w:tabs>
                <w:tab w:val="left" w:pos="3306"/>
              </w:tabs>
              <w:jc w:val="right"/>
              <w:rPr>
                <w:rFonts w:cs="Calibri"/>
              </w:rPr>
            </w:pPr>
            <w:r w:rsidRPr="007970D9">
              <w:rPr>
                <w:rFonts w:cs="Calibri"/>
              </w:rPr>
              <w:t>(3</w:t>
            </w:r>
            <w:r w:rsidR="001E0797">
              <w:rPr>
                <w:rFonts w:cs="Calibri"/>
              </w:rPr>
              <w:t>,</w:t>
            </w:r>
            <w:r w:rsidRPr="007970D9">
              <w:rPr>
                <w:rFonts w:cs="Calibri"/>
              </w:rPr>
              <w:t>0</w:t>
            </w:r>
            <w:r w:rsidR="001E0797">
              <w:rPr>
                <w:rFonts w:cs="Calibri"/>
              </w:rPr>
              <w:t>00</w:t>
            </w:r>
            <w:r w:rsidRPr="007970D9">
              <w:rPr>
                <w:rFonts w:cs="Calibri"/>
              </w:rPr>
              <w:t>)</w:t>
            </w:r>
          </w:p>
        </w:tc>
        <w:tc>
          <w:tcPr>
            <w:tcW w:w="610" w:type="pct"/>
            <w:tcBorders>
              <w:top w:val="nil"/>
              <w:left w:val="nil"/>
              <w:bottom w:val="nil"/>
              <w:right w:val="single" w:sz="4" w:space="0" w:color="auto"/>
            </w:tcBorders>
          </w:tcPr>
          <w:p w14:paraId="2016EE04" w14:textId="46AD31E6" w:rsidR="00012208" w:rsidRPr="007970D9" w:rsidRDefault="00012208" w:rsidP="008E0DC0">
            <w:pPr>
              <w:pStyle w:val="TableText0"/>
              <w:tabs>
                <w:tab w:val="left" w:pos="3306"/>
              </w:tabs>
              <w:jc w:val="right"/>
              <w:rPr>
                <w:rFonts w:cs="Calibri"/>
              </w:rPr>
            </w:pPr>
            <w:r w:rsidRPr="007970D9">
              <w:rPr>
                <w:rFonts w:cs="Calibri"/>
              </w:rPr>
              <w:t>(</w:t>
            </w:r>
            <w:r w:rsidR="00FF169F">
              <w:rPr>
                <w:rFonts w:cs="Calibri"/>
              </w:rPr>
              <w:t>4</w:t>
            </w:r>
            <w:r w:rsidRPr="007970D9">
              <w:rPr>
                <w:rFonts w:cs="Calibri"/>
              </w:rPr>
              <w:t>,</w:t>
            </w:r>
            <w:r w:rsidR="00485D12">
              <w:rPr>
                <w:rFonts w:cs="Calibri"/>
              </w:rPr>
              <w:t>284</w:t>
            </w:r>
            <w:r w:rsidRPr="007970D9">
              <w:rPr>
                <w:rFonts w:cs="Calibri"/>
              </w:rPr>
              <w:t>)</w:t>
            </w:r>
          </w:p>
        </w:tc>
        <w:tc>
          <w:tcPr>
            <w:tcW w:w="597" w:type="pct"/>
            <w:tcBorders>
              <w:top w:val="nil"/>
              <w:left w:val="single" w:sz="4" w:space="0" w:color="auto"/>
              <w:bottom w:val="nil"/>
              <w:right w:val="nil"/>
            </w:tcBorders>
          </w:tcPr>
          <w:p w14:paraId="2AB5CA59" w14:textId="0E4CF87A" w:rsidR="00012208" w:rsidRPr="007970D9" w:rsidRDefault="00012208" w:rsidP="008E0DC0">
            <w:pPr>
              <w:pStyle w:val="TableText0"/>
              <w:tabs>
                <w:tab w:val="left" w:pos="3306"/>
              </w:tabs>
              <w:jc w:val="right"/>
              <w:rPr>
                <w:rFonts w:cs="Calibri"/>
              </w:rPr>
            </w:pPr>
            <w:r w:rsidRPr="007970D9">
              <w:rPr>
                <w:rFonts w:cs="Calibri"/>
              </w:rPr>
              <w:t>(</w:t>
            </w:r>
            <w:r w:rsidR="00FF169F">
              <w:rPr>
                <w:rFonts w:cs="Calibri"/>
              </w:rPr>
              <w:t>929</w:t>
            </w:r>
            <w:r w:rsidRPr="007970D9">
              <w:rPr>
                <w:rFonts w:cs="Calibri"/>
              </w:rPr>
              <w:t>)</w:t>
            </w:r>
          </w:p>
        </w:tc>
        <w:tc>
          <w:tcPr>
            <w:tcW w:w="596" w:type="pct"/>
            <w:tcBorders>
              <w:top w:val="nil"/>
              <w:left w:val="nil"/>
              <w:bottom w:val="nil"/>
              <w:right w:val="nil"/>
            </w:tcBorders>
          </w:tcPr>
          <w:p w14:paraId="1B208955" w14:textId="5B2DC17F" w:rsidR="00012208" w:rsidRPr="007970D9" w:rsidRDefault="00012208" w:rsidP="008E0DC0">
            <w:pPr>
              <w:pStyle w:val="TableText0"/>
              <w:tabs>
                <w:tab w:val="left" w:pos="3306"/>
              </w:tabs>
              <w:jc w:val="right"/>
              <w:rPr>
                <w:rFonts w:cs="Calibri"/>
              </w:rPr>
            </w:pPr>
            <w:r w:rsidRPr="007970D9">
              <w:rPr>
                <w:rFonts w:cs="Calibri"/>
              </w:rPr>
              <w:t>(1</w:t>
            </w:r>
            <w:r w:rsidR="001E0797">
              <w:rPr>
                <w:rFonts w:cs="Calibri"/>
              </w:rPr>
              <w:t>,</w:t>
            </w:r>
            <w:r w:rsidRPr="007970D9">
              <w:rPr>
                <w:rFonts w:cs="Calibri"/>
              </w:rPr>
              <w:t>5</w:t>
            </w:r>
            <w:r w:rsidR="001E0797">
              <w:rPr>
                <w:rFonts w:cs="Calibri"/>
              </w:rPr>
              <w:t>00</w:t>
            </w:r>
            <w:r w:rsidRPr="007970D9">
              <w:rPr>
                <w:rFonts w:cs="Calibri"/>
              </w:rPr>
              <w:t>)</w:t>
            </w:r>
          </w:p>
        </w:tc>
        <w:tc>
          <w:tcPr>
            <w:tcW w:w="596" w:type="pct"/>
            <w:tcBorders>
              <w:top w:val="nil"/>
              <w:left w:val="nil"/>
              <w:bottom w:val="nil"/>
              <w:right w:val="single" w:sz="4" w:space="0" w:color="auto"/>
            </w:tcBorders>
          </w:tcPr>
          <w:p w14:paraId="4A4142EB" w14:textId="42AD5088" w:rsidR="00012208" w:rsidRPr="007970D9" w:rsidRDefault="00012208" w:rsidP="008E0DC0">
            <w:pPr>
              <w:pStyle w:val="TableText0"/>
              <w:tabs>
                <w:tab w:val="left" w:pos="3306"/>
              </w:tabs>
              <w:jc w:val="right"/>
              <w:rPr>
                <w:rFonts w:cs="Calibri"/>
              </w:rPr>
            </w:pPr>
            <w:r w:rsidRPr="007970D9">
              <w:rPr>
                <w:rFonts w:cs="Calibri"/>
              </w:rPr>
              <w:t>(</w:t>
            </w:r>
            <w:r w:rsidR="00FF169F">
              <w:rPr>
                <w:rFonts w:cs="Calibri"/>
              </w:rPr>
              <w:t>2</w:t>
            </w:r>
            <w:r w:rsidRPr="007970D9">
              <w:rPr>
                <w:rFonts w:cs="Calibri"/>
              </w:rPr>
              <w:t>,</w:t>
            </w:r>
            <w:r w:rsidR="00FF169F">
              <w:rPr>
                <w:rFonts w:cs="Calibri"/>
              </w:rPr>
              <w:t>429</w:t>
            </w:r>
            <w:r w:rsidRPr="007970D9">
              <w:rPr>
                <w:rFonts w:cs="Calibri"/>
              </w:rPr>
              <w:t>)</w:t>
            </w:r>
          </w:p>
        </w:tc>
      </w:tr>
      <w:tr w:rsidR="006E3891" w:rsidRPr="007970D9" w14:paraId="1433FC29" w14:textId="77777777" w:rsidTr="003C32C9">
        <w:trPr>
          <w:cantSplit/>
          <w:trHeight w:val="280"/>
        </w:trPr>
        <w:tc>
          <w:tcPr>
            <w:tcW w:w="1445" w:type="pct"/>
            <w:tcBorders>
              <w:top w:val="nil"/>
              <w:left w:val="single" w:sz="4" w:space="0" w:color="auto"/>
              <w:bottom w:val="nil"/>
              <w:right w:val="single" w:sz="4" w:space="0" w:color="auto"/>
            </w:tcBorders>
          </w:tcPr>
          <w:p w14:paraId="55197E88" w14:textId="77777777" w:rsidR="00012208" w:rsidRPr="007970D9" w:rsidRDefault="00012208" w:rsidP="008E0DC0">
            <w:pPr>
              <w:pStyle w:val="TableText0"/>
              <w:tabs>
                <w:tab w:val="left" w:pos="3306"/>
              </w:tabs>
              <w:rPr>
                <w:rFonts w:cs="Calibri"/>
              </w:rPr>
            </w:pPr>
            <w:r w:rsidRPr="007970D9">
              <w:rPr>
                <w:rFonts w:cs="Calibri"/>
              </w:rPr>
              <w:t>Less: Accumulated Impairment Losses</w:t>
            </w:r>
          </w:p>
        </w:tc>
        <w:tc>
          <w:tcPr>
            <w:tcW w:w="578" w:type="pct"/>
            <w:tcBorders>
              <w:top w:val="nil"/>
              <w:left w:val="single" w:sz="4" w:space="0" w:color="auto"/>
              <w:bottom w:val="single" w:sz="4" w:space="0" w:color="003366"/>
              <w:right w:val="nil"/>
            </w:tcBorders>
          </w:tcPr>
          <w:p w14:paraId="4E181314" w14:textId="77777777" w:rsidR="00012208" w:rsidRPr="007970D9" w:rsidRDefault="00012208" w:rsidP="008E0DC0">
            <w:pPr>
              <w:pStyle w:val="TableText0"/>
              <w:tabs>
                <w:tab w:val="left" w:pos="3306"/>
              </w:tabs>
              <w:jc w:val="right"/>
              <w:rPr>
                <w:rFonts w:cs="Calibri"/>
              </w:rPr>
            </w:pPr>
            <w:r w:rsidRPr="007970D9">
              <w:rPr>
                <w:rFonts w:cs="Calibri"/>
              </w:rPr>
              <w:t>(554)</w:t>
            </w:r>
          </w:p>
        </w:tc>
        <w:tc>
          <w:tcPr>
            <w:tcW w:w="578" w:type="pct"/>
            <w:tcBorders>
              <w:top w:val="nil"/>
              <w:left w:val="nil"/>
              <w:bottom w:val="single" w:sz="4" w:space="0" w:color="003366"/>
              <w:right w:val="nil"/>
            </w:tcBorders>
          </w:tcPr>
          <w:p w14:paraId="0CA0C0C8" w14:textId="77777777" w:rsidR="00012208" w:rsidRPr="007970D9" w:rsidRDefault="00012208" w:rsidP="008E0DC0">
            <w:pPr>
              <w:pStyle w:val="TableText0"/>
              <w:tabs>
                <w:tab w:val="left" w:pos="3306"/>
              </w:tabs>
              <w:jc w:val="right"/>
              <w:rPr>
                <w:rFonts w:cs="Calibri"/>
              </w:rPr>
            </w:pPr>
            <w:r w:rsidRPr="007970D9">
              <w:rPr>
                <w:rFonts w:cs="Calibri"/>
              </w:rPr>
              <w:t>-</w:t>
            </w:r>
          </w:p>
        </w:tc>
        <w:tc>
          <w:tcPr>
            <w:tcW w:w="610" w:type="pct"/>
            <w:tcBorders>
              <w:top w:val="nil"/>
              <w:left w:val="nil"/>
              <w:bottom w:val="single" w:sz="4" w:space="0" w:color="003366"/>
              <w:right w:val="single" w:sz="4" w:space="0" w:color="auto"/>
            </w:tcBorders>
          </w:tcPr>
          <w:p w14:paraId="0E107C52" w14:textId="77777777" w:rsidR="00012208" w:rsidRPr="007970D9" w:rsidRDefault="00012208" w:rsidP="008E0DC0">
            <w:pPr>
              <w:pStyle w:val="TableText0"/>
              <w:tabs>
                <w:tab w:val="left" w:pos="3306"/>
              </w:tabs>
              <w:jc w:val="right"/>
              <w:rPr>
                <w:rFonts w:cs="Calibri"/>
              </w:rPr>
            </w:pPr>
            <w:r w:rsidRPr="007970D9">
              <w:rPr>
                <w:rFonts w:cs="Calibri"/>
              </w:rPr>
              <w:t>(554)</w:t>
            </w:r>
          </w:p>
        </w:tc>
        <w:tc>
          <w:tcPr>
            <w:tcW w:w="597" w:type="pct"/>
            <w:tcBorders>
              <w:top w:val="nil"/>
              <w:left w:val="single" w:sz="4" w:space="0" w:color="auto"/>
              <w:bottom w:val="single" w:sz="4" w:space="0" w:color="003366"/>
              <w:right w:val="nil"/>
            </w:tcBorders>
          </w:tcPr>
          <w:p w14:paraId="297E0A17" w14:textId="77777777" w:rsidR="00012208" w:rsidRPr="007970D9" w:rsidRDefault="00012208" w:rsidP="008E0DC0">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nil"/>
            </w:tcBorders>
          </w:tcPr>
          <w:p w14:paraId="6355E5F3" w14:textId="77777777" w:rsidR="00012208" w:rsidRPr="007970D9" w:rsidRDefault="00012208" w:rsidP="008E0DC0">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single" w:sz="4" w:space="0" w:color="auto"/>
            </w:tcBorders>
          </w:tcPr>
          <w:p w14:paraId="7163940F" w14:textId="77777777" w:rsidR="00012208" w:rsidRPr="007970D9" w:rsidRDefault="00012208" w:rsidP="008E0DC0">
            <w:pPr>
              <w:pStyle w:val="TableText0"/>
              <w:tabs>
                <w:tab w:val="left" w:pos="3306"/>
              </w:tabs>
              <w:jc w:val="right"/>
              <w:rPr>
                <w:rFonts w:cs="Calibri"/>
              </w:rPr>
            </w:pPr>
            <w:r w:rsidRPr="007970D9">
              <w:rPr>
                <w:rFonts w:cs="Calibri"/>
              </w:rPr>
              <w:t>-</w:t>
            </w:r>
          </w:p>
        </w:tc>
      </w:tr>
      <w:tr w:rsidR="006E3891" w:rsidRPr="007970D9" w14:paraId="3F2F0FD7" w14:textId="77777777" w:rsidTr="003C32C9">
        <w:trPr>
          <w:cantSplit/>
          <w:trHeight w:val="23"/>
        </w:trPr>
        <w:tc>
          <w:tcPr>
            <w:tcW w:w="1445" w:type="pct"/>
            <w:tcBorders>
              <w:top w:val="nil"/>
              <w:left w:val="single" w:sz="4" w:space="0" w:color="auto"/>
              <w:bottom w:val="nil"/>
              <w:right w:val="single" w:sz="4" w:space="0" w:color="auto"/>
            </w:tcBorders>
          </w:tcPr>
          <w:p w14:paraId="295D7C59" w14:textId="608EEDF1" w:rsidR="00012208" w:rsidRPr="009D4D75" w:rsidRDefault="009D4D75" w:rsidP="008E0DC0">
            <w:pPr>
              <w:pStyle w:val="TableText0"/>
              <w:tabs>
                <w:tab w:val="left" w:pos="3306"/>
              </w:tabs>
              <w:rPr>
                <w:rFonts w:cs="Calibri"/>
                <w:b/>
                <w:bCs/>
              </w:rPr>
            </w:pPr>
            <w:r w:rsidRPr="009D4D75">
              <w:rPr>
                <w:b/>
                <w:bCs/>
              </w:rPr>
              <w:t>Total Buildings at Fair Value</w:t>
            </w:r>
          </w:p>
        </w:tc>
        <w:tc>
          <w:tcPr>
            <w:tcW w:w="578" w:type="pct"/>
            <w:tcBorders>
              <w:top w:val="single" w:sz="4" w:space="0" w:color="003366"/>
              <w:left w:val="single" w:sz="4" w:space="0" w:color="auto"/>
              <w:bottom w:val="nil"/>
              <w:right w:val="nil"/>
            </w:tcBorders>
          </w:tcPr>
          <w:p w14:paraId="027838CE" w14:textId="3446FB1E" w:rsidR="00012208" w:rsidRPr="007970D9" w:rsidRDefault="00FF169F" w:rsidP="006E3891">
            <w:pPr>
              <w:pStyle w:val="TableText0"/>
              <w:tabs>
                <w:tab w:val="left" w:pos="3306"/>
              </w:tabs>
              <w:jc w:val="right"/>
              <w:rPr>
                <w:rFonts w:cs="Calibri"/>
                <w:b/>
                <w:bCs/>
              </w:rPr>
            </w:pPr>
            <w:r>
              <w:rPr>
                <w:rFonts w:cs="Calibri"/>
                <w:b/>
                <w:bCs/>
              </w:rPr>
              <w:t>35</w:t>
            </w:r>
            <w:r w:rsidR="00012208" w:rsidRPr="007970D9">
              <w:rPr>
                <w:rFonts w:cs="Calibri"/>
                <w:b/>
                <w:bCs/>
              </w:rPr>
              <w:t>,</w:t>
            </w:r>
            <w:r w:rsidR="004F6A21">
              <w:rPr>
                <w:rFonts w:cs="Calibri"/>
                <w:b/>
                <w:bCs/>
              </w:rPr>
              <w:t>049</w:t>
            </w:r>
          </w:p>
        </w:tc>
        <w:tc>
          <w:tcPr>
            <w:tcW w:w="578" w:type="pct"/>
            <w:tcBorders>
              <w:top w:val="single" w:sz="4" w:space="0" w:color="003366"/>
              <w:left w:val="nil"/>
              <w:bottom w:val="nil"/>
              <w:right w:val="nil"/>
            </w:tcBorders>
          </w:tcPr>
          <w:p w14:paraId="5927DB7A" w14:textId="217507F2" w:rsidR="00012208" w:rsidRPr="007970D9" w:rsidRDefault="00012208" w:rsidP="006E3891">
            <w:pPr>
              <w:pStyle w:val="TableText0"/>
              <w:tabs>
                <w:tab w:val="left" w:pos="3306"/>
              </w:tabs>
              <w:jc w:val="right"/>
              <w:rPr>
                <w:rFonts w:cs="Calibri"/>
                <w:b/>
                <w:bCs/>
              </w:rPr>
            </w:pPr>
            <w:r w:rsidRPr="007970D9">
              <w:rPr>
                <w:rFonts w:cs="Calibri"/>
                <w:b/>
              </w:rPr>
              <w:t>27</w:t>
            </w:r>
            <w:r w:rsidR="001E0797">
              <w:rPr>
                <w:rFonts w:cs="Calibri"/>
                <w:b/>
              </w:rPr>
              <w:t>,</w:t>
            </w:r>
            <w:r w:rsidRPr="007970D9">
              <w:rPr>
                <w:rFonts w:cs="Calibri"/>
                <w:b/>
              </w:rPr>
              <w:t>0</w:t>
            </w:r>
            <w:r w:rsidR="001E0797">
              <w:rPr>
                <w:rFonts w:cs="Calibri"/>
                <w:b/>
              </w:rPr>
              <w:t>00</w:t>
            </w:r>
          </w:p>
        </w:tc>
        <w:tc>
          <w:tcPr>
            <w:tcW w:w="610" w:type="pct"/>
            <w:tcBorders>
              <w:top w:val="single" w:sz="4" w:space="0" w:color="003366"/>
              <w:left w:val="nil"/>
              <w:bottom w:val="nil"/>
              <w:right w:val="single" w:sz="4" w:space="0" w:color="auto"/>
            </w:tcBorders>
          </w:tcPr>
          <w:p w14:paraId="691BAA57" w14:textId="4F47AACD" w:rsidR="00012208" w:rsidRPr="007970D9" w:rsidRDefault="00012208" w:rsidP="006E3891">
            <w:pPr>
              <w:pStyle w:val="TableText0"/>
              <w:tabs>
                <w:tab w:val="left" w:pos="3306"/>
              </w:tabs>
              <w:jc w:val="right"/>
              <w:rPr>
                <w:rFonts w:cs="Calibri"/>
                <w:b/>
                <w:bCs/>
              </w:rPr>
            </w:pPr>
            <w:r w:rsidRPr="007970D9">
              <w:rPr>
                <w:rFonts w:cs="Calibri"/>
                <w:b/>
                <w:bCs/>
              </w:rPr>
              <w:t>6</w:t>
            </w:r>
            <w:r w:rsidR="00FF169F">
              <w:rPr>
                <w:rFonts w:cs="Calibri"/>
                <w:b/>
                <w:bCs/>
              </w:rPr>
              <w:t>2</w:t>
            </w:r>
            <w:r w:rsidRPr="007970D9">
              <w:rPr>
                <w:rFonts w:cs="Calibri"/>
                <w:b/>
                <w:bCs/>
              </w:rPr>
              <w:t>,</w:t>
            </w:r>
            <w:r w:rsidR="004F6A21">
              <w:rPr>
                <w:rFonts w:cs="Calibri"/>
                <w:b/>
                <w:bCs/>
              </w:rPr>
              <w:t>049</w:t>
            </w:r>
          </w:p>
        </w:tc>
        <w:tc>
          <w:tcPr>
            <w:tcW w:w="597" w:type="pct"/>
            <w:tcBorders>
              <w:top w:val="single" w:sz="4" w:space="0" w:color="003366"/>
              <w:left w:val="single" w:sz="4" w:space="0" w:color="auto"/>
              <w:bottom w:val="nil"/>
              <w:right w:val="nil"/>
            </w:tcBorders>
          </w:tcPr>
          <w:p w14:paraId="6562C656" w14:textId="2F76CB40" w:rsidR="00012208" w:rsidRPr="007970D9" w:rsidRDefault="00FF169F" w:rsidP="006E3891">
            <w:pPr>
              <w:pStyle w:val="TableText0"/>
              <w:tabs>
                <w:tab w:val="left" w:pos="3306"/>
              </w:tabs>
              <w:jc w:val="right"/>
              <w:rPr>
                <w:rFonts w:cs="Calibri"/>
                <w:b/>
                <w:bCs/>
              </w:rPr>
            </w:pPr>
            <w:r>
              <w:rPr>
                <w:rFonts w:cs="Calibri"/>
                <w:b/>
                <w:bCs/>
              </w:rPr>
              <w:t>25</w:t>
            </w:r>
            <w:r w:rsidR="00012208" w:rsidRPr="007970D9">
              <w:rPr>
                <w:rFonts w:cs="Calibri"/>
                <w:b/>
                <w:bCs/>
              </w:rPr>
              <w:t>,</w:t>
            </w:r>
            <w:r>
              <w:rPr>
                <w:rFonts w:cs="Calibri"/>
                <w:b/>
                <w:bCs/>
              </w:rPr>
              <w:t>473</w:t>
            </w:r>
          </w:p>
        </w:tc>
        <w:tc>
          <w:tcPr>
            <w:tcW w:w="596" w:type="pct"/>
            <w:tcBorders>
              <w:top w:val="single" w:sz="4" w:space="0" w:color="003366"/>
              <w:left w:val="nil"/>
              <w:bottom w:val="nil"/>
              <w:right w:val="nil"/>
            </w:tcBorders>
          </w:tcPr>
          <w:p w14:paraId="195FBF51" w14:textId="2751F096" w:rsidR="00012208" w:rsidRPr="007970D9" w:rsidRDefault="00012208" w:rsidP="006E3891">
            <w:pPr>
              <w:pStyle w:val="TableText0"/>
              <w:tabs>
                <w:tab w:val="left" w:pos="3306"/>
              </w:tabs>
              <w:jc w:val="right"/>
              <w:rPr>
                <w:rFonts w:cs="Calibri"/>
                <w:b/>
                <w:bCs/>
              </w:rPr>
            </w:pPr>
            <w:r w:rsidRPr="007970D9">
              <w:rPr>
                <w:rFonts w:cs="Calibri"/>
                <w:b/>
                <w:bCs/>
              </w:rPr>
              <w:t>28</w:t>
            </w:r>
            <w:r w:rsidR="001E0797">
              <w:rPr>
                <w:rFonts w:cs="Calibri"/>
                <w:b/>
                <w:bCs/>
              </w:rPr>
              <w:t>,</w:t>
            </w:r>
            <w:r w:rsidRPr="007970D9">
              <w:rPr>
                <w:rFonts w:cs="Calibri"/>
                <w:b/>
                <w:bCs/>
              </w:rPr>
              <w:t>5</w:t>
            </w:r>
            <w:r w:rsidR="001E0797">
              <w:rPr>
                <w:rFonts w:cs="Calibri"/>
                <w:b/>
                <w:bCs/>
              </w:rPr>
              <w:t>00</w:t>
            </w:r>
          </w:p>
        </w:tc>
        <w:tc>
          <w:tcPr>
            <w:tcW w:w="596" w:type="pct"/>
            <w:tcBorders>
              <w:top w:val="single" w:sz="4" w:space="0" w:color="003366"/>
              <w:left w:val="nil"/>
              <w:bottom w:val="nil"/>
              <w:right w:val="single" w:sz="4" w:space="0" w:color="auto"/>
            </w:tcBorders>
          </w:tcPr>
          <w:p w14:paraId="093B3363" w14:textId="0820A35F" w:rsidR="00012208" w:rsidRPr="007970D9" w:rsidRDefault="00012208" w:rsidP="006E3891">
            <w:pPr>
              <w:pStyle w:val="TableText0"/>
              <w:tabs>
                <w:tab w:val="left" w:pos="3306"/>
              </w:tabs>
              <w:jc w:val="right"/>
              <w:rPr>
                <w:rFonts w:cs="Calibri"/>
                <w:b/>
                <w:bCs/>
              </w:rPr>
            </w:pPr>
            <w:r w:rsidRPr="007970D9">
              <w:rPr>
                <w:rFonts w:cs="Calibri"/>
                <w:b/>
                <w:bCs/>
              </w:rPr>
              <w:t>5</w:t>
            </w:r>
            <w:r w:rsidR="00FF169F">
              <w:rPr>
                <w:rFonts w:cs="Calibri"/>
                <w:b/>
                <w:bCs/>
              </w:rPr>
              <w:t>3</w:t>
            </w:r>
            <w:r w:rsidRPr="007970D9">
              <w:rPr>
                <w:rFonts w:cs="Calibri"/>
                <w:b/>
                <w:bCs/>
              </w:rPr>
              <w:t>,</w:t>
            </w:r>
            <w:r w:rsidR="00FF169F">
              <w:rPr>
                <w:rFonts w:cs="Calibri"/>
                <w:b/>
                <w:bCs/>
              </w:rPr>
              <w:t>973</w:t>
            </w:r>
          </w:p>
        </w:tc>
      </w:tr>
      <w:tr w:rsidR="00FF169F" w:rsidRPr="007970D9" w14:paraId="2A524B47" w14:textId="77777777" w:rsidTr="003C32C9">
        <w:trPr>
          <w:cantSplit/>
          <w:trHeight w:val="23"/>
        </w:trPr>
        <w:tc>
          <w:tcPr>
            <w:tcW w:w="1445" w:type="pct"/>
            <w:tcBorders>
              <w:top w:val="nil"/>
              <w:left w:val="single" w:sz="4" w:space="0" w:color="auto"/>
              <w:bottom w:val="nil"/>
              <w:right w:val="single" w:sz="4" w:space="0" w:color="auto"/>
            </w:tcBorders>
          </w:tcPr>
          <w:p w14:paraId="1D56199E" w14:textId="77777777" w:rsidR="00FF169F" w:rsidRPr="007970D9" w:rsidRDefault="00FF169F" w:rsidP="008E0DC0">
            <w:pPr>
              <w:pStyle w:val="TableText0"/>
              <w:tabs>
                <w:tab w:val="left" w:pos="3306"/>
              </w:tabs>
              <w:rPr>
                <w:rFonts w:cs="Calibri"/>
              </w:rPr>
            </w:pPr>
          </w:p>
        </w:tc>
        <w:tc>
          <w:tcPr>
            <w:tcW w:w="578" w:type="pct"/>
            <w:tcBorders>
              <w:top w:val="nil"/>
              <w:left w:val="single" w:sz="4" w:space="0" w:color="auto"/>
              <w:bottom w:val="nil"/>
              <w:right w:val="nil"/>
            </w:tcBorders>
          </w:tcPr>
          <w:p w14:paraId="0B2175F4" w14:textId="77777777" w:rsidR="00FF169F" w:rsidRPr="007970D9" w:rsidRDefault="00FF169F" w:rsidP="008E0DC0">
            <w:pPr>
              <w:pStyle w:val="TableText0"/>
              <w:tabs>
                <w:tab w:val="left" w:pos="3306"/>
              </w:tabs>
              <w:jc w:val="right"/>
              <w:rPr>
                <w:rFonts w:cs="Calibri"/>
              </w:rPr>
            </w:pPr>
          </w:p>
        </w:tc>
        <w:tc>
          <w:tcPr>
            <w:tcW w:w="578" w:type="pct"/>
            <w:tcBorders>
              <w:top w:val="nil"/>
              <w:left w:val="nil"/>
              <w:bottom w:val="nil"/>
              <w:right w:val="nil"/>
            </w:tcBorders>
          </w:tcPr>
          <w:p w14:paraId="1DB6C3EC" w14:textId="77777777" w:rsidR="00FF169F" w:rsidRPr="007970D9" w:rsidRDefault="00FF169F" w:rsidP="008E0DC0">
            <w:pPr>
              <w:pStyle w:val="TableText0"/>
              <w:tabs>
                <w:tab w:val="left" w:pos="3306"/>
              </w:tabs>
              <w:jc w:val="right"/>
              <w:rPr>
                <w:rFonts w:cs="Calibri"/>
              </w:rPr>
            </w:pPr>
          </w:p>
        </w:tc>
        <w:tc>
          <w:tcPr>
            <w:tcW w:w="610" w:type="pct"/>
            <w:tcBorders>
              <w:top w:val="nil"/>
              <w:left w:val="nil"/>
              <w:bottom w:val="nil"/>
              <w:right w:val="single" w:sz="4" w:space="0" w:color="auto"/>
            </w:tcBorders>
          </w:tcPr>
          <w:p w14:paraId="0786E3A5" w14:textId="77777777" w:rsidR="00FF169F" w:rsidRPr="007970D9" w:rsidRDefault="00FF169F" w:rsidP="008E0DC0">
            <w:pPr>
              <w:pStyle w:val="TableText0"/>
              <w:tabs>
                <w:tab w:val="left" w:pos="3306"/>
              </w:tabs>
              <w:jc w:val="right"/>
              <w:rPr>
                <w:rFonts w:cs="Calibri"/>
              </w:rPr>
            </w:pPr>
          </w:p>
        </w:tc>
        <w:tc>
          <w:tcPr>
            <w:tcW w:w="597" w:type="pct"/>
            <w:tcBorders>
              <w:top w:val="nil"/>
              <w:left w:val="single" w:sz="4" w:space="0" w:color="auto"/>
              <w:bottom w:val="nil"/>
              <w:right w:val="nil"/>
            </w:tcBorders>
          </w:tcPr>
          <w:p w14:paraId="5CD7D92D" w14:textId="77777777" w:rsidR="00FF169F" w:rsidRPr="007970D9" w:rsidRDefault="00FF169F" w:rsidP="008E0DC0">
            <w:pPr>
              <w:pStyle w:val="TableText0"/>
              <w:tabs>
                <w:tab w:val="left" w:pos="3306"/>
              </w:tabs>
              <w:jc w:val="right"/>
              <w:rPr>
                <w:rFonts w:cs="Calibri"/>
              </w:rPr>
            </w:pPr>
          </w:p>
        </w:tc>
        <w:tc>
          <w:tcPr>
            <w:tcW w:w="596" w:type="pct"/>
            <w:tcBorders>
              <w:top w:val="nil"/>
              <w:left w:val="nil"/>
              <w:bottom w:val="nil"/>
              <w:right w:val="nil"/>
            </w:tcBorders>
            <w:vAlign w:val="bottom"/>
          </w:tcPr>
          <w:p w14:paraId="5FB381F1" w14:textId="2EAF376B" w:rsidR="00FF169F" w:rsidRPr="007970D9" w:rsidRDefault="00FF169F" w:rsidP="008E0DC0">
            <w:pPr>
              <w:pStyle w:val="TableText0"/>
              <w:tabs>
                <w:tab w:val="left" w:pos="3306"/>
              </w:tabs>
              <w:jc w:val="right"/>
              <w:rPr>
                <w:rFonts w:cs="Calibri"/>
              </w:rPr>
            </w:pPr>
          </w:p>
        </w:tc>
        <w:tc>
          <w:tcPr>
            <w:tcW w:w="596" w:type="pct"/>
            <w:tcBorders>
              <w:top w:val="nil"/>
              <w:left w:val="nil"/>
              <w:bottom w:val="nil"/>
              <w:right w:val="single" w:sz="4" w:space="0" w:color="auto"/>
            </w:tcBorders>
            <w:vAlign w:val="bottom"/>
          </w:tcPr>
          <w:p w14:paraId="048CD84A" w14:textId="77777777" w:rsidR="00FF169F" w:rsidRPr="007970D9" w:rsidRDefault="00FF169F" w:rsidP="008E0DC0">
            <w:pPr>
              <w:pStyle w:val="TableText0"/>
              <w:tabs>
                <w:tab w:val="left" w:pos="3306"/>
              </w:tabs>
              <w:jc w:val="right"/>
              <w:rPr>
                <w:rFonts w:cs="Calibri"/>
              </w:rPr>
            </w:pPr>
          </w:p>
        </w:tc>
      </w:tr>
      <w:tr w:rsidR="006F3DEC" w:rsidRPr="007970D9" w14:paraId="6C5EB07E" w14:textId="77777777" w:rsidTr="003C32C9">
        <w:trPr>
          <w:cantSplit/>
          <w:trHeight w:val="23"/>
        </w:trPr>
        <w:tc>
          <w:tcPr>
            <w:tcW w:w="1445" w:type="pct"/>
            <w:tcBorders>
              <w:top w:val="nil"/>
              <w:left w:val="single" w:sz="4" w:space="0" w:color="auto"/>
              <w:bottom w:val="nil"/>
              <w:right w:val="single" w:sz="4" w:space="0" w:color="auto"/>
            </w:tcBorders>
          </w:tcPr>
          <w:p w14:paraId="6AEDB5FE" w14:textId="0806D353" w:rsidR="006F3DEC" w:rsidRPr="007970D9" w:rsidRDefault="006F3DEC" w:rsidP="006F3DEC">
            <w:pPr>
              <w:pStyle w:val="TableText0"/>
              <w:tabs>
                <w:tab w:val="left" w:pos="3306"/>
              </w:tabs>
              <w:rPr>
                <w:rFonts w:cs="Calibri"/>
              </w:rPr>
            </w:pPr>
            <w:r w:rsidRPr="00FF169F">
              <w:rPr>
                <w:rFonts w:cs="Calibri"/>
              </w:rPr>
              <w:t>Right-of-Use</w:t>
            </w:r>
            <w:r>
              <w:rPr>
                <w:rFonts w:cs="Calibri"/>
              </w:rPr>
              <w:t xml:space="preserve"> </w:t>
            </w:r>
            <w:r w:rsidRPr="007970D9">
              <w:rPr>
                <w:rFonts w:cs="Calibri"/>
              </w:rPr>
              <w:t xml:space="preserve">Buildings at </w:t>
            </w:r>
            <w:r w:rsidR="009D4D75">
              <w:rPr>
                <w:rFonts w:cs="Calibri"/>
              </w:rPr>
              <w:t>Cost</w:t>
            </w:r>
          </w:p>
        </w:tc>
        <w:tc>
          <w:tcPr>
            <w:tcW w:w="578" w:type="pct"/>
            <w:tcBorders>
              <w:top w:val="nil"/>
              <w:left w:val="single" w:sz="4" w:space="0" w:color="auto"/>
              <w:bottom w:val="nil"/>
              <w:right w:val="nil"/>
            </w:tcBorders>
          </w:tcPr>
          <w:p w14:paraId="3C6BBA66" w14:textId="1BE4917A" w:rsidR="006F3DEC" w:rsidRPr="007970D9" w:rsidRDefault="006F3DEC" w:rsidP="006F3DEC">
            <w:pPr>
              <w:pStyle w:val="TableText0"/>
              <w:tabs>
                <w:tab w:val="left" w:pos="3306"/>
              </w:tabs>
              <w:jc w:val="right"/>
              <w:rPr>
                <w:rFonts w:cs="Calibri"/>
              </w:rPr>
            </w:pPr>
            <w:r>
              <w:rPr>
                <w:rFonts w:cs="Calibri"/>
              </w:rPr>
              <w:t>5,872</w:t>
            </w:r>
          </w:p>
        </w:tc>
        <w:tc>
          <w:tcPr>
            <w:tcW w:w="578" w:type="pct"/>
            <w:tcBorders>
              <w:top w:val="nil"/>
              <w:left w:val="nil"/>
              <w:bottom w:val="nil"/>
              <w:right w:val="nil"/>
            </w:tcBorders>
          </w:tcPr>
          <w:p w14:paraId="0BDAAEE7" w14:textId="2AADA93F" w:rsidR="006F3DEC" w:rsidRPr="007970D9" w:rsidRDefault="006F3DEC" w:rsidP="006F3DEC">
            <w:pPr>
              <w:pStyle w:val="TableText0"/>
              <w:tabs>
                <w:tab w:val="left" w:pos="3306"/>
              </w:tabs>
              <w:jc w:val="right"/>
              <w:rPr>
                <w:rFonts w:cs="Calibri"/>
              </w:rPr>
            </w:pPr>
            <w:r>
              <w:rPr>
                <w:rFonts w:cs="Calibri"/>
              </w:rPr>
              <w:t>-</w:t>
            </w:r>
          </w:p>
        </w:tc>
        <w:tc>
          <w:tcPr>
            <w:tcW w:w="610" w:type="pct"/>
            <w:tcBorders>
              <w:top w:val="nil"/>
              <w:left w:val="nil"/>
              <w:bottom w:val="nil"/>
              <w:right w:val="single" w:sz="4" w:space="0" w:color="auto"/>
            </w:tcBorders>
          </w:tcPr>
          <w:p w14:paraId="5F749135" w14:textId="10ACF990" w:rsidR="006F3DEC" w:rsidRPr="007970D9" w:rsidRDefault="006F3DEC" w:rsidP="006F3DEC">
            <w:pPr>
              <w:pStyle w:val="TableText0"/>
              <w:tabs>
                <w:tab w:val="left" w:pos="3306"/>
              </w:tabs>
              <w:jc w:val="right"/>
              <w:rPr>
                <w:rFonts w:cs="Calibri"/>
              </w:rPr>
            </w:pPr>
            <w:r>
              <w:rPr>
                <w:rFonts w:cs="Calibri"/>
              </w:rPr>
              <w:t>5,872</w:t>
            </w:r>
          </w:p>
        </w:tc>
        <w:tc>
          <w:tcPr>
            <w:tcW w:w="597" w:type="pct"/>
            <w:tcBorders>
              <w:top w:val="nil"/>
              <w:left w:val="single" w:sz="4" w:space="0" w:color="auto"/>
              <w:bottom w:val="nil"/>
              <w:right w:val="nil"/>
            </w:tcBorders>
          </w:tcPr>
          <w:p w14:paraId="15F38E6D" w14:textId="2F75E776" w:rsidR="006F3DEC" w:rsidRPr="007970D9" w:rsidRDefault="006F3DEC" w:rsidP="006F3DEC">
            <w:pPr>
              <w:pStyle w:val="TableText0"/>
              <w:tabs>
                <w:tab w:val="left" w:pos="3306"/>
              </w:tabs>
              <w:jc w:val="right"/>
              <w:rPr>
                <w:rFonts w:cs="Calibri"/>
              </w:rPr>
            </w:pPr>
            <w:r>
              <w:rPr>
                <w:rFonts w:cs="Calibri"/>
              </w:rPr>
              <w:t>5,259</w:t>
            </w:r>
          </w:p>
        </w:tc>
        <w:tc>
          <w:tcPr>
            <w:tcW w:w="596" w:type="pct"/>
            <w:tcBorders>
              <w:top w:val="nil"/>
              <w:left w:val="nil"/>
              <w:bottom w:val="nil"/>
              <w:right w:val="nil"/>
            </w:tcBorders>
          </w:tcPr>
          <w:p w14:paraId="3BAB9BDA" w14:textId="5B229789" w:rsidR="006F3DEC" w:rsidRPr="007970D9" w:rsidRDefault="006F3DEC" w:rsidP="006F3DEC">
            <w:pPr>
              <w:pStyle w:val="TableText0"/>
              <w:tabs>
                <w:tab w:val="left" w:pos="3306"/>
              </w:tabs>
              <w:jc w:val="right"/>
              <w:rPr>
                <w:rFonts w:cs="Calibri"/>
              </w:rPr>
            </w:pPr>
            <w:r>
              <w:rPr>
                <w:rFonts w:cs="Calibri"/>
              </w:rPr>
              <w:t>-</w:t>
            </w:r>
          </w:p>
        </w:tc>
        <w:tc>
          <w:tcPr>
            <w:tcW w:w="596" w:type="pct"/>
            <w:tcBorders>
              <w:top w:val="nil"/>
              <w:left w:val="nil"/>
              <w:bottom w:val="nil"/>
              <w:right w:val="single" w:sz="4" w:space="0" w:color="003366"/>
            </w:tcBorders>
          </w:tcPr>
          <w:p w14:paraId="4186D323" w14:textId="355E9DAC" w:rsidR="006F3DEC" w:rsidRPr="007970D9" w:rsidRDefault="006F3DEC" w:rsidP="006F3DEC">
            <w:pPr>
              <w:pStyle w:val="TableText0"/>
              <w:tabs>
                <w:tab w:val="left" w:pos="3306"/>
              </w:tabs>
              <w:jc w:val="right"/>
              <w:rPr>
                <w:rFonts w:cs="Calibri"/>
              </w:rPr>
            </w:pPr>
            <w:r>
              <w:rPr>
                <w:rFonts w:cs="Calibri"/>
              </w:rPr>
              <w:t>5,259</w:t>
            </w:r>
          </w:p>
        </w:tc>
      </w:tr>
      <w:tr w:rsidR="006F3DEC" w:rsidRPr="007970D9" w14:paraId="02D46405" w14:textId="77777777" w:rsidTr="003C32C9">
        <w:trPr>
          <w:cantSplit/>
          <w:trHeight w:val="23"/>
        </w:trPr>
        <w:tc>
          <w:tcPr>
            <w:tcW w:w="1445" w:type="pct"/>
            <w:tcBorders>
              <w:top w:val="nil"/>
              <w:left w:val="single" w:sz="4" w:space="0" w:color="auto"/>
              <w:bottom w:val="nil"/>
              <w:right w:val="single" w:sz="4" w:space="0" w:color="auto"/>
            </w:tcBorders>
          </w:tcPr>
          <w:p w14:paraId="54FEDBDA" w14:textId="56509ADE" w:rsidR="006F3DEC" w:rsidRPr="007970D9" w:rsidRDefault="006F3DEC" w:rsidP="006F3DEC">
            <w:pPr>
              <w:pStyle w:val="TableText0"/>
              <w:tabs>
                <w:tab w:val="left" w:pos="3306"/>
              </w:tabs>
              <w:rPr>
                <w:rFonts w:cs="Calibri"/>
              </w:rPr>
            </w:pPr>
            <w:r w:rsidRPr="007970D9">
              <w:rPr>
                <w:rFonts w:cs="Calibri"/>
              </w:rPr>
              <w:t>Less: Accumulated Depreciation</w:t>
            </w:r>
          </w:p>
        </w:tc>
        <w:tc>
          <w:tcPr>
            <w:tcW w:w="578" w:type="pct"/>
            <w:tcBorders>
              <w:top w:val="nil"/>
              <w:left w:val="single" w:sz="4" w:space="0" w:color="auto"/>
              <w:bottom w:val="nil"/>
              <w:right w:val="nil"/>
            </w:tcBorders>
          </w:tcPr>
          <w:p w14:paraId="50450AD1" w14:textId="5201897F" w:rsidR="006F3DEC" w:rsidRPr="007970D9" w:rsidRDefault="006F3DEC" w:rsidP="006F3DEC">
            <w:pPr>
              <w:pStyle w:val="TableText0"/>
              <w:tabs>
                <w:tab w:val="left" w:pos="3306"/>
              </w:tabs>
              <w:jc w:val="right"/>
              <w:rPr>
                <w:rFonts w:cs="Calibri"/>
              </w:rPr>
            </w:pPr>
            <w:r>
              <w:rPr>
                <w:rFonts w:cs="Calibri"/>
              </w:rPr>
              <w:t>(</w:t>
            </w:r>
            <w:r w:rsidR="004F6A21">
              <w:rPr>
                <w:rFonts w:cs="Calibri"/>
              </w:rPr>
              <w:t>803</w:t>
            </w:r>
            <w:r>
              <w:rPr>
                <w:rFonts w:cs="Calibri"/>
              </w:rPr>
              <w:t>)</w:t>
            </w:r>
          </w:p>
        </w:tc>
        <w:tc>
          <w:tcPr>
            <w:tcW w:w="578" w:type="pct"/>
            <w:tcBorders>
              <w:top w:val="nil"/>
              <w:left w:val="nil"/>
              <w:bottom w:val="nil"/>
              <w:right w:val="nil"/>
            </w:tcBorders>
          </w:tcPr>
          <w:p w14:paraId="03BCDEDA" w14:textId="6342AB01" w:rsidR="006F3DEC" w:rsidRPr="007970D9" w:rsidRDefault="006F3DEC" w:rsidP="006F3DEC">
            <w:pPr>
              <w:pStyle w:val="TableText0"/>
              <w:tabs>
                <w:tab w:val="left" w:pos="3306"/>
              </w:tabs>
              <w:jc w:val="right"/>
              <w:rPr>
                <w:rFonts w:cs="Calibri"/>
              </w:rPr>
            </w:pPr>
            <w:r>
              <w:rPr>
                <w:rFonts w:cs="Calibri"/>
              </w:rPr>
              <w:t>-</w:t>
            </w:r>
          </w:p>
        </w:tc>
        <w:tc>
          <w:tcPr>
            <w:tcW w:w="610" w:type="pct"/>
            <w:tcBorders>
              <w:top w:val="nil"/>
              <w:left w:val="nil"/>
              <w:bottom w:val="nil"/>
              <w:right w:val="single" w:sz="4" w:space="0" w:color="auto"/>
            </w:tcBorders>
          </w:tcPr>
          <w:p w14:paraId="7FBE0C63" w14:textId="312F683D" w:rsidR="006F3DEC" w:rsidRPr="007970D9" w:rsidRDefault="006F3DEC" w:rsidP="006F3DEC">
            <w:pPr>
              <w:pStyle w:val="TableText0"/>
              <w:tabs>
                <w:tab w:val="left" w:pos="3306"/>
              </w:tabs>
              <w:jc w:val="right"/>
              <w:rPr>
                <w:rFonts w:cs="Calibri"/>
              </w:rPr>
            </w:pPr>
            <w:r>
              <w:rPr>
                <w:rFonts w:cs="Calibri"/>
              </w:rPr>
              <w:t>(</w:t>
            </w:r>
            <w:r w:rsidR="004F6A21">
              <w:rPr>
                <w:rFonts w:cs="Calibri"/>
              </w:rPr>
              <w:t>803</w:t>
            </w:r>
            <w:r>
              <w:rPr>
                <w:rFonts w:cs="Calibri"/>
              </w:rPr>
              <w:t>)</w:t>
            </w:r>
          </w:p>
        </w:tc>
        <w:tc>
          <w:tcPr>
            <w:tcW w:w="597" w:type="pct"/>
            <w:tcBorders>
              <w:top w:val="nil"/>
              <w:left w:val="single" w:sz="4" w:space="0" w:color="auto"/>
              <w:bottom w:val="nil"/>
              <w:right w:val="nil"/>
            </w:tcBorders>
          </w:tcPr>
          <w:p w14:paraId="38EE1ED6" w14:textId="2FDA667A" w:rsidR="006F3DEC" w:rsidRPr="007970D9" w:rsidRDefault="006F3DEC" w:rsidP="006F3DEC">
            <w:pPr>
              <w:pStyle w:val="TableText0"/>
              <w:tabs>
                <w:tab w:val="left" w:pos="3306"/>
              </w:tabs>
              <w:jc w:val="right"/>
              <w:rPr>
                <w:rFonts w:cs="Calibri"/>
              </w:rPr>
            </w:pPr>
            <w:r>
              <w:rPr>
                <w:rFonts w:cs="Calibri"/>
              </w:rPr>
              <w:t>(755)</w:t>
            </w:r>
          </w:p>
        </w:tc>
        <w:tc>
          <w:tcPr>
            <w:tcW w:w="596" w:type="pct"/>
            <w:tcBorders>
              <w:top w:val="nil"/>
              <w:left w:val="nil"/>
              <w:bottom w:val="nil"/>
              <w:right w:val="nil"/>
            </w:tcBorders>
            <w:vAlign w:val="bottom"/>
          </w:tcPr>
          <w:p w14:paraId="2221CEBC" w14:textId="591C5329" w:rsidR="006F3DEC" w:rsidRPr="007970D9" w:rsidRDefault="006F3DEC" w:rsidP="006F3DEC">
            <w:pPr>
              <w:pStyle w:val="TableText0"/>
              <w:tabs>
                <w:tab w:val="left" w:pos="3306"/>
              </w:tabs>
              <w:jc w:val="right"/>
              <w:rPr>
                <w:rFonts w:cs="Calibri"/>
              </w:rPr>
            </w:pPr>
            <w:r>
              <w:rPr>
                <w:rFonts w:cs="Calibri"/>
              </w:rPr>
              <w:t>-</w:t>
            </w:r>
          </w:p>
        </w:tc>
        <w:tc>
          <w:tcPr>
            <w:tcW w:w="596" w:type="pct"/>
            <w:tcBorders>
              <w:top w:val="nil"/>
              <w:left w:val="nil"/>
              <w:bottom w:val="nil"/>
              <w:right w:val="single" w:sz="4" w:space="0" w:color="003366"/>
            </w:tcBorders>
          </w:tcPr>
          <w:p w14:paraId="0604D7B8" w14:textId="197536EB" w:rsidR="006F3DEC" w:rsidRPr="007970D9" w:rsidRDefault="006F3DEC" w:rsidP="006F3DEC">
            <w:pPr>
              <w:pStyle w:val="TableText0"/>
              <w:tabs>
                <w:tab w:val="left" w:pos="3306"/>
              </w:tabs>
              <w:jc w:val="right"/>
              <w:rPr>
                <w:rFonts w:cs="Calibri"/>
              </w:rPr>
            </w:pPr>
            <w:r>
              <w:rPr>
                <w:rFonts w:cs="Calibri"/>
              </w:rPr>
              <w:t>(755)</w:t>
            </w:r>
          </w:p>
        </w:tc>
      </w:tr>
      <w:tr w:rsidR="006F3DEC" w:rsidRPr="007970D9" w14:paraId="4C658634" w14:textId="77777777" w:rsidTr="003C32C9">
        <w:trPr>
          <w:cantSplit/>
          <w:trHeight w:val="23"/>
        </w:trPr>
        <w:tc>
          <w:tcPr>
            <w:tcW w:w="1445" w:type="pct"/>
            <w:tcBorders>
              <w:top w:val="nil"/>
              <w:left w:val="single" w:sz="4" w:space="0" w:color="auto"/>
              <w:bottom w:val="nil"/>
              <w:right w:val="single" w:sz="4" w:space="0" w:color="auto"/>
            </w:tcBorders>
          </w:tcPr>
          <w:p w14:paraId="5431D570" w14:textId="6D5227F0" w:rsidR="006F3DEC" w:rsidRPr="007970D9" w:rsidRDefault="006F3DEC" w:rsidP="006F3DEC">
            <w:pPr>
              <w:pStyle w:val="TableText0"/>
              <w:tabs>
                <w:tab w:val="left" w:pos="3306"/>
              </w:tabs>
              <w:rPr>
                <w:rFonts w:cs="Calibri"/>
              </w:rPr>
            </w:pPr>
            <w:r w:rsidRPr="007970D9">
              <w:rPr>
                <w:rFonts w:cs="Calibri"/>
              </w:rPr>
              <w:t>Less: Accumulated Impairment Losses</w:t>
            </w:r>
          </w:p>
        </w:tc>
        <w:tc>
          <w:tcPr>
            <w:tcW w:w="578" w:type="pct"/>
            <w:tcBorders>
              <w:top w:val="nil"/>
              <w:left w:val="single" w:sz="4" w:space="0" w:color="auto"/>
              <w:bottom w:val="single" w:sz="4" w:space="0" w:color="auto"/>
              <w:right w:val="nil"/>
            </w:tcBorders>
          </w:tcPr>
          <w:p w14:paraId="16D616A3" w14:textId="069804BE" w:rsidR="006F3DEC" w:rsidRPr="007970D9" w:rsidRDefault="006F3DEC" w:rsidP="006F3DEC">
            <w:pPr>
              <w:pStyle w:val="TableText0"/>
              <w:tabs>
                <w:tab w:val="left" w:pos="3306"/>
              </w:tabs>
              <w:jc w:val="right"/>
              <w:rPr>
                <w:rFonts w:cs="Calibri"/>
              </w:rPr>
            </w:pPr>
            <w:r>
              <w:rPr>
                <w:rFonts w:cs="Calibri"/>
              </w:rPr>
              <w:t>-</w:t>
            </w:r>
          </w:p>
        </w:tc>
        <w:tc>
          <w:tcPr>
            <w:tcW w:w="578" w:type="pct"/>
            <w:tcBorders>
              <w:top w:val="nil"/>
              <w:left w:val="nil"/>
              <w:bottom w:val="single" w:sz="4" w:space="0" w:color="auto"/>
              <w:right w:val="nil"/>
            </w:tcBorders>
          </w:tcPr>
          <w:p w14:paraId="2E2F22BD" w14:textId="0FA72C65" w:rsidR="006F3DEC" w:rsidRPr="007970D9" w:rsidRDefault="006F3DEC" w:rsidP="006F3DEC">
            <w:pPr>
              <w:pStyle w:val="TableText0"/>
              <w:tabs>
                <w:tab w:val="left" w:pos="3306"/>
              </w:tabs>
              <w:jc w:val="right"/>
              <w:rPr>
                <w:rFonts w:cs="Calibri"/>
              </w:rPr>
            </w:pPr>
            <w:r>
              <w:rPr>
                <w:rFonts w:cs="Calibri"/>
              </w:rPr>
              <w:t>-</w:t>
            </w:r>
          </w:p>
        </w:tc>
        <w:tc>
          <w:tcPr>
            <w:tcW w:w="610" w:type="pct"/>
            <w:tcBorders>
              <w:top w:val="nil"/>
              <w:left w:val="nil"/>
              <w:bottom w:val="single" w:sz="4" w:space="0" w:color="auto"/>
              <w:right w:val="single" w:sz="4" w:space="0" w:color="auto"/>
            </w:tcBorders>
          </w:tcPr>
          <w:p w14:paraId="615476FD" w14:textId="229EE299" w:rsidR="006F3DEC" w:rsidRPr="007970D9" w:rsidRDefault="006F3DEC" w:rsidP="006F3DEC">
            <w:pPr>
              <w:pStyle w:val="TableText0"/>
              <w:tabs>
                <w:tab w:val="left" w:pos="3306"/>
              </w:tabs>
              <w:jc w:val="right"/>
              <w:rPr>
                <w:rFonts w:cs="Calibri"/>
              </w:rPr>
            </w:pPr>
            <w:r>
              <w:rPr>
                <w:rFonts w:cs="Calibri"/>
              </w:rPr>
              <w:t>-</w:t>
            </w:r>
          </w:p>
        </w:tc>
        <w:tc>
          <w:tcPr>
            <w:tcW w:w="597" w:type="pct"/>
            <w:tcBorders>
              <w:top w:val="nil"/>
              <w:left w:val="single" w:sz="4" w:space="0" w:color="auto"/>
              <w:bottom w:val="single" w:sz="4" w:space="0" w:color="auto"/>
              <w:right w:val="nil"/>
            </w:tcBorders>
          </w:tcPr>
          <w:p w14:paraId="0065A8F2" w14:textId="689A1961" w:rsidR="006F3DEC" w:rsidRPr="007970D9" w:rsidRDefault="006F3DEC" w:rsidP="006F3DEC">
            <w:pPr>
              <w:pStyle w:val="TableText0"/>
              <w:tabs>
                <w:tab w:val="left" w:pos="3306"/>
              </w:tabs>
              <w:jc w:val="right"/>
              <w:rPr>
                <w:rFonts w:cs="Calibri"/>
              </w:rPr>
            </w:pPr>
            <w:r>
              <w:rPr>
                <w:rFonts w:cs="Calibri"/>
              </w:rPr>
              <w:t>-</w:t>
            </w:r>
          </w:p>
        </w:tc>
        <w:tc>
          <w:tcPr>
            <w:tcW w:w="596" w:type="pct"/>
            <w:tcBorders>
              <w:top w:val="nil"/>
              <w:left w:val="nil"/>
              <w:bottom w:val="single" w:sz="4" w:space="0" w:color="auto"/>
              <w:right w:val="nil"/>
            </w:tcBorders>
          </w:tcPr>
          <w:p w14:paraId="570F0801" w14:textId="12EDD073" w:rsidR="006F3DEC" w:rsidRPr="007970D9" w:rsidRDefault="006F3DEC" w:rsidP="006F3DEC">
            <w:pPr>
              <w:pStyle w:val="TableText0"/>
              <w:tabs>
                <w:tab w:val="left" w:pos="3306"/>
              </w:tabs>
              <w:jc w:val="right"/>
              <w:rPr>
                <w:rFonts w:cs="Calibri"/>
              </w:rPr>
            </w:pPr>
            <w:r>
              <w:rPr>
                <w:rFonts w:cs="Calibri"/>
              </w:rPr>
              <w:t>-</w:t>
            </w:r>
          </w:p>
        </w:tc>
        <w:tc>
          <w:tcPr>
            <w:tcW w:w="596" w:type="pct"/>
            <w:tcBorders>
              <w:top w:val="nil"/>
              <w:left w:val="nil"/>
              <w:bottom w:val="single" w:sz="4" w:space="0" w:color="auto"/>
              <w:right w:val="single" w:sz="4" w:space="0" w:color="003366"/>
            </w:tcBorders>
          </w:tcPr>
          <w:p w14:paraId="76B30220" w14:textId="6CABEB29" w:rsidR="006F3DEC" w:rsidRPr="007970D9" w:rsidRDefault="006F3DEC" w:rsidP="006F3DEC">
            <w:pPr>
              <w:pStyle w:val="TableText0"/>
              <w:tabs>
                <w:tab w:val="left" w:pos="3306"/>
              </w:tabs>
              <w:jc w:val="right"/>
              <w:rPr>
                <w:rFonts w:cs="Calibri"/>
              </w:rPr>
            </w:pPr>
            <w:r>
              <w:rPr>
                <w:rFonts w:cs="Calibri"/>
              </w:rPr>
              <w:t>-</w:t>
            </w:r>
          </w:p>
        </w:tc>
      </w:tr>
      <w:tr w:rsidR="006F3DEC" w:rsidRPr="007970D9" w14:paraId="03E5451D" w14:textId="77777777" w:rsidTr="003C32C9">
        <w:trPr>
          <w:cantSplit/>
          <w:trHeight w:val="23"/>
        </w:trPr>
        <w:tc>
          <w:tcPr>
            <w:tcW w:w="1445" w:type="pct"/>
            <w:tcBorders>
              <w:top w:val="nil"/>
              <w:left w:val="single" w:sz="4" w:space="0" w:color="auto"/>
              <w:bottom w:val="nil"/>
              <w:right w:val="single" w:sz="4" w:space="0" w:color="auto"/>
            </w:tcBorders>
          </w:tcPr>
          <w:p w14:paraId="0B7F91C3" w14:textId="27BCF941" w:rsidR="006F3DEC" w:rsidRPr="009D4D75" w:rsidRDefault="009D4D75" w:rsidP="006F3DEC">
            <w:pPr>
              <w:pStyle w:val="TableText0"/>
              <w:tabs>
                <w:tab w:val="left" w:pos="3306"/>
              </w:tabs>
              <w:rPr>
                <w:rFonts w:cs="Calibri"/>
                <w:b/>
                <w:bCs/>
              </w:rPr>
            </w:pPr>
            <w:r w:rsidRPr="009D4D75">
              <w:rPr>
                <w:b/>
                <w:bCs/>
              </w:rPr>
              <w:t>Total Right-of-use Buildings at Cost</w:t>
            </w:r>
          </w:p>
        </w:tc>
        <w:tc>
          <w:tcPr>
            <w:tcW w:w="578" w:type="pct"/>
            <w:tcBorders>
              <w:top w:val="single" w:sz="4" w:space="0" w:color="auto"/>
              <w:left w:val="single" w:sz="4" w:space="0" w:color="auto"/>
              <w:bottom w:val="nil"/>
              <w:right w:val="nil"/>
            </w:tcBorders>
            <w:vAlign w:val="center"/>
          </w:tcPr>
          <w:p w14:paraId="38079379" w14:textId="701B3F59" w:rsidR="006F3DEC" w:rsidRPr="00177B6B" w:rsidRDefault="004F6A21" w:rsidP="006F3DEC">
            <w:pPr>
              <w:pStyle w:val="TableText0"/>
              <w:tabs>
                <w:tab w:val="left" w:pos="3306"/>
              </w:tabs>
              <w:jc w:val="right"/>
              <w:rPr>
                <w:rFonts w:cs="Calibri"/>
                <w:b/>
                <w:bCs/>
              </w:rPr>
            </w:pPr>
            <w:r>
              <w:rPr>
                <w:rFonts w:cs="Calibri"/>
                <w:b/>
                <w:bCs/>
              </w:rPr>
              <w:t>5</w:t>
            </w:r>
            <w:r w:rsidR="006F3DEC" w:rsidRPr="00177B6B">
              <w:rPr>
                <w:rFonts w:cs="Calibri"/>
                <w:b/>
                <w:bCs/>
              </w:rPr>
              <w:t>,</w:t>
            </w:r>
            <w:r>
              <w:rPr>
                <w:rFonts w:cs="Calibri"/>
                <w:b/>
                <w:bCs/>
              </w:rPr>
              <w:t>069</w:t>
            </w:r>
          </w:p>
        </w:tc>
        <w:tc>
          <w:tcPr>
            <w:tcW w:w="578" w:type="pct"/>
            <w:tcBorders>
              <w:top w:val="single" w:sz="4" w:space="0" w:color="auto"/>
              <w:left w:val="nil"/>
              <w:bottom w:val="nil"/>
              <w:right w:val="nil"/>
            </w:tcBorders>
            <w:vAlign w:val="center"/>
          </w:tcPr>
          <w:p w14:paraId="15B15430" w14:textId="1B5EC8CE" w:rsidR="006F3DEC" w:rsidRPr="00177B6B" w:rsidRDefault="006F3DEC" w:rsidP="006F3DEC">
            <w:pPr>
              <w:pStyle w:val="TableText0"/>
              <w:tabs>
                <w:tab w:val="left" w:pos="3306"/>
              </w:tabs>
              <w:jc w:val="right"/>
              <w:rPr>
                <w:rFonts w:cs="Calibri"/>
                <w:b/>
                <w:bCs/>
              </w:rPr>
            </w:pPr>
            <w:r w:rsidRPr="00177B6B">
              <w:rPr>
                <w:rFonts w:cs="Calibri"/>
                <w:b/>
                <w:bCs/>
              </w:rPr>
              <w:t>-</w:t>
            </w:r>
          </w:p>
        </w:tc>
        <w:tc>
          <w:tcPr>
            <w:tcW w:w="610" w:type="pct"/>
            <w:tcBorders>
              <w:top w:val="single" w:sz="4" w:space="0" w:color="auto"/>
              <w:left w:val="nil"/>
              <w:bottom w:val="nil"/>
              <w:right w:val="single" w:sz="4" w:space="0" w:color="auto"/>
            </w:tcBorders>
            <w:vAlign w:val="center"/>
          </w:tcPr>
          <w:p w14:paraId="4EF77700" w14:textId="75AA904D" w:rsidR="006F3DEC" w:rsidRPr="00177B6B" w:rsidRDefault="004F6A21" w:rsidP="006F3DEC">
            <w:pPr>
              <w:pStyle w:val="TableText0"/>
              <w:tabs>
                <w:tab w:val="left" w:pos="3306"/>
              </w:tabs>
              <w:jc w:val="right"/>
              <w:rPr>
                <w:rFonts w:cs="Calibri"/>
                <w:b/>
                <w:bCs/>
              </w:rPr>
            </w:pPr>
            <w:r>
              <w:rPr>
                <w:rFonts w:cs="Calibri"/>
                <w:b/>
                <w:bCs/>
              </w:rPr>
              <w:t>5</w:t>
            </w:r>
            <w:r w:rsidR="006F3DEC" w:rsidRPr="00177B6B">
              <w:rPr>
                <w:rFonts w:cs="Calibri"/>
                <w:b/>
                <w:bCs/>
              </w:rPr>
              <w:t>,</w:t>
            </w:r>
            <w:r>
              <w:rPr>
                <w:rFonts w:cs="Calibri"/>
                <w:b/>
                <w:bCs/>
              </w:rPr>
              <w:t>069</w:t>
            </w:r>
          </w:p>
        </w:tc>
        <w:tc>
          <w:tcPr>
            <w:tcW w:w="597" w:type="pct"/>
            <w:tcBorders>
              <w:top w:val="single" w:sz="4" w:space="0" w:color="auto"/>
              <w:left w:val="single" w:sz="4" w:space="0" w:color="auto"/>
              <w:bottom w:val="nil"/>
              <w:right w:val="nil"/>
            </w:tcBorders>
            <w:vAlign w:val="center"/>
          </w:tcPr>
          <w:p w14:paraId="069D125F" w14:textId="3EE69AA4" w:rsidR="006F3DEC" w:rsidRPr="00177B6B" w:rsidRDefault="006F3DEC" w:rsidP="006F3DEC">
            <w:pPr>
              <w:pStyle w:val="TableText0"/>
              <w:tabs>
                <w:tab w:val="left" w:pos="3306"/>
              </w:tabs>
              <w:jc w:val="right"/>
              <w:rPr>
                <w:rFonts w:cs="Calibri"/>
                <w:b/>
                <w:bCs/>
              </w:rPr>
            </w:pPr>
            <w:r>
              <w:rPr>
                <w:rFonts w:cs="Calibri"/>
                <w:b/>
                <w:bCs/>
              </w:rPr>
              <w:t>4</w:t>
            </w:r>
            <w:r w:rsidRPr="00177B6B">
              <w:rPr>
                <w:rFonts w:cs="Calibri"/>
                <w:b/>
                <w:bCs/>
              </w:rPr>
              <w:t>,</w:t>
            </w:r>
            <w:r>
              <w:rPr>
                <w:rFonts w:cs="Calibri"/>
                <w:b/>
                <w:bCs/>
              </w:rPr>
              <w:t>504</w:t>
            </w:r>
          </w:p>
        </w:tc>
        <w:tc>
          <w:tcPr>
            <w:tcW w:w="596" w:type="pct"/>
            <w:tcBorders>
              <w:top w:val="single" w:sz="4" w:space="0" w:color="auto"/>
              <w:left w:val="nil"/>
              <w:bottom w:val="nil"/>
              <w:right w:val="nil"/>
            </w:tcBorders>
            <w:vAlign w:val="center"/>
          </w:tcPr>
          <w:p w14:paraId="52D6720B" w14:textId="486297AE" w:rsidR="006F3DEC" w:rsidRPr="00177B6B" w:rsidRDefault="006F3DEC" w:rsidP="006F3DEC">
            <w:pPr>
              <w:pStyle w:val="TableText0"/>
              <w:tabs>
                <w:tab w:val="left" w:pos="3306"/>
              </w:tabs>
              <w:jc w:val="right"/>
              <w:rPr>
                <w:rFonts w:cs="Calibri"/>
                <w:b/>
                <w:bCs/>
              </w:rPr>
            </w:pPr>
            <w:r>
              <w:rPr>
                <w:rFonts w:cs="Calibri"/>
                <w:b/>
                <w:bCs/>
              </w:rPr>
              <w:t>-</w:t>
            </w:r>
          </w:p>
        </w:tc>
        <w:tc>
          <w:tcPr>
            <w:tcW w:w="596" w:type="pct"/>
            <w:tcBorders>
              <w:top w:val="single" w:sz="4" w:space="0" w:color="auto"/>
              <w:left w:val="nil"/>
              <w:bottom w:val="nil"/>
              <w:right w:val="single" w:sz="4" w:space="0" w:color="auto"/>
            </w:tcBorders>
            <w:vAlign w:val="center"/>
          </w:tcPr>
          <w:p w14:paraId="07E1FE4B" w14:textId="5934D07C" w:rsidR="006F3DEC" w:rsidRPr="00177B6B" w:rsidRDefault="006F3DEC" w:rsidP="006F3DEC">
            <w:pPr>
              <w:pStyle w:val="TableText0"/>
              <w:tabs>
                <w:tab w:val="left" w:pos="3306"/>
              </w:tabs>
              <w:jc w:val="right"/>
              <w:rPr>
                <w:rFonts w:cs="Calibri"/>
                <w:b/>
                <w:bCs/>
              </w:rPr>
            </w:pPr>
            <w:r>
              <w:rPr>
                <w:rFonts w:cs="Calibri"/>
                <w:b/>
                <w:bCs/>
              </w:rPr>
              <w:t>4</w:t>
            </w:r>
            <w:r w:rsidRPr="00177B6B">
              <w:rPr>
                <w:rFonts w:cs="Calibri"/>
                <w:b/>
                <w:bCs/>
              </w:rPr>
              <w:t>,</w:t>
            </w:r>
            <w:r>
              <w:rPr>
                <w:rFonts w:cs="Calibri"/>
                <w:b/>
                <w:bCs/>
              </w:rPr>
              <w:t>504</w:t>
            </w:r>
          </w:p>
        </w:tc>
      </w:tr>
      <w:tr w:rsidR="00177B6B" w:rsidRPr="007970D9" w14:paraId="5AA6F1FE" w14:textId="77777777" w:rsidTr="003C32C9">
        <w:trPr>
          <w:cantSplit/>
          <w:trHeight w:val="23"/>
        </w:trPr>
        <w:tc>
          <w:tcPr>
            <w:tcW w:w="1445" w:type="pct"/>
            <w:tcBorders>
              <w:top w:val="nil"/>
              <w:left w:val="single" w:sz="4" w:space="0" w:color="auto"/>
              <w:bottom w:val="nil"/>
              <w:right w:val="single" w:sz="4" w:space="0" w:color="auto"/>
            </w:tcBorders>
          </w:tcPr>
          <w:p w14:paraId="247B8F17" w14:textId="77777777" w:rsidR="00177B6B" w:rsidRPr="007970D9" w:rsidRDefault="00177B6B" w:rsidP="00177B6B">
            <w:pPr>
              <w:pStyle w:val="TableText0"/>
              <w:tabs>
                <w:tab w:val="left" w:pos="3306"/>
              </w:tabs>
              <w:rPr>
                <w:rFonts w:cs="Calibri"/>
                <w:b/>
                <w:bCs/>
              </w:rPr>
            </w:pPr>
          </w:p>
        </w:tc>
        <w:tc>
          <w:tcPr>
            <w:tcW w:w="578" w:type="pct"/>
            <w:tcBorders>
              <w:top w:val="nil"/>
              <w:left w:val="single" w:sz="4" w:space="0" w:color="auto"/>
              <w:bottom w:val="single" w:sz="4" w:space="0" w:color="003366"/>
              <w:right w:val="nil"/>
            </w:tcBorders>
          </w:tcPr>
          <w:p w14:paraId="332D2EA3" w14:textId="77777777" w:rsidR="00177B6B" w:rsidRPr="007970D9" w:rsidRDefault="00177B6B" w:rsidP="00177B6B">
            <w:pPr>
              <w:pStyle w:val="TableText0"/>
              <w:tabs>
                <w:tab w:val="left" w:pos="3306"/>
              </w:tabs>
              <w:jc w:val="right"/>
              <w:rPr>
                <w:rFonts w:cs="Calibri"/>
              </w:rPr>
            </w:pPr>
          </w:p>
        </w:tc>
        <w:tc>
          <w:tcPr>
            <w:tcW w:w="578" w:type="pct"/>
            <w:tcBorders>
              <w:top w:val="nil"/>
              <w:left w:val="nil"/>
              <w:bottom w:val="single" w:sz="4" w:space="0" w:color="003366"/>
              <w:right w:val="nil"/>
            </w:tcBorders>
          </w:tcPr>
          <w:p w14:paraId="6762EF6A" w14:textId="77777777" w:rsidR="00177B6B" w:rsidRPr="007970D9" w:rsidRDefault="00177B6B" w:rsidP="00177B6B">
            <w:pPr>
              <w:pStyle w:val="TableText0"/>
              <w:tabs>
                <w:tab w:val="left" w:pos="3306"/>
              </w:tabs>
              <w:jc w:val="right"/>
              <w:rPr>
                <w:rFonts w:cs="Calibri"/>
              </w:rPr>
            </w:pPr>
          </w:p>
        </w:tc>
        <w:tc>
          <w:tcPr>
            <w:tcW w:w="610" w:type="pct"/>
            <w:tcBorders>
              <w:top w:val="nil"/>
              <w:left w:val="nil"/>
              <w:bottom w:val="single" w:sz="4" w:space="0" w:color="003366"/>
              <w:right w:val="single" w:sz="4" w:space="0" w:color="auto"/>
            </w:tcBorders>
          </w:tcPr>
          <w:p w14:paraId="5987AB4B" w14:textId="77777777" w:rsidR="00177B6B" w:rsidRPr="007970D9" w:rsidRDefault="00177B6B" w:rsidP="00177B6B">
            <w:pPr>
              <w:pStyle w:val="TableText0"/>
              <w:tabs>
                <w:tab w:val="left" w:pos="3306"/>
              </w:tabs>
              <w:jc w:val="right"/>
              <w:rPr>
                <w:rFonts w:cs="Calibri"/>
              </w:rPr>
            </w:pPr>
          </w:p>
        </w:tc>
        <w:tc>
          <w:tcPr>
            <w:tcW w:w="597" w:type="pct"/>
            <w:tcBorders>
              <w:top w:val="nil"/>
              <w:left w:val="single" w:sz="4" w:space="0" w:color="auto"/>
              <w:bottom w:val="single" w:sz="4" w:space="0" w:color="003366"/>
              <w:right w:val="nil"/>
            </w:tcBorders>
          </w:tcPr>
          <w:p w14:paraId="44C34AC4" w14:textId="77777777" w:rsidR="00177B6B" w:rsidRPr="007970D9" w:rsidRDefault="00177B6B" w:rsidP="00177B6B">
            <w:pPr>
              <w:pStyle w:val="TableText0"/>
              <w:tabs>
                <w:tab w:val="left" w:pos="3306"/>
              </w:tabs>
              <w:jc w:val="right"/>
              <w:rPr>
                <w:rFonts w:cs="Calibri"/>
              </w:rPr>
            </w:pPr>
          </w:p>
        </w:tc>
        <w:tc>
          <w:tcPr>
            <w:tcW w:w="596" w:type="pct"/>
            <w:tcBorders>
              <w:top w:val="nil"/>
              <w:left w:val="nil"/>
              <w:bottom w:val="single" w:sz="4" w:space="0" w:color="003366"/>
              <w:right w:val="nil"/>
            </w:tcBorders>
            <w:vAlign w:val="bottom"/>
          </w:tcPr>
          <w:p w14:paraId="131817F9" w14:textId="77777777" w:rsidR="00177B6B" w:rsidRPr="007970D9" w:rsidRDefault="00177B6B" w:rsidP="00177B6B">
            <w:pPr>
              <w:pStyle w:val="TableText0"/>
              <w:tabs>
                <w:tab w:val="left" w:pos="3306"/>
              </w:tabs>
              <w:jc w:val="right"/>
              <w:rPr>
                <w:rFonts w:cs="Calibri"/>
              </w:rPr>
            </w:pPr>
          </w:p>
        </w:tc>
        <w:tc>
          <w:tcPr>
            <w:tcW w:w="596" w:type="pct"/>
            <w:tcBorders>
              <w:top w:val="nil"/>
              <w:left w:val="nil"/>
              <w:bottom w:val="single" w:sz="4" w:space="0" w:color="003366"/>
              <w:right w:val="single" w:sz="4" w:space="0" w:color="auto"/>
            </w:tcBorders>
            <w:vAlign w:val="bottom"/>
          </w:tcPr>
          <w:p w14:paraId="1E5C6BF9" w14:textId="77777777" w:rsidR="00177B6B" w:rsidRPr="007970D9" w:rsidRDefault="00177B6B" w:rsidP="00177B6B">
            <w:pPr>
              <w:pStyle w:val="TableText0"/>
              <w:tabs>
                <w:tab w:val="left" w:pos="3306"/>
              </w:tabs>
              <w:jc w:val="right"/>
              <w:rPr>
                <w:rFonts w:cs="Calibri"/>
              </w:rPr>
            </w:pPr>
          </w:p>
        </w:tc>
      </w:tr>
      <w:tr w:rsidR="00177B6B" w:rsidRPr="007970D9" w14:paraId="7A5B9FF4" w14:textId="77777777" w:rsidTr="003C32C9">
        <w:trPr>
          <w:cantSplit/>
          <w:trHeight w:val="23"/>
        </w:trPr>
        <w:tc>
          <w:tcPr>
            <w:tcW w:w="1445" w:type="pct"/>
            <w:tcBorders>
              <w:top w:val="nil"/>
              <w:left w:val="single" w:sz="4" w:space="0" w:color="auto"/>
              <w:bottom w:val="nil"/>
              <w:right w:val="single" w:sz="4" w:space="0" w:color="auto"/>
            </w:tcBorders>
          </w:tcPr>
          <w:p w14:paraId="0D99100D" w14:textId="17B2FB12" w:rsidR="00177B6B" w:rsidRPr="007970D9" w:rsidRDefault="00177B6B" w:rsidP="00177B6B">
            <w:pPr>
              <w:pStyle w:val="TableText0"/>
              <w:tabs>
                <w:tab w:val="left" w:pos="3306"/>
              </w:tabs>
              <w:rPr>
                <w:rFonts w:cs="Calibri"/>
                <w:b/>
                <w:bCs/>
              </w:rPr>
            </w:pPr>
            <w:bookmarkStart w:id="289" w:name="_Toc48468535"/>
            <w:bookmarkStart w:id="290" w:name="_Toc49155644"/>
            <w:bookmarkStart w:id="291" w:name="_Toc49224085"/>
            <w:r w:rsidRPr="007970D9">
              <w:rPr>
                <w:rFonts w:cs="Calibri"/>
                <w:b/>
                <w:bCs/>
              </w:rPr>
              <w:t>Total Land and of Buildings</w:t>
            </w:r>
            <w:bookmarkEnd w:id="289"/>
            <w:bookmarkEnd w:id="290"/>
            <w:bookmarkEnd w:id="291"/>
          </w:p>
        </w:tc>
        <w:tc>
          <w:tcPr>
            <w:tcW w:w="578" w:type="pct"/>
            <w:tcBorders>
              <w:top w:val="single" w:sz="4" w:space="0" w:color="003366"/>
              <w:left w:val="single" w:sz="4" w:space="0" w:color="auto"/>
              <w:bottom w:val="single" w:sz="4" w:space="0" w:color="003366"/>
              <w:right w:val="nil"/>
            </w:tcBorders>
          </w:tcPr>
          <w:p w14:paraId="44098423" w14:textId="04046D18" w:rsidR="00177B6B" w:rsidRPr="007970D9" w:rsidRDefault="00177B6B" w:rsidP="00177B6B">
            <w:pPr>
              <w:pStyle w:val="TableText0"/>
              <w:tabs>
                <w:tab w:val="left" w:pos="3306"/>
              </w:tabs>
              <w:jc w:val="right"/>
              <w:rPr>
                <w:rFonts w:cs="Calibri"/>
                <w:b/>
                <w:bCs/>
              </w:rPr>
            </w:pPr>
            <w:r>
              <w:rPr>
                <w:rFonts w:cs="Calibri"/>
                <w:b/>
                <w:bCs/>
              </w:rPr>
              <w:t>48</w:t>
            </w:r>
            <w:r w:rsidRPr="007970D9">
              <w:rPr>
                <w:rFonts w:cs="Calibri"/>
                <w:b/>
                <w:bCs/>
              </w:rPr>
              <w:t>,</w:t>
            </w:r>
            <w:r>
              <w:rPr>
                <w:rFonts w:cs="Calibri"/>
                <w:b/>
                <w:bCs/>
              </w:rPr>
              <w:t>029</w:t>
            </w:r>
          </w:p>
        </w:tc>
        <w:tc>
          <w:tcPr>
            <w:tcW w:w="578" w:type="pct"/>
            <w:tcBorders>
              <w:top w:val="single" w:sz="4" w:space="0" w:color="003366"/>
              <w:left w:val="nil"/>
              <w:bottom w:val="single" w:sz="4" w:space="0" w:color="003366"/>
              <w:right w:val="nil"/>
            </w:tcBorders>
          </w:tcPr>
          <w:p w14:paraId="3C1EFC25" w14:textId="3F036EC1" w:rsidR="00177B6B" w:rsidRPr="007970D9" w:rsidRDefault="00177B6B" w:rsidP="00177B6B">
            <w:pPr>
              <w:pStyle w:val="TableText0"/>
              <w:tabs>
                <w:tab w:val="left" w:pos="3306"/>
              </w:tabs>
              <w:jc w:val="right"/>
              <w:rPr>
                <w:rFonts w:cs="Calibri"/>
                <w:b/>
                <w:bCs/>
              </w:rPr>
            </w:pPr>
            <w:r w:rsidRPr="007970D9">
              <w:rPr>
                <w:rFonts w:cs="Calibri"/>
                <w:b/>
              </w:rPr>
              <w:t>50</w:t>
            </w:r>
            <w:r>
              <w:rPr>
                <w:rFonts w:cs="Calibri"/>
                <w:b/>
              </w:rPr>
              <w:t>,</w:t>
            </w:r>
            <w:r w:rsidRPr="007970D9">
              <w:rPr>
                <w:rFonts w:cs="Calibri"/>
                <w:b/>
              </w:rPr>
              <w:t>5</w:t>
            </w:r>
            <w:r>
              <w:rPr>
                <w:rFonts w:cs="Calibri"/>
                <w:b/>
              </w:rPr>
              <w:t>00</w:t>
            </w:r>
          </w:p>
        </w:tc>
        <w:tc>
          <w:tcPr>
            <w:tcW w:w="610" w:type="pct"/>
            <w:tcBorders>
              <w:top w:val="single" w:sz="4" w:space="0" w:color="003366"/>
              <w:left w:val="nil"/>
              <w:bottom w:val="single" w:sz="4" w:space="0" w:color="003366"/>
              <w:right w:val="single" w:sz="4" w:space="0" w:color="auto"/>
            </w:tcBorders>
          </w:tcPr>
          <w:p w14:paraId="0BBBF195" w14:textId="16E8DAFA" w:rsidR="00177B6B" w:rsidRPr="007970D9" w:rsidRDefault="00177B6B" w:rsidP="00177B6B">
            <w:pPr>
              <w:pStyle w:val="TableText0"/>
              <w:tabs>
                <w:tab w:val="left" w:pos="3306"/>
              </w:tabs>
              <w:jc w:val="right"/>
              <w:rPr>
                <w:rFonts w:cs="Calibri"/>
                <w:b/>
                <w:bCs/>
              </w:rPr>
            </w:pPr>
            <w:r w:rsidRPr="007970D9">
              <w:rPr>
                <w:rFonts w:cs="Calibri"/>
                <w:b/>
                <w:bCs/>
              </w:rPr>
              <w:t>9</w:t>
            </w:r>
            <w:r>
              <w:rPr>
                <w:rFonts w:cs="Calibri"/>
                <w:b/>
                <w:bCs/>
              </w:rPr>
              <w:t>8</w:t>
            </w:r>
            <w:r w:rsidRPr="007970D9">
              <w:rPr>
                <w:rFonts w:cs="Calibri"/>
                <w:b/>
                <w:bCs/>
              </w:rPr>
              <w:t>,</w:t>
            </w:r>
            <w:r>
              <w:rPr>
                <w:rFonts w:cs="Calibri"/>
                <w:b/>
                <w:bCs/>
              </w:rPr>
              <w:t>529</w:t>
            </w:r>
          </w:p>
        </w:tc>
        <w:tc>
          <w:tcPr>
            <w:tcW w:w="597" w:type="pct"/>
            <w:tcBorders>
              <w:top w:val="single" w:sz="4" w:space="0" w:color="003366"/>
              <w:left w:val="single" w:sz="4" w:space="0" w:color="auto"/>
              <w:bottom w:val="single" w:sz="4" w:space="0" w:color="003366"/>
              <w:right w:val="nil"/>
            </w:tcBorders>
          </w:tcPr>
          <w:p w14:paraId="442FA850" w14:textId="6A07F7F2" w:rsidR="00177B6B" w:rsidRPr="007970D9" w:rsidRDefault="00177B6B" w:rsidP="00177B6B">
            <w:pPr>
              <w:pStyle w:val="TableText0"/>
              <w:tabs>
                <w:tab w:val="left" w:pos="3306"/>
              </w:tabs>
              <w:jc w:val="right"/>
              <w:rPr>
                <w:rFonts w:cs="Calibri"/>
                <w:b/>
                <w:bCs/>
              </w:rPr>
            </w:pPr>
            <w:r>
              <w:rPr>
                <w:rFonts w:cs="Calibri"/>
                <w:b/>
                <w:bCs/>
              </w:rPr>
              <w:t>31,</w:t>
            </w:r>
            <w:r w:rsidR="006F3DEC">
              <w:rPr>
                <w:rFonts w:cs="Calibri"/>
                <w:b/>
                <w:bCs/>
              </w:rPr>
              <w:t>085</w:t>
            </w:r>
          </w:p>
        </w:tc>
        <w:tc>
          <w:tcPr>
            <w:tcW w:w="596" w:type="pct"/>
            <w:tcBorders>
              <w:top w:val="single" w:sz="4" w:space="0" w:color="003366"/>
              <w:left w:val="nil"/>
              <w:bottom w:val="single" w:sz="4" w:space="0" w:color="003366"/>
              <w:right w:val="nil"/>
            </w:tcBorders>
          </w:tcPr>
          <w:p w14:paraId="7358CDF7" w14:textId="21D634AB" w:rsidR="00177B6B" w:rsidRPr="007970D9" w:rsidRDefault="00177B6B" w:rsidP="00177B6B">
            <w:pPr>
              <w:pStyle w:val="TableText0"/>
              <w:tabs>
                <w:tab w:val="left" w:pos="3306"/>
              </w:tabs>
              <w:jc w:val="right"/>
              <w:rPr>
                <w:rFonts w:cs="Calibri"/>
                <w:b/>
                <w:bCs/>
              </w:rPr>
            </w:pPr>
            <w:r w:rsidRPr="007970D9">
              <w:rPr>
                <w:rFonts w:cs="Calibri"/>
                <w:b/>
                <w:bCs/>
              </w:rPr>
              <w:t>52</w:t>
            </w:r>
            <w:r>
              <w:rPr>
                <w:rFonts w:cs="Calibri"/>
                <w:b/>
                <w:bCs/>
              </w:rPr>
              <w:t>,</w:t>
            </w:r>
            <w:r w:rsidRPr="007970D9">
              <w:rPr>
                <w:rFonts w:cs="Calibri"/>
                <w:b/>
                <w:bCs/>
              </w:rPr>
              <w:t>0</w:t>
            </w:r>
            <w:r>
              <w:rPr>
                <w:rFonts w:cs="Calibri"/>
                <w:b/>
                <w:bCs/>
              </w:rPr>
              <w:t>00</w:t>
            </w:r>
          </w:p>
        </w:tc>
        <w:tc>
          <w:tcPr>
            <w:tcW w:w="596" w:type="pct"/>
            <w:tcBorders>
              <w:top w:val="single" w:sz="4" w:space="0" w:color="003366"/>
              <w:left w:val="nil"/>
              <w:bottom w:val="single" w:sz="4" w:space="0" w:color="003366"/>
              <w:right w:val="single" w:sz="4" w:space="0" w:color="auto"/>
            </w:tcBorders>
          </w:tcPr>
          <w:p w14:paraId="30E272D2" w14:textId="7CCF877F" w:rsidR="00177B6B" w:rsidRPr="007970D9" w:rsidRDefault="00177B6B" w:rsidP="00177B6B">
            <w:pPr>
              <w:pStyle w:val="TableText0"/>
              <w:tabs>
                <w:tab w:val="left" w:pos="3306"/>
              </w:tabs>
              <w:jc w:val="right"/>
              <w:rPr>
                <w:rFonts w:cs="Calibri"/>
                <w:b/>
                <w:bCs/>
              </w:rPr>
            </w:pPr>
            <w:r>
              <w:rPr>
                <w:rFonts w:cs="Calibri"/>
                <w:b/>
                <w:bCs/>
              </w:rPr>
              <w:t>83</w:t>
            </w:r>
            <w:r w:rsidRPr="007970D9">
              <w:rPr>
                <w:rFonts w:cs="Calibri"/>
                <w:b/>
                <w:bCs/>
              </w:rPr>
              <w:t>,</w:t>
            </w:r>
            <w:r>
              <w:rPr>
                <w:rFonts w:cs="Calibri"/>
                <w:b/>
                <w:bCs/>
              </w:rPr>
              <w:t>0</w:t>
            </w:r>
            <w:r w:rsidR="006F3DEC">
              <w:rPr>
                <w:rFonts w:cs="Calibri"/>
                <w:b/>
                <w:bCs/>
              </w:rPr>
              <w:t>85</w:t>
            </w:r>
          </w:p>
        </w:tc>
      </w:tr>
      <w:tr w:rsidR="00177B6B" w:rsidRPr="007970D9" w14:paraId="5CABC973" w14:textId="77777777" w:rsidTr="003C32C9">
        <w:trPr>
          <w:cantSplit/>
          <w:trHeight w:val="23"/>
        </w:trPr>
        <w:tc>
          <w:tcPr>
            <w:tcW w:w="1445" w:type="pct"/>
            <w:tcBorders>
              <w:top w:val="nil"/>
              <w:left w:val="single" w:sz="4" w:space="0" w:color="auto"/>
              <w:bottom w:val="nil"/>
              <w:right w:val="single" w:sz="4" w:space="0" w:color="auto"/>
            </w:tcBorders>
          </w:tcPr>
          <w:p w14:paraId="2814404A" w14:textId="77777777" w:rsidR="00177B6B" w:rsidRPr="007970D9" w:rsidRDefault="00177B6B" w:rsidP="00177B6B">
            <w:pPr>
              <w:pStyle w:val="TableText0"/>
              <w:tabs>
                <w:tab w:val="left" w:pos="3306"/>
              </w:tabs>
              <w:rPr>
                <w:rFonts w:cs="Calibri"/>
                <w:b/>
                <w:bCs/>
              </w:rPr>
            </w:pPr>
          </w:p>
        </w:tc>
        <w:tc>
          <w:tcPr>
            <w:tcW w:w="578" w:type="pct"/>
            <w:tcBorders>
              <w:top w:val="single" w:sz="4" w:space="0" w:color="003366"/>
              <w:left w:val="single" w:sz="4" w:space="0" w:color="auto"/>
              <w:bottom w:val="nil"/>
              <w:right w:val="nil"/>
            </w:tcBorders>
          </w:tcPr>
          <w:p w14:paraId="2BF3190C" w14:textId="77777777" w:rsidR="00177B6B" w:rsidRPr="007970D9" w:rsidRDefault="00177B6B" w:rsidP="00177B6B">
            <w:pPr>
              <w:pStyle w:val="TableText0"/>
              <w:tabs>
                <w:tab w:val="left" w:pos="3306"/>
              </w:tabs>
              <w:jc w:val="right"/>
              <w:rPr>
                <w:rFonts w:cs="Calibri"/>
                <w:b/>
                <w:bCs/>
              </w:rPr>
            </w:pPr>
          </w:p>
        </w:tc>
        <w:tc>
          <w:tcPr>
            <w:tcW w:w="578" w:type="pct"/>
            <w:tcBorders>
              <w:top w:val="single" w:sz="4" w:space="0" w:color="003366"/>
              <w:left w:val="nil"/>
              <w:bottom w:val="nil"/>
              <w:right w:val="nil"/>
            </w:tcBorders>
          </w:tcPr>
          <w:p w14:paraId="2814A3BF" w14:textId="77777777" w:rsidR="00177B6B" w:rsidRPr="007970D9" w:rsidRDefault="00177B6B" w:rsidP="00177B6B">
            <w:pPr>
              <w:pStyle w:val="TableText0"/>
              <w:tabs>
                <w:tab w:val="left" w:pos="3306"/>
              </w:tabs>
              <w:jc w:val="right"/>
              <w:rPr>
                <w:rFonts w:cs="Calibri"/>
                <w:b/>
                <w:bCs/>
              </w:rPr>
            </w:pPr>
          </w:p>
        </w:tc>
        <w:tc>
          <w:tcPr>
            <w:tcW w:w="610" w:type="pct"/>
            <w:tcBorders>
              <w:top w:val="single" w:sz="4" w:space="0" w:color="003366"/>
              <w:left w:val="nil"/>
              <w:bottom w:val="nil"/>
              <w:right w:val="single" w:sz="4" w:space="0" w:color="auto"/>
            </w:tcBorders>
          </w:tcPr>
          <w:p w14:paraId="3ADAADAE" w14:textId="77777777" w:rsidR="00177B6B" w:rsidRPr="007970D9" w:rsidRDefault="00177B6B" w:rsidP="00177B6B">
            <w:pPr>
              <w:pStyle w:val="TableText0"/>
              <w:tabs>
                <w:tab w:val="left" w:pos="3306"/>
              </w:tabs>
              <w:jc w:val="right"/>
              <w:rPr>
                <w:rFonts w:cs="Calibri"/>
                <w:b/>
                <w:bCs/>
              </w:rPr>
            </w:pPr>
          </w:p>
        </w:tc>
        <w:tc>
          <w:tcPr>
            <w:tcW w:w="597" w:type="pct"/>
            <w:tcBorders>
              <w:top w:val="single" w:sz="4" w:space="0" w:color="003366"/>
              <w:left w:val="single" w:sz="4" w:space="0" w:color="auto"/>
              <w:bottom w:val="nil"/>
              <w:right w:val="nil"/>
            </w:tcBorders>
          </w:tcPr>
          <w:p w14:paraId="7245B723" w14:textId="77777777" w:rsidR="00177B6B" w:rsidRPr="007970D9" w:rsidRDefault="00177B6B" w:rsidP="00177B6B">
            <w:pPr>
              <w:pStyle w:val="TableText0"/>
              <w:tabs>
                <w:tab w:val="left" w:pos="3306"/>
              </w:tabs>
              <w:jc w:val="right"/>
              <w:rPr>
                <w:rFonts w:cs="Calibri"/>
                <w:b/>
                <w:bCs/>
              </w:rPr>
            </w:pPr>
          </w:p>
        </w:tc>
        <w:tc>
          <w:tcPr>
            <w:tcW w:w="596" w:type="pct"/>
            <w:tcBorders>
              <w:top w:val="single" w:sz="4" w:space="0" w:color="003366"/>
              <w:left w:val="nil"/>
              <w:bottom w:val="nil"/>
              <w:right w:val="nil"/>
            </w:tcBorders>
            <w:vAlign w:val="bottom"/>
          </w:tcPr>
          <w:p w14:paraId="778FAC21" w14:textId="77777777" w:rsidR="00177B6B" w:rsidRPr="007970D9" w:rsidRDefault="00177B6B" w:rsidP="00177B6B">
            <w:pPr>
              <w:pStyle w:val="TableText0"/>
              <w:tabs>
                <w:tab w:val="left" w:pos="3306"/>
              </w:tabs>
              <w:jc w:val="right"/>
              <w:rPr>
                <w:rFonts w:cs="Calibri"/>
                <w:b/>
                <w:bCs/>
              </w:rPr>
            </w:pPr>
          </w:p>
        </w:tc>
        <w:tc>
          <w:tcPr>
            <w:tcW w:w="596" w:type="pct"/>
            <w:tcBorders>
              <w:top w:val="single" w:sz="4" w:space="0" w:color="003366"/>
              <w:left w:val="nil"/>
              <w:bottom w:val="nil"/>
              <w:right w:val="single" w:sz="4" w:space="0" w:color="auto"/>
            </w:tcBorders>
            <w:vAlign w:val="bottom"/>
          </w:tcPr>
          <w:p w14:paraId="5DCB55EA" w14:textId="77777777" w:rsidR="00177B6B" w:rsidRPr="007970D9" w:rsidRDefault="00177B6B" w:rsidP="00177B6B">
            <w:pPr>
              <w:pStyle w:val="TableText0"/>
              <w:tabs>
                <w:tab w:val="left" w:pos="3306"/>
              </w:tabs>
              <w:jc w:val="right"/>
              <w:rPr>
                <w:rFonts w:cs="Calibri"/>
                <w:b/>
                <w:bCs/>
              </w:rPr>
            </w:pPr>
          </w:p>
        </w:tc>
      </w:tr>
      <w:tr w:rsidR="00177B6B" w:rsidRPr="007970D9" w14:paraId="43EC363D" w14:textId="77777777" w:rsidTr="003C32C9">
        <w:trPr>
          <w:cantSplit/>
          <w:trHeight w:val="23"/>
        </w:trPr>
        <w:tc>
          <w:tcPr>
            <w:tcW w:w="1445" w:type="pct"/>
            <w:tcBorders>
              <w:top w:val="nil"/>
              <w:left w:val="single" w:sz="4" w:space="0" w:color="auto"/>
              <w:bottom w:val="nil"/>
              <w:right w:val="single" w:sz="4" w:space="0" w:color="auto"/>
            </w:tcBorders>
          </w:tcPr>
          <w:p w14:paraId="455C19A4" w14:textId="77777777" w:rsidR="00177B6B" w:rsidRPr="007970D9" w:rsidRDefault="00177B6B" w:rsidP="00177B6B">
            <w:pPr>
              <w:pStyle w:val="TableText0"/>
              <w:tabs>
                <w:tab w:val="left" w:pos="3306"/>
              </w:tabs>
              <w:rPr>
                <w:rFonts w:cs="Calibri"/>
                <w:b/>
                <w:bCs/>
              </w:rPr>
            </w:pPr>
            <w:r w:rsidRPr="007970D9">
              <w:rPr>
                <w:rFonts w:cs="Calibri"/>
                <w:b/>
                <w:bCs/>
              </w:rPr>
              <w:t>Leasehold Improvements</w:t>
            </w:r>
          </w:p>
        </w:tc>
        <w:tc>
          <w:tcPr>
            <w:tcW w:w="578" w:type="pct"/>
            <w:tcBorders>
              <w:top w:val="nil"/>
              <w:left w:val="single" w:sz="4" w:space="0" w:color="auto"/>
              <w:bottom w:val="nil"/>
              <w:right w:val="nil"/>
            </w:tcBorders>
          </w:tcPr>
          <w:p w14:paraId="795092C0" w14:textId="77777777" w:rsidR="00177B6B" w:rsidRPr="007970D9" w:rsidRDefault="00177B6B" w:rsidP="00177B6B">
            <w:pPr>
              <w:pStyle w:val="TableText0"/>
              <w:tabs>
                <w:tab w:val="left" w:pos="3306"/>
              </w:tabs>
              <w:jc w:val="right"/>
              <w:rPr>
                <w:rFonts w:cs="Calibri"/>
                <w:b/>
                <w:bCs/>
                <w:sz w:val="16"/>
                <w:szCs w:val="16"/>
              </w:rPr>
            </w:pPr>
          </w:p>
        </w:tc>
        <w:tc>
          <w:tcPr>
            <w:tcW w:w="578" w:type="pct"/>
            <w:tcBorders>
              <w:top w:val="nil"/>
              <w:left w:val="nil"/>
              <w:bottom w:val="nil"/>
              <w:right w:val="nil"/>
            </w:tcBorders>
          </w:tcPr>
          <w:p w14:paraId="231AB85A" w14:textId="77777777" w:rsidR="00177B6B" w:rsidRPr="007970D9" w:rsidRDefault="00177B6B" w:rsidP="00177B6B">
            <w:pPr>
              <w:pStyle w:val="TableText0"/>
              <w:tabs>
                <w:tab w:val="left" w:pos="3306"/>
              </w:tabs>
              <w:jc w:val="right"/>
              <w:rPr>
                <w:rFonts w:cs="Calibri"/>
                <w:b/>
                <w:bCs/>
                <w:sz w:val="16"/>
                <w:szCs w:val="16"/>
              </w:rPr>
            </w:pPr>
          </w:p>
        </w:tc>
        <w:tc>
          <w:tcPr>
            <w:tcW w:w="610" w:type="pct"/>
            <w:tcBorders>
              <w:top w:val="nil"/>
              <w:left w:val="nil"/>
              <w:bottom w:val="nil"/>
              <w:right w:val="single" w:sz="4" w:space="0" w:color="auto"/>
            </w:tcBorders>
          </w:tcPr>
          <w:p w14:paraId="531F1E0D" w14:textId="77777777" w:rsidR="00177B6B" w:rsidRPr="007970D9" w:rsidRDefault="00177B6B" w:rsidP="00177B6B">
            <w:pPr>
              <w:pStyle w:val="TableText0"/>
              <w:tabs>
                <w:tab w:val="left" w:pos="3306"/>
              </w:tabs>
              <w:jc w:val="right"/>
              <w:rPr>
                <w:rFonts w:cs="Calibri"/>
                <w:b/>
                <w:bCs/>
                <w:sz w:val="16"/>
                <w:szCs w:val="16"/>
              </w:rPr>
            </w:pPr>
          </w:p>
        </w:tc>
        <w:tc>
          <w:tcPr>
            <w:tcW w:w="597" w:type="pct"/>
            <w:tcBorders>
              <w:top w:val="nil"/>
              <w:left w:val="single" w:sz="4" w:space="0" w:color="auto"/>
              <w:bottom w:val="nil"/>
              <w:right w:val="nil"/>
            </w:tcBorders>
          </w:tcPr>
          <w:p w14:paraId="6BD0ABE4" w14:textId="77777777" w:rsidR="00177B6B" w:rsidRPr="007970D9" w:rsidRDefault="00177B6B" w:rsidP="00177B6B">
            <w:pPr>
              <w:pStyle w:val="TableText0"/>
              <w:tabs>
                <w:tab w:val="left" w:pos="3306"/>
              </w:tabs>
              <w:jc w:val="right"/>
              <w:rPr>
                <w:rFonts w:cs="Calibri"/>
                <w:b/>
                <w:bCs/>
                <w:sz w:val="16"/>
                <w:szCs w:val="16"/>
              </w:rPr>
            </w:pPr>
          </w:p>
        </w:tc>
        <w:tc>
          <w:tcPr>
            <w:tcW w:w="596" w:type="pct"/>
            <w:tcBorders>
              <w:top w:val="nil"/>
              <w:left w:val="nil"/>
              <w:bottom w:val="nil"/>
              <w:right w:val="nil"/>
            </w:tcBorders>
            <w:vAlign w:val="bottom"/>
          </w:tcPr>
          <w:p w14:paraId="3F5F3B7F" w14:textId="77777777" w:rsidR="00177B6B" w:rsidRPr="007970D9" w:rsidRDefault="00177B6B" w:rsidP="00177B6B">
            <w:pPr>
              <w:pStyle w:val="TableText0"/>
              <w:tabs>
                <w:tab w:val="left" w:pos="3306"/>
              </w:tabs>
              <w:jc w:val="right"/>
              <w:rPr>
                <w:rFonts w:cs="Calibri"/>
                <w:b/>
                <w:bCs/>
                <w:sz w:val="16"/>
                <w:szCs w:val="16"/>
              </w:rPr>
            </w:pPr>
          </w:p>
        </w:tc>
        <w:tc>
          <w:tcPr>
            <w:tcW w:w="596" w:type="pct"/>
            <w:tcBorders>
              <w:top w:val="nil"/>
              <w:left w:val="nil"/>
              <w:bottom w:val="nil"/>
              <w:right w:val="single" w:sz="4" w:space="0" w:color="auto"/>
            </w:tcBorders>
            <w:vAlign w:val="bottom"/>
          </w:tcPr>
          <w:p w14:paraId="437A3FBE" w14:textId="77777777" w:rsidR="00177B6B" w:rsidRPr="007970D9" w:rsidRDefault="00177B6B" w:rsidP="00177B6B">
            <w:pPr>
              <w:pStyle w:val="TableText0"/>
              <w:tabs>
                <w:tab w:val="left" w:pos="3306"/>
              </w:tabs>
              <w:jc w:val="right"/>
              <w:rPr>
                <w:rFonts w:cs="Calibri"/>
                <w:b/>
                <w:bCs/>
                <w:sz w:val="16"/>
                <w:szCs w:val="16"/>
              </w:rPr>
            </w:pPr>
          </w:p>
        </w:tc>
      </w:tr>
      <w:tr w:rsidR="00177B6B" w:rsidRPr="007970D9" w14:paraId="69B09966" w14:textId="77777777" w:rsidTr="003C32C9">
        <w:trPr>
          <w:cantSplit/>
          <w:trHeight w:val="23"/>
        </w:trPr>
        <w:tc>
          <w:tcPr>
            <w:tcW w:w="1445" w:type="pct"/>
            <w:tcBorders>
              <w:top w:val="nil"/>
              <w:left w:val="single" w:sz="4" w:space="0" w:color="auto"/>
              <w:bottom w:val="nil"/>
              <w:right w:val="single" w:sz="4" w:space="0" w:color="auto"/>
            </w:tcBorders>
          </w:tcPr>
          <w:p w14:paraId="57E9904F" w14:textId="77777777" w:rsidR="00177B6B" w:rsidRPr="007970D9" w:rsidRDefault="00177B6B" w:rsidP="00177B6B">
            <w:pPr>
              <w:pStyle w:val="TableText0"/>
              <w:tabs>
                <w:tab w:val="left" w:pos="3306"/>
              </w:tabs>
              <w:rPr>
                <w:rFonts w:cs="Calibri"/>
              </w:rPr>
            </w:pPr>
            <w:r w:rsidRPr="007970D9">
              <w:rPr>
                <w:rFonts w:cs="Calibri"/>
              </w:rPr>
              <w:t>Leasehold Improvements at Fair Value</w:t>
            </w:r>
          </w:p>
        </w:tc>
        <w:tc>
          <w:tcPr>
            <w:tcW w:w="578" w:type="pct"/>
            <w:tcBorders>
              <w:top w:val="nil"/>
              <w:left w:val="single" w:sz="4" w:space="0" w:color="auto"/>
              <w:bottom w:val="nil"/>
              <w:right w:val="nil"/>
            </w:tcBorders>
          </w:tcPr>
          <w:p w14:paraId="365211D9" w14:textId="77777777" w:rsidR="00177B6B" w:rsidRPr="007970D9" w:rsidRDefault="00177B6B" w:rsidP="00177B6B">
            <w:pPr>
              <w:pStyle w:val="TableText0"/>
              <w:tabs>
                <w:tab w:val="left" w:pos="3306"/>
              </w:tabs>
              <w:jc w:val="right"/>
              <w:rPr>
                <w:rFonts w:cs="Calibri"/>
              </w:rPr>
            </w:pPr>
            <w:r w:rsidRPr="007970D9">
              <w:rPr>
                <w:rFonts w:cs="Calibri"/>
              </w:rPr>
              <w:t>9,552</w:t>
            </w:r>
          </w:p>
        </w:tc>
        <w:tc>
          <w:tcPr>
            <w:tcW w:w="578" w:type="pct"/>
            <w:tcBorders>
              <w:top w:val="nil"/>
              <w:left w:val="nil"/>
              <w:bottom w:val="nil"/>
              <w:right w:val="nil"/>
            </w:tcBorders>
          </w:tcPr>
          <w:p w14:paraId="058381EF" w14:textId="77777777" w:rsidR="00177B6B" w:rsidRPr="007970D9" w:rsidRDefault="00177B6B" w:rsidP="00177B6B">
            <w:pPr>
              <w:pStyle w:val="TableText0"/>
              <w:tabs>
                <w:tab w:val="center" w:pos="420"/>
                <w:tab w:val="right" w:pos="840"/>
                <w:tab w:val="left" w:pos="3306"/>
              </w:tabs>
              <w:jc w:val="right"/>
              <w:rPr>
                <w:rFonts w:cs="Calibri"/>
              </w:rPr>
            </w:pPr>
            <w:r w:rsidRPr="007970D9">
              <w:rPr>
                <w:rFonts w:cs="Calibri"/>
              </w:rPr>
              <w:t>-</w:t>
            </w:r>
          </w:p>
        </w:tc>
        <w:tc>
          <w:tcPr>
            <w:tcW w:w="610" w:type="pct"/>
            <w:tcBorders>
              <w:top w:val="nil"/>
              <w:left w:val="nil"/>
              <w:bottom w:val="nil"/>
              <w:right w:val="single" w:sz="4" w:space="0" w:color="auto"/>
            </w:tcBorders>
          </w:tcPr>
          <w:p w14:paraId="211C67F9" w14:textId="77777777" w:rsidR="00177B6B" w:rsidRPr="007970D9" w:rsidRDefault="00177B6B" w:rsidP="00177B6B">
            <w:pPr>
              <w:pStyle w:val="TableText0"/>
              <w:tabs>
                <w:tab w:val="left" w:pos="3306"/>
              </w:tabs>
              <w:jc w:val="right"/>
              <w:rPr>
                <w:rFonts w:cs="Calibri"/>
              </w:rPr>
            </w:pPr>
            <w:r w:rsidRPr="007970D9">
              <w:rPr>
                <w:rFonts w:cs="Calibri"/>
              </w:rPr>
              <w:t>9,552</w:t>
            </w:r>
          </w:p>
        </w:tc>
        <w:tc>
          <w:tcPr>
            <w:tcW w:w="597" w:type="pct"/>
            <w:tcBorders>
              <w:top w:val="nil"/>
              <w:left w:val="single" w:sz="4" w:space="0" w:color="auto"/>
              <w:bottom w:val="nil"/>
              <w:right w:val="nil"/>
            </w:tcBorders>
          </w:tcPr>
          <w:p w14:paraId="59CD6D22" w14:textId="77777777" w:rsidR="00177B6B" w:rsidRPr="007970D9" w:rsidRDefault="00177B6B" w:rsidP="00177B6B">
            <w:pPr>
              <w:pStyle w:val="TableText0"/>
              <w:tabs>
                <w:tab w:val="left" w:pos="3306"/>
              </w:tabs>
              <w:jc w:val="right"/>
              <w:rPr>
                <w:rFonts w:cs="Calibri"/>
              </w:rPr>
            </w:pPr>
            <w:r w:rsidRPr="007970D9">
              <w:rPr>
                <w:rFonts w:cs="Calibri"/>
              </w:rPr>
              <w:t>8,887</w:t>
            </w:r>
          </w:p>
        </w:tc>
        <w:tc>
          <w:tcPr>
            <w:tcW w:w="596" w:type="pct"/>
            <w:tcBorders>
              <w:top w:val="nil"/>
              <w:left w:val="nil"/>
              <w:bottom w:val="nil"/>
              <w:right w:val="nil"/>
            </w:tcBorders>
          </w:tcPr>
          <w:p w14:paraId="38E09B9A" w14:textId="77777777" w:rsidR="00177B6B" w:rsidRPr="007970D9" w:rsidRDefault="00177B6B" w:rsidP="00177B6B">
            <w:pPr>
              <w:pStyle w:val="TableText0"/>
              <w:tabs>
                <w:tab w:val="center" w:pos="420"/>
                <w:tab w:val="right" w:pos="840"/>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1BBE2C27" w14:textId="77777777" w:rsidR="00177B6B" w:rsidRPr="007970D9" w:rsidRDefault="00177B6B" w:rsidP="00177B6B">
            <w:pPr>
              <w:pStyle w:val="TableText0"/>
              <w:tabs>
                <w:tab w:val="left" w:pos="3306"/>
              </w:tabs>
              <w:jc w:val="right"/>
              <w:rPr>
                <w:rFonts w:cs="Calibri"/>
              </w:rPr>
            </w:pPr>
            <w:r w:rsidRPr="007970D9">
              <w:rPr>
                <w:rFonts w:cs="Calibri"/>
              </w:rPr>
              <w:t>8,887</w:t>
            </w:r>
          </w:p>
        </w:tc>
      </w:tr>
      <w:tr w:rsidR="00177B6B" w:rsidRPr="007970D9" w14:paraId="09E6C906" w14:textId="77777777" w:rsidTr="003C32C9">
        <w:trPr>
          <w:cantSplit/>
          <w:trHeight w:val="23"/>
        </w:trPr>
        <w:tc>
          <w:tcPr>
            <w:tcW w:w="1445" w:type="pct"/>
            <w:tcBorders>
              <w:top w:val="nil"/>
              <w:left w:val="single" w:sz="4" w:space="0" w:color="auto"/>
              <w:bottom w:val="nil"/>
              <w:right w:val="single" w:sz="4" w:space="0" w:color="auto"/>
            </w:tcBorders>
          </w:tcPr>
          <w:p w14:paraId="36F9D7F7" w14:textId="77777777" w:rsidR="00177B6B" w:rsidRPr="007970D9" w:rsidRDefault="00177B6B" w:rsidP="00177B6B">
            <w:pPr>
              <w:pStyle w:val="TableText0"/>
              <w:tabs>
                <w:tab w:val="left" w:pos="3306"/>
              </w:tabs>
              <w:rPr>
                <w:rFonts w:cs="Calibri"/>
              </w:rPr>
            </w:pPr>
            <w:r w:rsidRPr="007970D9">
              <w:rPr>
                <w:rFonts w:cs="Calibri"/>
              </w:rPr>
              <w:t>Less: Accumulated Depreciation</w:t>
            </w:r>
          </w:p>
        </w:tc>
        <w:tc>
          <w:tcPr>
            <w:tcW w:w="578" w:type="pct"/>
            <w:tcBorders>
              <w:top w:val="nil"/>
              <w:left w:val="single" w:sz="4" w:space="0" w:color="auto"/>
              <w:bottom w:val="nil"/>
              <w:right w:val="nil"/>
            </w:tcBorders>
          </w:tcPr>
          <w:p w14:paraId="29DEE683" w14:textId="77777777" w:rsidR="00177B6B" w:rsidRPr="007970D9" w:rsidRDefault="00177B6B" w:rsidP="00177B6B">
            <w:pPr>
              <w:pStyle w:val="TableText0"/>
              <w:tabs>
                <w:tab w:val="left" w:pos="3306"/>
              </w:tabs>
              <w:jc w:val="right"/>
              <w:rPr>
                <w:rFonts w:cs="Calibri"/>
              </w:rPr>
            </w:pPr>
            <w:r w:rsidRPr="007970D9">
              <w:rPr>
                <w:rFonts w:cs="Calibri"/>
              </w:rPr>
              <w:t>(3,594)</w:t>
            </w:r>
          </w:p>
        </w:tc>
        <w:tc>
          <w:tcPr>
            <w:tcW w:w="578" w:type="pct"/>
            <w:tcBorders>
              <w:top w:val="nil"/>
              <w:left w:val="nil"/>
              <w:bottom w:val="nil"/>
              <w:right w:val="nil"/>
            </w:tcBorders>
          </w:tcPr>
          <w:p w14:paraId="673E09E0"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610" w:type="pct"/>
            <w:tcBorders>
              <w:top w:val="nil"/>
              <w:left w:val="nil"/>
              <w:bottom w:val="nil"/>
              <w:right w:val="single" w:sz="4" w:space="0" w:color="auto"/>
            </w:tcBorders>
          </w:tcPr>
          <w:p w14:paraId="520DD1DB" w14:textId="77777777" w:rsidR="00177B6B" w:rsidRPr="007970D9" w:rsidRDefault="00177B6B" w:rsidP="00177B6B">
            <w:pPr>
              <w:pStyle w:val="TableText0"/>
              <w:tabs>
                <w:tab w:val="left" w:pos="3306"/>
              </w:tabs>
              <w:jc w:val="right"/>
              <w:rPr>
                <w:rFonts w:cs="Calibri"/>
              </w:rPr>
            </w:pPr>
            <w:r w:rsidRPr="007970D9">
              <w:rPr>
                <w:rFonts w:cs="Calibri"/>
              </w:rPr>
              <w:t>(3,594)</w:t>
            </w:r>
          </w:p>
        </w:tc>
        <w:tc>
          <w:tcPr>
            <w:tcW w:w="597" w:type="pct"/>
            <w:tcBorders>
              <w:top w:val="nil"/>
              <w:left w:val="single" w:sz="4" w:space="0" w:color="auto"/>
              <w:bottom w:val="nil"/>
              <w:right w:val="nil"/>
            </w:tcBorders>
          </w:tcPr>
          <w:p w14:paraId="7738A595" w14:textId="77777777" w:rsidR="00177B6B" w:rsidRPr="007970D9" w:rsidRDefault="00177B6B" w:rsidP="00177B6B">
            <w:pPr>
              <w:pStyle w:val="TableText0"/>
              <w:tabs>
                <w:tab w:val="left" w:pos="3306"/>
              </w:tabs>
              <w:jc w:val="right"/>
              <w:rPr>
                <w:rFonts w:cs="Calibri"/>
              </w:rPr>
            </w:pPr>
            <w:r w:rsidRPr="007970D9">
              <w:rPr>
                <w:rFonts w:cs="Calibri"/>
              </w:rPr>
              <w:t>(3,024)</w:t>
            </w:r>
          </w:p>
        </w:tc>
        <w:tc>
          <w:tcPr>
            <w:tcW w:w="596" w:type="pct"/>
            <w:tcBorders>
              <w:top w:val="nil"/>
              <w:left w:val="nil"/>
              <w:bottom w:val="nil"/>
              <w:right w:val="nil"/>
            </w:tcBorders>
          </w:tcPr>
          <w:p w14:paraId="53353BF7"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3C4A4FDE" w14:textId="77777777" w:rsidR="00177B6B" w:rsidRPr="007970D9" w:rsidRDefault="00177B6B" w:rsidP="00177B6B">
            <w:pPr>
              <w:pStyle w:val="TableText0"/>
              <w:tabs>
                <w:tab w:val="left" w:pos="3306"/>
              </w:tabs>
              <w:jc w:val="right"/>
              <w:rPr>
                <w:rFonts w:cs="Calibri"/>
              </w:rPr>
            </w:pPr>
            <w:r w:rsidRPr="007970D9">
              <w:rPr>
                <w:rFonts w:cs="Calibri"/>
              </w:rPr>
              <w:t>(3,024)</w:t>
            </w:r>
          </w:p>
        </w:tc>
      </w:tr>
      <w:tr w:rsidR="00177B6B" w:rsidRPr="007970D9" w14:paraId="26022D4A" w14:textId="77777777" w:rsidTr="003C32C9">
        <w:trPr>
          <w:cantSplit/>
          <w:trHeight w:val="23"/>
        </w:trPr>
        <w:tc>
          <w:tcPr>
            <w:tcW w:w="1445" w:type="pct"/>
            <w:tcBorders>
              <w:top w:val="nil"/>
              <w:left w:val="single" w:sz="4" w:space="0" w:color="auto"/>
              <w:bottom w:val="nil"/>
              <w:right w:val="single" w:sz="4" w:space="0" w:color="auto"/>
            </w:tcBorders>
          </w:tcPr>
          <w:p w14:paraId="75BAA8B1" w14:textId="77777777" w:rsidR="00177B6B" w:rsidRPr="007970D9" w:rsidRDefault="00177B6B" w:rsidP="00177B6B">
            <w:pPr>
              <w:pStyle w:val="TableText0"/>
              <w:tabs>
                <w:tab w:val="left" w:pos="3306"/>
              </w:tabs>
              <w:rPr>
                <w:rFonts w:cs="Calibri"/>
              </w:rPr>
            </w:pPr>
            <w:r w:rsidRPr="007970D9">
              <w:rPr>
                <w:rFonts w:cs="Calibri"/>
              </w:rPr>
              <w:t>Less: Accumulated Impairment Losses</w:t>
            </w:r>
          </w:p>
        </w:tc>
        <w:tc>
          <w:tcPr>
            <w:tcW w:w="578" w:type="pct"/>
            <w:tcBorders>
              <w:top w:val="nil"/>
              <w:left w:val="single" w:sz="4" w:space="0" w:color="auto"/>
              <w:bottom w:val="single" w:sz="4" w:space="0" w:color="003366"/>
              <w:right w:val="nil"/>
            </w:tcBorders>
          </w:tcPr>
          <w:p w14:paraId="14E69360"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578" w:type="pct"/>
            <w:tcBorders>
              <w:top w:val="nil"/>
              <w:left w:val="nil"/>
              <w:bottom w:val="single" w:sz="4" w:space="0" w:color="003366"/>
              <w:right w:val="nil"/>
            </w:tcBorders>
          </w:tcPr>
          <w:p w14:paraId="6CB09420"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610" w:type="pct"/>
            <w:tcBorders>
              <w:top w:val="nil"/>
              <w:left w:val="nil"/>
              <w:bottom w:val="single" w:sz="4" w:space="0" w:color="003366"/>
              <w:right w:val="single" w:sz="4" w:space="0" w:color="auto"/>
            </w:tcBorders>
          </w:tcPr>
          <w:p w14:paraId="4D2F900D"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597" w:type="pct"/>
            <w:tcBorders>
              <w:top w:val="nil"/>
              <w:left w:val="single" w:sz="4" w:space="0" w:color="auto"/>
              <w:bottom w:val="single" w:sz="4" w:space="0" w:color="003366"/>
              <w:right w:val="nil"/>
            </w:tcBorders>
          </w:tcPr>
          <w:p w14:paraId="34B62973"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nil"/>
            </w:tcBorders>
          </w:tcPr>
          <w:p w14:paraId="4B60FBBD" w14:textId="77777777" w:rsidR="00177B6B" w:rsidRPr="007970D9" w:rsidRDefault="00177B6B" w:rsidP="00177B6B">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single" w:sz="4" w:space="0" w:color="auto"/>
            </w:tcBorders>
          </w:tcPr>
          <w:p w14:paraId="62A66F21" w14:textId="77777777" w:rsidR="00177B6B" w:rsidRPr="007970D9" w:rsidRDefault="00177B6B" w:rsidP="00177B6B">
            <w:pPr>
              <w:pStyle w:val="TableText0"/>
              <w:tabs>
                <w:tab w:val="left" w:pos="3306"/>
              </w:tabs>
              <w:jc w:val="right"/>
              <w:rPr>
                <w:rFonts w:cs="Calibri"/>
              </w:rPr>
            </w:pPr>
            <w:r w:rsidRPr="007970D9">
              <w:rPr>
                <w:rFonts w:cs="Calibri"/>
              </w:rPr>
              <w:t>-</w:t>
            </w:r>
          </w:p>
        </w:tc>
      </w:tr>
      <w:tr w:rsidR="00177B6B" w:rsidRPr="007970D9" w14:paraId="61260679" w14:textId="77777777" w:rsidTr="003C32C9">
        <w:trPr>
          <w:cantSplit/>
          <w:trHeight w:val="23"/>
        </w:trPr>
        <w:tc>
          <w:tcPr>
            <w:tcW w:w="1445" w:type="pct"/>
            <w:tcBorders>
              <w:top w:val="nil"/>
              <w:left w:val="single" w:sz="4" w:space="0" w:color="auto"/>
              <w:bottom w:val="nil"/>
              <w:right w:val="single" w:sz="4" w:space="0" w:color="auto"/>
            </w:tcBorders>
          </w:tcPr>
          <w:p w14:paraId="3C9043BA" w14:textId="476C00BD" w:rsidR="00177B6B" w:rsidRPr="00EA4839" w:rsidRDefault="00EA4839" w:rsidP="00177B6B">
            <w:pPr>
              <w:pStyle w:val="TableText0"/>
              <w:tabs>
                <w:tab w:val="left" w:pos="3306"/>
              </w:tabs>
              <w:rPr>
                <w:rFonts w:cs="Calibri"/>
                <w:b/>
                <w:bCs/>
              </w:rPr>
            </w:pPr>
            <w:r w:rsidRPr="00EA4839">
              <w:rPr>
                <w:b/>
                <w:bCs/>
              </w:rPr>
              <w:t>Total Leasehold Improvements at Fair Value</w:t>
            </w:r>
          </w:p>
        </w:tc>
        <w:tc>
          <w:tcPr>
            <w:tcW w:w="578" w:type="pct"/>
            <w:tcBorders>
              <w:top w:val="single" w:sz="4" w:space="0" w:color="003366"/>
              <w:left w:val="single" w:sz="4" w:space="0" w:color="auto"/>
              <w:bottom w:val="single" w:sz="4" w:space="0" w:color="003366"/>
              <w:right w:val="nil"/>
            </w:tcBorders>
          </w:tcPr>
          <w:p w14:paraId="05831A3B" w14:textId="77777777" w:rsidR="00177B6B" w:rsidRPr="007970D9" w:rsidRDefault="00177B6B" w:rsidP="00177B6B">
            <w:pPr>
              <w:pStyle w:val="TableText0"/>
              <w:tabs>
                <w:tab w:val="left" w:pos="3306"/>
              </w:tabs>
              <w:jc w:val="right"/>
              <w:rPr>
                <w:rFonts w:cs="Calibri"/>
                <w:b/>
                <w:bCs/>
              </w:rPr>
            </w:pPr>
            <w:r w:rsidRPr="007970D9">
              <w:rPr>
                <w:rFonts w:cs="Calibri"/>
                <w:b/>
                <w:bCs/>
              </w:rPr>
              <w:t>5,958</w:t>
            </w:r>
          </w:p>
        </w:tc>
        <w:tc>
          <w:tcPr>
            <w:tcW w:w="578" w:type="pct"/>
            <w:tcBorders>
              <w:top w:val="single" w:sz="4" w:space="0" w:color="003366"/>
              <w:left w:val="nil"/>
              <w:bottom w:val="single" w:sz="4" w:space="0" w:color="003366"/>
              <w:right w:val="nil"/>
            </w:tcBorders>
          </w:tcPr>
          <w:p w14:paraId="1191ECE1" w14:textId="77777777" w:rsidR="00177B6B" w:rsidRPr="007970D9" w:rsidRDefault="00177B6B" w:rsidP="00177B6B">
            <w:pPr>
              <w:pStyle w:val="TableText0"/>
              <w:tabs>
                <w:tab w:val="left" w:pos="3306"/>
              </w:tabs>
              <w:jc w:val="right"/>
              <w:rPr>
                <w:rFonts w:cs="Calibri"/>
                <w:b/>
                <w:bCs/>
              </w:rPr>
            </w:pPr>
            <w:r w:rsidRPr="007970D9">
              <w:rPr>
                <w:rFonts w:cs="Calibri"/>
                <w:b/>
                <w:bCs/>
              </w:rPr>
              <w:t>-</w:t>
            </w:r>
          </w:p>
        </w:tc>
        <w:tc>
          <w:tcPr>
            <w:tcW w:w="610" w:type="pct"/>
            <w:tcBorders>
              <w:top w:val="single" w:sz="4" w:space="0" w:color="003366"/>
              <w:left w:val="nil"/>
              <w:bottom w:val="single" w:sz="4" w:space="0" w:color="003366"/>
              <w:right w:val="single" w:sz="4" w:space="0" w:color="auto"/>
            </w:tcBorders>
          </w:tcPr>
          <w:p w14:paraId="263923FE" w14:textId="77777777" w:rsidR="00177B6B" w:rsidRPr="007970D9" w:rsidRDefault="00177B6B" w:rsidP="00177B6B">
            <w:pPr>
              <w:pStyle w:val="TableText0"/>
              <w:tabs>
                <w:tab w:val="left" w:pos="3306"/>
              </w:tabs>
              <w:jc w:val="right"/>
              <w:rPr>
                <w:rFonts w:cs="Calibri"/>
                <w:b/>
                <w:bCs/>
              </w:rPr>
            </w:pPr>
            <w:r w:rsidRPr="007970D9">
              <w:rPr>
                <w:rFonts w:cs="Calibri"/>
                <w:b/>
                <w:bCs/>
              </w:rPr>
              <w:t>5,958</w:t>
            </w:r>
          </w:p>
        </w:tc>
        <w:tc>
          <w:tcPr>
            <w:tcW w:w="597" w:type="pct"/>
            <w:tcBorders>
              <w:top w:val="single" w:sz="4" w:space="0" w:color="003366"/>
              <w:left w:val="single" w:sz="4" w:space="0" w:color="auto"/>
              <w:bottom w:val="single" w:sz="4" w:space="0" w:color="003366"/>
              <w:right w:val="nil"/>
            </w:tcBorders>
          </w:tcPr>
          <w:p w14:paraId="7926A036" w14:textId="77777777" w:rsidR="00177B6B" w:rsidRPr="007970D9" w:rsidRDefault="00177B6B" w:rsidP="00177B6B">
            <w:pPr>
              <w:pStyle w:val="TableText0"/>
              <w:tabs>
                <w:tab w:val="left" w:pos="3306"/>
              </w:tabs>
              <w:jc w:val="right"/>
              <w:rPr>
                <w:rFonts w:cs="Calibri"/>
                <w:b/>
                <w:bCs/>
              </w:rPr>
            </w:pPr>
            <w:r w:rsidRPr="007970D9">
              <w:rPr>
                <w:rFonts w:cs="Calibri"/>
                <w:b/>
                <w:bCs/>
              </w:rPr>
              <w:t>5,863</w:t>
            </w:r>
          </w:p>
        </w:tc>
        <w:tc>
          <w:tcPr>
            <w:tcW w:w="596" w:type="pct"/>
            <w:tcBorders>
              <w:top w:val="single" w:sz="4" w:space="0" w:color="003366"/>
              <w:left w:val="nil"/>
              <w:bottom w:val="single" w:sz="4" w:space="0" w:color="003366"/>
              <w:right w:val="nil"/>
            </w:tcBorders>
          </w:tcPr>
          <w:p w14:paraId="59DD28C2" w14:textId="77777777" w:rsidR="00177B6B" w:rsidRPr="007970D9" w:rsidRDefault="00177B6B" w:rsidP="00177B6B">
            <w:pPr>
              <w:pStyle w:val="TableText0"/>
              <w:tabs>
                <w:tab w:val="left" w:pos="3306"/>
              </w:tabs>
              <w:jc w:val="right"/>
              <w:rPr>
                <w:rFonts w:cs="Calibri"/>
                <w:b/>
                <w:bCs/>
              </w:rPr>
            </w:pPr>
            <w:r w:rsidRPr="007970D9">
              <w:rPr>
                <w:rFonts w:cs="Calibri"/>
                <w:b/>
                <w:bCs/>
              </w:rPr>
              <w:t>-</w:t>
            </w:r>
          </w:p>
        </w:tc>
        <w:tc>
          <w:tcPr>
            <w:tcW w:w="596" w:type="pct"/>
            <w:tcBorders>
              <w:top w:val="single" w:sz="4" w:space="0" w:color="003366"/>
              <w:left w:val="nil"/>
              <w:bottom w:val="single" w:sz="4" w:space="0" w:color="003366"/>
              <w:right w:val="single" w:sz="4" w:space="0" w:color="auto"/>
            </w:tcBorders>
          </w:tcPr>
          <w:p w14:paraId="14717F1C" w14:textId="77777777" w:rsidR="00177B6B" w:rsidRPr="007970D9" w:rsidRDefault="00177B6B" w:rsidP="00177B6B">
            <w:pPr>
              <w:pStyle w:val="TableText0"/>
              <w:tabs>
                <w:tab w:val="left" w:pos="3306"/>
              </w:tabs>
              <w:jc w:val="right"/>
              <w:rPr>
                <w:rFonts w:cs="Calibri"/>
                <w:b/>
                <w:bCs/>
              </w:rPr>
            </w:pPr>
            <w:r w:rsidRPr="007970D9">
              <w:rPr>
                <w:rFonts w:cs="Calibri"/>
                <w:b/>
                <w:bCs/>
              </w:rPr>
              <w:t>5,863</w:t>
            </w:r>
          </w:p>
        </w:tc>
      </w:tr>
      <w:tr w:rsidR="00177B6B" w:rsidRPr="007970D9" w14:paraId="6C5146FB" w14:textId="77777777" w:rsidTr="003C32C9">
        <w:trPr>
          <w:cantSplit/>
          <w:trHeight w:val="23"/>
        </w:trPr>
        <w:tc>
          <w:tcPr>
            <w:tcW w:w="1445" w:type="pct"/>
            <w:tcBorders>
              <w:top w:val="nil"/>
              <w:left w:val="single" w:sz="4" w:space="0" w:color="auto"/>
              <w:bottom w:val="nil"/>
              <w:right w:val="single" w:sz="4" w:space="0" w:color="auto"/>
            </w:tcBorders>
          </w:tcPr>
          <w:p w14:paraId="0AD33DBB" w14:textId="77777777" w:rsidR="00177B6B" w:rsidRPr="007970D9" w:rsidRDefault="00177B6B" w:rsidP="00177B6B">
            <w:pPr>
              <w:pStyle w:val="TableText0"/>
              <w:tabs>
                <w:tab w:val="left" w:pos="3306"/>
              </w:tabs>
              <w:rPr>
                <w:rFonts w:cs="Calibri"/>
                <w:b/>
                <w:bCs/>
              </w:rPr>
            </w:pPr>
          </w:p>
        </w:tc>
        <w:tc>
          <w:tcPr>
            <w:tcW w:w="578" w:type="pct"/>
            <w:tcBorders>
              <w:top w:val="single" w:sz="4" w:space="0" w:color="003366"/>
              <w:left w:val="single" w:sz="4" w:space="0" w:color="auto"/>
              <w:bottom w:val="nil"/>
              <w:right w:val="nil"/>
            </w:tcBorders>
          </w:tcPr>
          <w:p w14:paraId="64F3E661" w14:textId="77777777" w:rsidR="00177B6B" w:rsidRPr="007970D9" w:rsidRDefault="00177B6B" w:rsidP="00177B6B">
            <w:pPr>
              <w:pStyle w:val="TableText0"/>
              <w:tabs>
                <w:tab w:val="left" w:pos="3306"/>
              </w:tabs>
              <w:jc w:val="right"/>
              <w:rPr>
                <w:rFonts w:cs="Calibri"/>
                <w:b/>
                <w:bCs/>
              </w:rPr>
            </w:pPr>
          </w:p>
        </w:tc>
        <w:tc>
          <w:tcPr>
            <w:tcW w:w="578" w:type="pct"/>
            <w:tcBorders>
              <w:top w:val="single" w:sz="4" w:space="0" w:color="003366"/>
              <w:left w:val="nil"/>
              <w:bottom w:val="nil"/>
              <w:right w:val="nil"/>
            </w:tcBorders>
          </w:tcPr>
          <w:p w14:paraId="7BDA00F5" w14:textId="77777777" w:rsidR="00177B6B" w:rsidRPr="007970D9" w:rsidRDefault="00177B6B" w:rsidP="00177B6B">
            <w:pPr>
              <w:pStyle w:val="TableText0"/>
              <w:tabs>
                <w:tab w:val="left" w:pos="3306"/>
              </w:tabs>
              <w:jc w:val="right"/>
              <w:rPr>
                <w:rFonts w:cs="Calibri"/>
                <w:b/>
                <w:bCs/>
              </w:rPr>
            </w:pPr>
          </w:p>
        </w:tc>
        <w:tc>
          <w:tcPr>
            <w:tcW w:w="610" w:type="pct"/>
            <w:tcBorders>
              <w:top w:val="single" w:sz="4" w:space="0" w:color="003366"/>
              <w:left w:val="nil"/>
              <w:bottom w:val="nil"/>
              <w:right w:val="single" w:sz="4" w:space="0" w:color="auto"/>
            </w:tcBorders>
          </w:tcPr>
          <w:p w14:paraId="7563C284" w14:textId="77777777" w:rsidR="00177B6B" w:rsidRPr="007970D9" w:rsidRDefault="00177B6B" w:rsidP="00177B6B">
            <w:pPr>
              <w:pStyle w:val="TableText0"/>
              <w:tabs>
                <w:tab w:val="left" w:pos="3306"/>
              </w:tabs>
              <w:jc w:val="right"/>
              <w:rPr>
                <w:rFonts w:cs="Calibri"/>
                <w:b/>
                <w:bCs/>
              </w:rPr>
            </w:pPr>
          </w:p>
        </w:tc>
        <w:tc>
          <w:tcPr>
            <w:tcW w:w="597" w:type="pct"/>
            <w:tcBorders>
              <w:top w:val="single" w:sz="4" w:space="0" w:color="003366"/>
              <w:left w:val="single" w:sz="4" w:space="0" w:color="auto"/>
              <w:bottom w:val="nil"/>
              <w:right w:val="nil"/>
            </w:tcBorders>
          </w:tcPr>
          <w:p w14:paraId="0F2A4A8D" w14:textId="77777777" w:rsidR="00177B6B" w:rsidRPr="007970D9" w:rsidRDefault="00177B6B" w:rsidP="00177B6B">
            <w:pPr>
              <w:pStyle w:val="TableText0"/>
              <w:tabs>
                <w:tab w:val="left" w:pos="3306"/>
              </w:tabs>
              <w:jc w:val="right"/>
              <w:rPr>
                <w:rFonts w:cs="Calibri"/>
                <w:b/>
                <w:bCs/>
              </w:rPr>
            </w:pPr>
          </w:p>
        </w:tc>
        <w:tc>
          <w:tcPr>
            <w:tcW w:w="596" w:type="pct"/>
            <w:tcBorders>
              <w:top w:val="single" w:sz="4" w:space="0" w:color="003366"/>
              <w:left w:val="nil"/>
              <w:bottom w:val="nil"/>
              <w:right w:val="nil"/>
            </w:tcBorders>
          </w:tcPr>
          <w:p w14:paraId="647ABBCB" w14:textId="77777777" w:rsidR="00177B6B" w:rsidRPr="007970D9" w:rsidRDefault="00177B6B" w:rsidP="00177B6B">
            <w:pPr>
              <w:pStyle w:val="TableText0"/>
              <w:tabs>
                <w:tab w:val="left" w:pos="3306"/>
              </w:tabs>
              <w:jc w:val="right"/>
              <w:rPr>
                <w:rFonts w:cs="Calibri"/>
                <w:b/>
                <w:bCs/>
              </w:rPr>
            </w:pPr>
          </w:p>
        </w:tc>
        <w:tc>
          <w:tcPr>
            <w:tcW w:w="596" w:type="pct"/>
            <w:tcBorders>
              <w:top w:val="single" w:sz="4" w:space="0" w:color="003366"/>
              <w:left w:val="nil"/>
              <w:bottom w:val="nil"/>
              <w:right w:val="single" w:sz="4" w:space="0" w:color="auto"/>
            </w:tcBorders>
          </w:tcPr>
          <w:p w14:paraId="538339E7" w14:textId="77777777" w:rsidR="00177B6B" w:rsidRPr="007970D9" w:rsidRDefault="00177B6B" w:rsidP="00177B6B">
            <w:pPr>
              <w:pStyle w:val="TableText0"/>
              <w:tabs>
                <w:tab w:val="left" w:pos="3306"/>
              </w:tabs>
              <w:jc w:val="right"/>
              <w:rPr>
                <w:rFonts w:cs="Calibri"/>
                <w:b/>
                <w:bCs/>
              </w:rPr>
            </w:pPr>
          </w:p>
        </w:tc>
      </w:tr>
      <w:tr w:rsidR="00177B6B" w:rsidRPr="007970D9" w14:paraId="6752A78A" w14:textId="77777777" w:rsidTr="003C32C9">
        <w:trPr>
          <w:cantSplit/>
          <w:trHeight w:val="23"/>
        </w:trPr>
        <w:tc>
          <w:tcPr>
            <w:tcW w:w="1445" w:type="pct"/>
            <w:tcBorders>
              <w:top w:val="nil"/>
              <w:left w:val="single" w:sz="4" w:space="0" w:color="auto"/>
              <w:bottom w:val="nil"/>
              <w:right w:val="single" w:sz="4" w:space="0" w:color="auto"/>
            </w:tcBorders>
          </w:tcPr>
          <w:p w14:paraId="051CF2E3" w14:textId="45980525" w:rsidR="00177B6B" w:rsidRPr="007970D9" w:rsidRDefault="00177B6B" w:rsidP="00177B6B">
            <w:pPr>
              <w:pStyle w:val="TableText0"/>
              <w:tabs>
                <w:tab w:val="left" w:pos="3306"/>
              </w:tabs>
              <w:rPr>
                <w:rFonts w:cs="Calibri"/>
                <w:b/>
                <w:bCs/>
              </w:rPr>
            </w:pPr>
            <w:bookmarkStart w:id="292" w:name="_Toc48468540"/>
            <w:bookmarkStart w:id="293" w:name="_Toc49155649"/>
            <w:bookmarkStart w:id="294" w:name="_Toc49224089"/>
            <w:r w:rsidRPr="007970D9">
              <w:rPr>
                <w:rFonts w:cs="Calibri"/>
                <w:b/>
                <w:bCs/>
              </w:rPr>
              <w:t>Plant and Equipment</w:t>
            </w:r>
            <w:bookmarkEnd w:id="292"/>
            <w:bookmarkEnd w:id="293"/>
            <w:bookmarkEnd w:id="294"/>
          </w:p>
        </w:tc>
        <w:tc>
          <w:tcPr>
            <w:tcW w:w="578" w:type="pct"/>
            <w:tcBorders>
              <w:top w:val="nil"/>
              <w:left w:val="single" w:sz="4" w:space="0" w:color="auto"/>
              <w:bottom w:val="nil"/>
              <w:right w:val="nil"/>
            </w:tcBorders>
          </w:tcPr>
          <w:p w14:paraId="429EB0ED" w14:textId="77777777" w:rsidR="00177B6B" w:rsidRPr="007970D9" w:rsidRDefault="00177B6B" w:rsidP="00177B6B">
            <w:pPr>
              <w:pStyle w:val="TableText0"/>
              <w:tabs>
                <w:tab w:val="left" w:pos="3306"/>
              </w:tabs>
              <w:jc w:val="right"/>
              <w:rPr>
                <w:rFonts w:cs="Calibri"/>
                <w:b/>
                <w:bCs/>
              </w:rPr>
            </w:pPr>
          </w:p>
        </w:tc>
        <w:tc>
          <w:tcPr>
            <w:tcW w:w="578" w:type="pct"/>
            <w:tcBorders>
              <w:top w:val="nil"/>
              <w:left w:val="nil"/>
              <w:bottom w:val="nil"/>
              <w:right w:val="nil"/>
            </w:tcBorders>
          </w:tcPr>
          <w:p w14:paraId="5CF6525B" w14:textId="77777777" w:rsidR="00177B6B" w:rsidRPr="007970D9" w:rsidRDefault="00177B6B" w:rsidP="00177B6B">
            <w:pPr>
              <w:pStyle w:val="TableText0"/>
              <w:tabs>
                <w:tab w:val="left" w:pos="3306"/>
              </w:tabs>
              <w:jc w:val="right"/>
              <w:rPr>
                <w:rFonts w:cs="Calibri"/>
                <w:b/>
                <w:bCs/>
              </w:rPr>
            </w:pPr>
          </w:p>
        </w:tc>
        <w:tc>
          <w:tcPr>
            <w:tcW w:w="610" w:type="pct"/>
            <w:tcBorders>
              <w:top w:val="nil"/>
              <w:left w:val="nil"/>
              <w:bottom w:val="nil"/>
              <w:right w:val="single" w:sz="4" w:space="0" w:color="auto"/>
            </w:tcBorders>
          </w:tcPr>
          <w:p w14:paraId="70C25A3A" w14:textId="77777777" w:rsidR="00177B6B" w:rsidRPr="007970D9" w:rsidRDefault="00177B6B" w:rsidP="00177B6B">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6B0C55DC" w14:textId="77777777" w:rsidR="00177B6B" w:rsidRPr="007970D9" w:rsidRDefault="00177B6B" w:rsidP="00177B6B">
            <w:pPr>
              <w:pStyle w:val="TableText0"/>
              <w:tabs>
                <w:tab w:val="left" w:pos="3306"/>
              </w:tabs>
              <w:jc w:val="right"/>
              <w:rPr>
                <w:rFonts w:cs="Calibri"/>
                <w:b/>
                <w:bCs/>
              </w:rPr>
            </w:pPr>
          </w:p>
        </w:tc>
        <w:tc>
          <w:tcPr>
            <w:tcW w:w="596" w:type="pct"/>
            <w:tcBorders>
              <w:top w:val="nil"/>
              <w:left w:val="nil"/>
              <w:bottom w:val="nil"/>
              <w:right w:val="nil"/>
            </w:tcBorders>
          </w:tcPr>
          <w:p w14:paraId="5346BD40" w14:textId="77777777" w:rsidR="00177B6B" w:rsidRPr="007970D9" w:rsidRDefault="00177B6B" w:rsidP="00177B6B">
            <w:pPr>
              <w:pStyle w:val="TableText0"/>
              <w:tabs>
                <w:tab w:val="left" w:pos="3306"/>
              </w:tabs>
              <w:jc w:val="right"/>
              <w:rPr>
                <w:rFonts w:cs="Calibri"/>
                <w:b/>
                <w:bCs/>
              </w:rPr>
            </w:pPr>
          </w:p>
        </w:tc>
        <w:tc>
          <w:tcPr>
            <w:tcW w:w="596" w:type="pct"/>
            <w:tcBorders>
              <w:top w:val="nil"/>
              <w:left w:val="nil"/>
              <w:bottom w:val="nil"/>
              <w:right w:val="single" w:sz="4" w:space="0" w:color="auto"/>
            </w:tcBorders>
          </w:tcPr>
          <w:p w14:paraId="5BD7227B" w14:textId="77777777" w:rsidR="00177B6B" w:rsidRPr="007970D9" w:rsidRDefault="00177B6B" w:rsidP="00177B6B">
            <w:pPr>
              <w:pStyle w:val="TableText0"/>
              <w:tabs>
                <w:tab w:val="left" w:pos="3306"/>
              </w:tabs>
              <w:jc w:val="right"/>
              <w:rPr>
                <w:rFonts w:cs="Calibri"/>
                <w:b/>
                <w:bCs/>
              </w:rPr>
            </w:pPr>
          </w:p>
        </w:tc>
      </w:tr>
      <w:tr w:rsidR="00C91636" w:rsidRPr="007970D9" w14:paraId="7B7B2B95" w14:textId="77777777" w:rsidTr="003C32C9">
        <w:trPr>
          <w:cantSplit/>
          <w:trHeight w:val="23"/>
        </w:trPr>
        <w:tc>
          <w:tcPr>
            <w:tcW w:w="1445" w:type="pct"/>
            <w:tcBorders>
              <w:top w:val="nil"/>
              <w:left w:val="single" w:sz="4" w:space="0" w:color="auto"/>
              <w:bottom w:val="nil"/>
              <w:right w:val="single" w:sz="4" w:space="0" w:color="auto"/>
            </w:tcBorders>
          </w:tcPr>
          <w:p w14:paraId="68F257AF" w14:textId="77777777" w:rsidR="00C91636" w:rsidRPr="007970D9" w:rsidRDefault="00C91636" w:rsidP="00C91636">
            <w:pPr>
              <w:pStyle w:val="TableText0"/>
              <w:tabs>
                <w:tab w:val="left" w:pos="3306"/>
              </w:tabs>
              <w:rPr>
                <w:rFonts w:cs="Calibri"/>
                <w:bCs/>
              </w:rPr>
            </w:pPr>
            <w:r w:rsidRPr="007970D9">
              <w:rPr>
                <w:rFonts w:cs="Calibri"/>
                <w:bCs/>
              </w:rPr>
              <w:t>Plant and Equipment at Cost</w:t>
            </w:r>
          </w:p>
        </w:tc>
        <w:tc>
          <w:tcPr>
            <w:tcW w:w="578" w:type="pct"/>
            <w:tcBorders>
              <w:top w:val="nil"/>
              <w:left w:val="single" w:sz="4" w:space="0" w:color="auto"/>
              <w:bottom w:val="nil"/>
              <w:right w:val="nil"/>
            </w:tcBorders>
          </w:tcPr>
          <w:p w14:paraId="341ACCC3" w14:textId="1150CC14" w:rsidR="00C91636" w:rsidRPr="007970D9" w:rsidRDefault="00C91636" w:rsidP="00C91636">
            <w:pPr>
              <w:pStyle w:val="TableText0"/>
              <w:tabs>
                <w:tab w:val="left" w:pos="3306"/>
              </w:tabs>
              <w:jc w:val="right"/>
              <w:rPr>
                <w:rFonts w:cs="Calibri"/>
              </w:rPr>
            </w:pPr>
            <w:r w:rsidRPr="007970D9">
              <w:rPr>
                <w:rFonts w:cs="Calibri"/>
              </w:rPr>
              <w:t>1</w:t>
            </w:r>
            <w:r>
              <w:rPr>
                <w:rFonts w:cs="Calibri"/>
              </w:rPr>
              <w:t>4</w:t>
            </w:r>
            <w:r w:rsidRPr="007970D9">
              <w:rPr>
                <w:rFonts w:cs="Calibri"/>
              </w:rPr>
              <w:t>,</w:t>
            </w:r>
            <w:r>
              <w:rPr>
                <w:rFonts w:cs="Calibri"/>
              </w:rPr>
              <w:t>0</w:t>
            </w:r>
            <w:r w:rsidRPr="007970D9">
              <w:rPr>
                <w:rFonts w:cs="Calibri"/>
              </w:rPr>
              <w:t>01</w:t>
            </w:r>
          </w:p>
        </w:tc>
        <w:tc>
          <w:tcPr>
            <w:tcW w:w="578" w:type="pct"/>
            <w:tcBorders>
              <w:top w:val="nil"/>
              <w:left w:val="nil"/>
              <w:bottom w:val="nil"/>
              <w:right w:val="nil"/>
            </w:tcBorders>
            <w:vAlign w:val="center"/>
          </w:tcPr>
          <w:p w14:paraId="032E15CF" w14:textId="77777777" w:rsidR="00C91636" w:rsidRPr="007970D9" w:rsidRDefault="00C91636" w:rsidP="00C91636">
            <w:pPr>
              <w:pStyle w:val="CommentaryText"/>
              <w:tabs>
                <w:tab w:val="left" w:pos="3306"/>
              </w:tabs>
              <w:spacing w:after="60"/>
              <w:jc w:val="right"/>
              <w:rPr>
                <w:rFonts w:cs="Calibri"/>
                <w:sz w:val="18"/>
                <w:szCs w:val="18"/>
                <w:lang w:eastAsia="en-AU"/>
              </w:rPr>
            </w:pPr>
            <w:r w:rsidRPr="007970D9">
              <w:rPr>
                <w:rFonts w:cs="Calibri"/>
                <w:sz w:val="18"/>
                <w:szCs w:val="18"/>
                <w:lang w:eastAsia="en-AU"/>
              </w:rPr>
              <w:t>-</w:t>
            </w:r>
          </w:p>
        </w:tc>
        <w:tc>
          <w:tcPr>
            <w:tcW w:w="610" w:type="pct"/>
            <w:tcBorders>
              <w:top w:val="nil"/>
              <w:left w:val="nil"/>
              <w:bottom w:val="nil"/>
              <w:right w:val="single" w:sz="4" w:space="0" w:color="auto"/>
            </w:tcBorders>
          </w:tcPr>
          <w:p w14:paraId="1A0745D2" w14:textId="00C8632C" w:rsidR="00C91636" w:rsidRPr="007970D9" w:rsidRDefault="00C91636" w:rsidP="00C91636">
            <w:pPr>
              <w:pStyle w:val="TableText0"/>
              <w:tabs>
                <w:tab w:val="left" w:pos="3306"/>
              </w:tabs>
              <w:jc w:val="right"/>
              <w:rPr>
                <w:rFonts w:cs="Calibri"/>
              </w:rPr>
            </w:pPr>
            <w:r w:rsidRPr="007970D9">
              <w:rPr>
                <w:rFonts w:cs="Calibri"/>
              </w:rPr>
              <w:t>1</w:t>
            </w:r>
            <w:r>
              <w:rPr>
                <w:rFonts w:cs="Calibri"/>
              </w:rPr>
              <w:t>4</w:t>
            </w:r>
            <w:r w:rsidRPr="007970D9">
              <w:rPr>
                <w:rFonts w:cs="Calibri"/>
              </w:rPr>
              <w:t>,</w:t>
            </w:r>
            <w:r>
              <w:rPr>
                <w:rFonts w:cs="Calibri"/>
              </w:rPr>
              <w:t>0</w:t>
            </w:r>
            <w:r w:rsidRPr="007970D9">
              <w:rPr>
                <w:rFonts w:cs="Calibri"/>
              </w:rPr>
              <w:t>01</w:t>
            </w:r>
          </w:p>
        </w:tc>
        <w:tc>
          <w:tcPr>
            <w:tcW w:w="597" w:type="pct"/>
            <w:tcBorders>
              <w:top w:val="nil"/>
              <w:left w:val="single" w:sz="4" w:space="0" w:color="auto"/>
              <w:bottom w:val="nil"/>
              <w:right w:val="nil"/>
            </w:tcBorders>
          </w:tcPr>
          <w:p w14:paraId="240E55CC" w14:textId="45051E9D" w:rsidR="00C91636" w:rsidRPr="007970D9" w:rsidRDefault="00C91636" w:rsidP="00C91636">
            <w:pPr>
              <w:pStyle w:val="TableText0"/>
              <w:tabs>
                <w:tab w:val="left" w:pos="3306"/>
              </w:tabs>
              <w:jc w:val="right"/>
              <w:rPr>
                <w:rFonts w:cs="Calibri"/>
                <w:bCs/>
              </w:rPr>
            </w:pPr>
            <w:r w:rsidRPr="007970D9">
              <w:rPr>
                <w:rFonts w:cs="Calibri"/>
                <w:bCs/>
              </w:rPr>
              <w:t>1</w:t>
            </w:r>
            <w:r>
              <w:rPr>
                <w:rFonts w:cs="Calibri"/>
                <w:bCs/>
              </w:rPr>
              <w:t>1,133</w:t>
            </w:r>
          </w:p>
        </w:tc>
        <w:tc>
          <w:tcPr>
            <w:tcW w:w="596" w:type="pct"/>
            <w:tcBorders>
              <w:top w:val="nil"/>
              <w:left w:val="nil"/>
              <w:bottom w:val="nil"/>
              <w:right w:val="nil"/>
            </w:tcBorders>
          </w:tcPr>
          <w:p w14:paraId="54FE28AF" w14:textId="77777777" w:rsidR="00C91636" w:rsidRPr="007970D9" w:rsidRDefault="00C91636" w:rsidP="00C91636">
            <w:pPr>
              <w:pStyle w:val="TableText0"/>
              <w:tabs>
                <w:tab w:val="center" w:pos="420"/>
                <w:tab w:val="right" w:pos="840"/>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356B968B" w14:textId="3F509332" w:rsidR="00C91636" w:rsidRPr="007970D9" w:rsidRDefault="00C91636" w:rsidP="00C91636">
            <w:pPr>
              <w:pStyle w:val="TableText0"/>
              <w:tabs>
                <w:tab w:val="left" w:pos="3306"/>
              </w:tabs>
              <w:jc w:val="right"/>
              <w:rPr>
                <w:rFonts w:cs="Calibri"/>
                <w:bCs/>
              </w:rPr>
            </w:pPr>
            <w:r w:rsidRPr="007970D9">
              <w:rPr>
                <w:rFonts w:cs="Calibri"/>
                <w:bCs/>
              </w:rPr>
              <w:t>1</w:t>
            </w:r>
            <w:r>
              <w:rPr>
                <w:rFonts w:cs="Calibri"/>
                <w:bCs/>
              </w:rPr>
              <w:t>1,133</w:t>
            </w:r>
          </w:p>
        </w:tc>
      </w:tr>
      <w:tr w:rsidR="00C91636" w:rsidRPr="007970D9" w14:paraId="6AEE0508" w14:textId="77777777" w:rsidTr="003C32C9">
        <w:trPr>
          <w:cantSplit/>
          <w:trHeight w:val="23"/>
        </w:trPr>
        <w:tc>
          <w:tcPr>
            <w:tcW w:w="1445" w:type="pct"/>
            <w:tcBorders>
              <w:top w:val="nil"/>
              <w:left w:val="single" w:sz="4" w:space="0" w:color="auto"/>
              <w:bottom w:val="nil"/>
              <w:right w:val="single" w:sz="4" w:space="0" w:color="auto"/>
            </w:tcBorders>
          </w:tcPr>
          <w:p w14:paraId="3F43F235" w14:textId="77777777" w:rsidR="00C91636" w:rsidRPr="007970D9" w:rsidRDefault="00C91636" w:rsidP="00C91636">
            <w:pPr>
              <w:pStyle w:val="TableText0"/>
              <w:tabs>
                <w:tab w:val="left" w:pos="3306"/>
              </w:tabs>
              <w:rPr>
                <w:rFonts w:cs="Calibri"/>
              </w:rPr>
            </w:pPr>
            <w:r w:rsidRPr="007970D9">
              <w:rPr>
                <w:rFonts w:cs="Calibri"/>
              </w:rPr>
              <w:t>Less: Accumulated Depreciation</w:t>
            </w:r>
          </w:p>
        </w:tc>
        <w:tc>
          <w:tcPr>
            <w:tcW w:w="578" w:type="pct"/>
            <w:tcBorders>
              <w:top w:val="nil"/>
              <w:left w:val="single" w:sz="4" w:space="0" w:color="auto"/>
              <w:bottom w:val="nil"/>
              <w:right w:val="nil"/>
            </w:tcBorders>
          </w:tcPr>
          <w:p w14:paraId="2CAFB77E" w14:textId="73486DCF" w:rsidR="00C91636" w:rsidRPr="007970D9" w:rsidRDefault="00C91636" w:rsidP="00C91636">
            <w:pPr>
              <w:pStyle w:val="TableText0"/>
              <w:tabs>
                <w:tab w:val="left" w:pos="3306"/>
              </w:tabs>
              <w:jc w:val="right"/>
              <w:rPr>
                <w:rFonts w:cs="Calibri"/>
              </w:rPr>
            </w:pPr>
            <w:r w:rsidRPr="007970D9">
              <w:rPr>
                <w:rFonts w:cs="Calibri"/>
              </w:rPr>
              <w:t>(</w:t>
            </w:r>
            <w:r>
              <w:rPr>
                <w:rFonts w:cs="Calibri"/>
              </w:rPr>
              <w:t>7</w:t>
            </w:r>
            <w:r w:rsidRPr="007970D9">
              <w:rPr>
                <w:rFonts w:cs="Calibri"/>
              </w:rPr>
              <w:t>,</w:t>
            </w:r>
            <w:r>
              <w:rPr>
                <w:rFonts w:cs="Calibri"/>
              </w:rPr>
              <w:t>116</w:t>
            </w:r>
            <w:r w:rsidRPr="007970D9">
              <w:rPr>
                <w:rFonts w:cs="Calibri"/>
              </w:rPr>
              <w:t>)</w:t>
            </w:r>
          </w:p>
        </w:tc>
        <w:tc>
          <w:tcPr>
            <w:tcW w:w="578" w:type="pct"/>
            <w:tcBorders>
              <w:top w:val="nil"/>
              <w:left w:val="nil"/>
              <w:bottom w:val="nil"/>
              <w:right w:val="nil"/>
            </w:tcBorders>
            <w:vAlign w:val="center"/>
          </w:tcPr>
          <w:p w14:paraId="6C1F2740" w14:textId="77777777" w:rsidR="00C91636" w:rsidRPr="007970D9" w:rsidRDefault="00C91636" w:rsidP="00C91636">
            <w:pPr>
              <w:pStyle w:val="CommentaryText"/>
              <w:tabs>
                <w:tab w:val="left" w:pos="3306"/>
              </w:tabs>
              <w:spacing w:after="60"/>
              <w:jc w:val="right"/>
              <w:rPr>
                <w:rFonts w:cs="Calibri"/>
                <w:sz w:val="18"/>
                <w:szCs w:val="18"/>
                <w:lang w:eastAsia="en-AU"/>
              </w:rPr>
            </w:pPr>
            <w:r w:rsidRPr="007970D9">
              <w:rPr>
                <w:rFonts w:cs="Calibri"/>
                <w:sz w:val="18"/>
                <w:szCs w:val="18"/>
                <w:lang w:eastAsia="en-AU"/>
              </w:rPr>
              <w:t>-</w:t>
            </w:r>
          </w:p>
        </w:tc>
        <w:tc>
          <w:tcPr>
            <w:tcW w:w="610" w:type="pct"/>
            <w:tcBorders>
              <w:top w:val="nil"/>
              <w:left w:val="nil"/>
              <w:bottom w:val="nil"/>
              <w:right w:val="single" w:sz="4" w:space="0" w:color="auto"/>
            </w:tcBorders>
          </w:tcPr>
          <w:p w14:paraId="0231B139" w14:textId="369EBDD9" w:rsidR="00C91636" w:rsidRPr="007970D9" w:rsidRDefault="00C91636" w:rsidP="00C91636">
            <w:pPr>
              <w:pStyle w:val="TableText0"/>
              <w:tabs>
                <w:tab w:val="left" w:pos="3306"/>
              </w:tabs>
              <w:jc w:val="right"/>
              <w:rPr>
                <w:rFonts w:cs="Calibri"/>
              </w:rPr>
            </w:pPr>
            <w:r w:rsidRPr="007970D9">
              <w:rPr>
                <w:rFonts w:cs="Calibri"/>
              </w:rPr>
              <w:t>(</w:t>
            </w:r>
            <w:r>
              <w:rPr>
                <w:rFonts w:cs="Calibri"/>
              </w:rPr>
              <w:t>7</w:t>
            </w:r>
            <w:r w:rsidRPr="007970D9">
              <w:rPr>
                <w:rFonts w:cs="Calibri"/>
              </w:rPr>
              <w:t>,</w:t>
            </w:r>
            <w:r>
              <w:rPr>
                <w:rFonts w:cs="Calibri"/>
              </w:rPr>
              <w:t>116</w:t>
            </w:r>
            <w:r w:rsidRPr="007970D9">
              <w:rPr>
                <w:rFonts w:cs="Calibri"/>
              </w:rPr>
              <w:t>)</w:t>
            </w:r>
          </w:p>
        </w:tc>
        <w:tc>
          <w:tcPr>
            <w:tcW w:w="597" w:type="pct"/>
            <w:tcBorders>
              <w:top w:val="nil"/>
              <w:left w:val="single" w:sz="4" w:space="0" w:color="auto"/>
              <w:bottom w:val="nil"/>
              <w:right w:val="nil"/>
            </w:tcBorders>
          </w:tcPr>
          <w:p w14:paraId="47688BA2" w14:textId="6A6E50C5" w:rsidR="00C91636" w:rsidRPr="007970D9" w:rsidRDefault="00C91636" w:rsidP="00C91636">
            <w:pPr>
              <w:pStyle w:val="TableText0"/>
              <w:tabs>
                <w:tab w:val="left" w:pos="3306"/>
              </w:tabs>
              <w:jc w:val="right"/>
              <w:rPr>
                <w:rFonts w:cs="Calibri"/>
                <w:bCs/>
              </w:rPr>
            </w:pPr>
            <w:r w:rsidRPr="007970D9">
              <w:rPr>
                <w:rFonts w:cs="Calibri"/>
                <w:bCs/>
              </w:rPr>
              <w:t>(</w:t>
            </w:r>
            <w:r>
              <w:rPr>
                <w:rFonts w:cs="Calibri"/>
                <w:bCs/>
              </w:rPr>
              <w:t>6</w:t>
            </w:r>
            <w:r w:rsidRPr="007970D9">
              <w:rPr>
                <w:rFonts w:cs="Calibri"/>
                <w:bCs/>
              </w:rPr>
              <w:t>,</w:t>
            </w:r>
            <w:r>
              <w:rPr>
                <w:rFonts w:cs="Calibri"/>
                <w:bCs/>
              </w:rPr>
              <w:t>036</w:t>
            </w:r>
            <w:r w:rsidRPr="007970D9">
              <w:rPr>
                <w:rFonts w:cs="Calibri"/>
                <w:bCs/>
              </w:rPr>
              <w:t>)</w:t>
            </w:r>
          </w:p>
        </w:tc>
        <w:tc>
          <w:tcPr>
            <w:tcW w:w="596" w:type="pct"/>
            <w:tcBorders>
              <w:top w:val="nil"/>
              <w:left w:val="nil"/>
              <w:bottom w:val="nil"/>
              <w:right w:val="nil"/>
            </w:tcBorders>
          </w:tcPr>
          <w:p w14:paraId="10C19AFA" w14:textId="77777777" w:rsidR="00C91636" w:rsidRPr="007970D9" w:rsidRDefault="00C91636" w:rsidP="00C91636">
            <w:pPr>
              <w:pStyle w:val="TableText0"/>
              <w:tabs>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6E631A1F" w14:textId="54CA2C5D" w:rsidR="00C91636" w:rsidRPr="007970D9" w:rsidRDefault="00C91636" w:rsidP="00C91636">
            <w:pPr>
              <w:pStyle w:val="TableText0"/>
              <w:tabs>
                <w:tab w:val="left" w:pos="3306"/>
              </w:tabs>
              <w:jc w:val="right"/>
              <w:rPr>
                <w:rFonts w:cs="Calibri"/>
                <w:bCs/>
              </w:rPr>
            </w:pPr>
            <w:r w:rsidRPr="007970D9">
              <w:rPr>
                <w:rFonts w:cs="Calibri"/>
                <w:bCs/>
              </w:rPr>
              <w:t>(</w:t>
            </w:r>
            <w:r>
              <w:rPr>
                <w:rFonts w:cs="Calibri"/>
                <w:bCs/>
              </w:rPr>
              <w:t>6</w:t>
            </w:r>
            <w:r w:rsidRPr="007970D9">
              <w:rPr>
                <w:rFonts w:cs="Calibri"/>
                <w:bCs/>
              </w:rPr>
              <w:t>,</w:t>
            </w:r>
            <w:r>
              <w:rPr>
                <w:rFonts w:cs="Calibri"/>
                <w:bCs/>
              </w:rPr>
              <w:t>036</w:t>
            </w:r>
            <w:r w:rsidRPr="007970D9">
              <w:rPr>
                <w:rFonts w:cs="Calibri"/>
                <w:bCs/>
              </w:rPr>
              <w:t>)</w:t>
            </w:r>
          </w:p>
        </w:tc>
      </w:tr>
      <w:tr w:rsidR="00C91636" w:rsidRPr="007970D9" w14:paraId="7FD28913" w14:textId="77777777" w:rsidTr="003C32C9">
        <w:trPr>
          <w:cantSplit/>
          <w:trHeight w:val="23"/>
        </w:trPr>
        <w:tc>
          <w:tcPr>
            <w:tcW w:w="1445" w:type="pct"/>
            <w:tcBorders>
              <w:top w:val="nil"/>
              <w:left w:val="single" w:sz="4" w:space="0" w:color="auto"/>
              <w:bottom w:val="nil"/>
              <w:right w:val="single" w:sz="4" w:space="0" w:color="auto"/>
            </w:tcBorders>
          </w:tcPr>
          <w:p w14:paraId="4843E1CB" w14:textId="77777777" w:rsidR="00C91636" w:rsidRPr="007970D9" w:rsidRDefault="00C91636" w:rsidP="00C91636">
            <w:pPr>
              <w:pStyle w:val="TableText0"/>
              <w:tabs>
                <w:tab w:val="left" w:pos="3306"/>
              </w:tabs>
              <w:rPr>
                <w:rFonts w:cs="Calibri"/>
              </w:rPr>
            </w:pPr>
            <w:r w:rsidRPr="007970D9">
              <w:rPr>
                <w:rFonts w:cs="Calibri"/>
              </w:rPr>
              <w:t>Less: Accumulated Impairment Losses</w:t>
            </w:r>
          </w:p>
        </w:tc>
        <w:tc>
          <w:tcPr>
            <w:tcW w:w="578" w:type="pct"/>
            <w:tcBorders>
              <w:top w:val="nil"/>
              <w:left w:val="single" w:sz="4" w:space="0" w:color="auto"/>
              <w:bottom w:val="single" w:sz="4" w:space="0" w:color="003366"/>
              <w:right w:val="nil"/>
            </w:tcBorders>
          </w:tcPr>
          <w:p w14:paraId="6F39F326" w14:textId="77777777" w:rsidR="00C91636" w:rsidRPr="007970D9" w:rsidRDefault="00C91636" w:rsidP="00C91636">
            <w:pPr>
              <w:pStyle w:val="TableText0"/>
              <w:tabs>
                <w:tab w:val="left" w:pos="3306"/>
              </w:tabs>
              <w:jc w:val="right"/>
              <w:rPr>
                <w:rFonts w:cs="Calibri"/>
              </w:rPr>
            </w:pPr>
            <w:r w:rsidRPr="007970D9">
              <w:rPr>
                <w:rFonts w:cs="Calibri"/>
              </w:rPr>
              <w:t>(430)</w:t>
            </w:r>
          </w:p>
        </w:tc>
        <w:tc>
          <w:tcPr>
            <w:tcW w:w="578" w:type="pct"/>
            <w:tcBorders>
              <w:top w:val="nil"/>
              <w:left w:val="nil"/>
              <w:bottom w:val="single" w:sz="4" w:space="0" w:color="003366"/>
              <w:right w:val="nil"/>
            </w:tcBorders>
            <w:vAlign w:val="center"/>
          </w:tcPr>
          <w:p w14:paraId="1D31E0CF" w14:textId="77777777" w:rsidR="00C91636" w:rsidRPr="007970D9" w:rsidRDefault="00C91636" w:rsidP="00C91636">
            <w:pPr>
              <w:pStyle w:val="CommentaryText"/>
              <w:tabs>
                <w:tab w:val="left" w:pos="3306"/>
              </w:tabs>
              <w:spacing w:after="60"/>
              <w:jc w:val="right"/>
              <w:rPr>
                <w:rFonts w:cs="Calibri"/>
                <w:sz w:val="18"/>
                <w:szCs w:val="18"/>
              </w:rPr>
            </w:pPr>
            <w:r w:rsidRPr="007970D9">
              <w:rPr>
                <w:rFonts w:cs="Calibri"/>
                <w:sz w:val="18"/>
                <w:szCs w:val="18"/>
              </w:rPr>
              <w:t>-</w:t>
            </w:r>
          </w:p>
        </w:tc>
        <w:tc>
          <w:tcPr>
            <w:tcW w:w="610" w:type="pct"/>
            <w:tcBorders>
              <w:top w:val="nil"/>
              <w:left w:val="nil"/>
              <w:bottom w:val="single" w:sz="4" w:space="0" w:color="003366"/>
              <w:right w:val="single" w:sz="4" w:space="0" w:color="auto"/>
            </w:tcBorders>
          </w:tcPr>
          <w:p w14:paraId="1D8A1D2C" w14:textId="4B896CA9" w:rsidR="00C91636" w:rsidRPr="007970D9" w:rsidRDefault="00C91636" w:rsidP="00C91636">
            <w:pPr>
              <w:pStyle w:val="TableText0"/>
              <w:tabs>
                <w:tab w:val="left" w:pos="3306"/>
              </w:tabs>
              <w:jc w:val="right"/>
              <w:rPr>
                <w:rFonts w:cs="Calibri"/>
              </w:rPr>
            </w:pPr>
            <w:r w:rsidRPr="007970D9">
              <w:rPr>
                <w:rFonts w:cs="Calibri"/>
              </w:rPr>
              <w:t>(430)</w:t>
            </w:r>
          </w:p>
        </w:tc>
        <w:tc>
          <w:tcPr>
            <w:tcW w:w="597" w:type="pct"/>
            <w:tcBorders>
              <w:top w:val="nil"/>
              <w:left w:val="single" w:sz="4" w:space="0" w:color="auto"/>
              <w:bottom w:val="single" w:sz="4" w:space="0" w:color="003366"/>
              <w:right w:val="nil"/>
            </w:tcBorders>
          </w:tcPr>
          <w:p w14:paraId="568DEEC2" w14:textId="77777777" w:rsidR="00C91636" w:rsidRPr="007970D9" w:rsidRDefault="00C91636" w:rsidP="00C91636">
            <w:pPr>
              <w:pStyle w:val="TableText0"/>
              <w:tabs>
                <w:tab w:val="left" w:pos="3306"/>
              </w:tabs>
              <w:jc w:val="right"/>
              <w:rPr>
                <w:rFonts w:cs="Calibri"/>
                <w:bCs/>
              </w:rPr>
            </w:pPr>
            <w:r w:rsidRPr="007970D9">
              <w:rPr>
                <w:rFonts w:cs="Calibri"/>
                <w:bCs/>
              </w:rPr>
              <w:t>-</w:t>
            </w:r>
          </w:p>
        </w:tc>
        <w:tc>
          <w:tcPr>
            <w:tcW w:w="596" w:type="pct"/>
            <w:tcBorders>
              <w:top w:val="nil"/>
              <w:left w:val="nil"/>
              <w:bottom w:val="single" w:sz="4" w:space="0" w:color="003366"/>
              <w:right w:val="nil"/>
            </w:tcBorders>
          </w:tcPr>
          <w:p w14:paraId="1E0D7726" w14:textId="77777777" w:rsidR="00C91636" w:rsidRPr="007970D9" w:rsidRDefault="00C91636" w:rsidP="00C91636">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single" w:sz="4" w:space="0" w:color="auto"/>
            </w:tcBorders>
          </w:tcPr>
          <w:p w14:paraId="05A0AB26" w14:textId="1921C374" w:rsidR="00C91636" w:rsidRPr="007970D9" w:rsidRDefault="00C91636" w:rsidP="00C91636">
            <w:pPr>
              <w:pStyle w:val="TableText0"/>
              <w:tabs>
                <w:tab w:val="left" w:pos="3306"/>
              </w:tabs>
              <w:jc w:val="right"/>
              <w:rPr>
                <w:rFonts w:cs="Calibri"/>
                <w:bCs/>
              </w:rPr>
            </w:pPr>
            <w:r w:rsidRPr="007970D9">
              <w:rPr>
                <w:rFonts w:cs="Calibri"/>
                <w:bCs/>
              </w:rPr>
              <w:t>-</w:t>
            </w:r>
          </w:p>
        </w:tc>
      </w:tr>
      <w:tr w:rsidR="00C91636" w:rsidRPr="007970D9" w14:paraId="3377A914" w14:textId="77777777" w:rsidTr="003C32C9">
        <w:trPr>
          <w:cantSplit/>
          <w:trHeight w:val="23"/>
        </w:trPr>
        <w:tc>
          <w:tcPr>
            <w:tcW w:w="1445" w:type="pct"/>
            <w:tcBorders>
              <w:top w:val="nil"/>
              <w:left w:val="single" w:sz="4" w:space="0" w:color="auto"/>
              <w:bottom w:val="single" w:sz="4" w:space="0" w:color="auto"/>
              <w:right w:val="single" w:sz="4" w:space="0" w:color="auto"/>
            </w:tcBorders>
          </w:tcPr>
          <w:p w14:paraId="4AE1878D" w14:textId="0939940F" w:rsidR="00C91636" w:rsidRPr="00EA4839" w:rsidRDefault="00EA4839" w:rsidP="00C91636">
            <w:pPr>
              <w:pStyle w:val="TableText0"/>
              <w:tabs>
                <w:tab w:val="left" w:pos="3306"/>
              </w:tabs>
              <w:rPr>
                <w:rFonts w:cs="Calibri"/>
                <w:b/>
                <w:bCs/>
              </w:rPr>
            </w:pPr>
            <w:r w:rsidRPr="00EA4839">
              <w:rPr>
                <w:b/>
                <w:bCs/>
              </w:rPr>
              <w:t>Total Plant and Equipment at Cost</w:t>
            </w:r>
          </w:p>
        </w:tc>
        <w:tc>
          <w:tcPr>
            <w:tcW w:w="578" w:type="pct"/>
            <w:tcBorders>
              <w:top w:val="single" w:sz="4" w:space="0" w:color="003366"/>
              <w:left w:val="single" w:sz="4" w:space="0" w:color="auto"/>
              <w:bottom w:val="single" w:sz="4" w:space="0" w:color="auto"/>
              <w:right w:val="nil"/>
            </w:tcBorders>
          </w:tcPr>
          <w:p w14:paraId="491A0A8F" w14:textId="72C8214E" w:rsidR="00C91636" w:rsidRPr="007970D9" w:rsidRDefault="00C91636" w:rsidP="00C91636">
            <w:pPr>
              <w:pStyle w:val="TableText0"/>
              <w:tabs>
                <w:tab w:val="left" w:pos="3306"/>
              </w:tabs>
              <w:jc w:val="right"/>
              <w:rPr>
                <w:rFonts w:cs="Calibri"/>
                <w:b/>
                <w:bCs/>
              </w:rPr>
            </w:pPr>
            <w:r>
              <w:rPr>
                <w:rFonts w:cs="Calibri"/>
                <w:b/>
                <w:bCs/>
              </w:rPr>
              <w:t>6</w:t>
            </w:r>
            <w:r w:rsidRPr="007970D9">
              <w:rPr>
                <w:rFonts w:cs="Calibri"/>
                <w:b/>
                <w:bCs/>
              </w:rPr>
              <w:t>,</w:t>
            </w:r>
            <w:r>
              <w:rPr>
                <w:rFonts w:cs="Calibri"/>
                <w:b/>
                <w:bCs/>
              </w:rPr>
              <w:t>455</w:t>
            </w:r>
          </w:p>
        </w:tc>
        <w:tc>
          <w:tcPr>
            <w:tcW w:w="578" w:type="pct"/>
            <w:tcBorders>
              <w:top w:val="single" w:sz="4" w:space="0" w:color="003366"/>
              <w:left w:val="nil"/>
              <w:bottom w:val="single" w:sz="4" w:space="0" w:color="auto"/>
              <w:right w:val="nil"/>
            </w:tcBorders>
            <w:vAlign w:val="center"/>
          </w:tcPr>
          <w:p w14:paraId="0713DDBB" w14:textId="77777777" w:rsidR="00C91636" w:rsidRPr="007970D9" w:rsidRDefault="00C91636" w:rsidP="00C91636">
            <w:pPr>
              <w:pStyle w:val="CommentaryText"/>
              <w:tabs>
                <w:tab w:val="left" w:pos="3306"/>
              </w:tabs>
              <w:spacing w:after="60"/>
              <w:jc w:val="right"/>
              <w:rPr>
                <w:rFonts w:cs="Calibri"/>
                <w:b/>
                <w:sz w:val="18"/>
                <w:szCs w:val="18"/>
              </w:rPr>
            </w:pPr>
            <w:r w:rsidRPr="007970D9">
              <w:rPr>
                <w:rFonts w:cs="Calibri"/>
                <w:b/>
                <w:sz w:val="18"/>
                <w:szCs w:val="18"/>
              </w:rPr>
              <w:t>-</w:t>
            </w:r>
          </w:p>
        </w:tc>
        <w:tc>
          <w:tcPr>
            <w:tcW w:w="610" w:type="pct"/>
            <w:tcBorders>
              <w:top w:val="single" w:sz="4" w:space="0" w:color="003366"/>
              <w:left w:val="nil"/>
              <w:bottom w:val="single" w:sz="4" w:space="0" w:color="auto"/>
              <w:right w:val="single" w:sz="4" w:space="0" w:color="auto"/>
            </w:tcBorders>
          </w:tcPr>
          <w:p w14:paraId="202DF0E1" w14:textId="7AEAC3F8" w:rsidR="00C91636" w:rsidRPr="007970D9" w:rsidRDefault="00C91636" w:rsidP="00C91636">
            <w:pPr>
              <w:pStyle w:val="TableText0"/>
              <w:tabs>
                <w:tab w:val="left" w:pos="3306"/>
              </w:tabs>
              <w:jc w:val="right"/>
              <w:rPr>
                <w:rFonts w:cs="Calibri"/>
                <w:b/>
                <w:bCs/>
              </w:rPr>
            </w:pPr>
            <w:r>
              <w:rPr>
                <w:rFonts w:cs="Calibri"/>
                <w:b/>
                <w:bCs/>
              </w:rPr>
              <w:t>6</w:t>
            </w:r>
            <w:r w:rsidRPr="007970D9">
              <w:rPr>
                <w:rFonts w:cs="Calibri"/>
                <w:b/>
                <w:bCs/>
              </w:rPr>
              <w:t>,</w:t>
            </w:r>
            <w:r>
              <w:rPr>
                <w:rFonts w:cs="Calibri"/>
                <w:b/>
                <w:bCs/>
              </w:rPr>
              <w:t>455</w:t>
            </w:r>
          </w:p>
        </w:tc>
        <w:tc>
          <w:tcPr>
            <w:tcW w:w="597" w:type="pct"/>
            <w:tcBorders>
              <w:top w:val="single" w:sz="4" w:space="0" w:color="003366"/>
              <w:left w:val="single" w:sz="4" w:space="0" w:color="auto"/>
              <w:bottom w:val="single" w:sz="4" w:space="0" w:color="auto"/>
              <w:right w:val="nil"/>
            </w:tcBorders>
          </w:tcPr>
          <w:p w14:paraId="1D7EA615" w14:textId="77A86386" w:rsidR="00C91636" w:rsidRPr="007970D9" w:rsidRDefault="00C91636" w:rsidP="00C91636">
            <w:pPr>
              <w:pStyle w:val="TableText0"/>
              <w:tabs>
                <w:tab w:val="left" w:pos="3306"/>
              </w:tabs>
              <w:jc w:val="right"/>
              <w:rPr>
                <w:rFonts w:cs="Calibri"/>
                <w:b/>
                <w:bCs/>
              </w:rPr>
            </w:pPr>
            <w:r>
              <w:rPr>
                <w:rFonts w:cs="Calibri"/>
                <w:b/>
                <w:bCs/>
              </w:rPr>
              <w:t>5</w:t>
            </w:r>
            <w:r w:rsidRPr="007970D9">
              <w:rPr>
                <w:rFonts w:cs="Calibri"/>
                <w:b/>
                <w:bCs/>
              </w:rPr>
              <w:t>,0</w:t>
            </w:r>
            <w:r>
              <w:rPr>
                <w:rFonts w:cs="Calibri"/>
                <w:b/>
                <w:bCs/>
              </w:rPr>
              <w:t>97</w:t>
            </w:r>
          </w:p>
        </w:tc>
        <w:tc>
          <w:tcPr>
            <w:tcW w:w="596" w:type="pct"/>
            <w:tcBorders>
              <w:top w:val="single" w:sz="4" w:space="0" w:color="003366"/>
              <w:left w:val="nil"/>
              <w:bottom w:val="single" w:sz="4" w:space="0" w:color="auto"/>
              <w:right w:val="nil"/>
            </w:tcBorders>
          </w:tcPr>
          <w:p w14:paraId="1EB62BE7" w14:textId="77777777" w:rsidR="00C91636" w:rsidRPr="007970D9" w:rsidRDefault="00C91636" w:rsidP="00C91636">
            <w:pPr>
              <w:pStyle w:val="TableText0"/>
              <w:tabs>
                <w:tab w:val="left" w:pos="3306"/>
              </w:tabs>
              <w:jc w:val="right"/>
              <w:rPr>
                <w:rFonts w:cs="Calibri"/>
                <w:b/>
                <w:bCs/>
              </w:rPr>
            </w:pPr>
            <w:r w:rsidRPr="007970D9">
              <w:rPr>
                <w:rFonts w:cs="Calibri"/>
                <w:b/>
                <w:bCs/>
              </w:rPr>
              <w:t>-</w:t>
            </w:r>
          </w:p>
        </w:tc>
        <w:tc>
          <w:tcPr>
            <w:tcW w:w="596" w:type="pct"/>
            <w:tcBorders>
              <w:top w:val="single" w:sz="4" w:space="0" w:color="003366"/>
              <w:left w:val="nil"/>
              <w:bottom w:val="single" w:sz="4" w:space="0" w:color="auto"/>
              <w:right w:val="single" w:sz="4" w:space="0" w:color="auto"/>
            </w:tcBorders>
          </w:tcPr>
          <w:p w14:paraId="4DBF0034" w14:textId="114D3F36" w:rsidR="00C91636" w:rsidRPr="007970D9" w:rsidRDefault="00C91636" w:rsidP="00C91636">
            <w:pPr>
              <w:pStyle w:val="TableText0"/>
              <w:tabs>
                <w:tab w:val="left" w:pos="3306"/>
              </w:tabs>
              <w:jc w:val="right"/>
              <w:rPr>
                <w:rFonts w:cs="Calibri"/>
                <w:b/>
                <w:bCs/>
              </w:rPr>
            </w:pPr>
            <w:r>
              <w:rPr>
                <w:rFonts w:cs="Calibri"/>
                <w:b/>
                <w:bCs/>
              </w:rPr>
              <w:t>5</w:t>
            </w:r>
            <w:r w:rsidRPr="007970D9">
              <w:rPr>
                <w:rFonts w:cs="Calibri"/>
                <w:b/>
                <w:bCs/>
              </w:rPr>
              <w:t>,0</w:t>
            </w:r>
            <w:r>
              <w:rPr>
                <w:rFonts w:cs="Calibri"/>
                <w:b/>
                <w:bCs/>
              </w:rPr>
              <w:t>97</w:t>
            </w:r>
          </w:p>
        </w:tc>
      </w:tr>
      <w:tr w:rsidR="00EA4839" w:rsidRPr="007970D9" w14:paraId="2CF760BA" w14:textId="77777777" w:rsidTr="003C32C9">
        <w:trPr>
          <w:cantSplit/>
          <w:trHeight w:val="23"/>
        </w:trPr>
        <w:tc>
          <w:tcPr>
            <w:tcW w:w="1445" w:type="pct"/>
            <w:tcBorders>
              <w:top w:val="single" w:sz="4" w:space="0" w:color="auto"/>
              <w:left w:val="nil"/>
              <w:bottom w:val="nil"/>
              <w:right w:val="nil"/>
            </w:tcBorders>
          </w:tcPr>
          <w:p w14:paraId="6E9EC486" w14:textId="77777777" w:rsidR="00EA4839" w:rsidRPr="00EA4839" w:rsidRDefault="00EA4839" w:rsidP="00C91636">
            <w:pPr>
              <w:pStyle w:val="TableText0"/>
              <w:tabs>
                <w:tab w:val="left" w:pos="3306"/>
              </w:tabs>
              <w:rPr>
                <w:b/>
                <w:bCs/>
              </w:rPr>
            </w:pPr>
          </w:p>
        </w:tc>
        <w:tc>
          <w:tcPr>
            <w:tcW w:w="578" w:type="pct"/>
            <w:tcBorders>
              <w:top w:val="single" w:sz="4" w:space="0" w:color="auto"/>
              <w:left w:val="nil"/>
              <w:bottom w:val="nil"/>
              <w:right w:val="nil"/>
            </w:tcBorders>
          </w:tcPr>
          <w:p w14:paraId="5BE633D3" w14:textId="77777777" w:rsidR="00EA4839" w:rsidRDefault="00EA4839" w:rsidP="00C91636">
            <w:pPr>
              <w:pStyle w:val="TableText0"/>
              <w:tabs>
                <w:tab w:val="left" w:pos="3306"/>
              </w:tabs>
              <w:jc w:val="right"/>
              <w:rPr>
                <w:rFonts w:cs="Calibri"/>
                <w:b/>
                <w:bCs/>
              </w:rPr>
            </w:pPr>
          </w:p>
        </w:tc>
        <w:tc>
          <w:tcPr>
            <w:tcW w:w="578" w:type="pct"/>
            <w:tcBorders>
              <w:top w:val="single" w:sz="4" w:space="0" w:color="auto"/>
              <w:left w:val="nil"/>
              <w:bottom w:val="nil"/>
              <w:right w:val="nil"/>
            </w:tcBorders>
            <w:vAlign w:val="center"/>
          </w:tcPr>
          <w:p w14:paraId="295F1C44" w14:textId="77777777" w:rsidR="00EA4839" w:rsidRPr="007970D9" w:rsidRDefault="00EA4839" w:rsidP="00C91636">
            <w:pPr>
              <w:pStyle w:val="CommentaryText"/>
              <w:tabs>
                <w:tab w:val="left" w:pos="3306"/>
              </w:tabs>
              <w:spacing w:after="60"/>
              <w:jc w:val="right"/>
              <w:rPr>
                <w:rFonts w:cs="Calibri"/>
                <w:b/>
                <w:sz w:val="18"/>
                <w:szCs w:val="18"/>
              </w:rPr>
            </w:pPr>
          </w:p>
        </w:tc>
        <w:tc>
          <w:tcPr>
            <w:tcW w:w="610" w:type="pct"/>
            <w:tcBorders>
              <w:top w:val="single" w:sz="4" w:space="0" w:color="auto"/>
              <w:left w:val="nil"/>
              <w:bottom w:val="nil"/>
              <w:right w:val="nil"/>
            </w:tcBorders>
          </w:tcPr>
          <w:p w14:paraId="40CC24C9" w14:textId="77777777" w:rsidR="00EA4839" w:rsidRDefault="00EA4839" w:rsidP="00C91636">
            <w:pPr>
              <w:pStyle w:val="TableText0"/>
              <w:tabs>
                <w:tab w:val="left" w:pos="3306"/>
              </w:tabs>
              <w:jc w:val="right"/>
              <w:rPr>
                <w:rFonts w:cs="Calibri"/>
                <w:b/>
                <w:bCs/>
              </w:rPr>
            </w:pPr>
          </w:p>
        </w:tc>
        <w:tc>
          <w:tcPr>
            <w:tcW w:w="597" w:type="pct"/>
            <w:tcBorders>
              <w:top w:val="single" w:sz="4" w:space="0" w:color="auto"/>
              <w:left w:val="nil"/>
              <w:bottom w:val="nil"/>
              <w:right w:val="nil"/>
            </w:tcBorders>
          </w:tcPr>
          <w:p w14:paraId="72AC02D1" w14:textId="77777777" w:rsidR="00EA4839" w:rsidRDefault="00EA4839" w:rsidP="00C91636">
            <w:pPr>
              <w:pStyle w:val="TableText0"/>
              <w:tabs>
                <w:tab w:val="left" w:pos="3306"/>
              </w:tabs>
              <w:jc w:val="right"/>
              <w:rPr>
                <w:rFonts w:cs="Calibri"/>
                <w:b/>
                <w:bCs/>
              </w:rPr>
            </w:pPr>
          </w:p>
        </w:tc>
        <w:tc>
          <w:tcPr>
            <w:tcW w:w="596" w:type="pct"/>
            <w:tcBorders>
              <w:top w:val="single" w:sz="4" w:space="0" w:color="auto"/>
              <w:left w:val="nil"/>
              <w:bottom w:val="nil"/>
              <w:right w:val="nil"/>
            </w:tcBorders>
          </w:tcPr>
          <w:p w14:paraId="4BF4F6EC" w14:textId="77777777" w:rsidR="00EA4839" w:rsidRPr="007970D9" w:rsidRDefault="00EA4839" w:rsidP="00C91636">
            <w:pPr>
              <w:pStyle w:val="TableText0"/>
              <w:tabs>
                <w:tab w:val="left" w:pos="3306"/>
              </w:tabs>
              <w:jc w:val="right"/>
              <w:rPr>
                <w:rFonts w:cs="Calibri"/>
                <w:b/>
                <w:bCs/>
              </w:rPr>
            </w:pPr>
          </w:p>
        </w:tc>
        <w:tc>
          <w:tcPr>
            <w:tcW w:w="596" w:type="pct"/>
            <w:tcBorders>
              <w:top w:val="single" w:sz="4" w:space="0" w:color="auto"/>
              <w:left w:val="nil"/>
              <w:bottom w:val="nil"/>
              <w:right w:val="nil"/>
            </w:tcBorders>
          </w:tcPr>
          <w:p w14:paraId="0FB1A443" w14:textId="77777777" w:rsidR="00EA4839" w:rsidRDefault="00EA4839" w:rsidP="00C91636">
            <w:pPr>
              <w:pStyle w:val="TableText0"/>
              <w:tabs>
                <w:tab w:val="left" w:pos="3306"/>
              </w:tabs>
              <w:jc w:val="right"/>
              <w:rPr>
                <w:rFonts w:cs="Calibri"/>
                <w:b/>
                <w:bCs/>
              </w:rPr>
            </w:pPr>
          </w:p>
        </w:tc>
      </w:tr>
      <w:tr w:rsidR="00EA4839" w:rsidRPr="007970D9" w14:paraId="20AD3F7C" w14:textId="77777777" w:rsidTr="003C32C9">
        <w:trPr>
          <w:cantSplit/>
          <w:trHeight w:val="23"/>
        </w:trPr>
        <w:tc>
          <w:tcPr>
            <w:tcW w:w="1445" w:type="pct"/>
            <w:tcBorders>
              <w:top w:val="nil"/>
              <w:left w:val="nil"/>
              <w:bottom w:val="nil"/>
              <w:right w:val="nil"/>
            </w:tcBorders>
          </w:tcPr>
          <w:p w14:paraId="45DC016F" w14:textId="77777777" w:rsidR="00EA4839" w:rsidRPr="00EA4839" w:rsidRDefault="00EA4839" w:rsidP="00C91636">
            <w:pPr>
              <w:pStyle w:val="TableText0"/>
              <w:tabs>
                <w:tab w:val="left" w:pos="3306"/>
              </w:tabs>
              <w:rPr>
                <w:b/>
                <w:bCs/>
              </w:rPr>
            </w:pPr>
          </w:p>
        </w:tc>
        <w:tc>
          <w:tcPr>
            <w:tcW w:w="578" w:type="pct"/>
            <w:tcBorders>
              <w:top w:val="nil"/>
              <w:left w:val="nil"/>
              <w:bottom w:val="nil"/>
              <w:right w:val="nil"/>
            </w:tcBorders>
          </w:tcPr>
          <w:p w14:paraId="242FE9B9" w14:textId="77777777" w:rsidR="00EA4839" w:rsidRDefault="00EA4839" w:rsidP="00C91636">
            <w:pPr>
              <w:pStyle w:val="TableText0"/>
              <w:tabs>
                <w:tab w:val="left" w:pos="3306"/>
              </w:tabs>
              <w:jc w:val="right"/>
              <w:rPr>
                <w:rFonts w:cs="Calibri"/>
                <w:b/>
                <w:bCs/>
              </w:rPr>
            </w:pPr>
          </w:p>
        </w:tc>
        <w:tc>
          <w:tcPr>
            <w:tcW w:w="578" w:type="pct"/>
            <w:tcBorders>
              <w:top w:val="nil"/>
              <w:left w:val="nil"/>
              <w:bottom w:val="nil"/>
              <w:right w:val="nil"/>
            </w:tcBorders>
            <w:vAlign w:val="center"/>
          </w:tcPr>
          <w:p w14:paraId="5D263559" w14:textId="77777777" w:rsidR="00EA4839" w:rsidRPr="007970D9" w:rsidRDefault="00EA4839" w:rsidP="00C91636">
            <w:pPr>
              <w:pStyle w:val="CommentaryText"/>
              <w:tabs>
                <w:tab w:val="left" w:pos="3306"/>
              </w:tabs>
              <w:spacing w:after="60"/>
              <w:jc w:val="right"/>
              <w:rPr>
                <w:rFonts w:cs="Calibri"/>
                <w:b/>
                <w:sz w:val="18"/>
                <w:szCs w:val="18"/>
              </w:rPr>
            </w:pPr>
          </w:p>
        </w:tc>
        <w:tc>
          <w:tcPr>
            <w:tcW w:w="610" w:type="pct"/>
            <w:tcBorders>
              <w:top w:val="nil"/>
              <w:left w:val="nil"/>
              <w:bottom w:val="nil"/>
              <w:right w:val="nil"/>
            </w:tcBorders>
          </w:tcPr>
          <w:p w14:paraId="1DD97AB0" w14:textId="77777777" w:rsidR="00EA4839" w:rsidRDefault="00EA4839" w:rsidP="00C91636">
            <w:pPr>
              <w:pStyle w:val="TableText0"/>
              <w:tabs>
                <w:tab w:val="left" w:pos="3306"/>
              </w:tabs>
              <w:jc w:val="right"/>
              <w:rPr>
                <w:rFonts w:cs="Calibri"/>
                <w:b/>
                <w:bCs/>
              </w:rPr>
            </w:pPr>
          </w:p>
        </w:tc>
        <w:tc>
          <w:tcPr>
            <w:tcW w:w="597" w:type="pct"/>
            <w:tcBorders>
              <w:top w:val="nil"/>
              <w:left w:val="nil"/>
              <w:bottom w:val="nil"/>
              <w:right w:val="nil"/>
            </w:tcBorders>
          </w:tcPr>
          <w:p w14:paraId="3B44863C" w14:textId="77777777" w:rsidR="00EA4839" w:rsidRDefault="00EA4839" w:rsidP="00C91636">
            <w:pPr>
              <w:pStyle w:val="TableText0"/>
              <w:tabs>
                <w:tab w:val="left" w:pos="3306"/>
              </w:tabs>
              <w:jc w:val="right"/>
              <w:rPr>
                <w:rFonts w:cs="Calibri"/>
                <w:b/>
                <w:bCs/>
              </w:rPr>
            </w:pPr>
          </w:p>
        </w:tc>
        <w:tc>
          <w:tcPr>
            <w:tcW w:w="596" w:type="pct"/>
            <w:tcBorders>
              <w:top w:val="nil"/>
              <w:left w:val="nil"/>
              <w:bottom w:val="nil"/>
              <w:right w:val="nil"/>
            </w:tcBorders>
          </w:tcPr>
          <w:p w14:paraId="4EDE6C89" w14:textId="77777777" w:rsidR="00EA4839" w:rsidRPr="007970D9" w:rsidRDefault="00EA4839" w:rsidP="00C91636">
            <w:pPr>
              <w:pStyle w:val="TableText0"/>
              <w:tabs>
                <w:tab w:val="left" w:pos="3306"/>
              </w:tabs>
              <w:jc w:val="right"/>
              <w:rPr>
                <w:rFonts w:cs="Calibri"/>
                <w:b/>
                <w:bCs/>
              </w:rPr>
            </w:pPr>
          </w:p>
        </w:tc>
        <w:tc>
          <w:tcPr>
            <w:tcW w:w="596" w:type="pct"/>
            <w:tcBorders>
              <w:top w:val="nil"/>
              <w:left w:val="nil"/>
              <w:bottom w:val="nil"/>
              <w:right w:val="nil"/>
            </w:tcBorders>
          </w:tcPr>
          <w:p w14:paraId="45F69B36" w14:textId="77777777" w:rsidR="00EA4839" w:rsidRDefault="00EA4839" w:rsidP="00C91636">
            <w:pPr>
              <w:pStyle w:val="TableText0"/>
              <w:tabs>
                <w:tab w:val="left" w:pos="3306"/>
              </w:tabs>
              <w:jc w:val="right"/>
              <w:rPr>
                <w:rFonts w:cs="Calibri"/>
                <w:b/>
                <w:bCs/>
              </w:rPr>
            </w:pPr>
          </w:p>
        </w:tc>
      </w:tr>
      <w:tr w:rsidR="00C91636" w:rsidRPr="007970D9" w14:paraId="543168D1" w14:textId="77777777" w:rsidTr="003C32C9">
        <w:trPr>
          <w:cantSplit/>
          <w:trHeight w:val="23"/>
        </w:trPr>
        <w:tc>
          <w:tcPr>
            <w:tcW w:w="1445" w:type="pct"/>
            <w:tcBorders>
              <w:top w:val="single" w:sz="4" w:space="0" w:color="auto"/>
              <w:left w:val="single" w:sz="4" w:space="0" w:color="auto"/>
              <w:bottom w:val="nil"/>
              <w:right w:val="single" w:sz="4" w:space="0" w:color="auto"/>
            </w:tcBorders>
          </w:tcPr>
          <w:p w14:paraId="3CB19297" w14:textId="77777777" w:rsidR="00C91636" w:rsidRPr="007970D9" w:rsidRDefault="00C91636" w:rsidP="00C91636">
            <w:pPr>
              <w:pStyle w:val="TableText0"/>
              <w:tabs>
                <w:tab w:val="left" w:pos="3306"/>
              </w:tabs>
              <w:rPr>
                <w:rFonts w:cs="Calibri"/>
                <w:b/>
                <w:bCs/>
              </w:rPr>
            </w:pPr>
          </w:p>
        </w:tc>
        <w:tc>
          <w:tcPr>
            <w:tcW w:w="1766" w:type="pct"/>
            <w:gridSpan w:val="3"/>
            <w:tcBorders>
              <w:top w:val="single" w:sz="4" w:space="0" w:color="auto"/>
              <w:left w:val="single" w:sz="4" w:space="0" w:color="auto"/>
              <w:bottom w:val="single" w:sz="4" w:space="0" w:color="auto"/>
              <w:right w:val="single" w:sz="4" w:space="0" w:color="auto"/>
            </w:tcBorders>
            <w:vAlign w:val="center"/>
          </w:tcPr>
          <w:p w14:paraId="522B4174" w14:textId="6E315358" w:rsidR="00C91636" w:rsidRPr="00C91636" w:rsidRDefault="00165075" w:rsidP="00C91636">
            <w:pPr>
              <w:pStyle w:val="TableText0"/>
              <w:tabs>
                <w:tab w:val="left" w:pos="3306"/>
              </w:tabs>
              <w:jc w:val="center"/>
              <w:rPr>
                <w:rFonts w:cs="Calibri"/>
                <w:b/>
                <w:bCs/>
              </w:rPr>
            </w:pPr>
            <w:r>
              <w:rPr>
                <w:rFonts w:cs="Calibri"/>
                <w:b/>
                <w:bCs/>
                <w:sz w:val="20"/>
              </w:rPr>
              <w:t>2025</w:t>
            </w:r>
          </w:p>
        </w:tc>
        <w:tc>
          <w:tcPr>
            <w:tcW w:w="1789" w:type="pct"/>
            <w:gridSpan w:val="3"/>
            <w:tcBorders>
              <w:top w:val="single" w:sz="4" w:space="0" w:color="auto"/>
              <w:left w:val="single" w:sz="4" w:space="0" w:color="auto"/>
              <w:bottom w:val="single" w:sz="4" w:space="0" w:color="auto"/>
              <w:right w:val="single" w:sz="4" w:space="0" w:color="auto"/>
            </w:tcBorders>
            <w:vAlign w:val="center"/>
          </w:tcPr>
          <w:p w14:paraId="3C062E77" w14:textId="2F5644B9" w:rsidR="00C91636" w:rsidRPr="00C91636" w:rsidRDefault="00C91636" w:rsidP="00C91636">
            <w:pPr>
              <w:pStyle w:val="TableText0"/>
              <w:tabs>
                <w:tab w:val="left" w:pos="3306"/>
              </w:tabs>
              <w:jc w:val="center"/>
              <w:rPr>
                <w:rFonts w:cs="Calibri"/>
                <w:b/>
                <w:bCs/>
              </w:rPr>
            </w:pPr>
            <w:r w:rsidRPr="00C91636">
              <w:rPr>
                <w:rFonts w:cs="Calibri"/>
                <w:b/>
                <w:bCs/>
                <w:sz w:val="20"/>
              </w:rPr>
              <w:t>202</w:t>
            </w:r>
            <w:r w:rsidR="00425ADA">
              <w:rPr>
                <w:rFonts w:cs="Calibri"/>
                <w:b/>
                <w:bCs/>
                <w:sz w:val="20"/>
              </w:rPr>
              <w:t>4</w:t>
            </w:r>
          </w:p>
        </w:tc>
      </w:tr>
      <w:tr w:rsidR="00C91636" w:rsidRPr="007970D9" w14:paraId="6BD68050" w14:textId="77777777" w:rsidTr="003C32C9">
        <w:trPr>
          <w:cantSplit/>
          <w:trHeight w:val="23"/>
        </w:trPr>
        <w:tc>
          <w:tcPr>
            <w:tcW w:w="1445" w:type="pct"/>
            <w:tcBorders>
              <w:top w:val="nil"/>
              <w:left w:val="single" w:sz="4" w:space="0" w:color="auto"/>
              <w:bottom w:val="nil"/>
              <w:right w:val="single" w:sz="4" w:space="0" w:color="auto"/>
            </w:tcBorders>
          </w:tcPr>
          <w:p w14:paraId="25CDCF2C" w14:textId="77777777" w:rsidR="00C91636" w:rsidRPr="007970D9" w:rsidRDefault="00C91636" w:rsidP="00C91636">
            <w:pPr>
              <w:pStyle w:val="TableText0"/>
              <w:tabs>
                <w:tab w:val="left" w:pos="3306"/>
              </w:tabs>
              <w:rPr>
                <w:rFonts w:cs="Calibri"/>
                <w:b/>
                <w:bCs/>
              </w:rPr>
            </w:pPr>
          </w:p>
        </w:tc>
        <w:tc>
          <w:tcPr>
            <w:tcW w:w="578" w:type="pct"/>
            <w:tcBorders>
              <w:top w:val="single" w:sz="4" w:space="0" w:color="auto"/>
              <w:left w:val="single" w:sz="4" w:space="0" w:color="auto"/>
              <w:bottom w:val="nil"/>
              <w:right w:val="nil"/>
            </w:tcBorders>
            <w:vAlign w:val="bottom"/>
          </w:tcPr>
          <w:p w14:paraId="639191A4" w14:textId="361E2707" w:rsidR="00C91636" w:rsidRPr="007970D9" w:rsidRDefault="00C91636" w:rsidP="00C91636">
            <w:pPr>
              <w:pStyle w:val="TableText0"/>
              <w:tabs>
                <w:tab w:val="left" w:pos="3306"/>
              </w:tabs>
              <w:jc w:val="right"/>
              <w:rPr>
                <w:rFonts w:cs="Calibri"/>
                <w:b/>
                <w:bCs/>
              </w:rPr>
            </w:pPr>
            <w:r w:rsidRPr="00733BA3">
              <w:rPr>
                <w:rFonts w:cs="Calibri"/>
                <w:b/>
                <w:bCs/>
              </w:rPr>
              <w:t>Published</w:t>
            </w:r>
            <w:r w:rsidRPr="00733BA3">
              <w:rPr>
                <w:rFonts w:cs="Calibri"/>
                <w:b/>
                <w:bCs/>
              </w:rPr>
              <w:br/>
              <w:t>Financial Statements</w:t>
            </w:r>
          </w:p>
        </w:tc>
        <w:tc>
          <w:tcPr>
            <w:tcW w:w="578" w:type="pct"/>
            <w:tcBorders>
              <w:top w:val="single" w:sz="4" w:space="0" w:color="auto"/>
              <w:left w:val="nil"/>
              <w:bottom w:val="nil"/>
              <w:right w:val="nil"/>
            </w:tcBorders>
            <w:vAlign w:val="bottom"/>
          </w:tcPr>
          <w:p w14:paraId="628D256E" w14:textId="3DCBF67C" w:rsidR="00C91636" w:rsidRPr="007970D9" w:rsidRDefault="00C91636" w:rsidP="00C91636">
            <w:pPr>
              <w:pStyle w:val="TableText0"/>
              <w:tabs>
                <w:tab w:val="left" w:pos="3306"/>
              </w:tabs>
              <w:jc w:val="right"/>
              <w:rPr>
                <w:rFonts w:cs="Calibri"/>
                <w:b/>
                <w:bCs/>
              </w:rPr>
            </w:pPr>
            <w:r w:rsidRPr="00733BA3">
              <w:rPr>
                <w:rFonts w:cs="Calibri"/>
                <w:b/>
                <w:bCs/>
              </w:rPr>
              <w:t>Adjustment</w:t>
            </w:r>
          </w:p>
        </w:tc>
        <w:tc>
          <w:tcPr>
            <w:tcW w:w="610" w:type="pct"/>
            <w:tcBorders>
              <w:top w:val="single" w:sz="4" w:space="0" w:color="auto"/>
              <w:left w:val="nil"/>
              <w:bottom w:val="nil"/>
              <w:right w:val="single" w:sz="4" w:space="0" w:color="auto"/>
            </w:tcBorders>
            <w:vAlign w:val="bottom"/>
          </w:tcPr>
          <w:p w14:paraId="5BE1D988" w14:textId="54BBBCB3" w:rsidR="00C91636" w:rsidRPr="007970D9" w:rsidRDefault="00C91636" w:rsidP="00C91636">
            <w:pPr>
              <w:pStyle w:val="TableText0"/>
              <w:tabs>
                <w:tab w:val="left" w:pos="3306"/>
              </w:tabs>
              <w:jc w:val="right"/>
              <w:rPr>
                <w:rFonts w:cs="Calibri"/>
                <w:b/>
                <w:bCs/>
              </w:rPr>
            </w:pPr>
            <w:r w:rsidRPr="00733BA3">
              <w:rPr>
                <w:rFonts w:cs="Calibri"/>
                <w:b/>
                <w:bCs/>
              </w:rPr>
              <w:t>Restated Actual</w:t>
            </w:r>
          </w:p>
        </w:tc>
        <w:tc>
          <w:tcPr>
            <w:tcW w:w="597" w:type="pct"/>
            <w:tcBorders>
              <w:top w:val="single" w:sz="4" w:space="0" w:color="auto"/>
              <w:left w:val="single" w:sz="4" w:space="0" w:color="auto"/>
              <w:bottom w:val="nil"/>
              <w:right w:val="nil"/>
            </w:tcBorders>
            <w:vAlign w:val="bottom"/>
          </w:tcPr>
          <w:p w14:paraId="026317D1" w14:textId="41430E12" w:rsidR="00C91636" w:rsidRPr="007970D9" w:rsidRDefault="00C91636" w:rsidP="00C91636">
            <w:pPr>
              <w:pStyle w:val="TableText0"/>
              <w:tabs>
                <w:tab w:val="left" w:pos="3306"/>
              </w:tabs>
              <w:jc w:val="right"/>
              <w:rPr>
                <w:rFonts w:cs="Calibri"/>
                <w:b/>
                <w:bCs/>
              </w:rPr>
            </w:pPr>
            <w:r w:rsidRPr="00733BA3">
              <w:rPr>
                <w:rFonts w:cs="Calibri"/>
                <w:b/>
                <w:bCs/>
              </w:rPr>
              <w:t>Published</w:t>
            </w:r>
            <w:r w:rsidRPr="00733BA3">
              <w:rPr>
                <w:rFonts w:cs="Calibri"/>
                <w:b/>
                <w:bCs/>
              </w:rPr>
              <w:br/>
              <w:t>Financial Statements</w:t>
            </w:r>
          </w:p>
        </w:tc>
        <w:tc>
          <w:tcPr>
            <w:tcW w:w="596" w:type="pct"/>
            <w:tcBorders>
              <w:top w:val="single" w:sz="4" w:space="0" w:color="auto"/>
              <w:left w:val="nil"/>
              <w:bottom w:val="nil"/>
              <w:right w:val="nil"/>
            </w:tcBorders>
            <w:vAlign w:val="bottom"/>
          </w:tcPr>
          <w:p w14:paraId="2E95657F" w14:textId="447FA9B9" w:rsidR="00C91636" w:rsidRPr="007970D9" w:rsidRDefault="00C91636" w:rsidP="00C91636">
            <w:pPr>
              <w:pStyle w:val="TableText0"/>
              <w:tabs>
                <w:tab w:val="left" w:pos="3306"/>
              </w:tabs>
              <w:jc w:val="right"/>
              <w:rPr>
                <w:rFonts w:cs="Calibri"/>
                <w:b/>
                <w:bCs/>
              </w:rPr>
            </w:pPr>
            <w:r w:rsidRPr="00733BA3">
              <w:rPr>
                <w:rFonts w:cs="Calibri"/>
                <w:b/>
                <w:bCs/>
              </w:rPr>
              <w:t>Adjustment</w:t>
            </w:r>
          </w:p>
        </w:tc>
        <w:tc>
          <w:tcPr>
            <w:tcW w:w="596" w:type="pct"/>
            <w:tcBorders>
              <w:top w:val="single" w:sz="4" w:space="0" w:color="auto"/>
              <w:left w:val="nil"/>
              <w:bottom w:val="nil"/>
              <w:right w:val="single" w:sz="4" w:space="0" w:color="auto"/>
            </w:tcBorders>
            <w:vAlign w:val="bottom"/>
          </w:tcPr>
          <w:p w14:paraId="3463984D" w14:textId="709EE83C" w:rsidR="00C91636" w:rsidRPr="007970D9" w:rsidRDefault="00C91636" w:rsidP="00C91636">
            <w:pPr>
              <w:pStyle w:val="TableText0"/>
              <w:tabs>
                <w:tab w:val="left" w:pos="3306"/>
              </w:tabs>
              <w:jc w:val="right"/>
              <w:rPr>
                <w:rFonts w:cs="Calibri"/>
                <w:b/>
                <w:bCs/>
              </w:rPr>
            </w:pPr>
            <w:r w:rsidRPr="00733BA3">
              <w:rPr>
                <w:rFonts w:cs="Calibri"/>
                <w:b/>
                <w:bCs/>
              </w:rPr>
              <w:t>Restated Actual</w:t>
            </w:r>
          </w:p>
        </w:tc>
      </w:tr>
      <w:tr w:rsidR="00C91636" w:rsidRPr="007970D9" w14:paraId="065B63C2" w14:textId="77777777" w:rsidTr="003C32C9">
        <w:trPr>
          <w:cantSplit/>
          <w:trHeight w:val="23"/>
        </w:trPr>
        <w:tc>
          <w:tcPr>
            <w:tcW w:w="1445" w:type="pct"/>
            <w:tcBorders>
              <w:top w:val="nil"/>
              <w:left w:val="single" w:sz="4" w:space="0" w:color="auto"/>
              <w:bottom w:val="single" w:sz="4" w:space="0" w:color="auto"/>
              <w:right w:val="single" w:sz="4" w:space="0" w:color="auto"/>
            </w:tcBorders>
          </w:tcPr>
          <w:p w14:paraId="0DFEE995" w14:textId="77777777" w:rsidR="00C91636" w:rsidRPr="007970D9" w:rsidRDefault="00C91636" w:rsidP="00C91636">
            <w:pPr>
              <w:pStyle w:val="TableText0"/>
              <w:tabs>
                <w:tab w:val="left" w:pos="3306"/>
              </w:tabs>
              <w:rPr>
                <w:rFonts w:cs="Calibri"/>
                <w:b/>
                <w:bCs/>
              </w:rPr>
            </w:pPr>
          </w:p>
        </w:tc>
        <w:tc>
          <w:tcPr>
            <w:tcW w:w="578" w:type="pct"/>
            <w:tcBorders>
              <w:top w:val="nil"/>
              <w:left w:val="single" w:sz="4" w:space="0" w:color="auto"/>
              <w:bottom w:val="single" w:sz="4" w:space="0" w:color="auto"/>
              <w:right w:val="nil"/>
            </w:tcBorders>
          </w:tcPr>
          <w:p w14:paraId="0753B48D" w14:textId="1B403152" w:rsidR="00C91636" w:rsidRPr="007970D9" w:rsidRDefault="00C91636" w:rsidP="00C91636">
            <w:pPr>
              <w:pStyle w:val="TableText0"/>
              <w:tabs>
                <w:tab w:val="left" w:pos="3306"/>
              </w:tabs>
              <w:jc w:val="right"/>
              <w:rPr>
                <w:rFonts w:cs="Calibri"/>
                <w:b/>
                <w:bCs/>
              </w:rPr>
            </w:pPr>
            <w:r w:rsidRPr="00733BA3">
              <w:rPr>
                <w:rFonts w:cs="Calibri"/>
                <w:b/>
                <w:bCs/>
              </w:rPr>
              <w:t>$’000</w:t>
            </w:r>
          </w:p>
        </w:tc>
        <w:tc>
          <w:tcPr>
            <w:tcW w:w="578" w:type="pct"/>
            <w:tcBorders>
              <w:top w:val="nil"/>
              <w:left w:val="nil"/>
              <w:bottom w:val="single" w:sz="4" w:space="0" w:color="auto"/>
              <w:right w:val="nil"/>
            </w:tcBorders>
          </w:tcPr>
          <w:p w14:paraId="31423A46" w14:textId="08B0E372" w:rsidR="00C91636" w:rsidRPr="007970D9" w:rsidRDefault="00C91636" w:rsidP="00C91636">
            <w:pPr>
              <w:pStyle w:val="TableText0"/>
              <w:tabs>
                <w:tab w:val="left" w:pos="3306"/>
              </w:tabs>
              <w:jc w:val="right"/>
              <w:rPr>
                <w:rFonts w:cs="Calibri"/>
                <w:b/>
                <w:bCs/>
              </w:rPr>
            </w:pPr>
            <w:r w:rsidRPr="00733BA3">
              <w:rPr>
                <w:rFonts w:cs="Calibri"/>
                <w:b/>
                <w:bCs/>
              </w:rPr>
              <w:t>$’000</w:t>
            </w:r>
          </w:p>
        </w:tc>
        <w:tc>
          <w:tcPr>
            <w:tcW w:w="610" w:type="pct"/>
            <w:tcBorders>
              <w:top w:val="nil"/>
              <w:left w:val="nil"/>
              <w:bottom w:val="single" w:sz="4" w:space="0" w:color="auto"/>
              <w:right w:val="single" w:sz="4" w:space="0" w:color="auto"/>
            </w:tcBorders>
          </w:tcPr>
          <w:p w14:paraId="54C259FB" w14:textId="051238ED" w:rsidR="00C91636" w:rsidRPr="007970D9" w:rsidRDefault="00C91636" w:rsidP="00C91636">
            <w:pPr>
              <w:pStyle w:val="TableText0"/>
              <w:tabs>
                <w:tab w:val="left" w:pos="3306"/>
              </w:tabs>
              <w:jc w:val="right"/>
              <w:rPr>
                <w:rFonts w:cs="Calibri"/>
                <w:b/>
                <w:bCs/>
              </w:rPr>
            </w:pPr>
            <w:r w:rsidRPr="00733BA3">
              <w:rPr>
                <w:rFonts w:cs="Calibri"/>
                <w:b/>
                <w:bCs/>
              </w:rPr>
              <w:t>$’000</w:t>
            </w:r>
          </w:p>
        </w:tc>
        <w:tc>
          <w:tcPr>
            <w:tcW w:w="597" w:type="pct"/>
            <w:tcBorders>
              <w:top w:val="nil"/>
              <w:left w:val="single" w:sz="4" w:space="0" w:color="auto"/>
              <w:bottom w:val="single" w:sz="4" w:space="0" w:color="auto"/>
              <w:right w:val="nil"/>
            </w:tcBorders>
          </w:tcPr>
          <w:p w14:paraId="3F02E81F" w14:textId="271E8B87" w:rsidR="00C91636" w:rsidRPr="007970D9" w:rsidRDefault="00C91636" w:rsidP="00C91636">
            <w:pPr>
              <w:pStyle w:val="TableText0"/>
              <w:tabs>
                <w:tab w:val="left" w:pos="3306"/>
              </w:tabs>
              <w:jc w:val="right"/>
              <w:rPr>
                <w:rFonts w:cs="Calibri"/>
                <w:b/>
                <w:bCs/>
              </w:rPr>
            </w:pPr>
            <w:r w:rsidRPr="00733BA3">
              <w:rPr>
                <w:rFonts w:cs="Calibri"/>
                <w:b/>
                <w:bCs/>
              </w:rPr>
              <w:t>$’000</w:t>
            </w:r>
          </w:p>
        </w:tc>
        <w:tc>
          <w:tcPr>
            <w:tcW w:w="596" w:type="pct"/>
            <w:tcBorders>
              <w:top w:val="nil"/>
              <w:left w:val="nil"/>
              <w:bottom w:val="single" w:sz="4" w:space="0" w:color="auto"/>
              <w:right w:val="nil"/>
            </w:tcBorders>
          </w:tcPr>
          <w:p w14:paraId="6D8FC35A" w14:textId="59DB930E" w:rsidR="00C91636" w:rsidRPr="007970D9" w:rsidRDefault="00C91636" w:rsidP="00C91636">
            <w:pPr>
              <w:pStyle w:val="TableText0"/>
              <w:tabs>
                <w:tab w:val="left" w:pos="3306"/>
              </w:tabs>
              <w:jc w:val="right"/>
              <w:rPr>
                <w:rFonts w:cs="Calibri"/>
                <w:b/>
                <w:bCs/>
              </w:rPr>
            </w:pPr>
            <w:r w:rsidRPr="00733BA3">
              <w:rPr>
                <w:rFonts w:cs="Calibri"/>
                <w:b/>
                <w:bCs/>
              </w:rPr>
              <w:t>$’000</w:t>
            </w:r>
          </w:p>
        </w:tc>
        <w:tc>
          <w:tcPr>
            <w:tcW w:w="596" w:type="pct"/>
            <w:tcBorders>
              <w:top w:val="nil"/>
              <w:left w:val="nil"/>
              <w:bottom w:val="single" w:sz="4" w:space="0" w:color="auto"/>
              <w:right w:val="single" w:sz="4" w:space="0" w:color="auto"/>
            </w:tcBorders>
          </w:tcPr>
          <w:p w14:paraId="3F464895" w14:textId="57A57832" w:rsidR="00C91636" w:rsidRPr="007970D9" w:rsidRDefault="00C91636" w:rsidP="00C91636">
            <w:pPr>
              <w:pStyle w:val="TableText0"/>
              <w:tabs>
                <w:tab w:val="left" w:pos="3306"/>
              </w:tabs>
              <w:jc w:val="right"/>
              <w:rPr>
                <w:rFonts w:cs="Calibri"/>
                <w:b/>
                <w:bCs/>
              </w:rPr>
            </w:pPr>
            <w:r w:rsidRPr="00733BA3">
              <w:rPr>
                <w:rFonts w:cs="Calibri"/>
                <w:b/>
                <w:bCs/>
              </w:rPr>
              <w:t>$’000</w:t>
            </w:r>
          </w:p>
        </w:tc>
      </w:tr>
      <w:tr w:rsidR="00C91636" w:rsidRPr="007970D9" w14:paraId="4D8C509A" w14:textId="77777777" w:rsidTr="003C32C9">
        <w:trPr>
          <w:cantSplit/>
          <w:trHeight w:val="23"/>
        </w:trPr>
        <w:tc>
          <w:tcPr>
            <w:tcW w:w="1445" w:type="pct"/>
            <w:tcBorders>
              <w:top w:val="single" w:sz="4" w:space="0" w:color="auto"/>
              <w:left w:val="single" w:sz="4" w:space="0" w:color="auto"/>
              <w:bottom w:val="nil"/>
              <w:right w:val="single" w:sz="4" w:space="0" w:color="auto"/>
            </w:tcBorders>
          </w:tcPr>
          <w:p w14:paraId="1F66875A" w14:textId="77777777" w:rsidR="00C91636" w:rsidRPr="007970D9" w:rsidRDefault="00C91636" w:rsidP="00C91636">
            <w:pPr>
              <w:pStyle w:val="TableText0"/>
              <w:tabs>
                <w:tab w:val="left" w:pos="3306"/>
              </w:tabs>
              <w:rPr>
                <w:rFonts w:cs="Calibri"/>
                <w:b/>
                <w:bCs/>
              </w:rPr>
            </w:pPr>
          </w:p>
        </w:tc>
        <w:tc>
          <w:tcPr>
            <w:tcW w:w="578" w:type="pct"/>
            <w:tcBorders>
              <w:top w:val="single" w:sz="4" w:space="0" w:color="auto"/>
              <w:left w:val="single" w:sz="4" w:space="0" w:color="auto"/>
              <w:bottom w:val="nil"/>
              <w:right w:val="nil"/>
            </w:tcBorders>
          </w:tcPr>
          <w:p w14:paraId="3B635300" w14:textId="77777777" w:rsidR="00C91636" w:rsidRPr="007970D9" w:rsidRDefault="00C91636" w:rsidP="00C91636">
            <w:pPr>
              <w:pStyle w:val="TableText0"/>
              <w:tabs>
                <w:tab w:val="left" w:pos="3306"/>
              </w:tabs>
              <w:jc w:val="right"/>
              <w:rPr>
                <w:rFonts w:cs="Calibri"/>
                <w:b/>
                <w:bCs/>
              </w:rPr>
            </w:pPr>
          </w:p>
        </w:tc>
        <w:tc>
          <w:tcPr>
            <w:tcW w:w="578" w:type="pct"/>
            <w:tcBorders>
              <w:top w:val="single" w:sz="4" w:space="0" w:color="auto"/>
              <w:left w:val="nil"/>
              <w:bottom w:val="nil"/>
              <w:right w:val="nil"/>
            </w:tcBorders>
          </w:tcPr>
          <w:p w14:paraId="6C73EF87" w14:textId="77777777" w:rsidR="00C91636" w:rsidRPr="007970D9" w:rsidRDefault="00C91636" w:rsidP="00C91636">
            <w:pPr>
              <w:pStyle w:val="TableText0"/>
              <w:tabs>
                <w:tab w:val="left" w:pos="3306"/>
              </w:tabs>
              <w:jc w:val="right"/>
              <w:rPr>
                <w:rFonts w:cs="Calibri"/>
                <w:b/>
                <w:bCs/>
              </w:rPr>
            </w:pPr>
          </w:p>
        </w:tc>
        <w:tc>
          <w:tcPr>
            <w:tcW w:w="610" w:type="pct"/>
            <w:tcBorders>
              <w:top w:val="single" w:sz="4" w:space="0" w:color="auto"/>
              <w:left w:val="nil"/>
              <w:bottom w:val="nil"/>
              <w:right w:val="single" w:sz="4" w:space="0" w:color="auto"/>
            </w:tcBorders>
          </w:tcPr>
          <w:p w14:paraId="36B907A7" w14:textId="77777777" w:rsidR="00C91636" w:rsidRPr="007970D9" w:rsidRDefault="00C91636" w:rsidP="00C91636">
            <w:pPr>
              <w:pStyle w:val="TableText0"/>
              <w:tabs>
                <w:tab w:val="left" w:pos="3306"/>
              </w:tabs>
              <w:jc w:val="right"/>
              <w:rPr>
                <w:rFonts w:cs="Calibri"/>
                <w:b/>
                <w:bCs/>
              </w:rPr>
            </w:pPr>
          </w:p>
        </w:tc>
        <w:tc>
          <w:tcPr>
            <w:tcW w:w="597" w:type="pct"/>
            <w:tcBorders>
              <w:top w:val="single" w:sz="4" w:space="0" w:color="auto"/>
              <w:left w:val="single" w:sz="4" w:space="0" w:color="auto"/>
              <w:bottom w:val="nil"/>
              <w:right w:val="nil"/>
            </w:tcBorders>
          </w:tcPr>
          <w:p w14:paraId="73676403" w14:textId="77777777" w:rsidR="00C91636" w:rsidRPr="007970D9" w:rsidRDefault="00C91636" w:rsidP="00C91636">
            <w:pPr>
              <w:pStyle w:val="TableText0"/>
              <w:tabs>
                <w:tab w:val="left" w:pos="3306"/>
              </w:tabs>
              <w:jc w:val="right"/>
              <w:rPr>
                <w:rFonts w:cs="Calibri"/>
                <w:b/>
                <w:bCs/>
              </w:rPr>
            </w:pPr>
          </w:p>
        </w:tc>
        <w:tc>
          <w:tcPr>
            <w:tcW w:w="596" w:type="pct"/>
            <w:tcBorders>
              <w:top w:val="single" w:sz="4" w:space="0" w:color="auto"/>
              <w:left w:val="nil"/>
              <w:bottom w:val="nil"/>
              <w:right w:val="nil"/>
            </w:tcBorders>
          </w:tcPr>
          <w:p w14:paraId="6074B8D4" w14:textId="77777777" w:rsidR="00C91636" w:rsidRPr="007970D9" w:rsidRDefault="00C91636" w:rsidP="00C91636">
            <w:pPr>
              <w:pStyle w:val="TableText0"/>
              <w:tabs>
                <w:tab w:val="left" w:pos="3306"/>
              </w:tabs>
              <w:jc w:val="right"/>
              <w:rPr>
                <w:rFonts w:cs="Calibri"/>
                <w:b/>
                <w:bCs/>
              </w:rPr>
            </w:pPr>
          </w:p>
        </w:tc>
        <w:tc>
          <w:tcPr>
            <w:tcW w:w="596" w:type="pct"/>
            <w:tcBorders>
              <w:top w:val="single" w:sz="4" w:space="0" w:color="auto"/>
              <w:left w:val="nil"/>
              <w:bottom w:val="nil"/>
              <w:right w:val="single" w:sz="4" w:space="0" w:color="auto"/>
            </w:tcBorders>
          </w:tcPr>
          <w:p w14:paraId="78E39306" w14:textId="77777777" w:rsidR="00C91636" w:rsidRPr="007970D9" w:rsidRDefault="00C91636" w:rsidP="00C91636">
            <w:pPr>
              <w:pStyle w:val="TableText0"/>
              <w:tabs>
                <w:tab w:val="left" w:pos="3306"/>
              </w:tabs>
              <w:jc w:val="right"/>
              <w:rPr>
                <w:rFonts w:cs="Calibri"/>
                <w:b/>
                <w:bCs/>
              </w:rPr>
            </w:pPr>
          </w:p>
        </w:tc>
      </w:tr>
      <w:tr w:rsidR="00C91636" w:rsidRPr="007970D9" w14:paraId="2E56364E" w14:textId="77777777" w:rsidTr="003C32C9">
        <w:trPr>
          <w:cantSplit/>
          <w:trHeight w:val="23"/>
        </w:trPr>
        <w:tc>
          <w:tcPr>
            <w:tcW w:w="1445" w:type="pct"/>
            <w:tcBorders>
              <w:top w:val="nil"/>
              <w:left w:val="single" w:sz="4" w:space="0" w:color="auto"/>
              <w:bottom w:val="nil"/>
              <w:right w:val="single" w:sz="4" w:space="0" w:color="auto"/>
            </w:tcBorders>
          </w:tcPr>
          <w:p w14:paraId="109E241C" w14:textId="18AC198C" w:rsidR="00C91636" w:rsidRPr="007970D9" w:rsidRDefault="00C91636" w:rsidP="00C91636">
            <w:pPr>
              <w:pStyle w:val="TableText0"/>
              <w:tabs>
                <w:tab w:val="left" w:pos="3306"/>
              </w:tabs>
              <w:rPr>
                <w:rFonts w:cs="Calibri"/>
                <w:b/>
                <w:bCs/>
              </w:rPr>
            </w:pPr>
            <w:r w:rsidRPr="00C91636">
              <w:rPr>
                <w:rFonts w:cs="Calibri"/>
                <w:b/>
                <w:bCs/>
              </w:rPr>
              <w:t>Right-of-Use</w:t>
            </w:r>
            <w:r>
              <w:rPr>
                <w:rFonts w:cs="Calibri"/>
                <w:b/>
                <w:bCs/>
              </w:rPr>
              <w:t xml:space="preserve"> </w:t>
            </w:r>
            <w:r w:rsidRPr="007970D9">
              <w:rPr>
                <w:rFonts w:cs="Calibri"/>
                <w:b/>
                <w:bCs/>
              </w:rPr>
              <w:t>Plant and Equipment</w:t>
            </w:r>
          </w:p>
        </w:tc>
        <w:tc>
          <w:tcPr>
            <w:tcW w:w="578" w:type="pct"/>
            <w:tcBorders>
              <w:top w:val="nil"/>
              <w:left w:val="single" w:sz="4" w:space="0" w:color="auto"/>
              <w:bottom w:val="nil"/>
              <w:right w:val="nil"/>
            </w:tcBorders>
          </w:tcPr>
          <w:p w14:paraId="1DDBF05C" w14:textId="77777777" w:rsidR="00C91636" w:rsidRPr="007970D9" w:rsidRDefault="00C91636" w:rsidP="00C91636">
            <w:pPr>
              <w:pStyle w:val="TableText0"/>
              <w:tabs>
                <w:tab w:val="left" w:pos="3306"/>
              </w:tabs>
              <w:jc w:val="right"/>
              <w:rPr>
                <w:rFonts w:cs="Calibri"/>
                <w:b/>
                <w:bCs/>
              </w:rPr>
            </w:pPr>
          </w:p>
        </w:tc>
        <w:tc>
          <w:tcPr>
            <w:tcW w:w="578" w:type="pct"/>
            <w:tcBorders>
              <w:top w:val="nil"/>
              <w:left w:val="nil"/>
              <w:bottom w:val="nil"/>
              <w:right w:val="nil"/>
            </w:tcBorders>
          </w:tcPr>
          <w:p w14:paraId="19A0B704" w14:textId="77777777" w:rsidR="00C91636" w:rsidRPr="007970D9" w:rsidRDefault="00C91636" w:rsidP="00C91636">
            <w:pPr>
              <w:pStyle w:val="TableText0"/>
              <w:tabs>
                <w:tab w:val="left" w:pos="3306"/>
              </w:tabs>
              <w:jc w:val="right"/>
              <w:rPr>
                <w:rFonts w:cs="Calibri"/>
                <w:b/>
                <w:bCs/>
              </w:rPr>
            </w:pPr>
          </w:p>
        </w:tc>
        <w:tc>
          <w:tcPr>
            <w:tcW w:w="610" w:type="pct"/>
            <w:tcBorders>
              <w:top w:val="nil"/>
              <w:left w:val="nil"/>
              <w:bottom w:val="nil"/>
              <w:right w:val="single" w:sz="4" w:space="0" w:color="auto"/>
            </w:tcBorders>
          </w:tcPr>
          <w:p w14:paraId="4599D3C4" w14:textId="77777777" w:rsidR="00C91636" w:rsidRPr="007970D9" w:rsidRDefault="00C91636" w:rsidP="00C91636">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395DF2B3" w14:textId="77777777" w:rsidR="00C91636" w:rsidRPr="007970D9" w:rsidRDefault="00C91636" w:rsidP="00C91636">
            <w:pPr>
              <w:pStyle w:val="TableText0"/>
              <w:tabs>
                <w:tab w:val="left" w:pos="3306"/>
              </w:tabs>
              <w:jc w:val="right"/>
              <w:rPr>
                <w:rFonts w:cs="Calibri"/>
                <w:b/>
                <w:bCs/>
              </w:rPr>
            </w:pPr>
          </w:p>
        </w:tc>
        <w:tc>
          <w:tcPr>
            <w:tcW w:w="596" w:type="pct"/>
            <w:tcBorders>
              <w:top w:val="nil"/>
              <w:left w:val="nil"/>
              <w:bottom w:val="nil"/>
              <w:right w:val="nil"/>
            </w:tcBorders>
          </w:tcPr>
          <w:p w14:paraId="64349777" w14:textId="77777777" w:rsidR="00C91636" w:rsidRPr="007970D9" w:rsidRDefault="00C91636" w:rsidP="00C91636">
            <w:pPr>
              <w:pStyle w:val="TableText0"/>
              <w:tabs>
                <w:tab w:val="left" w:pos="3306"/>
              </w:tabs>
              <w:jc w:val="right"/>
              <w:rPr>
                <w:rFonts w:cs="Calibri"/>
                <w:b/>
                <w:bCs/>
              </w:rPr>
            </w:pPr>
          </w:p>
        </w:tc>
        <w:tc>
          <w:tcPr>
            <w:tcW w:w="596" w:type="pct"/>
            <w:tcBorders>
              <w:top w:val="nil"/>
              <w:left w:val="nil"/>
              <w:bottom w:val="nil"/>
              <w:right w:val="single" w:sz="4" w:space="0" w:color="auto"/>
            </w:tcBorders>
          </w:tcPr>
          <w:p w14:paraId="50A39349" w14:textId="77777777" w:rsidR="00C91636" w:rsidRPr="007970D9" w:rsidRDefault="00C91636" w:rsidP="00C91636">
            <w:pPr>
              <w:pStyle w:val="TableText0"/>
              <w:tabs>
                <w:tab w:val="left" w:pos="3306"/>
              </w:tabs>
              <w:jc w:val="right"/>
              <w:rPr>
                <w:rFonts w:cs="Calibri"/>
                <w:b/>
                <w:bCs/>
              </w:rPr>
            </w:pPr>
          </w:p>
        </w:tc>
      </w:tr>
      <w:tr w:rsidR="0074742D" w:rsidRPr="007970D9" w14:paraId="781FC58D" w14:textId="77777777" w:rsidTr="003C32C9">
        <w:trPr>
          <w:cantSplit/>
          <w:trHeight w:val="23"/>
        </w:trPr>
        <w:tc>
          <w:tcPr>
            <w:tcW w:w="1445" w:type="pct"/>
            <w:tcBorders>
              <w:top w:val="nil"/>
              <w:left w:val="single" w:sz="4" w:space="0" w:color="auto"/>
              <w:bottom w:val="nil"/>
              <w:right w:val="single" w:sz="4" w:space="0" w:color="auto"/>
            </w:tcBorders>
          </w:tcPr>
          <w:p w14:paraId="49057EC2" w14:textId="3A8F2EB7" w:rsidR="0074742D" w:rsidRPr="007970D9" w:rsidRDefault="0074742D" w:rsidP="0074742D">
            <w:pPr>
              <w:pStyle w:val="TableText0"/>
              <w:tabs>
                <w:tab w:val="left" w:pos="3306"/>
              </w:tabs>
              <w:rPr>
                <w:rFonts w:cs="Calibri"/>
                <w:b/>
                <w:bCs/>
              </w:rPr>
            </w:pPr>
            <w:r w:rsidRPr="00C91636">
              <w:rPr>
                <w:rFonts w:cs="Calibri"/>
                <w:bCs/>
              </w:rPr>
              <w:t>Right-of-Use</w:t>
            </w:r>
            <w:r>
              <w:rPr>
                <w:rFonts w:cs="Calibri"/>
                <w:bCs/>
              </w:rPr>
              <w:t xml:space="preserve"> </w:t>
            </w:r>
            <w:r w:rsidRPr="007970D9">
              <w:rPr>
                <w:rFonts w:cs="Calibri"/>
                <w:bCs/>
              </w:rPr>
              <w:t>Plant and Equipment at Cost</w:t>
            </w:r>
          </w:p>
        </w:tc>
        <w:tc>
          <w:tcPr>
            <w:tcW w:w="578" w:type="pct"/>
            <w:tcBorders>
              <w:top w:val="nil"/>
              <w:left w:val="single" w:sz="4" w:space="0" w:color="auto"/>
              <w:bottom w:val="nil"/>
              <w:right w:val="nil"/>
            </w:tcBorders>
          </w:tcPr>
          <w:p w14:paraId="72DCB3F6" w14:textId="0F833BF8" w:rsidR="0074742D" w:rsidRPr="00C91636" w:rsidRDefault="0074742D" w:rsidP="0074742D">
            <w:pPr>
              <w:pStyle w:val="TableText0"/>
              <w:tabs>
                <w:tab w:val="left" w:pos="3306"/>
              </w:tabs>
              <w:jc w:val="right"/>
              <w:rPr>
                <w:rFonts w:cs="Calibri"/>
              </w:rPr>
            </w:pPr>
            <w:r w:rsidRPr="00C91636">
              <w:rPr>
                <w:rFonts w:cs="Calibri"/>
              </w:rPr>
              <w:t>5,800</w:t>
            </w:r>
          </w:p>
        </w:tc>
        <w:tc>
          <w:tcPr>
            <w:tcW w:w="578" w:type="pct"/>
            <w:tcBorders>
              <w:top w:val="nil"/>
              <w:left w:val="nil"/>
              <w:bottom w:val="nil"/>
              <w:right w:val="nil"/>
            </w:tcBorders>
          </w:tcPr>
          <w:p w14:paraId="17F0DC41" w14:textId="0930FBE1" w:rsidR="0074742D" w:rsidRPr="0074742D" w:rsidRDefault="0074742D" w:rsidP="0074742D">
            <w:pPr>
              <w:pStyle w:val="TableText0"/>
              <w:tabs>
                <w:tab w:val="left" w:pos="3306"/>
              </w:tabs>
              <w:jc w:val="right"/>
              <w:rPr>
                <w:rFonts w:cs="Calibri"/>
              </w:rPr>
            </w:pPr>
            <w:r w:rsidRPr="0074742D">
              <w:rPr>
                <w:rFonts w:cs="Calibri"/>
              </w:rPr>
              <w:t>-</w:t>
            </w:r>
          </w:p>
        </w:tc>
        <w:tc>
          <w:tcPr>
            <w:tcW w:w="610" w:type="pct"/>
            <w:tcBorders>
              <w:top w:val="nil"/>
              <w:left w:val="nil"/>
              <w:bottom w:val="nil"/>
              <w:right w:val="single" w:sz="4" w:space="0" w:color="auto"/>
            </w:tcBorders>
          </w:tcPr>
          <w:p w14:paraId="0E3E7512" w14:textId="20CD546E" w:rsidR="0074742D" w:rsidRPr="007970D9" w:rsidRDefault="0074742D" w:rsidP="0074742D">
            <w:pPr>
              <w:pStyle w:val="TableText0"/>
              <w:tabs>
                <w:tab w:val="left" w:pos="3306"/>
              </w:tabs>
              <w:jc w:val="right"/>
              <w:rPr>
                <w:rFonts w:cs="Calibri"/>
                <w:b/>
                <w:bCs/>
              </w:rPr>
            </w:pPr>
            <w:r w:rsidRPr="00C91636">
              <w:rPr>
                <w:rFonts w:cs="Calibri"/>
              </w:rPr>
              <w:t>5,800</w:t>
            </w:r>
          </w:p>
        </w:tc>
        <w:tc>
          <w:tcPr>
            <w:tcW w:w="597" w:type="pct"/>
            <w:tcBorders>
              <w:top w:val="nil"/>
              <w:left w:val="single" w:sz="4" w:space="0" w:color="auto"/>
              <w:bottom w:val="nil"/>
              <w:right w:val="nil"/>
            </w:tcBorders>
          </w:tcPr>
          <w:p w14:paraId="0D1DE3A5" w14:textId="13DD8E8F" w:rsidR="0074742D" w:rsidRPr="0074742D" w:rsidRDefault="0074742D" w:rsidP="0074742D">
            <w:pPr>
              <w:pStyle w:val="TableText0"/>
              <w:tabs>
                <w:tab w:val="left" w:pos="3306"/>
              </w:tabs>
              <w:jc w:val="right"/>
              <w:rPr>
                <w:rFonts w:cs="Calibri"/>
              </w:rPr>
            </w:pPr>
            <w:r w:rsidRPr="0074742D">
              <w:rPr>
                <w:rFonts w:cs="Calibri"/>
              </w:rPr>
              <w:t>5,636</w:t>
            </w:r>
          </w:p>
        </w:tc>
        <w:tc>
          <w:tcPr>
            <w:tcW w:w="596" w:type="pct"/>
            <w:tcBorders>
              <w:top w:val="nil"/>
              <w:left w:val="nil"/>
              <w:bottom w:val="nil"/>
              <w:right w:val="nil"/>
            </w:tcBorders>
          </w:tcPr>
          <w:p w14:paraId="4EB2FBF2" w14:textId="2AEA07B1" w:rsidR="0074742D" w:rsidRPr="0074742D" w:rsidRDefault="0074742D" w:rsidP="0074742D">
            <w:pPr>
              <w:pStyle w:val="TableText0"/>
              <w:tabs>
                <w:tab w:val="left" w:pos="3306"/>
              </w:tabs>
              <w:jc w:val="right"/>
              <w:rPr>
                <w:rFonts w:cs="Calibri"/>
              </w:rPr>
            </w:pPr>
            <w:r w:rsidRPr="0074742D">
              <w:rPr>
                <w:rFonts w:cs="Calibri"/>
              </w:rPr>
              <w:t>-</w:t>
            </w:r>
          </w:p>
        </w:tc>
        <w:tc>
          <w:tcPr>
            <w:tcW w:w="596" w:type="pct"/>
            <w:tcBorders>
              <w:top w:val="nil"/>
              <w:left w:val="nil"/>
              <w:bottom w:val="nil"/>
              <w:right w:val="single" w:sz="4" w:space="0" w:color="auto"/>
            </w:tcBorders>
          </w:tcPr>
          <w:p w14:paraId="437845EF" w14:textId="1E786F21" w:rsidR="0074742D" w:rsidRPr="007970D9" w:rsidRDefault="0074742D" w:rsidP="0074742D">
            <w:pPr>
              <w:pStyle w:val="TableText0"/>
              <w:tabs>
                <w:tab w:val="left" w:pos="3306"/>
              </w:tabs>
              <w:jc w:val="right"/>
              <w:rPr>
                <w:rFonts w:cs="Calibri"/>
                <w:b/>
                <w:bCs/>
              </w:rPr>
            </w:pPr>
            <w:r w:rsidRPr="0074742D">
              <w:rPr>
                <w:rFonts w:cs="Calibri"/>
              </w:rPr>
              <w:t>5,636</w:t>
            </w:r>
          </w:p>
        </w:tc>
      </w:tr>
      <w:tr w:rsidR="0074742D" w:rsidRPr="007970D9" w14:paraId="512DE4C2" w14:textId="77777777" w:rsidTr="003C32C9">
        <w:trPr>
          <w:cantSplit/>
          <w:trHeight w:val="23"/>
        </w:trPr>
        <w:tc>
          <w:tcPr>
            <w:tcW w:w="1445" w:type="pct"/>
            <w:tcBorders>
              <w:top w:val="nil"/>
              <w:left w:val="single" w:sz="4" w:space="0" w:color="auto"/>
              <w:bottom w:val="nil"/>
              <w:right w:val="single" w:sz="4" w:space="0" w:color="auto"/>
            </w:tcBorders>
          </w:tcPr>
          <w:p w14:paraId="75EAA95B" w14:textId="5CDC7653" w:rsidR="0074742D" w:rsidRPr="007970D9" w:rsidRDefault="0074742D" w:rsidP="0074742D">
            <w:pPr>
              <w:pStyle w:val="TableText0"/>
              <w:tabs>
                <w:tab w:val="left" w:pos="3306"/>
              </w:tabs>
              <w:rPr>
                <w:rFonts w:cs="Calibri"/>
                <w:b/>
                <w:bCs/>
              </w:rPr>
            </w:pPr>
            <w:r w:rsidRPr="007970D9">
              <w:rPr>
                <w:rFonts w:cs="Calibri"/>
              </w:rPr>
              <w:t>Less: Accumulated Depreciation</w:t>
            </w:r>
          </w:p>
        </w:tc>
        <w:tc>
          <w:tcPr>
            <w:tcW w:w="578" w:type="pct"/>
            <w:tcBorders>
              <w:top w:val="nil"/>
              <w:left w:val="single" w:sz="4" w:space="0" w:color="auto"/>
              <w:bottom w:val="nil"/>
              <w:right w:val="nil"/>
            </w:tcBorders>
          </w:tcPr>
          <w:p w14:paraId="46700111" w14:textId="0F50CFBC" w:rsidR="0074742D" w:rsidRPr="00C91636" w:rsidRDefault="0074742D" w:rsidP="0074742D">
            <w:pPr>
              <w:pStyle w:val="TableText0"/>
              <w:tabs>
                <w:tab w:val="left" w:pos="3306"/>
              </w:tabs>
              <w:jc w:val="right"/>
              <w:rPr>
                <w:rFonts w:cs="Calibri"/>
              </w:rPr>
            </w:pPr>
            <w:r w:rsidRPr="00C91636">
              <w:rPr>
                <w:rFonts w:cs="Calibri"/>
              </w:rPr>
              <w:t>(3,033)</w:t>
            </w:r>
          </w:p>
        </w:tc>
        <w:tc>
          <w:tcPr>
            <w:tcW w:w="578" w:type="pct"/>
            <w:tcBorders>
              <w:top w:val="nil"/>
              <w:left w:val="nil"/>
              <w:bottom w:val="nil"/>
              <w:right w:val="nil"/>
            </w:tcBorders>
          </w:tcPr>
          <w:p w14:paraId="51E5D080" w14:textId="373B9951" w:rsidR="0074742D" w:rsidRPr="0074742D" w:rsidRDefault="0074742D" w:rsidP="0074742D">
            <w:pPr>
              <w:pStyle w:val="TableText0"/>
              <w:tabs>
                <w:tab w:val="left" w:pos="3306"/>
              </w:tabs>
              <w:jc w:val="right"/>
              <w:rPr>
                <w:rFonts w:cs="Calibri"/>
              </w:rPr>
            </w:pPr>
            <w:r w:rsidRPr="0074742D">
              <w:rPr>
                <w:rFonts w:cs="Calibri"/>
              </w:rPr>
              <w:t>-</w:t>
            </w:r>
          </w:p>
        </w:tc>
        <w:tc>
          <w:tcPr>
            <w:tcW w:w="610" w:type="pct"/>
            <w:tcBorders>
              <w:top w:val="nil"/>
              <w:left w:val="nil"/>
              <w:bottom w:val="nil"/>
              <w:right w:val="single" w:sz="4" w:space="0" w:color="auto"/>
            </w:tcBorders>
          </w:tcPr>
          <w:p w14:paraId="787CAAD8" w14:textId="002CD143" w:rsidR="0074742D" w:rsidRPr="007970D9" w:rsidRDefault="0074742D" w:rsidP="0074742D">
            <w:pPr>
              <w:pStyle w:val="TableText0"/>
              <w:tabs>
                <w:tab w:val="left" w:pos="3306"/>
              </w:tabs>
              <w:jc w:val="right"/>
              <w:rPr>
                <w:rFonts w:cs="Calibri"/>
                <w:b/>
                <w:bCs/>
              </w:rPr>
            </w:pPr>
            <w:r w:rsidRPr="00C91636">
              <w:rPr>
                <w:rFonts w:cs="Calibri"/>
              </w:rPr>
              <w:t>(3,033)</w:t>
            </w:r>
          </w:p>
        </w:tc>
        <w:tc>
          <w:tcPr>
            <w:tcW w:w="597" w:type="pct"/>
            <w:tcBorders>
              <w:top w:val="nil"/>
              <w:left w:val="single" w:sz="4" w:space="0" w:color="auto"/>
              <w:bottom w:val="nil"/>
              <w:right w:val="nil"/>
            </w:tcBorders>
          </w:tcPr>
          <w:p w14:paraId="61B31355" w14:textId="5BB0A96E" w:rsidR="0074742D" w:rsidRPr="0074742D" w:rsidRDefault="0074742D" w:rsidP="0074742D">
            <w:pPr>
              <w:pStyle w:val="TableText0"/>
              <w:tabs>
                <w:tab w:val="left" w:pos="3306"/>
              </w:tabs>
              <w:jc w:val="right"/>
              <w:rPr>
                <w:rFonts w:cs="Calibri"/>
              </w:rPr>
            </w:pPr>
            <w:r w:rsidRPr="0074742D">
              <w:rPr>
                <w:rFonts w:cs="Calibri"/>
              </w:rPr>
              <w:t>(2,023)</w:t>
            </w:r>
          </w:p>
        </w:tc>
        <w:tc>
          <w:tcPr>
            <w:tcW w:w="596" w:type="pct"/>
            <w:tcBorders>
              <w:top w:val="nil"/>
              <w:left w:val="nil"/>
              <w:bottom w:val="nil"/>
              <w:right w:val="nil"/>
            </w:tcBorders>
          </w:tcPr>
          <w:p w14:paraId="2DF98F41" w14:textId="6F35DA81" w:rsidR="0074742D" w:rsidRPr="0074742D" w:rsidRDefault="0074742D" w:rsidP="0074742D">
            <w:pPr>
              <w:pStyle w:val="TableText0"/>
              <w:tabs>
                <w:tab w:val="left" w:pos="3306"/>
              </w:tabs>
              <w:jc w:val="right"/>
              <w:rPr>
                <w:rFonts w:cs="Calibri"/>
              </w:rPr>
            </w:pPr>
            <w:r w:rsidRPr="0074742D">
              <w:rPr>
                <w:rFonts w:cs="Calibri"/>
              </w:rPr>
              <w:t>-</w:t>
            </w:r>
          </w:p>
        </w:tc>
        <w:tc>
          <w:tcPr>
            <w:tcW w:w="596" w:type="pct"/>
            <w:tcBorders>
              <w:top w:val="nil"/>
              <w:left w:val="nil"/>
              <w:bottom w:val="nil"/>
              <w:right w:val="single" w:sz="4" w:space="0" w:color="auto"/>
            </w:tcBorders>
          </w:tcPr>
          <w:p w14:paraId="59F96F41" w14:textId="0D4C0DD2" w:rsidR="0074742D" w:rsidRPr="007970D9" w:rsidRDefault="0074742D" w:rsidP="0074742D">
            <w:pPr>
              <w:pStyle w:val="TableText0"/>
              <w:tabs>
                <w:tab w:val="left" w:pos="3306"/>
              </w:tabs>
              <w:jc w:val="right"/>
              <w:rPr>
                <w:rFonts w:cs="Calibri"/>
                <w:b/>
                <w:bCs/>
              </w:rPr>
            </w:pPr>
            <w:r w:rsidRPr="0074742D">
              <w:rPr>
                <w:rFonts w:cs="Calibri"/>
              </w:rPr>
              <w:t>(2,023)</w:t>
            </w:r>
          </w:p>
        </w:tc>
      </w:tr>
      <w:tr w:rsidR="0074742D" w:rsidRPr="007970D9" w14:paraId="0FC92EF3" w14:textId="77777777" w:rsidTr="003C32C9">
        <w:trPr>
          <w:cantSplit/>
          <w:trHeight w:val="23"/>
        </w:trPr>
        <w:tc>
          <w:tcPr>
            <w:tcW w:w="1445" w:type="pct"/>
            <w:tcBorders>
              <w:top w:val="nil"/>
              <w:left w:val="single" w:sz="4" w:space="0" w:color="auto"/>
              <w:bottom w:val="nil"/>
              <w:right w:val="single" w:sz="4" w:space="0" w:color="auto"/>
            </w:tcBorders>
          </w:tcPr>
          <w:p w14:paraId="68ADBFA4" w14:textId="10B4394E" w:rsidR="0074742D" w:rsidRPr="007970D9" w:rsidRDefault="0074742D" w:rsidP="0074742D">
            <w:pPr>
              <w:pStyle w:val="TableText0"/>
              <w:tabs>
                <w:tab w:val="left" w:pos="3306"/>
              </w:tabs>
              <w:rPr>
                <w:rFonts w:cs="Calibri"/>
                <w:b/>
                <w:bCs/>
              </w:rPr>
            </w:pPr>
            <w:r w:rsidRPr="007970D9">
              <w:rPr>
                <w:rFonts w:cs="Calibri"/>
              </w:rPr>
              <w:t>Less: Accumulated Impairment Losses</w:t>
            </w:r>
          </w:p>
        </w:tc>
        <w:tc>
          <w:tcPr>
            <w:tcW w:w="578" w:type="pct"/>
            <w:tcBorders>
              <w:top w:val="nil"/>
              <w:left w:val="single" w:sz="4" w:space="0" w:color="auto"/>
              <w:bottom w:val="single" w:sz="4" w:space="0" w:color="auto"/>
              <w:right w:val="nil"/>
            </w:tcBorders>
          </w:tcPr>
          <w:p w14:paraId="6C9DD642" w14:textId="29D2C344" w:rsidR="0074742D" w:rsidRPr="00C91636" w:rsidRDefault="0074742D" w:rsidP="0074742D">
            <w:pPr>
              <w:pStyle w:val="TableText0"/>
              <w:tabs>
                <w:tab w:val="left" w:pos="3306"/>
              </w:tabs>
              <w:jc w:val="right"/>
              <w:rPr>
                <w:rFonts w:cs="Calibri"/>
              </w:rPr>
            </w:pPr>
            <w:r w:rsidRPr="00C91636">
              <w:rPr>
                <w:rFonts w:cs="Calibri"/>
              </w:rPr>
              <w:t>-</w:t>
            </w:r>
          </w:p>
        </w:tc>
        <w:tc>
          <w:tcPr>
            <w:tcW w:w="578" w:type="pct"/>
            <w:tcBorders>
              <w:top w:val="nil"/>
              <w:left w:val="nil"/>
              <w:bottom w:val="single" w:sz="4" w:space="0" w:color="auto"/>
              <w:right w:val="nil"/>
            </w:tcBorders>
          </w:tcPr>
          <w:p w14:paraId="7E31A074" w14:textId="04758335" w:rsidR="0074742D" w:rsidRPr="0074742D" w:rsidRDefault="0074742D" w:rsidP="0074742D">
            <w:pPr>
              <w:pStyle w:val="TableText0"/>
              <w:tabs>
                <w:tab w:val="left" w:pos="3306"/>
              </w:tabs>
              <w:jc w:val="right"/>
              <w:rPr>
                <w:rFonts w:cs="Calibri"/>
              </w:rPr>
            </w:pPr>
            <w:r w:rsidRPr="0074742D">
              <w:rPr>
                <w:rFonts w:cs="Calibri"/>
              </w:rPr>
              <w:t>-</w:t>
            </w:r>
          </w:p>
        </w:tc>
        <w:tc>
          <w:tcPr>
            <w:tcW w:w="610" w:type="pct"/>
            <w:tcBorders>
              <w:top w:val="nil"/>
              <w:left w:val="nil"/>
              <w:bottom w:val="single" w:sz="4" w:space="0" w:color="auto"/>
              <w:right w:val="single" w:sz="4" w:space="0" w:color="auto"/>
            </w:tcBorders>
          </w:tcPr>
          <w:p w14:paraId="50E5735B" w14:textId="5264ADE3" w:rsidR="0074742D" w:rsidRPr="007970D9" w:rsidRDefault="0074742D" w:rsidP="0074742D">
            <w:pPr>
              <w:pStyle w:val="TableText0"/>
              <w:tabs>
                <w:tab w:val="left" w:pos="3306"/>
              </w:tabs>
              <w:jc w:val="right"/>
              <w:rPr>
                <w:rFonts w:cs="Calibri"/>
                <w:b/>
                <w:bCs/>
              </w:rPr>
            </w:pPr>
            <w:r w:rsidRPr="00C91636">
              <w:rPr>
                <w:rFonts w:cs="Calibri"/>
              </w:rPr>
              <w:t>-</w:t>
            </w:r>
          </w:p>
        </w:tc>
        <w:tc>
          <w:tcPr>
            <w:tcW w:w="597" w:type="pct"/>
            <w:tcBorders>
              <w:top w:val="nil"/>
              <w:left w:val="single" w:sz="4" w:space="0" w:color="auto"/>
              <w:bottom w:val="single" w:sz="4" w:space="0" w:color="auto"/>
              <w:right w:val="nil"/>
            </w:tcBorders>
          </w:tcPr>
          <w:p w14:paraId="0D875596" w14:textId="2360C8AA" w:rsidR="0074742D" w:rsidRPr="0074742D" w:rsidRDefault="0074742D" w:rsidP="0074742D">
            <w:pPr>
              <w:pStyle w:val="TableText0"/>
              <w:tabs>
                <w:tab w:val="left" w:pos="3306"/>
              </w:tabs>
              <w:jc w:val="right"/>
              <w:rPr>
                <w:rFonts w:cs="Calibri"/>
              </w:rPr>
            </w:pPr>
            <w:r w:rsidRPr="0074742D">
              <w:rPr>
                <w:rFonts w:cs="Calibri"/>
              </w:rPr>
              <w:t>-</w:t>
            </w:r>
          </w:p>
        </w:tc>
        <w:tc>
          <w:tcPr>
            <w:tcW w:w="596" w:type="pct"/>
            <w:tcBorders>
              <w:top w:val="nil"/>
              <w:left w:val="nil"/>
              <w:bottom w:val="single" w:sz="4" w:space="0" w:color="auto"/>
              <w:right w:val="nil"/>
            </w:tcBorders>
          </w:tcPr>
          <w:p w14:paraId="1BEB01B5" w14:textId="000C7277" w:rsidR="0074742D" w:rsidRPr="0074742D" w:rsidRDefault="0074742D" w:rsidP="0074742D">
            <w:pPr>
              <w:pStyle w:val="TableText0"/>
              <w:tabs>
                <w:tab w:val="left" w:pos="3306"/>
              </w:tabs>
              <w:jc w:val="right"/>
              <w:rPr>
                <w:rFonts w:cs="Calibri"/>
              </w:rPr>
            </w:pPr>
            <w:r w:rsidRPr="0074742D">
              <w:rPr>
                <w:rFonts w:cs="Calibri"/>
              </w:rPr>
              <w:t>-</w:t>
            </w:r>
          </w:p>
        </w:tc>
        <w:tc>
          <w:tcPr>
            <w:tcW w:w="596" w:type="pct"/>
            <w:tcBorders>
              <w:top w:val="nil"/>
              <w:left w:val="nil"/>
              <w:bottom w:val="single" w:sz="4" w:space="0" w:color="auto"/>
              <w:right w:val="single" w:sz="4" w:space="0" w:color="auto"/>
            </w:tcBorders>
          </w:tcPr>
          <w:p w14:paraId="21AD48A9" w14:textId="39BAFA0C" w:rsidR="0074742D" w:rsidRPr="007970D9" w:rsidRDefault="0074742D" w:rsidP="0074742D">
            <w:pPr>
              <w:pStyle w:val="TableText0"/>
              <w:tabs>
                <w:tab w:val="left" w:pos="3306"/>
              </w:tabs>
              <w:jc w:val="right"/>
              <w:rPr>
                <w:rFonts w:cs="Calibri"/>
                <w:b/>
                <w:bCs/>
              </w:rPr>
            </w:pPr>
            <w:r w:rsidRPr="0074742D">
              <w:rPr>
                <w:rFonts w:cs="Calibri"/>
              </w:rPr>
              <w:t>-</w:t>
            </w:r>
          </w:p>
        </w:tc>
      </w:tr>
      <w:tr w:rsidR="0074742D" w:rsidRPr="007970D9" w14:paraId="00070C37" w14:textId="77777777" w:rsidTr="003C32C9">
        <w:trPr>
          <w:cantSplit/>
          <w:trHeight w:val="23"/>
        </w:trPr>
        <w:tc>
          <w:tcPr>
            <w:tcW w:w="1445" w:type="pct"/>
            <w:tcBorders>
              <w:top w:val="nil"/>
              <w:left w:val="single" w:sz="4" w:space="0" w:color="auto"/>
              <w:bottom w:val="nil"/>
              <w:right w:val="single" w:sz="4" w:space="0" w:color="auto"/>
            </w:tcBorders>
          </w:tcPr>
          <w:p w14:paraId="341AD28E" w14:textId="702FF230" w:rsidR="0074742D" w:rsidRPr="00EA4839" w:rsidRDefault="00EA4839" w:rsidP="0074742D">
            <w:pPr>
              <w:pStyle w:val="TableText0"/>
              <w:tabs>
                <w:tab w:val="left" w:pos="3306"/>
              </w:tabs>
              <w:rPr>
                <w:rFonts w:cs="Calibri"/>
                <w:b/>
                <w:bCs/>
              </w:rPr>
            </w:pPr>
            <w:r w:rsidRPr="00EA4839">
              <w:rPr>
                <w:b/>
                <w:bCs/>
              </w:rPr>
              <w:t>Total Right-of-use Plant and Equipment at Cost</w:t>
            </w:r>
          </w:p>
        </w:tc>
        <w:tc>
          <w:tcPr>
            <w:tcW w:w="578" w:type="pct"/>
            <w:tcBorders>
              <w:top w:val="single" w:sz="4" w:space="0" w:color="auto"/>
              <w:left w:val="single" w:sz="4" w:space="0" w:color="auto"/>
              <w:bottom w:val="nil"/>
              <w:right w:val="nil"/>
            </w:tcBorders>
            <w:vAlign w:val="center"/>
          </w:tcPr>
          <w:p w14:paraId="040C66DC" w14:textId="5E8B1524" w:rsidR="0074742D" w:rsidRPr="007970D9" w:rsidRDefault="0074742D" w:rsidP="0074742D">
            <w:pPr>
              <w:pStyle w:val="TableText0"/>
              <w:tabs>
                <w:tab w:val="left" w:pos="3306"/>
              </w:tabs>
              <w:jc w:val="right"/>
              <w:rPr>
                <w:rFonts w:cs="Calibri"/>
                <w:b/>
                <w:bCs/>
              </w:rPr>
            </w:pPr>
            <w:r>
              <w:rPr>
                <w:rFonts w:cs="Calibri"/>
                <w:b/>
                <w:bCs/>
              </w:rPr>
              <w:t>2,767</w:t>
            </w:r>
          </w:p>
        </w:tc>
        <w:tc>
          <w:tcPr>
            <w:tcW w:w="578" w:type="pct"/>
            <w:tcBorders>
              <w:top w:val="single" w:sz="4" w:space="0" w:color="auto"/>
              <w:left w:val="nil"/>
              <w:bottom w:val="nil"/>
              <w:right w:val="nil"/>
            </w:tcBorders>
            <w:vAlign w:val="center"/>
          </w:tcPr>
          <w:p w14:paraId="6AD2AE28" w14:textId="2B37465F" w:rsidR="0074742D" w:rsidRPr="007970D9" w:rsidRDefault="0074742D" w:rsidP="0074742D">
            <w:pPr>
              <w:pStyle w:val="TableText0"/>
              <w:tabs>
                <w:tab w:val="left" w:pos="3306"/>
              </w:tabs>
              <w:jc w:val="right"/>
              <w:rPr>
                <w:rFonts w:cs="Calibri"/>
                <w:b/>
                <w:bCs/>
              </w:rPr>
            </w:pPr>
            <w:r>
              <w:rPr>
                <w:rFonts w:cs="Calibri"/>
                <w:b/>
                <w:bCs/>
              </w:rPr>
              <w:t>-</w:t>
            </w:r>
          </w:p>
        </w:tc>
        <w:tc>
          <w:tcPr>
            <w:tcW w:w="610" w:type="pct"/>
            <w:tcBorders>
              <w:top w:val="single" w:sz="4" w:space="0" w:color="auto"/>
              <w:left w:val="nil"/>
              <w:bottom w:val="nil"/>
              <w:right w:val="single" w:sz="4" w:space="0" w:color="auto"/>
            </w:tcBorders>
            <w:vAlign w:val="center"/>
          </w:tcPr>
          <w:p w14:paraId="2F702320" w14:textId="7B6FC04B" w:rsidR="0074742D" w:rsidRPr="007970D9" w:rsidRDefault="0074742D" w:rsidP="0074742D">
            <w:pPr>
              <w:pStyle w:val="TableText0"/>
              <w:tabs>
                <w:tab w:val="left" w:pos="3306"/>
              </w:tabs>
              <w:jc w:val="right"/>
              <w:rPr>
                <w:rFonts w:cs="Calibri"/>
                <w:b/>
                <w:bCs/>
              </w:rPr>
            </w:pPr>
            <w:r>
              <w:rPr>
                <w:rFonts w:cs="Calibri"/>
                <w:b/>
                <w:bCs/>
              </w:rPr>
              <w:t>2,767</w:t>
            </w:r>
          </w:p>
        </w:tc>
        <w:tc>
          <w:tcPr>
            <w:tcW w:w="597" w:type="pct"/>
            <w:tcBorders>
              <w:top w:val="single" w:sz="4" w:space="0" w:color="auto"/>
              <w:left w:val="single" w:sz="4" w:space="0" w:color="auto"/>
              <w:bottom w:val="nil"/>
              <w:right w:val="nil"/>
            </w:tcBorders>
            <w:vAlign w:val="center"/>
          </w:tcPr>
          <w:p w14:paraId="7C00605B" w14:textId="1458BA26" w:rsidR="0074742D" w:rsidRPr="007970D9" w:rsidRDefault="0074742D" w:rsidP="0074742D">
            <w:pPr>
              <w:pStyle w:val="TableText0"/>
              <w:tabs>
                <w:tab w:val="left" w:pos="3306"/>
              </w:tabs>
              <w:jc w:val="right"/>
              <w:rPr>
                <w:rFonts w:cs="Calibri"/>
                <w:b/>
                <w:bCs/>
              </w:rPr>
            </w:pPr>
            <w:r>
              <w:rPr>
                <w:rFonts w:cs="Calibri"/>
                <w:b/>
                <w:bCs/>
              </w:rPr>
              <w:t>3,613</w:t>
            </w:r>
          </w:p>
        </w:tc>
        <w:tc>
          <w:tcPr>
            <w:tcW w:w="596" w:type="pct"/>
            <w:tcBorders>
              <w:top w:val="single" w:sz="4" w:space="0" w:color="auto"/>
              <w:left w:val="nil"/>
              <w:bottom w:val="nil"/>
              <w:right w:val="nil"/>
            </w:tcBorders>
            <w:vAlign w:val="center"/>
          </w:tcPr>
          <w:p w14:paraId="357D8C2E" w14:textId="788FEC69" w:rsidR="0074742D" w:rsidRPr="007970D9" w:rsidRDefault="0074742D" w:rsidP="0074742D">
            <w:pPr>
              <w:pStyle w:val="TableText0"/>
              <w:tabs>
                <w:tab w:val="left" w:pos="3306"/>
              </w:tabs>
              <w:jc w:val="right"/>
              <w:rPr>
                <w:rFonts w:cs="Calibri"/>
                <w:b/>
                <w:bCs/>
              </w:rPr>
            </w:pPr>
            <w:r>
              <w:rPr>
                <w:rFonts w:cs="Calibri"/>
                <w:b/>
                <w:bCs/>
              </w:rPr>
              <w:t>-</w:t>
            </w:r>
          </w:p>
        </w:tc>
        <w:tc>
          <w:tcPr>
            <w:tcW w:w="596" w:type="pct"/>
            <w:tcBorders>
              <w:top w:val="single" w:sz="4" w:space="0" w:color="auto"/>
              <w:left w:val="nil"/>
              <w:bottom w:val="nil"/>
              <w:right w:val="single" w:sz="4" w:space="0" w:color="auto"/>
            </w:tcBorders>
            <w:vAlign w:val="center"/>
          </w:tcPr>
          <w:p w14:paraId="2C7783C6" w14:textId="220BE7E4" w:rsidR="0074742D" w:rsidRPr="007970D9" w:rsidRDefault="0074742D" w:rsidP="0074742D">
            <w:pPr>
              <w:pStyle w:val="TableText0"/>
              <w:tabs>
                <w:tab w:val="left" w:pos="3306"/>
              </w:tabs>
              <w:jc w:val="right"/>
              <w:rPr>
                <w:rFonts w:cs="Calibri"/>
                <w:b/>
                <w:bCs/>
              </w:rPr>
            </w:pPr>
            <w:r>
              <w:rPr>
                <w:rFonts w:cs="Calibri"/>
                <w:b/>
                <w:bCs/>
              </w:rPr>
              <w:t>3,613</w:t>
            </w:r>
          </w:p>
        </w:tc>
      </w:tr>
      <w:tr w:rsidR="0074742D" w:rsidRPr="007970D9" w14:paraId="6AF1325C" w14:textId="77777777" w:rsidTr="003C32C9">
        <w:trPr>
          <w:cantSplit/>
          <w:trHeight w:val="23"/>
        </w:trPr>
        <w:tc>
          <w:tcPr>
            <w:tcW w:w="1445" w:type="pct"/>
            <w:tcBorders>
              <w:top w:val="nil"/>
              <w:left w:val="single" w:sz="4" w:space="0" w:color="auto"/>
              <w:bottom w:val="nil"/>
              <w:right w:val="single" w:sz="4" w:space="0" w:color="auto"/>
            </w:tcBorders>
          </w:tcPr>
          <w:p w14:paraId="40FF1B04" w14:textId="77777777" w:rsidR="0074742D" w:rsidRPr="007970D9" w:rsidRDefault="0074742D" w:rsidP="0074742D">
            <w:pPr>
              <w:pStyle w:val="TableText0"/>
              <w:tabs>
                <w:tab w:val="left" w:pos="3306"/>
              </w:tabs>
              <w:rPr>
                <w:rFonts w:cs="Calibri"/>
                <w:b/>
                <w:bCs/>
              </w:rPr>
            </w:pPr>
          </w:p>
        </w:tc>
        <w:tc>
          <w:tcPr>
            <w:tcW w:w="578" w:type="pct"/>
            <w:tcBorders>
              <w:top w:val="nil"/>
              <w:left w:val="single" w:sz="4" w:space="0" w:color="auto"/>
              <w:bottom w:val="nil"/>
              <w:right w:val="nil"/>
            </w:tcBorders>
          </w:tcPr>
          <w:p w14:paraId="15BC466B" w14:textId="77777777" w:rsidR="0074742D" w:rsidRPr="007970D9" w:rsidRDefault="0074742D" w:rsidP="0074742D">
            <w:pPr>
              <w:pStyle w:val="TableText0"/>
              <w:tabs>
                <w:tab w:val="left" w:pos="3306"/>
              </w:tabs>
              <w:jc w:val="right"/>
              <w:rPr>
                <w:rFonts w:cs="Calibri"/>
                <w:b/>
                <w:bCs/>
              </w:rPr>
            </w:pPr>
          </w:p>
        </w:tc>
        <w:tc>
          <w:tcPr>
            <w:tcW w:w="578" w:type="pct"/>
            <w:tcBorders>
              <w:top w:val="nil"/>
              <w:left w:val="nil"/>
              <w:bottom w:val="nil"/>
              <w:right w:val="nil"/>
            </w:tcBorders>
          </w:tcPr>
          <w:p w14:paraId="72E621CD" w14:textId="77777777" w:rsidR="0074742D" w:rsidRPr="007970D9" w:rsidRDefault="0074742D" w:rsidP="0074742D">
            <w:pPr>
              <w:pStyle w:val="TableText0"/>
              <w:tabs>
                <w:tab w:val="left" w:pos="3306"/>
              </w:tabs>
              <w:jc w:val="right"/>
              <w:rPr>
                <w:rFonts w:cs="Calibri"/>
                <w:b/>
                <w:bCs/>
              </w:rPr>
            </w:pPr>
          </w:p>
        </w:tc>
        <w:tc>
          <w:tcPr>
            <w:tcW w:w="610" w:type="pct"/>
            <w:tcBorders>
              <w:top w:val="nil"/>
              <w:left w:val="nil"/>
              <w:bottom w:val="nil"/>
              <w:right w:val="single" w:sz="4" w:space="0" w:color="auto"/>
            </w:tcBorders>
          </w:tcPr>
          <w:p w14:paraId="01ABB8C0" w14:textId="77777777" w:rsidR="0074742D" w:rsidRPr="007970D9" w:rsidRDefault="0074742D" w:rsidP="0074742D">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33DB5A38"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nil"/>
            </w:tcBorders>
          </w:tcPr>
          <w:p w14:paraId="0120E03B"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single" w:sz="4" w:space="0" w:color="auto"/>
            </w:tcBorders>
          </w:tcPr>
          <w:p w14:paraId="6546DF4B" w14:textId="77777777" w:rsidR="0074742D" w:rsidRPr="007970D9" w:rsidRDefault="0074742D" w:rsidP="0074742D">
            <w:pPr>
              <w:pStyle w:val="TableText0"/>
              <w:tabs>
                <w:tab w:val="left" w:pos="3306"/>
              </w:tabs>
              <w:jc w:val="right"/>
              <w:rPr>
                <w:rFonts w:cs="Calibri"/>
                <w:b/>
                <w:bCs/>
              </w:rPr>
            </w:pPr>
          </w:p>
        </w:tc>
      </w:tr>
      <w:tr w:rsidR="0074742D" w:rsidRPr="007970D9" w14:paraId="6420FE24" w14:textId="77777777" w:rsidTr="003C32C9">
        <w:trPr>
          <w:cantSplit/>
          <w:trHeight w:val="23"/>
        </w:trPr>
        <w:tc>
          <w:tcPr>
            <w:tcW w:w="1445" w:type="pct"/>
            <w:tcBorders>
              <w:top w:val="nil"/>
              <w:left w:val="single" w:sz="4" w:space="0" w:color="auto"/>
              <w:bottom w:val="nil"/>
              <w:right w:val="single" w:sz="4" w:space="0" w:color="auto"/>
            </w:tcBorders>
          </w:tcPr>
          <w:p w14:paraId="3C6E1F8F" w14:textId="2D64D44A" w:rsidR="0074742D" w:rsidRPr="007970D9" w:rsidRDefault="0074742D" w:rsidP="0074742D">
            <w:pPr>
              <w:pStyle w:val="TableText0"/>
              <w:tabs>
                <w:tab w:val="left" w:pos="3306"/>
              </w:tabs>
              <w:rPr>
                <w:rFonts w:cs="Calibri"/>
              </w:rPr>
            </w:pPr>
            <w:bookmarkStart w:id="295" w:name="_Toc48468542"/>
            <w:bookmarkStart w:id="296" w:name="_Toc49155651"/>
            <w:bookmarkStart w:id="297" w:name="_Toc49224091"/>
            <w:r w:rsidRPr="007970D9">
              <w:rPr>
                <w:rFonts w:cs="Calibri"/>
                <w:b/>
                <w:bCs/>
              </w:rPr>
              <w:t>Infrastructure Assets</w:t>
            </w:r>
            <w:bookmarkEnd w:id="295"/>
            <w:bookmarkEnd w:id="296"/>
            <w:bookmarkEnd w:id="297"/>
          </w:p>
        </w:tc>
        <w:tc>
          <w:tcPr>
            <w:tcW w:w="578" w:type="pct"/>
            <w:tcBorders>
              <w:top w:val="nil"/>
              <w:left w:val="single" w:sz="4" w:space="0" w:color="auto"/>
              <w:bottom w:val="nil"/>
              <w:right w:val="nil"/>
            </w:tcBorders>
          </w:tcPr>
          <w:p w14:paraId="67BD86E4" w14:textId="77777777" w:rsidR="0074742D" w:rsidRPr="007970D9" w:rsidRDefault="0074742D" w:rsidP="0074742D">
            <w:pPr>
              <w:pStyle w:val="TableText0"/>
              <w:tabs>
                <w:tab w:val="left" w:pos="3306"/>
              </w:tabs>
              <w:jc w:val="right"/>
              <w:rPr>
                <w:rFonts w:cs="Calibri"/>
                <w:b/>
                <w:bCs/>
              </w:rPr>
            </w:pPr>
          </w:p>
        </w:tc>
        <w:tc>
          <w:tcPr>
            <w:tcW w:w="578" w:type="pct"/>
            <w:tcBorders>
              <w:top w:val="nil"/>
              <w:left w:val="nil"/>
              <w:bottom w:val="nil"/>
              <w:right w:val="nil"/>
            </w:tcBorders>
          </w:tcPr>
          <w:p w14:paraId="6CECBFC7" w14:textId="77777777" w:rsidR="0074742D" w:rsidRPr="007970D9" w:rsidRDefault="0074742D" w:rsidP="0074742D">
            <w:pPr>
              <w:pStyle w:val="TableText0"/>
              <w:tabs>
                <w:tab w:val="left" w:pos="3306"/>
              </w:tabs>
              <w:jc w:val="right"/>
              <w:rPr>
                <w:rFonts w:cs="Calibri"/>
                <w:b/>
                <w:bCs/>
              </w:rPr>
            </w:pPr>
          </w:p>
        </w:tc>
        <w:tc>
          <w:tcPr>
            <w:tcW w:w="610" w:type="pct"/>
            <w:tcBorders>
              <w:top w:val="nil"/>
              <w:left w:val="nil"/>
              <w:bottom w:val="nil"/>
              <w:right w:val="single" w:sz="4" w:space="0" w:color="auto"/>
            </w:tcBorders>
          </w:tcPr>
          <w:p w14:paraId="51862529" w14:textId="77777777" w:rsidR="0074742D" w:rsidRPr="007970D9" w:rsidRDefault="0074742D" w:rsidP="0074742D">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224C7714"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nil"/>
            </w:tcBorders>
          </w:tcPr>
          <w:p w14:paraId="6A81044B"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single" w:sz="4" w:space="0" w:color="auto"/>
            </w:tcBorders>
          </w:tcPr>
          <w:p w14:paraId="728E9CC4" w14:textId="77777777" w:rsidR="0074742D" w:rsidRPr="007970D9" w:rsidRDefault="0074742D" w:rsidP="0074742D">
            <w:pPr>
              <w:pStyle w:val="TableText0"/>
              <w:tabs>
                <w:tab w:val="left" w:pos="3306"/>
              </w:tabs>
              <w:jc w:val="right"/>
              <w:rPr>
                <w:rFonts w:cs="Calibri"/>
                <w:b/>
                <w:bCs/>
              </w:rPr>
            </w:pPr>
          </w:p>
        </w:tc>
      </w:tr>
      <w:tr w:rsidR="0074742D" w:rsidRPr="007970D9" w14:paraId="03C8723A" w14:textId="77777777" w:rsidTr="003C32C9">
        <w:trPr>
          <w:cantSplit/>
          <w:trHeight w:val="23"/>
        </w:trPr>
        <w:tc>
          <w:tcPr>
            <w:tcW w:w="1445" w:type="pct"/>
            <w:tcBorders>
              <w:top w:val="nil"/>
              <w:left w:val="single" w:sz="4" w:space="0" w:color="auto"/>
              <w:bottom w:val="nil"/>
              <w:right w:val="single" w:sz="4" w:space="0" w:color="auto"/>
            </w:tcBorders>
          </w:tcPr>
          <w:p w14:paraId="60C29D7E" w14:textId="77777777" w:rsidR="0074742D" w:rsidRPr="007970D9" w:rsidRDefault="0074742D" w:rsidP="0074742D">
            <w:pPr>
              <w:pStyle w:val="TableText0"/>
              <w:tabs>
                <w:tab w:val="left" w:pos="3306"/>
              </w:tabs>
              <w:rPr>
                <w:rFonts w:cs="Calibri"/>
              </w:rPr>
            </w:pPr>
            <w:r w:rsidRPr="007970D9">
              <w:rPr>
                <w:rFonts w:cs="Calibri"/>
              </w:rPr>
              <w:t>Infrastructure Assets at Fair Value</w:t>
            </w:r>
          </w:p>
        </w:tc>
        <w:tc>
          <w:tcPr>
            <w:tcW w:w="578" w:type="pct"/>
            <w:tcBorders>
              <w:top w:val="nil"/>
              <w:left w:val="single" w:sz="4" w:space="0" w:color="auto"/>
              <w:bottom w:val="nil"/>
              <w:right w:val="nil"/>
            </w:tcBorders>
            <w:vAlign w:val="bottom"/>
          </w:tcPr>
          <w:p w14:paraId="2520D2A0" w14:textId="7D52B41E" w:rsidR="0074742D" w:rsidRPr="007970D9" w:rsidRDefault="0074742D" w:rsidP="0074742D">
            <w:pPr>
              <w:pStyle w:val="TableText0"/>
              <w:tabs>
                <w:tab w:val="left" w:pos="3306"/>
              </w:tabs>
              <w:spacing w:before="0"/>
              <w:jc w:val="right"/>
              <w:rPr>
                <w:rFonts w:cs="Calibri"/>
              </w:rPr>
            </w:pPr>
            <w:r w:rsidRPr="007970D9">
              <w:rPr>
                <w:rFonts w:cs="Calibri"/>
              </w:rPr>
              <w:t>5,1</w:t>
            </w:r>
            <w:r>
              <w:rPr>
                <w:rFonts w:cs="Calibri"/>
              </w:rPr>
              <w:t>76</w:t>
            </w:r>
            <w:r w:rsidRPr="007970D9">
              <w:rPr>
                <w:rFonts w:cs="Calibri"/>
              </w:rPr>
              <w:t>,</w:t>
            </w:r>
            <w:r>
              <w:rPr>
                <w:rFonts w:cs="Calibri"/>
              </w:rPr>
              <w:t>881</w:t>
            </w:r>
          </w:p>
        </w:tc>
        <w:tc>
          <w:tcPr>
            <w:tcW w:w="578" w:type="pct"/>
            <w:tcBorders>
              <w:top w:val="nil"/>
              <w:left w:val="nil"/>
              <w:bottom w:val="nil"/>
              <w:right w:val="nil"/>
            </w:tcBorders>
          </w:tcPr>
          <w:p w14:paraId="773D1485" w14:textId="77777777" w:rsidR="0074742D" w:rsidRPr="0074742D" w:rsidRDefault="0074742D" w:rsidP="0074742D">
            <w:pPr>
              <w:pStyle w:val="TableText0"/>
              <w:tabs>
                <w:tab w:val="left" w:pos="3306"/>
              </w:tabs>
              <w:jc w:val="right"/>
              <w:rPr>
                <w:rFonts w:cs="Calibri"/>
              </w:rPr>
            </w:pPr>
            <w:r w:rsidRPr="0074742D">
              <w:rPr>
                <w:rFonts w:cs="Calibri"/>
              </w:rPr>
              <w:t>-</w:t>
            </w:r>
          </w:p>
        </w:tc>
        <w:tc>
          <w:tcPr>
            <w:tcW w:w="610" w:type="pct"/>
            <w:tcBorders>
              <w:top w:val="nil"/>
              <w:left w:val="nil"/>
              <w:bottom w:val="nil"/>
              <w:right w:val="single" w:sz="4" w:space="0" w:color="auto"/>
            </w:tcBorders>
            <w:vAlign w:val="bottom"/>
          </w:tcPr>
          <w:p w14:paraId="7D492EB2" w14:textId="59595473" w:rsidR="0074742D" w:rsidRPr="007970D9" w:rsidRDefault="0074742D" w:rsidP="0074742D">
            <w:pPr>
              <w:pStyle w:val="TableText0"/>
              <w:tabs>
                <w:tab w:val="left" w:pos="3306"/>
              </w:tabs>
              <w:spacing w:before="0"/>
              <w:jc w:val="right"/>
              <w:rPr>
                <w:rFonts w:cs="Calibri"/>
              </w:rPr>
            </w:pPr>
            <w:r w:rsidRPr="007970D9">
              <w:rPr>
                <w:rFonts w:cs="Calibri"/>
              </w:rPr>
              <w:t>5,1</w:t>
            </w:r>
            <w:r>
              <w:rPr>
                <w:rFonts w:cs="Calibri"/>
              </w:rPr>
              <w:t>76</w:t>
            </w:r>
            <w:r w:rsidRPr="007970D9">
              <w:rPr>
                <w:rFonts w:cs="Calibri"/>
              </w:rPr>
              <w:t>,</w:t>
            </w:r>
            <w:r>
              <w:rPr>
                <w:rFonts w:cs="Calibri"/>
              </w:rPr>
              <w:t>881</w:t>
            </w:r>
          </w:p>
        </w:tc>
        <w:tc>
          <w:tcPr>
            <w:tcW w:w="597" w:type="pct"/>
            <w:tcBorders>
              <w:top w:val="nil"/>
              <w:left w:val="single" w:sz="4" w:space="0" w:color="auto"/>
              <w:bottom w:val="nil"/>
              <w:right w:val="nil"/>
            </w:tcBorders>
          </w:tcPr>
          <w:p w14:paraId="7B915095" w14:textId="36B1B2E4" w:rsidR="0074742D" w:rsidRPr="007970D9" w:rsidRDefault="0074742D" w:rsidP="0074742D">
            <w:pPr>
              <w:pStyle w:val="TableText0"/>
              <w:tabs>
                <w:tab w:val="left" w:pos="3306"/>
              </w:tabs>
              <w:jc w:val="right"/>
              <w:rPr>
                <w:rFonts w:cs="Calibri"/>
                <w:bCs/>
              </w:rPr>
            </w:pPr>
            <w:r w:rsidRPr="007970D9">
              <w:rPr>
                <w:rFonts w:cs="Calibri"/>
                <w:bCs/>
              </w:rPr>
              <w:t>4,9</w:t>
            </w:r>
            <w:r>
              <w:rPr>
                <w:rFonts w:cs="Calibri"/>
                <w:bCs/>
              </w:rPr>
              <w:t>65</w:t>
            </w:r>
            <w:r w:rsidRPr="007970D9">
              <w:rPr>
                <w:rFonts w:cs="Calibri"/>
                <w:bCs/>
              </w:rPr>
              <w:t>,</w:t>
            </w:r>
            <w:r>
              <w:rPr>
                <w:rFonts w:cs="Calibri"/>
                <w:bCs/>
              </w:rPr>
              <w:t>851</w:t>
            </w:r>
          </w:p>
        </w:tc>
        <w:tc>
          <w:tcPr>
            <w:tcW w:w="596" w:type="pct"/>
            <w:tcBorders>
              <w:top w:val="nil"/>
              <w:left w:val="nil"/>
              <w:bottom w:val="nil"/>
              <w:right w:val="nil"/>
            </w:tcBorders>
          </w:tcPr>
          <w:p w14:paraId="10CD4FF4" w14:textId="77777777" w:rsidR="0074742D" w:rsidRPr="007970D9" w:rsidRDefault="0074742D" w:rsidP="0074742D">
            <w:pPr>
              <w:pStyle w:val="TableText0"/>
              <w:tabs>
                <w:tab w:val="center" w:pos="420"/>
                <w:tab w:val="right" w:pos="840"/>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2F8105CE" w14:textId="3ECA0131" w:rsidR="0074742D" w:rsidRPr="007970D9" w:rsidRDefault="0074742D" w:rsidP="0074742D">
            <w:pPr>
              <w:pStyle w:val="TableText0"/>
              <w:tabs>
                <w:tab w:val="left" w:pos="3306"/>
              </w:tabs>
              <w:jc w:val="right"/>
              <w:rPr>
                <w:rFonts w:cs="Calibri"/>
                <w:bCs/>
              </w:rPr>
            </w:pPr>
            <w:r w:rsidRPr="007970D9">
              <w:rPr>
                <w:rFonts w:cs="Calibri"/>
                <w:bCs/>
              </w:rPr>
              <w:t>4,9</w:t>
            </w:r>
            <w:r>
              <w:rPr>
                <w:rFonts w:cs="Calibri"/>
                <w:bCs/>
              </w:rPr>
              <w:t>65</w:t>
            </w:r>
            <w:r w:rsidRPr="007970D9">
              <w:rPr>
                <w:rFonts w:cs="Calibri"/>
                <w:bCs/>
              </w:rPr>
              <w:t>,</w:t>
            </w:r>
            <w:r>
              <w:rPr>
                <w:rFonts w:cs="Calibri"/>
                <w:bCs/>
              </w:rPr>
              <w:t>851</w:t>
            </w:r>
          </w:p>
        </w:tc>
      </w:tr>
      <w:tr w:rsidR="0074742D" w:rsidRPr="007970D9" w14:paraId="09E35B82" w14:textId="77777777" w:rsidTr="003C32C9">
        <w:trPr>
          <w:cantSplit/>
          <w:trHeight w:val="23"/>
        </w:trPr>
        <w:tc>
          <w:tcPr>
            <w:tcW w:w="1445" w:type="pct"/>
            <w:tcBorders>
              <w:top w:val="nil"/>
              <w:left w:val="single" w:sz="4" w:space="0" w:color="auto"/>
              <w:bottom w:val="nil"/>
              <w:right w:val="single" w:sz="4" w:space="0" w:color="auto"/>
            </w:tcBorders>
          </w:tcPr>
          <w:p w14:paraId="3BD2CC00" w14:textId="77777777" w:rsidR="0074742D" w:rsidRPr="007970D9" w:rsidRDefault="0074742D" w:rsidP="0074742D">
            <w:pPr>
              <w:pStyle w:val="TableText0"/>
              <w:tabs>
                <w:tab w:val="left" w:pos="3306"/>
              </w:tabs>
              <w:rPr>
                <w:rFonts w:cs="Calibri"/>
              </w:rPr>
            </w:pPr>
            <w:r w:rsidRPr="007970D9">
              <w:rPr>
                <w:rFonts w:cs="Calibri"/>
              </w:rPr>
              <w:t>Less: Accumulated Depreciation</w:t>
            </w:r>
          </w:p>
        </w:tc>
        <w:tc>
          <w:tcPr>
            <w:tcW w:w="578" w:type="pct"/>
            <w:tcBorders>
              <w:top w:val="nil"/>
              <w:left w:val="single" w:sz="4" w:space="0" w:color="auto"/>
              <w:bottom w:val="nil"/>
              <w:right w:val="nil"/>
            </w:tcBorders>
            <w:vAlign w:val="bottom"/>
          </w:tcPr>
          <w:p w14:paraId="20E8E6EE" w14:textId="77777777" w:rsidR="0074742D" w:rsidRPr="007970D9" w:rsidRDefault="0074742D" w:rsidP="0074742D">
            <w:pPr>
              <w:pStyle w:val="TableText0"/>
              <w:tabs>
                <w:tab w:val="left" w:pos="3306"/>
              </w:tabs>
              <w:spacing w:before="0"/>
              <w:jc w:val="right"/>
              <w:rPr>
                <w:rFonts w:cs="Calibri"/>
              </w:rPr>
            </w:pPr>
            <w:r w:rsidRPr="007970D9">
              <w:rPr>
                <w:rFonts w:cs="Calibri"/>
              </w:rPr>
              <w:t>(1,719,847)</w:t>
            </w:r>
          </w:p>
        </w:tc>
        <w:tc>
          <w:tcPr>
            <w:tcW w:w="578" w:type="pct"/>
            <w:tcBorders>
              <w:top w:val="nil"/>
              <w:left w:val="nil"/>
              <w:bottom w:val="nil"/>
              <w:right w:val="nil"/>
            </w:tcBorders>
          </w:tcPr>
          <w:p w14:paraId="21F00484" w14:textId="77777777" w:rsidR="0074742D" w:rsidRPr="0074742D" w:rsidRDefault="0074742D" w:rsidP="0074742D">
            <w:pPr>
              <w:pStyle w:val="TableText0"/>
              <w:tabs>
                <w:tab w:val="left" w:pos="3306"/>
              </w:tabs>
              <w:jc w:val="right"/>
              <w:rPr>
                <w:rFonts w:cs="Calibri"/>
              </w:rPr>
            </w:pPr>
            <w:r w:rsidRPr="0074742D">
              <w:rPr>
                <w:rFonts w:cs="Calibri"/>
              </w:rPr>
              <w:t>-</w:t>
            </w:r>
          </w:p>
        </w:tc>
        <w:tc>
          <w:tcPr>
            <w:tcW w:w="610" w:type="pct"/>
            <w:tcBorders>
              <w:top w:val="nil"/>
              <w:left w:val="nil"/>
              <w:bottom w:val="nil"/>
              <w:right w:val="single" w:sz="4" w:space="0" w:color="auto"/>
            </w:tcBorders>
            <w:vAlign w:val="bottom"/>
          </w:tcPr>
          <w:p w14:paraId="0FE9FD72" w14:textId="31C75A8A" w:rsidR="0074742D" w:rsidRPr="007970D9" w:rsidRDefault="0074742D" w:rsidP="0074742D">
            <w:pPr>
              <w:pStyle w:val="TableText0"/>
              <w:tabs>
                <w:tab w:val="left" w:pos="3306"/>
              </w:tabs>
              <w:spacing w:before="0"/>
              <w:jc w:val="right"/>
              <w:rPr>
                <w:rFonts w:cs="Calibri"/>
              </w:rPr>
            </w:pPr>
            <w:r w:rsidRPr="007970D9">
              <w:rPr>
                <w:rFonts w:cs="Calibri"/>
              </w:rPr>
              <w:t>(1,719,847)</w:t>
            </w:r>
          </w:p>
        </w:tc>
        <w:tc>
          <w:tcPr>
            <w:tcW w:w="597" w:type="pct"/>
            <w:tcBorders>
              <w:top w:val="nil"/>
              <w:left w:val="single" w:sz="4" w:space="0" w:color="auto"/>
              <w:bottom w:val="nil"/>
              <w:right w:val="nil"/>
            </w:tcBorders>
          </w:tcPr>
          <w:p w14:paraId="1EACA874" w14:textId="77777777" w:rsidR="0074742D" w:rsidRPr="007970D9" w:rsidRDefault="0074742D" w:rsidP="0074742D">
            <w:pPr>
              <w:pStyle w:val="TableText0"/>
              <w:tabs>
                <w:tab w:val="left" w:pos="3306"/>
              </w:tabs>
              <w:jc w:val="right"/>
              <w:rPr>
                <w:rFonts w:cs="Calibri"/>
                <w:bCs/>
              </w:rPr>
            </w:pPr>
            <w:r w:rsidRPr="007970D9">
              <w:rPr>
                <w:rFonts w:cs="Calibri"/>
                <w:bCs/>
              </w:rPr>
              <w:t>(1,635,716)</w:t>
            </w:r>
          </w:p>
        </w:tc>
        <w:tc>
          <w:tcPr>
            <w:tcW w:w="596" w:type="pct"/>
            <w:tcBorders>
              <w:top w:val="nil"/>
              <w:left w:val="nil"/>
              <w:bottom w:val="nil"/>
              <w:right w:val="nil"/>
            </w:tcBorders>
          </w:tcPr>
          <w:p w14:paraId="60C719CB" w14:textId="77777777" w:rsidR="0074742D" w:rsidRPr="007970D9" w:rsidRDefault="0074742D" w:rsidP="0074742D">
            <w:pPr>
              <w:pStyle w:val="TableText0"/>
              <w:tabs>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51356EAA" w14:textId="77777777" w:rsidR="0074742D" w:rsidRPr="007970D9" w:rsidRDefault="0074742D" w:rsidP="0074742D">
            <w:pPr>
              <w:pStyle w:val="TableText0"/>
              <w:tabs>
                <w:tab w:val="left" w:pos="3306"/>
              </w:tabs>
              <w:jc w:val="right"/>
              <w:rPr>
                <w:rFonts w:cs="Calibri"/>
                <w:bCs/>
              </w:rPr>
            </w:pPr>
            <w:r w:rsidRPr="007970D9">
              <w:rPr>
                <w:rFonts w:cs="Calibri"/>
                <w:bCs/>
              </w:rPr>
              <w:t>(1,635,716)</w:t>
            </w:r>
          </w:p>
        </w:tc>
      </w:tr>
      <w:tr w:rsidR="0074742D" w:rsidRPr="007970D9" w14:paraId="0671ABC4" w14:textId="77777777" w:rsidTr="003C32C9">
        <w:trPr>
          <w:cantSplit/>
          <w:trHeight w:val="23"/>
        </w:trPr>
        <w:tc>
          <w:tcPr>
            <w:tcW w:w="1445" w:type="pct"/>
            <w:tcBorders>
              <w:top w:val="nil"/>
              <w:left w:val="single" w:sz="4" w:space="0" w:color="auto"/>
              <w:bottom w:val="nil"/>
              <w:right w:val="single" w:sz="4" w:space="0" w:color="auto"/>
            </w:tcBorders>
          </w:tcPr>
          <w:p w14:paraId="723A4558" w14:textId="77777777" w:rsidR="0074742D" w:rsidRPr="007970D9" w:rsidRDefault="0074742D" w:rsidP="0074742D">
            <w:pPr>
              <w:pStyle w:val="TableText0"/>
              <w:tabs>
                <w:tab w:val="left" w:pos="3306"/>
              </w:tabs>
              <w:rPr>
                <w:rFonts w:cs="Calibri"/>
              </w:rPr>
            </w:pPr>
            <w:r w:rsidRPr="007970D9">
              <w:rPr>
                <w:rFonts w:cs="Calibri"/>
              </w:rPr>
              <w:t>Less: Accumulated Impairment Losses</w:t>
            </w:r>
          </w:p>
        </w:tc>
        <w:tc>
          <w:tcPr>
            <w:tcW w:w="578" w:type="pct"/>
            <w:tcBorders>
              <w:top w:val="nil"/>
              <w:left w:val="single" w:sz="4" w:space="0" w:color="auto"/>
              <w:bottom w:val="single" w:sz="4" w:space="0" w:color="003366"/>
              <w:right w:val="nil"/>
            </w:tcBorders>
          </w:tcPr>
          <w:p w14:paraId="408326DF" w14:textId="77777777" w:rsidR="0074742D" w:rsidRPr="007970D9" w:rsidRDefault="0074742D" w:rsidP="0074742D">
            <w:pPr>
              <w:pStyle w:val="TableText0"/>
              <w:tabs>
                <w:tab w:val="left" w:pos="3306"/>
              </w:tabs>
              <w:spacing w:before="0"/>
              <w:jc w:val="right"/>
              <w:rPr>
                <w:rFonts w:cs="Calibri"/>
              </w:rPr>
            </w:pPr>
            <w:r w:rsidRPr="007970D9">
              <w:rPr>
                <w:rFonts w:cs="Calibri"/>
              </w:rPr>
              <w:t>-</w:t>
            </w:r>
          </w:p>
        </w:tc>
        <w:tc>
          <w:tcPr>
            <w:tcW w:w="578" w:type="pct"/>
            <w:tcBorders>
              <w:top w:val="nil"/>
              <w:left w:val="nil"/>
              <w:bottom w:val="single" w:sz="4" w:space="0" w:color="003366"/>
              <w:right w:val="nil"/>
            </w:tcBorders>
          </w:tcPr>
          <w:p w14:paraId="0277140E" w14:textId="77777777" w:rsidR="0074742D" w:rsidRPr="0074742D" w:rsidRDefault="0074742D" w:rsidP="0074742D">
            <w:pPr>
              <w:pStyle w:val="TableText0"/>
              <w:tabs>
                <w:tab w:val="left" w:pos="3306"/>
              </w:tabs>
              <w:spacing w:before="0"/>
              <w:jc w:val="right"/>
              <w:rPr>
                <w:rFonts w:cs="Calibri"/>
              </w:rPr>
            </w:pPr>
            <w:r w:rsidRPr="0074742D">
              <w:rPr>
                <w:rFonts w:cs="Calibri"/>
              </w:rPr>
              <w:t>-</w:t>
            </w:r>
          </w:p>
        </w:tc>
        <w:tc>
          <w:tcPr>
            <w:tcW w:w="610" w:type="pct"/>
            <w:tcBorders>
              <w:top w:val="nil"/>
              <w:left w:val="nil"/>
              <w:bottom w:val="single" w:sz="4" w:space="0" w:color="003366"/>
              <w:right w:val="single" w:sz="4" w:space="0" w:color="auto"/>
            </w:tcBorders>
          </w:tcPr>
          <w:p w14:paraId="2D4904CD" w14:textId="55B3018C" w:rsidR="0074742D" w:rsidRPr="007970D9" w:rsidRDefault="0074742D" w:rsidP="0074742D">
            <w:pPr>
              <w:pStyle w:val="TableText0"/>
              <w:tabs>
                <w:tab w:val="left" w:pos="3306"/>
              </w:tabs>
              <w:spacing w:before="0"/>
              <w:jc w:val="right"/>
              <w:rPr>
                <w:rFonts w:cs="Calibri"/>
              </w:rPr>
            </w:pPr>
            <w:r w:rsidRPr="007970D9">
              <w:rPr>
                <w:rFonts w:cs="Calibri"/>
              </w:rPr>
              <w:t>-</w:t>
            </w:r>
          </w:p>
        </w:tc>
        <w:tc>
          <w:tcPr>
            <w:tcW w:w="597" w:type="pct"/>
            <w:tcBorders>
              <w:top w:val="nil"/>
              <w:left w:val="single" w:sz="4" w:space="0" w:color="auto"/>
              <w:bottom w:val="single" w:sz="4" w:space="0" w:color="003366"/>
              <w:right w:val="nil"/>
            </w:tcBorders>
          </w:tcPr>
          <w:p w14:paraId="6549EA4A" w14:textId="77777777" w:rsidR="0074742D" w:rsidRPr="007970D9" w:rsidRDefault="0074742D" w:rsidP="0074742D">
            <w:pPr>
              <w:pStyle w:val="TableText0"/>
              <w:tabs>
                <w:tab w:val="left" w:pos="3306"/>
              </w:tabs>
              <w:jc w:val="right"/>
              <w:rPr>
                <w:rFonts w:cs="Calibri"/>
                <w:bCs/>
              </w:rPr>
            </w:pPr>
            <w:r w:rsidRPr="007970D9">
              <w:rPr>
                <w:rFonts w:cs="Calibri"/>
                <w:bCs/>
              </w:rPr>
              <w:t>-</w:t>
            </w:r>
          </w:p>
        </w:tc>
        <w:tc>
          <w:tcPr>
            <w:tcW w:w="596" w:type="pct"/>
            <w:tcBorders>
              <w:top w:val="nil"/>
              <w:left w:val="nil"/>
              <w:bottom w:val="single" w:sz="4" w:space="0" w:color="003366"/>
              <w:right w:val="nil"/>
            </w:tcBorders>
          </w:tcPr>
          <w:p w14:paraId="5FAE041B" w14:textId="77777777" w:rsidR="0074742D" w:rsidRPr="007970D9" w:rsidRDefault="0074742D" w:rsidP="0074742D">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single" w:sz="4" w:space="0" w:color="auto"/>
            </w:tcBorders>
          </w:tcPr>
          <w:p w14:paraId="31E056E0" w14:textId="77777777" w:rsidR="0074742D" w:rsidRPr="007970D9" w:rsidRDefault="0074742D" w:rsidP="0074742D">
            <w:pPr>
              <w:pStyle w:val="TableText0"/>
              <w:tabs>
                <w:tab w:val="left" w:pos="3306"/>
              </w:tabs>
              <w:jc w:val="right"/>
              <w:rPr>
                <w:rFonts w:cs="Calibri"/>
                <w:bCs/>
              </w:rPr>
            </w:pPr>
            <w:r w:rsidRPr="007970D9">
              <w:rPr>
                <w:rFonts w:cs="Calibri"/>
                <w:bCs/>
              </w:rPr>
              <w:t>-</w:t>
            </w:r>
          </w:p>
        </w:tc>
      </w:tr>
      <w:tr w:rsidR="0074742D" w:rsidRPr="007970D9" w14:paraId="1BC21D25" w14:textId="77777777" w:rsidTr="003C32C9">
        <w:trPr>
          <w:cantSplit/>
          <w:trHeight w:val="23"/>
        </w:trPr>
        <w:tc>
          <w:tcPr>
            <w:tcW w:w="1445" w:type="pct"/>
            <w:tcBorders>
              <w:top w:val="nil"/>
              <w:left w:val="single" w:sz="4" w:space="0" w:color="auto"/>
              <w:bottom w:val="nil"/>
              <w:right w:val="single" w:sz="4" w:space="0" w:color="auto"/>
            </w:tcBorders>
          </w:tcPr>
          <w:p w14:paraId="51D73041" w14:textId="26485286" w:rsidR="0074742D" w:rsidRPr="00EA4839" w:rsidRDefault="00EA4839" w:rsidP="0074742D">
            <w:pPr>
              <w:pStyle w:val="TableText0"/>
              <w:tabs>
                <w:tab w:val="left" w:pos="3306"/>
              </w:tabs>
              <w:rPr>
                <w:rFonts w:cs="Calibri"/>
                <w:b/>
                <w:bCs/>
              </w:rPr>
            </w:pPr>
            <w:r w:rsidRPr="00EA4839">
              <w:rPr>
                <w:b/>
                <w:bCs/>
              </w:rPr>
              <w:t>Total Infrastructure Assets at Fair Value</w:t>
            </w:r>
          </w:p>
        </w:tc>
        <w:tc>
          <w:tcPr>
            <w:tcW w:w="578" w:type="pct"/>
            <w:tcBorders>
              <w:top w:val="single" w:sz="4" w:space="0" w:color="003366"/>
              <w:left w:val="single" w:sz="4" w:space="0" w:color="auto"/>
              <w:bottom w:val="nil"/>
              <w:right w:val="nil"/>
            </w:tcBorders>
          </w:tcPr>
          <w:p w14:paraId="47631457" w14:textId="5490EFF0" w:rsidR="0074742D" w:rsidRPr="007970D9" w:rsidRDefault="0074742D" w:rsidP="0074742D">
            <w:pPr>
              <w:pStyle w:val="TableText0"/>
              <w:tabs>
                <w:tab w:val="left" w:pos="3306"/>
              </w:tabs>
              <w:spacing w:before="0"/>
              <w:jc w:val="right"/>
              <w:rPr>
                <w:rFonts w:cs="Calibri"/>
                <w:b/>
                <w:bCs/>
              </w:rPr>
            </w:pPr>
            <w:r w:rsidRPr="007970D9">
              <w:rPr>
                <w:rFonts w:cs="Calibri"/>
                <w:b/>
                <w:bCs/>
              </w:rPr>
              <w:t>3,4</w:t>
            </w:r>
            <w:r>
              <w:rPr>
                <w:rFonts w:cs="Calibri"/>
                <w:b/>
                <w:bCs/>
              </w:rPr>
              <w:t>57</w:t>
            </w:r>
            <w:r w:rsidRPr="007970D9">
              <w:rPr>
                <w:rFonts w:cs="Calibri"/>
                <w:b/>
                <w:bCs/>
              </w:rPr>
              <w:t>,</w:t>
            </w:r>
            <w:r>
              <w:rPr>
                <w:rFonts w:cs="Calibri"/>
                <w:b/>
                <w:bCs/>
              </w:rPr>
              <w:t>034</w:t>
            </w:r>
          </w:p>
        </w:tc>
        <w:tc>
          <w:tcPr>
            <w:tcW w:w="578" w:type="pct"/>
            <w:tcBorders>
              <w:top w:val="single" w:sz="4" w:space="0" w:color="003366"/>
              <w:left w:val="nil"/>
              <w:bottom w:val="nil"/>
              <w:right w:val="nil"/>
            </w:tcBorders>
          </w:tcPr>
          <w:p w14:paraId="3F102892" w14:textId="77777777" w:rsidR="0074742D" w:rsidRPr="007970D9" w:rsidRDefault="0074742D" w:rsidP="0074742D">
            <w:pPr>
              <w:pStyle w:val="TableText0"/>
              <w:tabs>
                <w:tab w:val="left" w:pos="3306"/>
              </w:tabs>
              <w:jc w:val="right"/>
              <w:rPr>
                <w:rFonts w:cs="Calibri"/>
                <w:b/>
                <w:bCs/>
              </w:rPr>
            </w:pPr>
            <w:r w:rsidRPr="007970D9">
              <w:rPr>
                <w:rFonts w:cs="Calibri"/>
                <w:b/>
                <w:bCs/>
              </w:rPr>
              <w:t>-</w:t>
            </w:r>
          </w:p>
        </w:tc>
        <w:tc>
          <w:tcPr>
            <w:tcW w:w="610" w:type="pct"/>
            <w:tcBorders>
              <w:top w:val="single" w:sz="4" w:space="0" w:color="003366"/>
              <w:left w:val="nil"/>
              <w:bottom w:val="nil"/>
              <w:right w:val="single" w:sz="4" w:space="0" w:color="auto"/>
            </w:tcBorders>
          </w:tcPr>
          <w:p w14:paraId="69F13025" w14:textId="2D7A22F5" w:rsidR="0074742D" w:rsidRPr="007970D9" w:rsidRDefault="0074742D" w:rsidP="0074742D">
            <w:pPr>
              <w:pStyle w:val="TableText0"/>
              <w:tabs>
                <w:tab w:val="left" w:pos="3306"/>
              </w:tabs>
              <w:spacing w:before="0"/>
              <w:jc w:val="right"/>
              <w:rPr>
                <w:rFonts w:cs="Calibri"/>
                <w:b/>
                <w:bCs/>
              </w:rPr>
            </w:pPr>
            <w:r w:rsidRPr="007970D9">
              <w:rPr>
                <w:rFonts w:cs="Calibri"/>
                <w:b/>
                <w:bCs/>
              </w:rPr>
              <w:t>3,4</w:t>
            </w:r>
            <w:r>
              <w:rPr>
                <w:rFonts w:cs="Calibri"/>
                <w:b/>
                <w:bCs/>
              </w:rPr>
              <w:t>57</w:t>
            </w:r>
            <w:r w:rsidRPr="007970D9">
              <w:rPr>
                <w:rFonts w:cs="Calibri"/>
                <w:b/>
                <w:bCs/>
              </w:rPr>
              <w:t>,</w:t>
            </w:r>
            <w:r>
              <w:rPr>
                <w:rFonts w:cs="Calibri"/>
                <w:b/>
                <w:bCs/>
              </w:rPr>
              <w:t>034</w:t>
            </w:r>
          </w:p>
        </w:tc>
        <w:tc>
          <w:tcPr>
            <w:tcW w:w="597" w:type="pct"/>
            <w:tcBorders>
              <w:top w:val="single" w:sz="4" w:space="0" w:color="003366"/>
              <w:left w:val="single" w:sz="4" w:space="0" w:color="auto"/>
              <w:bottom w:val="nil"/>
              <w:right w:val="nil"/>
            </w:tcBorders>
          </w:tcPr>
          <w:p w14:paraId="64D0E3BD" w14:textId="14873F08" w:rsidR="0074742D" w:rsidRPr="007970D9" w:rsidRDefault="0074742D" w:rsidP="0074742D">
            <w:pPr>
              <w:pStyle w:val="TableText0"/>
              <w:tabs>
                <w:tab w:val="left" w:pos="3306"/>
              </w:tabs>
              <w:jc w:val="right"/>
              <w:rPr>
                <w:rFonts w:cs="Calibri"/>
                <w:b/>
                <w:bCs/>
              </w:rPr>
            </w:pPr>
            <w:r w:rsidRPr="007970D9">
              <w:rPr>
                <w:rFonts w:cs="Calibri"/>
                <w:b/>
                <w:bCs/>
              </w:rPr>
              <w:t>3,33</w:t>
            </w:r>
            <w:r>
              <w:rPr>
                <w:rFonts w:cs="Calibri"/>
                <w:b/>
                <w:bCs/>
              </w:rPr>
              <w:t>0</w:t>
            </w:r>
            <w:r w:rsidRPr="007970D9">
              <w:rPr>
                <w:rFonts w:cs="Calibri"/>
                <w:b/>
                <w:bCs/>
              </w:rPr>
              <w:t>,</w:t>
            </w:r>
            <w:r>
              <w:rPr>
                <w:rFonts w:cs="Calibri"/>
                <w:b/>
                <w:bCs/>
              </w:rPr>
              <w:t>135</w:t>
            </w:r>
          </w:p>
        </w:tc>
        <w:tc>
          <w:tcPr>
            <w:tcW w:w="596" w:type="pct"/>
            <w:tcBorders>
              <w:top w:val="single" w:sz="4" w:space="0" w:color="003366"/>
              <w:left w:val="nil"/>
              <w:bottom w:val="nil"/>
              <w:right w:val="nil"/>
            </w:tcBorders>
          </w:tcPr>
          <w:p w14:paraId="3CBDC3DE" w14:textId="77777777" w:rsidR="0074742D" w:rsidRPr="007970D9" w:rsidRDefault="0074742D" w:rsidP="0074742D">
            <w:pPr>
              <w:pStyle w:val="TableText0"/>
              <w:tabs>
                <w:tab w:val="left" w:pos="3306"/>
              </w:tabs>
              <w:jc w:val="right"/>
              <w:rPr>
                <w:rFonts w:cs="Calibri"/>
                <w:b/>
                <w:bCs/>
              </w:rPr>
            </w:pPr>
            <w:r w:rsidRPr="007970D9">
              <w:rPr>
                <w:rFonts w:cs="Calibri"/>
                <w:b/>
                <w:bCs/>
              </w:rPr>
              <w:t>-</w:t>
            </w:r>
          </w:p>
        </w:tc>
        <w:tc>
          <w:tcPr>
            <w:tcW w:w="596" w:type="pct"/>
            <w:tcBorders>
              <w:top w:val="single" w:sz="4" w:space="0" w:color="003366"/>
              <w:left w:val="nil"/>
              <w:bottom w:val="nil"/>
              <w:right w:val="single" w:sz="4" w:space="0" w:color="auto"/>
            </w:tcBorders>
          </w:tcPr>
          <w:p w14:paraId="570FFF4D" w14:textId="675A1B07" w:rsidR="0074742D" w:rsidRPr="00256AF8" w:rsidRDefault="0074742D" w:rsidP="0074742D">
            <w:pPr>
              <w:pStyle w:val="TableText0"/>
              <w:tabs>
                <w:tab w:val="left" w:pos="3306"/>
              </w:tabs>
              <w:jc w:val="right"/>
              <w:rPr>
                <w:rFonts w:cs="Calibri"/>
                <w:b/>
                <w:bCs/>
              </w:rPr>
            </w:pPr>
            <w:r w:rsidRPr="007970D9">
              <w:rPr>
                <w:rFonts w:cs="Calibri"/>
                <w:b/>
                <w:bCs/>
              </w:rPr>
              <w:t>3,33</w:t>
            </w:r>
            <w:r>
              <w:rPr>
                <w:rFonts w:cs="Calibri"/>
                <w:b/>
                <w:bCs/>
              </w:rPr>
              <w:t>0</w:t>
            </w:r>
            <w:r w:rsidRPr="007970D9">
              <w:rPr>
                <w:rFonts w:cs="Calibri"/>
                <w:b/>
                <w:bCs/>
              </w:rPr>
              <w:t>,</w:t>
            </w:r>
            <w:r>
              <w:rPr>
                <w:rFonts w:cs="Calibri"/>
                <w:b/>
                <w:bCs/>
              </w:rPr>
              <w:t>135</w:t>
            </w:r>
          </w:p>
        </w:tc>
      </w:tr>
      <w:tr w:rsidR="0074742D" w:rsidRPr="007970D9" w14:paraId="7964C485" w14:textId="77777777" w:rsidTr="003C32C9">
        <w:trPr>
          <w:cantSplit/>
          <w:trHeight w:val="23"/>
        </w:trPr>
        <w:tc>
          <w:tcPr>
            <w:tcW w:w="1445" w:type="pct"/>
            <w:tcBorders>
              <w:top w:val="nil"/>
              <w:left w:val="single" w:sz="4" w:space="0" w:color="auto"/>
              <w:bottom w:val="nil"/>
              <w:right w:val="single" w:sz="4" w:space="0" w:color="auto"/>
            </w:tcBorders>
          </w:tcPr>
          <w:p w14:paraId="00E4C4B3" w14:textId="77777777" w:rsidR="0074742D" w:rsidRPr="007970D9" w:rsidRDefault="0074742D" w:rsidP="0074742D">
            <w:pPr>
              <w:pStyle w:val="TableText0"/>
              <w:tabs>
                <w:tab w:val="left" w:pos="3306"/>
              </w:tabs>
              <w:rPr>
                <w:rFonts w:cs="Calibri"/>
                <w:b/>
                <w:bCs/>
              </w:rPr>
            </w:pPr>
          </w:p>
        </w:tc>
        <w:tc>
          <w:tcPr>
            <w:tcW w:w="578" w:type="pct"/>
            <w:tcBorders>
              <w:top w:val="nil"/>
              <w:left w:val="single" w:sz="4" w:space="0" w:color="auto"/>
              <w:bottom w:val="nil"/>
              <w:right w:val="nil"/>
            </w:tcBorders>
          </w:tcPr>
          <w:p w14:paraId="635AB99A" w14:textId="77777777" w:rsidR="0074742D" w:rsidRPr="007970D9" w:rsidRDefault="0074742D" w:rsidP="0074742D">
            <w:pPr>
              <w:pStyle w:val="TableText0"/>
              <w:tabs>
                <w:tab w:val="left" w:pos="3306"/>
              </w:tabs>
              <w:jc w:val="right"/>
              <w:rPr>
                <w:rFonts w:cs="Calibri"/>
                <w:b/>
                <w:bCs/>
              </w:rPr>
            </w:pPr>
          </w:p>
        </w:tc>
        <w:tc>
          <w:tcPr>
            <w:tcW w:w="578" w:type="pct"/>
            <w:tcBorders>
              <w:top w:val="nil"/>
              <w:left w:val="nil"/>
              <w:bottom w:val="nil"/>
              <w:right w:val="nil"/>
            </w:tcBorders>
          </w:tcPr>
          <w:p w14:paraId="2A8F3A17" w14:textId="77777777" w:rsidR="0074742D" w:rsidRPr="007970D9" w:rsidRDefault="0074742D" w:rsidP="0074742D">
            <w:pPr>
              <w:pStyle w:val="TableText0"/>
              <w:tabs>
                <w:tab w:val="left" w:pos="3306"/>
              </w:tabs>
              <w:jc w:val="right"/>
              <w:rPr>
                <w:rFonts w:cs="Calibri"/>
                <w:b/>
                <w:bCs/>
              </w:rPr>
            </w:pPr>
          </w:p>
        </w:tc>
        <w:tc>
          <w:tcPr>
            <w:tcW w:w="610" w:type="pct"/>
            <w:tcBorders>
              <w:top w:val="nil"/>
              <w:left w:val="nil"/>
              <w:bottom w:val="nil"/>
              <w:right w:val="single" w:sz="4" w:space="0" w:color="auto"/>
            </w:tcBorders>
          </w:tcPr>
          <w:p w14:paraId="53B44DEF" w14:textId="77777777" w:rsidR="0074742D" w:rsidRPr="007970D9" w:rsidRDefault="0074742D" w:rsidP="0074742D">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471EB1E6"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nil"/>
            </w:tcBorders>
          </w:tcPr>
          <w:p w14:paraId="7F9BA9DB"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single" w:sz="4" w:space="0" w:color="auto"/>
            </w:tcBorders>
          </w:tcPr>
          <w:p w14:paraId="11D02694" w14:textId="77777777" w:rsidR="0074742D" w:rsidRPr="007970D9" w:rsidRDefault="0074742D" w:rsidP="0074742D">
            <w:pPr>
              <w:pStyle w:val="TableText0"/>
              <w:tabs>
                <w:tab w:val="left" w:pos="3306"/>
              </w:tabs>
              <w:jc w:val="right"/>
              <w:rPr>
                <w:rFonts w:cs="Calibri"/>
                <w:b/>
                <w:bCs/>
              </w:rPr>
            </w:pPr>
          </w:p>
        </w:tc>
      </w:tr>
      <w:tr w:rsidR="0074742D" w:rsidRPr="007970D9" w14:paraId="25FFB950" w14:textId="77777777" w:rsidTr="003C32C9">
        <w:trPr>
          <w:cantSplit/>
          <w:trHeight w:val="23"/>
        </w:trPr>
        <w:tc>
          <w:tcPr>
            <w:tcW w:w="1445" w:type="pct"/>
            <w:tcBorders>
              <w:top w:val="nil"/>
              <w:left w:val="single" w:sz="4" w:space="0" w:color="auto"/>
              <w:bottom w:val="nil"/>
              <w:right w:val="single" w:sz="4" w:space="0" w:color="auto"/>
            </w:tcBorders>
            <w:vAlign w:val="bottom"/>
          </w:tcPr>
          <w:p w14:paraId="29D40A78" w14:textId="0182C4C7" w:rsidR="0074742D" w:rsidRPr="007970D9" w:rsidRDefault="0074742D" w:rsidP="0074742D">
            <w:pPr>
              <w:pStyle w:val="TableText0"/>
              <w:tabs>
                <w:tab w:val="left" w:pos="3306"/>
              </w:tabs>
              <w:rPr>
                <w:rFonts w:cs="Calibri"/>
                <w:b/>
                <w:bCs/>
              </w:rPr>
            </w:pPr>
            <w:bookmarkStart w:id="298" w:name="_Toc48468546"/>
            <w:bookmarkStart w:id="299" w:name="_Toc49155654"/>
            <w:bookmarkStart w:id="300" w:name="_Toc49224094"/>
            <w:r w:rsidRPr="007970D9">
              <w:rPr>
                <w:rFonts w:cs="Calibri"/>
                <w:b/>
                <w:bCs/>
              </w:rPr>
              <w:t xml:space="preserve">Heritage </w:t>
            </w:r>
            <w:r>
              <w:rPr>
                <w:rFonts w:cs="Calibri"/>
                <w:b/>
                <w:bCs/>
              </w:rPr>
              <w:t xml:space="preserve">and </w:t>
            </w:r>
            <w:r w:rsidRPr="007970D9">
              <w:rPr>
                <w:rFonts w:cs="Calibri"/>
                <w:b/>
                <w:bCs/>
              </w:rPr>
              <w:t>Community</w:t>
            </w:r>
            <w:r>
              <w:rPr>
                <w:rFonts w:cs="Calibri"/>
                <w:b/>
                <w:bCs/>
              </w:rPr>
              <w:t xml:space="preserve"> </w:t>
            </w:r>
            <w:r w:rsidRPr="007970D9">
              <w:rPr>
                <w:rFonts w:cs="Calibri"/>
                <w:b/>
                <w:bCs/>
              </w:rPr>
              <w:t>Assets</w:t>
            </w:r>
            <w:bookmarkEnd w:id="298"/>
            <w:bookmarkEnd w:id="299"/>
            <w:bookmarkEnd w:id="300"/>
          </w:p>
        </w:tc>
        <w:tc>
          <w:tcPr>
            <w:tcW w:w="578" w:type="pct"/>
            <w:tcBorders>
              <w:top w:val="nil"/>
              <w:left w:val="single" w:sz="4" w:space="0" w:color="auto"/>
              <w:bottom w:val="nil"/>
              <w:right w:val="nil"/>
            </w:tcBorders>
          </w:tcPr>
          <w:p w14:paraId="46A263A7" w14:textId="77777777" w:rsidR="0074742D" w:rsidRPr="007970D9" w:rsidRDefault="0074742D" w:rsidP="0074742D">
            <w:pPr>
              <w:pStyle w:val="TableText0"/>
              <w:tabs>
                <w:tab w:val="left" w:pos="3306"/>
              </w:tabs>
              <w:jc w:val="right"/>
              <w:rPr>
                <w:rFonts w:cs="Calibri"/>
                <w:b/>
                <w:bCs/>
              </w:rPr>
            </w:pPr>
          </w:p>
        </w:tc>
        <w:tc>
          <w:tcPr>
            <w:tcW w:w="578" w:type="pct"/>
            <w:tcBorders>
              <w:top w:val="nil"/>
              <w:left w:val="nil"/>
              <w:bottom w:val="nil"/>
              <w:right w:val="nil"/>
            </w:tcBorders>
          </w:tcPr>
          <w:p w14:paraId="5ED5D123" w14:textId="77777777" w:rsidR="0074742D" w:rsidRPr="007970D9" w:rsidRDefault="0074742D" w:rsidP="0074742D">
            <w:pPr>
              <w:pStyle w:val="TableText0"/>
              <w:tabs>
                <w:tab w:val="left" w:pos="3306"/>
              </w:tabs>
              <w:jc w:val="right"/>
              <w:rPr>
                <w:rFonts w:cs="Calibri"/>
                <w:b/>
                <w:bCs/>
              </w:rPr>
            </w:pPr>
          </w:p>
        </w:tc>
        <w:tc>
          <w:tcPr>
            <w:tcW w:w="610" w:type="pct"/>
            <w:tcBorders>
              <w:top w:val="nil"/>
              <w:left w:val="nil"/>
              <w:bottom w:val="nil"/>
              <w:right w:val="single" w:sz="4" w:space="0" w:color="auto"/>
            </w:tcBorders>
          </w:tcPr>
          <w:p w14:paraId="4BC512E4" w14:textId="77777777" w:rsidR="0074742D" w:rsidRPr="007970D9" w:rsidRDefault="0074742D" w:rsidP="0074742D">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6272933C"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nil"/>
            </w:tcBorders>
          </w:tcPr>
          <w:p w14:paraId="60875FE7" w14:textId="77777777" w:rsidR="0074742D" w:rsidRPr="007970D9" w:rsidRDefault="0074742D" w:rsidP="0074742D">
            <w:pPr>
              <w:pStyle w:val="TableText0"/>
              <w:tabs>
                <w:tab w:val="left" w:pos="3306"/>
              </w:tabs>
              <w:jc w:val="right"/>
              <w:rPr>
                <w:rFonts w:cs="Calibri"/>
                <w:b/>
                <w:bCs/>
              </w:rPr>
            </w:pPr>
          </w:p>
        </w:tc>
        <w:tc>
          <w:tcPr>
            <w:tcW w:w="596" w:type="pct"/>
            <w:tcBorders>
              <w:top w:val="nil"/>
              <w:left w:val="nil"/>
              <w:bottom w:val="nil"/>
              <w:right w:val="single" w:sz="4" w:space="0" w:color="auto"/>
            </w:tcBorders>
          </w:tcPr>
          <w:p w14:paraId="44770B77" w14:textId="77777777" w:rsidR="0074742D" w:rsidRPr="007970D9" w:rsidRDefault="0074742D" w:rsidP="0074742D">
            <w:pPr>
              <w:pStyle w:val="TableText0"/>
              <w:tabs>
                <w:tab w:val="left" w:pos="3306"/>
              </w:tabs>
              <w:jc w:val="right"/>
              <w:rPr>
                <w:rFonts w:cs="Calibri"/>
                <w:b/>
                <w:bCs/>
              </w:rPr>
            </w:pPr>
          </w:p>
        </w:tc>
      </w:tr>
      <w:tr w:rsidR="0074742D" w:rsidRPr="007970D9" w14:paraId="0767136C" w14:textId="77777777" w:rsidTr="003C32C9">
        <w:trPr>
          <w:cantSplit/>
          <w:trHeight w:val="23"/>
        </w:trPr>
        <w:tc>
          <w:tcPr>
            <w:tcW w:w="1445" w:type="pct"/>
            <w:tcBorders>
              <w:top w:val="nil"/>
              <w:left w:val="single" w:sz="4" w:space="0" w:color="auto"/>
              <w:bottom w:val="nil"/>
              <w:right w:val="single" w:sz="4" w:space="0" w:color="auto"/>
            </w:tcBorders>
          </w:tcPr>
          <w:p w14:paraId="5E74E6CF" w14:textId="029323A1" w:rsidR="0074742D" w:rsidRPr="007970D9" w:rsidRDefault="0074742D" w:rsidP="0074742D">
            <w:pPr>
              <w:pStyle w:val="TableText0"/>
              <w:tabs>
                <w:tab w:val="left" w:pos="3306"/>
              </w:tabs>
              <w:rPr>
                <w:rFonts w:cs="Calibri"/>
              </w:rPr>
            </w:pPr>
            <w:r w:rsidRPr="007970D9">
              <w:rPr>
                <w:rFonts w:cs="Calibri"/>
              </w:rPr>
              <w:t xml:space="preserve">Heritage </w:t>
            </w:r>
            <w:r>
              <w:rPr>
                <w:rFonts w:cs="Calibri"/>
              </w:rPr>
              <w:t xml:space="preserve">and </w:t>
            </w:r>
            <w:r w:rsidRPr="007970D9">
              <w:rPr>
                <w:rFonts w:cs="Calibri"/>
              </w:rPr>
              <w:t xml:space="preserve">Community Assets at Fair Value </w:t>
            </w:r>
            <w:r w:rsidRPr="007970D9">
              <w:rPr>
                <w:rFonts w:cs="Calibri"/>
                <w:vertAlign w:val="superscript"/>
              </w:rPr>
              <w:t>c</w:t>
            </w:r>
          </w:p>
        </w:tc>
        <w:tc>
          <w:tcPr>
            <w:tcW w:w="578" w:type="pct"/>
            <w:tcBorders>
              <w:top w:val="nil"/>
              <w:left w:val="single" w:sz="4" w:space="0" w:color="auto"/>
              <w:bottom w:val="nil"/>
              <w:right w:val="nil"/>
            </w:tcBorders>
          </w:tcPr>
          <w:p w14:paraId="45C78E9B" w14:textId="77777777" w:rsidR="0074742D" w:rsidRPr="007970D9" w:rsidRDefault="0074742D" w:rsidP="0074742D">
            <w:pPr>
              <w:pStyle w:val="TableText0"/>
              <w:tabs>
                <w:tab w:val="left" w:pos="3306"/>
              </w:tabs>
              <w:jc w:val="right"/>
              <w:rPr>
                <w:rFonts w:cs="Calibri"/>
              </w:rPr>
            </w:pPr>
            <w:r w:rsidRPr="007970D9">
              <w:rPr>
                <w:rFonts w:cs="Calibri"/>
              </w:rPr>
              <w:t>152,150</w:t>
            </w:r>
          </w:p>
        </w:tc>
        <w:tc>
          <w:tcPr>
            <w:tcW w:w="578" w:type="pct"/>
            <w:tcBorders>
              <w:top w:val="nil"/>
              <w:left w:val="nil"/>
              <w:bottom w:val="nil"/>
              <w:right w:val="nil"/>
            </w:tcBorders>
          </w:tcPr>
          <w:p w14:paraId="13B6B05F" w14:textId="77777777" w:rsidR="0074742D" w:rsidRPr="004D1AA2" w:rsidRDefault="0074742D" w:rsidP="0074742D">
            <w:pPr>
              <w:pStyle w:val="TableText0"/>
              <w:tabs>
                <w:tab w:val="left" w:pos="3306"/>
              </w:tabs>
              <w:jc w:val="right"/>
              <w:rPr>
                <w:rFonts w:cs="Calibri"/>
              </w:rPr>
            </w:pPr>
            <w:r w:rsidRPr="004D1AA2">
              <w:rPr>
                <w:rFonts w:cs="Calibri"/>
              </w:rPr>
              <w:t>-</w:t>
            </w:r>
          </w:p>
        </w:tc>
        <w:tc>
          <w:tcPr>
            <w:tcW w:w="610" w:type="pct"/>
            <w:tcBorders>
              <w:top w:val="nil"/>
              <w:left w:val="nil"/>
              <w:bottom w:val="nil"/>
              <w:right w:val="single" w:sz="4" w:space="0" w:color="auto"/>
            </w:tcBorders>
          </w:tcPr>
          <w:p w14:paraId="6298DABE" w14:textId="77777777" w:rsidR="0074742D" w:rsidRPr="007970D9" w:rsidRDefault="0074742D" w:rsidP="0074742D">
            <w:pPr>
              <w:pStyle w:val="TableText0"/>
              <w:tabs>
                <w:tab w:val="left" w:pos="3306"/>
              </w:tabs>
              <w:jc w:val="right"/>
              <w:rPr>
                <w:rFonts w:cs="Calibri"/>
              </w:rPr>
            </w:pPr>
            <w:r w:rsidRPr="007970D9">
              <w:rPr>
                <w:rFonts w:cs="Calibri"/>
              </w:rPr>
              <w:t>152,150</w:t>
            </w:r>
          </w:p>
        </w:tc>
        <w:tc>
          <w:tcPr>
            <w:tcW w:w="597" w:type="pct"/>
            <w:tcBorders>
              <w:top w:val="nil"/>
              <w:left w:val="single" w:sz="4" w:space="0" w:color="auto"/>
              <w:bottom w:val="nil"/>
              <w:right w:val="nil"/>
            </w:tcBorders>
          </w:tcPr>
          <w:p w14:paraId="1D0C87A3" w14:textId="77777777" w:rsidR="0074742D" w:rsidRPr="007970D9" w:rsidRDefault="0074742D" w:rsidP="0074742D">
            <w:pPr>
              <w:pStyle w:val="TableText0"/>
              <w:tabs>
                <w:tab w:val="left" w:pos="3306"/>
              </w:tabs>
              <w:jc w:val="right"/>
              <w:rPr>
                <w:rFonts w:cs="Calibri"/>
                <w:bCs/>
              </w:rPr>
            </w:pPr>
            <w:r w:rsidRPr="007970D9">
              <w:rPr>
                <w:rFonts w:cs="Calibri"/>
                <w:bCs/>
              </w:rPr>
              <w:t>116,393</w:t>
            </w:r>
          </w:p>
        </w:tc>
        <w:tc>
          <w:tcPr>
            <w:tcW w:w="596" w:type="pct"/>
            <w:tcBorders>
              <w:top w:val="nil"/>
              <w:left w:val="nil"/>
              <w:bottom w:val="nil"/>
              <w:right w:val="nil"/>
            </w:tcBorders>
          </w:tcPr>
          <w:p w14:paraId="04BC3F2D" w14:textId="77777777" w:rsidR="0074742D" w:rsidRPr="007970D9" w:rsidRDefault="0074742D" w:rsidP="0074742D">
            <w:pPr>
              <w:pStyle w:val="TableText0"/>
              <w:tabs>
                <w:tab w:val="center" w:pos="420"/>
                <w:tab w:val="right" w:pos="840"/>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44D05559" w14:textId="77777777" w:rsidR="0074742D" w:rsidRPr="007970D9" w:rsidRDefault="0074742D" w:rsidP="0074742D">
            <w:pPr>
              <w:pStyle w:val="TableText0"/>
              <w:tabs>
                <w:tab w:val="left" w:pos="3306"/>
              </w:tabs>
              <w:jc w:val="right"/>
              <w:rPr>
                <w:rFonts w:cs="Calibri"/>
                <w:bCs/>
              </w:rPr>
            </w:pPr>
            <w:r w:rsidRPr="007970D9">
              <w:rPr>
                <w:rFonts w:cs="Calibri"/>
                <w:bCs/>
              </w:rPr>
              <w:t>116,393</w:t>
            </w:r>
          </w:p>
        </w:tc>
      </w:tr>
      <w:tr w:rsidR="0074742D" w:rsidRPr="007970D9" w14:paraId="33889F08" w14:textId="77777777" w:rsidTr="003C32C9">
        <w:trPr>
          <w:cantSplit/>
          <w:trHeight w:val="23"/>
        </w:trPr>
        <w:tc>
          <w:tcPr>
            <w:tcW w:w="1445" w:type="pct"/>
            <w:tcBorders>
              <w:top w:val="nil"/>
              <w:left w:val="single" w:sz="4" w:space="0" w:color="auto"/>
              <w:bottom w:val="nil"/>
              <w:right w:val="single" w:sz="4" w:space="0" w:color="auto"/>
            </w:tcBorders>
          </w:tcPr>
          <w:p w14:paraId="1860D2C7" w14:textId="77777777" w:rsidR="0074742D" w:rsidRPr="007970D9" w:rsidRDefault="0074742D" w:rsidP="0074742D">
            <w:pPr>
              <w:pStyle w:val="TableText0"/>
              <w:tabs>
                <w:tab w:val="left" w:pos="3306"/>
              </w:tabs>
              <w:rPr>
                <w:rFonts w:cs="Calibri"/>
              </w:rPr>
            </w:pPr>
            <w:r w:rsidRPr="007970D9">
              <w:rPr>
                <w:rFonts w:cs="Calibri"/>
              </w:rPr>
              <w:t>Less: Accumulated Depreciation</w:t>
            </w:r>
          </w:p>
        </w:tc>
        <w:tc>
          <w:tcPr>
            <w:tcW w:w="578" w:type="pct"/>
            <w:tcBorders>
              <w:top w:val="nil"/>
              <w:left w:val="single" w:sz="4" w:space="0" w:color="auto"/>
              <w:bottom w:val="nil"/>
              <w:right w:val="nil"/>
            </w:tcBorders>
          </w:tcPr>
          <w:p w14:paraId="5582ED24" w14:textId="77777777" w:rsidR="0074742D" w:rsidRPr="007970D9" w:rsidRDefault="0074742D" w:rsidP="0074742D">
            <w:pPr>
              <w:pStyle w:val="TableText0"/>
              <w:tabs>
                <w:tab w:val="left" w:pos="3306"/>
              </w:tabs>
              <w:jc w:val="right"/>
              <w:rPr>
                <w:rFonts w:cs="Calibri"/>
              </w:rPr>
            </w:pPr>
            <w:r w:rsidRPr="007970D9">
              <w:rPr>
                <w:rFonts w:cs="Calibri"/>
              </w:rPr>
              <w:t>(23,011)</w:t>
            </w:r>
          </w:p>
        </w:tc>
        <w:tc>
          <w:tcPr>
            <w:tcW w:w="578" w:type="pct"/>
            <w:tcBorders>
              <w:top w:val="nil"/>
              <w:left w:val="nil"/>
              <w:bottom w:val="nil"/>
              <w:right w:val="nil"/>
            </w:tcBorders>
          </w:tcPr>
          <w:p w14:paraId="1AD0578C" w14:textId="77777777" w:rsidR="0074742D" w:rsidRPr="004D1AA2" w:rsidRDefault="0074742D" w:rsidP="0074742D">
            <w:pPr>
              <w:pStyle w:val="TableText0"/>
              <w:tabs>
                <w:tab w:val="left" w:pos="3306"/>
              </w:tabs>
              <w:jc w:val="right"/>
              <w:rPr>
                <w:rFonts w:cs="Calibri"/>
              </w:rPr>
            </w:pPr>
            <w:r w:rsidRPr="004D1AA2">
              <w:rPr>
                <w:rFonts w:cs="Calibri"/>
              </w:rPr>
              <w:t>-</w:t>
            </w:r>
          </w:p>
        </w:tc>
        <w:tc>
          <w:tcPr>
            <w:tcW w:w="610" w:type="pct"/>
            <w:tcBorders>
              <w:top w:val="nil"/>
              <w:left w:val="nil"/>
              <w:bottom w:val="nil"/>
              <w:right w:val="single" w:sz="4" w:space="0" w:color="auto"/>
            </w:tcBorders>
          </w:tcPr>
          <w:p w14:paraId="45BB44B1" w14:textId="77777777" w:rsidR="0074742D" w:rsidRPr="007970D9" w:rsidRDefault="0074742D" w:rsidP="0074742D">
            <w:pPr>
              <w:pStyle w:val="TableText0"/>
              <w:tabs>
                <w:tab w:val="left" w:pos="3306"/>
              </w:tabs>
              <w:jc w:val="right"/>
              <w:rPr>
                <w:rFonts w:cs="Calibri"/>
              </w:rPr>
            </w:pPr>
            <w:r w:rsidRPr="007970D9">
              <w:rPr>
                <w:rFonts w:cs="Calibri"/>
              </w:rPr>
              <w:t>(23,011)</w:t>
            </w:r>
          </w:p>
        </w:tc>
        <w:tc>
          <w:tcPr>
            <w:tcW w:w="597" w:type="pct"/>
            <w:tcBorders>
              <w:top w:val="nil"/>
              <w:left w:val="single" w:sz="4" w:space="0" w:color="auto"/>
              <w:bottom w:val="nil"/>
              <w:right w:val="nil"/>
            </w:tcBorders>
          </w:tcPr>
          <w:p w14:paraId="3C4701EF" w14:textId="77777777" w:rsidR="0074742D" w:rsidRPr="007970D9" w:rsidRDefault="0074742D" w:rsidP="0074742D">
            <w:pPr>
              <w:pStyle w:val="TableText0"/>
              <w:tabs>
                <w:tab w:val="left" w:pos="3306"/>
              </w:tabs>
              <w:jc w:val="right"/>
              <w:rPr>
                <w:rFonts w:cs="Calibri"/>
                <w:bCs/>
              </w:rPr>
            </w:pPr>
            <w:r w:rsidRPr="007970D9">
              <w:rPr>
                <w:rFonts w:cs="Calibri"/>
                <w:bCs/>
              </w:rPr>
              <w:t>(18,891)</w:t>
            </w:r>
          </w:p>
        </w:tc>
        <w:tc>
          <w:tcPr>
            <w:tcW w:w="596" w:type="pct"/>
            <w:tcBorders>
              <w:top w:val="nil"/>
              <w:left w:val="nil"/>
              <w:bottom w:val="nil"/>
              <w:right w:val="nil"/>
            </w:tcBorders>
          </w:tcPr>
          <w:p w14:paraId="0B21FA2E" w14:textId="77777777" w:rsidR="0074742D" w:rsidRPr="007970D9" w:rsidRDefault="0074742D" w:rsidP="0074742D">
            <w:pPr>
              <w:pStyle w:val="TableText0"/>
              <w:tabs>
                <w:tab w:val="left" w:pos="3306"/>
              </w:tabs>
              <w:jc w:val="right"/>
              <w:rPr>
                <w:rFonts w:cs="Calibri"/>
              </w:rPr>
            </w:pPr>
            <w:r w:rsidRPr="007970D9">
              <w:rPr>
                <w:rFonts w:cs="Calibri"/>
              </w:rPr>
              <w:t>-</w:t>
            </w:r>
          </w:p>
        </w:tc>
        <w:tc>
          <w:tcPr>
            <w:tcW w:w="596" w:type="pct"/>
            <w:tcBorders>
              <w:top w:val="nil"/>
              <w:left w:val="nil"/>
              <w:bottom w:val="nil"/>
              <w:right w:val="single" w:sz="4" w:space="0" w:color="auto"/>
            </w:tcBorders>
          </w:tcPr>
          <w:p w14:paraId="31876DB6" w14:textId="77777777" w:rsidR="0074742D" w:rsidRPr="007970D9" w:rsidRDefault="0074742D" w:rsidP="0074742D">
            <w:pPr>
              <w:pStyle w:val="TableText0"/>
              <w:tabs>
                <w:tab w:val="left" w:pos="3306"/>
              </w:tabs>
              <w:jc w:val="right"/>
              <w:rPr>
                <w:rFonts w:cs="Calibri"/>
                <w:bCs/>
              </w:rPr>
            </w:pPr>
            <w:r w:rsidRPr="007970D9">
              <w:rPr>
                <w:rFonts w:cs="Calibri"/>
                <w:bCs/>
              </w:rPr>
              <w:t>(18,891)</w:t>
            </w:r>
          </w:p>
        </w:tc>
      </w:tr>
      <w:tr w:rsidR="0074742D" w:rsidRPr="007970D9" w14:paraId="4AF5E732" w14:textId="77777777" w:rsidTr="003C32C9">
        <w:trPr>
          <w:cantSplit/>
          <w:trHeight w:val="23"/>
        </w:trPr>
        <w:tc>
          <w:tcPr>
            <w:tcW w:w="1445" w:type="pct"/>
            <w:tcBorders>
              <w:top w:val="nil"/>
              <w:left w:val="single" w:sz="4" w:space="0" w:color="auto"/>
              <w:bottom w:val="nil"/>
              <w:right w:val="single" w:sz="4" w:space="0" w:color="auto"/>
            </w:tcBorders>
          </w:tcPr>
          <w:p w14:paraId="1B49CD6D" w14:textId="77777777" w:rsidR="0074742D" w:rsidRPr="007970D9" w:rsidRDefault="0074742D" w:rsidP="0074742D">
            <w:pPr>
              <w:pStyle w:val="TableText0"/>
              <w:tabs>
                <w:tab w:val="left" w:pos="3306"/>
              </w:tabs>
              <w:rPr>
                <w:rFonts w:cs="Calibri"/>
              </w:rPr>
            </w:pPr>
            <w:r w:rsidRPr="007970D9">
              <w:rPr>
                <w:rFonts w:cs="Calibri"/>
              </w:rPr>
              <w:t>Less: Accumulated Impairment Losses</w:t>
            </w:r>
          </w:p>
        </w:tc>
        <w:tc>
          <w:tcPr>
            <w:tcW w:w="578" w:type="pct"/>
            <w:tcBorders>
              <w:top w:val="nil"/>
              <w:left w:val="single" w:sz="4" w:space="0" w:color="auto"/>
              <w:bottom w:val="single" w:sz="4" w:space="0" w:color="003366"/>
              <w:right w:val="nil"/>
            </w:tcBorders>
          </w:tcPr>
          <w:p w14:paraId="795A8811" w14:textId="77777777" w:rsidR="0074742D" w:rsidRPr="007970D9" w:rsidRDefault="0074742D" w:rsidP="0074742D">
            <w:pPr>
              <w:pStyle w:val="TableText0"/>
              <w:tabs>
                <w:tab w:val="left" w:pos="3306"/>
              </w:tabs>
              <w:jc w:val="right"/>
              <w:rPr>
                <w:rFonts w:cs="Calibri"/>
              </w:rPr>
            </w:pPr>
            <w:r w:rsidRPr="007970D9">
              <w:rPr>
                <w:rFonts w:cs="Calibri"/>
              </w:rPr>
              <w:t>-</w:t>
            </w:r>
          </w:p>
        </w:tc>
        <w:tc>
          <w:tcPr>
            <w:tcW w:w="578" w:type="pct"/>
            <w:tcBorders>
              <w:top w:val="nil"/>
              <w:left w:val="nil"/>
              <w:bottom w:val="single" w:sz="4" w:space="0" w:color="003366"/>
              <w:right w:val="nil"/>
            </w:tcBorders>
          </w:tcPr>
          <w:p w14:paraId="2122DA3B" w14:textId="77777777" w:rsidR="0074742D" w:rsidRPr="004D1AA2" w:rsidRDefault="0074742D" w:rsidP="0074742D">
            <w:pPr>
              <w:pStyle w:val="TableText0"/>
              <w:tabs>
                <w:tab w:val="left" w:pos="3306"/>
              </w:tabs>
              <w:jc w:val="right"/>
              <w:rPr>
                <w:rFonts w:cs="Calibri"/>
              </w:rPr>
            </w:pPr>
            <w:r w:rsidRPr="004D1AA2">
              <w:rPr>
                <w:rFonts w:cs="Calibri"/>
              </w:rPr>
              <w:t>-</w:t>
            </w:r>
          </w:p>
        </w:tc>
        <w:tc>
          <w:tcPr>
            <w:tcW w:w="610" w:type="pct"/>
            <w:tcBorders>
              <w:top w:val="nil"/>
              <w:left w:val="nil"/>
              <w:bottom w:val="single" w:sz="4" w:space="0" w:color="003366"/>
              <w:right w:val="single" w:sz="4" w:space="0" w:color="auto"/>
            </w:tcBorders>
          </w:tcPr>
          <w:p w14:paraId="511ACC32" w14:textId="77777777" w:rsidR="0074742D" w:rsidRPr="007970D9" w:rsidRDefault="0074742D" w:rsidP="0074742D">
            <w:pPr>
              <w:pStyle w:val="TableText0"/>
              <w:tabs>
                <w:tab w:val="left" w:pos="3306"/>
              </w:tabs>
              <w:jc w:val="right"/>
              <w:rPr>
                <w:rFonts w:cs="Calibri"/>
              </w:rPr>
            </w:pPr>
            <w:r w:rsidRPr="007970D9">
              <w:rPr>
                <w:rFonts w:cs="Calibri"/>
              </w:rPr>
              <w:t>-</w:t>
            </w:r>
          </w:p>
        </w:tc>
        <w:tc>
          <w:tcPr>
            <w:tcW w:w="597" w:type="pct"/>
            <w:tcBorders>
              <w:top w:val="nil"/>
              <w:left w:val="single" w:sz="4" w:space="0" w:color="auto"/>
              <w:bottom w:val="single" w:sz="4" w:space="0" w:color="003366"/>
              <w:right w:val="nil"/>
            </w:tcBorders>
          </w:tcPr>
          <w:p w14:paraId="0C186DF0" w14:textId="77777777" w:rsidR="0074742D" w:rsidRPr="007970D9" w:rsidRDefault="0074742D" w:rsidP="0074742D">
            <w:pPr>
              <w:pStyle w:val="TableText0"/>
              <w:tabs>
                <w:tab w:val="left" w:pos="3306"/>
              </w:tabs>
              <w:jc w:val="right"/>
              <w:rPr>
                <w:rFonts w:cs="Calibri"/>
                <w:bCs/>
              </w:rPr>
            </w:pPr>
            <w:r w:rsidRPr="007970D9">
              <w:rPr>
                <w:rFonts w:cs="Calibri"/>
                <w:bCs/>
              </w:rPr>
              <w:t>-</w:t>
            </w:r>
          </w:p>
        </w:tc>
        <w:tc>
          <w:tcPr>
            <w:tcW w:w="596" w:type="pct"/>
            <w:tcBorders>
              <w:top w:val="nil"/>
              <w:left w:val="nil"/>
              <w:bottom w:val="single" w:sz="4" w:space="0" w:color="003366"/>
              <w:right w:val="nil"/>
            </w:tcBorders>
          </w:tcPr>
          <w:p w14:paraId="203E4683" w14:textId="77777777" w:rsidR="0074742D" w:rsidRPr="007970D9" w:rsidRDefault="0074742D" w:rsidP="0074742D">
            <w:pPr>
              <w:pStyle w:val="TableText0"/>
              <w:tabs>
                <w:tab w:val="left" w:pos="3306"/>
              </w:tabs>
              <w:jc w:val="right"/>
              <w:rPr>
                <w:rFonts w:cs="Calibri"/>
              </w:rPr>
            </w:pPr>
            <w:r w:rsidRPr="007970D9">
              <w:rPr>
                <w:rFonts w:cs="Calibri"/>
              </w:rPr>
              <w:t>-</w:t>
            </w:r>
          </w:p>
        </w:tc>
        <w:tc>
          <w:tcPr>
            <w:tcW w:w="596" w:type="pct"/>
            <w:tcBorders>
              <w:top w:val="nil"/>
              <w:left w:val="nil"/>
              <w:bottom w:val="single" w:sz="4" w:space="0" w:color="003366"/>
              <w:right w:val="single" w:sz="4" w:space="0" w:color="auto"/>
            </w:tcBorders>
          </w:tcPr>
          <w:p w14:paraId="1023DD85" w14:textId="77777777" w:rsidR="0074742D" w:rsidRPr="007970D9" w:rsidRDefault="0074742D" w:rsidP="0074742D">
            <w:pPr>
              <w:pStyle w:val="TableText0"/>
              <w:tabs>
                <w:tab w:val="left" w:pos="3306"/>
              </w:tabs>
              <w:jc w:val="right"/>
              <w:rPr>
                <w:rFonts w:cs="Calibri"/>
                <w:bCs/>
              </w:rPr>
            </w:pPr>
            <w:r w:rsidRPr="007970D9">
              <w:rPr>
                <w:rFonts w:cs="Calibri"/>
                <w:bCs/>
              </w:rPr>
              <w:t>-</w:t>
            </w:r>
          </w:p>
        </w:tc>
      </w:tr>
      <w:tr w:rsidR="0074742D" w:rsidRPr="007970D9" w14:paraId="34F69FCC" w14:textId="77777777" w:rsidTr="003C32C9">
        <w:trPr>
          <w:cantSplit/>
          <w:trHeight w:val="23"/>
        </w:trPr>
        <w:tc>
          <w:tcPr>
            <w:tcW w:w="1445" w:type="pct"/>
            <w:tcBorders>
              <w:top w:val="nil"/>
              <w:left w:val="single" w:sz="4" w:space="0" w:color="auto"/>
              <w:bottom w:val="nil"/>
              <w:right w:val="single" w:sz="4" w:space="0" w:color="auto"/>
            </w:tcBorders>
            <w:vAlign w:val="bottom"/>
          </w:tcPr>
          <w:p w14:paraId="56B345A0" w14:textId="5A76586E" w:rsidR="0074742D" w:rsidRPr="007970D9" w:rsidRDefault="0074742D" w:rsidP="0074742D">
            <w:pPr>
              <w:pStyle w:val="TableText0"/>
              <w:tabs>
                <w:tab w:val="left" w:pos="3306"/>
              </w:tabs>
              <w:spacing w:before="120" w:after="60"/>
              <w:rPr>
                <w:rFonts w:cs="Calibri"/>
                <w:b/>
                <w:bCs/>
              </w:rPr>
            </w:pPr>
            <w:bookmarkStart w:id="301" w:name="_Toc48468547"/>
            <w:bookmarkStart w:id="302" w:name="_Toc49155655"/>
            <w:bookmarkStart w:id="303" w:name="_Toc49224095"/>
            <w:r w:rsidRPr="007970D9">
              <w:rPr>
                <w:rFonts w:cs="Calibri"/>
                <w:b/>
                <w:bCs/>
              </w:rPr>
              <w:t xml:space="preserve">Total Heritage </w:t>
            </w:r>
            <w:r>
              <w:rPr>
                <w:rFonts w:cs="Calibri"/>
                <w:b/>
                <w:bCs/>
              </w:rPr>
              <w:t xml:space="preserve">and </w:t>
            </w:r>
            <w:r w:rsidRPr="007970D9">
              <w:rPr>
                <w:rFonts w:cs="Calibri"/>
                <w:b/>
                <w:bCs/>
              </w:rPr>
              <w:t>Community</w:t>
            </w:r>
            <w:r>
              <w:rPr>
                <w:rFonts w:cs="Calibri"/>
                <w:b/>
                <w:bCs/>
              </w:rPr>
              <w:t xml:space="preserve"> </w:t>
            </w:r>
            <w:r w:rsidRPr="007970D9">
              <w:rPr>
                <w:rFonts w:cs="Calibri"/>
                <w:b/>
                <w:bCs/>
              </w:rPr>
              <w:t>Assets</w:t>
            </w:r>
            <w:bookmarkEnd w:id="301"/>
            <w:bookmarkEnd w:id="302"/>
            <w:bookmarkEnd w:id="303"/>
            <w:r w:rsidR="00EA4839">
              <w:rPr>
                <w:rFonts w:cs="Calibri"/>
                <w:b/>
                <w:bCs/>
              </w:rPr>
              <w:t xml:space="preserve"> at Fair Value</w:t>
            </w:r>
          </w:p>
        </w:tc>
        <w:tc>
          <w:tcPr>
            <w:tcW w:w="578" w:type="pct"/>
            <w:tcBorders>
              <w:top w:val="single" w:sz="4" w:space="0" w:color="003366"/>
              <w:left w:val="single" w:sz="4" w:space="0" w:color="auto"/>
              <w:bottom w:val="single" w:sz="4" w:space="0" w:color="003366"/>
              <w:right w:val="nil"/>
            </w:tcBorders>
            <w:vAlign w:val="center"/>
          </w:tcPr>
          <w:p w14:paraId="3682EA82" w14:textId="77777777" w:rsidR="0074742D" w:rsidRPr="007970D9" w:rsidRDefault="0074742D" w:rsidP="0074742D">
            <w:pPr>
              <w:pStyle w:val="TableText0"/>
              <w:tabs>
                <w:tab w:val="left" w:pos="3306"/>
              </w:tabs>
              <w:spacing w:before="120" w:after="120"/>
              <w:jc w:val="right"/>
              <w:rPr>
                <w:rFonts w:cs="Calibri"/>
                <w:b/>
                <w:bCs/>
              </w:rPr>
            </w:pPr>
            <w:r w:rsidRPr="007970D9">
              <w:rPr>
                <w:rFonts w:cs="Calibri"/>
                <w:b/>
                <w:bCs/>
              </w:rPr>
              <w:t>129,139</w:t>
            </w:r>
          </w:p>
        </w:tc>
        <w:tc>
          <w:tcPr>
            <w:tcW w:w="578" w:type="pct"/>
            <w:tcBorders>
              <w:top w:val="single" w:sz="4" w:space="0" w:color="003366"/>
              <w:left w:val="nil"/>
              <w:bottom w:val="single" w:sz="4" w:space="0" w:color="003366"/>
              <w:right w:val="nil"/>
            </w:tcBorders>
            <w:vAlign w:val="center"/>
          </w:tcPr>
          <w:p w14:paraId="576B5FD5" w14:textId="77777777" w:rsidR="0074742D" w:rsidRPr="007970D9" w:rsidRDefault="0074742D" w:rsidP="0074742D">
            <w:pPr>
              <w:pStyle w:val="TableText0"/>
              <w:tabs>
                <w:tab w:val="left" w:pos="3306"/>
              </w:tabs>
              <w:spacing w:before="120" w:after="120"/>
              <w:jc w:val="right"/>
              <w:rPr>
                <w:rFonts w:cs="Calibri"/>
                <w:b/>
                <w:bCs/>
              </w:rPr>
            </w:pPr>
            <w:r w:rsidRPr="007970D9">
              <w:rPr>
                <w:rFonts w:cs="Calibri"/>
                <w:b/>
                <w:bCs/>
              </w:rPr>
              <w:t>-</w:t>
            </w:r>
          </w:p>
        </w:tc>
        <w:tc>
          <w:tcPr>
            <w:tcW w:w="610" w:type="pct"/>
            <w:tcBorders>
              <w:top w:val="single" w:sz="4" w:space="0" w:color="003366"/>
              <w:left w:val="nil"/>
              <w:bottom w:val="single" w:sz="4" w:space="0" w:color="003366"/>
              <w:right w:val="single" w:sz="4" w:space="0" w:color="auto"/>
            </w:tcBorders>
            <w:vAlign w:val="center"/>
          </w:tcPr>
          <w:p w14:paraId="4D4849B7" w14:textId="77777777" w:rsidR="0074742D" w:rsidRPr="007970D9" w:rsidRDefault="0074742D" w:rsidP="0074742D">
            <w:pPr>
              <w:pStyle w:val="TableText0"/>
              <w:tabs>
                <w:tab w:val="left" w:pos="3306"/>
              </w:tabs>
              <w:spacing w:before="120" w:after="120"/>
              <w:jc w:val="right"/>
              <w:rPr>
                <w:rFonts w:cs="Calibri"/>
                <w:b/>
                <w:bCs/>
              </w:rPr>
            </w:pPr>
            <w:r w:rsidRPr="007970D9">
              <w:rPr>
                <w:rFonts w:cs="Calibri"/>
                <w:b/>
                <w:bCs/>
              </w:rPr>
              <w:t>129,139</w:t>
            </w:r>
          </w:p>
        </w:tc>
        <w:tc>
          <w:tcPr>
            <w:tcW w:w="597" w:type="pct"/>
            <w:tcBorders>
              <w:top w:val="single" w:sz="4" w:space="0" w:color="003366"/>
              <w:left w:val="single" w:sz="4" w:space="0" w:color="auto"/>
              <w:bottom w:val="single" w:sz="4" w:space="0" w:color="003366"/>
              <w:right w:val="nil"/>
            </w:tcBorders>
            <w:vAlign w:val="center"/>
          </w:tcPr>
          <w:p w14:paraId="6940DB6D" w14:textId="77777777" w:rsidR="0074742D" w:rsidRPr="007970D9" w:rsidRDefault="0074742D" w:rsidP="0074742D">
            <w:pPr>
              <w:pStyle w:val="TableText0"/>
              <w:tabs>
                <w:tab w:val="left" w:pos="3306"/>
              </w:tabs>
              <w:spacing w:before="120" w:after="120"/>
              <w:jc w:val="right"/>
              <w:rPr>
                <w:rFonts w:cs="Calibri"/>
                <w:b/>
                <w:bCs/>
              </w:rPr>
            </w:pPr>
            <w:r w:rsidRPr="007970D9">
              <w:rPr>
                <w:rFonts w:cs="Calibri"/>
                <w:b/>
                <w:bCs/>
              </w:rPr>
              <w:t>97,502</w:t>
            </w:r>
          </w:p>
        </w:tc>
        <w:tc>
          <w:tcPr>
            <w:tcW w:w="596" w:type="pct"/>
            <w:tcBorders>
              <w:top w:val="single" w:sz="4" w:space="0" w:color="003366"/>
              <w:left w:val="nil"/>
              <w:bottom w:val="single" w:sz="4" w:space="0" w:color="003366"/>
              <w:right w:val="nil"/>
            </w:tcBorders>
            <w:vAlign w:val="center"/>
          </w:tcPr>
          <w:p w14:paraId="782EDEA7" w14:textId="77777777" w:rsidR="0074742D" w:rsidRPr="007970D9" w:rsidRDefault="0074742D" w:rsidP="0074742D">
            <w:pPr>
              <w:pStyle w:val="TableText0"/>
              <w:tabs>
                <w:tab w:val="left" w:pos="3306"/>
              </w:tabs>
              <w:spacing w:before="120" w:after="120"/>
              <w:jc w:val="right"/>
              <w:rPr>
                <w:rFonts w:cs="Calibri"/>
                <w:b/>
                <w:bCs/>
              </w:rPr>
            </w:pPr>
            <w:r w:rsidRPr="007970D9">
              <w:rPr>
                <w:rFonts w:cs="Calibri"/>
                <w:b/>
                <w:bCs/>
              </w:rPr>
              <w:t>-</w:t>
            </w:r>
          </w:p>
        </w:tc>
        <w:tc>
          <w:tcPr>
            <w:tcW w:w="596" w:type="pct"/>
            <w:tcBorders>
              <w:top w:val="single" w:sz="4" w:space="0" w:color="003366"/>
              <w:left w:val="nil"/>
              <w:bottom w:val="single" w:sz="4" w:space="0" w:color="003366"/>
              <w:right w:val="single" w:sz="4" w:space="0" w:color="auto"/>
            </w:tcBorders>
            <w:vAlign w:val="center"/>
          </w:tcPr>
          <w:p w14:paraId="3920A8C0" w14:textId="77777777" w:rsidR="0074742D" w:rsidRPr="007970D9" w:rsidRDefault="0074742D" w:rsidP="0074742D">
            <w:pPr>
              <w:pStyle w:val="TableText0"/>
              <w:tabs>
                <w:tab w:val="left" w:pos="3306"/>
              </w:tabs>
              <w:spacing w:before="120" w:after="120"/>
              <w:jc w:val="right"/>
              <w:rPr>
                <w:rFonts w:cs="Calibri"/>
                <w:b/>
                <w:bCs/>
              </w:rPr>
            </w:pPr>
            <w:r w:rsidRPr="007970D9">
              <w:rPr>
                <w:rFonts w:cs="Calibri"/>
                <w:b/>
                <w:bCs/>
              </w:rPr>
              <w:t>97,502</w:t>
            </w:r>
          </w:p>
        </w:tc>
      </w:tr>
      <w:tr w:rsidR="00CF3569" w:rsidRPr="007970D9" w14:paraId="75344416" w14:textId="77777777" w:rsidTr="003C32C9">
        <w:trPr>
          <w:cantSplit/>
          <w:trHeight w:val="23"/>
        </w:trPr>
        <w:tc>
          <w:tcPr>
            <w:tcW w:w="1445" w:type="pct"/>
            <w:tcBorders>
              <w:top w:val="nil"/>
              <w:left w:val="single" w:sz="4" w:space="0" w:color="auto"/>
              <w:bottom w:val="nil"/>
              <w:right w:val="single" w:sz="4" w:space="0" w:color="auto"/>
            </w:tcBorders>
            <w:vAlign w:val="bottom"/>
          </w:tcPr>
          <w:p w14:paraId="4DFE09B4" w14:textId="6EFD7099" w:rsidR="00CF3569" w:rsidRPr="007970D9" w:rsidRDefault="00CF3569" w:rsidP="00CF3569">
            <w:pPr>
              <w:pStyle w:val="TableText0"/>
              <w:tabs>
                <w:tab w:val="left" w:pos="3306"/>
              </w:tabs>
              <w:spacing w:before="120" w:after="40"/>
              <w:rPr>
                <w:rFonts w:cs="Calibri"/>
                <w:b/>
                <w:bCs/>
              </w:rPr>
            </w:pPr>
            <w:r>
              <w:rPr>
                <w:b/>
                <w:bCs/>
              </w:rPr>
              <w:t>Capital Works in Progress</w:t>
            </w:r>
          </w:p>
        </w:tc>
        <w:tc>
          <w:tcPr>
            <w:tcW w:w="578" w:type="pct"/>
            <w:tcBorders>
              <w:top w:val="single" w:sz="4" w:space="0" w:color="003366"/>
              <w:left w:val="single" w:sz="4" w:space="0" w:color="auto"/>
              <w:bottom w:val="nil"/>
              <w:right w:val="nil"/>
            </w:tcBorders>
            <w:vAlign w:val="center"/>
          </w:tcPr>
          <w:p w14:paraId="25C70F8A" w14:textId="77777777" w:rsidR="00CF3569" w:rsidRPr="007970D9" w:rsidRDefault="00CF3569" w:rsidP="00CF3569">
            <w:pPr>
              <w:pStyle w:val="TableText0"/>
              <w:tabs>
                <w:tab w:val="left" w:pos="3306"/>
              </w:tabs>
              <w:spacing w:before="0"/>
              <w:jc w:val="right"/>
              <w:rPr>
                <w:rFonts w:cs="Calibri"/>
                <w:b/>
                <w:bCs/>
              </w:rPr>
            </w:pPr>
          </w:p>
        </w:tc>
        <w:tc>
          <w:tcPr>
            <w:tcW w:w="578" w:type="pct"/>
            <w:tcBorders>
              <w:top w:val="single" w:sz="4" w:space="0" w:color="003366"/>
              <w:left w:val="nil"/>
              <w:bottom w:val="nil"/>
              <w:right w:val="nil"/>
            </w:tcBorders>
            <w:vAlign w:val="center"/>
          </w:tcPr>
          <w:p w14:paraId="60ABF01B" w14:textId="77777777" w:rsidR="00CF3569" w:rsidRPr="007970D9" w:rsidRDefault="00CF3569" w:rsidP="00CF3569">
            <w:pPr>
              <w:pStyle w:val="TableText0"/>
              <w:tabs>
                <w:tab w:val="left" w:pos="3306"/>
              </w:tabs>
              <w:spacing w:before="0"/>
              <w:jc w:val="right"/>
              <w:rPr>
                <w:rFonts w:cs="Calibri"/>
                <w:b/>
                <w:bCs/>
              </w:rPr>
            </w:pPr>
          </w:p>
        </w:tc>
        <w:tc>
          <w:tcPr>
            <w:tcW w:w="610" w:type="pct"/>
            <w:tcBorders>
              <w:top w:val="single" w:sz="4" w:space="0" w:color="003366"/>
              <w:left w:val="nil"/>
              <w:bottom w:val="nil"/>
              <w:right w:val="single" w:sz="4" w:space="0" w:color="auto"/>
            </w:tcBorders>
            <w:vAlign w:val="center"/>
          </w:tcPr>
          <w:p w14:paraId="3F2726E2" w14:textId="77777777" w:rsidR="00CF3569" w:rsidRPr="007970D9" w:rsidRDefault="00CF3569" w:rsidP="00CF3569">
            <w:pPr>
              <w:pStyle w:val="TableText0"/>
              <w:tabs>
                <w:tab w:val="left" w:pos="3306"/>
              </w:tabs>
              <w:spacing w:before="0"/>
              <w:jc w:val="right"/>
              <w:rPr>
                <w:rFonts w:cs="Calibri"/>
                <w:b/>
                <w:bCs/>
              </w:rPr>
            </w:pPr>
          </w:p>
        </w:tc>
        <w:tc>
          <w:tcPr>
            <w:tcW w:w="597" w:type="pct"/>
            <w:tcBorders>
              <w:top w:val="single" w:sz="4" w:space="0" w:color="003366"/>
              <w:left w:val="single" w:sz="4" w:space="0" w:color="auto"/>
              <w:bottom w:val="nil"/>
              <w:right w:val="nil"/>
            </w:tcBorders>
            <w:vAlign w:val="center"/>
          </w:tcPr>
          <w:p w14:paraId="5C0B753B" w14:textId="77777777" w:rsidR="00CF3569" w:rsidRPr="007970D9" w:rsidRDefault="00CF3569" w:rsidP="00CF3569">
            <w:pPr>
              <w:pStyle w:val="TableText0"/>
              <w:tabs>
                <w:tab w:val="left" w:pos="3306"/>
              </w:tabs>
              <w:spacing w:before="0"/>
              <w:jc w:val="right"/>
              <w:rPr>
                <w:rFonts w:cs="Calibri"/>
                <w:b/>
                <w:bCs/>
              </w:rPr>
            </w:pPr>
          </w:p>
        </w:tc>
        <w:tc>
          <w:tcPr>
            <w:tcW w:w="596" w:type="pct"/>
            <w:tcBorders>
              <w:top w:val="single" w:sz="4" w:space="0" w:color="003366"/>
              <w:left w:val="nil"/>
              <w:bottom w:val="nil"/>
              <w:right w:val="nil"/>
            </w:tcBorders>
            <w:vAlign w:val="center"/>
          </w:tcPr>
          <w:p w14:paraId="3E9D3D10" w14:textId="77777777" w:rsidR="00CF3569" w:rsidRPr="007970D9" w:rsidRDefault="00CF3569" w:rsidP="00CF3569">
            <w:pPr>
              <w:pStyle w:val="TableText0"/>
              <w:tabs>
                <w:tab w:val="left" w:pos="3306"/>
              </w:tabs>
              <w:spacing w:before="0"/>
              <w:jc w:val="right"/>
              <w:rPr>
                <w:rFonts w:cs="Calibri"/>
                <w:b/>
                <w:bCs/>
              </w:rPr>
            </w:pPr>
          </w:p>
        </w:tc>
        <w:tc>
          <w:tcPr>
            <w:tcW w:w="596" w:type="pct"/>
            <w:tcBorders>
              <w:top w:val="single" w:sz="4" w:space="0" w:color="003366"/>
              <w:left w:val="nil"/>
              <w:bottom w:val="nil"/>
              <w:right w:val="single" w:sz="4" w:space="0" w:color="003366"/>
            </w:tcBorders>
            <w:vAlign w:val="center"/>
          </w:tcPr>
          <w:p w14:paraId="313C667B" w14:textId="77777777" w:rsidR="00CF3569" w:rsidRPr="007970D9" w:rsidRDefault="00CF3569" w:rsidP="00CF3569">
            <w:pPr>
              <w:pStyle w:val="TableText0"/>
              <w:tabs>
                <w:tab w:val="left" w:pos="3306"/>
              </w:tabs>
              <w:spacing w:before="0"/>
              <w:jc w:val="right"/>
              <w:rPr>
                <w:rFonts w:cs="Calibri"/>
                <w:b/>
                <w:bCs/>
              </w:rPr>
            </w:pPr>
          </w:p>
        </w:tc>
      </w:tr>
      <w:tr w:rsidR="00CF3569" w:rsidRPr="007970D9" w14:paraId="2D961975" w14:textId="77777777" w:rsidTr="003C32C9">
        <w:trPr>
          <w:cantSplit/>
          <w:trHeight w:val="23"/>
        </w:trPr>
        <w:tc>
          <w:tcPr>
            <w:tcW w:w="1445" w:type="pct"/>
            <w:tcBorders>
              <w:top w:val="nil"/>
              <w:left w:val="single" w:sz="4" w:space="0" w:color="auto"/>
              <w:bottom w:val="nil"/>
              <w:right w:val="single" w:sz="4" w:space="0" w:color="auto"/>
            </w:tcBorders>
            <w:vAlign w:val="bottom"/>
          </w:tcPr>
          <w:p w14:paraId="519BA9C8" w14:textId="0BD57EFE" w:rsidR="00CF3569" w:rsidRPr="007970D9" w:rsidRDefault="00CF3569" w:rsidP="00CF3569">
            <w:pPr>
              <w:pStyle w:val="TableText0"/>
              <w:tabs>
                <w:tab w:val="left" w:pos="3306"/>
              </w:tabs>
              <w:spacing w:before="0"/>
              <w:rPr>
                <w:rFonts w:cs="Calibri"/>
                <w:b/>
                <w:bCs/>
              </w:rPr>
            </w:pPr>
            <w:r w:rsidRPr="00DA352A">
              <w:t>Capital Works in Progress at Cost</w:t>
            </w:r>
          </w:p>
        </w:tc>
        <w:tc>
          <w:tcPr>
            <w:tcW w:w="578" w:type="pct"/>
            <w:tcBorders>
              <w:top w:val="nil"/>
              <w:left w:val="single" w:sz="4" w:space="0" w:color="auto"/>
              <w:bottom w:val="nil"/>
              <w:right w:val="nil"/>
            </w:tcBorders>
            <w:vAlign w:val="center"/>
          </w:tcPr>
          <w:p w14:paraId="5BCD328C" w14:textId="18758ED9" w:rsidR="00CF3569" w:rsidRPr="007970D9" w:rsidRDefault="00CF3569" w:rsidP="00CF3569">
            <w:pPr>
              <w:pStyle w:val="TableText0"/>
              <w:tabs>
                <w:tab w:val="left" w:pos="3306"/>
              </w:tabs>
              <w:spacing w:before="0"/>
              <w:jc w:val="right"/>
              <w:rPr>
                <w:rFonts w:cs="Calibri"/>
                <w:b/>
                <w:bCs/>
              </w:rPr>
            </w:pPr>
            <w:r w:rsidRPr="00DA352A">
              <w:rPr>
                <w:rFonts w:cs="Calibri"/>
              </w:rPr>
              <w:t>301,515</w:t>
            </w:r>
          </w:p>
        </w:tc>
        <w:tc>
          <w:tcPr>
            <w:tcW w:w="578" w:type="pct"/>
            <w:tcBorders>
              <w:top w:val="nil"/>
              <w:left w:val="nil"/>
              <w:bottom w:val="nil"/>
              <w:right w:val="nil"/>
            </w:tcBorders>
            <w:vAlign w:val="center"/>
          </w:tcPr>
          <w:p w14:paraId="6A191D58" w14:textId="70F5D3A0"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610" w:type="pct"/>
            <w:tcBorders>
              <w:top w:val="nil"/>
              <w:left w:val="nil"/>
              <w:bottom w:val="nil"/>
              <w:right w:val="single" w:sz="4" w:space="0" w:color="auto"/>
            </w:tcBorders>
            <w:vAlign w:val="center"/>
          </w:tcPr>
          <w:p w14:paraId="608795CE" w14:textId="21C49531" w:rsidR="00CF3569" w:rsidRPr="007970D9" w:rsidRDefault="00CF3569" w:rsidP="00CF3569">
            <w:pPr>
              <w:pStyle w:val="TableText0"/>
              <w:tabs>
                <w:tab w:val="left" w:pos="3306"/>
              </w:tabs>
              <w:spacing w:before="0"/>
              <w:jc w:val="right"/>
              <w:rPr>
                <w:rFonts w:cs="Calibri"/>
                <w:b/>
                <w:bCs/>
              </w:rPr>
            </w:pPr>
            <w:r w:rsidRPr="00DA352A">
              <w:rPr>
                <w:rFonts w:cs="Calibri"/>
              </w:rPr>
              <w:t>301,515</w:t>
            </w:r>
          </w:p>
        </w:tc>
        <w:tc>
          <w:tcPr>
            <w:tcW w:w="597" w:type="pct"/>
            <w:tcBorders>
              <w:top w:val="nil"/>
              <w:left w:val="single" w:sz="4" w:space="0" w:color="auto"/>
              <w:bottom w:val="nil"/>
              <w:right w:val="nil"/>
            </w:tcBorders>
            <w:vAlign w:val="center"/>
          </w:tcPr>
          <w:p w14:paraId="4C8ADBB3" w14:textId="0D9C3A37" w:rsidR="00CF3569" w:rsidRPr="007970D9" w:rsidRDefault="00CF3569" w:rsidP="00CF3569">
            <w:pPr>
              <w:pStyle w:val="TableText0"/>
              <w:tabs>
                <w:tab w:val="left" w:pos="3306"/>
              </w:tabs>
              <w:spacing w:before="0"/>
              <w:jc w:val="right"/>
              <w:rPr>
                <w:rFonts w:cs="Calibri"/>
                <w:b/>
                <w:bCs/>
              </w:rPr>
            </w:pPr>
            <w:r w:rsidRPr="00DA352A">
              <w:rPr>
                <w:rFonts w:cs="Calibri"/>
              </w:rPr>
              <w:t>285,739</w:t>
            </w:r>
          </w:p>
        </w:tc>
        <w:tc>
          <w:tcPr>
            <w:tcW w:w="596" w:type="pct"/>
            <w:tcBorders>
              <w:top w:val="nil"/>
              <w:left w:val="nil"/>
              <w:bottom w:val="nil"/>
              <w:right w:val="nil"/>
            </w:tcBorders>
            <w:vAlign w:val="center"/>
          </w:tcPr>
          <w:p w14:paraId="061B3008" w14:textId="3D721969"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596" w:type="pct"/>
            <w:tcBorders>
              <w:top w:val="nil"/>
              <w:left w:val="nil"/>
              <w:bottom w:val="nil"/>
              <w:right w:val="single" w:sz="4" w:space="0" w:color="003366"/>
            </w:tcBorders>
            <w:vAlign w:val="center"/>
          </w:tcPr>
          <w:p w14:paraId="5C0E59C1" w14:textId="5D45AB48" w:rsidR="00CF3569" w:rsidRPr="007970D9" w:rsidRDefault="00CF3569" w:rsidP="00CF3569">
            <w:pPr>
              <w:pStyle w:val="TableText0"/>
              <w:tabs>
                <w:tab w:val="left" w:pos="3306"/>
              </w:tabs>
              <w:spacing w:before="0"/>
              <w:jc w:val="right"/>
              <w:rPr>
                <w:rFonts w:cs="Calibri"/>
                <w:b/>
                <w:bCs/>
              </w:rPr>
            </w:pPr>
            <w:r w:rsidRPr="00DA352A">
              <w:rPr>
                <w:rFonts w:cs="Calibri"/>
              </w:rPr>
              <w:t>285,739</w:t>
            </w:r>
          </w:p>
        </w:tc>
      </w:tr>
      <w:tr w:rsidR="00CF3569" w:rsidRPr="007970D9" w14:paraId="7D8E17DB" w14:textId="77777777" w:rsidTr="003C32C9">
        <w:trPr>
          <w:cantSplit/>
          <w:trHeight w:val="23"/>
        </w:trPr>
        <w:tc>
          <w:tcPr>
            <w:tcW w:w="1445" w:type="pct"/>
            <w:tcBorders>
              <w:top w:val="nil"/>
              <w:left w:val="single" w:sz="4" w:space="0" w:color="auto"/>
              <w:bottom w:val="nil"/>
              <w:right w:val="single" w:sz="4" w:space="0" w:color="auto"/>
            </w:tcBorders>
          </w:tcPr>
          <w:p w14:paraId="0D136FFB" w14:textId="362F841A" w:rsidR="00CF3569" w:rsidRPr="007970D9" w:rsidRDefault="00CF3569" w:rsidP="00CF3569">
            <w:pPr>
              <w:pStyle w:val="TableText0"/>
              <w:tabs>
                <w:tab w:val="left" w:pos="3306"/>
              </w:tabs>
              <w:spacing w:before="0"/>
              <w:rPr>
                <w:rFonts w:cs="Calibri"/>
                <w:b/>
                <w:bCs/>
              </w:rPr>
            </w:pPr>
            <w:r w:rsidRPr="007970D9">
              <w:rPr>
                <w:rFonts w:cs="Calibri"/>
              </w:rPr>
              <w:t>Less: Accumulated Impairment Losses</w:t>
            </w:r>
          </w:p>
        </w:tc>
        <w:tc>
          <w:tcPr>
            <w:tcW w:w="578" w:type="pct"/>
            <w:tcBorders>
              <w:top w:val="nil"/>
              <w:left w:val="single" w:sz="4" w:space="0" w:color="auto"/>
              <w:bottom w:val="single" w:sz="2" w:space="0" w:color="003366"/>
              <w:right w:val="nil"/>
            </w:tcBorders>
            <w:vAlign w:val="center"/>
          </w:tcPr>
          <w:p w14:paraId="3DBBA0E3" w14:textId="57EBA3A0"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578" w:type="pct"/>
            <w:tcBorders>
              <w:top w:val="nil"/>
              <w:left w:val="nil"/>
              <w:bottom w:val="single" w:sz="2" w:space="0" w:color="003366"/>
              <w:right w:val="nil"/>
            </w:tcBorders>
            <w:vAlign w:val="center"/>
          </w:tcPr>
          <w:p w14:paraId="62180C5A" w14:textId="05F10439"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610" w:type="pct"/>
            <w:tcBorders>
              <w:top w:val="nil"/>
              <w:left w:val="nil"/>
              <w:bottom w:val="single" w:sz="2" w:space="0" w:color="003366"/>
              <w:right w:val="single" w:sz="4" w:space="0" w:color="auto"/>
            </w:tcBorders>
            <w:vAlign w:val="center"/>
          </w:tcPr>
          <w:p w14:paraId="4F9EBFCC" w14:textId="0A3BC30C"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597" w:type="pct"/>
            <w:tcBorders>
              <w:top w:val="nil"/>
              <w:left w:val="single" w:sz="4" w:space="0" w:color="auto"/>
              <w:bottom w:val="single" w:sz="2" w:space="0" w:color="003366"/>
              <w:right w:val="nil"/>
            </w:tcBorders>
            <w:vAlign w:val="center"/>
          </w:tcPr>
          <w:p w14:paraId="1830CC8E" w14:textId="31B649A6"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596" w:type="pct"/>
            <w:tcBorders>
              <w:top w:val="nil"/>
              <w:left w:val="nil"/>
              <w:bottom w:val="single" w:sz="2" w:space="0" w:color="003366"/>
              <w:right w:val="nil"/>
            </w:tcBorders>
            <w:vAlign w:val="center"/>
          </w:tcPr>
          <w:p w14:paraId="23241617" w14:textId="3934382D" w:rsidR="00CF3569" w:rsidRPr="007970D9" w:rsidRDefault="00CF3569" w:rsidP="00CF3569">
            <w:pPr>
              <w:pStyle w:val="TableText0"/>
              <w:tabs>
                <w:tab w:val="left" w:pos="3306"/>
              </w:tabs>
              <w:spacing w:before="0"/>
              <w:jc w:val="right"/>
              <w:rPr>
                <w:rFonts w:cs="Calibri"/>
                <w:b/>
                <w:bCs/>
              </w:rPr>
            </w:pPr>
            <w:r w:rsidRPr="00DA352A">
              <w:rPr>
                <w:rFonts w:cs="Calibri"/>
              </w:rPr>
              <w:t>-</w:t>
            </w:r>
          </w:p>
        </w:tc>
        <w:tc>
          <w:tcPr>
            <w:tcW w:w="596" w:type="pct"/>
            <w:tcBorders>
              <w:top w:val="nil"/>
              <w:left w:val="nil"/>
              <w:bottom w:val="single" w:sz="2" w:space="0" w:color="003366"/>
              <w:right w:val="single" w:sz="4" w:space="0" w:color="003366"/>
            </w:tcBorders>
            <w:vAlign w:val="center"/>
          </w:tcPr>
          <w:p w14:paraId="3A70342B" w14:textId="235BEC25" w:rsidR="00CF3569" w:rsidRPr="007970D9" w:rsidRDefault="00CF3569" w:rsidP="00CF3569">
            <w:pPr>
              <w:pStyle w:val="TableText0"/>
              <w:tabs>
                <w:tab w:val="left" w:pos="3306"/>
              </w:tabs>
              <w:spacing w:before="0"/>
              <w:jc w:val="right"/>
              <w:rPr>
                <w:rFonts w:cs="Calibri"/>
                <w:b/>
                <w:bCs/>
              </w:rPr>
            </w:pPr>
            <w:r w:rsidRPr="00DA352A">
              <w:rPr>
                <w:rFonts w:cs="Calibri"/>
              </w:rPr>
              <w:t>-</w:t>
            </w:r>
          </w:p>
        </w:tc>
      </w:tr>
      <w:tr w:rsidR="00CF3569" w:rsidRPr="007970D9" w14:paraId="791E502A" w14:textId="77777777" w:rsidTr="003C32C9">
        <w:trPr>
          <w:cantSplit/>
          <w:trHeight w:val="23"/>
        </w:trPr>
        <w:tc>
          <w:tcPr>
            <w:tcW w:w="1445" w:type="pct"/>
            <w:tcBorders>
              <w:top w:val="nil"/>
              <w:left w:val="single" w:sz="4" w:space="0" w:color="auto"/>
              <w:bottom w:val="nil"/>
              <w:right w:val="single" w:sz="4" w:space="0" w:color="auto"/>
            </w:tcBorders>
            <w:vAlign w:val="bottom"/>
          </w:tcPr>
          <w:p w14:paraId="6DC99892" w14:textId="187EFA18" w:rsidR="00CF3569" w:rsidRPr="00EA4839" w:rsidRDefault="00CF3569" w:rsidP="00CF3569">
            <w:pPr>
              <w:pStyle w:val="TableText0"/>
              <w:tabs>
                <w:tab w:val="left" w:pos="3306"/>
              </w:tabs>
              <w:spacing w:before="120" w:after="60"/>
              <w:rPr>
                <w:b/>
                <w:bCs/>
              </w:rPr>
            </w:pPr>
            <w:r w:rsidRPr="007970D9">
              <w:rPr>
                <w:rFonts w:cs="Calibri"/>
                <w:b/>
                <w:bCs/>
              </w:rPr>
              <w:t xml:space="preserve">Total </w:t>
            </w:r>
            <w:r>
              <w:rPr>
                <w:rFonts w:cs="Calibri"/>
                <w:b/>
                <w:bCs/>
              </w:rPr>
              <w:t>Capital Works in Progress at Cost</w:t>
            </w:r>
          </w:p>
        </w:tc>
        <w:tc>
          <w:tcPr>
            <w:tcW w:w="578" w:type="pct"/>
            <w:tcBorders>
              <w:top w:val="single" w:sz="2" w:space="0" w:color="003366"/>
              <w:left w:val="single" w:sz="4" w:space="0" w:color="auto"/>
              <w:bottom w:val="single" w:sz="4" w:space="0" w:color="auto"/>
              <w:right w:val="nil"/>
            </w:tcBorders>
            <w:vAlign w:val="center"/>
          </w:tcPr>
          <w:p w14:paraId="69EEFC2B" w14:textId="5A4D3C77" w:rsidR="00CF3569" w:rsidRPr="007970D9" w:rsidRDefault="00CF3569" w:rsidP="00CF3569">
            <w:pPr>
              <w:spacing w:before="120" w:after="120"/>
              <w:jc w:val="right"/>
              <w:rPr>
                <w:rFonts w:cs="Calibri"/>
                <w:b/>
                <w:bCs/>
                <w:sz w:val="18"/>
                <w:szCs w:val="18"/>
              </w:rPr>
            </w:pPr>
            <w:r>
              <w:rPr>
                <w:rFonts w:cs="Calibri"/>
                <w:b/>
                <w:bCs/>
                <w:sz w:val="18"/>
                <w:szCs w:val="18"/>
              </w:rPr>
              <w:t>301,515</w:t>
            </w:r>
          </w:p>
        </w:tc>
        <w:tc>
          <w:tcPr>
            <w:tcW w:w="578" w:type="pct"/>
            <w:tcBorders>
              <w:top w:val="single" w:sz="2" w:space="0" w:color="003366"/>
              <w:left w:val="nil"/>
              <w:bottom w:val="single" w:sz="4" w:space="0" w:color="auto"/>
              <w:right w:val="nil"/>
            </w:tcBorders>
            <w:vAlign w:val="center"/>
          </w:tcPr>
          <w:p w14:paraId="104CE374" w14:textId="60158196" w:rsidR="00CF3569" w:rsidRPr="007970D9" w:rsidRDefault="00CF3569" w:rsidP="00CF3569">
            <w:pPr>
              <w:pStyle w:val="TableText0"/>
              <w:tabs>
                <w:tab w:val="left" w:pos="3306"/>
              </w:tabs>
              <w:spacing w:before="120" w:after="120"/>
              <w:jc w:val="right"/>
              <w:rPr>
                <w:rFonts w:cs="Calibri"/>
                <w:b/>
              </w:rPr>
            </w:pPr>
            <w:r>
              <w:rPr>
                <w:rFonts w:cs="Calibri"/>
                <w:b/>
              </w:rPr>
              <w:t>-</w:t>
            </w:r>
          </w:p>
        </w:tc>
        <w:tc>
          <w:tcPr>
            <w:tcW w:w="610" w:type="pct"/>
            <w:tcBorders>
              <w:top w:val="single" w:sz="2" w:space="0" w:color="003366"/>
              <w:left w:val="nil"/>
              <w:bottom w:val="single" w:sz="4" w:space="0" w:color="auto"/>
              <w:right w:val="single" w:sz="4" w:space="0" w:color="auto"/>
            </w:tcBorders>
            <w:vAlign w:val="center"/>
          </w:tcPr>
          <w:p w14:paraId="70BE86D8" w14:textId="341947F6" w:rsidR="00CF3569" w:rsidRPr="007970D9" w:rsidRDefault="00CF3569" w:rsidP="00CF3569">
            <w:pPr>
              <w:pStyle w:val="TableText0"/>
              <w:tabs>
                <w:tab w:val="left" w:pos="3306"/>
              </w:tabs>
              <w:spacing w:before="120" w:after="120"/>
              <w:jc w:val="right"/>
              <w:rPr>
                <w:rFonts w:cs="Calibri"/>
                <w:b/>
                <w:bCs/>
              </w:rPr>
            </w:pPr>
            <w:r>
              <w:rPr>
                <w:rFonts w:cs="Calibri"/>
                <w:b/>
                <w:bCs/>
              </w:rPr>
              <w:t>301,515</w:t>
            </w:r>
          </w:p>
        </w:tc>
        <w:tc>
          <w:tcPr>
            <w:tcW w:w="597" w:type="pct"/>
            <w:tcBorders>
              <w:top w:val="single" w:sz="2" w:space="0" w:color="003366"/>
              <w:left w:val="single" w:sz="4" w:space="0" w:color="auto"/>
              <w:bottom w:val="single" w:sz="4" w:space="0" w:color="auto"/>
              <w:right w:val="nil"/>
            </w:tcBorders>
            <w:vAlign w:val="center"/>
          </w:tcPr>
          <w:p w14:paraId="58480507" w14:textId="48EA747E" w:rsidR="00CF3569" w:rsidRPr="007970D9" w:rsidRDefault="00CF3569" w:rsidP="00CF3569">
            <w:pPr>
              <w:spacing w:before="120" w:after="120"/>
              <w:jc w:val="right"/>
              <w:rPr>
                <w:rFonts w:cs="Calibri"/>
                <w:b/>
                <w:bCs/>
                <w:sz w:val="18"/>
                <w:szCs w:val="18"/>
              </w:rPr>
            </w:pPr>
            <w:r>
              <w:rPr>
                <w:rFonts w:cs="Calibri"/>
                <w:b/>
                <w:bCs/>
                <w:sz w:val="18"/>
                <w:szCs w:val="18"/>
              </w:rPr>
              <w:t>285,739</w:t>
            </w:r>
          </w:p>
        </w:tc>
        <w:tc>
          <w:tcPr>
            <w:tcW w:w="596" w:type="pct"/>
            <w:tcBorders>
              <w:top w:val="single" w:sz="2" w:space="0" w:color="003366"/>
              <w:left w:val="nil"/>
              <w:bottom w:val="single" w:sz="4" w:space="0" w:color="auto"/>
              <w:right w:val="nil"/>
            </w:tcBorders>
            <w:vAlign w:val="center"/>
          </w:tcPr>
          <w:p w14:paraId="5DF5C16C" w14:textId="6583F497" w:rsidR="00CF3569" w:rsidRPr="007970D9" w:rsidRDefault="00CF3569" w:rsidP="00CF3569">
            <w:pPr>
              <w:spacing w:before="120" w:after="120"/>
              <w:jc w:val="right"/>
              <w:rPr>
                <w:rFonts w:cs="Calibri"/>
                <w:b/>
                <w:bCs/>
                <w:sz w:val="18"/>
                <w:szCs w:val="18"/>
              </w:rPr>
            </w:pPr>
            <w:r>
              <w:rPr>
                <w:rFonts w:cs="Calibri"/>
                <w:b/>
                <w:bCs/>
                <w:sz w:val="18"/>
                <w:szCs w:val="18"/>
              </w:rPr>
              <w:t>-</w:t>
            </w:r>
          </w:p>
        </w:tc>
        <w:tc>
          <w:tcPr>
            <w:tcW w:w="596" w:type="pct"/>
            <w:tcBorders>
              <w:top w:val="single" w:sz="2" w:space="0" w:color="003366"/>
              <w:left w:val="nil"/>
              <w:bottom w:val="single" w:sz="4" w:space="0" w:color="auto"/>
              <w:right w:val="single" w:sz="4" w:space="0" w:color="auto"/>
            </w:tcBorders>
            <w:vAlign w:val="center"/>
          </w:tcPr>
          <w:p w14:paraId="380A2AF2" w14:textId="124B3780" w:rsidR="00CF3569" w:rsidRPr="00635BBE" w:rsidRDefault="00CF3569" w:rsidP="00CF3569">
            <w:pPr>
              <w:pStyle w:val="TableText0"/>
              <w:tabs>
                <w:tab w:val="left" w:pos="3306"/>
              </w:tabs>
              <w:spacing w:before="120" w:after="120"/>
              <w:jc w:val="right"/>
              <w:rPr>
                <w:rFonts w:asciiTheme="minorHAnsi" w:eastAsiaTheme="minorHAnsi" w:hAnsiTheme="minorHAnsi" w:cs="Calibri"/>
                <w:b/>
                <w:bCs/>
                <w:lang w:eastAsia="en-AU"/>
              </w:rPr>
            </w:pPr>
            <w:r>
              <w:rPr>
                <w:rFonts w:cs="Calibri"/>
                <w:b/>
                <w:bCs/>
              </w:rPr>
              <w:t>285,739</w:t>
            </w:r>
          </w:p>
        </w:tc>
      </w:tr>
      <w:tr w:rsidR="00CF3569" w:rsidRPr="007970D9" w14:paraId="49B97A52" w14:textId="77777777" w:rsidTr="003C32C9">
        <w:trPr>
          <w:cantSplit/>
          <w:trHeight w:val="23"/>
        </w:trPr>
        <w:tc>
          <w:tcPr>
            <w:tcW w:w="1445" w:type="pct"/>
            <w:tcBorders>
              <w:top w:val="nil"/>
              <w:left w:val="single" w:sz="4" w:space="0" w:color="auto"/>
              <w:bottom w:val="nil"/>
              <w:right w:val="single" w:sz="4" w:space="0" w:color="auto"/>
            </w:tcBorders>
            <w:vAlign w:val="bottom"/>
          </w:tcPr>
          <w:p w14:paraId="745D2AF9" w14:textId="083F795C" w:rsidR="00CF3569" w:rsidRPr="00EA4839" w:rsidRDefault="00CF3569" w:rsidP="00CF3569">
            <w:pPr>
              <w:pStyle w:val="TableText0"/>
              <w:tabs>
                <w:tab w:val="left" w:pos="3306"/>
              </w:tabs>
              <w:spacing w:before="120" w:after="60"/>
              <w:rPr>
                <w:rFonts w:cs="Calibri"/>
                <w:b/>
                <w:bCs/>
              </w:rPr>
            </w:pPr>
            <w:r w:rsidRPr="00EA4839">
              <w:rPr>
                <w:b/>
                <w:bCs/>
              </w:rPr>
              <w:t>Total Property, Plant and Equipment</w:t>
            </w:r>
          </w:p>
        </w:tc>
        <w:tc>
          <w:tcPr>
            <w:tcW w:w="578" w:type="pct"/>
            <w:tcBorders>
              <w:top w:val="single" w:sz="2" w:space="0" w:color="003366"/>
              <w:left w:val="single" w:sz="4" w:space="0" w:color="auto"/>
              <w:bottom w:val="single" w:sz="4" w:space="0" w:color="auto"/>
              <w:right w:val="nil"/>
            </w:tcBorders>
            <w:vAlign w:val="center"/>
          </w:tcPr>
          <w:p w14:paraId="354698CE" w14:textId="497DB4DA" w:rsidR="00CF3569" w:rsidRPr="007970D9" w:rsidRDefault="00EB3C43" w:rsidP="00CF3569">
            <w:pPr>
              <w:spacing w:before="120" w:after="120"/>
              <w:jc w:val="right"/>
              <w:rPr>
                <w:rFonts w:cs="Calibri"/>
                <w:b/>
                <w:bCs/>
                <w:sz w:val="18"/>
                <w:szCs w:val="18"/>
              </w:rPr>
            </w:pPr>
            <w:r>
              <w:rPr>
                <w:rFonts w:cs="Calibri"/>
                <w:b/>
                <w:bCs/>
                <w:sz w:val="18"/>
                <w:szCs w:val="18"/>
              </w:rPr>
              <w:t>3,950,897</w:t>
            </w:r>
          </w:p>
        </w:tc>
        <w:tc>
          <w:tcPr>
            <w:tcW w:w="578" w:type="pct"/>
            <w:tcBorders>
              <w:top w:val="single" w:sz="2" w:space="0" w:color="003366"/>
              <w:left w:val="nil"/>
              <w:bottom w:val="single" w:sz="4" w:space="0" w:color="auto"/>
              <w:right w:val="nil"/>
            </w:tcBorders>
            <w:vAlign w:val="center"/>
          </w:tcPr>
          <w:p w14:paraId="7060E489" w14:textId="3E4B6835" w:rsidR="00CF3569" w:rsidRPr="007970D9" w:rsidRDefault="00CF3569" w:rsidP="00CF3569">
            <w:pPr>
              <w:pStyle w:val="TableText0"/>
              <w:tabs>
                <w:tab w:val="left" w:pos="3306"/>
              </w:tabs>
              <w:spacing w:before="120" w:after="120"/>
              <w:jc w:val="right"/>
              <w:rPr>
                <w:rFonts w:cs="Calibri"/>
                <w:b/>
                <w:bCs/>
              </w:rPr>
            </w:pPr>
            <w:r w:rsidRPr="007970D9">
              <w:rPr>
                <w:rFonts w:cs="Calibri"/>
                <w:b/>
              </w:rPr>
              <w:t>50</w:t>
            </w:r>
            <w:r>
              <w:rPr>
                <w:rFonts w:cs="Calibri"/>
                <w:b/>
              </w:rPr>
              <w:t>,</w:t>
            </w:r>
            <w:r w:rsidRPr="007970D9">
              <w:rPr>
                <w:rFonts w:cs="Calibri"/>
                <w:b/>
              </w:rPr>
              <w:t>5</w:t>
            </w:r>
            <w:r>
              <w:rPr>
                <w:rFonts w:cs="Calibri"/>
                <w:b/>
              </w:rPr>
              <w:t>00</w:t>
            </w:r>
          </w:p>
        </w:tc>
        <w:tc>
          <w:tcPr>
            <w:tcW w:w="610" w:type="pct"/>
            <w:tcBorders>
              <w:top w:val="single" w:sz="2" w:space="0" w:color="003366"/>
              <w:left w:val="nil"/>
              <w:bottom w:val="single" w:sz="4" w:space="0" w:color="auto"/>
              <w:right w:val="single" w:sz="4" w:space="0" w:color="auto"/>
            </w:tcBorders>
            <w:vAlign w:val="center"/>
          </w:tcPr>
          <w:p w14:paraId="502C4378" w14:textId="768FE8E2" w:rsidR="00CF3569" w:rsidRPr="007970D9" w:rsidRDefault="00EB3C43" w:rsidP="00CF3569">
            <w:pPr>
              <w:pStyle w:val="TableText0"/>
              <w:tabs>
                <w:tab w:val="left" w:pos="3306"/>
              </w:tabs>
              <w:spacing w:before="120" w:after="120"/>
              <w:jc w:val="right"/>
              <w:rPr>
                <w:rFonts w:cs="Calibri"/>
                <w:b/>
                <w:bCs/>
              </w:rPr>
            </w:pPr>
            <w:r>
              <w:rPr>
                <w:rFonts w:cs="Calibri"/>
                <w:b/>
                <w:bCs/>
              </w:rPr>
              <w:t>4,001,397</w:t>
            </w:r>
          </w:p>
        </w:tc>
        <w:tc>
          <w:tcPr>
            <w:tcW w:w="597" w:type="pct"/>
            <w:tcBorders>
              <w:top w:val="single" w:sz="2" w:space="0" w:color="003366"/>
              <w:left w:val="single" w:sz="4" w:space="0" w:color="auto"/>
              <w:bottom w:val="single" w:sz="4" w:space="0" w:color="auto"/>
              <w:right w:val="nil"/>
            </w:tcBorders>
            <w:vAlign w:val="center"/>
          </w:tcPr>
          <w:p w14:paraId="4D253B6B" w14:textId="42F27F4F" w:rsidR="00CF3569" w:rsidRPr="007970D9" w:rsidRDefault="00EB3C43" w:rsidP="00CF3569">
            <w:pPr>
              <w:spacing w:before="120" w:after="120"/>
              <w:jc w:val="right"/>
              <w:rPr>
                <w:rFonts w:cs="Calibri"/>
                <w:b/>
                <w:bCs/>
                <w:sz w:val="18"/>
                <w:szCs w:val="18"/>
              </w:rPr>
            </w:pPr>
            <w:r>
              <w:rPr>
                <w:rFonts w:cs="Calibri"/>
                <w:b/>
                <w:bCs/>
                <w:sz w:val="18"/>
                <w:szCs w:val="18"/>
              </w:rPr>
              <w:t>3,759,034</w:t>
            </w:r>
          </w:p>
        </w:tc>
        <w:tc>
          <w:tcPr>
            <w:tcW w:w="596" w:type="pct"/>
            <w:tcBorders>
              <w:top w:val="single" w:sz="2" w:space="0" w:color="003366"/>
              <w:left w:val="nil"/>
              <w:bottom w:val="single" w:sz="4" w:space="0" w:color="auto"/>
              <w:right w:val="nil"/>
            </w:tcBorders>
            <w:vAlign w:val="center"/>
          </w:tcPr>
          <w:p w14:paraId="28655622" w14:textId="1F36BB02" w:rsidR="00CF3569" w:rsidRPr="007970D9" w:rsidRDefault="00CF3569" w:rsidP="00CF3569">
            <w:pPr>
              <w:spacing w:before="120" w:after="120"/>
              <w:jc w:val="right"/>
              <w:rPr>
                <w:rFonts w:cs="Calibri"/>
                <w:b/>
                <w:bCs/>
                <w:sz w:val="18"/>
                <w:szCs w:val="18"/>
              </w:rPr>
            </w:pPr>
            <w:r w:rsidRPr="007970D9">
              <w:rPr>
                <w:rFonts w:cs="Calibri"/>
                <w:b/>
                <w:bCs/>
                <w:sz w:val="18"/>
                <w:szCs w:val="18"/>
              </w:rPr>
              <w:t>52</w:t>
            </w:r>
            <w:r>
              <w:rPr>
                <w:rFonts w:cs="Calibri"/>
                <w:b/>
                <w:bCs/>
                <w:sz w:val="18"/>
                <w:szCs w:val="18"/>
              </w:rPr>
              <w:t>,</w:t>
            </w:r>
            <w:r w:rsidRPr="007970D9">
              <w:rPr>
                <w:rFonts w:cs="Calibri"/>
                <w:b/>
                <w:bCs/>
                <w:sz w:val="18"/>
                <w:szCs w:val="18"/>
              </w:rPr>
              <w:t>0</w:t>
            </w:r>
            <w:r>
              <w:rPr>
                <w:rFonts w:cs="Calibri"/>
                <w:b/>
                <w:bCs/>
                <w:sz w:val="18"/>
                <w:szCs w:val="18"/>
              </w:rPr>
              <w:t>00</w:t>
            </w:r>
          </w:p>
        </w:tc>
        <w:tc>
          <w:tcPr>
            <w:tcW w:w="596" w:type="pct"/>
            <w:tcBorders>
              <w:top w:val="single" w:sz="2" w:space="0" w:color="003366"/>
              <w:left w:val="nil"/>
              <w:bottom w:val="single" w:sz="4" w:space="0" w:color="auto"/>
              <w:right w:val="single" w:sz="4" w:space="0" w:color="auto"/>
            </w:tcBorders>
            <w:vAlign w:val="center"/>
          </w:tcPr>
          <w:p w14:paraId="52A61D28" w14:textId="5595FF6F" w:rsidR="00CF3569" w:rsidRPr="00635BBE" w:rsidRDefault="00EB3C43" w:rsidP="00CF3569">
            <w:pPr>
              <w:pStyle w:val="TableText0"/>
              <w:tabs>
                <w:tab w:val="left" w:pos="3306"/>
              </w:tabs>
              <w:spacing w:before="120" w:after="120"/>
              <w:jc w:val="right"/>
              <w:rPr>
                <w:rFonts w:asciiTheme="minorHAnsi" w:eastAsiaTheme="minorHAnsi" w:hAnsiTheme="minorHAnsi" w:cs="Calibri"/>
                <w:b/>
                <w:bCs/>
                <w:lang w:eastAsia="en-AU"/>
              </w:rPr>
            </w:pPr>
            <w:r>
              <w:rPr>
                <w:rFonts w:asciiTheme="minorHAnsi" w:eastAsiaTheme="minorHAnsi" w:hAnsiTheme="minorHAnsi" w:cs="Calibri"/>
                <w:b/>
                <w:bCs/>
                <w:lang w:eastAsia="en-AU"/>
              </w:rPr>
              <w:t>3,811,034</w:t>
            </w:r>
          </w:p>
        </w:tc>
      </w:tr>
      <w:tr w:rsidR="00CF3569" w:rsidRPr="007970D9" w14:paraId="527399A9" w14:textId="77777777" w:rsidTr="003C32C9">
        <w:trPr>
          <w:cantSplit/>
          <w:trHeight w:val="23"/>
        </w:trPr>
        <w:tc>
          <w:tcPr>
            <w:tcW w:w="1445" w:type="pct"/>
            <w:tcBorders>
              <w:top w:val="nil"/>
              <w:left w:val="single" w:sz="4" w:space="0" w:color="auto"/>
              <w:bottom w:val="nil"/>
              <w:right w:val="single" w:sz="4" w:space="0" w:color="auto"/>
            </w:tcBorders>
            <w:vAlign w:val="center"/>
          </w:tcPr>
          <w:p w14:paraId="6B96801E" w14:textId="77777777" w:rsidR="00CF3569" w:rsidRPr="007970D9" w:rsidRDefault="00CF3569" w:rsidP="00CF3569">
            <w:pPr>
              <w:pStyle w:val="TableText0"/>
              <w:tabs>
                <w:tab w:val="left" w:pos="3306"/>
              </w:tabs>
              <w:spacing w:before="120" w:after="120"/>
              <w:rPr>
                <w:rFonts w:cs="Calibri"/>
                <w:b/>
                <w:bCs/>
              </w:rPr>
            </w:pPr>
            <w:r w:rsidRPr="007970D9">
              <w:rPr>
                <w:rFonts w:cs="Calibri"/>
                <w:b/>
                <w:bCs/>
              </w:rPr>
              <w:t>Total Non-Current Assets</w:t>
            </w:r>
          </w:p>
        </w:tc>
        <w:tc>
          <w:tcPr>
            <w:tcW w:w="578" w:type="pct"/>
            <w:tcBorders>
              <w:top w:val="single" w:sz="4" w:space="0" w:color="auto"/>
              <w:left w:val="single" w:sz="4" w:space="0" w:color="auto"/>
              <w:bottom w:val="single" w:sz="4" w:space="0" w:color="auto"/>
              <w:right w:val="nil"/>
            </w:tcBorders>
            <w:vAlign w:val="center"/>
          </w:tcPr>
          <w:p w14:paraId="07BDE10F" w14:textId="402E0563" w:rsidR="00CF3569" w:rsidRPr="007970D9" w:rsidRDefault="00CF3569" w:rsidP="00CF3569">
            <w:pPr>
              <w:spacing w:before="120" w:after="120" w:line="240" w:lineRule="auto"/>
              <w:jc w:val="right"/>
              <w:rPr>
                <w:rFonts w:cs="Calibri"/>
                <w:b/>
                <w:bCs/>
                <w:sz w:val="18"/>
                <w:szCs w:val="18"/>
              </w:rPr>
            </w:pPr>
            <w:r>
              <w:rPr>
                <w:rFonts w:cs="Calibri"/>
                <w:b/>
                <w:bCs/>
                <w:sz w:val="18"/>
                <w:szCs w:val="18"/>
              </w:rPr>
              <w:t>4</w:t>
            </w:r>
            <w:r w:rsidRPr="007970D9">
              <w:rPr>
                <w:rFonts w:cs="Calibri"/>
                <w:b/>
                <w:bCs/>
                <w:sz w:val="18"/>
                <w:szCs w:val="18"/>
              </w:rPr>
              <w:t>,</w:t>
            </w:r>
            <w:r>
              <w:rPr>
                <w:rFonts w:cs="Calibri"/>
                <w:b/>
                <w:bCs/>
                <w:sz w:val="18"/>
                <w:szCs w:val="18"/>
              </w:rPr>
              <w:t>124</w:t>
            </w:r>
            <w:r w:rsidRPr="007970D9">
              <w:rPr>
                <w:rFonts w:cs="Calibri"/>
                <w:b/>
                <w:bCs/>
                <w:sz w:val="18"/>
                <w:szCs w:val="18"/>
              </w:rPr>
              <w:t>,</w:t>
            </w:r>
            <w:r>
              <w:rPr>
                <w:rFonts w:cs="Calibri"/>
                <w:b/>
                <w:bCs/>
                <w:sz w:val="18"/>
                <w:szCs w:val="18"/>
              </w:rPr>
              <w:t>440</w:t>
            </w:r>
          </w:p>
        </w:tc>
        <w:tc>
          <w:tcPr>
            <w:tcW w:w="578" w:type="pct"/>
            <w:tcBorders>
              <w:top w:val="single" w:sz="4" w:space="0" w:color="auto"/>
              <w:left w:val="nil"/>
              <w:bottom w:val="single" w:sz="4" w:space="0" w:color="auto"/>
              <w:right w:val="nil"/>
            </w:tcBorders>
            <w:vAlign w:val="center"/>
          </w:tcPr>
          <w:p w14:paraId="1A6FAE21" w14:textId="6FD598EF" w:rsidR="00CF3569" w:rsidRPr="007970D9" w:rsidRDefault="00CF3569" w:rsidP="00CF3569">
            <w:pPr>
              <w:pStyle w:val="TableText0"/>
              <w:tabs>
                <w:tab w:val="left" w:pos="3306"/>
              </w:tabs>
              <w:spacing w:before="120" w:after="120"/>
              <w:jc w:val="right"/>
              <w:rPr>
                <w:rFonts w:cs="Calibri"/>
                <w:b/>
              </w:rPr>
            </w:pPr>
            <w:r w:rsidRPr="007970D9">
              <w:rPr>
                <w:rFonts w:cs="Calibri"/>
                <w:b/>
              </w:rPr>
              <w:t>50</w:t>
            </w:r>
            <w:r>
              <w:rPr>
                <w:rFonts w:cs="Calibri"/>
                <w:b/>
              </w:rPr>
              <w:t>,</w:t>
            </w:r>
            <w:r w:rsidRPr="007970D9">
              <w:rPr>
                <w:rFonts w:cs="Calibri"/>
                <w:b/>
              </w:rPr>
              <w:t>5</w:t>
            </w:r>
            <w:r>
              <w:rPr>
                <w:rFonts w:cs="Calibri"/>
                <w:b/>
              </w:rPr>
              <w:t>00</w:t>
            </w:r>
          </w:p>
        </w:tc>
        <w:tc>
          <w:tcPr>
            <w:tcW w:w="610" w:type="pct"/>
            <w:tcBorders>
              <w:top w:val="single" w:sz="4" w:space="0" w:color="auto"/>
              <w:left w:val="nil"/>
              <w:bottom w:val="single" w:sz="4" w:space="0" w:color="auto"/>
              <w:right w:val="single" w:sz="4" w:space="0" w:color="auto"/>
            </w:tcBorders>
            <w:vAlign w:val="center"/>
          </w:tcPr>
          <w:p w14:paraId="4977EBE0" w14:textId="32BD339B" w:rsidR="00CF3569" w:rsidRPr="007970D9" w:rsidRDefault="00CF3569" w:rsidP="00CF3569">
            <w:pPr>
              <w:pStyle w:val="TableText0"/>
              <w:tabs>
                <w:tab w:val="left" w:pos="3306"/>
              </w:tabs>
              <w:spacing w:before="120" w:after="120"/>
              <w:jc w:val="right"/>
              <w:rPr>
                <w:rFonts w:cs="Calibri"/>
                <w:b/>
                <w:bCs/>
              </w:rPr>
            </w:pPr>
            <w:r>
              <w:rPr>
                <w:rFonts w:cs="Calibri"/>
                <w:b/>
                <w:bCs/>
              </w:rPr>
              <w:t>4</w:t>
            </w:r>
            <w:r w:rsidRPr="007970D9">
              <w:rPr>
                <w:rFonts w:cs="Calibri"/>
                <w:b/>
                <w:bCs/>
              </w:rPr>
              <w:t>,</w:t>
            </w:r>
            <w:r>
              <w:rPr>
                <w:rFonts w:cs="Calibri"/>
                <w:b/>
                <w:bCs/>
              </w:rPr>
              <w:t>174</w:t>
            </w:r>
            <w:r w:rsidRPr="007970D9">
              <w:rPr>
                <w:rFonts w:cs="Calibri"/>
                <w:b/>
                <w:bCs/>
              </w:rPr>
              <w:t>,</w:t>
            </w:r>
            <w:r>
              <w:rPr>
                <w:rFonts w:cs="Calibri"/>
                <w:b/>
                <w:bCs/>
              </w:rPr>
              <w:t>940</w:t>
            </w:r>
          </w:p>
        </w:tc>
        <w:tc>
          <w:tcPr>
            <w:tcW w:w="597" w:type="pct"/>
            <w:tcBorders>
              <w:top w:val="single" w:sz="4" w:space="0" w:color="auto"/>
              <w:left w:val="single" w:sz="4" w:space="0" w:color="auto"/>
              <w:bottom w:val="single" w:sz="4" w:space="0" w:color="auto"/>
              <w:right w:val="nil"/>
            </w:tcBorders>
            <w:vAlign w:val="center"/>
          </w:tcPr>
          <w:p w14:paraId="18A0B995" w14:textId="409136C7" w:rsidR="00CF3569" w:rsidRPr="007970D9" w:rsidRDefault="00CF3569" w:rsidP="00CF3569">
            <w:pPr>
              <w:spacing w:before="120" w:after="120" w:line="240" w:lineRule="auto"/>
              <w:jc w:val="right"/>
              <w:rPr>
                <w:rFonts w:cs="Calibri"/>
                <w:b/>
                <w:bCs/>
                <w:sz w:val="18"/>
                <w:szCs w:val="18"/>
              </w:rPr>
            </w:pPr>
            <w:r w:rsidRPr="007970D9">
              <w:rPr>
                <w:rFonts w:cs="Calibri"/>
                <w:b/>
                <w:bCs/>
                <w:sz w:val="18"/>
                <w:szCs w:val="18"/>
              </w:rPr>
              <w:t>3,</w:t>
            </w:r>
            <w:r>
              <w:rPr>
                <w:rFonts w:cs="Calibri"/>
                <w:b/>
                <w:bCs/>
                <w:sz w:val="18"/>
                <w:szCs w:val="18"/>
              </w:rPr>
              <w:t>912</w:t>
            </w:r>
            <w:r w:rsidRPr="007970D9">
              <w:rPr>
                <w:rFonts w:cs="Calibri"/>
                <w:b/>
                <w:bCs/>
                <w:sz w:val="18"/>
                <w:szCs w:val="18"/>
              </w:rPr>
              <w:t>,</w:t>
            </w:r>
            <w:r>
              <w:rPr>
                <w:rFonts w:cs="Calibri"/>
                <w:b/>
                <w:bCs/>
                <w:sz w:val="18"/>
                <w:szCs w:val="18"/>
              </w:rPr>
              <w:t>201</w:t>
            </w:r>
          </w:p>
        </w:tc>
        <w:tc>
          <w:tcPr>
            <w:tcW w:w="596" w:type="pct"/>
            <w:tcBorders>
              <w:top w:val="single" w:sz="4" w:space="0" w:color="auto"/>
              <w:left w:val="nil"/>
              <w:bottom w:val="single" w:sz="4" w:space="0" w:color="auto"/>
              <w:right w:val="nil"/>
            </w:tcBorders>
            <w:vAlign w:val="center"/>
          </w:tcPr>
          <w:p w14:paraId="68FC4E5C" w14:textId="5A12A5EF" w:rsidR="00CF3569" w:rsidRPr="007970D9" w:rsidRDefault="00CF3569" w:rsidP="00CF3569">
            <w:pPr>
              <w:spacing w:before="120" w:after="120" w:line="240" w:lineRule="auto"/>
              <w:jc w:val="right"/>
              <w:rPr>
                <w:rFonts w:cs="Calibri"/>
                <w:b/>
                <w:bCs/>
                <w:sz w:val="18"/>
                <w:szCs w:val="18"/>
              </w:rPr>
            </w:pPr>
            <w:r w:rsidRPr="007970D9">
              <w:rPr>
                <w:rFonts w:cs="Calibri"/>
                <w:b/>
                <w:bCs/>
                <w:sz w:val="18"/>
                <w:szCs w:val="18"/>
              </w:rPr>
              <w:t>52</w:t>
            </w:r>
            <w:r>
              <w:rPr>
                <w:rFonts w:cs="Calibri"/>
                <w:b/>
                <w:bCs/>
                <w:sz w:val="18"/>
                <w:szCs w:val="18"/>
              </w:rPr>
              <w:t>,</w:t>
            </w:r>
            <w:r w:rsidRPr="007970D9">
              <w:rPr>
                <w:rFonts w:cs="Calibri"/>
                <w:b/>
                <w:bCs/>
                <w:sz w:val="18"/>
                <w:szCs w:val="18"/>
              </w:rPr>
              <w:t>0</w:t>
            </w:r>
            <w:r>
              <w:rPr>
                <w:rFonts w:cs="Calibri"/>
                <w:b/>
                <w:bCs/>
                <w:sz w:val="18"/>
                <w:szCs w:val="18"/>
              </w:rPr>
              <w:t>00</w:t>
            </w:r>
          </w:p>
        </w:tc>
        <w:tc>
          <w:tcPr>
            <w:tcW w:w="596" w:type="pct"/>
            <w:tcBorders>
              <w:top w:val="single" w:sz="4" w:space="0" w:color="auto"/>
              <w:left w:val="nil"/>
              <w:bottom w:val="single" w:sz="4" w:space="0" w:color="auto"/>
              <w:right w:val="single" w:sz="4" w:space="0" w:color="auto"/>
            </w:tcBorders>
            <w:vAlign w:val="center"/>
          </w:tcPr>
          <w:p w14:paraId="32571955" w14:textId="54873879" w:rsidR="00CF3569" w:rsidRPr="007970D9" w:rsidRDefault="00CF3569" w:rsidP="00CF3569">
            <w:pPr>
              <w:pStyle w:val="TableText0"/>
              <w:tabs>
                <w:tab w:val="left" w:pos="3306"/>
              </w:tabs>
              <w:spacing w:before="120" w:after="120"/>
              <w:jc w:val="right"/>
              <w:rPr>
                <w:rFonts w:cs="Calibri"/>
                <w:b/>
                <w:bCs/>
              </w:rPr>
            </w:pPr>
            <w:r w:rsidRPr="007970D9">
              <w:rPr>
                <w:rFonts w:cs="Calibri"/>
                <w:b/>
                <w:bCs/>
              </w:rPr>
              <w:t>3,</w:t>
            </w:r>
            <w:r>
              <w:rPr>
                <w:rFonts w:cs="Calibri"/>
                <w:b/>
                <w:bCs/>
              </w:rPr>
              <w:t>964</w:t>
            </w:r>
            <w:r w:rsidRPr="007970D9">
              <w:rPr>
                <w:rFonts w:cs="Calibri"/>
                <w:b/>
                <w:bCs/>
              </w:rPr>
              <w:t>,</w:t>
            </w:r>
            <w:r>
              <w:rPr>
                <w:rFonts w:cs="Calibri"/>
                <w:b/>
                <w:bCs/>
              </w:rPr>
              <w:t>201</w:t>
            </w:r>
          </w:p>
        </w:tc>
      </w:tr>
      <w:tr w:rsidR="00CF3569" w:rsidRPr="007970D9" w14:paraId="6D30ADDD" w14:textId="77777777" w:rsidTr="003C32C9">
        <w:trPr>
          <w:cantSplit/>
          <w:trHeight w:val="23"/>
        </w:trPr>
        <w:tc>
          <w:tcPr>
            <w:tcW w:w="1445" w:type="pct"/>
            <w:tcBorders>
              <w:top w:val="nil"/>
              <w:left w:val="single" w:sz="4" w:space="0" w:color="auto"/>
              <w:bottom w:val="nil"/>
              <w:right w:val="single" w:sz="4" w:space="0" w:color="auto"/>
            </w:tcBorders>
            <w:vAlign w:val="bottom"/>
          </w:tcPr>
          <w:p w14:paraId="37DAC2AF" w14:textId="77777777" w:rsidR="00CF3569" w:rsidRPr="007970D9" w:rsidRDefault="00CF3569" w:rsidP="00CF3569">
            <w:pPr>
              <w:pStyle w:val="TableText0"/>
              <w:tabs>
                <w:tab w:val="left" w:pos="3306"/>
              </w:tabs>
              <w:spacing w:before="120" w:after="120"/>
              <w:rPr>
                <w:rFonts w:cs="Calibri"/>
                <w:b/>
                <w:bCs/>
              </w:rPr>
            </w:pPr>
            <w:r w:rsidRPr="007970D9">
              <w:rPr>
                <w:rFonts w:cs="Calibri"/>
                <w:b/>
                <w:bCs/>
              </w:rPr>
              <w:t>Total Assets</w:t>
            </w:r>
          </w:p>
        </w:tc>
        <w:tc>
          <w:tcPr>
            <w:tcW w:w="578" w:type="pct"/>
            <w:tcBorders>
              <w:top w:val="single" w:sz="4" w:space="0" w:color="auto"/>
              <w:left w:val="single" w:sz="4" w:space="0" w:color="auto"/>
              <w:bottom w:val="single" w:sz="4" w:space="0" w:color="auto"/>
              <w:right w:val="nil"/>
            </w:tcBorders>
            <w:vAlign w:val="bottom"/>
          </w:tcPr>
          <w:p w14:paraId="5E6B88B1" w14:textId="6F3BB548" w:rsidR="00CF3569" w:rsidRPr="007970D9" w:rsidRDefault="00CF3569" w:rsidP="00CF3569">
            <w:pPr>
              <w:spacing w:before="120" w:after="120" w:line="240" w:lineRule="auto"/>
              <w:jc w:val="right"/>
              <w:rPr>
                <w:rFonts w:cs="Calibri"/>
                <w:b/>
                <w:bCs/>
                <w:sz w:val="18"/>
                <w:szCs w:val="18"/>
              </w:rPr>
            </w:pPr>
            <w:r>
              <w:rPr>
                <w:rFonts w:cs="Calibri"/>
                <w:b/>
                <w:bCs/>
                <w:sz w:val="18"/>
                <w:szCs w:val="18"/>
              </w:rPr>
              <w:t>4</w:t>
            </w:r>
            <w:r w:rsidRPr="007970D9">
              <w:rPr>
                <w:rFonts w:cs="Calibri"/>
                <w:b/>
                <w:bCs/>
                <w:sz w:val="18"/>
                <w:szCs w:val="18"/>
              </w:rPr>
              <w:t>,</w:t>
            </w:r>
            <w:r>
              <w:rPr>
                <w:rFonts w:cs="Calibri"/>
                <w:b/>
                <w:bCs/>
                <w:sz w:val="18"/>
                <w:szCs w:val="18"/>
              </w:rPr>
              <w:t>148</w:t>
            </w:r>
            <w:r w:rsidRPr="007970D9">
              <w:rPr>
                <w:rFonts w:cs="Calibri"/>
                <w:b/>
                <w:bCs/>
                <w:sz w:val="18"/>
                <w:szCs w:val="18"/>
              </w:rPr>
              <w:t>,</w:t>
            </w:r>
            <w:r>
              <w:rPr>
                <w:rFonts w:cs="Calibri"/>
                <w:b/>
                <w:bCs/>
                <w:sz w:val="18"/>
                <w:szCs w:val="18"/>
              </w:rPr>
              <w:t>466</w:t>
            </w:r>
          </w:p>
        </w:tc>
        <w:tc>
          <w:tcPr>
            <w:tcW w:w="578" w:type="pct"/>
            <w:tcBorders>
              <w:top w:val="single" w:sz="4" w:space="0" w:color="auto"/>
              <w:left w:val="nil"/>
              <w:bottom w:val="single" w:sz="4" w:space="0" w:color="auto"/>
              <w:right w:val="nil"/>
            </w:tcBorders>
          </w:tcPr>
          <w:p w14:paraId="5E67D553" w14:textId="210FFF1B" w:rsidR="00CF3569" w:rsidRPr="007970D9" w:rsidRDefault="00CF3569" w:rsidP="00CF3569">
            <w:pPr>
              <w:pStyle w:val="TableText0"/>
              <w:tabs>
                <w:tab w:val="left" w:pos="3306"/>
              </w:tabs>
              <w:spacing w:before="120" w:after="120"/>
              <w:jc w:val="right"/>
              <w:rPr>
                <w:rFonts w:cs="Calibri"/>
                <w:b/>
              </w:rPr>
            </w:pPr>
            <w:r w:rsidRPr="007970D9">
              <w:rPr>
                <w:rFonts w:cs="Calibri"/>
                <w:b/>
              </w:rPr>
              <w:t>50</w:t>
            </w:r>
            <w:r>
              <w:rPr>
                <w:rFonts w:cs="Calibri"/>
                <w:b/>
              </w:rPr>
              <w:t>,</w:t>
            </w:r>
            <w:r w:rsidRPr="007970D9">
              <w:rPr>
                <w:rFonts w:cs="Calibri"/>
                <w:b/>
              </w:rPr>
              <w:t>5</w:t>
            </w:r>
            <w:r>
              <w:rPr>
                <w:rFonts w:cs="Calibri"/>
                <w:b/>
              </w:rPr>
              <w:t>00</w:t>
            </w:r>
          </w:p>
        </w:tc>
        <w:tc>
          <w:tcPr>
            <w:tcW w:w="610" w:type="pct"/>
            <w:tcBorders>
              <w:top w:val="single" w:sz="4" w:space="0" w:color="auto"/>
              <w:left w:val="nil"/>
              <w:bottom w:val="single" w:sz="4" w:space="0" w:color="auto"/>
              <w:right w:val="single" w:sz="4" w:space="0" w:color="auto"/>
            </w:tcBorders>
          </w:tcPr>
          <w:p w14:paraId="506FC7FD" w14:textId="38DB3D95" w:rsidR="00CF3569" w:rsidRPr="007970D9" w:rsidRDefault="00CF3569" w:rsidP="00CF3569">
            <w:pPr>
              <w:pStyle w:val="TableText0"/>
              <w:tabs>
                <w:tab w:val="left" w:pos="3306"/>
              </w:tabs>
              <w:spacing w:before="120" w:after="120"/>
              <w:jc w:val="right"/>
              <w:rPr>
                <w:rFonts w:cs="Calibri"/>
                <w:b/>
                <w:bCs/>
              </w:rPr>
            </w:pPr>
            <w:r>
              <w:rPr>
                <w:rFonts w:cs="Calibri"/>
                <w:b/>
                <w:bCs/>
              </w:rPr>
              <w:t>4</w:t>
            </w:r>
            <w:r w:rsidRPr="007970D9">
              <w:rPr>
                <w:rFonts w:cs="Calibri"/>
                <w:b/>
                <w:bCs/>
              </w:rPr>
              <w:t>,</w:t>
            </w:r>
            <w:r>
              <w:rPr>
                <w:rFonts w:cs="Calibri"/>
                <w:b/>
                <w:bCs/>
              </w:rPr>
              <w:t>198</w:t>
            </w:r>
            <w:r w:rsidRPr="007970D9">
              <w:rPr>
                <w:rFonts w:cs="Calibri"/>
                <w:b/>
                <w:bCs/>
              </w:rPr>
              <w:t>,</w:t>
            </w:r>
            <w:r>
              <w:rPr>
                <w:rFonts w:cs="Calibri"/>
                <w:b/>
                <w:bCs/>
              </w:rPr>
              <w:t>966</w:t>
            </w:r>
          </w:p>
        </w:tc>
        <w:tc>
          <w:tcPr>
            <w:tcW w:w="597" w:type="pct"/>
            <w:tcBorders>
              <w:top w:val="single" w:sz="4" w:space="0" w:color="auto"/>
              <w:left w:val="single" w:sz="4" w:space="0" w:color="auto"/>
              <w:bottom w:val="single" w:sz="4" w:space="0" w:color="auto"/>
              <w:right w:val="nil"/>
            </w:tcBorders>
            <w:vAlign w:val="bottom"/>
          </w:tcPr>
          <w:p w14:paraId="6B5811E5" w14:textId="2770B28A" w:rsidR="00CF3569" w:rsidRPr="007970D9" w:rsidRDefault="00CF3569" w:rsidP="00CF3569">
            <w:pPr>
              <w:spacing w:before="120" w:after="120" w:line="240" w:lineRule="auto"/>
              <w:jc w:val="right"/>
              <w:rPr>
                <w:rFonts w:cs="Calibri"/>
                <w:b/>
                <w:bCs/>
                <w:sz w:val="18"/>
                <w:szCs w:val="18"/>
              </w:rPr>
            </w:pPr>
            <w:r w:rsidRPr="007970D9">
              <w:rPr>
                <w:rFonts w:cs="Calibri"/>
                <w:b/>
                <w:bCs/>
                <w:sz w:val="18"/>
                <w:szCs w:val="18"/>
              </w:rPr>
              <w:t>3,</w:t>
            </w:r>
            <w:r>
              <w:rPr>
                <w:rFonts w:cs="Calibri"/>
                <w:b/>
                <w:bCs/>
                <w:sz w:val="18"/>
                <w:szCs w:val="18"/>
              </w:rPr>
              <w:t>931</w:t>
            </w:r>
            <w:r w:rsidRPr="007970D9">
              <w:rPr>
                <w:rFonts w:cs="Calibri"/>
                <w:b/>
                <w:bCs/>
                <w:sz w:val="18"/>
                <w:szCs w:val="18"/>
              </w:rPr>
              <w:t>,</w:t>
            </w:r>
            <w:r>
              <w:rPr>
                <w:rFonts w:cs="Calibri"/>
                <w:b/>
                <w:bCs/>
                <w:sz w:val="18"/>
                <w:szCs w:val="18"/>
              </w:rPr>
              <w:t>030</w:t>
            </w:r>
          </w:p>
        </w:tc>
        <w:tc>
          <w:tcPr>
            <w:tcW w:w="596" w:type="pct"/>
            <w:tcBorders>
              <w:top w:val="single" w:sz="4" w:space="0" w:color="auto"/>
              <w:left w:val="nil"/>
              <w:bottom w:val="single" w:sz="4" w:space="0" w:color="auto"/>
              <w:right w:val="nil"/>
            </w:tcBorders>
            <w:vAlign w:val="bottom"/>
          </w:tcPr>
          <w:p w14:paraId="2CB367FE" w14:textId="71F76C7D" w:rsidR="00CF3569" w:rsidRPr="007970D9" w:rsidRDefault="00CF3569" w:rsidP="00CF3569">
            <w:pPr>
              <w:spacing w:before="120" w:after="120" w:line="240" w:lineRule="auto"/>
              <w:jc w:val="right"/>
              <w:rPr>
                <w:rFonts w:cs="Calibri"/>
                <w:b/>
                <w:bCs/>
                <w:sz w:val="18"/>
                <w:szCs w:val="18"/>
              </w:rPr>
            </w:pPr>
            <w:r w:rsidRPr="007970D9">
              <w:rPr>
                <w:rFonts w:cs="Calibri"/>
                <w:b/>
                <w:bCs/>
                <w:sz w:val="18"/>
                <w:szCs w:val="18"/>
              </w:rPr>
              <w:t>52</w:t>
            </w:r>
            <w:r>
              <w:rPr>
                <w:rFonts w:cs="Calibri"/>
                <w:b/>
                <w:bCs/>
                <w:sz w:val="18"/>
                <w:szCs w:val="18"/>
              </w:rPr>
              <w:t>,</w:t>
            </w:r>
            <w:r w:rsidRPr="007970D9">
              <w:rPr>
                <w:rFonts w:cs="Calibri"/>
                <w:b/>
                <w:bCs/>
                <w:sz w:val="18"/>
                <w:szCs w:val="18"/>
              </w:rPr>
              <w:t>0</w:t>
            </w:r>
            <w:r>
              <w:rPr>
                <w:rFonts w:cs="Calibri"/>
                <w:b/>
                <w:bCs/>
                <w:sz w:val="18"/>
                <w:szCs w:val="18"/>
              </w:rPr>
              <w:t>00</w:t>
            </w:r>
          </w:p>
        </w:tc>
        <w:tc>
          <w:tcPr>
            <w:tcW w:w="596" w:type="pct"/>
            <w:tcBorders>
              <w:top w:val="single" w:sz="4" w:space="0" w:color="auto"/>
              <w:left w:val="nil"/>
              <w:bottom w:val="single" w:sz="4" w:space="0" w:color="auto"/>
              <w:right w:val="single" w:sz="4" w:space="0" w:color="auto"/>
            </w:tcBorders>
          </w:tcPr>
          <w:p w14:paraId="79A94107" w14:textId="44B6DB46" w:rsidR="00CF3569" w:rsidRPr="007970D9" w:rsidRDefault="00CF3569" w:rsidP="00CF3569">
            <w:pPr>
              <w:pStyle w:val="TableText0"/>
              <w:tabs>
                <w:tab w:val="left" w:pos="3306"/>
              </w:tabs>
              <w:spacing w:before="120" w:after="120"/>
              <w:jc w:val="right"/>
              <w:rPr>
                <w:rFonts w:cs="Calibri"/>
                <w:b/>
                <w:bCs/>
              </w:rPr>
            </w:pPr>
            <w:r w:rsidRPr="007970D9">
              <w:rPr>
                <w:rFonts w:cs="Calibri"/>
                <w:b/>
                <w:bCs/>
              </w:rPr>
              <w:t>3,</w:t>
            </w:r>
            <w:r>
              <w:rPr>
                <w:rFonts w:cs="Calibri"/>
                <w:b/>
                <w:bCs/>
              </w:rPr>
              <w:t>983</w:t>
            </w:r>
            <w:r w:rsidRPr="007970D9">
              <w:rPr>
                <w:rFonts w:cs="Calibri"/>
                <w:b/>
                <w:bCs/>
              </w:rPr>
              <w:t>,</w:t>
            </w:r>
            <w:r>
              <w:rPr>
                <w:rFonts w:cs="Calibri"/>
                <w:b/>
                <w:bCs/>
              </w:rPr>
              <w:t>030</w:t>
            </w:r>
          </w:p>
        </w:tc>
      </w:tr>
      <w:tr w:rsidR="00CF3569" w:rsidRPr="007970D9" w14:paraId="696E09BD" w14:textId="77777777" w:rsidTr="003C32C9">
        <w:trPr>
          <w:cantSplit/>
          <w:trHeight w:val="23"/>
        </w:trPr>
        <w:tc>
          <w:tcPr>
            <w:tcW w:w="1445" w:type="pct"/>
            <w:tcBorders>
              <w:top w:val="nil"/>
              <w:left w:val="single" w:sz="4" w:space="0" w:color="auto"/>
              <w:bottom w:val="nil"/>
              <w:right w:val="single" w:sz="4" w:space="0" w:color="auto"/>
            </w:tcBorders>
            <w:vAlign w:val="bottom"/>
          </w:tcPr>
          <w:p w14:paraId="7F8AEF18" w14:textId="77777777" w:rsidR="00CF3569" w:rsidRPr="007970D9" w:rsidRDefault="00CF3569" w:rsidP="00CF3569">
            <w:pPr>
              <w:pStyle w:val="TableText0"/>
              <w:tabs>
                <w:tab w:val="left" w:pos="3306"/>
              </w:tabs>
              <w:spacing w:before="120" w:after="120"/>
              <w:rPr>
                <w:rFonts w:cs="Calibri"/>
                <w:b/>
                <w:bCs/>
              </w:rPr>
            </w:pPr>
            <w:r w:rsidRPr="007970D9">
              <w:rPr>
                <w:rFonts w:cs="Calibri"/>
                <w:b/>
                <w:bCs/>
              </w:rPr>
              <w:t>Net Assets</w:t>
            </w:r>
          </w:p>
        </w:tc>
        <w:tc>
          <w:tcPr>
            <w:tcW w:w="578" w:type="pct"/>
            <w:tcBorders>
              <w:top w:val="single" w:sz="4" w:space="0" w:color="auto"/>
              <w:left w:val="single" w:sz="4" w:space="0" w:color="auto"/>
              <w:bottom w:val="double" w:sz="4" w:space="0" w:color="auto"/>
              <w:right w:val="nil"/>
            </w:tcBorders>
            <w:vAlign w:val="bottom"/>
          </w:tcPr>
          <w:p w14:paraId="100356A5" w14:textId="1930D4C7" w:rsidR="00CF3569" w:rsidRPr="007970D9" w:rsidRDefault="00CF3569" w:rsidP="00CF3569">
            <w:pPr>
              <w:spacing w:before="120" w:after="120" w:line="240" w:lineRule="auto"/>
              <w:jc w:val="right"/>
              <w:rPr>
                <w:rFonts w:cs="Calibri"/>
                <w:b/>
                <w:bCs/>
                <w:sz w:val="18"/>
                <w:szCs w:val="18"/>
              </w:rPr>
            </w:pPr>
            <w:r>
              <w:rPr>
                <w:rFonts w:cs="Calibri"/>
                <w:b/>
                <w:bCs/>
                <w:sz w:val="18"/>
                <w:szCs w:val="18"/>
              </w:rPr>
              <w:t>4</w:t>
            </w:r>
            <w:r w:rsidRPr="007970D9">
              <w:rPr>
                <w:rFonts w:cs="Calibri"/>
                <w:b/>
                <w:bCs/>
                <w:sz w:val="18"/>
                <w:szCs w:val="18"/>
              </w:rPr>
              <w:t>,</w:t>
            </w:r>
            <w:r>
              <w:rPr>
                <w:rFonts w:cs="Calibri"/>
                <w:b/>
                <w:bCs/>
                <w:sz w:val="18"/>
                <w:szCs w:val="18"/>
              </w:rPr>
              <w:t>080</w:t>
            </w:r>
            <w:r w:rsidRPr="007970D9">
              <w:rPr>
                <w:rFonts w:cs="Calibri"/>
                <w:b/>
                <w:bCs/>
                <w:sz w:val="18"/>
                <w:szCs w:val="18"/>
              </w:rPr>
              <w:t>,</w:t>
            </w:r>
            <w:r>
              <w:rPr>
                <w:rFonts w:cs="Calibri"/>
                <w:b/>
                <w:bCs/>
                <w:sz w:val="18"/>
                <w:szCs w:val="18"/>
              </w:rPr>
              <w:t>720</w:t>
            </w:r>
          </w:p>
        </w:tc>
        <w:tc>
          <w:tcPr>
            <w:tcW w:w="578" w:type="pct"/>
            <w:tcBorders>
              <w:top w:val="single" w:sz="4" w:space="0" w:color="auto"/>
              <w:left w:val="nil"/>
              <w:bottom w:val="double" w:sz="4" w:space="0" w:color="auto"/>
              <w:right w:val="nil"/>
            </w:tcBorders>
          </w:tcPr>
          <w:p w14:paraId="6B1FB335" w14:textId="4F9F3CB0" w:rsidR="00CF3569" w:rsidRPr="007970D9" w:rsidRDefault="00CF3569" w:rsidP="00CF3569">
            <w:pPr>
              <w:pStyle w:val="TableText0"/>
              <w:tabs>
                <w:tab w:val="left" w:pos="3306"/>
              </w:tabs>
              <w:spacing w:before="120" w:after="120"/>
              <w:jc w:val="right"/>
              <w:rPr>
                <w:rFonts w:cs="Calibri"/>
                <w:b/>
              </w:rPr>
            </w:pPr>
            <w:r w:rsidRPr="007970D9">
              <w:rPr>
                <w:rFonts w:cs="Calibri"/>
                <w:b/>
              </w:rPr>
              <w:t>50</w:t>
            </w:r>
            <w:r>
              <w:rPr>
                <w:rFonts w:cs="Calibri"/>
                <w:b/>
              </w:rPr>
              <w:t>,</w:t>
            </w:r>
            <w:r w:rsidRPr="007970D9">
              <w:rPr>
                <w:rFonts w:cs="Calibri"/>
                <w:b/>
              </w:rPr>
              <w:t>5</w:t>
            </w:r>
            <w:r>
              <w:rPr>
                <w:rFonts w:cs="Calibri"/>
                <w:b/>
              </w:rPr>
              <w:t>00</w:t>
            </w:r>
          </w:p>
        </w:tc>
        <w:tc>
          <w:tcPr>
            <w:tcW w:w="610" w:type="pct"/>
            <w:tcBorders>
              <w:top w:val="single" w:sz="4" w:space="0" w:color="auto"/>
              <w:left w:val="nil"/>
              <w:bottom w:val="double" w:sz="4" w:space="0" w:color="auto"/>
              <w:right w:val="single" w:sz="4" w:space="0" w:color="auto"/>
            </w:tcBorders>
          </w:tcPr>
          <w:p w14:paraId="3A2AEC18" w14:textId="1536EEA3" w:rsidR="00CF3569" w:rsidRPr="007970D9" w:rsidRDefault="00CF3569" w:rsidP="00CF3569">
            <w:pPr>
              <w:pStyle w:val="TableText0"/>
              <w:tabs>
                <w:tab w:val="left" w:pos="3306"/>
              </w:tabs>
              <w:spacing w:before="120" w:after="120"/>
              <w:jc w:val="right"/>
              <w:rPr>
                <w:rFonts w:cs="Calibri"/>
                <w:b/>
                <w:bCs/>
              </w:rPr>
            </w:pPr>
            <w:r>
              <w:rPr>
                <w:rFonts w:cs="Calibri"/>
                <w:b/>
                <w:bCs/>
              </w:rPr>
              <w:t>4</w:t>
            </w:r>
            <w:r w:rsidRPr="007970D9">
              <w:rPr>
                <w:rFonts w:cs="Calibri"/>
                <w:b/>
                <w:bCs/>
              </w:rPr>
              <w:t>,</w:t>
            </w:r>
            <w:r>
              <w:rPr>
                <w:rFonts w:cs="Calibri"/>
                <w:b/>
                <w:bCs/>
              </w:rPr>
              <w:t>131</w:t>
            </w:r>
            <w:r w:rsidRPr="007970D9">
              <w:rPr>
                <w:rFonts w:cs="Calibri"/>
                <w:b/>
                <w:bCs/>
              </w:rPr>
              <w:t>,</w:t>
            </w:r>
            <w:r>
              <w:rPr>
                <w:rFonts w:cs="Calibri"/>
                <w:b/>
                <w:bCs/>
              </w:rPr>
              <w:t>220</w:t>
            </w:r>
          </w:p>
        </w:tc>
        <w:tc>
          <w:tcPr>
            <w:tcW w:w="597" w:type="pct"/>
            <w:tcBorders>
              <w:top w:val="single" w:sz="4" w:space="0" w:color="auto"/>
              <w:left w:val="single" w:sz="4" w:space="0" w:color="auto"/>
              <w:bottom w:val="double" w:sz="4" w:space="0" w:color="auto"/>
              <w:right w:val="nil"/>
            </w:tcBorders>
            <w:vAlign w:val="bottom"/>
          </w:tcPr>
          <w:p w14:paraId="1BB027AB" w14:textId="7B3D86C2" w:rsidR="00CF3569" w:rsidRPr="007970D9" w:rsidRDefault="00CF3569" w:rsidP="00CF3569">
            <w:pPr>
              <w:spacing w:before="120" w:after="120" w:line="240" w:lineRule="auto"/>
              <w:jc w:val="right"/>
              <w:rPr>
                <w:rFonts w:cs="Calibri"/>
                <w:b/>
                <w:bCs/>
                <w:sz w:val="18"/>
                <w:szCs w:val="18"/>
              </w:rPr>
            </w:pPr>
            <w:r w:rsidRPr="003C32C9">
              <w:rPr>
                <w:rFonts w:cs="Calibri"/>
                <w:b/>
                <w:bCs/>
                <w:sz w:val="18"/>
                <w:szCs w:val="18"/>
              </w:rPr>
              <w:t>3,869,177</w:t>
            </w:r>
          </w:p>
        </w:tc>
        <w:tc>
          <w:tcPr>
            <w:tcW w:w="596" w:type="pct"/>
            <w:tcBorders>
              <w:top w:val="single" w:sz="4" w:space="0" w:color="auto"/>
              <w:left w:val="nil"/>
              <w:bottom w:val="double" w:sz="4" w:space="0" w:color="auto"/>
              <w:right w:val="nil"/>
            </w:tcBorders>
            <w:vAlign w:val="bottom"/>
          </w:tcPr>
          <w:p w14:paraId="4FEE8185" w14:textId="77C35CB6" w:rsidR="00CF3569" w:rsidRPr="007970D9" w:rsidRDefault="00CF3569" w:rsidP="00CF3569">
            <w:pPr>
              <w:spacing w:before="120" w:after="120" w:line="240" w:lineRule="auto"/>
              <w:jc w:val="right"/>
              <w:rPr>
                <w:rFonts w:cs="Calibri"/>
                <w:b/>
                <w:bCs/>
                <w:sz w:val="18"/>
                <w:szCs w:val="18"/>
              </w:rPr>
            </w:pPr>
            <w:r w:rsidRPr="007970D9">
              <w:rPr>
                <w:rFonts w:cs="Calibri"/>
                <w:b/>
                <w:bCs/>
                <w:sz w:val="18"/>
                <w:szCs w:val="18"/>
              </w:rPr>
              <w:t>52</w:t>
            </w:r>
            <w:r>
              <w:rPr>
                <w:rFonts w:cs="Calibri"/>
                <w:b/>
                <w:bCs/>
                <w:sz w:val="18"/>
                <w:szCs w:val="18"/>
              </w:rPr>
              <w:t>,</w:t>
            </w:r>
            <w:r w:rsidRPr="007970D9">
              <w:rPr>
                <w:rFonts w:cs="Calibri"/>
                <w:b/>
                <w:bCs/>
                <w:sz w:val="18"/>
                <w:szCs w:val="18"/>
              </w:rPr>
              <w:t>0</w:t>
            </w:r>
            <w:r>
              <w:rPr>
                <w:rFonts w:cs="Calibri"/>
                <w:b/>
                <w:bCs/>
                <w:sz w:val="18"/>
                <w:szCs w:val="18"/>
              </w:rPr>
              <w:t>00</w:t>
            </w:r>
          </w:p>
        </w:tc>
        <w:tc>
          <w:tcPr>
            <w:tcW w:w="596" w:type="pct"/>
            <w:tcBorders>
              <w:top w:val="single" w:sz="4" w:space="0" w:color="auto"/>
              <w:left w:val="nil"/>
              <w:bottom w:val="double" w:sz="4" w:space="0" w:color="auto"/>
              <w:right w:val="single" w:sz="4" w:space="0" w:color="auto"/>
            </w:tcBorders>
          </w:tcPr>
          <w:p w14:paraId="0BEBA037" w14:textId="0F4C3C2C" w:rsidR="00CF3569" w:rsidRPr="007970D9" w:rsidRDefault="00CF3569" w:rsidP="00CF3569">
            <w:pPr>
              <w:pStyle w:val="TableText0"/>
              <w:tabs>
                <w:tab w:val="left" w:pos="3306"/>
              </w:tabs>
              <w:spacing w:before="120" w:after="120"/>
              <w:jc w:val="right"/>
              <w:rPr>
                <w:rFonts w:cs="Calibri"/>
                <w:b/>
                <w:bCs/>
              </w:rPr>
            </w:pPr>
            <w:r w:rsidRPr="007970D9">
              <w:rPr>
                <w:rFonts w:cs="Calibri"/>
                <w:b/>
                <w:bCs/>
              </w:rPr>
              <w:t>3,</w:t>
            </w:r>
            <w:r>
              <w:rPr>
                <w:rFonts w:cs="Calibri"/>
                <w:b/>
                <w:bCs/>
              </w:rPr>
              <w:t>921</w:t>
            </w:r>
            <w:r w:rsidRPr="007970D9">
              <w:rPr>
                <w:rFonts w:cs="Calibri"/>
                <w:b/>
                <w:bCs/>
              </w:rPr>
              <w:t>,1</w:t>
            </w:r>
            <w:r>
              <w:rPr>
                <w:rFonts w:cs="Calibri"/>
                <w:b/>
                <w:bCs/>
              </w:rPr>
              <w:t>77</w:t>
            </w:r>
          </w:p>
        </w:tc>
      </w:tr>
      <w:tr w:rsidR="00CF3569" w:rsidRPr="007970D9" w14:paraId="0A4B01D5" w14:textId="77777777" w:rsidTr="003C32C9">
        <w:trPr>
          <w:cantSplit/>
          <w:trHeight w:val="23"/>
        </w:trPr>
        <w:tc>
          <w:tcPr>
            <w:tcW w:w="1445" w:type="pct"/>
            <w:tcBorders>
              <w:top w:val="nil"/>
              <w:left w:val="single" w:sz="4" w:space="0" w:color="auto"/>
              <w:bottom w:val="nil"/>
              <w:right w:val="single" w:sz="4" w:space="0" w:color="auto"/>
            </w:tcBorders>
            <w:vAlign w:val="bottom"/>
          </w:tcPr>
          <w:p w14:paraId="3D78747F" w14:textId="77777777" w:rsidR="00CF3569" w:rsidRPr="007970D9" w:rsidRDefault="00CF3569" w:rsidP="00CF3569">
            <w:pPr>
              <w:pStyle w:val="TableText0"/>
              <w:tabs>
                <w:tab w:val="left" w:pos="3306"/>
              </w:tabs>
              <w:rPr>
                <w:rFonts w:cs="Calibri"/>
                <w:b/>
                <w:bCs/>
              </w:rPr>
            </w:pPr>
            <w:r w:rsidRPr="007970D9">
              <w:rPr>
                <w:rFonts w:cs="Calibri"/>
                <w:b/>
                <w:bCs/>
              </w:rPr>
              <w:t>Equity</w:t>
            </w:r>
          </w:p>
        </w:tc>
        <w:tc>
          <w:tcPr>
            <w:tcW w:w="578" w:type="pct"/>
            <w:tcBorders>
              <w:top w:val="double" w:sz="4" w:space="0" w:color="auto"/>
              <w:left w:val="single" w:sz="4" w:space="0" w:color="auto"/>
              <w:bottom w:val="nil"/>
              <w:right w:val="nil"/>
            </w:tcBorders>
          </w:tcPr>
          <w:p w14:paraId="511A0800" w14:textId="77777777" w:rsidR="00CF3569" w:rsidRPr="007970D9" w:rsidRDefault="00CF3569" w:rsidP="00CF3569">
            <w:pPr>
              <w:pStyle w:val="TableText0"/>
              <w:tabs>
                <w:tab w:val="left" w:pos="3306"/>
              </w:tabs>
              <w:jc w:val="right"/>
              <w:rPr>
                <w:rFonts w:cs="Calibri"/>
                <w:b/>
                <w:bCs/>
              </w:rPr>
            </w:pPr>
          </w:p>
        </w:tc>
        <w:tc>
          <w:tcPr>
            <w:tcW w:w="578" w:type="pct"/>
            <w:tcBorders>
              <w:top w:val="double" w:sz="4" w:space="0" w:color="auto"/>
              <w:left w:val="nil"/>
              <w:bottom w:val="nil"/>
              <w:right w:val="nil"/>
            </w:tcBorders>
          </w:tcPr>
          <w:p w14:paraId="6EB1B5FF" w14:textId="77777777" w:rsidR="00CF3569" w:rsidRPr="007970D9" w:rsidRDefault="00CF3569" w:rsidP="00CF3569">
            <w:pPr>
              <w:pStyle w:val="TableText0"/>
              <w:tabs>
                <w:tab w:val="left" w:pos="3306"/>
              </w:tabs>
              <w:jc w:val="right"/>
              <w:rPr>
                <w:rFonts w:cs="Calibri"/>
                <w:b/>
              </w:rPr>
            </w:pPr>
          </w:p>
        </w:tc>
        <w:tc>
          <w:tcPr>
            <w:tcW w:w="610" w:type="pct"/>
            <w:tcBorders>
              <w:top w:val="double" w:sz="4" w:space="0" w:color="auto"/>
              <w:left w:val="nil"/>
              <w:bottom w:val="nil"/>
              <w:right w:val="single" w:sz="4" w:space="0" w:color="auto"/>
            </w:tcBorders>
          </w:tcPr>
          <w:p w14:paraId="329FFB36" w14:textId="77777777" w:rsidR="00CF3569" w:rsidRPr="007970D9" w:rsidRDefault="00CF3569" w:rsidP="00CF3569">
            <w:pPr>
              <w:pStyle w:val="TableText0"/>
              <w:tabs>
                <w:tab w:val="left" w:pos="3306"/>
              </w:tabs>
              <w:jc w:val="right"/>
              <w:rPr>
                <w:rFonts w:cs="Calibri"/>
                <w:b/>
                <w:bCs/>
              </w:rPr>
            </w:pPr>
          </w:p>
        </w:tc>
        <w:tc>
          <w:tcPr>
            <w:tcW w:w="597" w:type="pct"/>
            <w:tcBorders>
              <w:top w:val="double" w:sz="4" w:space="0" w:color="auto"/>
              <w:left w:val="single" w:sz="4" w:space="0" w:color="auto"/>
              <w:bottom w:val="nil"/>
              <w:right w:val="nil"/>
            </w:tcBorders>
          </w:tcPr>
          <w:p w14:paraId="3E751EF5" w14:textId="77777777" w:rsidR="00CF3569" w:rsidRPr="007970D9" w:rsidRDefault="00CF3569" w:rsidP="00CF3569">
            <w:pPr>
              <w:jc w:val="right"/>
              <w:rPr>
                <w:rFonts w:cs="Calibri"/>
                <w:b/>
                <w:bCs/>
                <w:sz w:val="18"/>
                <w:szCs w:val="18"/>
              </w:rPr>
            </w:pPr>
            <w:r w:rsidRPr="007970D9">
              <w:rPr>
                <w:rFonts w:cs="Calibri"/>
                <w:b/>
                <w:bCs/>
                <w:sz w:val="18"/>
                <w:szCs w:val="18"/>
              </w:rPr>
              <w:t> </w:t>
            </w:r>
          </w:p>
        </w:tc>
        <w:tc>
          <w:tcPr>
            <w:tcW w:w="596" w:type="pct"/>
            <w:tcBorders>
              <w:top w:val="double" w:sz="4" w:space="0" w:color="auto"/>
              <w:left w:val="nil"/>
              <w:bottom w:val="nil"/>
              <w:right w:val="nil"/>
            </w:tcBorders>
          </w:tcPr>
          <w:p w14:paraId="2E317CC4" w14:textId="77777777" w:rsidR="00CF3569" w:rsidRPr="007970D9" w:rsidRDefault="00CF3569" w:rsidP="00CF3569">
            <w:pPr>
              <w:jc w:val="right"/>
              <w:rPr>
                <w:rFonts w:cs="Calibri"/>
                <w:b/>
                <w:bCs/>
                <w:sz w:val="18"/>
                <w:szCs w:val="18"/>
              </w:rPr>
            </w:pPr>
          </w:p>
        </w:tc>
        <w:tc>
          <w:tcPr>
            <w:tcW w:w="596" w:type="pct"/>
            <w:tcBorders>
              <w:top w:val="double" w:sz="4" w:space="0" w:color="auto"/>
              <w:left w:val="nil"/>
              <w:bottom w:val="nil"/>
              <w:right w:val="single" w:sz="4" w:space="0" w:color="auto"/>
            </w:tcBorders>
          </w:tcPr>
          <w:p w14:paraId="3B8C23ED" w14:textId="77777777" w:rsidR="00CF3569" w:rsidRPr="007970D9" w:rsidRDefault="00CF3569" w:rsidP="00CF3569">
            <w:pPr>
              <w:pStyle w:val="TableText0"/>
              <w:tabs>
                <w:tab w:val="left" w:pos="3306"/>
              </w:tabs>
              <w:jc w:val="right"/>
              <w:rPr>
                <w:rFonts w:cs="Calibri"/>
                <w:b/>
                <w:bCs/>
              </w:rPr>
            </w:pPr>
          </w:p>
        </w:tc>
      </w:tr>
      <w:tr w:rsidR="00CF3569" w:rsidRPr="007970D9" w14:paraId="659BBCDA" w14:textId="77777777" w:rsidTr="003C32C9">
        <w:trPr>
          <w:cantSplit/>
          <w:trHeight w:val="23"/>
        </w:trPr>
        <w:tc>
          <w:tcPr>
            <w:tcW w:w="1445" w:type="pct"/>
            <w:tcBorders>
              <w:top w:val="nil"/>
              <w:left w:val="single" w:sz="4" w:space="0" w:color="auto"/>
              <w:bottom w:val="nil"/>
              <w:right w:val="single" w:sz="4" w:space="0" w:color="auto"/>
            </w:tcBorders>
          </w:tcPr>
          <w:p w14:paraId="1F1BD6CB" w14:textId="7BEBDAFF" w:rsidR="00CF3569" w:rsidRPr="006E3891" w:rsidRDefault="00CF3569" w:rsidP="00CF3569">
            <w:pPr>
              <w:pStyle w:val="TableText0"/>
              <w:tabs>
                <w:tab w:val="left" w:pos="3306"/>
              </w:tabs>
              <w:spacing w:before="0"/>
              <w:rPr>
                <w:rFonts w:cs="Calibri"/>
              </w:rPr>
            </w:pPr>
            <w:r w:rsidRPr="006E3891">
              <w:rPr>
                <w:rFonts w:cs="Calibri"/>
              </w:rPr>
              <w:t>Contributed Assets</w:t>
            </w:r>
          </w:p>
        </w:tc>
        <w:tc>
          <w:tcPr>
            <w:tcW w:w="578" w:type="pct"/>
            <w:tcBorders>
              <w:top w:val="nil"/>
              <w:left w:val="single" w:sz="4" w:space="0" w:color="auto"/>
              <w:bottom w:val="nil"/>
              <w:right w:val="nil"/>
            </w:tcBorders>
          </w:tcPr>
          <w:p w14:paraId="0A0BE219" w14:textId="0FFA9F40" w:rsidR="00CF3569" w:rsidRPr="007970D9" w:rsidRDefault="00CF3569" w:rsidP="00CF3569">
            <w:pPr>
              <w:pStyle w:val="TableText0"/>
              <w:tabs>
                <w:tab w:val="left" w:pos="3306"/>
              </w:tabs>
              <w:spacing w:before="0"/>
              <w:jc w:val="right"/>
              <w:rPr>
                <w:rFonts w:cs="Calibri"/>
                <w:b/>
                <w:bCs/>
              </w:rPr>
            </w:pPr>
            <w:r w:rsidRPr="0011401E">
              <w:rPr>
                <w:rFonts w:cs="Calibri"/>
              </w:rPr>
              <w:t>300,123</w:t>
            </w:r>
          </w:p>
        </w:tc>
        <w:tc>
          <w:tcPr>
            <w:tcW w:w="578" w:type="pct"/>
            <w:tcBorders>
              <w:top w:val="nil"/>
              <w:left w:val="nil"/>
              <w:bottom w:val="nil"/>
              <w:right w:val="nil"/>
            </w:tcBorders>
          </w:tcPr>
          <w:p w14:paraId="04ED7CFA" w14:textId="2A7A001D" w:rsidR="00CF3569" w:rsidRPr="00477516" w:rsidRDefault="00CF3569" w:rsidP="00CF3569">
            <w:pPr>
              <w:pStyle w:val="TableText0"/>
              <w:tabs>
                <w:tab w:val="left" w:pos="3306"/>
              </w:tabs>
              <w:spacing w:before="0"/>
              <w:jc w:val="right"/>
              <w:rPr>
                <w:rFonts w:cs="Calibri"/>
                <w:bCs/>
              </w:rPr>
            </w:pPr>
            <w:r w:rsidRPr="00477516">
              <w:rPr>
                <w:rFonts w:cs="Calibri"/>
                <w:bCs/>
              </w:rPr>
              <w:t>-</w:t>
            </w:r>
          </w:p>
        </w:tc>
        <w:tc>
          <w:tcPr>
            <w:tcW w:w="610" w:type="pct"/>
            <w:tcBorders>
              <w:top w:val="nil"/>
              <w:left w:val="nil"/>
              <w:bottom w:val="nil"/>
              <w:right w:val="single" w:sz="4" w:space="0" w:color="auto"/>
            </w:tcBorders>
          </w:tcPr>
          <w:p w14:paraId="25E03686" w14:textId="39F84E94" w:rsidR="00CF3569" w:rsidRPr="007970D9" w:rsidRDefault="00CF3569" w:rsidP="00CF3569">
            <w:pPr>
              <w:pStyle w:val="TableText0"/>
              <w:tabs>
                <w:tab w:val="left" w:pos="3306"/>
              </w:tabs>
              <w:spacing w:before="0"/>
              <w:jc w:val="right"/>
              <w:rPr>
                <w:rFonts w:cs="Calibri"/>
                <w:b/>
                <w:bCs/>
              </w:rPr>
            </w:pPr>
            <w:r w:rsidRPr="0011401E">
              <w:rPr>
                <w:rFonts w:cs="Calibri"/>
              </w:rPr>
              <w:t>300,123</w:t>
            </w:r>
          </w:p>
        </w:tc>
        <w:tc>
          <w:tcPr>
            <w:tcW w:w="597" w:type="pct"/>
            <w:tcBorders>
              <w:top w:val="nil"/>
              <w:left w:val="single" w:sz="4" w:space="0" w:color="auto"/>
              <w:bottom w:val="nil"/>
              <w:right w:val="nil"/>
            </w:tcBorders>
          </w:tcPr>
          <w:p w14:paraId="259872E5" w14:textId="5AC55EB1" w:rsidR="00CF3569" w:rsidRPr="0011401E" w:rsidRDefault="00CF3569" w:rsidP="00CF3569">
            <w:pPr>
              <w:spacing w:after="0"/>
              <w:jc w:val="right"/>
              <w:rPr>
                <w:rFonts w:cs="Calibri"/>
                <w:sz w:val="18"/>
                <w:szCs w:val="18"/>
              </w:rPr>
            </w:pPr>
            <w:r w:rsidRPr="0011401E">
              <w:rPr>
                <w:rFonts w:cs="Calibri"/>
                <w:sz w:val="18"/>
                <w:szCs w:val="18"/>
              </w:rPr>
              <w:t>310,076</w:t>
            </w:r>
          </w:p>
        </w:tc>
        <w:tc>
          <w:tcPr>
            <w:tcW w:w="596" w:type="pct"/>
            <w:tcBorders>
              <w:top w:val="nil"/>
              <w:left w:val="nil"/>
              <w:bottom w:val="nil"/>
              <w:right w:val="nil"/>
            </w:tcBorders>
          </w:tcPr>
          <w:p w14:paraId="647C8837" w14:textId="21D95AB8" w:rsidR="00CF3569" w:rsidRPr="00477516" w:rsidRDefault="00CF3569" w:rsidP="00CF3569">
            <w:pPr>
              <w:spacing w:after="0"/>
              <w:jc w:val="right"/>
              <w:rPr>
                <w:rFonts w:cs="Calibri"/>
                <w:sz w:val="18"/>
                <w:szCs w:val="18"/>
              </w:rPr>
            </w:pPr>
            <w:r w:rsidRPr="00477516">
              <w:rPr>
                <w:rFonts w:cs="Calibri"/>
                <w:sz w:val="18"/>
                <w:szCs w:val="18"/>
              </w:rPr>
              <w:t>-</w:t>
            </w:r>
          </w:p>
        </w:tc>
        <w:tc>
          <w:tcPr>
            <w:tcW w:w="596" w:type="pct"/>
            <w:tcBorders>
              <w:top w:val="nil"/>
              <w:left w:val="nil"/>
              <w:bottom w:val="nil"/>
              <w:right w:val="single" w:sz="4" w:space="0" w:color="auto"/>
            </w:tcBorders>
          </w:tcPr>
          <w:p w14:paraId="18829BB2" w14:textId="197DACBA" w:rsidR="00CF3569" w:rsidRPr="007970D9" w:rsidRDefault="00CF3569" w:rsidP="00CF3569">
            <w:pPr>
              <w:pStyle w:val="TableText0"/>
              <w:tabs>
                <w:tab w:val="left" w:pos="3306"/>
              </w:tabs>
              <w:spacing w:before="0"/>
              <w:jc w:val="right"/>
              <w:rPr>
                <w:rFonts w:cs="Calibri"/>
                <w:b/>
                <w:bCs/>
              </w:rPr>
            </w:pPr>
            <w:r w:rsidRPr="003439FB">
              <w:rPr>
                <w:rFonts w:cs="Calibri"/>
              </w:rPr>
              <w:t>310</w:t>
            </w:r>
            <w:r w:rsidRPr="0011401E">
              <w:rPr>
                <w:rFonts w:cs="Calibri"/>
              </w:rPr>
              <w:t>,076</w:t>
            </w:r>
          </w:p>
        </w:tc>
      </w:tr>
      <w:tr w:rsidR="00CF3569" w:rsidRPr="007970D9" w14:paraId="6B3F6EDF" w14:textId="77777777" w:rsidTr="003C32C9">
        <w:trPr>
          <w:cantSplit/>
          <w:trHeight w:val="23"/>
        </w:trPr>
        <w:tc>
          <w:tcPr>
            <w:tcW w:w="1445" w:type="pct"/>
            <w:tcBorders>
              <w:top w:val="nil"/>
              <w:left w:val="single" w:sz="4" w:space="0" w:color="auto"/>
              <w:bottom w:val="nil"/>
              <w:right w:val="single" w:sz="4" w:space="0" w:color="auto"/>
            </w:tcBorders>
            <w:vAlign w:val="bottom"/>
          </w:tcPr>
          <w:p w14:paraId="7A920DD6" w14:textId="77777777" w:rsidR="00CF3569" w:rsidRPr="007970D9" w:rsidRDefault="00CF3569" w:rsidP="00CF3569">
            <w:pPr>
              <w:pStyle w:val="TableText0"/>
              <w:tabs>
                <w:tab w:val="left" w:pos="3306"/>
              </w:tabs>
              <w:rPr>
                <w:rFonts w:cs="Calibri"/>
              </w:rPr>
            </w:pPr>
            <w:r w:rsidRPr="007970D9">
              <w:rPr>
                <w:rFonts w:cs="Calibri"/>
              </w:rPr>
              <w:t>Accumulated Funds</w:t>
            </w:r>
          </w:p>
        </w:tc>
        <w:tc>
          <w:tcPr>
            <w:tcW w:w="578" w:type="pct"/>
            <w:tcBorders>
              <w:top w:val="nil"/>
              <w:left w:val="single" w:sz="4" w:space="0" w:color="auto"/>
              <w:bottom w:val="nil"/>
              <w:right w:val="nil"/>
            </w:tcBorders>
            <w:vAlign w:val="bottom"/>
          </w:tcPr>
          <w:p w14:paraId="5029B331" w14:textId="41425FB0" w:rsidR="00CF3569" w:rsidRPr="006E3891" w:rsidRDefault="00CF3569" w:rsidP="00CF3569">
            <w:pPr>
              <w:spacing w:after="0"/>
              <w:jc w:val="right"/>
              <w:rPr>
                <w:rFonts w:cs="Calibri"/>
                <w:sz w:val="18"/>
                <w:szCs w:val="18"/>
              </w:rPr>
            </w:pPr>
            <w:r w:rsidRPr="006E3891">
              <w:rPr>
                <w:rFonts w:cs="Calibri"/>
                <w:sz w:val="18"/>
                <w:szCs w:val="18"/>
              </w:rPr>
              <w:t>3,4</w:t>
            </w:r>
            <w:r>
              <w:rPr>
                <w:rFonts w:cs="Calibri"/>
                <w:sz w:val="18"/>
                <w:szCs w:val="18"/>
              </w:rPr>
              <w:t>55</w:t>
            </w:r>
            <w:r w:rsidRPr="006E3891">
              <w:rPr>
                <w:rFonts w:cs="Calibri"/>
                <w:sz w:val="18"/>
                <w:szCs w:val="18"/>
              </w:rPr>
              <w:t>,</w:t>
            </w:r>
            <w:r>
              <w:rPr>
                <w:rFonts w:cs="Calibri"/>
                <w:sz w:val="18"/>
                <w:szCs w:val="18"/>
              </w:rPr>
              <w:t>425</w:t>
            </w:r>
          </w:p>
        </w:tc>
        <w:tc>
          <w:tcPr>
            <w:tcW w:w="578" w:type="pct"/>
            <w:tcBorders>
              <w:top w:val="nil"/>
              <w:left w:val="nil"/>
              <w:bottom w:val="nil"/>
              <w:right w:val="nil"/>
            </w:tcBorders>
          </w:tcPr>
          <w:p w14:paraId="6ACC40BB" w14:textId="3E15E2E6" w:rsidR="00CF3569" w:rsidRPr="006E3891" w:rsidRDefault="00CF3569" w:rsidP="00CF3569">
            <w:pPr>
              <w:pStyle w:val="TableText0"/>
              <w:tabs>
                <w:tab w:val="left" w:pos="3306"/>
              </w:tabs>
              <w:spacing w:before="0"/>
              <w:jc w:val="right"/>
              <w:rPr>
                <w:rFonts w:cs="Calibri"/>
              </w:rPr>
            </w:pPr>
            <w:r w:rsidRPr="006E3891">
              <w:rPr>
                <w:rFonts w:cs="Calibri"/>
              </w:rPr>
              <w:t>35</w:t>
            </w:r>
            <w:r>
              <w:rPr>
                <w:rFonts w:cs="Calibri"/>
              </w:rPr>
              <w:t>,</w:t>
            </w:r>
            <w:r w:rsidRPr="006E3891">
              <w:rPr>
                <w:rFonts w:cs="Calibri"/>
              </w:rPr>
              <w:t>2</w:t>
            </w:r>
            <w:r>
              <w:rPr>
                <w:rFonts w:cs="Calibri"/>
              </w:rPr>
              <w:t>00</w:t>
            </w:r>
          </w:p>
        </w:tc>
        <w:tc>
          <w:tcPr>
            <w:tcW w:w="610" w:type="pct"/>
            <w:tcBorders>
              <w:top w:val="nil"/>
              <w:left w:val="nil"/>
              <w:bottom w:val="nil"/>
              <w:right w:val="single" w:sz="4" w:space="0" w:color="auto"/>
            </w:tcBorders>
          </w:tcPr>
          <w:p w14:paraId="38DC2F49" w14:textId="77777777" w:rsidR="00CF3569" w:rsidRPr="006E3891" w:rsidRDefault="00CF3569" w:rsidP="00CF3569">
            <w:pPr>
              <w:pStyle w:val="TableText0"/>
              <w:tabs>
                <w:tab w:val="left" w:pos="3306"/>
              </w:tabs>
              <w:spacing w:before="0"/>
              <w:jc w:val="right"/>
              <w:rPr>
                <w:rFonts w:cs="Calibri"/>
              </w:rPr>
            </w:pPr>
            <w:r w:rsidRPr="006E3891">
              <w:rPr>
                <w:rFonts w:cs="Calibri"/>
              </w:rPr>
              <w:t>3,490,625</w:t>
            </w:r>
          </w:p>
        </w:tc>
        <w:tc>
          <w:tcPr>
            <w:tcW w:w="597" w:type="pct"/>
            <w:tcBorders>
              <w:top w:val="nil"/>
              <w:left w:val="single" w:sz="4" w:space="0" w:color="auto"/>
              <w:bottom w:val="nil"/>
              <w:right w:val="nil"/>
            </w:tcBorders>
            <w:vAlign w:val="bottom"/>
          </w:tcPr>
          <w:p w14:paraId="720EC5FA" w14:textId="136F37FB" w:rsidR="00CF3569" w:rsidRPr="006E3891" w:rsidRDefault="00CF3569" w:rsidP="00CF3569">
            <w:pPr>
              <w:spacing w:after="0"/>
              <w:jc w:val="right"/>
              <w:rPr>
                <w:rFonts w:cs="Calibri"/>
                <w:sz w:val="18"/>
                <w:szCs w:val="18"/>
              </w:rPr>
            </w:pPr>
            <w:r w:rsidRPr="006E3891">
              <w:rPr>
                <w:rFonts w:cs="Calibri"/>
                <w:sz w:val="18"/>
                <w:szCs w:val="18"/>
              </w:rPr>
              <w:t>3,</w:t>
            </w:r>
            <w:r>
              <w:rPr>
                <w:rFonts w:cs="Calibri"/>
                <w:sz w:val="18"/>
                <w:szCs w:val="18"/>
              </w:rPr>
              <w:t>433</w:t>
            </w:r>
            <w:r w:rsidRPr="006E3891">
              <w:rPr>
                <w:rFonts w:cs="Calibri"/>
                <w:sz w:val="18"/>
                <w:szCs w:val="18"/>
              </w:rPr>
              <w:t>,</w:t>
            </w:r>
            <w:r>
              <w:rPr>
                <w:rFonts w:cs="Calibri"/>
                <w:sz w:val="18"/>
                <w:szCs w:val="18"/>
              </w:rPr>
              <w:t>732</w:t>
            </w:r>
          </w:p>
        </w:tc>
        <w:tc>
          <w:tcPr>
            <w:tcW w:w="596" w:type="pct"/>
            <w:tcBorders>
              <w:top w:val="nil"/>
              <w:left w:val="nil"/>
              <w:bottom w:val="nil"/>
              <w:right w:val="nil"/>
            </w:tcBorders>
          </w:tcPr>
          <w:p w14:paraId="3BCE0C72" w14:textId="3514DAF5" w:rsidR="00CF3569" w:rsidRPr="006E3891" w:rsidRDefault="00CF3569" w:rsidP="00CF3569">
            <w:pPr>
              <w:spacing w:after="0"/>
              <w:jc w:val="right"/>
              <w:rPr>
                <w:rFonts w:cs="Calibri"/>
                <w:sz w:val="18"/>
                <w:szCs w:val="18"/>
              </w:rPr>
            </w:pPr>
            <w:r w:rsidRPr="006E3891">
              <w:rPr>
                <w:rFonts w:cs="Calibri"/>
                <w:sz w:val="18"/>
                <w:szCs w:val="18"/>
              </w:rPr>
              <w:t>36</w:t>
            </w:r>
            <w:r>
              <w:rPr>
                <w:rFonts w:cs="Calibri"/>
                <w:sz w:val="18"/>
                <w:szCs w:val="18"/>
              </w:rPr>
              <w:t>,</w:t>
            </w:r>
            <w:r w:rsidRPr="006E3891">
              <w:rPr>
                <w:rFonts w:cs="Calibri"/>
                <w:sz w:val="18"/>
                <w:szCs w:val="18"/>
              </w:rPr>
              <w:t>7</w:t>
            </w:r>
            <w:r>
              <w:rPr>
                <w:rFonts w:cs="Calibri"/>
                <w:sz w:val="18"/>
                <w:szCs w:val="18"/>
              </w:rPr>
              <w:t>00</w:t>
            </w:r>
          </w:p>
        </w:tc>
        <w:tc>
          <w:tcPr>
            <w:tcW w:w="596" w:type="pct"/>
            <w:tcBorders>
              <w:top w:val="nil"/>
              <w:left w:val="nil"/>
              <w:bottom w:val="nil"/>
              <w:right w:val="single" w:sz="4" w:space="0" w:color="auto"/>
            </w:tcBorders>
          </w:tcPr>
          <w:p w14:paraId="6AC0385E" w14:textId="77777777" w:rsidR="00CF3569" w:rsidRPr="006E3891" w:rsidRDefault="00CF3569" w:rsidP="00CF3569">
            <w:pPr>
              <w:pStyle w:val="TableText0"/>
              <w:tabs>
                <w:tab w:val="left" w:pos="3306"/>
              </w:tabs>
              <w:spacing w:before="0"/>
              <w:jc w:val="right"/>
              <w:rPr>
                <w:rFonts w:cs="Calibri"/>
              </w:rPr>
            </w:pPr>
            <w:r w:rsidRPr="006E3891">
              <w:rPr>
                <w:rFonts w:cs="Calibri"/>
              </w:rPr>
              <w:t>3,470,432</w:t>
            </w:r>
          </w:p>
        </w:tc>
      </w:tr>
      <w:tr w:rsidR="00CF3569" w:rsidRPr="007970D9" w14:paraId="1DFB3E0B" w14:textId="77777777" w:rsidTr="003C32C9">
        <w:trPr>
          <w:cantSplit/>
          <w:trHeight w:val="23"/>
        </w:trPr>
        <w:tc>
          <w:tcPr>
            <w:tcW w:w="1445" w:type="pct"/>
            <w:tcBorders>
              <w:top w:val="nil"/>
              <w:left w:val="single" w:sz="4" w:space="0" w:color="auto"/>
              <w:bottom w:val="nil"/>
              <w:right w:val="single" w:sz="4" w:space="0" w:color="auto"/>
            </w:tcBorders>
            <w:vAlign w:val="bottom"/>
          </w:tcPr>
          <w:p w14:paraId="7B8D6375" w14:textId="6C533562" w:rsidR="00CF3569" w:rsidRPr="007970D9" w:rsidRDefault="00CF3569" w:rsidP="00CF3569">
            <w:pPr>
              <w:pStyle w:val="TableText0"/>
              <w:tabs>
                <w:tab w:val="left" w:pos="3306"/>
              </w:tabs>
              <w:spacing w:line="276" w:lineRule="auto"/>
              <w:rPr>
                <w:rFonts w:cs="Calibri"/>
              </w:rPr>
            </w:pPr>
            <w:r w:rsidRPr="007970D9">
              <w:rPr>
                <w:rFonts w:cs="Calibri"/>
              </w:rPr>
              <w:t>Asset Revaluation Surplus</w:t>
            </w:r>
          </w:p>
        </w:tc>
        <w:tc>
          <w:tcPr>
            <w:tcW w:w="578" w:type="pct"/>
            <w:tcBorders>
              <w:top w:val="nil"/>
              <w:left w:val="single" w:sz="4" w:space="0" w:color="auto"/>
              <w:bottom w:val="nil"/>
              <w:right w:val="nil"/>
            </w:tcBorders>
            <w:vAlign w:val="bottom"/>
          </w:tcPr>
          <w:p w14:paraId="7A2D88D8" w14:textId="182B673E" w:rsidR="00CF3569" w:rsidRPr="006E3891" w:rsidRDefault="00CF3569" w:rsidP="00CF3569">
            <w:pPr>
              <w:spacing w:before="40" w:after="0" w:line="276" w:lineRule="auto"/>
              <w:jc w:val="right"/>
              <w:rPr>
                <w:rFonts w:cs="Calibri"/>
                <w:sz w:val="18"/>
                <w:szCs w:val="18"/>
              </w:rPr>
            </w:pPr>
            <w:r w:rsidRPr="006E3891">
              <w:rPr>
                <w:rFonts w:cs="Calibri"/>
                <w:sz w:val="18"/>
                <w:szCs w:val="18"/>
              </w:rPr>
              <w:t>2</w:t>
            </w:r>
            <w:r>
              <w:rPr>
                <w:rFonts w:cs="Calibri"/>
                <w:sz w:val="18"/>
                <w:szCs w:val="18"/>
              </w:rPr>
              <w:t>00</w:t>
            </w:r>
            <w:r w:rsidRPr="006E3891">
              <w:rPr>
                <w:rFonts w:cs="Calibri"/>
                <w:sz w:val="18"/>
                <w:szCs w:val="18"/>
              </w:rPr>
              <w:t>,</w:t>
            </w:r>
            <w:r>
              <w:rPr>
                <w:rFonts w:cs="Calibri"/>
                <w:sz w:val="18"/>
                <w:szCs w:val="18"/>
              </w:rPr>
              <w:t>917</w:t>
            </w:r>
          </w:p>
        </w:tc>
        <w:tc>
          <w:tcPr>
            <w:tcW w:w="578" w:type="pct"/>
            <w:tcBorders>
              <w:top w:val="nil"/>
              <w:left w:val="nil"/>
              <w:bottom w:val="nil"/>
              <w:right w:val="nil"/>
            </w:tcBorders>
          </w:tcPr>
          <w:p w14:paraId="3FE7C4B9" w14:textId="4C548406" w:rsidR="00CF3569" w:rsidRPr="006E3891" w:rsidRDefault="00CF3569" w:rsidP="00CF3569">
            <w:pPr>
              <w:pStyle w:val="TableText0"/>
              <w:tabs>
                <w:tab w:val="left" w:pos="3306"/>
              </w:tabs>
              <w:spacing w:line="276" w:lineRule="auto"/>
              <w:jc w:val="right"/>
              <w:rPr>
                <w:rFonts w:cs="Calibri"/>
              </w:rPr>
            </w:pPr>
            <w:r w:rsidRPr="006E3891">
              <w:rPr>
                <w:rFonts w:cs="Calibri"/>
              </w:rPr>
              <w:t>15</w:t>
            </w:r>
            <w:r>
              <w:rPr>
                <w:rFonts w:cs="Calibri"/>
              </w:rPr>
              <w:t>,</w:t>
            </w:r>
            <w:r w:rsidRPr="006E3891">
              <w:rPr>
                <w:rFonts w:cs="Calibri"/>
              </w:rPr>
              <w:t>3</w:t>
            </w:r>
            <w:r>
              <w:rPr>
                <w:rFonts w:cs="Calibri"/>
              </w:rPr>
              <w:t>00</w:t>
            </w:r>
          </w:p>
        </w:tc>
        <w:tc>
          <w:tcPr>
            <w:tcW w:w="610" w:type="pct"/>
            <w:tcBorders>
              <w:top w:val="nil"/>
              <w:left w:val="nil"/>
              <w:bottom w:val="nil"/>
              <w:right w:val="single" w:sz="4" w:space="0" w:color="auto"/>
            </w:tcBorders>
          </w:tcPr>
          <w:p w14:paraId="3972C998" w14:textId="77777777" w:rsidR="00CF3569" w:rsidRPr="006E3891" w:rsidRDefault="00CF3569" w:rsidP="00CF3569">
            <w:pPr>
              <w:pStyle w:val="TableText0"/>
              <w:tabs>
                <w:tab w:val="left" w:pos="3306"/>
              </w:tabs>
              <w:spacing w:line="276" w:lineRule="auto"/>
              <w:jc w:val="right"/>
              <w:rPr>
                <w:rFonts w:cs="Calibri"/>
              </w:rPr>
            </w:pPr>
            <w:r w:rsidRPr="006E3891">
              <w:rPr>
                <w:rFonts w:cs="Calibri"/>
              </w:rPr>
              <w:t>216,217</w:t>
            </w:r>
          </w:p>
        </w:tc>
        <w:tc>
          <w:tcPr>
            <w:tcW w:w="597" w:type="pct"/>
            <w:tcBorders>
              <w:top w:val="nil"/>
              <w:left w:val="single" w:sz="4" w:space="0" w:color="auto"/>
              <w:bottom w:val="nil"/>
              <w:right w:val="nil"/>
            </w:tcBorders>
            <w:vAlign w:val="bottom"/>
          </w:tcPr>
          <w:p w14:paraId="03ACA4A3" w14:textId="66BB0A4A" w:rsidR="00CF3569" w:rsidRPr="006E3891" w:rsidRDefault="00CF3569" w:rsidP="00CF3569">
            <w:pPr>
              <w:spacing w:before="40" w:after="0" w:line="276" w:lineRule="auto"/>
              <w:jc w:val="right"/>
              <w:rPr>
                <w:rFonts w:cs="Calibri"/>
                <w:sz w:val="18"/>
                <w:szCs w:val="18"/>
              </w:rPr>
            </w:pPr>
            <w:r>
              <w:rPr>
                <w:rFonts w:cs="Calibri"/>
                <w:sz w:val="18"/>
                <w:szCs w:val="18"/>
              </w:rPr>
              <w:t>16</w:t>
            </w:r>
            <w:r w:rsidRPr="006E3891">
              <w:rPr>
                <w:rFonts w:cs="Calibri"/>
                <w:sz w:val="18"/>
                <w:szCs w:val="18"/>
              </w:rPr>
              <w:t>,</w:t>
            </w:r>
            <w:r>
              <w:rPr>
                <w:rFonts w:cs="Calibri"/>
                <w:sz w:val="18"/>
                <w:szCs w:val="18"/>
              </w:rPr>
              <w:t>859</w:t>
            </w:r>
          </w:p>
        </w:tc>
        <w:tc>
          <w:tcPr>
            <w:tcW w:w="596" w:type="pct"/>
            <w:tcBorders>
              <w:top w:val="nil"/>
              <w:left w:val="nil"/>
              <w:bottom w:val="nil"/>
              <w:right w:val="nil"/>
            </w:tcBorders>
          </w:tcPr>
          <w:p w14:paraId="1134C195" w14:textId="1843ACD0" w:rsidR="00CF3569" w:rsidRPr="006E3891" w:rsidRDefault="00CF3569" w:rsidP="00CF3569">
            <w:pPr>
              <w:spacing w:before="40" w:after="0" w:line="276" w:lineRule="auto"/>
              <w:jc w:val="right"/>
              <w:rPr>
                <w:rFonts w:cs="Calibri"/>
                <w:sz w:val="18"/>
                <w:szCs w:val="18"/>
              </w:rPr>
            </w:pPr>
            <w:r w:rsidRPr="006E3891">
              <w:rPr>
                <w:rFonts w:cs="Calibri"/>
                <w:sz w:val="18"/>
                <w:szCs w:val="18"/>
              </w:rPr>
              <w:t>15</w:t>
            </w:r>
            <w:r>
              <w:rPr>
                <w:rFonts w:cs="Calibri"/>
                <w:sz w:val="18"/>
                <w:szCs w:val="18"/>
              </w:rPr>
              <w:t>,</w:t>
            </w:r>
            <w:r w:rsidRPr="006E3891">
              <w:rPr>
                <w:rFonts w:cs="Calibri"/>
                <w:sz w:val="18"/>
                <w:szCs w:val="18"/>
              </w:rPr>
              <w:t>3</w:t>
            </w:r>
            <w:r>
              <w:rPr>
                <w:rFonts w:cs="Calibri"/>
                <w:sz w:val="18"/>
                <w:szCs w:val="18"/>
              </w:rPr>
              <w:t>00</w:t>
            </w:r>
          </w:p>
        </w:tc>
        <w:tc>
          <w:tcPr>
            <w:tcW w:w="596" w:type="pct"/>
            <w:tcBorders>
              <w:top w:val="nil"/>
              <w:left w:val="nil"/>
              <w:bottom w:val="nil"/>
              <w:right w:val="single" w:sz="4" w:space="0" w:color="auto"/>
            </w:tcBorders>
          </w:tcPr>
          <w:p w14:paraId="2FF325BB" w14:textId="77777777" w:rsidR="00CF3569" w:rsidRPr="006E3891" w:rsidRDefault="00CF3569" w:rsidP="00CF3569">
            <w:pPr>
              <w:pStyle w:val="TableText0"/>
              <w:tabs>
                <w:tab w:val="left" w:pos="3306"/>
              </w:tabs>
              <w:spacing w:line="276" w:lineRule="auto"/>
              <w:jc w:val="right"/>
              <w:rPr>
                <w:rFonts w:cs="Calibri"/>
              </w:rPr>
            </w:pPr>
            <w:r w:rsidRPr="006E3891">
              <w:rPr>
                <w:rFonts w:cs="Calibri"/>
              </w:rPr>
              <w:t>32,159</w:t>
            </w:r>
          </w:p>
        </w:tc>
      </w:tr>
      <w:tr w:rsidR="00CF3569" w:rsidRPr="007970D9" w14:paraId="71A74CB1" w14:textId="77777777" w:rsidTr="003C32C9">
        <w:trPr>
          <w:cantSplit/>
          <w:trHeight w:val="23"/>
        </w:trPr>
        <w:tc>
          <w:tcPr>
            <w:tcW w:w="1445" w:type="pct"/>
            <w:tcBorders>
              <w:top w:val="nil"/>
              <w:left w:val="single" w:sz="4" w:space="0" w:color="auto"/>
              <w:bottom w:val="nil"/>
              <w:right w:val="single" w:sz="4" w:space="0" w:color="auto"/>
            </w:tcBorders>
            <w:vAlign w:val="bottom"/>
          </w:tcPr>
          <w:p w14:paraId="2EF283C7" w14:textId="46166BCE" w:rsidR="00CF3569" w:rsidRPr="007970D9" w:rsidRDefault="00CF3569" w:rsidP="00CF3569">
            <w:pPr>
              <w:pStyle w:val="TableText0"/>
              <w:tabs>
                <w:tab w:val="left" w:pos="3306"/>
              </w:tabs>
              <w:spacing w:line="276" w:lineRule="auto"/>
              <w:rPr>
                <w:rFonts w:cs="Calibri"/>
              </w:rPr>
            </w:pPr>
            <w:r w:rsidRPr="007970D9">
              <w:rPr>
                <w:rFonts w:cs="Calibri"/>
              </w:rPr>
              <w:t>Other Reserves</w:t>
            </w:r>
          </w:p>
        </w:tc>
        <w:tc>
          <w:tcPr>
            <w:tcW w:w="578" w:type="pct"/>
            <w:tcBorders>
              <w:top w:val="nil"/>
              <w:left w:val="single" w:sz="4" w:space="0" w:color="auto"/>
              <w:bottom w:val="single" w:sz="4" w:space="0" w:color="auto"/>
              <w:right w:val="nil"/>
            </w:tcBorders>
            <w:vAlign w:val="bottom"/>
          </w:tcPr>
          <w:p w14:paraId="28B626F6" w14:textId="0795E2B1" w:rsidR="00CF3569" w:rsidRPr="006E3891" w:rsidRDefault="00CF3569" w:rsidP="00CF3569">
            <w:pPr>
              <w:spacing w:before="40" w:after="0" w:line="276" w:lineRule="auto"/>
              <w:jc w:val="right"/>
              <w:rPr>
                <w:rFonts w:cs="Calibri"/>
                <w:sz w:val="18"/>
                <w:szCs w:val="18"/>
              </w:rPr>
            </w:pPr>
            <w:r w:rsidRPr="0011401E">
              <w:rPr>
                <w:rFonts w:cs="Calibri"/>
                <w:sz w:val="18"/>
                <w:szCs w:val="18"/>
              </w:rPr>
              <w:t>124,255</w:t>
            </w:r>
          </w:p>
        </w:tc>
        <w:tc>
          <w:tcPr>
            <w:tcW w:w="578" w:type="pct"/>
            <w:tcBorders>
              <w:top w:val="nil"/>
              <w:left w:val="nil"/>
              <w:bottom w:val="single" w:sz="4" w:space="0" w:color="auto"/>
              <w:right w:val="nil"/>
            </w:tcBorders>
          </w:tcPr>
          <w:p w14:paraId="6F0171A6" w14:textId="4882473B" w:rsidR="00CF3569" w:rsidRPr="0011401E" w:rsidRDefault="00CF3569" w:rsidP="00CF3569">
            <w:pPr>
              <w:pStyle w:val="TableText0"/>
              <w:tabs>
                <w:tab w:val="left" w:pos="3306"/>
              </w:tabs>
              <w:spacing w:line="276" w:lineRule="auto"/>
              <w:jc w:val="right"/>
              <w:rPr>
                <w:rFonts w:asciiTheme="minorHAnsi" w:eastAsiaTheme="minorHAnsi" w:hAnsiTheme="minorHAnsi" w:cs="Calibri"/>
                <w:lang w:eastAsia="en-AU"/>
              </w:rPr>
            </w:pPr>
            <w:r>
              <w:rPr>
                <w:rFonts w:asciiTheme="minorHAnsi" w:eastAsiaTheme="minorHAnsi" w:hAnsiTheme="minorHAnsi" w:cs="Calibri"/>
                <w:lang w:eastAsia="en-AU"/>
              </w:rPr>
              <w:t>-</w:t>
            </w:r>
          </w:p>
        </w:tc>
        <w:tc>
          <w:tcPr>
            <w:tcW w:w="610" w:type="pct"/>
            <w:tcBorders>
              <w:top w:val="nil"/>
              <w:left w:val="nil"/>
              <w:bottom w:val="single" w:sz="4" w:space="0" w:color="auto"/>
              <w:right w:val="single" w:sz="4" w:space="0" w:color="auto"/>
            </w:tcBorders>
          </w:tcPr>
          <w:p w14:paraId="2571D5AF" w14:textId="6D89D998" w:rsidR="00CF3569" w:rsidRPr="006E3891" w:rsidRDefault="00CF3569" w:rsidP="00CF3569">
            <w:pPr>
              <w:pStyle w:val="TableText0"/>
              <w:tabs>
                <w:tab w:val="left" w:pos="3306"/>
              </w:tabs>
              <w:spacing w:line="276" w:lineRule="auto"/>
              <w:jc w:val="right"/>
              <w:rPr>
                <w:rFonts w:cs="Calibri"/>
              </w:rPr>
            </w:pPr>
            <w:r w:rsidRPr="0011401E">
              <w:rPr>
                <w:rFonts w:cs="Calibri"/>
              </w:rPr>
              <w:t>124,255</w:t>
            </w:r>
          </w:p>
        </w:tc>
        <w:tc>
          <w:tcPr>
            <w:tcW w:w="597" w:type="pct"/>
            <w:tcBorders>
              <w:top w:val="nil"/>
              <w:left w:val="single" w:sz="4" w:space="0" w:color="auto"/>
              <w:bottom w:val="single" w:sz="4" w:space="0" w:color="auto"/>
              <w:right w:val="nil"/>
            </w:tcBorders>
            <w:vAlign w:val="bottom"/>
          </w:tcPr>
          <w:p w14:paraId="1B1F4F1A" w14:textId="410CCFB8" w:rsidR="00CF3569" w:rsidRPr="006E3891" w:rsidRDefault="00CF3569" w:rsidP="00CF3569">
            <w:pPr>
              <w:spacing w:before="40" w:after="0" w:line="276" w:lineRule="auto"/>
              <w:jc w:val="right"/>
              <w:rPr>
                <w:rFonts w:cs="Calibri"/>
                <w:sz w:val="18"/>
                <w:szCs w:val="18"/>
              </w:rPr>
            </w:pPr>
            <w:r w:rsidRPr="00271990">
              <w:rPr>
                <w:rFonts w:cs="Calibri"/>
                <w:sz w:val="18"/>
                <w:szCs w:val="18"/>
              </w:rPr>
              <w:t>108,510</w:t>
            </w:r>
          </w:p>
        </w:tc>
        <w:tc>
          <w:tcPr>
            <w:tcW w:w="596" w:type="pct"/>
            <w:tcBorders>
              <w:top w:val="nil"/>
              <w:left w:val="nil"/>
              <w:bottom w:val="single" w:sz="4" w:space="0" w:color="auto"/>
              <w:right w:val="nil"/>
            </w:tcBorders>
          </w:tcPr>
          <w:p w14:paraId="1B2A5896" w14:textId="48F373CE" w:rsidR="00CF3569" w:rsidRPr="006E3891" w:rsidRDefault="00CF3569" w:rsidP="00CF3569">
            <w:pPr>
              <w:spacing w:before="40" w:after="0" w:line="276" w:lineRule="auto"/>
              <w:jc w:val="right"/>
              <w:rPr>
                <w:rFonts w:cs="Calibri"/>
                <w:sz w:val="18"/>
                <w:szCs w:val="18"/>
              </w:rPr>
            </w:pPr>
            <w:r>
              <w:rPr>
                <w:rFonts w:cs="Calibri"/>
                <w:sz w:val="18"/>
                <w:szCs w:val="18"/>
              </w:rPr>
              <w:t>-</w:t>
            </w:r>
          </w:p>
        </w:tc>
        <w:tc>
          <w:tcPr>
            <w:tcW w:w="596" w:type="pct"/>
            <w:tcBorders>
              <w:top w:val="nil"/>
              <w:left w:val="nil"/>
              <w:bottom w:val="single" w:sz="4" w:space="0" w:color="auto"/>
              <w:right w:val="single" w:sz="4" w:space="0" w:color="auto"/>
            </w:tcBorders>
          </w:tcPr>
          <w:p w14:paraId="4295388D" w14:textId="23899BCA" w:rsidR="00CF3569" w:rsidRPr="00271990" w:rsidRDefault="00CF3569" w:rsidP="00CF3569">
            <w:pPr>
              <w:pStyle w:val="TableText0"/>
              <w:tabs>
                <w:tab w:val="left" w:pos="3306"/>
              </w:tabs>
              <w:spacing w:line="276" w:lineRule="auto"/>
              <w:jc w:val="right"/>
              <w:rPr>
                <w:rFonts w:asciiTheme="minorHAnsi" w:eastAsiaTheme="minorHAnsi" w:hAnsiTheme="minorHAnsi" w:cs="Calibri"/>
                <w:lang w:eastAsia="en-AU"/>
              </w:rPr>
            </w:pPr>
            <w:r w:rsidRPr="00271990">
              <w:rPr>
                <w:rFonts w:asciiTheme="minorHAnsi" w:eastAsiaTheme="minorHAnsi" w:hAnsiTheme="minorHAnsi" w:cs="Calibri"/>
                <w:lang w:eastAsia="en-AU"/>
              </w:rPr>
              <w:t>108,510</w:t>
            </w:r>
          </w:p>
        </w:tc>
      </w:tr>
      <w:tr w:rsidR="00CF3569" w:rsidRPr="007970D9" w14:paraId="195D377E" w14:textId="77777777" w:rsidTr="003C32C9">
        <w:trPr>
          <w:cantSplit/>
          <w:trHeight w:val="343"/>
        </w:trPr>
        <w:tc>
          <w:tcPr>
            <w:tcW w:w="1445" w:type="pct"/>
            <w:tcBorders>
              <w:top w:val="nil"/>
              <w:left w:val="single" w:sz="4" w:space="0" w:color="auto"/>
              <w:bottom w:val="single" w:sz="4" w:space="0" w:color="auto"/>
              <w:right w:val="single" w:sz="4" w:space="0" w:color="auto"/>
            </w:tcBorders>
          </w:tcPr>
          <w:p w14:paraId="4A87EDEF" w14:textId="77777777" w:rsidR="00CF3569" w:rsidRPr="007970D9" w:rsidRDefault="00CF3569" w:rsidP="00CF3569">
            <w:pPr>
              <w:pStyle w:val="TableText0"/>
              <w:tabs>
                <w:tab w:val="left" w:pos="3306"/>
              </w:tabs>
              <w:spacing w:before="0"/>
              <w:rPr>
                <w:rFonts w:cs="Calibri"/>
                <w:b/>
                <w:bCs/>
              </w:rPr>
            </w:pPr>
            <w:r w:rsidRPr="007970D9">
              <w:rPr>
                <w:rFonts w:cs="Calibri"/>
                <w:b/>
                <w:bCs/>
              </w:rPr>
              <w:t>Total Equity</w:t>
            </w:r>
          </w:p>
        </w:tc>
        <w:tc>
          <w:tcPr>
            <w:tcW w:w="578" w:type="pct"/>
            <w:tcBorders>
              <w:top w:val="single" w:sz="4" w:space="0" w:color="auto"/>
              <w:left w:val="single" w:sz="4" w:space="0" w:color="auto"/>
              <w:bottom w:val="double" w:sz="4" w:space="0" w:color="auto"/>
              <w:right w:val="nil"/>
            </w:tcBorders>
          </w:tcPr>
          <w:p w14:paraId="5BBFBDAB" w14:textId="4FC92E33" w:rsidR="00CF3569" w:rsidRPr="007970D9" w:rsidRDefault="00CF3569" w:rsidP="00CF3569">
            <w:pPr>
              <w:spacing w:after="0" w:line="240" w:lineRule="auto"/>
              <w:jc w:val="right"/>
              <w:rPr>
                <w:rFonts w:cs="Calibri"/>
                <w:b/>
                <w:bCs/>
                <w:sz w:val="18"/>
                <w:szCs w:val="18"/>
              </w:rPr>
            </w:pPr>
            <w:r>
              <w:rPr>
                <w:rFonts w:cs="Calibri"/>
                <w:b/>
                <w:bCs/>
                <w:sz w:val="18"/>
                <w:szCs w:val="18"/>
              </w:rPr>
              <w:t>4</w:t>
            </w:r>
            <w:r w:rsidRPr="007970D9">
              <w:rPr>
                <w:rFonts w:cs="Calibri"/>
                <w:b/>
                <w:bCs/>
                <w:sz w:val="18"/>
                <w:szCs w:val="18"/>
              </w:rPr>
              <w:t>,</w:t>
            </w:r>
            <w:r>
              <w:rPr>
                <w:rFonts w:cs="Calibri"/>
                <w:b/>
                <w:bCs/>
                <w:sz w:val="18"/>
                <w:szCs w:val="18"/>
              </w:rPr>
              <w:t>080</w:t>
            </w:r>
            <w:r w:rsidRPr="007970D9">
              <w:rPr>
                <w:rFonts w:cs="Calibri"/>
                <w:b/>
                <w:bCs/>
                <w:sz w:val="18"/>
                <w:szCs w:val="18"/>
              </w:rPr>
              <w:t>,</w:t>
            </w:r>
            <w:r>
              <w:rPr>
                <w:rFonts w:cs="Calibri"/>
                <w:b/>
                <w:bCs/>
                <w:sz w:val="18"/>
                <w:szCs w:val="18"/>
              </w:rPr>
              <w:t>720</w:t>
            </w:r>
          </w:p>
        </w:tc>
        <w:tc>
          <w:tcPr>
            <w:tcW w:w="578" w:type="pct"/>
            <w:tcBorders>
              <w:top w:val="single" w:sz="4" w:space="0" w:color="auto"/>
              <w:left w:val="nil"/>
              <w:bottom w:val="double" w:sz="4" w:space="0" w:color="auto"/>
              <w:right w:val="nil"/>
            </w:tcBorders>
          </w:tcPr>
          <w:p w14:paraId="65DC2CC6" w14:textId="0BAFEDF0" w:rsidR="00CF3569" w:rsidRPr="007970D9" w:rsidRDefault="00CF3569" w:rsidP="00CF3569">
            <w:pPr>
              <w:pStyle w:val="TableText0"/>
              <w:tabs>
                <w:tab w:val="left" w:pos="3306"/>
              </w:tabs>
              <w:spacing w:before="0"/>
              <w:jc w:val="right"/>
              <w:rPr>
                <w:rFonts w:cs="Calibri"/>
                <w:b/>
              </w:rPr>
            </w:pPr>
            <w:r w:rsidRPr="007970D9">
              <w:rPr>
                <w:rFonts w:cs="Calibri"/>
                <w:b/>
              </w:rPr>
              <w:t>50</w:t>
            </w:r>
            <w:r>
              <w:rPr>
                <w:rFonts w:cs="Calibri"/>
                <w:b/>
              </w:rPr>
              <w:t>,</w:t>
            </w:r>
            <w:r w:rsidRPr="007970D9">
              <w:rPr>
                <w:rFonts w:cs="Calibri"/>
                <w:b/>
              </w:rPr>
              <w:t>5</w:t>
            </w:r>
            <w:r>
              <w:rPr>
                <w:rFonts w:cs="Calibri"/>
                <w:b/>
              </w:rPr>
              <w:t>00</w:t>
            </w:r>
          </w:p>
        </w:tc>
        <w:tc>
          <w:tcPr>
            <w:tcW w:w="610" w:type="pct"/>
            <w:tcBorders>
              <w:top w:val="single" w:sz="4" w:space="0" w:color="auto"/>
              <w:left w:val="nil"/>
              <w:bottom w:val="double" w:sz="4" w:space="0" w:color="auto"/>
              <w:right w:val="single" w:sz="4" w:space="0" w:color="auto"/>
            </w:tcBorders>
          </w:tcPr>
          <w:p w14:paraId="4AAE9819" w14:textId="1838FA29" w:rsidR="00CF3569" w:rsidRPr="00271990" w:rsidRDefault="00CF3569" w:rsidP="00CF3569">
            <w:pPr>
              <w:pStyle w:val="TableText0"/>
              <w:tabs>
                <w:tab w:val="left" w:pos="3306"/>
              </w:tabs>
              <w:spacing w:before="0"/>
              <w:jc w:val="right"/>
              <w:rPr>
                <w:rFonts w:cs="Calibri"/>
                <w:b/>
                <w:bCs/>
              </w:rPr>
            </w:pPr>
            <w:r>
              <w:rPr>
                <w:rFonts w:cs="Calibri"/>
                <w:b/>
                <w:bCs/>
              </w:rPr>
              <w:t>4</w:t>
            </w:r>
            <w:r w:rsidRPr="007970D9">
              <w:rPr>
                <w:rFonts w:cs="Calibri"/>
                <w:b/>
                <w:bCs/>
              </w:rPr>
              <w:t>,</w:t>
            </w:r>
            <w:r>
              <w:rPr>
                <w:rFonts w:cs="Calibri"/>
                <w:b/>
                <w:bCs/>
              </w:rPr>
              <w:t>131</w:t>
            </w:r>
            <w:r w:rsidRPr="007970D9">
              <w:rPr>
                <w:rFonts w:cs="Calibri"/>
                <w:b/>
                <w:bCs/>
              </w:rPr>
              <w:t>,</w:t>
            </w:r>
            <w:r>
              <w:rPr>
                <w:rFonts w:cs="Calibri"/>
                <w:b/>
                <w:bCs/>
              </w:rPr>
              <w:t>220</w:t>
            </w:r>
          </w:p>
        </w:tc>
        <w:tc>
          <w:tcPr>
            <w:tcW w:w="597" w:type="pct"/>
            <w:tcBorders>
              <w:top w:val="single" w:sz="4" w:space="0" w:color="auto"/>
              <w:left w:val="single" w:sz="4" w:space="0" w:color="auto"/>
              <w:bottom w:val="double" w:sz="4" w:space="0" w:color="auto"/>
              <w:right w:val="nil"/>
            </w:tcBorders>
          </w:tcPr>
          <w:p w14:paraId="270DCDB3" w14:textId="0AF1E01F" w:rsidR="00CF3569" w:rsidRPr="007970D9" w:rsidRDefault="00CF3569" w:rsidP="00CF3569">
            <w:pPr>
              <w:spacing w:after="0" w:line="240" w:lineRule="auto"/>
              <w:jc w:val="right"/>
              <w:rPr>
                <w:rFonts w:cs="Calibri"/>
                <w:b/>
                <w:bCs/>
                <w:sz w:val="18"/>
                <w:szCs w:val="18"/>
              </w:rPr>
            </w:pPr>
            <w:r w:rsidRPr="003C32C9">
              <w:rPr>
                <w:rFonts w:cs="Calibri"/>
                <w:b/>
                <w:bCs/>
                <w:sz w:val="18"/>
                <w:szCs w:val="18"/>
              </w:rPr>
              <w:t>3,869,177</w:t>
            </w:r>
          </w:p>
        </w:tc>
        <w:tc>
          <w:tcPr>
            <w:tcW w:w="596" w:type="pct"/>
            <w:tcBorders>
              <w:top w:val="single" w:sz="4" w:space="0" w:color="auto"/>
              <w:left w:val="nil"/>
              <w:bottom w:val="double" w:sz="4" w:space="0" w:color="auto"/>
              <w:right w:val="nil"/>
            </w:tcBorders>
          </w:tcPr>
          <w:p w14:paraId="579924F7" w14:textId="2F53D15A" w:rsidR="00CF3569" w:rsidRPr="007970D9" w:rsidRDefault="00CF3569" w:rsidP="00CF3569">
            <w:pPr>
              <w:spacing w:after="0" w:line="240" w:lineRule="auto"/>
              <w:jc w:val="right"/>
              <w:rPr>
                <w:rFonts w:cs="Calibri"/>
                <w:b/>
                <w:bCs/>
                <w:sz w:val="18"/>
                <w:szCs w:val="18"/>
              </w:rPr>
            </w:pPr>
            <w:r w:rsidRPr="007970D9">
              <w:rPr>
                <w:rFonts w:cs="Calibri"/>
                <w:b/>
                <w:bCs/>
                <w:sz w:val="18"/>
                <w:szCs w:val="18"/>
              </w:rPr>
              <w:t>52</w:t>
            </w:r>
            <w:r>
              <w:rPr>
                <w:rFonts w:cs="Calibri"/>
                <w:b/>
                <w:bCs/>
                <w:sz w:val="18"/>
                <w:szCs w:val="18"/>
              </w:rPr>
              <w:t>,</w:t>
            </w:r>
            <w:r w:rsidRPr="007970D9">
              <w:rPr>
                <w:rFonts w:cs="Calibri"/>
                <w:b/>
                <w:bCs/>
                <w:sz w:val="18"/>
                <w:szCs w:val="18"/>
              </w:rPr>
              <w:t>0</w:t>
            </w:r>
            <w:r>
              <w:rPr>
                <w:rFonts w:cs="Calibri"/>
                <w:b/>
                <w:bCs/>
                <w:sz w:val="18"/>
                <w:szCs w:val="18"/>
              </w:rPr>
              <w:t>00</w:t>
            </w:r>
          </w:p>
        </w:tc>
        <w:tc>
          <w:tcPr>
            <w:tcW w:w="596" w:type="pct"/>
            <w:tcBorders>
              <w:top w:val="single" w:sz="4" w:space="0" w:color="auto"/>
              <w:left w:val="nil"/>
              <w:bottom w:val="double" w:sz="4" w:space="0" w:color="auto"/>
              <w:right w:val="single" w:sz="4" w:space="0" w:color="auto"/>
            </w:tcBorders>
          </w:tcPr>
          <w:p w14:paraId="292C08E0" w14:textId="03BAC41D" w:rsidR="00CF3569" w:rsidRPr="007970D9" w:rsidRDefault="00CF3569" w:rsidP="00CF3569">
            <w:pPr>
              <w:pStyle w:val="TableText0"/>
              <w:tabs>
                <w:tab w:val="left" w:pos="3306"/>
              </w:tabs>
              <w:spacing w:before="0"/>
              <w:jc w:val="right"/>
              <w:rPr>
                <w:rFonts w:cs="Calibri"/>
                <w:b/>
                <w:bCs/>
              </w:rPr>
            </w:pPr>
            <w:r>
              <w:rPr>
                <w:rFonts w:cs="Calibri"/>
                <w:b/>
                <w:bCs/>
              </w:rPr>
              <w:t>3</w:t>
            </w:r>
            <w:r w:rsidRPr="007970D9">
              <w:rPr>
                <w:rFonts w:cs="Calibri"/>
                <w:b/>
                <w:bCs/>
              </w:rPr>
              <w:t>,</w:t>
            </w:r>
            <w:r>
              <w:rPr>
                <w:rFonts w:cs="Calibri"/>
                <w:b/>
                <w:bCs/>
              </w:rPr>
              <w:t>921</w:t>
            </w:r>
            <w:r w:rsidRPr="007970D9">
              <w:rPr>
                <w:rFonts w:cs="Calibri"/>
                <w:b/>
                <w:bCs/>
              </w:rPr>
              <w:t>,1</w:t>
            </w:r>
            <w:r>
              <w:rPr>
                <w:rFonts w:cs="Calibri"/>
                <w:b/>
                <w:bCs/>
              </w:rPr>
              <w:t>77</w:t>
            </w:r>
          </w:p>
        </w:tc>
      </w:tr>
    </w:tbl>
    <w:p w14:paraId="295E3C94" w14:textId="77777777" w:rsidR="003C32C9" w:rsidRDefault="003C32C9"/>
    <w:tbl>
      <w:tblPr>
        <w:tblW w:w="524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5"/>
        <w:gridCol w:w="1087"/>
        <w:gridCol w:w="1134"/>
        <w:gridCol w:w="44"/>
        <w:gridCol w:w="1089"/>
        <w:gridCol w:w="1134"/>
        <w:gridCol w:w="676"/>
        <w:gridCol w:w="315"/>
        <w:gridCol w:w="141"/>
        <w:gridCol w:w="1134"/>
      </w:tblGrid>
      <w:tr w:rsidR="00477516" w:rsidRPr="007970D9" w14:paraId="00C067BF" w14:textId="77777777" w:rsidTr="003C32C9">
        <w:trPr>
          <w:cantSplit/>
          <w:trHeight w:val="343"/>
        </w:trPr>
        <w:tc>
          <w:tcPr>
            <w:tcW w:w="1445" w:type="pct"/>
            <w:tcBorders>
              <w:top w:val="single" w:sz="4" w:space="0" w:color="auto"/>
              <w:left w:val="single" w:sz="4" w:space="0" w:color="auto"/>
              <w:bottom w:val="nil"/>
              <w:right w:val="single" w:sz="4" w:space="0" w:color="auto"/>
            </w:tcBorders>
          </w:tcPr>
          <w:p w14:paraId="02167A01" w14:textId="767526E1" w:rsidR="00477516" w:rsidRPr="007970D9" w:rsidRDefault="00477516" w:rsidP="00477516">
            <w:pPr>
              <w:pStyle w:val="TableText0"/>
              <w:tabs>
                <w:tab w:val="left" w:pos="3306"/>
              </w:tabs>
              <w:spacing w:before="0"/>
              <w:rPr>
                <w:rFonts w:cs="Calibri"/>
                <w:b/>
                <w:bCs/>
              </w:rPr>
            </w:pPr>
            <w:r>
              <w:lastRenderedPageBreak/>
              <w:br w:type="page"/>
            </w:r>
          </w:p>
        </w:tc>
        <w:tc>
          <w:tcPr>
            <w:tcW w:w="1765" w:type="pct"/>
            <w:gridSpan w:val="4"/>
            <w:tcBorders>
              <w:top w:val="single" w:sz="4" w:space="0" w:color="auto"/>
              <w:left w:val="single" w:sz="4" w:space="0" w:color="auto"/>
              <w:bottom w:val="single" w:sz="4" w:space="0" w:color="auto"/>
              <w:right w:val="single" w:sz="4" w:space="0" w:color="auto"/>
            </w:tcBorders>
            <w:vAlign w:val="center"/>
          </w:tcPr>
          <w:p w14:paraId="6BD6C72C" w14:textId="1ED58C9D" w:rsidR="00477516" w:rsidRDefault="00165075" w:rsidP="00477516">
            <w:pPr>
              <w:pStyle w:val="TableText0"/>
              <w:tabs>
                <w:tab w:val="left" w:pos="3306"/>
              </w:tabs>
              <w:spacing w:before="0"/>
              <w:jc w:val="center"/>
              <w:rPr>
                <w:rFonts w:cs="Calibri"/>
                <w:b/>
                <w:bCs/>
              </w:rPr>
            </w:pPr>
            <w:r>
              <w:rPr>
                <w:rFonts w:cs="Calibri"/>
                <w:b/>
                <w:bCs/>
                <w:sz w:val="20"/>
              </w:rPr>
              <w:t>2025</w:t>
            </w:r>
          </w:p>
        </w:tc>
        <w:tc>
          <w:tcPr>
            <w:tcW w:w="1789" w:type="pct"/>
            <w:gridSpan w:val="5"/>
            <w:tcBorders>
              <w:top w:val="single" w:sz="4" w:space="0" w:color="auto"/>
              <w:left w:val="single" w:sz="4" w:space="0" w:color="auto"/>
              <w:bottom w:val="single" w:sz="4" w:space="0" w:color="auto"/>
              <w:right w:val="single" w:sz="4" w:space="0" w:color="auto"/>
            </w:tcBorders>
            <w:vAlign w:val="center"/>
          </w:tcPr>
          <w:p w14:paraId="67FA19E5" w14:textId="11998B6B" w:rsidR="00477516" w:rsidRDefault="00477516" w:rsidP="00477516">
            <w:pPr>
              <w:pStyle w:val="TableText0"/>
              <w:tabs>
                <w:tab w:val="left" w:pos="3306"/>
              </w:tabs>
              <w:spacing w:before="0"/>
              <w:jc w:val="center"/>
              <w:rPr>
                <w:rFonts w:cs="Calibri"/>
                <w:b/>
                <w:bCs/>
              </w:rPr>
            </w:pPr>
            <w:r w:rsidRPr="00C91636">
              <w:rPr>
                <w:rFonts w:cs="Calibri"/>
                <w:b/>
                <w:bCs/>
                <w:sz w:val="20"/>
              </w:rPr>
              <w:t>202</w:t>
            </w:r>
            <w:r w:rsidR="003C32C9">
              <w:rPr>
                <w:rFonts w:cs="Calibri"/>
                <w:b/>
                <w:bCs/>
                <w:sz w:val="20"/>
              </w:rPr>
              <w:t>4</w:t>
            </w:r>
          </w:p>
        </w:tc>
      </w:tr>
      <w:tr w:rsidR="00477516" w:rsidRPr="007970D9" w14:paraId="771FCC55" w14:textId="77777777" w:rsidTr="003C32C9">
        <w:trPr>
          <w:cantSplit/>
          <w:trHeight w:val="343"/>
        </w:trPr>
        <w:tc>
          <w:tcPr>
            <w:tcW w:w="1445" w:type="pct"/>
            <w:tcBorders>
              <w:top w:val="nil"/>
              <w:left w:val="single" w:sz="4" w:space="0" w:color="auto"/>
              <w:bottom w:val="nil"/>
              <w:right w:val="single" w:sz="4" w:space="0" w:color="auto"/>
            </w:tcBorders>
          </w:tcPr>
          <w:p w14:paraId="1F400D65" w14:textId="77777777" w:rsidR="00477516" w:rsidRPr="007970D9" w:rsidRDefault="00477516" w:rsidP="00477516">
            <w:pPr>
              <w:pStyle w:val="TableText0"/>
              <w:tabs>
                <w:tab w:val="left" w:pos="3306"/>
              </w:tabs>
              <w:spacing w:before="0"/>
              <w:rPr>
                <w:rFonts w:cs="Calibri"/>
                <w:b/>
                <w:bCs/>
              </w:rPr>
            </w:pPr>
          </w:p>
        </w:tc>
        <w:tc>
          <w:tcPr>
            <w:tcW w:w="572" w:type="pct"/>
            <w:tcBorders>
              <w:top w:val="single" w:sz="4" w:space="0" w:color="auto"/>
              <w:left w:val="single" w:sz="4" w:space="0" w:color="auto"/>
              <w:bottom w:val="nil"/>
              <w:right w:val="nil"/>
            </w:tcBorders>
            <w:vAlign w:val="bottom"/>
          </w:tcPr>
          <w:p w14:paraId="774EA56C" w14:textId="46A755D9" w:rsidR="00477516" w:rsidRDefault="00477516" w:rsidP="00477516">
            <w:pPr>
              <w:pStyle w:val="TableText0"/>
              <w:tabs>
                <w:tab w:val="left" w:pos="3306"/>
              </w:tabs>
              <w:jc w:val="right"/>
              <w:rPr>
                <w:rFonts w:cs="Calibri"/>
                <w:b/>
                <w:bCs/>
              </w:rPr>
            </w:pPr>
            <w:r w:rsidRPr="00733BA3">
              <w:rPr>
                <w:rFonts w:cs="Calibri"/>
                <w:b/>
                <w:bCs/>
              </w:rPr>
              <w:t>Published</w:t>
            </w:r>
            <w:r w:rsidRPr="00733BA3">
              <w:rPr>
                <w:rFonts w:cs="Calibri"/>
                <w:b/>
                <w:bCs/>
              </w:rPr>
              <w:br/>
              <w:t>Financial Statements</w:t>
            </w:r>
          </w:p>
        </w:tc>
        <w:tc>
          <w:tcPr>
            <w:tcW w:w="597" w:type="pct"/>
            <w:tcBorders>
              <w:top w:val="single" w:sz="4" w:space="0" w:color="auto"/>
              <w:left w:val="nil"/>
              <w:bottom w:val="nil"/>
              <w:right w:val="nil"/>
            </w:tcBorders>
            <w:vAlign w:val="bottom"/>
          </w:tcPr>
          <w:p w14:paraId="1F2D06E3" w14:textId="1C952D77" w:rsidR="00477516" w:rsidRPr="00477516" w:rsidRDefault="00477516" w:rsidP="00477516">
            <w:pPr>
              <w:pStyle w:val="TableText0"/>
              <w:tabs>
                <w:tab w:val="left" w:pos="3306"/>
              </w:tabs>
              <w:jc w:val="right"/>
              <w:rPr>
                <w:rFonts w:cs="Calibri"/>
                <w:b/>
                <w:bCs/>
              </w:rPr>
            </w:pPr>
            <w:r w:rsidRPr="00733BA3">
              <w:rPr>
                <w:rFonts w:cs="Calibri"/>
                <w:b/>
                <w:bCs/>
              </w:rPr>
              <w:t>Adjustment</w:t>
            </w:r>
          </w:p>
        </w:tc>
        <w:tc>
          <w:tcPr>
            <w:tcW w:w="596" w:type="pct"/>
            <w:gridSpan w:val="2"/>
            <w:tcBorders>
              <w:top w:val="single" w:sz="4" w:space="0" w:color="auto"/>
              <w:left w:val="nil"/>
              <w:bottom w:val="nil"/>
              <w:right w:val="single" w:sz="4" w:space="0" w:color="auto"/>
            </w:tcBorders>
            <w:vAlign w:val="bottom"/>
          </w:tcPr>
          <w:p w14:paraId="1D6E069D" w14:textId="21FDFA96" w:rsidR="00477516" w:rsidRDefault="00477516" w:rsidP="00477516">
            <w:pPr>
              <w:pStyle w:val="TableText0"/>
              <w:tabs>
                <w:tab w:val="left" w:pos="3306"/>
              </w:tabs>
              <w:jc w:val="right"/>
              <w:rPr>
                <w:rFonts w:cs="Calibri"/>
                <w:b/>
                <w:bCs/>
              </w:rPr>
            </w:pPr>
            <w:r w:rsidRPr="00733BA3">
              <w:rPr>
                <w:rFonts w:cs="Calibri"/>
                <w:b/>
                <w:bCs/>
              </w:rPr>
              <w:t>Restated Actual</w:t>
            </w:r>
          </w:p>
        </w:tc>
        <w:tc>
          <w:tcPr>
            <w:tcW w:w="597" w:type="pct"/>
            <w:tcBorders>
              <w:top w:val="single" w:sz="4" w:space="0" w:color="auto"/>
              <w:left w:val="single" w:sz="4" w:space="0" w:color="auto"/>
              <w:bottom w:val="nil"/>
              <w:right w:val="nil"/>
            </w:tcBorders>
            <w:vAlign w:val="bottom"/>
          </w:tcPr>
          <w:p w14:paraId="210067D7" w14:textId="2783037E" w:rsidR="00477516" w:rsidRPr="00477516" w:rsidRDefault="00477516" w:rsidP="00477516">
            <w:pPr>
              <w:pStyle w:val="TableText0"/>
              <w:tabs>
                <w:tab w:val="left" w:pos="3306"/>
              </w:tabs>
              <w:jc w:val="right"/>
              <w:rPr>
                <w:rFonts w:cs="Calibri"/>
                <w:b/>
                <w:bCs/>
              </w:rPr>
            </w:pPr>
            <w:r w:rsidRPr="00733BA3">
              <w:rPr>
                <w:rFonts w:cs="Calibri"/>
                <w:b/>
                <w:bCs/>
              </w:rPr>
              <w:t>Published</w:t>
            </w:r>
            <w:r w:rsidRPr="00733BA3">
              <w:rPr>
                <w:rFonts w:cs="Calibri"/>
                <w:b/>
                <w:bCs/>
              </w:rPr>
              <w:br/>
              <w:t>Financial Statements</w:t>
            </w:r>
          </w:p>
        </w:tc>
        <w:tc>
          <w:tcPr>
            <w:tcW w:w="596" w:type="pct"/>
            <w:gridSpan w:val="3"/>
            <w:tcBorders>
              <w:top w:val="single" w:sz="4" w:space="0" w:color="auto"/>
              <w:left w:val="nil"/>
              <w:bottom w:val="nil"/>
              <w:right w:val="nil"/>
            </w:tcBorders>
            <w:vAlign w:val="bottom"/>
          </w:tcPr>
          <w:p w14:paraId="279C5C6D" w14:textId="6829B8AF" w:rsidR="00477516" w:rsidRPr="007970D9" w:rsidRDefault="00477516" w:rsidP="00477516">
            <w:pPr>
              <w:pStyle w:val="TableText0"/>
              <w:tabs>
                <w:tab w:val="left" w:pos="3306"/>
              </w:tabs>
              <w:jc w:val="right"/>
              <w:rPr>
                <w:rFonts w:cs="Calibri"/>
                <w:b/>
                <w:bCs/>
              </w:rPr>
            </w:pPr>
            <w:r w:rsidRPr="00733BA3">
              <w:rPr>
                <w:rFonts w:cs="Calibri"/>
                <w:b/>
                <w:bCs/>
              </w:rPr>
              <w:t>Adjustment</w:t>
            </w:r>
          </w:p>
        </w:tc>
        <w:tc>
          <w:tcPr>
            <w:tcW w:w="596" w:type="pct"/>
            <w:tcBorders>
              <w:top w:val="single" w:sz="4" w:space="0" w:color="auto"/>
              <w:left w:val="nil"/>
              <w:bottom w:val="nil"/>
              <w:right w:val="single" w:sz="4" w:space="0" w:color="auto"/>
            </w:tcBorders>
            <w:vAlign w:val="bottom"/>
          </w:tcPr>
          <w:p w14:paraId="349299B7" w14:textId="239F0F75" w:rsidR="00477516" w:rsidRDefault="00477516" w:rsidP="00477516">
            <w:pPr>
              <w:pStyle w:val="TableText0"/>
              <w:tabs>
                <w:tab w:val="left" w:pos="3306"/>
              </w:tabs>
              <w:jc w:val="right"/>
              <w:rPr>
                <w:rFonts w:cs="Calibri"/>
                <w:b/>
                <w:bCs/>
              </w:rPr>
            </w:pPr>
            <w:r w:rsidRPr="00733BA3">
              <w:rPr>
                <w:rFonts w:cs="Calibri"/>
                <w:b/>
                <w:bCs/>
              </w:rPr>
              <w:t>Restated Actual</w:t>
            </w:r>
          </w:p>
        </w:tc>
      </w:tr>
      <w:tr w:rsidR="00477516" w:rsidRPr="007970D9" w14:paraId="1B1F0D12" w14:textId="77777777" w:rsidTr="003C32C9">
        <w:trPr>
          <w:cantSplit/>
          <w:trHeight w:val="343"/>
        </w:trPr>
        <w:tc>
          <w:tcPr>
            <w:tcW w:w="1445" w:type="pct"/>
            <w:tcBorders>
              <w:top w:val="nil"/>
              <w:left w:val="single" w:sz="4" w:space="0" w:color="auto"/>
              <w:bottom w:val="single" w:sz="4" w:space="0" w:color="auto"/>
              <w:right w:val="single" w:sz="4" w:space="0" w:color="auto"/>
            </w:tcBorders>
          </w:tcPr>
          <w:p w14:paraId="1DC58217" w14:textId="77777777" w:rsidR="00477516" w:rsidRPr="007970D9" w:rsidRDefault="00477516" w:rsidP="00477516">
            <w:pPr>
              <w:pStyle w:val="TableText0"/>
              <w:tabs>
                <w:tab w:val="left" w:pos="3306"/>
              </w:tabs>
              <w:spacing w:before="0"/>
              <w:rPr>
                <w:rFonts w:cs="Calibri"/>
                <w:b/>
                <w:bCs/>
              </w:rPr>
            </w:pPr>
          </w:p>
        </w:tc>
        <w:tc>
          <w:tcPr>
            <w:tcW w:w="572" w:type="pct"/>
            <w:tcBorders>
              <w:top w:val="nil"/>
              <w:left w:val="single" w:sz="4" w:space="0" w:color="auto"/>
              <w:bottom w:val="single" w:sz="4" w:space="0" w:color="auto"/>
              <w:right w:val="nil"/>
            </w:tcBorders>
          </w:tcPr>
          <w:p w14:paraId="3D1C7B8E" w14:textId="2820B4FA" w:rsidR="00477516" w:rsidRDefault="00477516" w:rsidP="00477516">
            <w:pPr>
              <w:pStyle w:val="TableText0"/>
              <w:tabs>
                <w:tab w:val="left" w:pos="3306"/>
              </w:tabs>
              <w:jc w:val="right"/>
              <w:rPr>
                <w:rFonts w:cs="Calibri"/>
                <w:b/>
                <w:bCs/>
              </w:rPr>
            </w:pPr>
            <w:r w:rsidRPr="00733BA3">
              <w:rPr>
                <w:rFonts w:cs="Calibri"/>
                <w:b/>
                <w:bCs/>
              </w:rPr>
              <w:t>$’000</w:t>
            </w:r>
          </w:p>
        </w:tc>
        <w:tc>
          <w:tcPr>
            <w:tcW w:w="597" w:type="pct"/>
            <w:tcBorders>
              <w:top w:val="nil"/>
              <w:left w:val="nil"/>
              <w:bottom w:val="single" w:sz="4" w:space="0" w:color="auto"/>
              <w:right w:val="nil"/>
            </w:tcBorders>
          </w:tcPr>
          <w:p w14:paraId="08BCD034" w14:textId="09CB9A83" w:rsidR="00477516" w:rsidRPr="00477516" w:rsidRDefault="00477516" w:rsidP="00477516">
            <w:pPr>
              <w:pStyle w:val="TableText0"/>
              <w:tabs>
                <w:tab w:val="left" w:pos="3306"/>
              </w:tabs>
              <w:jc w:val="right"/>
              <w:rPr>
                <w:rFonts w:cs="Calibri"/>
                <w:b/>
                <w:bCs/>
              </w:rPr>
            </w:pPr>
            <w:r w:rsidRPr="00733BA3">
              <w:rPr>
                <w:rFonts w:cs="Calibri"/>
                <w:b/>
                <w:bCs/>
              </w:rPr>
              <w:t>$’000</w:t>
            </w:r>
          </w:p>
        </w:tc>
        <w:tc>
          <w:tcPr>
            <w:tcW w:w="596" w:type="pct"/>
            <w:gridSpan w:val="2"/>
            <w:tcBorders>
              <w:top w:val="nil"/>
              <w:left w:val="nil"/>
              <w:bottom w:val="single" w:sz="4" w:space="0" w:color="auto"/>
              <w:right w:val="single" w:sz="4" w:space="0" w:color="auto"/>
            </w:tcBorders>
          </w:tcPr>
          <w:p w14:paraId="4E8C17A8" w14:textId="62F35633" w:rsidR="00477516" w:rsidRDefault="00477516" w:rsidP="00477516">
            <w:pPr>
              <w:pStyle w:val="TableText0"/>
              <w:tabs>
                <w:tab w:val="left" w:pos="3306"/>
              </w:tabs>
              <w:jc w:val="right"/>
              <w:rPr>
                <w:rFonts w:cs="Calibri"/>
                <w:b/>
                <w:bCs/>
              </w:rPr>
            </w:pPr>
            <w:r w:rsidRPr="00733BA3">
              <w:rPr>
                <w:rFonts w:cs="Calibri"/>
                <w:b/>
                <w:bCs/>
              </w:rPr>
              <w:t>$’000</w:t>
            </w:r>
          </w:p>
        </w:tc>
        <w:tc>
          <w:tcPr>
            <w:tcW w:w="597" w:type="pct"/>
            <w:tcBorders>
              <w:top w:val="nil"/>
              <w:left w:val="single" w:sz="4" w:space="0" w:color="auto"/>
              <w:bottom w:val="single" w:sz="4" w:space="0" w:color="auto"/>
              <w:right w:val="nil"/>
            </w:tcBorders>
          </w:tcPr>
          <w:p w14:paraId="6F746DC8" w14:textId="2C3ECEBA" w:rsidR="00477516" w:rsidRPr="00477516" w:rsidRDefault="00477516" w:rsidP="00477516">
            <w:pPr>
              <w:pStyle w:val="TableText0"/>
              <w:tabs>
                <w:tab w:val="left" w:pos="3306"/>
              </w:tabs>
              <w:jc w:val="right"/>
              <w:rPr>
                <w:rFonts w:cs="Calibri"/>
                <w:b/>
                <w:bCs/>
              </w:rPr>
            </w:pPr>
            <w:r w:rsidRPr="00733BA3">
              <w:rPr>
                <w:rFonts w:cs="Calibri"/>
                <w:b/>
                <w:bCs/>
              </w:rPr>
              <w:t>$’000</w:t>
            </w:r>
          </w:p>
        </w:tc>
        <w:tc>
          <w:tcPr>
            <w:tcW w:w="596" w:type="pct"/>
            <w:gridSpan w:val="3"/>
            <w:tcBorders>
              <w:top w:val="nil"/>
              <w:left w:val="nil"/>
              <w:bottom w:val="single" w:sz="4" w:space="0" w:color="auto"/>
              <w:right w:val="nil"/>
            </w:tcBorders>
          </w:tcPr>
          <w:p w14:paraId="60A4851E" w14:textId="008D7424" w:rsidR="00477516" w:rsidRPr="007970D9" w:rsidRDefault="00477516" w:rsidP="00477516">
            <w:pPr>
              <w:pStyle w:val="TableText0"/>
              <w:tabs>
                <w:tab w:val="left" w:pos="3306"/>
              </w:tabs>
              <w:jc w:val="right"/>
              <w:rPr>
                <w:rFonts w:cs="Calibri"/>
                <w:b/>
                <w:bCs/>
              </w:rPr>
            </w:pPr>
            <w:r w:rsidRPr="00733BA3">
              <w:rPr>
                <w:rFonts w:cs="Calibri"/>
                <w:b/>
                <w:bCs/>
              </w:rPr>
              <w:t>$’000</w:t>
            </w:r>
          </w:p>
        </w:tc>
        <w:tc>
          <w:tcPr>
            <w:tcW w:w="596" w:type="pct"/>
            <w:tcBorders>
              <w:top w:val="nil"/>
              <w:left w:val="nil"/>
              <w:bottom w:val="single" w:sz="4" w:space="0" w:color="auto"/>
              <w:right w:val="single" w:sz="4" w:space="0" w:color="auto"/>
            </w:tcBorders>
          </w:tcPr>
          <w:p w14:paraId="2293CCA8" w14:textId="4DAD2FE4" w:rsidR="00477516" w:rsidRDefault="00477516" w:rsidP="00477516">
            <w:pPr>
              <w:pStyle w:val="TableText0"/>
              <w:tabs>
                <w:tab w:val="left" w:pos="3306"/>
              </w:tabs>
              <w:jc w:val="right"/>
              <w:rPr>
                <w:rFonts w:cs="Calibri"/>
                <w:b/>
                <w:bCs/>
              </w:rPr>
            </w:pPr>
            <w:r w:rsidRPr="00733BA3">
              <w:rPr>
                <w:rFonts w:cs="Calibri"/>
                <w:b/>
                <w:bCs/>
              </w:rPr>
              <w:t>$’000</w:t>
            </w:r>
          </w:p>
        </w:tc>
      </w:tr>
      <w:tr w:rsidR="00477516" w:rsidRPr="007970D9" w14:paraId="34BCD97D" w14:textId="77777777" w:rsidTr="003C32C9">
        <w:trPr>
          <w:cantSplit/>
          <w:trHeight w:val="23"/>
        </w:trPr>
        <w:tc>
          <w:tcPr>
            <w:tcW w:w="1445" w:type="pct"/>
            <w:tcBorders>
              <w:top w:val="single" w:sz="4" w:space="0" w:color="auto"/>
              <w:left w:val="single" w:sz="4" w:space="0" w:color="auto"/>
              <w:bottom w:val="nil"/>
              <w:right w:val="single" w:sz="4" w:space="0" w:color="auto"/>
            </w:tcBorders>
            <w:vAlign w:val="bottom"/>
          </w:tcPr>
          <w:p w14:paraId="2E639B34" w14:textId="3ADB1485" w:rsidR="00477516" w:rsidRPr="007970D9" w:rsidRDefault="00477516" w:rsidP="00477516">
            <w:pPr>
              <w:pStyle w:val="TableText0"/>
              <w:tabs>
                <w:tab w:val="left" w:pos="3306"/>
              </w:tabs>
              <w:rPr>
                <w:rFonts w:cs="Calibri"/>
                <w:b/>
                <w:bCs/>
              </w:rPr>
            </w:pPr>
            <w:bookmarkStart w:id="304" w:name="_Toc48468458"/>
            <w:bookmarkStart w:id="305" w:name="_Toc49155576"/>
            <w:bookmarkStart w:id="306" w:name="_Toc49224027"/>
            <w:r w:rsidRPr="007970D9">
              <w:rPr>
                <w:rFonts w:cs="Calibri"/>
                <w:b/>
                <w:bCs/>
              </w:rPr>
              <w:t>Depreciation</w:t>
            </w:r>
            <w:bookmarkEnd w:id="304"/>
            <w:bookmarkEnd w:id="305"/>
            <w:bookmarkEnd w:id="306"/>
            <w:r w:rsidRPr="007970D9">
              <w:rPr>
                <w:rFonts w:cs="Calibri"/>
                <w:b/>
                <w:bCs/>
              </w:rPr>
              <w:t xml:space="preserve"> </w:t>
            </w:r>
          </w:p>
        </w:tc>
        <w:tc>
          <w:tcPr>
            <w:tcW w:w="572" w:type="pct"/>
            <w:tcBorders>
              <w:top w:val="single" w:sz="4" w:space="0" w:color="auto"/>
              <w:left w:val="single" w:sz="4" w:space="0" w:color="auto"/>
              <w:bottom w:val="nil"/>
              <w:right w:val="nil"/>
            </w:tcBorders>
          </w:tcPr>
          <w:p w14:paraId="3E45DE60" w14:textId="77777777" w:rsidR="00477516" w:rsidRPr="007970D9" w:rsidRDefault="00477516" w:rsidP="00477516">
            <w:pPr>
              <w:pStyle w:val="TableText0"/>
              <w:tabs>
                <w:tab w:val="left" w:pos="3306"/>
              </w:tabs>
              <w:jc w:val="right"/>
              <w:rPr>
                <w:rFonts w:cs="Calibri"/>
                <w:b/>
                <w:bCs/>
              </w:rPr>
            </w:pPr>
          </w:p>
        </w:tc>
        <w:tc>
          <w:tcPr>
            <w:tcW w:w="620" w:type="pct"/>
            <w:gridSpan w:val="2"/>
            <w:tcBorders>
              <w:top w:val="single" w:sz="4" w:space="0" w:color="auto"/>
              <w:left w:val="nil"/>
              <w:bottom w:val="nil"/>
              <w:right w:val="nil"/>
            </w:tcBorders>
          </w:tcPr>
          <w:p w14:paraId="1970E377" w14:textId="77777777" w:rsidR="00477516" w:rsidRPr="007970D9" w:rsidRDefault="00477516" w:rsidP="00477516">
            <w:pPr>
              <w:pStyle w:val="TableText0"/>
              <w:tabs>
                <w:tab w:val="left" w:pos="3306"/>
              </w:tabs>
              <w:jc w:val="right"/>
              <w:rPr>
                <w:rFonts w:cs="Calibri"/>
                <w:b/>
              </w:rPr>
            </w:pPr>
          </w:p>
        </w:tc>
        <w:tc>
          <w:tcPr>
            <w:tcW w:w="573" w:type="pct"/>
            <w:tcBorders>
              <w:top w:val="single" w:sz="4" w:space="0" w:color="auto"/>
              <w:left w:val="nil"/>
              <w:bottom w:val="nil"/>
              <w:right w:val="single" w:sz="4" w:space="0" w:color="auto"/>
            </w:tcBorders>
          </w:tcPr>
          <w:p w14:paraId="1AD316DD" w14:textId="77777777" w:rsidR="00477516" w:rsidRPr="007970D9" w:rsidRDefault="00477516" w:rsidP="00477516">
            <w:pPr>
              <w:pStyle w:val="TableText0"/>
              <w:tabs>
                <w:tab w:val="left" w:pos="3306"/>
              </w:tabs>
              <w:jc w:val="right"/>
              <w:rPr>
                <w:rFonts w:cs="Calibri"/>
                <w:b/>
                <w:bCs/>
              </w:rPr>
            </w:pPr>
          </w:p>
        </w:tc>
        <w:tc>
          <w:tcPr>
            <w:tcW w:w="597" w:type="pct"/>
            <w:tcBorders>
              <w:top w:val="single" w:sz="4" w:space="0" w:color="auto"/>
              <w:left w:val="single" w:sz="4" w:space="0" w:color="auto"/>
              <w:bottom w:val="nil"/>
              <w:right w:val="nil"/>
            </w:tcBorders>
          </w:tcPr>
          <w:p w14:paraId="2F20CC77" w14:textId="77777777" w:rsidR="00477516" w:rsidRPr="007970D9" w:rsidRDefault="00477516" w:rsidP="00477516">
            <w:pPr>
              <w:pStyle w:val="TableText0"/>
              <w:tabs>
                <w:tab w:val="left" w:pos="3306"/>
              </w:tabs>
              <w:jc w:val="right"/>
              <w:rPr>
                <w:rFonts w:cs="Calibri"/>
                <w:b/>
                <w:bCs/>
              </w:rPr>
            </w:pPr>
          </w:p>
        </w:tc>
        <w:tc>
          <w:tcPr>
            <w:tcW w:w="356" w:type="pct"/>
            <w:tcBorders>
              <w:top w:val="single" w:sz="4" w:space="0" w:color="auto"/>
              <w:left w:val="nil"/>
              <w:bottom w:val="nil"/>
              <w:right w:val="nil"/>
            </w:tcBorders>
          </w:tcPr>
          <w:p w14:paraId="1850C334" w14:textId="77777777" w:rsidR="00477516" w:rsidRPr="007970D9" w:rsidRDefault="00477516" w:rsidP="00477516">
            <w:pPr>
              <w:pStyle w:val="TableText0"/>
              <w:tabs>
                <w:tab w:val="left" w:pos="3306"/>
              </w:tabs>
              <w:jc w:val="right"/>
              <w:rPr>
                <w:rFonts w:cs="Calibri"/>
                <w:b/>
                <w:bCs/>
              </w:rPr>
            </w:pPr>
          </w:p>
        </w:tc>
        <w:tc>
          <w:tcPr>
            <w:tcW w:w="836" w:type="pct"/>
            <w:gridSpan w:val="3"/>
            <w:tcBorders>
              <w:top w:val="single" w:sz="4" w:space="0" w:color="auto"/>
              <w:left w:val="nil"/>
              <w:bottom w:val="nil"/>
              <w:right w:val="single" w:sz="4" w:space="0" w:color="auto"/>
            </w:tcBorders>
          </w:tcPr>
          <w:p w14:paraId="6D5D70CA" w14:textId="77777777" w:rsidR="00477516" w:rsidRPr="007970D9" w:rsidRDefault="00477516" w:rsidP="00477516">
            <w:pPr>
              <w:pStyle w:val="TableText0"/>
              <w:tabs>
                <w:tab w:val="left" w:pos="3306"/>
              </w:tabs>
              <w:jc w:val="right"/>
              <w:rPr>
                <w:rFonts w:cs="Calibri"/>
                <w:b/>
                <w:bCs/>
              </w:rPr>
            </w:pPr>
          </w:p>
        </w:tc>
      </w:tr>
      <w:tr w:rsidR="00477516" w:rsidRPr="007970D9" w14:paraId="63292993" w14:textId="77777777" w:rsidTr="003C32C9">
        <w:trPr>
          <w:cantSplit/>
          <w:trHeight w:val="23"/>
        </w:trPr>
        <w:tc>
          <w:tcPr>
            <w:tcW w:w="1445" w:type="pct"/>
            <w:tcBorders>
              <w:top w:val="nil"/>
              <w:left w:val="single" w:sz="4" w:space="0" w:color="auto"/>
              <w:bottom w:val="nil"/>
              <w:right w:val="single" w:sz="4" w:space="0" w:color="auto"/>
            </w:tcBorders>
            <w:vAlign w:val="bottom"/>
          </w:tcPr>
          <w:p w14:paraId="4BF05DA9" w14:textId="77777777" w:rsidR="00477516" w:rsidRPr="007970D9" w:rsidRDefault="00477516" w:rsidP="00D80717">
            <w:pPr>
              <w:pStyle w:val="TableText0"/>
              <w:tabs>
                <w:tab w:val="left" w:pos="3306"/>
              </w:tabs>
              <w:spacing w:before="120" w:after="120"/>
              <w:rPr>
                <w:rFonts w:cs="Calibri"/>
              </w:rPr>
            </w:pPr>
            <w:r w:rsidRPr="007970D9">
              <w:rPr>
                <w:rFonts w:cs="Calibri"/>
              </w:rPr>
              <w:t>Buildings</w:t>
            </w:r>
          </w:p>
        </w:tc>
        <w:tc>
          <w:tcPr>
            <w:tcW w:w="572" w:type="pct"/>
            <w:tcBorders>
              <w:top w:val="nil"/>
              <w:left w:val="single" w:sz="4" w:space="0" w:color="auto"/>
              <w:bottom w:val="nil"/>
              <w:right w:val="nil"/>
            </w:tcBorders>
          </w:tcPr>
          <w:p w14:paraId="5F4600A6" w14:textId="7892F608" w:rsidR="00477516" w:rsidRPr="007970D9" w:rsidRDefault="00D80717" w:rsidP="00D80717">
            <w:pPr>
              <w:pStyle w:val="TableText0"/>
              <w:tabs>
                <w:tab w:val="left" w:pos="3306"/>
              </w:tabs>
              <w:spacing w:before="120" w:after="120"/>
              <w:jc w:val="right"/>
              <w:rPr>
                <w:rFonts w:cs="Calibri"/>
                <w:bCs/>
              </w:rPr>
            </w:pPr>
            <w:r>
              <w:rPr>
                <w:rFonts w:cs="Calibri"/>
                <w:bCs/>
              </w:rPr>
              <w:t>78</w:t>
            </w:r>
          </w:p>
        </w:tc>
        <w:tc>
          <w:tcPr>
            <w:tcW w:w="620" w:type="pct"/>
            <w:gridSpan w:val="2"/>
            <w:tcBorders>
              <w:top w:val="nil"/>
              <w:left w:val="nil"/>
              <w:bottom w:val="nil"/>
              <w:right w:val="nil"/>
            </w:tcBorders>
          </w:tcPr>
          <w:p w14:paraId="1B93BB7F" w14:textId="32A3DA2B" w:rsidR="00477516" w:rsidRPr="007970D9" w:rsidRDefault="00477516" w:rsidP="00D80717">
            <w:pPr>
              <w:pStyle w:val="TableText0"/>
              <w:tabs>
                <w:tab w:val="left" w:pos="3306"/>
              </w:tabs>
              <w:spacing w:before="120" w:after="120"/>
              <w:jc w:val="right"/>
              <w:rPr>
                <w:rFonts w:cs="Calibri"/>
              </w:rPr>
            </w:pPr>
            <w:r w:rsidRPr="007970D9">
              <w:rPr>
                <w:rFonts w:cs="Calibri"/>
              </w:rPr>
              <w:t>1</w:t>
            </w:r>
            <w:r>
              <w:rPr>
                <w:rFonts w:cs="Calibri"/>
              </w:rPr>
              <w:t>,</w:t>
            </w:r>
            <w:r w:rsidRPr="007970D9">
              <w:rPr>
                <w:rFonts w:cs="Calibri"/>
              </w:rPr>
              <w:t>5</w:t>
            </w:r>
            <w:r>
              <w:rPr>
                <w:rFonts w:cs="Calibri"/>
              </w:rPr>
              <w:t>00</w:t>
            </w:r>
          </w:p>
        </w:tc>
        <w:tc>
          <w:tcPr>
            <w:tcW w:w="573" w:type="pct"/>
            <w:tcBorders>
              <w:top w:val="nil"/>
              <w:left w:val="nil"/>
              <w:bottom w:val="nil"/>
              <w:right w:val="single" w:sz="4" w:space="0" w:color="auto"/>
            </w:tcBorders>
            <w:vAlign w:val="bottom"/>
          </w:tcPr>
          <w:p w14:paraId="0D8CACCA" w14:textId="4754A329" w:rsidR="00477516" w:rsidRPr="007970D9" w:rsidRDefault="00477516" w:rsidP="00D80717">
            <w:pPr>
              <w:pStyle w:val="TableText0"/>
              <w:tabs>
                <w:tab w:val="left" w:pos="3306"/>
              </w:tabs>
              <w:spacing w:before="120" w:after="120"/>
              <w:jc w:val="right"/>
              <w:rPr>
                <w:rFonts w:cs="Calibri"/>
              </w:rPr>
            </w:pPr>
            <w:r w:rsidRPr="007970D9">
              <w:rPr>
                <w:rFonts w:cs="Calibri"/>
              </w:rPr>
              <w:t>1</w:t>
            </w:r>
            <w:r w:rsidR="00D80717">
              <w:rPr>
                <w:rFonts w:cs="Calibri"/>
              </w:rPr>
              <w:t>,578</w:t>
            </w:r>
          </w:p>
        </w:tc>
        <w:tc>
          <w:tcPr>
            <w:tcW w:w="597" w:type="pct"/>
            <w:tcBorders>
              <w:top w:val="nil"/>
              <w:left w:val="single" w:sz="4" w:space="0" w:color="auto"/>
              <w:bottom w:val="nil"/>
              <w:right w:val="nil"/>
            </w:tcBorders>
          </w:tcPr>
          <w:p w14:paraId="68CD76F4" w14:textId="29FDCC54" w:rsidR="00477516" w:rsidRPr="006E3891" w:rsidRDefault="00477516" w:rsidP="00D80717">
            <w:pPr>
              <w:pStyle w:val="TableText0"/>
              <w:tabs>
                <w:tab w:val="left" w:pos="3306"/>
              </w:tabs>
              <w:spacing w:before="120" w:after="120"/>
              <w:jc w:val="right"/>
              <w:rPr>
                <w:rFonts w:cs="Calibri"/>
              </w:rPr>
            </w:pPr>
            <w:r w:rsidRPr="006E3891">
              <w:rPr>
                <w:rFonts w:cs="Calibri"/>
              </w:rPr>
              <w:t>N</w:t>
            </w:r>
            <w:r>
              <w:rPr>
                <w:rFonts w:cs="Calibri"/>
              </w:rPr>
              <w:t>/</w:t>
            </w:r>
            <w:r w:rsidRPr="006E3891">
              <w:rPr>
                <w:rFonts w:cs="Calibri"/>
              </w:rPr>
              <w:t>A</w:t>
            </w:r>
          </w:p>
        </w:tc>
        <w:tc>
          <w:tcPr>
            <w:tcW w:w="522" w:type="pct"/>
            <w:gridSpan w:val="2"/>
            <w:tcBorders>
              <w:top w:val="nil"/>
              <w:left w:val="nil"/>
              <w:bottom w:val="nil"/>
              <w:right w:val="nil"/>
            </w:tcBorders>
          </w:tcPr>
          <w:p w14:paraId="2D5969F9" w14:textId="77777777" w:rsidR="00477516" w:rsidRPr="006E3891" w:rsidRDefault="00477516"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nil"/>
              <w:right w:val="single" w:sz="4" w:space="0" w:color="auto"/>
            </w:tcBorders>
          </w:tcPr>
          <w:p w14:paraId="5A434E8C" w14:textId="58D9D78A" w:rsidR="00477516" w:rsidRPr="006E3891" w:rsidRDefault="00477516" w:rsidP="00D80717">
            <w:pPr>
              <w:pStyle w:val="TableText0"/>
              <w:tabs>
                <w:tab w:val="left" w:pos="3306"/>
              </w:tabs>
              <w:spacing w:before="120" w:after="120"/>
              <w:jc w:val="right"/>
              <w:rPr>
                <w:rFonts w:cs="Calibri"/>
              </w:rPr>
            </w:pPr>
            <w:r w:rsidRPr="006E3891">
              <w:rPr>
                <w:rFonts w:cs="Calibri"/>
              </w:rPr>
              <w:t>N</w:t>
            </w:r>
            <w:r>
              <w:rPr>
                <w:rFonts w:cs="Calibri"/>
              </w:rPr>
              <w:t>/</w:t>
            </w:r>
            <w:r w:rsidRPr="006E3891">
              <w:rPr>
                <w:rFonts w:cs="Calibri"/>
              </w:rPr>
              <w:t>A</w:t>
            </w:r>
          </w:p>
        </w:tc>
      </w:tr>
      <w:tr w:rsidR="00D80717" w:rsidRPr="007970D9" w14:paraId="062C3AEF" w14:textId="77777777" w:rsidTr="003C32C9">
        <w:trPr>
          <w:cantSplit/>
          <w:trHeight w:val="23"/>
        </w:trPr>
        <w:tc>
          <w:tcPr>
            <w:tcW w:w="1445" w:type="pct"/>
            <w:tcBorders>
              <w:top w:val="nil"/>
              <w:left w:val="single" w:sz="4" w:space="0" w:color="auto"/>
              <w:bottom w:val="nil"/>
              <w:right w:val="single" w:sz="4" w:space="0" w:color="auto"/>
            </w:tcBorders>
            <w:vAlign w:val="bottom"/>
          </w:tcPr>
          <w:p w14:paraId="4F8A5186" w14:textId="35540860" w:rsidR="00D80717" w:rsidRPr="007970D9" w:rsidRDefault="00D80717" w:rsidP="00D80717">
            <w:pPr>
              <w:pStyle w:val="TableText0"/>
              <w:tabs>
                <w:tab w:val="left" w:pos="3306"/>
              </w:tabs>
              <w:spacing w:before="120" w:after="120"/>
              <w:rPr>
                <w:rFonts w:cs="Calibri"/>
              </w:rPr>
            </w:pPr>
            <w:r>
              <w:rPr>
                <w:rFonts w:cs="Calibri"/>
              </w:rPr>
              <w:t xml:space="preserve">Right-of-Use </w:t>
            </w:r>
            <w:r w:rsidRPr="007970D9">
              <w:rPr>
                <w:rFonts w:cs="Calibri"/>
              </w:rPr>
              <w:t>Buildings</w:t>
            </w:r>
          </w:p>
        </w:tc>
        <w:tc>
          <w:tcPr>
            <w:tcW w:w="572" w:type="pct"/>
            <w:tcBorders>
              <w:top w:val="nil"/>
              <w:left w:val="single" w:sz="4" w:space="0" w:color="auto"/>
              <w:bottom w:val="nil"/>
              <w:right w:val="nil"/>
            </w:tcBorders>
          </w:tcPr>
          <w:p w14:paraId="08665FCB" w14:textId="2DE64AC4" w:rsidR="00D80717" w:rsidRDefault="00D80717" w:rsidP="00D80717">
            <w:pPr>
              <w:pStyle w:val="TableText0"/>
              <w:tabs>
                <w:tab w:val="left" w:pos="3306"/>
              </w:tabs>
              <w:spacing w:before="120" w:after="120"/>
              <w:jc w:val="right"/>
              <w:rPr>
                <w:rFonts w:cs="Calibri"/>
                <w:bCs/>
              </w:rPr>
            </w:pPr>
            <w:r>
              <w:rPr>
                <w:rFonts w:cs="Calibri"/>
                <w:bCs/>
              </w:rPr>
              <w:t>325</w:t>
            </w:r>
          </w:p>
        </w:tc>
        <w:tc>
          <w:tcPr>
            <w:tcW w:w="620" w:type="pct"/>
            <w:gridSpan w:val="2"/>
            <w:tcBorders>
              <w:top w:val="nil"/>
              <w:left w:val="nil"/>
              <w:bottom w:val="nil"/>
              <w:right w:val="nil"/>
            </w:tcBorders>
          </w:tcPr>
          <w:p w14:paraId="5A75A79E" w14:textId="76CF09E1" w:rsidR="00D80717" w:rsidRPr="007970D9" w:rsidRDefault="00D80717" w:rsidP="00D80717">
            <w:pPr>
              <w:pStyle w:val="TableText0"/>
              <w:tabs>
                <w:tab w:val="left" w:pos="3306"/>
              </w:tabs>
              <w:spacing w:before="120" w:after="120"/>
              <w:jc w:val="right"/>
              <w:rPr>
                <w:rFonts w:cs="Calibri"/>
              </w:rPr>
            </w:pPr>
            <w:r>
              <w:rPr>
                <w:rFonts w:cs="Calibri"/>
              </w:rPr>
              <w:t>-</w:t>
            </w:r>
          </w:p>
        </w:tc>
        <w:tc>
          <w:tcPr>
            <w:tcW w:w="573" w:type="pct"/>
            <w:tcBorders>
              <w:top w:val="nil"/>
              <w:left w:val="nil"/>
              <w:bottom w:val="nil"/>
              <w:right w:val="single" w:sz="4" w:space="0" w:color="auto"/>
            </w:tcBorders>
            <w:vAlign w:val="bottom"/>
          </w:tcPr>
          <w:p w14:paraId="6EAC2D11" w14:textId="50297C54" w:rsidR="00D80717" w:rsidRPr="007970D9" w:rsidRDefault="00D80717" w:rsidP="00D80717">
            <w:pPr>
              <w:pStyle w:val="TableText0"/>
              <w:tabs>
                <w:tab w:val="left" w:pos="3306"/>
              </w:tabs>
              <w:spacing w:before="120" w:after="120"/>
              <w:jc w:val="right"/>
              <w:rPr>
                <w:rFonts w:cs="Calibri"/>
              </w:rPr>
            </w:pPr>
            <w:r>
              <w:rPr>
                <w:rFonts w:cs="Calibri"/>
              </w:rPr>
              <w:t>325</w:t>
            </w:r>
          </w:p>
        </w:tc>
        <w:tc>
          <w:tcPr>
            <w:tcW w:w="597" w:type="pct"/>
            <w:tcBorders>
              <w:top w:val="nil"/>
              <w:left w:val="single" w:sz="4" w:space="0" w:color="auto"/>
              <w:bottom w:val="nil"/>
              <w:right w:val="nil"/>
            </w:tcBorders>
          </w:tcPr>
          <w:p w14:paraId="5E49C8C1" w14:textId="5CE84A7E" w:rsidR="00D80717" w:rsidRPr="006E3891" w:rsidRDefault="00D80717" w:rsidP="00D80717">
            <w:pPr>
              <w:pStyle w:val="TableText0"/>
              <w:tabs>
                <w:tab w:val="left" w:pos="3306"/>
              </w:tabs>
              <w:spacing w:before="120" w:after="120"/>
              <w:jc w:val="right"/>
              <w:rPr>
                <w:rFonts w:cs="Calibri"/>
              </w:rPr>
            </w:pPr>
            <w:r w:rsidRPr="006E3891">
              <w:rPr>
                <w:rFonts w:cs="Calibri"/>
              </w:rPr>
              <w:t>N</w:t>
            </w:r>
            <w:r>
              <w:rPr>
                <w:rFonts w:cs="Calibri"/>
              </w:rPr>
              <w:t>/</w:t>
            </w:r>
            <w:r w:rsidRPr="006E3891">
              <w:rPr>
                <w:rFonts w:cs="Calibri"/>
              </w:rPr>
              <w:t>A</w:t>
            </w:r>
          </w:p>
        </w:tc>
        <w:tc>
          <w:tcPr>
            <w:tcW w:w="522" w:type="pct"/>
            <w:gridSpan w:val="2"/>
            <w:tcBorders>
              <w:top w:val="nil"/>
              <w:left w:val="nil"/>
              <w:bottom w:val="nil"/>
              <w:right w:val="nil"/>
            </w:tcBorders>
          </w:tcPr>
          <w:p w14:paraId="4FA77D63" w14:textId="567EA8ED"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nil"/>
              <w:right w:val="single" w:sz="4" w:space="0" w:color="auto"/>
            </w:tcBorders>
          </w:tcPr>
          <w:p w14:paraId="678220AB" w14:textId="54236E2E" w:rsidR="00D80717" w:rsidRPr="006E3891" w:rsidRDefault="00D80717" w:rsidP="00D80717">
            <w:pPr>
              <w:pStyle w:val="TableText0"/>
              <w:tabs>
                <w:tab w:val="left" w:pos="3306"/>
              </w:tabs>
              <w:spacing w:before="120" w:after="120"/>
              <w:jc w:val="right"/>
              <w:rPr>
                <w:rFonts w:cs="Calibri"/>
              </w:rPr>
            </w:pPr>
            <w:r w:rsidRPr="006E3891">
              <w:rPr>
                <w:rFonts w:cs="Calibri"/>
              </w:rPr>
              <w:t>N</w:t>
            </w:r>
            <w:r>
              <w:rPr>
                <w:rFonts w:cs="Calibri"/>
              </w:rPr>
              <w:t>/</w:t>
            </w:r>
            <w:r w:rsidRPr="006E3891">
              <w:rPr>
                <w:rFonts w:cs="Calibri"/>
              </w:rPr>
              <w:t>A</w:t>
            </w:r>
          </w:p>
        </w:tc>
      </w:tr>
      <w:tr w:rsidR="00D80717" w:rsidRPr="007970D9" w14:paraId="25600767" w14:textId="77777777" w:rsidTr="003C32C9">
        <w:trPr>
          <w:cantSplit/>
          <w:trHeight w:val="23"/>
        </w:trPr>
        <w:tc>
          <w:tcPr>
            <w:tcW w:w="1445" w:type="pct"/>
            <w:tcBorders>
              <w:top w:val="nil"/>
              <w:left w:val="single" w:sz="4" w:space="0" w:color="auto"/>
              <w:bottom w:val="nil"/>
              <w:right w:val="single" w:sz="4" w:space="0" w:color="auto"/>
            </w:tcBorders>
            <w:vAlign w:val="bottom"/>
          </w:tcPr>
          <w:p w14:paraId="3D2CC8A4" w14:textId="77777777" w:rsidR="00D80717" w:rsidRPr="007970D9" w:rsidRDefault="00D80717" w:rsidP="00D80717">
            <w:pPr>
              <w:pStyle w:val="TableText0"/>
              <w:tabs>
                <w:tab w:val="left" w:pos="3306"/>
              </w:tabs>
              <w:spacing w:before="120" w:after="120"/>
              <w:rPr>
                <w:rFonts w:cs="Calibri"/>
              </w:rPr>
            </w:pPr>
            <w:r w:rsidRPr="007970D9">
              <w:rPr>
                <w:rFonts w:cs="Calibri"/>
              </w:rPr>
              <w:t xml:space="preserve">Infrastructure Assets </w:t>
            </w:r>
          </w:p>
        </w:tc>
        <w:tc>
          <w:tcPr>
            <w:tcW w:w="572" w:type="pct"/>
            <w:tcBorders>
              <w:top w:val="nil"/>
              <w:left w:val="single" w:sz="4" w:space="0" w:color="auto"/>
              <w:bottom w:val="nil"/>
              <w:right w:val="nil"/>
            </w:tcBorders>
            <w:vAlign w:val="bottom"/>
          </w:tcPr>
          <w:p w14:paraId="7A1A060E" w14:textId="77777777" w:rsidR="00D80717" w:rsidRPr="007970D9" w:rsidRDefault="00D80717" w:rsidP="00D80717">
            <w:pPr>
              <w:pStyle w:val="TableText0"/>
              <w:tabs>
                <w:tab w:val="left" w:pos="3306"/>
              </w:tabs>
              <w:spacing w:before="120" w:after="120"/>
              <w:jc w:val="right"/>
              <w:rPr>
                <w:rFonts w:cs="Calibri"/>
              </w:rPr>
            </w:pPr>
            <w:r w:rsidRPr="007970D9">
              <w:rPr>
                <w:rFonts w:cs="Calibri"/>
              </w:rPr>
              <w:t>84,131</w:t>
            </w:r>
          </w:p>
        </w:tc>
        <w:tc>
          <w:tcPr>
            <w:tcW w:w="620" w:type="pct"/>
            <w:gridSpan w:val="2"/>
            <w:tcBorders>
              <w:top w:val="nil"/>
              <w:left w:val="nil"/>
              <w:bottom w:val="nil"/>
              <w:right w:val="nil"/>
            </w:tcBorders>
            <w:vAlign w:val="bottom"/>
          </w:tcPr>
          <w:p w14:paraId="5367360E" w14:textId="77777777" w:rsidR="00D80717" w:rsidRPr="000D1959" w:rsidRDefault="00D80717" w:rsidP="00D80717">
            <w:pPr>
              <w:pStyle w:val="TableText0"/>
              <w:tabs>
                <w:tab w:val="left" w:pos="3306"/>
              </w:tabs>
              <w:spacing w:before="120" w:after="120"/>
              <w:jc w:val="right"/>
              <w:rPr>
                <w:rFonts w:cs="Calibri"/>
                <w:bCs/>
              </w:rPr>
            </w:pPr>
            <w:r w:rsidRPr="000D1959">
              <w:rPr>
                <w:rFonts w:cs="Calibri"/>
                <w:bCs/>
              </w:rPr>
              <w:t>-</w:t>
            </w:r>
          </w:p>
        </w:tc>
        <w:tc>
          <w:tcPr>
            <w:tcW w:w="573" w:type="pct"/>
            <w:tcBorders>
              <w:top w:val="nil"/>
              <w:left w:val="nil"/>
              <w:bottom w:val="nil"/>
              <w:right w:val="single" w:sz="4" w:space="0" w:color="auto"/>
            </w:tcBorders>
            <w:vAlign w:val="bottom"/>
          </w:tcPr>
          <w:p w14:paraId="39919160" w14:textId="77777777" w:rsidR="00D80717" w:rsidRPr="007970D9" w:rsidRDefault="00D80717" w:rsidP="00D80717">
            <w:pPr>
              <w:pStyle w:val="TableText0"/>
              <w:tabs>
                <w:tab w:val="left" w:pos="3306"/>
              </w:tabs>
              <w:spacing w:before="120" w:after="120"/>
              <w:jc w:val="right"/>
              <w:rPr>
                <w:rFonts w:cs="Calibri"/>
              </w:rPr>
            </w:pPr>
            <w:r w:rsidRPr="007970D9">
              <w:rPr>
                <w:rFonts w:cs="Calibri"/>
              </w:rPr>
              <w:t>84,131</w:t>
            </w:r>
          </w:p>
        </w:tc>
        <w:tc>
          <w:tcPr>
            <w:tcW w:w="597" w:type="pct"/>
            <w:tcBorders>
              <w:top w:val="nil"/>
              <w:left w:val="single" w:sz="4" w:space="0" w:color="auto"/>
              <w:bottom w:val="nil"/>
              <w:right w:val="nil"/>
            </w:tcBorders>
            <w:vAlign w:val="bottom"/>
          </w:tcPr>
          <w:p w14:paraId="2082E4FF" w14:textId="08948072"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c>
          <w:tcPr>
            <w:tcW w:w="522" w:type="pct"/>
            <w:gridSpan w:val="2"/>
            <w:tcBorders>
              <w:top w:val="nil"/>
              <w:left w:val="nil"/>
              <w:bottom w:val="nil"/>
              <w:right w:val="nil"/>
            </w:tcBorders>
            <w:vAlign w:val="bottom"/>
          </w:tcPr>
          <w:p w14:paraId="5897CB4C" w14:textId="77777777"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nil"/>
              <w:right w:val="single" w:sz="4" w:space="0" w:color="auto"/>
            </w:tcBorders>
            <w:vAlign w:val="bottom"/>
          </w:tcPr>
          <w:p w14:paraId="525F1972" w14:textId="382EB94D"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r>
      <w:tr w:rsidR="00D80717" w:rsidRPr="007970D9" w14:paraId="14413FB9" w14:textId="77777777" w:rsidTr="003C32C9">
        <w:trPr>
          <w:cantSplit/>
          <w:trHeight w:val="23"/>
        </w:trPr>
        <w:tc>
          <w:tcPr>
            <w:tcW w:w="1445" w:type="pct"/>
            <w:tcBorders>
              <w:top w:val="nil"/>
              <w:left w:val="single" w:sz="4" w:space="0" w:color="auto"/>
              <w:bottom w:val="nil"/>
              <w:right w:val="single" w:sz="4" w:space="0" w:color="auto"/>
            </w:tcBorders>
            <w:vAlign w:val="bottom"/>
          </w:tcPr>
          <w:p w14:paraId="7008BDDA" w14:textId="77777777" w:rsidR="00D80717" w:rsidRPr="007970D9" w:rsidRDefault="00D80717" w:rsidP="00D80717">
            <w:pPr>
              <w:pStyle w:val="TableText0"/>
              <w:tabs>
                <w:tab w:val="left" w:pos="3306"/>
              </w:tabs>
              <w:spacing w:before="120" w:after="120"/>
              <w:rPr>
                <w:rFonts w:cs="Calibri"/>
              </w:rPr>
            </w:pPr>
            <w:r w:rsidRPr="007970D9">
              <w:rPr>
                <w:rFonts w:cs="Calibri"/>
              </w:rPr>
              <w:t>Plant and Equipment</w:t>
            </w:r>
          </w:p>
        </w:tc>
        <w:tc>
          <w:tcPr>
            <w:tcW w:w="572" w:type="pct"/>
            <w:tcBorders>
              <w:top w:val="nil"/>
              <w:left w:val="single" w:sz="4" w:space="0" w:color="auto"/>
              <w:bottom w:val="nil"/>
              <w:right w:val="nil"/>
            </w:tcBorders>
            <w:vAlign w:val="bottom"/>
          </w:tcPr>
          <w:p w14:paraId="1A684052" w14:textId="46DD726B" w:rsidR="00D80717" w:rsidRPr="007970D9" w:rsidRDefault="00D80717" w:rsidP="00D80717">
            <w:pPr>
              <w:pStyle w:val="TableText0"/>
              <w:tabs>
                <w:tab w:val="left" w:pos="3306"/>
              </w:tabs>
              <w:spacing w:before="120" w:after="120"/>
              <w:jc w:val="right"/>
              <w:rPr>
                <w:rFonts w:cs="Calibri"/>
              </w:rPr>
            </w:pPr>
            <w:r>
              <w:rPr>
                <w:rFonts w:cs="Calibri"/>
              </w:rPr>
              <w:t>1</w:t>
            </w:r>
            <w:r w:rsidRPr="007970D9">
              <w:rPr>
                <w:rFonts w:cs="Calibri"/>
              </w:rPr>
              <w:t>,</w:t>
            </w:r>
            <w:r>
              <w:rPr>
                <w:rFonts w:cs="Calibri"/>
              </w:rPr>
              <w:t>794</w:t>
            </w:r>
          </w:p>
        </w:tc>
        <w:tc>
          <w:tcPr>
            <w:tcW w:w="620" w:type="pct"/>
            <w:gridSpan w:val="2"/>
            <w:tcBorders>
              <w:top w:val="nil"/>
              <w:left w:val="nil"/>
              <w:bottom w:val="nil"/>
              <w:right w:val="nil"/>
            </w:tcBorders>
          </w:tcPr>
          <w:p w14:paraId="2C784176" w14:textId="77777777" w:rsidR="00D80717" w:rsidRPr="000D1959" w:rsidRDefault="00D80717" w:rsidP="00D80717">
            <w:pPr>
              <w:pStyle w:val="TableText0"/>
              <w:tabs>
                <w:tab w:val="left" w:pos="3306"/>
              </w:tabs>
              <w:spacing w:before="120" w:after="120"/>
              <w:jc w:val="right"/>
              <w:rPr>
                <w:rFonts w:cs="Calibri"/>
                <w:bCs/>
              </w:rPr>
            </w:pPr>
            <w:r w:rsidRPr="000D1959">
              <w:rPr>
                <w:rFonts w:cs="Calibri"/>
                <w:bCs/>
              </w:rPr>
              <w:t>-</w:t>
            </w:r>
          </w:p>
        </w:tc>
        <w:tc>
          <w:tcPr>
            <w:tcW w:w="573" w:type="pct"/>
            <w:tcBorders>
              <w:top w:val="nil"/>
              <w:left w:val="nil"/>
              <w:bottom w:val="nil"/>
              <w:right w:val="single" w:sz="4" w:space="0" w:color="auto"/>
            </w:tcBorders>
            <w:vAlign w:val="bottom"/>
          </w:tcPr>
          <w:p w14:paraId="1C742423" w14:textId="70DA5C07" w:rsidR="00D80717" w:rsidRPr="007970D9" w:rsidRDefault="00D80717" w:rsidP="00D80717">
            <w:pPr>
              <w:pStyle w:val="TableText0"/>
              <w:tabs>
                <w:tab w:val="left" w:pos="3306"/>
              </w:tabs>
              <w:spacing w:before="120" w:after="120"/>
              <w:jc w:val="right"/>
              <w:rPr>
                <w:rFonts w:cs="Calibri"/>
              </w:rPr>
            </w:pPr>
            <w:r>
              <w:rPr>
                <w:rFonts w:cs="Calibri"/>
              </w:rPr>
              <w:t>1</w:t>
            </w:r>
            <w:r w:rsidRPr="007970D9">
              <w:rPr>
                <w:rFonts w:cs="Calibri"/>
              </w:rPr>
              <w:t>,</w:t>
            </w:r>
            <w:r>
              <w:rPr>
                <w:rFonts w:cs="Calibri"/>
              </w:rPr>
              <w:t>794</w:t>
            </w:r>
          </w:p>
        </w:tc>
        <w:tc>
          <w:tcPr>
            <w:tcW w:w="597" w:type="pct"/>
            <w:tcBorders>
              <w:top w:val="nil"/>
              <w:left w:val="single" w:sz="4" w:space="0" w:color="auto"/>
              <w:bottom w:val="nil"/>
              <w:right w:val="nil"/>
            </w:tcBorders>
          </w:tcPr>
          <w:p w14:paraId="2E9B0525" w14:textId="4410454B"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c>
          <w:tcPr>
            <w:tcW w:w="522" w:type="pct"/>
            <w:gridSpan w:val="2"/>
            <w:tcBorders>
              <w:top w:val="nil"/>
              <w:left w:val="nil"/>
              <w:bottom w:val="nil"/>
              <w:right w:val="nil"/>
            </w:tcBorders>
          </w:tcPr>
          <w:p w14:paraId="0C211949" w14:textId="77777777"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nil"/>
              <w:right w:val="single" w:sz="4" w:space="0" w:color="auto"/>
            </w:tcBorders>
          </w:tcPr>
          <w:p w14:paraId="6CD3CBE0" w14:textId="73879596"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r>
      <w:tr w:rsidR="00D80717" w:rsidRPr="007970D9" w14:paraId="383AE02D" w14:textId="77777777" w:rsidTr="003C32C9">
        <w:trPr>
          <w:cantSplit/>
          <w:trHeight w:val="23"/>
        </w:trPr>
        <w:tc>
          <w:tcPr>
            <w:tcW w:w="1445" w:type="pct"/>
            <w:tcBorders>
              <w:top w:val="nil"/>
              <w:left w:val="single" w:sz="4" w:space="0" w:color="auto"/>
              <w:bottom w:val="nil"/>
              <w:right w:val="single" w:sz="4" w:space="0" w:color="auto"/>
            </w:tcBorders>
            <w:vAlign w:val="bottom"/>
          </w:tcPr>
          <w:p w14:paraId="77116107" w14:textId="6632F9FA" w:rsidR="00D80717" w:rsidRPr="007970D9" w:rsidRDefault="00D80717" w:rsidP="00D80717">
            <w:pPr>
              <w:pStyle w:val="TableText0"/>
              <w:tabs>
                <w:tab w:val="left" w:pos="3306"/>
              </w:tabs>
              <w:spacing w:before="120" w:after="120"/>
              <w:rPr>
                <w:rFonts w:cs="Calibri"/>
              </w:rPr>
            </w:pPr>
            <w:r>
              <w:rPr>
                <w:rFonts w:cs="Calibri"/>
              </w:rPr>
              <w:t xml:space="preserve">Right-of-Use </w:t>
            </w:r>
            <w:r w:rsidRPr="007970D9">
              <w:rPr>
                <w:rFonts w:cs="Calibri"/>
              </w:rPr>
              <w:t>Plant and Equipment</w:t>
            </w:r>
          </w:p>
        </w:tc>
        <w:tc>
          <w:tcPr>
            <w:tcW w:w="572" w:type="pct"/>
            <w:tcBorders>
              <w:top w:val="nil"/>
              <w:left w:val="single" w:sz="4" w:space="0" w:color="auto"/>
              <w:bottom w:val="nil"/>
              <w:right w:val="nil"/>
            </w:tcBorders>
            <w:vAlign w:val="bottom"/>
          </w:tcPr>
          <w:p w14:paraId="70C4374F" w14:textId="1823B7E0" w:rsidR="00D80717" w:rsidRPr="007970D9" w:rsidRDefault="00D80717" w:rsidP="00D80717">
            <w:pPr>
              <w:pStyle w:val="TableText0"/>
              <w:tabs>
                <w:tab w:val="left" w:pos="3306"/>
              </w:tabs>
              <w:spacing w:before="120" w:after="120"/>
              <w:jc w:val="right"/>
              <w:rPr>
                <w:rFonts w:cs="Calibri"/>
              </w:rPr>
            </w:pPr>
            <w:r>
              <w:rPr>
                <w:rFonts w:cs="Calibri"/>
              </w:rPr>
              <w:t>846</w:t>
            </w:r>
          </w:p>
        </w:tc>
        <w:tc>
          <w:tcPr>
            <w:tcW w:w="620" w:type="pct"/>
            <w:gridSpan w:val="2"/>
            <w:tcBorders>
              <w:top w:val="nil"/>
              <w:left w:val="nil"/>
              <w:bottom w:val="nil"/>
              <w:right w:val="nil"/>
            </w:tcBorders>
          </w:tcPr>
          <w:p w14:paraId="328AD5F3" w14:textId="2D51BF8D" w:rsidR="00D80717" w:rsidRPr="000D1959" w:rsidRDefault="00D80717" w:rsidP="00D80717">
            <w:pPr>
              <w:pStyle w:val="TableText0"/>
              <w:tabs>
                <w:tab w:val="left" w:pos="3306"/>
              </w:tabs>
              <w:spacing w:before="120" w:after="120"/>
              <w:jc w:val="right"/>
              <w:rPr>
                <w:rFonts w:cs="Calibri"/>
                <w:bCs/>
              </w:rPr>
            </w:pPr>
            <w:r>
              <w:rPr>
                <w:rFonts w:cs="Calibri"/>
                <w:bCs/>
              </w:rPr>
              <w:t>-</w:t>
            </w:r>
          </w:p>
        </w:tc>
        <w:tc>
          <w:tcPr>
            <w:tcW w:w="573" w:type="pct"/>
            <w:tcBorders>
              <w:top w:val="nil"/>
              <w:left w:val="nil"/>
              <w:bottom w:val="nil"/>
              <w:right w:val="single" w:sz="4" w:space="0" w:color="auto"/>
            </w:tcBorders>
            <w:vAlign w:val="bottom"/>
          </w:tcPr>
          <w:p w14:paraId="133E95AF" w14:textId="62250A0C" w:rsidR="00D80717" w:rsidRPr="007970D9" w:rsidRDefault="00D80717" w:rsidP="00D80717">
            <w:pPr>
              <w:pStyle w:val="TableText0"/>
              <w:tabs>
                <w:tab w:val="left" w:pos="3306"/>
              </w:tabs>
              <w:spacing w:before="120" w:after="120"/>
              <w:jc w:val="right"/>
              <w:rPr>
                <w:rFonts w:cs="Calibri"/>
              </w:rPr>
            </w:pPr>
            <w:r>
              <w:rPr>
                <w:rFonts w:cs="Calibri"/>
              </w:rPr>
              <w:t>846</w:t>
            </w:r>
          </w:p>
        </w:tc>
        <w:tc>
          <w:tcPr>
            <w:tcW w:w="597" w:type="pct"/>
            <w:tcBorders>
              <w:top w:val="nil"/>
              <w:left w:val="single" w:sz="4" w:space="0" w:color="auto"/>
              <w:bottom w:val="nil"/>
              <w:right w:val="nil"/>
            </w:tcBorders>
          </w:tcPr>
          <w:p w14:paraId="63011C36" w14:textId="21B300D1"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c>
          <w:tcPr>
            <w:tcW w:w="522" w:type="pct"/>
            <w:gridSpan w:val="2"/>
            <w:tcBorders>
              <w:top w:val="nil"/>
              <w:left w:val="nil"/>
              <w:bottom w:val="nil"/>
              <w:right w:val="nil"/>
            </w:tcBorders>
          </w:tcPr>
          <w:p w14:paraId="3CA421F4" w14:textId="6B330E77"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nil"/>
              <w:right w:val="single" w:sz="4" w:space="0" w:color="auto"/>
            </w:tcBorders>
          </w:tcPr>
          <w:p w14:paraId="7FB75B6A" w14:textId="20BEE272"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r>
      <w:tr w:rsidR="00D80717" w:rsidRPr="007970D9" w14:paraId="6308B2D6" w14:textId="77777777" w:rsidTr="003C32C9">
        <w:trPr>
          <w:cantSplit/>
          <w:trHeight w:val="23"/>
        </w:trPr>
        <w:tc>
          <w:tcPr>
            <w:tcW w:w="1445" w:type="pct"/>
            <w:tcBorders>
              <w:top w:val="nil"/>
              <w:left w:val="single" w:sz="4" w:space="0" w:color="auto"/>
              <w:bottom w:val="nil"/>
              <w:right w:val="single" w:sz="4" w:space="0" w:color="auto"/>
            </w:tcBorders>
            <w:vAlign w:val="bottom"/>
          </w:tcPr>
          <w:p w14:paraId="26364CB0" w14:textId="2BE4FABA" w:rsidR="00D80717" w:rsidRPr="007970D9" w:rsidRDefault="00D80717" w:rsidP="00D80717">
            <w:pPr>
              <w:pStyle w:val="TableText0"/>
              <w:tabs>
                <w:tab w:val="left" w:pos="3306"/>
              </w:tabs>
              <w:spacing w:before="120" w:after="120"/>
              <w:rPr>
                <w:rFonts w:cs="Calibri"/>
              </w:rPr>
            </w:pPr>
            <w:r w:rsidRPr="007970D9">
              <w:rPr>
                <w:rFonts w:cs="Calibri"/>
              </w:rPr>
              <w:t xml:space="preserve">Heritage </w:t>
            </w:r>
            <w:r>
              <w:rPr>
                <w:rFonts w:cs="Calibri"/>
              </w:rPr>
              <w:t xml:space="preserve">and </w:t>
            </w:r>
            <w:r w:rsidRPr="007970D9">
              <w:rPr>
                <w:rFonts w:cs="Calibri"/>
              </w:rPr>
              <w:t>Community</w:t>
            </w:r>
            <w:r>
              <w:rPr>
                <w:rFonts w:cs="Calibri"/>
              </w:rPr>
              <w:t xml:space="preserve"> </w:t>
            </w:r>
            <w:r w:rsidRPr="007970D9">
              <w:rPr>
                <w:rFonts w:cs="Calibri"/>
              </w:rPr>
              <w:t xml:space="preserve">Assets </w:t>
            </w:r>
          </w:p>
        </w:tc>
        <w:tc>
          <w:tcPr>
            <w:tcW w:w="572" w:type="pct"/>
            <w:tcBorders>
              <w:top w:val="nil"/>
              <w:left w:val="single" w:sz="4" w:space="0" w:color="auto"/>
              <w:bottom w:val="nil"/>
              <w:right w:val="nil"/>
            </w:tcBorders>
            <w:vAlign w:val="bottom"/>
          </w:tcPr>
          <w:p w14:paraId="0C28C36C" w14:textId="77777777" w:rsidR="00D80717" w:rsidRPr="007970D9" w:rsidRDefault="00D80717" w:rsidP="00D80717">
            <w:pPr>
              <w:pStyle w:val="TableText0"/>
              <w:tabs>
                <w:tab w:val="left" w:pos="3306"/>
              </w:tabs>
              <w:spacing w:before="120" w:after="120"/>
              <w:jc w:val="right"/>
              <w:rPr>
                <w:rFonts w:cs="Calibri"/>
              </w:rPr>
            </w:pPr>
            <w:r w:rsidRPr="007970D9">
              <w:rPr>
                <w:rFonts w:cs="Calibri"/>
              </w:rPr>
              <w:t>4,120</w:t>
            </w:r>
          </w:p>
        </w:tc>
        <w:tc>
          <w:tcPr>
            <w:tcW w:w="620" w:type="pct"/>
            <w:gridSpan w:val="2"/>
            <w:tcBorders>
              <w:top w:val="nil"/>
              <w:left w:val="nil"/>
              <w:bottom w:val="nil"/>
              <w:right w:val="nil"/>
            </w:tcBorders>
          </w:tcPr>
          <w:p w14:paraId="12DDC4A7" w14:textId="77777777" w:rsidR="00D80717" w:rsidRPr="000D1959" w:rsidRDefault="00D80717" w:rsidP="00D80717">
            <w:pPr>
              <w:pStyle w:val="TableText0"/>
              <w:tabs>
                <w:tab w:val="left" w:pos="3306"/>
              </w:tabs>
              <w:spacing w:before="120" w:after="120"/>
              <w:jc w:val="right"/>
              <w:rPr>
                <w:rFonts w:cs="Calibri"/>
                <w:bCs/>
              </w:rPr>
            </w:pPr>
            <w:r w:rsidRPr="000D1959">
              <w:rPr>
                <w:rFonts w:cs="Calibri"/>
                <w:bCs/>
              </w:rPr>
              <w:t>-</w:t>
            </w:r>
          </w:p>
        </w:tc>
        <w:tc>
          <w:tcPr>
            <w:tcW w:w="573" w:type="pct"/>
            <w:tcBorders>
              <w:top w:val="nil"/>
              <w:left w:val="nil"/>
              <w:bottom w:val="nil"/>
              <w:right w:val="single" w:sz="4" w:space="0" w:color="auto"/>
            </w:tcBorders>
            <w:vAlign w:val="bottom"/>
          </w:tcPr>
          <w:p w14:paraId="60CDF9E8" w14:textId="77777777" w:rsidR="00D80717" w:rsidRPr="007970D9" w:rsidRDefault="00D80717" w:rsidP="00D80717">
            <w:pPr>
              <w:pStyle w:val="TableText0"/>
              <w:tabs>
                <w:tab w:val="left" w:pos="3306"/>
              </w:tabs>
              <w:spacing w:before="120" w:after="120"/>
              <w:jc w:val="right"/>
              <w:rPr>
                <w:rFonts w:cs="Calibri"/>
              </w:rPr>
            </w:pPr>
            <w:r w:rsidRPr="007970D9">
              <w:rPr>
                <w:rFonts w:cs="Calibri"/>
              </w:rPr>
              <w:t>4,120</w:t>
            </w:r>
          </w:p>
        </w:tc>
        <w:tc>
          <w:tcPr>
            <w:tcW w:w="597" w:type="pct"/>
            <w:tcBorders>
              <w:top w:val="nil"/>
              <w:left w:val="single" w:sz="4" w:space="0" w:color="auto"/>
              <w:bottom w:val="nil"/>
              <w:right w:val="nil"/>
            </w:tcBorders>
          </w:tcPr>
          <w:p w14:paraId="58F91ECF" w14:textId="3F3F2AB5"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c>
          <w:tcPr>
            <w:tcW w:w="522" w:type="pct"/>
            <w:gridSpan w:val="2"/>
            <w:tcBorders>
              <w:top w:val="nil"/>
              <w:left w:val="nil"/>
              <w:bottom w:val="nil"/>
              <w:right w:val="nil"/>
            </w:tcBorders>
          </w:tcPr>
          <w:p w14:paraId="681FC9C2" w14:textId="77777777"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nil"/>
              <w:right w:val="single" w:sz="4" w:space="0" w:color="auto"/>
            </w:tcBorders>
          </w:tcPr>
          <w:p w14:paraId="268BFA29" w14:textId="33829ACC"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r>
      <w:tr w:rsidR="00D80717" w:rsidRPr="007970D9" w14:paraId="03468167" w14:textId="77777777" w:rsidTr="003C32C9">
        <w:trPr>
          <w:cantSplit/>
          <w:trHeight w:val="23"/>
        </w:trPr>
        <w:tc>
          <w:tcPr>
            <w:tcW w:w="1445" w:type="pct"/>
            <w:tcBorders>
              <w:top w:val="nil"/>
              <w:left w:val="single" w:sz="4" w:space="0" w:color="auto"/>
              <w:bottom w:val="nil"/>
              <w:right w:val="single" w:sz="4" w:space="0" w:color="auto"/>
            </w:tcBorders>
            <w:vAlign w:val="bottom"/>
          </w:tcPr>
          <w:p w14:paraId="5FC1A191" w14:textId="77777777" w:rsidR="00D80717" w:rsidRPr="007970D9" w:rsidRDefault="00D80717" w:rsidP="00D80717">
            <w:pPr>
              <w:pStyle w:val="TableText0"/>
              <w:tabs>
                <w:tab w:val="left" w:pos="3306"/>
              </w:tabs>
              <w:spacing w:before="120" w:after="120"/>
              <w:rPr>
                <w:rFonts w:cs="Calibri"/>
              </w:rPr>
            </w:pPr>
            <w:r w:rsidRPr="007970D9">
              <w:rPr>
                <w:rFonts w:cs="Calibri"/>
              </w:rPr>
              <w:t>Leasehold Improvements</w:t>
            </w:r>
          </w:p>
        </w:tc>
        <w:tc>
          <w:tcPr>
            <w:tcW w:w="572" w:type="pct"/>
            <w:tcBorders>
              <w:top w:val="nil"/>
              <w:left w:val="single" w:sz="4" w:space="0" w:color="auto"/>
              <w:bottom w:val="single" w:sz="2" w:space="0" w:color="auto"/>
              <w:right w:val="nil"/>
            </w:tcBorders>
            <w:vAlign w:val="bottom"/>
          </w:tcPr>
          <w:p w14:paraId="2260321C" w14:textId="77777777" w:rsidR="00D80717" w:rsidRPr="007970D9" w:rsidRDefault="00D80717" w:rsidP="00D80717">
            <w:pPr>
              <w:pStyle w:val="TableText0"/>
              <w:tabs>
                <w:tab w:val="left" w:pos="3306"/>
              </w:tabs>
              <w:spacing w:before="120" w:after="120"/>
              <w:jc w:val="right"/>
              <w:rPr>
                <w:rFonts w:cs="Calibri"/>
              </w:rPr>
            </w:pPr>
            <w:r w:rsidRPr="007970D9">
              <w:rPr>
                <w:rFonts w:cs="Calibri"/>
              </w:rPr>
              <w:t>570</w:t>
            </w:r>
          </w:p>
        </w:tc>
        <w:tc>
          <w:tcPr>
            <w:tcW w:w="620" w:type="pct"/>
            <w:gridSpan w:val="2"/>
            <w:tcBorders>
              <w:top w:val="nil"/>
              <w:left w:val="nil"/>
              <w:bottom w:val="single" w:sz="2" w:space="0" w:color="auto"/>
              <w:right w:val="nil"/>
            </w:tcBorders>
          </w:tcPr>
          <w:p w14:paraId="5F6F2E5E" w14:textId="77777777" w:rsidR="00D80717" w:rsidRPr="000D1959" w:rsidRDefault="00D80717" w:rsidP="00D80717">
            <w:pPr>
              <w:pStyle w:val="TableText0"/>
              <w:tabs>
                <w:tab w:val="left" w:pos="3306"/>
              </w:tabs>
              <w:spacing w:before="120" w:after="120"/>
              <w:jc w:val="right"/>
              <w:rPr>
                <w:rFonts w:cs="Calibri"/>
                <w:bCs/>
              </w:rPr>
            </w:pPr>
            <w:r w:rsidRPr="000D1959">
              <w:rPr>
                <w:rFonts w:cs="Calibri"/>
                <w:bCs/>
              </w:rPr>
              <w:t>-</w:t>
            </w:r>
          </w:p>
        </w:tc>
        <w:tc>
          <w:tcPr>
            <w:tcW w:w="573" w:type="pct"/>
            <w:tcBorders>
              <w:top w:val="nil"/>
              <w:left w:val="nil"/>
              <w:bottom w:val="single" w:sz="2" w:space="0" w:color="auto"/>
              <w:right w:val="single" w:sz="4" w:space="0" w:color="auto"/>
            </w:tcBorders>
            <w:vAlign w:val="bottom"/>
          </w:tcPr>
          <w:p w14:paraId="4752AFF4" w14:textId="77777777" w:rsidR="00D80717" w:rsidRPr="007970D9" w:rsidRDefault="00D80717" w:rsidP="00D80717">
            <w:pPr>
              <w:pStyle w:val="TableText0"/>
              <w:tabs>
                <w:tab w:val="left" w:pos="3306"/>
              </w:tabs>
              <w:spacing w:before="120" w:after="120"/>
              <w:jc w:val="right"/>
              <w:rPr>
                <w:rFonts w:cs="Calibri"/>
              </w:rPr>
            </w:pPr>
            <w:r w:rsidRPr="007970D9">
              <w:rPr>
                <w:rFonts w:cs="Calibri"/>
              </w:rPr>
              <w:t>570</w:t>
            </w:r>
          </w:p>
        </w:tc>
        <w:tc>
          <w:tcPr>
            <w:tcW w:w="597" w:type="pct"/>
            <w:tcBorders>
              <w:top w:val="nil"/>
              <w:left w:val="single" w:sz="4" w:space="0" w:color="auto"/>
              <w:bottom w:val="single" w:sz="2" w:space="0" w:color="auto"/>
              <w:right w:val="nil"/>
            </w:tcBorders>
          </w:tcPr>
          <w:p w14:paraId="4A34FB62" w14:textId="75564122"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c>
          <w:tcPr>
            <w:tcW w:w="522" w:type="pct"/>
            <w:gridSpan w:val="2"/>
            <w:tcBorders>
              <w:top w:val="nil"/>
              <w:left w:val="nil"/>
              <w:bottom w:val="single" w:sz="2" w:space="0" w:color="auto"/>
              <w:right w:val="nil"/>
            </w:tcBorders>
          </w:tcPr>
          <w:p w14:paraId="6D9CACF9" w14:textId="77777777"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single" w:sz="2" w:space="0" w:color="auto"/>
              <w:right w:val="single" w:sz="4" w:space="0" w:color="auto"/>
            </w:tcBorders>
          </w:tcPr>
          <w:p w14:paraId="2EA4CC83" w14:textId="34794EF7" w:rsidR="00D80717" w:rsidRPr="006E3891" w:rsidRDefault="00D80717" w:rsidP="00D80717">
            <w:pPr>
              <w:spacing w:before="120" w:after="120" w:line="240" w:lineRule="auto"/>
              <w:jc w:val="right"/>
              <w:rPr>
                <w:rFonts w:cs="Calibri"/>
                <w:sz w:val="18"/>
              </w:rPr>
            </w:pPr>
            <w:r w:rsidRPr="006E3891">
              <w:rPr>
                <w:rFonts w:cs="Calibri"/>
                <w:sz w:val="18"/>
              </w:rPr>
              <w:t>N</w:t>
            </w:r>
            <w:r>
              <w:rPr>
                <w:rFonts w:cs="Calibri"/>
                <w:sz w:val="18"/>
              </w:rPr>
              <w:t>/</w:t>
            </w:r>
            <w:r w:rsidRPr="006E3891">
              <w:rPr>
                <w:rFonts w:cs="Calibri"/>
                <w:sz w:val="18"/>
              </w:rPr>
              <w:t>A</w:t>
            </w:r>
          </w:p>
        </w:tc>
      </w:tr>
      <w:tr w:rsidR="00D80717" w:rsidRPr="007970D9" w14:paraId="50E95291" w14:textId="77777777" w:rsidTr="003C32C9">
        <w:trPr>
          <w:cantSplit/>
          <w:trHeight w:val="23"/>
        </w:trPr>
        <w:tc>
          <w:tcPr>
            <w:tcW w:w="1445" w:type="pct"/>
            <w:tcBorders>
              <w:top w:val="nil"/>
              <w:left w:val="single" w:sz="4" w:space="0" w:color="auto"/>
              <w:bottom w:val="nil"/>
              <w:right w:val="single" w:sz="4" w:space="0" w:color="auto"/>
            </w:tcBorders>
            <w:vAlign w:val="bottom"/>
          </w:tcPr>
          <w:p w14:paraId="42DF0EA8" w14:textId="5BECD328" w:rsidR="00D80717" w:rsidRPr="007970D9" w:rsidRDefault="00D80717" w:rsidP="00D80717">
            <w:pPr>
              <w:pStyle w:val="TableText0"/>
              <w:tabs>
                <w:tab w:val="left" w:pos="3306"/>
              </w:tabs>
              <w:spacing w:before="120" w:after="120"/>
              <w:rPr>
                <w:rFonts w:cs="Calibri"/>
                <w:b/>
                <w:bCs/>
              </w:rPr>
            </w:pPr>
            <w:bookmarkStart w:id="307" w:name="_Toc48468459"/>
            <w:bookmarkStart w:id="308" w:name="_Toc49155577"/>
            <w:bookmarkStart w:id="309" w:name="_Toc49224028"/>
            <w:r w:rsidRPr="007970D9">
              <w:rPr>
                <w:rFonts w:cs="Calibri"/>
                <w:b/>
                <w:bCs/>
              </w:rPr>
              <w:t>Total Depreciation</w:t>
            </w:r>
            <w:bookmarkEnd w:id="307"/>
            <w:bookmarkEnd w:id="308"/>
            <w:bookmarkEnd w:id="309"/>
          </w:p>
        </w:tc>
        <w:tc>
          <w:tcPr>
            <w:tcW w:w="572" w:type="pct"/>
            <w:tcBorders>
              <w:top w:val="single" w:sz="2" w:space="0" w:color="auto"/>
              <w:left w:val="single" w:sz="4" w:space="0" w:color="auto"/>
              <w:bottom w:val="nil"/>
              <w:right w:val="nil"/>
            </w:tcBorders>
          </w:tcPr>
          <w:p w14:paraId="02420C64" w14:textId="4390F428" w:rsidR="00D80717" w:rsidRPr="007970D9" w:rsidRDefault="00D80717" w:rsidP="00D80717">
            <w:pPr>
              <w:pStyle w:val="TableText0"/>
              <w:tabs>
                <w:tab w:val="left" w:pos="3306"/>
              </w:tabs>
              <w:spacing w:before="120" w:after="120"/>
              <w:jc w:val="right"/>
              <w:rPr>
                <w:rFonts w:cs="Calibri"/>
                <w:b/>
                <w:bCs/>
              </w:rPr>
            </w:pPr>
            <w:r w:rsidRPr="007970D9">
              <w:rPr>
                <w:rFonts w:cs="Calibri"/>
                <w:b/>
                <w:bCs/>
              </w:rPr>
              <w:t>9</w:t>
            </w:r>
            <w:r>
              <w:rPr>
                <w:rFonts w:cs="Calibri"/>
                <w:b/>
                <w:bCs/>
              </w:rPr>
              <w:t>1</w:t>
            </w:r>
            <w:r w:rsidRPr="007970D9">
              <w:rPr>
                <w:rFonts w:cs="Calibri"/>
                <w:b/>
                <w:bCs/>
              </w:rPr>
              <w:t>,</w:t>
            </w:r>
            <w:r>
              <w:rPr>
                <w:rFonts w:cs="Calibri"/>
                <w:b/>
                <w:bCs/>
              </w:rPr>
              <w:t>864</w:t>
            </w:r>
          </w:p>
        </w:tc>
        <w:tc>
          <w:tcPr>
            <w:tcW w:w="620" w:type="pct"/>
            <w:gridSpan w:val="2"/>
            <w:tcBorders>
              <w:top w:val="single" w:sz="2" w:space="0" w:color="auto"/>
              <w:left w:val="nil"/>
              <w:bottom w:val="nil"/>
              <w:right w:val="nil"/>
            </w:tcBorders>
          </w:tcPr>
          <w:p w14:paraId="3AE21C24" w14:textId="75F73701" w:rsidR="00D80717" w:rsidRPr="007970D9" w:rsidRDefault="00D80717" w:rsidP="00D80717">
            <w:pPr>
              <w:pStyle w:val="TableText0"/>
              <w:tabs>
                <w:tab w:val="left" w:pos="3306"/>
              </w:tabs>
              <w:spacing w:before="120" w:after="120"/>
              <w:jc w:val="right"/>
              <w:rPr>
                <w:rFonts w:cs="Calibri"/>
                <w:b/>
              </w:rPr>
            </w:pPr>
            <w:r w:rsidRPr="007970D9">
              <w:rPr>
                <w:rFonts w:cs="Calibri"/>
                <w:b/>
              </w:rPr>
              <w:t>1</w:t>
            </w:r>
            <w:r>
              <w:rPr>
                <w:rFonts w:cs="Calibri"/>
                <w:b/>
              </w:rPr>
              <w:t>,</w:t>
            </w:r>
            <w:r w:rsidRPr="007970D9">
              <w:rPr>
                <w:rFonts w:cs="Calibri"/>
                <w:b/>
              </w:rPr>
              <w:t>5</w:t>
            </w:r>
            <w:r>
              <w:rPr>
                <w:rFonts w:cs="Calibri"/>
                <w:b/>
              </w:rPr>
              <w:t>00</w:t>
            </w:r>
          </w:p>
        </w:tc>
        <w:tc>
          <w:tcPr>
            <w:tcW w:w="573" w:type="pct"/>
            <w:tcBorders>
              <w:top w:val="single" w:sz="2" w:space="0" w:color="auto"/>
              <w:left w:val="nil"/>
              <w:bottom w:val="nil"/>
              <w:right w:val="single" w:sz="4" w:space="0" w:color="auto"/>
            </w:tcBorders>
          </w:tcPr>
          <w:p w14:paraId="0F5E5352" w14:textId="77777777" w:rsidR="00D80717" w:rsidRPr="007970D9" w:rsidRDefault="00D80717" w:rsidP="00D80717">
            <w:pPr>
              <w:pStyle w:val="TableText0"/>
              <w:tabs>
                <w:tab w:val="left" w:pos="3306"/>
              </w:tabs>
              <w:spacing w:before="120" w:after="120"/>
              <w:jc w:val="right"/>
              <w:rPr>
                <w:rFonts w:cs="Calibri"/>
                <w:b/>
                <w:bCs/>
              </w:rPr>
            </w:pPr>
            <w:r w:rsidRPr="007970D9">
              <w:rPr>
                <w:rFonts w:cs="Calibri"/>
                <w:b/>
                <w:bCs/>
              </w:rPr>
              <w:t>93,364</w:t>
            </w:r>
          </w:p>
        </w:tc>
        <w:tc>
          <w:tcPr>
            <w:tcW w:w="597" w:type="pct"/>
            <w:tcBorders>
              <w:top w:val="single" w:sz="2" w:space="0" w:color="auto"/>
              <w:left w:val="single" w:sz="4" w:space="0" w:color="auto"/>
              <w:bottom w:val="nil"/>
              <w:right w:val="nil"/>
            </w:tcBorders>
          </w:tcPr>
          <w:p w14:paraId="30AF2AC9" w14:textId="090DBE53" w:rsidR="00D80717" w:rsidRPr="007970D9" w:rsidRDefault="00D80717" w:rsidP="00D80717">
            <w:pPr>
              <w:pStyle w:val="TableText0"/>
              <w:tabs>
                <w:tab w:val="left" w:pos="3306"/>
              </w:tabs>
              <w:spacing w:before="120" w:after="120"/>
              <w:jc w:val="right"/>
              <w:rPr>
                <w:rFonts w:cs="Calibri"/>
                <w:b/>
                <w:bCs/>
              </w:rPr>
            </w:pPr>
            <w:r w:rsidRPr="007970D9">
              <w:rPr>
                <w:rFonts w:cs="Calibri"/>
                <w:b/>
                <w:bCs/>
              </w:rPr>
              <w:t>N</w:t>
            </w:r>
            <w:r>
              <w:rPr>
                <w:rFonts w:cs="Calibri"/>
                <w:b/>
                <w:bCs/>
              </w:rPr>
              <w:t>/</w:t>
            </w:r>
            <w:r w:rsidRPr="007970D9">
              <w:rPr>
                <w:rFonts w:cs="Calibri"/>
                <w:b/>
                <w:bCs/>
              </w:rPr>
              <w:t>A</w:t>
            </w:r>
          </w:p>
        </w:tc>
        <w:tc>
          <w:tcPr>
            <w:tcW w:w="522" w:type="pct"/>
            <w:gridSpan w:val="2"/>
            <w:tcBorders>
              <w:top w:val="single" w:sz="2" w:space="0" w:color="auto"/>
              <w:left w:val="nil"/>
              <w:bottom w:val="nil"/>
              <w:right w:val="nil"/>
            </w:tcBorders>
          </w:tcPr>
          <w:p w14:paraId="4B092B20" w14:textId="77777777" w:rsidR="00D80717" w:rsidRPr="007970D9" w:rsidRDefault="00D80717" w:rsidP="00D80717">
            <w:pPr>
              <w:pStyle w:val="TableText0"/>
              <w:tabs>
                <w:tab w:val="left" w:pos="3306"/>
              </w:tabs>
              <w:spacing w:before="120" w:after="120"/>
              <w:jc w:val="right"/>
              <w:rPr>
                <w:rFonts w:cs="Calibri"/>
                <w:b/>
                <w:bCs/>
              </w:rPr>
            </w:pPr>
            <w:r w:rsidRPr="007970D9">
              <w:rPr>
                <w:rFonts w:cs="Calibri"/>
                <w:b/>
                <w:bCs/>
              </w:rPr>
              <w:t>-</w:t>
            </w:r>
          </w:p>
        </w:tc>
        <w:tc>
          <w:tcPr>
            <w:tcW w:w="671" w:type="pct"/>
            <w:gridSpan w:val="2"/>
            <w:tcBorders>
              <w:top w:val="single" w:sz="2" w:space="0" w:color="auto"/>
              <w:left w:val="nil"/>
              <w:bottom w:val="nil"/>
              <w:right w:val="single" w:sz="4" w:space="0" w:color="auto"/>
            </w:tcBorders>
          </w:tcPr>
          <w:p w14:paraId="39C836C1" w14:textId="2CD71ED1" w:rsidR="00D80717" w:rsidRPr="007970D9" w:rsidRDefault="00D80717" w:rsidP="00D80717">
            <w:pPr>
              <w:pStyle w:val="TableText0"/>
              <w:tabs>
                <w:tab w:val="left" w:pos="3306"/>
              </w:tabs>
              <w:spacing w:before="120" w:after="120"/>
              <w:jc w:val="right"/>
              <w:rPr>
                <w:rFonts w:cs="Calibri"/>
                <w:b/>
                <w:bCs/>
              </w:rPr>
            </w:pPr>
            <w:r w:rsidRPr="007970D9">
              <w:rPr>
                <w:rFonts w:cs="Calibri"/>
                <w:b/>
                <w:bCs/>
              </w:rPr>
              <w:t>N</w:t>
            </w:r>
            <w:r>
              <w:rPr>
                <w:rFonts w:cs="Calibri"/>
                <w:b/>
                <w:bCs/>
              </w:rPr>
              <w:t>/</w:t>
            </w:r>
            <w:r w:rsidRPr="007970D9">
              <w:rPr>
                <w:rFonts w:cs="Calibri"/>
                <w:b/>
                <w:bCs/>
              </w:rPr>
              <w:t>A</w:t>
            </w:r>
          </w:p>
        </w:tc>
      </w:tr>
      <w:tr w:rsidR="00D80717" w:rsidRPr="007970D9" w14:paraId="515BF36F" w14:textId="77777777" w:rsidTr="003C32C9">
        <w:trPr>
          <w:cantSplit/>
          <w:trHeight w:val="23"/>
        </w:trPr>
        <w:tc>
          <w:tcPr>
            <w:tcW w:w="1445" w:type="pct"/>
            <w:tcBorders>
              <w:top w:val="nil"/>
              <w:left w:val="single" w:sz="4" w:space="0" w:color="auto"/>
              <w:bottom w:val="nil"/>
              <w:right w:val="single" w:sz="4" w:space="0" w:color="auto"/>
            </w:tcBorders>
            <w:vAlign w:val="bottom"/>
          </w:tcPr>
          <w:p w14:paraId="22117751" w14:textId="70419D15" w:rsidR="00D80717" w:rsidRPr="007970D9" w:rsidRDefault="00D80717" w:rsidP="00D80717">
            <w:pPr>
              <w:pStyle w:val="TableText0"/>
              <w:tabs>
                <w:tab w:val="left" w:pos="3306"/>
              </w:tabs>
              <w:rPr>
                <w:rFonts w:cs="Calibri"/>
                <w:b/>
                <w:bCs/>
              </w:rPr>
            </w:pPr>
            <w:bookmarkStart w:id="310" w:name="_Toc48468460"/>
            <w:bookmarkStart w:id="311" w:name="_Toc49155578"/>
            <w:bookmarkStart w:id="312" w:name="_Toc49224029"/>
            <w:r w:rsidRPr="007970D9">
              <w:rPr>
                <w:rFonts w:cs="Calibri"/>
                <w:b/>
                <w:bCs/>
              </w:rPr>
              <w:t>Amortisation</w:t>
            </w:r>
            <w:bookmarkEnd w:id="310"/>
            <w:bookmarkEnd w:id="311"/>
            <w:bookmarkEnd w:id="312"/>
          </w:p>
        </w:tc>
        <w:tc>
          <w:tcPr>
            <w:tcW w:w="572" w:type="pct"/>
            <w:tcBorders>
              <w:top w:val="nil"/>
              <w:left w:val="single" w:sz="4" w:space="0" w:color="auto"/>
              <w:bottom w:val="nil"/>
              <w:right w:val="nil"/>
            </w:tcBorders>
          </w:tcPr>
          <w:p w14:paraId="131B34D2" w14:textId="77777777" w:rsidR="00D80717" w:rsidRPr="007970D9" w:rsidRDefault="00D80717" w:rsidP="00D80717">
            <w:pPr>
              <w:pStyle w:val="TableText0"/>
              <w:tabs>
                <w:tab w:val="left" w:pos="3306"/>
              </w:tabs>
              <w:jc w:val="right"/>
              <w:rPr>
                <w:rFonts w:cs="Calibri"/>
                <w:b/>
                <w:bCs/>
              </w:rPr>
            </w:pPr>
          </w:p>
        </w:tc>
        <w:tc>
          <w:tcPr>
            <w:tcW w:w="620" w:type="pct"/>
            <w:gridSpan w:val="2"/>
            <w:tcBorders>
              <w:top w:val="nil"/>
              <w:left w:val="nil"/>
              <w:bottom w:val="nil"/>
              <w:right w:val="nil"/>
            </w:tcBorders>
          </w:tcPr>
          <w:p w14:paraId="15C62054" w14:textId="77777777" w:rsidR="00D80717" w:rsidRPr="007970D9" w:rsidRDefault="00D80717" w:rsidP="00D80717">
            <w:pPr>
              <w:pStyle w:val="TableText0"/>
              <w:tabs>
                <w:tab w:val="left" w:pos="3306"/>
              </w:tabs>
              <w:jc w:val="right"/>
              <w:rPr>
                <w:rFonts w:cs="Calibri"/>
                <w:b/>
              </w:rPr>
            </w:pPr>
          </w:p>
        </w:tc>
        <w:tc>
          <w:tcPr>
            <w:tcW w:w="573" w:type="pct"/>
            <w:tcBorders>
              <w:top w:val="nil"/>
              <w:left w:val="nil"/>
              <w:bottom w:val="nil"/>
              <w:right w:val="single" w:sz="4" w:space="0" w:color="auto"/>
            </w:tcBorders>
          </w:tcPr>
          <w:p w14:paraId="6CD2E74B" w14:textId="77777777" w:rsidR="00D80717" w:rsidRPr="007970D9" w:rsidRDefault="00D80717" w:rsidP="00D80717">
            <w:pPr>
              <w:pStyle w:val="TableText0"/>
              <w:tabs>
                <w:tab w:val="left" w:pos="3306"/>
              </w:tabs>
              <w:jc w:val="right"/>
              <w:rPr>
                <w:rFonts w:cs="Calibri"/>
                <w:b/>
                <w:bCs/>
              </w:rPr>
            </w:pPr>
          </w:p>
        </w:tc>
        <w:tc>
          <w:tcPr>
            <w:tcW w:w="597" w:type="pct"/>
            <w:tcBorders>
              <w:top w:val="nil"/>
              <w:left w:val="single" w:sz="4" w:space="0" w:color="auto"/>
              <w:bottom w:val="nil"/>
              <w:right w:val="nil"/>
            </w:tcBorders>
          </w:tcPr>
          <w:p w14:paraId="72000B99" w14:textId="77777777" w:rsidR="00D80717" w:rsidRPr="007970D9" w:rsidRDefault="00D80717" w:rsidP="00D80717">
            <w:pPr>
              <w:pStyle w:val="TableText0"/>
              <w:tabs>
                <w:tab w:val="left" w:pos="3306"/>
              </w:tabs>
              <w:jc w:val="right"/>
              <w:rPr>
                <w:rFonts w:cs="Calibri"/>
                <w:b/>
                <w:bCs/>
              </w:rPr>
            </w:pPr>
          </w:p>
        </w:tc>
        <w:tc>
          <w:tcPr>
            <w:tcW w:w="522" w:type="pct"/>
            <w:gridSpan w:val="2"/>
            <w:tcBorders>
              <w:top w:val="nil"/>
              <w:left w:val="nil"/>
              <w:bottom w:val="nil"/>
              <w:right w:val="nil"/>
            </w:tcBorders>
          </w:tcPr>
          <w:p w14:paraId="06C9E765" w14:textId="77777777" w:rsidR="00D80717" w:rsidRPr="007970D9" w:rsidRDefault="00D80717" w:rsidP="00D80717">
            <w:pPr>
              <w:pStyle w:val="TableText0"/>
              <w:tabs>
                <w:tab w:val="left" w:pos="3306"/>
              </w:tabs>
              <w:jc w:val="right"/>
              <w:rPr>
                <w:rFonts w:cs="Calibri"/>
                <w:b/>
                <w:bCs/>
              </w:rPr>
            </w:pPr>
          </w:p>
        </w:tc>
        <w:tc>
          <w:tcPr>
            <w:tcW w:w="671" w:type="pct"/>
            <w:gridSpan w:val="2"/>
            <w:tcBorders>
              <w:top w:val="nil"/>
              <w:left w:val="nil"/>
              <w:bottom w:val="nil"/>
              <w:right w:val="single" w:sz="4" w:space="0" w:color="auto"/>
            </w:tcBorders>
          </w:tcPr>
          <w:p w14:paraId="0ABEB615" w14:textId="77777777" w:rsidR="00D80717" w:rsidRPr="007970D9" w:rsidRDefault="00D80717" w:rsidP="00D80717">
            <w:pPr>
              <w:pStyle w:val="TableText0"/>
              <w:tabs>
                <w:tab w:val="left" w:pos="3306"/>
              </w:tabs>
              <w:jc w:val="right"/>
              <w:rPr>
                <w:rFonts w:cs="Calibri"/>
                <w:b/>
                <w:bCs/>
              </w:rPr>
            </w:pPr>
          </w:p>
        </w:tc>
      </w:tr>
      <w:tr w:rsidR="00D80717" w:rsidRPr="007970D9" w14:paraId="34FAF850" w14:textId="77777777" w:rsidTr="003C32C9">
        <w:trPr>
          <w:cantSplit/>
          <w:trHeight w:val="23"/>
        </w:trPr>
        <w:tc>
          <w:tcPr>
            <w:tcW w:w="1445" w:type="pct"/>
            <w:tcBorders>
              <w:top w:val="nil"/>
              <w:left w:val="single" w:sz="4" w:space="0" w:color="auto"/>
              <w:bottom w:val="nil"/>
              <w:right w:val="single" w:sz="4" w:space="0" w:color="auto"/>
            </w:tcBorders>
            <w:vAlign w:val="bottom"/>
          </w:tcPr>
          <w:p w14:paraId="4F96BED1" w14:textId="77777777" w:rsidR="00D80717" w:rsidRPr="007970D9" w:rsidRDefault="00D80717" w:rsidP="00D80717">
            <w:pPr>
              <w:pStyle w:val="TableText0"/>
              <w:tabs>
                <w:tab w:val="left" w:pos="3306"/>
              </w:tabs>
              <w:spacing w:before="120" w:after="120"/>
              <w:rPr>
                <w:rFonts w:cs="Calibri"/>
              </w:rPr>
            </w:pPr>
            <w:r w:rsidRPr="007970D9">
              <w:rPr>
                <w:rFonts w:cs="Calibri"/>
              </w:rPr>
              <w:t>Intangible Assets</w:t>
            </w:r>
          </w:p>
        </w:tc>
        <w:tc>
          <w:tcPr>
            <w:tcW w:w="572" w:type="pct"/>
            <w:tcBorders>
              <w:top w:val="nil"/>
              <w:left w:val="single" w:sz="4" w:space="0" w:color="auto"/>
              <w:bottom w:val="single" w:sz="2" w:space="0" w:color="003366"/>
              <w:right w:val="nil"/>
            </w:tcBorders>
          </w:tcPr>
          <w:p w14:paraId="65233B6E" w14:textId="170FF8C3" w:rsidR="00D80717" w:rsidRPr="007970D9" w:rsidRDefault="00D80717" w:rsidP="00D80717">
            <w:pPr>
              <w:pStyle w:val="TableText0"/>
              <w:tabs>
                <w:tab w:val="left" w:pos="3306"/>
              </w:tabs>
              <w:spacing w:before="120" w:after="120"/>
              <w:jc w:val="right"/>
              <w:rPr>
                <w:rFonts w:cs="Calibri"/>
                <w:b/>
                <w:bCs/>
              </w:rPr>
            </w:pPr>
            <w:r>
              <w:rPr>
                <w:rFonts w:cs="Calibri"/>
              </w:rPr>
              <w:t>2,</w:t>
            </w:r>
            <w:r w:rsidRPr="007970D9">
              <w:rPr>
                <w:rFonts w:cs="Calibri"/>
              </w:rPr>
              <w:t>200</w:t>
            </w:r>
          </w:p>
        </w:tc>
        <w:tc>
          <w:tcPr>
            <w:tcW w:w="620" w:type="pct"/>
            <w:gridSpan w:val="2"/>
            <w:tcBorders>
              <w:top w:val="nil"/>
              <w:left w:val="nil"/>
              <w:bottom w:val="single" w:sz="2" w:space="0" w:color="003366"/>
              <w:right w:val="nil"/>
            </w:tcBorders>
          </w:tcPr>
          <w:p w14:paraId="13ABCD32" w14:textId="77777777" w:rsidR="00D80717" w:rsidRPr="000D1959" w:rsidRDefault="00D80717" w:rsidP="00D80717">
            <w:pPr>
              <w:pStyle w:val="TableText0"/>
              <w:tabs>
                <w:tab w:val="left" w:pos="3306"/>
              </w:tabs>
              <w:spacing w:before="120" w:after="120"/>
              <w:jc w:val="right"/>
              <w:rPr>
                <w:rFonts w:cs="Calibri"/>
                <w:bCs/>
              </w:rPr>
            </w:pPr>
            <w:r w:rsidRPr="000D1959">
              <w:rPr>
                <w:rFonts w:cs="Calibri"/>
                <w:bCs/>
              </w:rPr>
              <w:t>-</w:t>
            </w:r>
          </w:p>
        </w:tc>
        <w:tc>
          <w:tcPr>
            <w:tcW w:w="573" w:type="pct"/>
            <w:tcBorders>
              <w:top w:val="nil"/>
              <w:left w:val="nil"/>
              <w:bottom w:val="single" w:sz="2" w:space="0" w:color="003366"/>
              <w:right w:val="single" w:sz="4" w:space="0" w:color="auto"/>
            </w:tcBorders>
          </w:tcPr>
          <w:p w14:paraId="40EBAFA9" w14:textId="6CC7441A" w:rsidR="00D80717" w:rsidRPr="007970D9" w:rsidRDefault="00D80717" w:rsidP="00D80717">
            <w:pPr>
              <w:pStyle w:val="TableText0"/>
              <w:tabs>
                <w:tab w:val="left" w:pos="3306"/>
              </w:tabs>
              <w:spacing w:before="120" w:after="120"/>
              <w:jc w:val="right"/>
              <w:rPr>
                <w:rFonts w:cs="Calibri"/>
                <w:b/>
                <w:bCs/>
              </w:rPr>
            </w:pPr>
            <w:r>
              <w:rPr>
                <w:rFonts w:cs="Calibri"/>
              </w:rPr>
              <w:t>2,</w:t>
            </w:r>
            <w:r w:rsidRPr="007970D9">
              <w:rPr>
                <w:rFonts w:cs="Calibri"/>
              </w:rPr>
              <w:t>200</w:t>
            </w:r>
          </w:p>
        </w:tc>
        <w:tc>
          <w:tcPr>
            <w:tcW w:w="597" w:type="pct"/>
            <w:tcBorders>
              <w:top w:val="nil"/>
              <w:left w:val="single" w:sz="4" w:space="0" w:color="auto"/>
              <w:bottom w:val="single" w:sz="2" w:space="0" w:color="003366"/>
              <w:right w:val="nil"/>
            </w:tcBorders>
          </w:tcPr>
          <w:p w14:paraId="2CBEBE96" w14:textId="6F4B2B20" w:rsidR="00D80717" w:rsidRPr="006E3891" w:rsidRDefault="00D80717" w:rsidP="00D80717">
            <w:pPr>
              <w:pStyle w:val="TableText0"/>
              <w:tabs>
                <w:tab w:val="left" w:pos="3306"/>
              </w:tabs>
              <w:spacing w:before="120" w:after="120"/>
              <w:jc w:val="right"/>
              <w:rPr>
                <w:rFonts w:cs="Calibri"/>
              </w:rPr>
            </w:pPr>
            <w:r w:rsidRPr="006E3891">
              <w:rPr>
                <w:rFonts w:cs="Calibri"/>
              </w:rPr>
              <w:t>N</w:t>
            </w:r>
            <w:r>
              <w:rPr>
                <w:rFonts w:cs="Calibri"/>
              </w:rPr>
              <w:t>/</w:t>
            </w:r>
            <w:r w:rsidRPr="006E3891">
              <w:rPr>
                <w:rFonts w:cs="Calibri"/>
              </w:rPr>
              <w:t>A</w:t>
            </w:r>
          </w:p>
        </w:tc>
        <w:tc>
          <w:tcPr>
            <w:tcW w:w="522" w:type="pct"/>
            <w:gridSpan w:val="2"/>
            <w:tcBorders>
              <w:top w:val="nil"/>
              <w:left w:val="nil"/>
              <w:bottom w:val="single" w:sz="2" w:space="0" w:color="003366"/>
              <w:right w:val="nil"/>
            </w:tcBorders>
          </w:tcPr>
          <w:p w14:paraId="2CA25251" w14:textId="77777777" w:rsidR="00D80717" w:rsidRPr="006E3891" w:rsidRDefault="00D80717" w:rsidP="00D80717">
            <w:pPr>
              <w:pStyle w:val="TableText0"/>
              <w:tabs>
                <w:tab w:val="left" w:pos="3306"/>
              </w:tabs>
              <w:spacing w:before="120" w:after="120"/>
              <w:jc w:val="right"/>
              <w:rPr>
                <w:rFonts w:cs="Calibri"/>
              </w:rPr>
            </w:pPr>
            <w:r w:rsidRPr="006E3891">
              <w:rPr>
                <w:rFonts w:cs="Calibri"/>
              </w:rPr>
              <w:t>-</w:t>
            </w:r>
          </w:p>
        </w:tc>
        <w:tc>
          <w:tcPr>
            <w:tcW w:w="671" w:type="pct"/>
            <w:gridSpan w:val="2"/>
            <w:tcBorders>
              <w:top w:val="nil"/>
              <w:left w:val="nil"/>
              <w:bottom w:val="single" w:sz="2" w:space="0" w:color="003366"/>
              <w:right w:val="single" w:sz="4" w:space="0" w:color="auto"/>
            </w:tcBorders>
          </w:tcPr>
          <w:p w14:paraId="6A3CAE63" w14:textId="53C5FD89" w:rsidR="00D80717" w:rsidRPr="006E3891" w:rsidRDefault="00D80717" w:rsidP="00D80717">
            <w:pPr>
              <w:pStyle w:val="TableText0"/>
              <w:tabs>
                <w:tab w:val="left" w:pos="3306"/>
              </w:tabs>
              <w:spacing w:before="120" w:after="120"/>
              <w:jc w:val="right"/>
              <w:rPr>
                <w:rFonts w:cs="Calibri"/>
              </w:rPr>
            </w:pPr>
            <w:r w:rsidRPr="006E3891">
              <w:rPr>
                <w:rFonts w:cs="Calibri"/>
              </w:rPr>
              <w:t>N</w:t>
            </w:r>
            <w:r>
              <w:rPr>
                <w:rFonts w:cs="Calibri"/>
              </w:rPr>
              <w:t>/</w:t>
            </w:r>
            <w:r w:rsidRPr="006E3891">
              <w:rPr>
                <w:rFonts w:cs="Calibri"/>
              </w:rPr>
              <w:t>A</w:t>
            </w:r>
          </w:p>
        </w:tc>
      </w:tr>
      <w:tr w:rsidR="00D80717" w:rsidRPr="007970D9" w14:paraId="49FAD30B" w14:textId="77777777" w:rsidTr="003C32C9">
        <w:trPr>
          <w:cantSplit/>
          <w:trHeight w:val="23"/>
        </w:trPr>
        <w:tc>
          <w:tcPr>
            <w:tcW w:w="1445" w:type="pct"/>
            <w:tcBorders>
              <w:top w:val="nil"/>
              <w:left w:val="single" w:sz="4" w:space="0" w:color="auto"/>
              <w:bottom w:val="nil"/>
              <w:right w:val="single" w:sz="4" w:space="0" w:color="auto"/>
            </w:tcBorders>
            <w:vAlign w:val="bottom"/>
          </w:tcPr>
          <w:p w14:paraId="1B14E191" w14:textId="4E95BCFD" w:rsidR="00D80717" w:rsidRPr="007970D9" w:rsidRDefault="00D80717" w:rsidP="00D80717">
            <w:pPr>
              <w:pStyle w:val="TableText0"/>
              <w:tabs>
                <w:tab w:val="left" w:pos="3306"/>
              </w:tabs>
              <w:spacing w:before="120" w:after="120"/>
              <w:rPr>
                <w:rFonts w:cs="Calibri"/>
                <w:b/>
                <w:bCs/>
              </w:rPr>
            </w:pPr>
            <w:bookmarkStart w:id="313" w:name="_Toc48468461"/>
            <w:bookmarkStart w:id="314" w:name="_Toc49155579"/>
            <w:bookmarkStart w:id="315" w:name="_Toc49224030"/>
            <w:r w:rsidRPr="007970D9">
              <w:rPr>
                <w:rFonts w:cs="Calibri"/>
                <w:b/>
                <w:bCs/>
              </w:rPr>
              <w:t>Total Amortisation</w:t>
            </w:r>
            <w:bookmarkEnd w:id="313"/>
            <w:bookmarkEnd w:id="314"/>
            <w:bookmarkEnd w:id="315"/>
            <w:r w:rsidRPr="007970D9">
              <w:rPr>
                <w:rFonts w:cs="Calibri"/>
                <w:b/>
                <w:bCs/>
              </w:rPr>
              <w:t xml:space="preserve"> </w:t>
            </w:r>
          </w:p>
        </w:tc>
        <w:tc>
          <w:tcPr>
            <w:tcW w:w="572" w:type="pct"/>
            <w:tcBorders>
              <w:top w:val="single" w:sz="2" w:space="0" w:color="003366"/>
              <w:left w:val="single" w:sz="4" w:space="0" w:color="auto"/>
              <w:bottom w:val="single" w:sz="2" w:space="0" w:color="auto"/>
              <w:right w:val="nil"/>
            </w:tcBorders>
          </w:tcPr>
          <w:p w14:paraId="0B1E3C9D" w14:textId="210E7CD0" w:rsidR="00D80717" w:rsidRPr="007970D9" w:rsidRDefault="00D80717" w:rsidP="00D80717">
            <w:pPr>
              <w:pStyle w:val="TableText0"/>
              <w:tabs>
                <w:tab w:val="left" w:pos="3306"/>
              </w:tabs>
              <w:spacing w:before="120" w:after="120"/>
              <w:jc w:val="right"/>
              <w:rPr>
                <w:rFonts w:cs="Calibri"/>
                <w:b/>
                <w:bCs/>
              </w:rPr>
            </w:pPr>
            <w:r>
              <w:rPr>
                <w:rFonts w:cs="Calibri"/>
                <w:b/>
                <w:bCs/>
              </w:rPr>
              <w:t>2,</w:t>
            </w:r>
            <w:r w:rsidRPr="007970D9">
              <w:rPr>
                <w:rFonts w:cs="Calibri"/>
                <w:b/>
                <w:bCs/>
              </w:rPr>
              <w:t>200</w:t>
            </w:r>
          </w:p>
        </w:tc>
        <w:tc>
          <w:tcPr>
            <w:tcW w:w="620" w:type="pct"/>
            <w:gridSpan w:val="2"/>
            <w:tcBorders>
              <w:top w:val="single" w:sz="2" w:space="0" w:color="003366"/>
              <w:left w:val="nil"/>
              <w:bottom w:val="single" w:sz="2" w:space="0" w:color="auto"/>
              <w:right w:val="nil"/>
            </w:tcBorders>
          </w:tcPr>
          <w:p w14:paraId="22080AB6" w14:textId="77777777" w:rsidR="00D80717" w:rsidRPr="007970D9" w:rsidRDefault="00D80717" w:rsidP="00D80717">
            <w:pPr>
              <w:pStyle w:val="TableText0"/>
              <w:tabs>
                <w:tab w:val="left" w:pos="3306"/>
              </w:tabs>
              <w:spacing w:before="120" w:after="120"/>
              <w:jc w:val="right"/>
              <w:rPr>
                <w:rFonts w:cs="Calibri"/>
                <w:b/>
              </w:rPr>
            </w:pPr>
            <w:r w:rsidRPr="007970D9">
              <w:rPr>
                <w:rFonts w:cs="Calibri"/>
                <w:b/>
              </w:rPr>
              <w:t>-</w:t>
            </w:r>
          </w:p>
        </w:tc>
        <w:tc>
          <w:tcPr>
            <w:tcW w:w="573" w:type="pct"/>
            <w:tcBorders>
              <w:top w:val="single" w:sz="2" w:space="0" w:color="003366"/>
              <w:left w:val="nil"/>
              <w:bottom w:val="single" w:sz="2" w:space="0" w:color="auto"/>
              <w:right w:val="single" w:sz="4" w:space="0" w:color="auto"/>
            </w:tcBorders>
          </w:tcPr>
          <w:p w14:paraId="298F9A05" w14:textId="32E9B2BF" w:rsidR="00D80717" w:rsidRPr="007970D9" w:rsidRDefault="00D80717" w:rsidP="00D80717">
            <w:pPr>
              <w:pStyle w:val="TableText0"/>
              <w:tabs>
                <w:tab w:val="left" w:pos="3306"/>
              </w:tabs>
              <w:spacing w:before="120" w:after="120"/>
              <w:jc w:val="right"/>
              <w:rPr>
                <w:rFonts w:cs="Calibri"/>
                <w:b/>
                <w:bCs/>
              </w:rPr>
            </w:pPr>
            <w:r>
              <w:rPr>
                <w:rFonts w:cs="Calibri"/>
                <w:b/>
                <w:bCs/>
              </w:rPr>
              <w:t>2,</w:t>
            </w:r>
            <w:r w:rsidRPr="007970D9">
              <w:rPr>
                <w:rFonts w:cs="Calibri"/>
                <w:b/>
                <w:bCs/>
              </w:rPr>
              <w:t>200</w:t>
            </w:r>
          </w:p>
        </w:tc>
        <w:tc>
          <w:tcPr>
            <w:tcW w:w="597" w:type="pct"/>
            <w:tcBorders>
              <w:top w:val="single" w:sz="2" w:space="0" w:color="003366"/>
              <w:left w:val="single" w:sz="4" w:space="0" w:color="auto"/>
              <w:bottom w:val="single" w:sz="2" w:space="0" w:color="auto"/>
              <w:right w:val="nil"/>
            </w:tcBorders>
          </w:tcPr>
          <w:p w14:paraId="05148A9C" w14:textId="31C25493" w:rsidR="00D80717" w:rsidRPr="007970D9" w:rsidRDefault="00D80717" w:rsidP="00D80717">
            <w:pPr>
              <w:pStyle w:val="TableText0"/>
              <w:tabs>
                <w:tab w:val="left" w:pos="3306"/>
              </w:tabs>
              <w:spacing w:before="120" w:after="120"/>
              <w:jc w:val="right"/>
              <w:rPr>
                <w:rFonts w:cs="Calibri"/>
                <w:b/>
                <w:bCs/>
              </w:rPr>
            </w:pPr>
            <w:r w:rsidRPr="007970D9">
              <w:rPr>
                <w:rFonts w:cs="Calibri"/>
                <w:b/>
                <w:bCs/>
              </w:rPr>
              <w:t>N</w:t>
            </w:r>
            <w:r>
              <w:rPr>
                <w:rFonts w:cs="Calibri"/>
                <w:b/>
                <w:bCs/>
              </w:rPr>
              <w:t>/</w:t>
            </w:r>
            <w:r w:rsidRPr="007970D9">
              <w:rPr>
                <w:rFonts w:cs="Calibri"/>
                <w:b/>
                <w:bCs/>
              </w:rPr>
              <w:t>A</w:t>
            </w:r>
          </w:p>
        </w:tc>
        <w:tc>
          <w:tcPr>
            <w:tcW w:w="522" w:type="pct"/>
            <w:gridSpan w:val="2"/>
            <w:tcBorders>
              <w:top w:val="single" w:sz="2" w:space="0" w:color="003366"/>
              <w:left w:val="nil"/>
              <w:bottom w:val="single" w:sz="2" w:space="0" w:color="auto"/>
              <w:right w:val="nil"/>
            </w:tcBorders>
          </w:tcPr>
          <w:p w14:paraId="00163F85" w14:textId="77777777" w:rsidR="00D80717" w:rsidRPr="007970D9" w:rsidRDefault="00D80717" w:rsidP="00D80717">
            <w:pPr>
              <w:pStyle w:val="TableText0"/>
              <w:tabs>
                <w:tab w:val="left" w:pos="3306"/>
              </w:tabs>
              <w:spacing w:before="120" w:after="120"/>
              <w:jc w:val="right"/>
              <w:rPr>
                <w:rFonts w:cs="Calibri"/>
                <w:b/>
                <w:bCs/>
              </w:rPr>
            </w:pPr>
            <w:r w:rsidRPr="007970D9">
              <w:rPr>
                <w:rFonts w:cs="Calibri"/>
                <w:b/>
                <w:bCs/>
              </w:rPr>
              <w:t>-</w:t>
            </w:r>
          </w:p>
        </w:tc>
        <w:tc>
          <w:tcPr>
            <w:tcW w:w="671" w:type="pct"/>
            <w:gridSpan w:val="2"/>
            <w:tcBorders>
              <w:top w:val="single" w:sz="2" w:space="0" w:color="003366"/>
              <w:left w:val="nil"/>
              <w:bottom w:val="single" w:sz="2" w:space="0" w:color="auto"/>
              <w:right w:val="single" w:sz="4" w:space="0" w:color="auto"/>
            </w:tcBorders>
          </w:tcPr>
          <w:p w14:paraId="708F714F" w14:textId="6D9C40CA" w:rsidR="00D80717" w:rsidRPr="007970D9" w:rsidRDefault="00D80717" w:rsidP="00D80717">
            <w:pPr>
              <w:pStyle w:val="TableText0"/>
              <w:tabs>
                <w:tab w:val="left" w:pos="3306"/>
              </w:tabs>
              <w:spacing w:before="120" w:after="120"/>
              <w:jc w:val="right"/>
              <w:rPr>
                <w:rFonts w:cs="Calibri"/>
                <w:b/>
                <w:bCs/>
              </w:rPr>
            </w:pPr>
            <w:r w:rsidRPr="007970D9">
              <w:rPr>
                <w:rFonts w:cs="Calibri"/>
                <w:b/>
                <w:bCs/>
              </w:rPr>
              <w:t>N</w:t>
            </w:r>
            <w:r>
              <w:rPr>
                <w:rFonts w:cs="Calibri"/>
                <w:b/>
                <w:bCs/>
              </w:rPr>
              <w:t>/</w:t>
            </w:r>
            <w:r w:rsidRPr="007970D9">
              <w:rPr>
                <w:rFonts w:cs="Calibri"/>
                <w:b/>
                <w:bCs/>
              </w:rPr>
              <w:t>A</w:t>
            </w:r>
          </w:p>
        </w:tc>
      </w:tr>
      <w:tr w:rsidR="00D80717" w:rsidRPr="007970D9" w14:paraId="630C520A" w14:textId="77777777" w:rsidTr="003C32C9">
        <w:trPr>
          <w:cantSplit/>
          <w:trHeight w:val="23"/>
        </w:trPr>
        <w:tc>
          <w:tcPr>
            <w:tcW w:w="1445" w:type="pct"/>
            <w:tcBorders>
              <w:top w:val="nil"/>
              <w:left w:val="single" w:sz="4" w:space="0" w:color="auto"/>
              <w:bottom w:val="single" w:sz="4" w:space="0" w:color="auto"/>
              <w:right w:val="single" w:sz="4" w:space="0" w:color="auto"/>
            </w:tcBorders>
            <w:vAlign w:val="bottom"/>
          </w:tcPr>
          <w:p w14:paraId="367F317A" w14:textId="51CC9341" w:rsidR="00D80717" w:rsidRPr="007970D9" w:rsidRDefault="00D80717" w:rsidP="00D80717">
            <w:pPr>
              <w:pStyle w:val="TableText0"/>
              <w:tabs>
                <w:tab w:val="left" w:pos="3306"/>
              </w:tabs>
              <w:spacing w:before="120" w:after="120"/>
              <w:rPr>
                <w:rFonts w:cs="Calibri"/>
                <w:b/>
                <w:bCs/>
              </w:rPr>
            </w:pPr>
            <w:bookmarkStart w:id="316" w:name="_Toc48468462"/>
            <w:bookmarkStart w:id="317" w:name="_Toc49155580"/>
            <w:bookmarkStart w:id="318" w:name="_Toc49224031"/>
            <w:r w:rsidRPr="007970D9">
              <w:rPr>
                <w:rFonts w:cs="Calibri"/>
                <w:b/>
                <w:bCs/>
              </w:rPr>
              <w:t>Total Depreciation and Amortisation</w:t>
            </w:r>
            <w:bookmarkEnd w:id="316"/>
            <w:bookmarkEnd w:id="317"/>
            <w:bookmarkEnd w:id="318"/>
          </w:p>
        </w:tc>
        <w:tc>
          <w:tcPr>
            <w:tcW w:w="572" w:type="pct"/>
            <w:tcBorders>
              <w:top w:val="single" w:sz="2" w:space="0" w:color="auto"/>
              <w:left w:val="single" w:sz="4" w:space="0" w:color="auto"/>
              <w:bottom w:val="single" w:sz="4" w:space="0" w:color="auto"/>
              <w:right w:val="nil"/>
            </w:tcBorders>
          </w:tcPr>
          <w:p w14:paraId="4899DF0D" w14:textId="2B845C72" w:rsidR="00D80717" w:rsidRPr="007970D9" w:rsidRDefault="00D80717" w:rsidP="00D80717">
            <w:pPr>
              <w:pStyle w:val="TableText0"/>
              <w:tabs>
                <w:tab w:val="left" w:pos="3306"/>
              </w:tabs>
              <w:spacing w:before="120" w:after="120"/>
              <w:jc w:val="right"/>
              <w:rPr>
                <w:rFonts w:cs="Calibri"/>
                <w:b/>
                <w:bCs/>
              </w:rPr>
            </w:pPr>
            <w:r w:rsidRPr="007970D9">
              <w:rPr>
                <w:rFonts w:cs="Calibri"/>
                <w:b/>
                <w:bCs/>
              </w:rPr>
              <w:t>9</w:t>
            </w:r>
            <w:r>
              <w:rPr>
                <w:rFonts w:cs="Calibri"/>
                <w:b/>
                <w:bCs/>
              </w:rPr>
              <w:t>4</w:t>
            </w:r>
            <w:r w:rsidRPr="007970D9">
              <w:rPr>
                <w:rFonts w:cs="Calibri"/>
                <w:b/>
                <w:bCs/>
              </w:rPr>
              <w:t>,</w:t>
            </w:r>
            <w:r>
              <w:rPr>
                <w:rFonts w:cs="Calibri"/>
                <w:b/>
                <w:bCs/>
              </w:rPr>
              <w:t>064</w:t>
            </w:r>
          </w:p>
        </w:tc>
        <w:tc>
          <w:tcPr>
            <w:tcW w:w="620" w:type="pct"/>
            <w:gridSpan w:val="2"/>
            <w:tcBorders>
              <w:top w:val="single" w:sz="2" w:space="0" w:color="auto"/>
              <w:left w:val="nil"/>
              <w:bottom w:val="single" w:sz="4" w:space="0" w:color="auto"/>
              <w:right w:val="nil"/>
            </w:tcBorders>
          </w:tcPr>
          <w:p w14:paraId="520EC55F" w14:textId="1699EBF5" w:rsidR="00D80717" w:rsidRPr="007970D9" w:rsidRDefault="00D80717" w:rsidP="00D80717">
            <w:pPr>
              <w:pStyle w:val="TableText0"/>
              <w:tabs>
                <w:tab w:val="left" w:pos="3306"/>
              </w:tabs>
              <w:spacing w:before="120" w:after="120"/>
              <w:jc w:val="right"/>
              <w:rPr>
                <w:rFonts w:cs="Calibri"/>
                <w:b/>
              </w:rPr>
            </w:pPr>
            <w:r w:rsidRPr="007970D9">
              <w:rPr>
                <w:rFonts w:cs="Calibri"/>
                <w:b/>
              </w:rPr>
              <w:t>1</w:t>
            </w:r>
            <w:r>
              <w:rPr>
                <w:rFonts w:cs="Calibri"/>
                <w:b/>
              </w:rPr>
              <w:t>,</w:t>
            </w:r>
            <w:r w:rsidRPr="007970D9">
              <w:rPr>
                <w:rFonts w:cs="Calibri"/>
                <w:b/>
              </w:rPr>
              <w:t>5</w:t>
            </w:r>
            <w:r>
              <w:rPr>
                <w:rFonts w:cs="Calibri"/>
                <w:b/>
              </w:rPr>
              <w:t>00</w:t>
            </w:r>
          </w:p>
        </w:tc>
        <w:tc>
          <w:tcPr>
            <w:tcW w:w="573" w:type="pct"/>
            <w:tcBorders>
              <w:top w:val="single" w:sz="2" w:space="0" w:color="auto"/>
              <w:left w:val="nil"/>
              <w:bottom w:val="single" w:sz="4" w:space="0" w:color="auto"/>
              <w:right w:val="single" w:sz="4" w:space="0" w:color="auto"/>
            </w:tcBorders>
          </w:tcPr>
          <w:p w14:paraId="1BB6AA93" w14:textId="6FA76963" w:rsidR="00D80717" w:rsidRPr="007970D9" w:rsidRDefault="00D80717" w:rsidP="00D80717">
            <w:pPr>
              <w:pStyle w:val="TableText0"/>
              <w:tabs>
                <w:tab w:val="left" w:pos="3306"/>
              </w:tabs>
              <w:spacing w:before="120" w:after="120"/>
              <w:jc w:val="right"/>
              <w:rPr>
                <w:rFonts w:cs="Calibri"/>
                <w:b/>
                <w:bCs/>
              </w:rPr>
            </w:pPr>
            <w:r w:rsidRPr="007970D9">
              <w:rPr>
                <w:rFonts w:cs="Calibri"/>
                <w:b/>
                <w:bCs/>
              </w:rPr>
              <w:t>9</w:t>
            </w:r>
            <w:r>
              <w:rPr>
                <w:rFonts w:cs="Calibri"/>
                <w:b/>
                <w:bCs/>
              </w:rPr>
              <w:t>5</w:t>
            </w:r>
            <w:r w:rsidRPr="007970D9">
              <w:rPr>
                <w:rFonts w:cs="Calibri"/>
                <w:b/>
                <w:bCs/>
              </w:rPr>
              <w:t>,564</w:t>
            </w:r>
          </w:p>
        </w:tc>
        <w:tc>
          <w:tcPr>
            <w:tcW w:w="597" w:type="pct"/>
            <w:tcBorders>
              <w:top w:val="single" w:sz="2" w:space="0" w:color="auto"/>
              <w:left w:val="single" w:sz="4" w:space="0" w:color="auto"/>
              <w:bottom w:val="single" w:sz="4" w:space="0" w:color="auto"/>
              <w:right w:val="nil"/>
            </w:tcBorders>
          </w:tcPr>
          <w:p w14:paraId="49BA93CE" w14:textId="07335F40" w:rsidR="00D80717" w:rsidRPr="007970D9" w:rsidRDefault="00D80717" w:rsidP="00D80717">
            <w:pPr>
              <w:pStyle w:val="TableText0"/>
              <w:tabs>
                <w:tab w:val="left" w:pos="3306"/>
              </w:tabs>
              <w:spacing w:before="120" w:after="120"/>
              <w:jc w:val="right"/>
              <w:rPr>
                <w:rFonts w:cs="Calibri"/>
                <w:b/>
                <w:bCs/>
              </w:rPr>
            </w:pPr>
            <w:r w:rsidRPr="007970D9">
              <w:rPr>
                <w:rFonts w:cs="Calibri"/>
                <w:b/>
                <w:bCs/>
              </w:rPr>
              <w:t>N</w:t>
            </w:r>
            <w:r>
              <w:rPr>
                <w:rFonts w:cs="Calibri"/>
                <w:b/>
                <w:bCs/>
              </w:rPr>
              <w:t>/</w:t>
            </w:r>
            <w:r w:rsidRPr="007970D9">
              <w:rPr>
                <w:rFonts w:cs="Calibri"/>
                <w:b/>
                <w:bCs/>
              </w:rPr>
              <w:t>A</w:t>
            </w:r>
          </w:p>
        </w:tc>
        <w:tc>
          <w:tcPr>
            <w:tcW w:w="522" w:type="pct"/>
            <w:gridSpan w:val="2"/>
            <w:tcBorders>
              <w:top w:val="single" w:sz="2" w:space="0" w:color="auto"/>
              <w:left w:val="nil"/>
              <w:bottom w:val="single" w:sz="4" w:space="0" w:color="auto"/>
              <w:right w:val="nil"/>
            </w:tcBorders>
          </w:tcPr>
          <w:p w14:paraId="15C52DD7" w14:textId="77777777" w:rsidR="00D80717" w:rsidRPr="007970D9" w:rsidRDefault="00D80717" w:rsidP="00D80717">
            <w:pPr>
              <w:pStyle w:val="TableText0"/>
              <w:tabs>
                <w:tab w:val="left" w:pos="3306"/>
              </w:tabs>
              <w:spacing w:before="120" w:after="120"/>
              <w:jc w:val="right"/>
              <w:rPr>
                <w:rFonts w:cs="Calibri"/>
                <w:b/>
                <w:bCs/>
              </w:rPr>
            </w:pPr>
            <w:r w:rsidRPr="007970D9">
              <w:rPr>
                <w:rFonts w:cs="Calibri"/>
                <w:b/>
                <w:bCs/>
              </w:rPr>
              <w:t>-</w:t>
            </w:r>
          </w:p>
        </w:tc>
        <w:tc>
          <w:tcPr>
            <w:tcW w:w="671" w:type="pct"/>
            <w:gridSpan w:val="2"/>
            <w:tcBorders>
              <w:top w:val="single" w:sz="2" w:space="0" w:color="auto"/>
              <w:left w:val="nil"/>
              <w:bottom w:val="single" w:sz="4" w:space="0" w:color="auto"/>
              <w:right w:val="single" w:sz="4" w:space="0" w:color="auto"/>
            </w:tcBorders>
          </w:tcPr>
          <w:p w14:paraId="487C4914" w14:textId="1E6E854A" w:rsidR="00D80717" w:rsidRPr="007970D9" w:rsidRDefault="00D80717" w:rsidP="00D80717">
            <w:pPr>
              <w:pStyle w:val="TableText0"/>
              <w:tabs>
                <w:tab w:val="left" w:pos="3306"/>
              </w:tabs>
              <w:spacing w:before="120" w:after="120"/>
              <w:jc w:val="right"/>
              <w:rPr>
                <w:rFonts w:cs="Calibri"/>
                <w:b/>
                <w:bCs/>
              </w:rPr>
            </w:pPr>
            <w:r w:rsidRPr="007970D9">
              <w:rPr>
                <w:rFonts w:cs="Calibri"/>
                <w:b/>
                <w:bCs/>
              </w:rPr>
              <w:t>N</w:t>
            </w:r>
            <w:r>
              <w:rPr>
                <w:rFonts w:cs="Calibri"/>
                <w:b/>
                <w:bCs/>
              </w:rPr>
              <w:t>/</w:t>
            </w:r>
            <w:r w:rsidRPr="007970D9">
              <w:rPr>
                <w:rFonts w:cs="Calibri"/>
                <w:b/>
                <w:bCs/>
              </w:rPr>
              <w:t>A</w:t>
            </w:r>
          </w:p>
        </w:tc>
      </w:tr>
    </w:tbl>
    <w:p w14:paraId="6AB4384D" w14:textId="77D2F633" w:rsidR="00012208" w:rsidRDefault="00012208" w:rsidP="00012208">
      <w:pPr>
        <w:rPr>
          <w:rFonts w:cs="Calibri"/>
        </w:rPr>
      </w:pPr>
    </w:p>
    <w:p w14:paraId="733BF098" w14:textId="0D47B858" w:rsidR="00DC2865" w:rsidRDefault="00DC2865" w:rsidP="00012208">
      <w:pPr>
        <w:rPr>
          <w:rFonts w:cs="Calibri"/>
        </w:rPr>
      </w:pPr>
    </w:p>
    <w:p w14:paraId="155A3754" w14:textId="77777777" w:rsidR="00301EC3" w:rsidRDefault="00301EC3">
      <w:pPr>
        <w:spacing w:line="276" w:lineRule="auto"/>
        <w:rPr>
          <w:rFonts w:cs="Calibri"/>
        </w:rPr>
      </w:pPr>
      <w:r>
        <w:rPr>
          <w:rFonts w:cs="Calibri"/>
        </w:rPr>
        <w:br w:type="page"/>
      </w:r>
    </w:p>
    <w:p w14:paraId="7DABEA09" w14:textId="410959F9" w:rsidR="00D65AAA" w:rsidRDefault="00D65AAA" w:rsidP="00873E11">
      <w:pPr>
        <w:spacing w:line="276" w:lineRule="auto"/>
        <w:rPr>
          <w:rFonts w:cs="Calibri"/>
        </w:rPr>
        <w:sectPr w:rsidR="00D65AAA" w:rsidSect="000715C4">
          <w:headerReference w:type="default" r:id="rId22"/>
          <w:pgSz w:w="11906" w:h="16838" w:code="9"/>
          <w:pgMar w:top="1276" w:right="1418" w:bottom="993" w:left="1418" w:header="567" w:footer="184" w:gutter="0"/>
          <w:cols w:space="708"/>
          <w:docGrid w:linePitch="360"/>
        </w:sectPr>
      </w:pPr>
    </w:p>
    <w:p w14:paraId="6ADA7905" w14:textId="1879558C" w:rsidR="00034DAC" w:rsidRPr="005E5668" w:rsidRDefault="00E7393F" w:rsidP="005E5668">
      <w:pPr>
        <w:spacing w:after="120" w:line="276" w:lineRule="auto"/>
        <w:rPr>
          <w:rFonts w:cs="Calibri"/>
          <w:b/>
          <w:bCs/>
          <w:sz w:val="28"/>
          <w:szCs w:val="28"/>
        </w:rPr>
      </w:pPr>
      <w:r w:rsidRPr="00ED0F97">
        <w:rPr>
          <w:rFonts w:cs="Calibri"/>
          <w:b/>
          <w:bCs/>
          <w:sz w:val="28"/>
          <w:szCs w:val="28"/>
        </w:rPr>
        <w:lastRenderedPageBreak/>
        <w:t>Incorrect Recognition of a Separate Asset Class</w:t>
      </w:r>
    </w:p>
    <w:p w14:paraId="799B10B3" w14:textId="2571E915" w:rsidR="00EE4F71" w:rsidRDefault="00EE4F71" w:rsidP="00C15254">
      <w:pPr>
        <w:spacing w:after="120" w:line="276" w:lineRule="auto"/>
        <w:rPr>
          <w:rFonts w:cs="Calibri"/>
          <w:sz w:val="22"/>
          <w:szCs w:val="22"/>
        </w:rPr>
      </w:pPr>
      <w:r>
        <w:rPr>
          <w:rFonts w:cs="Calibri"/>
          <w:sz w:val="22"/>
          <w:szCs w:val="22"/>
        </w:rPr>
        <w:t xml:space="preserve">The five step process outlined in Section </w:t>
      </w:r>
      <w:r w:rsidR="003C32C9">
        <w:rPr>
          <w:rFonts w:cs="Calibri"/>
          <w:sz w:val="22"/>
          <w:szCs w:val="22"/>
        </w:rPr>
        <w:t>8</w:t>
      </w:r>
      <w:r>
        <w:rPr>
          <w:rFonts w:cs="Calibri"/>
          <w:sz w:val="22"/>
          <w:szCs w:val="22"/>
        </w:rPr>
        <w:t xml:space="preserve"> of this paper has been applied in this example.</w:t>
      </w:r>
    </w:p>
    <w:p w14:paraId="7AD31A7C" w14:textId="52DB26EE" w:rsidR="00EE4F71" w:rsidRPr="00712AFA" w:rsidRDefault="00EE4F71" w:rsidP="00712AFA">
      <w:pPr>
        <w:pStyle w:val="NormalSFLeadIn"/>
        <w:spacing w:before="240"/>
        <w:rPr>
          <w:rFonts w:asciiTheme="minorHAnsi" w:eastAsiaTheme="minorHAnsi" w:hAnsiTheme="minorHAnsi"/>
          <w:b/>
          <w:bCs/>
          <w:color w:val="D189C4" w:themeColor="accent3" w:themeTint="99"/>
          <w:sz w:val="32"/>
          <w:szCs w:val="28"/>
          <w:lang w:val="en-AU"/>
        </w:rPr>
      </w:pPr>
      <w:r w:rsidRPr="00712AFA">
        <w:rPr>
          <w:rFonts w:asciiTheme="minorHAnsi" w:eastAsiaTheme="minorHAnsi" w:hAnsiTheme="minorHAnsi"/>
          <w:b/>
          <w:bCs/>
          <w:color w:val="D189C4" w:themeColor="accent3" w:themeTint="99"/>
          <w:sz w:val="32"/>
          <w:szCs w:val="28"/>
          <w:lang w:val="en-AU"/>
        </w:rPr>
        <w:t>Step 1 Identify the Situation</w:t>
      </w:r>
    </w:p>
    <w:p w14:paraId="76CB286B" w14:textId="3643EA71" w:rsidR="00034DAC" w:rsidRPr="00EE4F71" w:rsidRDefault="00034DAC" w:rsidP="001D5D50">
      <w:pPr>
        <w:spacing w:after="120" w:line="276" w:lineRule="auto"/>
        <w:jc w:val="both"/>
        <w:rPr>
          <w:rFonts w:cs="Calibri"/>
          <w:sz w:val="22"/>
          <w:szCs w:val="22"/>
          <w:highlight w:val="yellow"/>
        </w:rPr>
      </w:pPr>
      <w:r w:rsidRPr="00DC06B6">
        <w:rPr>
          <w:rFonts w:cs="Calibri"/>
          <w:sz w:val="22"/>
          <w:szCs w:val="22"/>
        </w:rPr>
        <w:t xml:space="preserve">In this example, ‘Burley Griffin Agency’ </w:t>
      </w:r>
      <w:r>
        <w:rPr>
          <w:rFonts w:cs="Calibri"/>
          <w:sz w:val="22"/>
          <w:szCs w:val="22"/>
        </w:rPr>
        <w:t xml:space="preserve">recognised a separate asset class for </w:t>
      </w:r>
      <w:r w:rsidRPr="00DC06B6">
        <w:rPr>
          <w:rFonts w:cs="Calibri"/>
          <w:sz w:val="22"/>
          <w:szCs w:val="22"/>
        </w:rPr>
        <w:t>‘</w:t>
      </w:r>
      <w:r>
        <w:rPr>
          <w:rFonts w:cs="Calibri"/>
          <w:sz w:val="22"/>
          <w:szCs w:val="22"/>
        </w:rPr>
        <w:t>Land Improvements</w:t>
      </w:r>
      <w:r w:rsidRPr="00B108A7">
        <w:rPr>
          <w:rFonts w:cs="Calibri"/>
          <w:sz w:val="22"/>
          <w:szCs w:val="22"/>
        </w:rPr>
        <w:t>’</w:t>
      </w:r>
      <w:r w:rsidR="00251697">
        <w:rPr>
          <w:rFonts w:cs="Calibri"/>
          <w:sz w:val="22"/>
          <w:szCs w:val="22"/>
        </w:rPr>
        <w:t xml:space="preserve"> in its 202</w:t>
      </w:r>
      <w:r w:rsidR="003C32C9">
        <w:rPr>
          <w:rFonts w:cs="Calibri"/>
          <w:sz w:val="22"/>
          <w:szCs w:val="22"/>
        </w:rPr>
        <w:t>4</w:t>
      </w:r>
      <w:r w:rsidR="00251697">
        <w:rPr>
          <w:rFonts w:cs="Calibri"/>
          <w:sz w:val="22"/>
          <w:szCs w:val="22"/>
        </w:rPr>
        <w:t>-2</w:t>
      </w:r>
      <w:r w:rsidR="003C32C9">
        <w:rPr>
          <w:rFonts w:cs="Calibri"/>
          <w:sz w:val="22"/>
          <w:szCs w:val="22"/>
        </w:rPr>
        <w:t>5</w:t>
      </w:r>
      <w:r w:rsidR="00251697">
        <w:rPr>
          <w:rFonts w:cs="Calibri"/>
          <w:sz w:val="22"/>
          <w:szCs w:val="22"/>
        </w:rPr>
        <w:t xml:space="preserve"> financial statements</w:t>
      </w:r>
      <w:r w:rsidRPr="00B108A7">
        <w:rPr>
          <w:rFonts w:cs="Calibri"/>
          <w:sz w:val="22"/>
          <w:szCs w:val="22"/>
        </w:rPr>
        <w:t>.</w:t>
      </w:r>
      <w:r w:rsidR="00B213B6">
        <w:rPr>
          <w:rFonts w:cs="Calibri"/>
          <w:sz w:val="22"/>
          <w:szCs w:val="22"/>
        </w:rPr>
        <w:t xml:space="preserve"> </w:t>
      </w:r>
      <w:r w:rsidRPr="00B108A7">
        <w:rPr>
          <w:rFonts w:cs="Calibri"/>
          <w:sz w:val="22"/>
          <w:szCs w:val="22"/>
        </w:rPr>
        <w:t xml:space="preserve">When preparing its </w:t>
      </w:r>
      <w:r w:rsidR="00165075">
        <w:rPr>
          <w:rFonts w:cs="Calibri"/>
          <w:sz w:val="22"/>
          <w:szCs w:val="22"/>
        </w:rPr>
        <w:t>2025</w:t>
      </w:r>
      <w:r w:rsidRPr="00B108A7">
        <w:rPr>
          <w:rFonts w:cs="Calibri"/>
          <w:sz w:val="22"/>
          <w:szCs w:val="22"/>
        </w:rPr>
        <w:t>-2</w:t>
      </w:r>
      <w:r w:rsidR="003C32C9">
        <w:rPr>
          <w:rFonts w:cs="Calibri"/>
          <w:sz w:val="22"/>
          <w:szCs w:val="22"/>
        </w:rPr>
        <w:t>6</w:t>
      </w:r>
      <w:r w:rsidRPr="00B108A7">
        <w:rPr>
          <w:rFonts w:cs="Calibri"/>
          <w:sz w:val="22"/>
          <w:szCs w:val="22"/>
        </w:rPr>
        <w:t xml:space="preserve"> Financial Statements ‘Burley </w:t>
      </w:r>
      <w:r>
        <w:rPr>
          <w:rFonts w:cs="Calibri"/>
          <w:sz w:val="22"/>
          <w:szCs w:val="22"/>
        </w:rPr>
        <w:t xml:space="preserve">Griffin </w:t>
      </w:r>
      <w:r w:rsidRPr="00B108A7">
        <w:rPr>
          <w:rFonts w:cs="Calibri"/>
          <w:sz w:val="22"/>
          <w:szCs w:val="22"/>
        </w:rPr>
        <w:t>Agency’ realised that</w:t>
      </w:r>
      <w:r>
        <w:rPr>
          <w:rFonts w:cs="Calibri"/>
          <w:sz w:val="22"/>
          <w:szCs w:val="22"/>
        </w:rPr>
        <w:t xml:space="preserve"> </w:t>
      </w:r>
      <w:r w:rsidRPr="00DC06B6">
        <w:rPr>
          <w:rFonts w:cs="Calibri"/>
          <w:sz w:val="22"/>
          <w:szCs w:val="22"/>
        </w:rPr>
        <w:t>‘</w:t>
      </w:r>
      <w:r>
        <w:rPr>
          <w:rFonts w:cs="Calibri"/>
          <w:sz w:val="22"/>
          <w:szCs w:val="22"/>
        </w:rPr>
        <w:t>Land Improvements</w:t>
      </w:r>
      <w:r w:rsidRPr="00B108A7">
        <w:rPr>
          <w:rFonts w:cs="Calibri"/>
          <w:sz w:val="22"/>
          <w:szCs w:val="22"/>
        </w:rPr>
        <w:t>’</w:t>
      </w:r>
      <w:r>
        <w:rPr>
          <w:rFonts w:cs="Calibri"/>
          <w:sz w:val="22"/>
          <w:szCs w:val="22"/>
        </w:rPr>
        <w:t xml:space="preserve"> should have been included in the ‘Building’ Asset Class </w:t>
      </w:r>
      <w:r w:rsidRPr="00B108A7">
        <w:rPr>
          <w:rFonts w:cs="Calibri"/>
          <w:sz w:val="22"/>
          <w:szCs w:val="22"/>
        </w:rPr>
        <w:t xml:space="preserve">in accordance with </w:t>
      </w:r>
      <w:r w:rsidR="00251697">
        <w:rPr>
          <w:rFonts w:cs="Calibri"/>
          <w:sz w:val="22"/>
          <w:szCs w:val="22"/>
        </w:rPr>
        <w:t>it</w:t>
      </w:r>
      <w:r w:rsidR="00EE4F71">
        <w:rPr>
          <w:rFonts w:cs="Calibri"/>
          <w:sz w:val="22"/>
          <w:szCs w:val="22"/>
        </w:rPr>
        <w:t>s own</w:t>
      </w:r>
      <w:r w:rsidR="00251697">
        <w:rPr>
          <w:rFonts w:cs="Calibri"/>
          <w:sz w:val="22"/>
          <w:szCs w:val="22"/>
        </w:rPr>
        <w:t xml:space="preserve"> accounting policy (which is based on the </w:t>
      </w:r>
      <w:r w:rsidRPr="00B108A7">
        <w:rPr>
          <w:rFonts w:cs="Calibri"/>
          <w:sz w:val="22"/>
          <w:szCs w:val="22"/>
        </w:rPr>
        <w:t xml:space="preserve">ACT </w:t>
      </w:r>
      <w:r w:rsidR="00251697">
        <w:rPr>
          <w:rFonts w:cs="Calibri"/>
          <w:sz w:val="22"/>
          <w:szCs w:val="22"/>
        </w:rPr>
        <w:t xml:space="preserve">Government </w:t>
      </w:r>
      <w:r>
        <w:rPr>
          <w:rFonts w:cs="Calibri"/>
          <w:sz w:val="22"/>
          <w:szCs w:val="22"/>
        </w:rPr>
        <w:t xml:space="preserve">Accounting </w:t>
      </w:r>
      <w:r w:rsidRPr="00B108A7">
        <w:rPr>
          <w:rFonts w:cs="Calibri"/>
          <w:sz w:val="22"/>
          <w:szCs w:val="22"/>
        </w:rPr>
        <w:t>Policy</w:t>
      </w:r>
      <w:r w:rsidR="00251697">
        <w:rPr>
          <w:rFonts w:cs="Calibri"/>
          <w:sz w:val="22"/>
          <w:szCs w:val="22"/>
        </w:rPr>
        <w:t xml:space="preserve"> set by Treasury)</w:t>
      </w:r>
      <w:r w:rsidRPr="00B108A7">
        <w:rPr>
          <w:rFonts w:cs="Calibri"/>
          <w:sz w:val="22"/>
          <w:szCs w:val="22"/>
        </w:rPr>
        <w:t>.</w:t>
      </w:r>
      <w:r w:rsidR="00B213B6">
        <w:rPr>
          <w:rFonts w:cs="Calibri"/>
          <w:sz w:val="22"/>
          <w:szCs w:val="22"/>
        </w:rPr>
        <w:t xml:space="preserve"> </w:t>
      </w:r>
      <w:r w:rsidR="00251697">
        <w:rPr>
          <w:rFonts w:cs="Calibri"/>
          <w:sz w:val="22"/>
          <w:szCs w:val="22"/>
        </w:rPr>
        <w:t xml:space="preserve">The </w:t>
      </w:r>
      <w:r w:rsidRPr="00B108A7">
        <w:rPr>
          <w:rFonts w:cs="Calibri"/>
          <w:sz w:val="22"/>
          <w:szCs w:val="22"/>
        </w:rPr>
        <w:t xml:space="preserve">ACT </w:t>
      </w:r>
      <w:r w:rsidR="00251697">
        <w:rPr>
          <w:rFonts w:cs="Calibri"/>
          <w:sz w:val="22"/>
          <w:szCs w:val="22"/>
        </w:rPr>
        <w:t xml:space="preserve">Government </w:t>
      </w:r>
      <w:r>
        <w:rPr>
          <w:rFonts w:cs="Calibri"/>
          <w:sz w:val="22"/>
          <w:szCs w:val="22"/>
        </w:rPr>
        <w:t>Accounting</w:t>
      </w:r>
      <w:r w:rsidRPr="00B108A7">
        <w:rPr>
          <w:rFonts w:cs="Calibri"/>
          <w:sz w:val="22"/>
          <w:szCs w:val="22"/>
        </w:rPr>
        <w:t xml:space="preserve"> Policy states that </w:t>
      </w:r>
      <w:r w:rsidR="001231A5">
        <w:rPr>
          <w:rFonts w:cs="Calibri"/>
          <w:sz w:val="22"/>
          <w:szCs w:val="22"/>
        </w:rPr>
        <w:t>th</w:t>
      </w:r>
      <w:r w:rsidRPr="00034DAC">
        <w:rPr>
          <w:rFonts w:cs="Calibri"/>
          <w:sz w:val="22"/>
          <w:szCs w:val="22"/>
        </w:rPr>
        <w:t xml:space="preserve">ere are </w:t>
      </w:r>
      <w:r w:rsidR="00E72EFB">
        <w:rPr>
          <w:rFonts w:cs="Calibri"/>
          <w:sz w:val="22"/>
          <w:szCs w:val="22"/>
        </w:rPr>
        <w:t>ten</w:t>
      </w:r>
      <w:r w:rsidRPr="00034DAC">
        <w:rPr>
          <w:rFonts w:cs="Calibri"/>
          <w:sz w:val="22"/>
          <w:szCs w:val="22"/>
        </w:rPr>
        <w:t xml:space="preserve"> classes of Property, Plant and Equipment</w:t>
      </w:r>
      <w:r w:rsidR="006565F9">
        <w:rPr>
          <w:rFonts w:cs="Calibri"/>
          <w:sz w:val="22"/>
          <w:szCs w:val="22"/>
        </w:rPr>
        <w:t xml:space="preserve"> </w:t>
      </w:r>
      <w:r w:rsidR="001231A5">
        <w:rPr>
          <w:rFonts w:cs="Calibri"/>
          <w:sz w:val="22"/>
          <w:szCs w:val="22"/>
        </w:rPr>
        <w:t xml:space="preserve">in the ACT Government including </w:t>
      </w:r>
      <w:r w:rsidRPr="00034DAC">
        <w:rPr>
          <w:rFonts w:cs="Calibri"/>
          <w:sz w:val="22"/>
          <w:szCs w:val="22"/>
        </w:rPr>
        <w:t>Land</w:t>
      </w:r>
      <w:r w:rsidR="006565F9">
        <w:rPr>
          <w:rFonts w:cs="Calibri"/>
          <w:sz w:val="22"/>
          <w:szCs w:val="22"/>
        </w:rPr>
        <w:t>,</w:t>
      </w:r>
      <w:r w:rsidRPr="00034DAC">
        <w:rPr>
          <w:rFonts w:cs="Calibri"/>
          <w:sz w:val="22"/>
          <w:szCs w:val="22"/>
        </w:rPr>
        <w:t xml:space="preserve"> Buildings</w:t>
      </w:r>
      <w:r w:rsidR="006565F9">
        <w:rPr>
          <w:rFonts w:cs="Calibri"/>
          <w:sz w:val="22"/>
          <w:szCs w:val="22"/>
        </w:rPr>
        <w:t>,</w:t>
      </w:r>
      <w:r w:rsidRPr="00034DAC">
        <w:rPr>
          <w:rFonts w:cs="Calibri"/>
          <w:sz w:val="22"/>
          <w:szCs w:val="22"/>
        </w:rPr>
        <w:t xml:space="preserve"> </w:t>
      </w:r>
      <w:r w:rsidR="00E325C7">
        <w:rPr>
          <w:rFonts w:cs="Calibri"/>
          <w:sz w:val="22"/>
          <w:szCs w:val="22"/>
        </w:rPr>
        <w:t xml:space="preserve">Right-of-Use </w:t>
      </w:r>
      <w:r w:rsidR="00E325C7" w:rsidRPr="00034DAC">
        <w:rPr>
          <w:rFonts w:cs="Calibri"/>
          <w:sz w:val="22"/>
          <w:szCs w:val="22"/>
        </w:rPr>
        <w:t>Buildings</w:t>
      </w:r>
      <w:r w:rsidR="00E325C7">
        <w:rPr>
          <w:rFonts w:cs="Calibri"/>
          <w:sz w:val="22"/>
          <w:szCs w:val="22"/>
        </w:rPr>
        <w:t>,</w:t>
      </w:r>
      <w:r w:rsidR="00E325C7" w:rsidRPr="00034DAC">
        <w:rPr>
          <w:rFonts w:cs="Calibri"/>
          <w:sz w:val="22"/>
          <w:szCs w:val="22"/>
        </w:rPr>
        <w:t xml:space="preserve"> </w:t>
      </w:r>
      <w:r w:rsidRPr="00034DAC">
        <w:rPr>
          <w:rFonts w:cs="Calibri"/>
          <w:sz w:val="22"/>
          <w:szCs w:val="22"/>
        </w:rPr>
        <w:t>Leasehold Improvements</w:t>
      </w:r>
      <w:r w:rsidR="006565F9">
        <w:rPr>
          <w:rFonts w:cs="Calibri"/>
          <w:sz w:val="22"/>
          <w:szCs w:val="22"/>
        </w:rPr>
        <w:t xml:space="preserve">, </w:t>
      </w:r>
      <w:r w:rsidRPr="00034DAC">
        <w:rPr>
          <w:rFonts w:cs="Calibri"/>
          <w:sz w:val="22"/>
          <w:szCs w:val="22"/>
        </w:rPr>
        <w:t>Plant and Equipment</w:t>
      </w:r>
      <w:r w:rsidR="006565F9">
        <w:rPr>
          <w:rFonts w:cs="Calibri"/>
          <w:sz w:val="22"/>
          <w:szCs w:val="22"/>
        </w:rPr>
        <w:t>,</w:t>
      </w:r>
      <w:r w:rsidR="00E325C7" w:rsidRPr="00E325C7">
        <w:rPr>
          <w:rFonts w:cs="Calibri"/>
          <w:sz w:val="22"/>
          <w:szCs w:val="22"/>
        </w:rPr>
        <w:t xml:space="preserve"> </w:t>
      </w:r>
      <w:r w:rsidR="00E325C7">
        <w:rPr>
          <w:rFonts w:cs="Calibri"/>
          <w:sz w:val="22"/>
          <w:szCs w:val="22"/>
        </w:rPr>
        <w:t xml:space="preserve">Right-of-Use </w:t>
      </w:r>
      <w:r w:rsidR="00E325C7" w:rsidRPr="00034DAC">
        <w:rPr>
          <w:rFonts w:cs="Calibri"/>
          <w:sz w:val="22"/>
          <w:szCs w:val="22"/>
        </w:rPr>
        <w:t>Plant and Equipment</w:t>
      </w:r>
      <w:r w:rsidR="00E325C7">
        <w:rPr>
          <w:rFonts w:cs="Calibri"/>
          <w:sz w:val="22"/>
          <w:szCs w:val="22"/>
        </w:rPr>
        <w:t>,</w:t>
      </w:r>
      <w:r w:rsidR="006565F9">
        <w:rPr>
          <w:rFonts w:cs="Calibri"/>
          <w:sz w:val="22"/>
          <w:szCs w:val="22"/>
        </w:rPr>
        <w:t xml:space="preserve"> </w:t>
      </w:r>
      <w:r w:rsidRPr="00034DAC">
        <w:rPr>
          <w:rFonts w:cs="Calibri"/>
          <w:sz w:val="22"/>
          <w:szCs w:val="22"/>
        </w:rPr>
        <w:t>Infrastructure Assets</w:t>
      </w:r>
      <w:r w:rsidR="00EE4F71">
        <w:rPr>
          <w:rFonts w:cs="Calibri"/>
          <w:sz w:val="22"/>
          <w:szCs w:val="22"/>
        </w:rPr>
        <w:t>,</w:t>
      </w:r>
      <w:r w:rsidR="006565F9">
        <w:rPr>
          <w:rFonts w:cs="Calibri"/>
          <w:sz w:val="22"/>
          <w:szCs w:val="22"/>
        </w:rPr>
        <w:t xml:space="preserve"> </w:t>
      </w:r>
      <w:r w:rsidR="00E325C7">
        <w:rPr>
          <w:rFonts w:cs="Calibri"/>
          <w:sz w:val="22"/>
          <w:szCs w:val="22"/>
        </w:rPr>
        <w:t>Right-of-Use</w:t>
      </w:r>
      <w:r w:rsidR="00E325C7" w:rsidRPr="00E325C7">
        <w:rPr>
          <w:rFonts w:cs="Calibri"/>
          <w:sz w:val="22"/>
          <w:szCs w:val="22"/>
        </w:rPr>
        <w:t xml:space="preserve"> </w:t>
      </w:r>
      <w:r w:rsidR="00E325C7" w:rsidRPr="00034DAC">
        <w:rPr>
          <w:rFonts w:cs="Calibri"/>
          <w:sz w:val="22"/>
          <w:szCs w:val="22"/>
        </w:rPr>
        <w:t>Infrastructure Assets</w:t>
      </w:r>
      <w:r w:rsidR="00E325C7">
        <w:rPr>
          <w:rFonts w:cs="Calibri"/>
          <w:sz w:val="22"/>
          <w:szCs w:val="22"/>
        </w:rPr>
        <w:t xml:space="preserve">, </w:t>
      </w:r>
      <w:r w:rsidRPr="00034DAC">
        <w:rPr>
          <w:rFonts w:cs="Calibri"/>
          <w:sz w:val="22"/>
          <w:szCs w:val="22"/>
        </w:rPr>
        <w:t>Heritage and Community Assets</w:t>
      </w:r>
      <w:r w:rsidR="00E325C7">
        <w:rPr>
          <w:rFonts w:cs="Calibri"/>
          <w:sz w:val="22"/>
          <w:szCs w:val="22"/>
        </w:rPr>
        <w:t xml:space="preserve"> </w:t>
      </w:r>
      <w:r w:rsidR="00ED0F97">
        <w:rPr>
          <w:rFonts w:cs="Calibri"/>
          <w:sz w:val="22"/>
          <w:szCs w:val="22"/>
        </w:rPr>
        <w:t>and Capital Works in Progress</w:t>
      </w:r>
      <w:r w:rsidR="001231A5">
        <w:rPr>
          <w:rFonts w:cs="Calibri"/>
          <w:sz w:val="22"/>
          <w:szCs w:val="22"/>
        </w:rPr>
        <w:t>.</w:t>
      </w:r>
      <w:r w:rsidR="00B213B6">
        <w:rPr>
          <w:rFonts w:cs="Calibri"/>
          <w:sz w:val="22"/>
          <w:szCs w:val="22"/>
        </w:rPr>
        <w:t xml:space="preserve"> </w:t>
      </w:r>
      <w:r w:rsidR="009A25B9">
        <w:rPr>
          <w:rFonts w:cs="Calibri"/>
          <w:sz w:val="22"/>
          <w:szCs w:val="22"/>
        </w:rPr>
        <w:t xml:space="preserve">To correct this error </w:t>
      </w:r>
      <w:r w:rsidRPr="00B108A7">
        <w:rPr>
          <w:rFonts w:cs="Calibri"/>
          <w:sz w:val="22"/>
          <w:szCs w:val="22"/>
        </w:rPr>
        <w:t xml:space="preserve">in ‘Burley Griffin Agency’s’ </w:t>
      </w:r>
      <w:r w:rsidR="00165075">
        <w:rPr>
          <w:rFonts w:cs="Calibri"/>
          <w:sz w:val="22"/>
          <w:szCs w:val="22"/>
        </w:rPr>
        <w:t>2025</w:t>
      </w:r>
      <w:r w:rsidRPr="00B108A7">
        <w:rPr>
          <w:rFonts w:cs="Calibri"/>
          <w:sz w:val="22"/>
          <w:szCs w:val="22"/>
        </w:rPr>
        <w:t>-2</w:t>
      </w:r>
      <w:r w:rsidR="003C32C9">
        <w:rPr>
          <w:rFonts w:cs="Calibri"/>
          <w:sz w:val="22"/>
          <w:szCs w:val="22"/>
        </w:rPr>
        <w:t>6</w:t>
      </w:r>
      <w:r w:rsidRPr="00B108A7">
        <w:rPr>
          <w:rFonts w:cs="Calibri"/>
          <w:sz w:val="22"/>
          <w:szCs w:val="22"/>
        </w:rPr>
        <w:t xml:space="preserve"> Financial Statements</w:t>
      </w:r>
      <w:r w:rsidR="009A25B9">
        <w:rPr>
          <w:rFonts w:cs="Calibri"/>
          <w:sz w:val="22"/>
          <w:szCs w:val="22"/>
        </w:rPr>
        <w:t>,</w:t>
      </w:r>
      <w:r w:rsidRPr="00B108A7">
        <w:rPr>
          <w:rFonts w:cs="Calibri"/>
          <w:sz w:val="22"/>
          <w:szCs w:val="22"/>
        </w:rPr>
        <w:t xml:space="preserve"> the</w:t>
      </w:r>
      <w:r w:rsidR="001231A5" w:rsidRPr="001231A5">
        <w:rPr>
          <w:rFonts w:cs="Calibri"/>
          <w:sz w:val="22"/>
          <w:szCs w:val="22"/>
        </w:rPr>
        <w:t xml:space="preserve"> </w:t>
      </w:r>
      <w:r w:rsidR="001231A5" w:rsidRPr="00DC06B6">
        <w:rPr>
          <w:rFonts w:cs="Calibri"/>
          <w:sz w:val="22"/>
          <w:szCs w:val="22"/>
        </w:rPr>
        <w:t>‘</w:t>
      </w:r>
      <w:r w:rsidR="001231A5">
        <w:rPr>
          <w:rFonts w:cs="Calibri"/>
          <w:sz w:val="22"/>
          <w:szCs w:val="22"/>
        </w:rPr>
        <w:t>Land Improvements</w:t>
      </w:r>
      <w:r w:rsidR="001231A5" w:rsidRPr="00B108A7">
        <w:rPr>
          <w:rFonts w:cs="Calibri"/>
          <w:sz w:val="22"/>
          <w:szCs w:val="22"/>
        </w:rPr>
        <w:t>’</w:t>
      </w:r>
      <w:r w:rsidRPr="00B108A7">
        <w:rPr>
          <w:rFonts w:cs="Calibri"/>
          <w:sz w:val="22"/>
          <w:szCs w:val="22"/>
        </w:rPr>
        <w:t xml:space="preserve"> </w:t>
      </w:r>
      <w:r w:rsidR="001231A5">
        <w:rPr>
          <w:rFonts w:cs="Calibri"/>
          <w:sz w:val="22"/>
          <w:szCs w:val="22"/>
        </w:rPr>
        <w:t xml:space="preserve">asset class has been removed and </w:t>
      </w:r>
      <w:r w:rsidR="00623DDF">
        <w:rPr>
          <w:rFonts w:cs="Calibri"/>
          <w:sz w:val="22"/>
          <w:szCs w:val="22"/>
        </w:rPr>
        <w:t xml:space="preserve">these figures </w:t>
      </w:r>
      <w:r w:rsidR="001231A5">
        <w:rPr>
          <w:rFonts w:cs="Calibri"/>
          <w:sz w:val="22"/>
          <w:szCs w:val="22"/>
        </w:rPr>
        <w:t xml:space="preserve">included in the </w:t>
      </w:r>
      <w:r w:rsidR="00A63269">
        <w:rPr>
          <w:rFonts w:cs="Calibri"/>
          <w:sz w:val="22"/>
          <w:szCs w:val="22"/>
        </w:rPr>
        <w:t>building</w:t>
      </w:r>
      <w:r w:rsidR="001231A5">
        <w:rPr>
          <w:rFonts w:cs="Calibri"/>
          <w:sz w:val="22"/>
          <w:szCs w:val="22"/>
        </w:rPr>
        <w:t xml:space="preserve"> asset class</w:t>
      </w:r>
      <w:r w:rsidRPr="00B108A7">
        <w:rPr>
          <w:rFonts w:cs="Calibri"/>
          <w:sz w:val="22"/>
          <w:szCs w:val="22"/>
        </w:rPr>
        <w:t xml:space="preserve"> within Note </w:t>
      </w:r>
      <w:r w:rsidR="001231A5">
        <w:rPr>
          <w:rFonts w:cs="Calibri"/>
          <w:sz w:val="22"/>
          <w:szCs w:val="22"/>
        </w:rPr>
        <w:t>19</w:t>
      </w:r>
      <w:r w:rsidRPr="00B108A7">
        <w:rPr>
          <w:rFonts w:cs="Calibri"/>
          <w:sz w:val="22"/>
          <w:szCs w:val="22"/>
        </w:rPr>
        <w:t xml:space="preserve"> </w:t>
      </w:r>
      <w:r w:rsidR="009743A8" w:rsidRPr="00B950CD">
        <w:rPr>
          <w:rFonts w:cs="Calibri"/>
          <w:i/>
          <w:iCs/>
          <w:sz w:val="22"/>
          <w:szCs w:val="22"/>
        </w:rPr>
        <w:t>‘</w:t>
      </w:r>
      <w:r w:rsidR="001231A5" w:rsidRPr="00B950CD">
        <w:rPr>
          <w:rFonts w:cs="Calibri"/>
          <w:i/>
          <w:iCs/>
          <w:sz w:val="22"/>
          <w:szCs w:val="22"/>
        </w:rPr>
        <w:t>Property, Plant and Equipment</w:t>
      </w:r>
      <w:r w:rsidR="009743A8" w:rsidRPr="00B950CD">
        <w:rPr>
          <w:rFonts w:cs="Calibri"/>
          <w:i/>
          <w:iCs/>
          <w:sz w:val="22"/>
          <w:szCs w:val="22"/>
        </w:rPr>
        <w:t>’</w:t>
      </w:r>
      <w:r w:rsidRPr="00B108A7">
        <w:rPr>
          <w:rFonts w:cs="Calibri"/>
          <w:sz w:val="22"/>
          <w:szCs w:val="22"/>
        </w:rPr>
        <w:t>.</w:t>
      </w:r>
      <w:r w:rsidR="00B213B6">
        <w:rPr>
          <w:rFonts w:cs="Calibri"/>
          <w:sz w:val="22"/>
          <w:szCs w:val="22"/>
        </w:rPr>
        <w:t xml:space="preserve"> </w:t>
      </w:r>
    </w:p>
    <w:p w14:paraId="56F21471" w14:textId="382E3733" w:rsidR="00EE4F71" w:rsidRPr="00712AFA" w:rsidRDefault="00EE4F71" w:rsidP="00712AFA">
      <w:pPr>
        <w:pStyle w:val="NormalSFLeadIn"/>
        <w:spacing w:before="240"/>
        <w:rPr>
          <w:rFonts w:asciiTheme="minorHAnsi" w:eastAsiaTheme="minorHAnsi" w:hAnsiTheme="minorHAnsi"/>
          <w:b/>
          <w:bCs/>
          <w:color w:val="D189C4" w:themeColor="accent3" w:themeTint="99"/>
          <w:sz w:val="32"/>
          <w:szCs w:val="28"/>
          <w:lang w:val="en-AU"/>
        </w:rPr>
      </w:pPr>
      <w:r w:rsidRPr="00712AFA">
        <w:rPr>
          <w:rFonts w:asciiTheme="minorHAnsi" w:eastAsiaTheme="minorHAnsi" w:hAnsiTheme="minorHAnsi"/>
          <w:b/>
          <w:bCs/>
          <w:color w:val="D189C4" w:themeColor="accent3" w:themeTint="99"/>
          <w:sz w:val="32"/>
          <w:szCs w:val="28"/>
          <w:lang w:val="en-AU"/>
        </w:rPr>
        <w:t>Step 2 Determine type of Restatement</w:t>
      </w:r>
    </w:p>
    <w:p w14:paraId="20071AAE" w14:textId="77777777" w:rsidR="00EE4F71" w:rsidRPr="00C30937" w:rsidRDefault="00EE4F71" w:rsidP="00EE4F71">
      <w:pPr>
        <w:keepNext/>
        <w:spacing w:after="120" w:line="276" w:lineRule="auto"/>
        <w:jc w:val="both"/>
        <w:rPr>
          <w:rFonts w:cs="Calibri"/>
          <w:sz w:val="22"/>
          <w:szCs w:val="22"/>
        </w:rPr>
      </w:pPr>
      <w:r w:rsidRPr="00C30937">
        <w:rPr>
          <w:rFonts w:cs="Calibri"/>
          <w:b/>
          <w:sz w:val="22"/>
          <w:szCs w:val="22"/>
        </w:rPr>
        <w:t>Error</w:t>
      </w:r>
      <w:r w:rsidRPr="00C30937">
        <w:rPr>
          <w:rFonts w:cs="Calibri"/>
          <w:sz w:val="22"/>
          <w:szCs w:val="22"/>
        </w:rPr>
        <w:t xml:space="preserve"> </w:t>
      </w:r>
    </w:p>
    <w:p w14:paraId="4B9740B4" w14:textId="1787402F" w:rsidR="00EE4F71" w:rsidRPr="00C30937" w:rsidRDefault="00EE4F71" w:rsidP="00EE4F71">
      <w:pPr>
        <w:pStyle w:val="CommentaryText"/>
        <w:spacing w:line="276" w:lineRule="auto"/>
        <w:rPr>
          <w:rFonts w:cs="Calibri"/>
          <w:sz w:val="22"/>
          <w:szCs w:val="22"/>
        </w:rPr>
      </w:pPr>
      <w:r>
        <w:rPr>
          <w:rFonts w:cs="Calibri"/>
          <w:sz w:val="22"/>
          <w:szCs w:val="22"/>
        </w:rPr>
        <w:t xml:space="preserve">In this </w:t>
      </w:r>
      <w:r w:rsidRPr="00C30937">
        <w:rPr>
          <w:rFonts w:cs="Calibri"/>
          <w:sz w:val="22"/>
          <w:szCs w:val="22"/>
        </w:rPr>
        <w:t>example</w:t>
      </w:r>
      <w:r>
        <w:rPr>
          <w:rFonts w:cs="Calibri"/>
          <w:sz w:val="22"/>
          <w:szCs w:val="22"/>
        </w:rPr>
        <w:t xml:space="preserve"> the</w:t>
      </w:r>
      <w:r w:rsidRPr="00C30937">
        <w:rPr>
          <w:rFonts w:cs="Calibri"/>
          <w:sz w:val="22"/>
          <w:szCs w:val="22"/>
        </w:rPr>
        <w:t xml:space="preserve"> situation has given rise to errors in the financial statements because there was a failure to </w:t>
      </w:r>
      <w:r w:rsidR="00623DDF">
        <w:rPr>
          <w:rFonts w:cs="Calibri"/>
          <w:sz w:val="22"/>
          <w:szCs w:val="22"/>
        </w:rPr>
        <w:t xml:space="preserve">correctly </w:t>
      </w:r>
      <w:r w:rsidR="004C2AF3">
        <w:rPr>
          <w:rFonts w:cs="Calibri"/>
          <w:sz w:val="22"/>
          <w:szCs w:val="22"/>
        </w:rPr>
        <w:t xml:space="preserve">follow ‘Burley Griffin Agency’s’ own accounting policy that </w:t>
      </w:r>
      <w:r w:rsidRPr="00C30937">
        <w:rPr>
          <w:rFonts w:cs="Calibri"/>
          <w:sz w:val="22"/>
          <w:szCs w:val="22"/>
        </w:rPr>
        <w:t xml:space="preserve">was </w:t>
      </w:r>
      <w:r w:rsidR="004C2AF3">
        <w:rPr>
          <w:rFonts w:cs="Calibri"/>
          <w:sz w:val="22"/>
          <w:szCs w:val="22"/>
        </w:rPr>
        <w:t xml:space="preserve">in place </w:t>
      </w:r>
      <w:r w:rsidRPr="00C30937">
        <w:rPr>
          <w:rFonts w:cs="Calibri"/>
          <w:sz w:val="22"/>
          <w:szCs w:val="22"/>
        </w:rPr>
        <w:t>when the financial statements were being prepared.</w:t>
      </w:r>
      <w:r w:rsidR="00B213B6">
        <w:rPr>
          <w:rFonts w:cs="Calibri"/>
          <w:sz w:val="22"/>
          <w:szCs w:val="22"/>
        </w:rPr>
        <w:t xml:space="preserve"> </w:t>
      </w:r>
      <w:r w:rsidRPr="00C30937">
        <w:rPr>
          <w:rFonts w:cs="Calibri"/>
          <w:sz w:val="22"/>
          <w:szCs w:val="22"/>
        </w:rPr>
        <w:t xml:space="preserve">This oversight has caused </w:t>
      </w:r>
      <w:r>
        <w:rPr>
          <w:rFonts w:cs="Calibri"/>
          <w:sz w:val="22"/>
          <w:szCs w:val="22"/>
        </w:rPr>
        <w:t>an incorrect disclosure of information</w:t>
      </w:r>
      <w:r w:rsidRPr="00C30937">
        <w:rPr>
          <w:rFonts w:cs="Calibri"/>
          <w:sz w:val="22"/>
          <w:szCs w:val="22"/>
        </w:rPr>
        <w:t>.</w:t>
      </w:r>
      <w:r w:rsidR="00B213B6">
        <w:rPr>
          <w:rFonts w:cs="Calibri"/>
          <w:sz w:val="22"/>
          <w:szCs w:val="22"/>
        </w:rPr>
        <w:t xml:space="preserve"> </w:t>
      </w:r>
    </w:p>
    <w:p w14:paraId="4E605CBC" w14:textId="53828390" w:rsidR="00EE4F71" w:rsidRPr="00712AFA" w:rsidRDefault="00EE4F71" w:rsidP="00712AFA">
      <w:pPr>
        <w:pStyle w:val="NormalSFLeadIn"/>
        <w:spacing w:before="240"/>
        <w:rPr>
          <w:rFonts w:asciiTheme="minorHAnsi" w:eastAsiaTheme="minorHAnsi" w:hAnsiTheme="minorHAnsi"/>
          <w:b/>
          <w:bCs/>
          <w:color w:val="D189C4" w:themeColor="accent3" w:themeTint="99"/>
          <w:sz w:val="32"/>
          <w:szCs w:val="28"/>
          <w:lang w:val="en-AU"/>
        </w:rPr>
      </w:pPr>
      <w:r w:rsidRPr="00712AFA">
        <w:rPr>
          <w:rFonts w:asciiTheme="minorHAnsi" w:eastAsiaTheme="minorHAnsi" w:hAnsiTheme="minorHAnsi"/>
          <w:b/>
          <w:bCs/>
          <w:color w:val="D189C4" w:themeColor="accent3" w:themeTint="99"/>
          <w:sz w:val="32"/>
          <w:szCs w:val="28"/>
          <w:lang w:val="en-AU"/>
        </w:rPr>
        <w:t>Step 3 Materiality Impact and Financial Statement line items affected</w:t>
      </w:r>
    </w:p>
    <w:p w14:paraId="61D26ADE" w14:textId="77777777" w:rsidR="00EE4F71" w:rsidRPr="00C30937" w:rsidRDefault="00EE4F71" w:rsidP="00EE4F71">
      <w:pPr>
        <w:pStyle w:val="CommentaryText"/>
        <w:spacing w:line="276" w:lineRule="auto"/>
        <w:rPr>
          <w:rFonts w:cs="Calibri"/>
          <w:sz w:val="22"/>
          <w:szCs w:val="22"/>
        </w:rPr>
      </w:pPr>
      <w:r w:rsidRPr="00C30937">
        <w:rPr>
          <w:rFonts w:cs="Calibri"/>
          <w:sz w:val="22"/>
          <w:szCs w:val="22"/>
        </w:rPr>
        <w:t>In order to assess materiality, the agency needs to determine, amongst other qualitative considerations, the effect it has on each financial statement line item for any period it effects.</w:t>
      </w:r>
    </w:p>
    <w:p w14:paraId="12330F2A" w14:textId="29265FF9" w:rsidR="00A86776" w:rsidRPr="002D28F3" w:rsidRDefault="003C32C9" w:rsidP="00E549E5">
      <w:pPr>
        <w:spacing w:after="120" w:line="276" w:lineRule="auto"/>
        <w:jc w:val="both"/>
        <w:rPr>
          <w:rFonts w:cs="Calibri"/>
          <w:sz w:val="22"/>
          <w:szCs w:val="22"/>
        </w:rPr>
      </w:pPr>
      <w:r w:rsidRPr="00A86776">
        <w:rPr>
          <w:rFonts w:cs="Calibri"/>
          <w:sz w:val="22"/>
          <w:szCs w:val="22"/>
        </w:rPr>
        <w:t xml:space="preserve">Given the small </w:t>
      </w:r>
      <w:r w:rsidR="00F21BFB">
        <w:rPr>
          <w:rFonts w:cs="Calibri"/>
          <w:sz w:val="22"/>
          <w:szCs w:val="22"/>
        </w:rPr>
        <w:t>amount</w:t>
      </w:r>
      <w:r w:rsidRPr="00A86776">
        <w:rPr>
          <w:rFonts w:cs="Calibri"/>
          <w:sz w:val="22"/>
          <w:szCs w:val="22"/>
        </w:rPr>
        <w:t xml:space="preserve"> of Land Improvements</w:t>
      </w:r>
      <w:r w:rsidR="00812A73">
        <w:rPr>
          <w:rFonts w:cs="Calibri"/>
          <w:sz w:val="22"/>
          <w:szCs w:val="22"/>
        </w:rPr>
        <w:t>,</w:t>
      </w:r>
      <w:r w:rsidR="00EE4F71" w:rsidRPr="00730D3C">
        <w:rPr>
          <w:rFonts w:cs="Calibri"/>
          <w:sz w:val="22"/>
          <w:szCs w:val="22"/>
        </w:rPr>
        <w:t xml:space="preserve"> this is considered to be an immaterial error.</w:t>
      </w:r>
      <w:r w:rsidR="00F21BFB" w:rsidRPr="00F21BFB">
        <w:rPr>
          <w:rFonts w:cs="Calibri"/>
          <w:sz w:val="22"/>
          <w:szCs w:val="22"/>
        </w:rPr>
        <w:t xml:space="preserve"> </w:t>
      </w:r>
      <w:r w:rsidR="00F21BFB">
        <w:rPr>
          <w:rFonts w:cs="Calibri"/>
          <w:sz w:val="22"/>
          <w:szCs w:val="22"/>
        </w:rPr>
        <w:t>Further</w:t>
      </w:r>
      <w:r w:rsidR="00296E79">
        <w:rPr>
          <w:rFonts w:cs="Calibri"/>
          <w:sz w:val="22"/>
          <w:szCs w:val="22"/>
        </w:rPr>
        <w:t>,</w:t>
      </w:r>
      <w:r w:rsidR="00F21BFB">
        <w:rPr>
          <w:rFonts w:cs="Calibri"/>
          <w:sz w:val="22"/>
          <w:szCs w:val="22"/>
        </w:rPr>
        <w:t xml:space="preserve"> </w:t>
      </w:r>
      <w:r w:rsidR="00F21BFB" w:rsidRPr="00730D3C">
        <w:rPr>
          <w:rFonts w:cs="Calibri"/>
          <w:sz w:val="22"/>
          <w:szCs w:val="22"/>
        </w:rPr>
        <w:t xml:space="preserve">this error only involved the separate disclosure of a Land Improvements </w:t>
      </w:r>
      <w:r w:rsidR="00F21BFB">
        <w:rPr>
          <w:rFonts w:cs="Calibri"/>
          <w:sz w:val="22"/>
          <w:szCs w:val="22"/>
        </w:rPr>
        <w:t>A</w:t>
      </w:r>
      <w:r w:rsidR="00F21BFB" w:rsidRPr="00730D3C">
        <w:rPr>
          <w:rFonts w:cs="Calibri"/>
          <w:sz w:val="22"/>
          <w:szCs w:val="22"/>
        </w:rPr>
        <w:t xml:space="preserve">sset </w:t>
      </w:r>
      <w:r w:rsidR="00F21BFB">
        <w:rPr>
          <w:rFonts w:cs="Calibri"/>
          <w:sz w:val="22"/>
          <w:szCs w:val="22"/>
        </w:rPr>
        <w:t>C</w:t>
      </w:r>
      <w:r w:rsidR="00F21BFB" w:rsidRPr="00730D3C">
        <w:rPr>
          <w:rFonts w:cs="Calibri"/>
          <w:sz w:val="22"/>
          <w:szCs w:val="22"/>
        </w:rPr>
        <w:t>lass instead of correctly including land improvements in the Building Asset Class (i.e. the figures themsel</w:t>
      </w:r>
      <w:r w:rsidR="00F21BFB">
        <w:rPr>
          <w:rFonts w:cs="Calibri"/>
          <w:sz w:val="22"/>
          <w:szCs w:val="22"/>
        </w:rPr>
        <w:t>ves</w:t>
      </w:r>
      <w:r w:rsidR="00F21BFB" w:rsidRPr="00730D3C">
        <w:rPr>
          <w:rFonts w:cs="Calibri"/>
          <w:sz w:val="22"/>
          <w:szCs w:val="22"/>
        </w:rPr>
        <w:t xml:space="preserve"> were correct and correctly included against each relevant line item in this note disclosure</w:t>
      </w:r>
      <w:r w:rsidR="00812A73">
        <w:rPr>
          <w:rFonts w:cs="Calibri"/>
          <w:sz w:val="22"/>
          <w:szCs w:val="22"/>
        </w:rPr>
        <w:t xml:space="preserve"> and did </w:t>
      </w:r>
      <w:r w:rsidR="00A86776" w:rsidRPr="00423BBB">
        <w:rPr>
          <w:rFonts w:cs="Calibri"/>
          <w:sz w:val="22"/>
          <w:szCs w:val="22"/>
        </w:rPr>
        <w:t>not impact on the operating result</w:t>
      </w:r>
      <w:r w:rsidR="00296E79">
        <w:rPr>
          <w:rFonts w:cs="Calibri"/>
          <w:sz w:val="22"/>
          <w:szCs w:val="22"/>
        </w:rPr>
        <w:t>, net assets or total equity</w:t>
      </w:r>
      <w:r w:rsidR="00A86776" w:rsidRPr="00423BBB">
        <w:rPr>
          <w:rFonts w:cs="Calibri"/>
          <w:sz w:val="22"/>
          <w:szCs w:val="22"/>
        </w:rPr>
        <w:t xml:space="preserve"> of the agency</w:t>
      </w:r>
      <w:r w:rsidR="00812A73">
        <w:rPr>
          <w:rFonts w:cs="Calibri"/>
          <w:sz w:val="22"/>
          <w:szCs w:val="22"/>
        </w:rPr>
        <w:t xml:space="preserve">). Therefore, </w:t>
      </w:r>
      <w:r w:rsidR="0078756B">
        <w:rPr>
          <w:rFonts w:cs="Calibri"/>
          <w:sz w:val="22"/>
          <w:szCs w:val="22"/>
        </w:rPr>
        <w:t>in this example</w:t>
      </w:r>
      <w:r w:rsidR="00A86776" w:rsidRPr="00423BBB">
        <w:rPr>
          <w:rFonts w:cs="Calibri"/>
          <w:sz w:val="22"/>
          <w:szCs w:val="22"/>
        </w:rPr>
        <w:t xml:space="preserve"> ‘Burley Griffin Agency’ </w:t>
      </w:r>
      <w:r w:rsidR="0078756B">
        <w:rPr>
          <w:rFonts w:cs="Calibri"/>
          <w:sz w:val="22"/>
          <w:szCs w:val="22"/>
        </w:rPr>
        <w:t xml:space="preserve">may </w:t>
      </w:r>
      <w:r w:rsidR="00A86776" w:rsidRPr="00423BBB">
        <w:rPr>
          <w:rFonts w:cs="Calibri"/>
          <w:sz w:val="22"/>
          <w:szCs w:val="22"/>
        </w:rPr>
        <w:t xml:space="preserve">adjust the prior period </w:t>
      </w:r>
      <w:r w:rsidR="0078756B">
        <w:rPr>
          <w:rFonts w:cs="Calibri"/>
          <w:sz w:val="22"/>
          <w:szCs w:val="22"/>
        </w:rPr>
        <w:t>disclosure</w:t>
      </w:r>
      <w:r w:rsidR="00A86776" w:rsidRPr="00423BBB">
        <w:rPr>
          <w:rFonts w:cs="Calibri"/>
          <w:sz w:val="22"/>
          <w:szCs w:val="22"/>
        </w:rPr>
        <w:t xml:space="preserve"> to maintain comparability of periods. </w:t>
      </w:r>
      <w:r w:rsidR="00423BBB" w:rsidRPr="00423BBB">
        <w:rPr>
          <w:rFonts w:cs="Calibri"/>
          <w:sz w:val="22"/>
          <w:szCs w:val="22"/>
        </w:rPr>
        <w:t xml:space="preserve">In this </w:t>
      </w:r>
      <w:r w:rsidR="00A86776" w:rsidRPr="00423BBB">
        <w:rPr>
          <w:rFonts w:cs="Calibri"/>
          <w:sz w:val="22"/>
          <w:szCs w:val="22"/>
        </w:rPr>
        <w:t xml:space="preserve">example, </w:t>
      </w:r>
      <w:r w:rsidR="00423BBB" w:rsidRPr="00423BBB">
        <w:rPr>
          <w:rFonts w:cs="Calibri"/>
          <w:sz w:val="22"/>
          <w:szCs w:val="22"/>
        </w:rPr>
        <w:t xml:space="preserve">‘Burley Griffin Agency’ has chosen to adjust the </w:t>
      </w:r>
      <w:r w:rsidR="00A86776" w:rsidRPr="00423BBB">
        <w:rPr>
          <w:rFonts w:cs="Calibri"/>
          <w:sz w:val="22"/>
          <w:szCs w:val="22"/>
        </w:rPr>
        <w:t>comparative year</w:t>
      </w:r>
      <w:r w:rsidR="00423BBB" w:rsidRPr="00423BBB">
        <w:rPr>
          <w:rFonts w:cs="Calibri"/>
          <w:sz w:val="22"/>
          <w:szCs w:val="22"/>
        </w:rPr>
        <w:t xml:space="preserve"> and include an explanation regarding the restatement</w:t>
      </w:r>
      <w:r w:rsidR="00A86776" w:rsidRPr="00423BBB">
        <w:rPr>
          <w:rFonts w:cs="Calibri"/>
          <w:sz w:val="22"/>
          <w:szCs w:val="22"/>
        </w:rPr>
        <w:t xml:space="preserve"> in Note 19</w:t>
      </w:r>
      <w:r w:rsidR="00A86776" w:rsidRPr="00A86776">
        <w:rPr>
          <w:rFonts w:cs="Calibri"/>
          <w:i/>
          <w:iCs/>
          <w:sz w:val="22"/>
          <w:szCs w:val="22"/>
        </w:rPr>
        <w:t xml:space="preserve"> Property, Plant and Equipment</w:t>
      </w:r>
      <w:r w:rsidR="00423BBB">
        <w:rPr>
          <w:rFonts w:cs="Calibri"/>
          <w:i/>
          <w:iCs/>
          <w:sz w:val="22"/>
          <w:szCs w:val="22"/>
        </w:rPr>
        <w:t>.</w:t>
      </w:r>
    </w:p>
    <w:p w14:paraId="655F8DF0" w14:textId="68F3AED5" w:rsidR="00EE4F71" w:rsidRPr="00712AFA" w:rsidRDefault="00730D3C" w:rsidP="00712AFA">
      <w:pPr>
        <w:pStyle w:val="NormalSFLeadIn"/>
        <w:spacing w:before="240"/>
        <w:rPr>
          <w:rFonts w:asciiTheme="minorHAnsi" w:eastAsiaTheme="minorHAnsi" w:hAnsiTheme="minorHAnsi"/>
          <w:b/>
          <w:bCs/>
          <w:color w:val="D189C4" w:themeColor="accent3" w:themeTint="99"/>
          <w:sz w:val="32"/>
          <w:szCs w:val="28"/>
          <w:lang w:val="en-AU"/>
        </w:rPr>
      </w:pPr>
      <w:r w:rsidRPr="00712AFA">
        <w:rPr>
          <w:rFonts w:asciiTheme="minorHAnsi" w:eastAsiaTheme="minorHAnsi" w:hAnsiTheme="minorHAnsi"/>
          <w:b/>
          <w:bCs/>
          <w:color w:val="D189C4" w:themeColor="accent3" w:themeTint="99"/>
          <w:sz w:val="32"/>
          <w:szCs w:val="28"/>
          <w:lang w:val="en-AU"/>
        </w:rPr>
        <w:t xml:space="preserve">Step 4 </w:t>
      </w:r>
      <w:r w:rsidR="00EE4F71" w:rsidRPr="00712AFA">
        <w:rPr>
          <w:rFonts w:asciiTheme="minorHAnsi" w:eastAsiaTheme="minorHAnsi" w:hAnsiTheme="minorHAnsi"/>
          <w:b/>
          <w:bCs/>
          <w:color w:val="D189C4" w:themeColor="accent3" w:themeTint="99"/>
          <w:sz w:val="32"/>
          <w:szCs w:val="28"/>
          <w:lang w:val="en-AU"/>
        </w:rPr>
        <w:t>Appropriate Disclosure for Note 4 and Other Notes</w:t>
      </w:r>
    </w:p>
    <w:p w14:paraId="0DBA35E5" w14:textId="57C920A8" w:rsidR="003A0245" w:rsidRPr="00F15F60" w:rsidRDefault="003A0245" w:rsidP="003A0245">
      <w:pPr>
        <w:spacing w:after="120" w:line="276" w:lineRule="auto"/>
        <w:jc w:val="both"/>
        <w:rPr>
          <w:sz w:val="22"/>
          <w:szCs w:val="22"/>
        </w:rPr>
      </w:pPr>
      <w:r w:rsidRPr="00F15F60">
        <w:rPr>
          <w:sz w:val="22"/>
          <w:szCs w:val="22"/>
        </w:rPr>
        <w:t>Given this is an immaterial error</w:t>
      </w:r>
      <w:r w:rsidR="00705222">
        <w:rPr>
          <w:sz w:val="22"/>
          <w:szCs w:val="22"/>
        </w:rPr>
        <w:t>,</w:t>
      </w:r>
      <w:r w:rsidRPr="00F15F60">
        <w:rPr>
          <w:sz w:val="22"/>
          <w:szCs w:val="22"/>
        </w:rPr>
        <w:t xml:space="preserve"> a Note 4 </w:t>
      </w:r>
      <w:r w:rsidRPr="00B950CD">
        <w:rPr>
          <w:i/>
          <w:iCs/>
          <w:sz w:val="22"/>
          <w:szCs w:val="22"/>
        </w:rPr>
        <w:t>‘Change in Accounting Policy and Accounting Estimates, Correction of a Prior Period Error</w:t>
      </w:r>
      <w:r w:rsidR="00D86C32">
        <w:rPr>
          <w:i/>
          <w:iCs/>
          <w:sz w:val="22"/>
          <w:szCs w:val="22"/>
        </w:rPr>
        <w:t xml:space="preserve"> and Reclassifications</w:t>
      </w:r>
      <w:r w:rsidRPr="00B950CD">
        <w:rPr>
          <w:i/>
          <w:iCs/>
          <w:sz w:val="22"/>
          <w:szCs w:val="22"/>
        </w:rPr>
        <w:t>’</w:t>
      </w:r>
      <w:r w:rsidR="009743A8">
        <w:rPr>
          <w:sz w:val="22"/>
          <w:szCs w:val="22"/>
        </w:rPr>
        <w:t xml:space="preserve"> disclosure </w:t>
      </w:r>
      <w:r w:rsidRPr="00705222">
        <w:rPr>
          <w:sz w:val="22"/>
          <w:szCs w:val="22"/>
          <w:u w:val="single"/>
        </w:rPr>
        <w:t>should not</w:t>
      </w:r>
      <w:r w:rsidRPr="00F15F60">
        <w:rPr>
          <w:sz w:val="22"/>
          <w:szCs w:val="22"/>
        </w:rPr>
        <w:t xml:space="preserve"> be included</w:t>
      </w:r>
      <w:r w:rsidR="009743A8">
        <w:rPr>
          <w:sz w:val="22"/>
          <w:szCs w:val="22"/>
        </w:rPr>
        <w:t xml:space="preserve"> for this error</w:t>
      </w:r>
      <w:r w:rsidRPr="00F15F60">
        <w:rPr>
          <w:sz w:val="22"/>
          <w:szCs w:val="22"/>
        </w:rPr>
        <w:t>.</w:t>
      </w:r>
      <w:r w:rsidR="00B213B6">
        <w:rPr>
          <w:sz w:val="22"/>
          <w:szCs w:val="22"/>
        </w:rPr>
        <w:t xml:space="preserve"> </w:t>
      </w:r>
      <w:r w:rsidRPr="00F15F60">
        <w:rPr>
          <w:sz w:val="22"/>
          <w:szCs w:val="22"/>
        </w:rPr>
        <w:t xml:space="preserve">The restatement in this example </w:t>
      </w:r>
      <w:r w:rsidRPr="00F15F60">
        <w:rPr>
          <w:rFonts w:cs="Calibri"/>
          <w:sz w:val="22"/>
          <w:szCs w:val="22"/>
        </w:rPr>
        <w:t xml:space="preserve">can be seen in the extract from Note 19 </w:t>
      </w:r>
      <w:r w:rsidRPr="00B950CD">
        <w:rPr>
          <w:rFonts w:cs="Calibri"/>
          <w:i/>
          <w:iCs/>
          <w:sz w:val="22"/>
          <w:szCs w:val="22"/>
        </w:rPr>
        <w:t>‘Property, Plant and Equipment’</w:t>
      </w:r>
      <w:r w:rsidRPr="00F15F60">
        <w:rPr>
          <w:rFonts w:cs="Calibri"/>
          <w:sz w:val="22"/>
          <w:szCs w:val="22"/>
        </w:rPr>
        <w:t xml:space="preserve"> below.</w:t>
      </w:r>
      <w:r w:rsidR="00B213B6">
        <w:rPr>
          <w:rFonts w:cs="Calibri"/>
          <w:sz w:val="22"/>
          <w:szCs w:val="22"/>
        </w:rPr>
        <w:t xml:space="preserve">  </w:t>
      </w:r>
    </w:p>
    <w:p w14:paraId="4A26C26B" w14:textId="2241518B" w:rsidR="00EE4F71" w:rsidRPr="00F15F60" w:rsidRDefault="00EE4F71" w:rsidP="00EE4F71">
      <w:pPr>
        <w:spacing w:after="120" w:line="276" w:lineRule="auto"/>
        <w:jc w:val="both"/>
        <w:rPr>
          <w:b/>
          <w:sz w:val="22"/>
          <w:szCs w:val="22"/>
        </w:rPr>
      </w:pPr>
      <w:r w:rsidRPr="00F15F60">
        <w:rPr>
          <w:b/>
          <w:sz w:val="22"/>
          <w:szCs w:val="22"/>
        </w:rPr>
        <w:t>Colours</w:t>
      </w:r>
    </w:p>
    <w:p w14:paraId="51A10660" w14:textId="7A29ABFF" w:rsidR="00EE4F71" w:rsidRPr="00F15F60" w:rsidRDefault="00EE4F71" w:rsidP="00EE4F71">
      <w:pPr>
        <w:spacing w:after="120" w:line="276" w:lineRule="auto"/>
        <w:jc w:val="both"/>
        <w:rPr>
          <w:rFonts w:cs="Calibri"/>
          <w:sz w:val="22"/>
          <w:szCs w:val="22"/>
        </w:rPr>
      </w:pPr>
      <w:r w:rsidRPr="00F15F60">
        <w:rPr>
          <w:sz w:val="22"/>
          <w:szCs w:val="22"/>
        </w:rPr>
        <w:t xml:space="preserve">Items appearing in the disclosures coloured </w:t>
      </w:r>
      <w:r w:rsidRPr="00F15F60">
        <w:rPr>
          <w:b/>
          <w:color w:val="FF0000"/>
          <w:sz w:val="22"/>
          <w:szCs w:val="22"/>
        </w:rPr>
        <w:t xml:space="preserve">red </w:t>
      </w:r>
      <w:r w:rsidRPr="00F15F60">
        <w:rPr>
          <w:sz w:val="22"/>
          <w:szCs w:val="22"/>
        </w:rPr>
        <w:t xml:space="preserve">are </w:t>
      </w:r>
      <w:r w:rsidR="00165075">
        <w:rPr>
          <w:sz w:val="22"/>
          <w:szCs w:val="22"/>
        </w:rPr>
        <w:t>2025</w:t>
      </w:r>
      <w:r w:rsidR="00E549E5" w:rsidRPr="00F15F60">
        <w:rPr>
          <w:sz w:val="22"/>
          <w:szCs w:val="22"/>
        </w:rPr>
        <w:t xml:space="preserve"> </w:t>
      </w:r>
      <w:r w:rsidRPr="00F15F60">
        <w:rPr>
          <w:sz w:val="22"/>
          <w:szCs w:val="22"/>
        </w:rPr>
        <w:t>figures that have been restated</w:t>
      </w:r>
      <w:r w:rsidRPr="00F15F60">
        <w:rPr>
          <w:rFonts w:cs="Calibri"/>
          <w:sz w:val="22"/>
          <w:szCs w:val="22"/>
        </w:rPr>
        <w:t>.</w:t>
      </w:r>
      <w:r w:rsidR="00B213B6">
        <w:rPr>
          <w:rFonts w:cs="Calibri"/>
          <w:sz w:val="22"/>
          <w:szCs w:val="22"/>
        </w:rPr>
        <w:t xml:space="preserve"> </w:t>
      </w:r>
      <w:r w:rsidR="003A0245" w:rsidRPr="00F15F60">
        <w:rPr>
          <w:rFonts w:cs="Calibri"/>
          <w:sz w:val="22"/>
          <w:szCs w:val="22"/>
        </w:rPr>
        <w:t xml:space="preserve">The column in </w:t>
      </w:r>
      <w:r w:rsidR="003A0245" w:rsidRPr="00F15F60">
        <w:rPr>
          <w:b/>
          <w:strike/>
          <w:color w:val="FF0000"/>
          <w:sz w:val="22"/>
          <w:szCs w:val="22"/>
        </w:rPr>
        <w:t>red strikethrough</w:t>
      </w:r>
      <w:r w:rsidR="003A0245" w:rsidRPr="00F15F60">
        <w:rPr>
          <w:rFonts w:cs="Calibri"/>
          <w:sz w:val="22"/>
          <w:szCs w:val="22"/>
        </w:rPr>
        <w:t xml:space="preserve"> was included in the </w:t>
      </w:r>
      <w:r w:rsidR="001A4652" w:rsidRPr="00F15F60">
        <w:rPr>
          <w:rFonts w:cs="Calibri"/>
          <w:sz w:val="22"/>
          <w:szCs w:val="22"/>
        </w:rPr>
        <w:t>202</w:t>
      </w:r>
      <w:r w:rsidR="001A4652">
        <w:rPr>
          <w:rFonts w:cs="Calibri"/>
          <w:sz w:val="22"/>
          <w:szCs w:val="22"/>
        </w:rPr>
        <w:t>4</w:t>
      </w:r>
      <w:r w:rsidR="003A0245" w:rsidRPr="00F15F60">
        <w:rPr>
          <w:rFonts w:cs="Calibri"/>
          <w:sz w:val="22"/>
          <w:szCs w:val="22"/>
        </w:rPr>
        <w:t>-</w:t>
      </w:r>
      <w:r w:rsidR="001A4652" w:rsidRPr="00F15F60">
        <w:rPr>
          <w:rFonts w:cs="Calibri"/>
          <w:sz w:val="22"/>
          <w:szCs w:val="22"/>
        </w:rPr>
        <w:t>2</w:t>
      </w:r>
      <w:r w:rsidR="001A4652">
        <w:rPr>
          <w:rFonts w:cs="Calibri"/>
          <w:sz w:val="22"/>
          <w:szCs w:val="22"/>
        </w:rPr>
        <w:t>5</w:t>
      </w:r>
      <w:r w:rsidR="001A4652" w:rsidRPr="00F15F60">
        <w:rPr>
          <w:rFonts w:cs="Calibri"/>
          <w:sz w:val="22"/>
          <w:szCs w:val="22"/>
        </w:rPr>
        <w:t xml:space="preserve"> </w:t>
      </w:r>
      <w:r w:rsidR="009743A8">
        <w:rPr>
          <w:rFonts w:cs="Calibri"/>
          <w:sz w:val="22"/>
          <w:szCs w:val="22"/>
        </w:rPr>
        <w:t>f</w:t>
      </w:r>
      <w:r w:rsidR="003A0245" w:rsidRPr="00F15F60">
        <w:rPr>
          <w:rFonts w:cs="Calibri"/>
          <w:sz w:val="22"/>
          <w:szCs w:val="22"/>
        </w:rPr>
        <w:t xml:space="preserve">inancial statements, however this column has been deleted with all the figures in it now being included in the building column in red text in the </w:t>
      </w:r>
      <w:r w:rsidR="00165075">
        <w:rPr>
          <w:rFonts w:cs="Calibri"/>
          <w:sz w:val="22"/>
          <w:szCs w:val="22"/>
        </w:rPr>
        <w:t>2025</w:t>
      </w:r>
      <w:r w:rsidR="003A0245" w:rsidRPr="00F15F60">
        <w:rPr>
          <w:rFonts w:cs="Calibri"/>
          <w:sz w:val="22"/>
          <w:szCs w:val="22"/>
        </w:rPr>
        <w:t>-</w:t>
      </w:r>
      <w:r w:rsidR="00E549E5" w:rsidRPr="00F15F60">
        <w:rPr>
          <w:rFonts w:cs="Calibri"/>
          <w:sz w:val="22"/>
          <w:szCs w:val="22"/>
        </w:rPr>
        <w:t>2</w:t>
      </w:r>
      <w:r w:rsidR="00423BBB">
        <w:rPr>
          <w:rFonts w:cs="Calibri"/>
          <w:sz w:val="22"/>
          <w:szCs w:val="22"/>
        </w:rPr>
        <w:t>6</w:t>
      </w:r>
      <w:r w:rsidR="00E549E5" w:rsidRPr="00F15F60">
        <w:rPr>
          <w:rFonts w:cs="Calibri"/>
          <w:sz w:val="22"/>
          <w:szCs w:val="22"/>
        </w:rPr>
        <w:t xml:space="preserve"> </w:t>
      </w:r>
      <w:r w:rsidR="009743A8">
        <w:rPr>
          <w:rFonts w:cs="Calibri"/>
          <w:sz w:val="22"/>
          <w:szCs w:val="22"/>
        </w:rPr>
        <w:t>f</w:t>
      </w:r>
      <w:r w:rsidR="003A0245" w:rsidRPr="00F15F60">
        <w:rPr>
          <w:rFonts w:cs="Calibri"/>
          <w:sz w:val="22"/>
          <w:szCs w:val="22"/>
        </w:rPr>
        <w:t xml:space="preserve">inancial </w:t>
      </w:r>
      <w:r w:rsidR="009743A8">
        <w:rPr>
          <w:rFonts w:cs="Calibri"/>
          <w:sz w:val="22"/>
          <w:szCs w:val="22"/>
        </w:rPr>
        <w:t>s</w:t>
      </w:r>
      <w:r w:rsidR="003A0245" w:rsidRPr="00F15F60">
        <w:rPr>
          <w:rFonts w:cs="Calibri"/>
          <w:sz w:val="22"/>
          <w:szCs w:val="22"/>
        </w:rPr>
        <w:t>tatements.</w:t>
      </w:r>
      <w:r w:rsidR="00B213B6">
        <w:rPr>
          <w:rFonts w:cs="Calibri"/>
          <w:sz w:val="22"/>
          <w:szCs w:val="22"/>
        </w:rPr>
        <w:t xml:space="preserve"> </w:t>
      </w:r>
    </w:p>
    <w:p w14:paraId="297E6FF6" w14:textId="2BB85EAF" w:rsidR="00EE4F71" w:rsidRPr="00592228" w:rsidRDefault="000C5E52" w:rsidP="00EE4F71">
      <w:pPr>
        <w:spacing w:after="120" w:line="276" w:lineRule="auto"/>
        <w:jc w:val="both"/>
        <w:rPr>
          <w:sz w:val="22"/>
          <w:szCs w:val="22"/>
        </w:rPr>
      </w:pPr>
      <w:r>
        <w:rPr>
          <w:sz w:val="22"/>
          <w:szCs w:val="22"/>
        </w:rPr>
        <w:lastRenderedPageBreak/>
        <w:t>N</w:t>
      </w:r>
      <w:r w:rsidR="00EE4F71" w:rsidRPr="00F15F60">
        <w:rPr>
          <w:sz w:val="22"/>
          <w:szCs w:val="22"/>
        </w:rPr>
        <w:t>ote that all items in an agency’s financial statements should appear in the one font colour</w:t>
      </w:r>
      <w:r w:rsidR="00F15F60">
        <w:rPr>
          <w:sz w:val="22"/>
          <w:szCs w:val="22"/>
        </w:rPr>
        <w:t xml:space="preserve"> and no strikethrough</w:t>
      </w:r>
      <w:r w:rsidR="00EE4F71" w:rsidRPr="00592228">
        <w:rPr>
          <w:sz w:val="22"/>
          <w:szCs w:val="22"/>
        </w:rPr>
        <w:t>, and only appear</w:t>
      </w:r>
      <w:r w:rsidR="00F15F60">
        <w:rPr>
          <w:sz w:val="22"/>
          <w:szCs w:val="22"/>
        </w:rPr>
        <w:t>s</w:t>
      </w:r>
      <w:r w:rsidR="00EE4F71" w:rsidRPr="00592228">
        <w:rPr>
          <w:sz w:val="22"/>
          <w:szCs w:val="22"/>
        </w:rPr>
        <w:t xml:space="preserve"> differently in this </w:t>
      </w:r>
      <w:r w:rsidR="00EE4F71">
        <w:rPr>
          <w:sz w:val="22"/>
          <w:szCs w:val="22"/>
        </w:rPr>
        <w:t>ACT Accounting Disclosure Paper</w:t>
      </w:r>
      <w:r w:rsidR="00EE4F71" w:rsidRPr="00592228">
        <w:rPr>
          <w:sz w:val="22"/>
          <w:szCs w:val="22"/>
        </w:rPr>
        <w:t xml:space="preserve"> to allow </w:t>
      </w:r>
      <w:r w:rsidR="00EE4F71">
        <w:rPr>
          <w:sz w:val="22"/>
          <w:szCs w:val="22"/>
        </w:rPr>
        <w:t>agencies</w:t>
      </w:r>
      <w:r w:rsidR="00EE4F71" w:rsidRPr="00592228">
        <w:rPr>
          <w:sz w:val="22"/>
          <w:szCs w:val="22"/>
        </w:rPr>
        <w:t xml:space="preserve"> to understand the differences arising from a restatement of comparatives. </w:t>
      </w:r>
    </w:p>
    <w:p w14:paraId="7299F719" w14:textId="5F9161B2" w:rsidR="00EE4F71" w:rsidRPr="00592228" w:rsidRDefault="00EE4F71" w:rsidP="00EE4F71">
      <w:pPr>
        <w:spacing w:after="120" w:line="276" w:lineRule="auto"/>
        <w:jc w:val="both"/>
        <w:rPr>
          <w:sz w:val="22"/>
          <w:szCs w:val="22"/>
        </w:rPr>
      </w:pPr>
      <w:r w:rsidRPr="00592228">
        <w:rPr>
          <w:sz w:val="22"/>
          <w:szCs w:val="22"/>
        </w:rPr>
        <w:t xml:space="preserve">The restatements, caused by this error, </w:t>
      </w:r>
      <w:r w:rsidR="00F15F60">
        <w:rPr>
          <w:sz w:val="22"/>
          <w:szCs w:val="22"/>
        </w:rPr>
        <w:t>are to the</w:t>
      </w:r>
      <w:r w:rsidRPr="00592228">
        <w:rPr>
          <w:sz w:val="22"/>
          <w:szCs w:val="22"/>
        </w:rPr>
        <w:t xml:space="preserve"> following note: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3706"/>
        <w:gridCol w:w="3452"/>
      </w:tblGrid>
      <w:tr w:rsidR="00EE4F71" w:rsidRPr="007970D9" w14:paraId="1DBE654D" w14:textId="77777777" w:rsidTr="00DE2F35">
        <w:trPr>
          <w:trHeight w:val="567"/>
          <w:jc w:val="center"/>
        </w:trPr>
        <w:tc>
          <w:tcPr>
            <w:tcW w:w="9968" w:type="dxa"/>
            <w:gridSpan w:val="3"/>
            <w:vAlign w:val="center"/>
          </w:tcPr>
          <w:p w14:paraId="28B0B28C" w14:textId="77777777" w:rsidR="00EE4F71" w:rsidRPr="00644A17" w:rsidRDefault="00EE4F71" w:rsidP="00DE2F35">
            <w:pPr>
              <w:spacing w:before="120"/>
              <w:jc w:val="center"/>
              <w:rPr>
                <w:rFonts w:cs="Calibri"/>
                <w:b/>
                <w:sz w:val="18"/>
                <w:szCs w:val="18"/>
              </w:rPr>
            </w:pPr>
            <w:r w:rsidRPr="00644A17">
              <w:rPr>
                <w:rFonts w:cs="Calibri"/>
                <w:b/>
                <w:sz w:val="18"/>
                <w:szCs w:val="18"/>
              </w:rPr>
              <w:t>Various notes affected by this example only</w:t>
            </w:r>
          </w:p>
        </w:tc>
      </w:tr>
      <w:tr w:rsidR="00EE4F71" w:rsidRPr="007970D9" w14:paraId="3EB691BF" w14:textId="77777777" w:rsidTr="00DE2F35">
        <w:trPr>
          <w:jc w:val="center"/>
        </w:trPr>
        <w:tc>
          <w:tcPr>
            <w:tcW w:w="2810" w:type="dxa"/>
            <w:tcBorders>
              <w:bottom w:val="single" w:sz="4" w:space="0" w:color="auto"/>
            </w:tcBorders>
          </w:tcPr>
          <w:p w14:paraId="2C40F68B" w14:textId="77777777" w:rsidR="00EE4F71" w:rsidRPr="00644A17" w:rsidRDefault="00EE4F71" w:rsidP="00DE2F35">
            <w:pPr>
              <w:spacing w:before="60" w:after="60"/>
              <w:jc w:val="center"/>
              <w:rPr>
                <w:rFonts w:cs="Calibri"/>
                <w:b/>
                <w:sz w:val="18"/>
                <w:szCs w:val="18"/>
              </w:rPr>
            </w:pPr>
            <w:r w:rsidRPr="00644A17">
              <w:rPr>
                <w:rFonts w:cs="Calibri"/>
                <w:b/>
                <w:sz w:val="18"/>
                <w:szCs w:val="18"/>
              </w:rPr>
              <w:t>Note Title</w:t>
            </w:r>
          </w:p>
        </w:tc>
        <w:tc>
          <w:tcPr>
            <w:tcW w:w="3706" w:type="dxa"/>
            <w:tcBorders>
              <w:bottom w:val="single" w:sz="4" w:space="0" w:color="auto"/>
            </w:tcBorders>
          </w:tcPr>
          <w:p w14:paraId="533EF57B" w14:textId="56657823" w:rsidR="00EE4F71" w:rsidRPr="00644A17" w:rsidRDefault="00EE4F71" w:rsidP="00DE2F35">
            <w:pPr>
              <w:spacing w:before="60" w:after="60"/>
              <w:jc w:val="center"/>
              <w:rPr>
                <w:rFonts w:cs="Calibri"/>
                <w:b/>
                <w:sz w:val="18"/>
                <w:szCs w:val="18"/>
              </w:rPr>
            </w:pPr>
            <w:r w:rsidRPr="00644A17">
              <w:rPr>
                <w:rFonts w:cs="Calibri"/>
                <w:b/>
                <w:sz w:val="18"/>
                <w:szCs w:val="18"/>
              </w:rPr>
              <w:t xml:space="preserve">Disclosures </w:t>
            </w:r>
            <w:r w:rsidRPr="00644A17">
              <w:rPr>
                <w:rFonts w:cs="Calibri"/>
                <w:b/>
                <w:sz w:val="18"/>
                <w:szCs w:val="18"/>
              </w:rPr>
              <w:br/>
              <w:t>[Refer to corresponding numbered box appearing on the disclosure</w:t>
            </w:r>
            <w:r w:rsidR="00CF7F8A">
              <w:rPr>
                <w:rFonts w:cs="Calibri"/>
                <w:b/>
                <w:sz w:val="18"/>
                <w:szCs w:val="18"/>
              </w:rPr>
              <w:t xml:space="preserve"> below</w:t>
            </w:r>
            <w:r w:rsidRPr="00644A17">
              <w:rPr>
                <w:rFonts w:cs="Calibri"/>
                <w:b/>
                <w:sz w:val="18"/>
                <w:szCs w:val="18"/>
              </w:rPr>
              <w:t>]</w:t>
            </w:r>
          </w:p>
        </w:tc>
        <w:tc>
          <w:tcPr>
            <w:tcW w:w="3452" w:type="dxa"/>
            <w:tcBorders>
              <w:bottom w:val="single" w:sz="4" w:space="0" w:color="auto"/>
            </w:tcBorders>
          </w:tcPr>
          <w:p w14:paraId="315C585C" w14:textId="77777777" w:rsidR="00EE4F71" w:rsidRPr="00294911" w:rsidRDefault="00EE4F71" w:rsidP="00DE2F35">
            <w:pPr>
              <w:spacing w:before="60" w:after="60"/>
              <w:jc w:val="center"/>
              <w:rPr>
                <w:rFonts w:cs="Calibri"/>
                <w:b/>
                <w:sz w:val="18"/>
                <w:szCs w:val="18"/>
              </w:rPr>
            </w:pPr>
            <w:r w:rsidRPr="00294911">
              <w:rPr>
                <w:rFonts w:cs="Calibri"/>
                <w:b/>
                <w:sz w:val="18"/>
                <w:szCs w:val="18"/>
              </w:rPr>
              <w:t>Disclosure information to include</w:t>
            </w:r>
          </w:p>
        </w:tc>
      </w:tr>
      <w:tr w:rsidR="00EE4F71" w:rsidRPr="007970D9" w14:paraId="02CA88B3" w14:textId="737B232E" w:rsidTr="00DE2F35">
        <w:trPr>
          <w:jc w:val="center"/>
        </w:trPr>
        <w:tc>
          <w:tcPr>
            <w:tcW w:w="2810" w:type="dxa"/>
          </w:tcPr>
          <w:p w14:paraId="7D021B6F" w14:textId="23C3DA2D" w:rsidR="00EE4F71" w:rsidRPr="00644A17" w:rsidRDefault="00EE4F71" w:rsidP="00DE2F35">
            <w:pPr>
              <w:spacing w:before="120" w:after="120"/>
              <w:rPr>
                <w:rFonts w:cs="Calibri"/>
                <w:sz w:val="18"/>
                <w:szCs w:val="18"/>
              </w:rPr>
            </w:pPr>
            <w:r w:rsidRPr="00644A17">
              <w:rPr>
                <w:rFonts w:cs="Calibri"/>
                <w:sz w:val="18"/>
                <w:szCs w:val="18"/>
              </w:rPr>
              <w:t xml:space="preserve">Note </w:t>
            </w:r>
            <w:r>
              <w:rPr>
                <w:rFonts w:cs="Calibri"/>
                <w:sz w:val="18"/>
                <w:szCs w:val="18"/>
              </w:rPr>
              <w:t>19</w:t>
            </w:r>
            <w:r w:rsidRPr="00644A17">
              <w:rPr>
                <w:rFonts w:cs="Calibri"/>
                <w:sz w:val="18"/>
                <w:szCs w:val="18"/>
              </w:rPr>
              <w:t xml:space="preserve">. </w:t>
            </w:r>
            <w:r w:rsidR="00B950CD" w:rsidRPr="00B950CD">
              <w:rPr>
                <w:rFonts w:cs="Calibri"/>
                <w:i/>
                <w:iCs/>
                <w:sz w:val="18"/>
                <w:szCs w:val="18"/>
              </w:rPr>
              <w:t>‘</w:t>
            </w:r>
            <w:r w:rsidRPr="00B950CD">
              <w:rPr>
                <w:rFonts w:cs="Calibri"/>
                <w:i/>
                <w:iCs/>
                <w:sz w:val="18"/>
                <w:szCs w:val="18"/>
              </w:rPr>
              <w:t>Property, Plant and Equipment</w:t>
            </w:r>
            <w:r w:rsidR="00B950CD" w:rsidRPr="00B950CD">
              <w:rPr>
                <w:rFonts w:cs="Calibri"/>
                <w:i/>
                <w:iCs/>
                <w:sz w:val="18"/>
                <w:szCs w:val="18"/>
              </w:rPr>
              <w:t>’</w:t>
            </w:r>
          </w:p>
        </w:tc>
        <w:tc>
          <w:tcPr>
            <w:tcW w:w="3706" w:type="dxa"/>
          </w:tcPr>
          <w:p w14:paraId="54E3635D" w14:textId="53D05CA7" w:rsidR="00EE4F71" w:rsidRDefault="002D28F3" w:rsidP="00FA51D0">
            <w:pPr>
              <w:pStyle w:val="ListParagraph"/>
              <w:numPr>
                <w:ilvl w:val="0"/>
                <w:numId w:val="48"/>
              </w:numPr>
              <w:spacing w:before="120" w:after="120" w:line="240" w:lineRule="auto"/>
              <w:ind w:left="334" w:hanging="357"/>
              <w:contextualSpacing w:val="0"/>
              <w:rPr>
                <w:rFonts w:cs="Calibri"/>
                <w:sz w:val="18"/>
                <w:szCs w:val="18"/>
              </w:rPr>
            </w:pPr>
            <w:r>
              <w:rPr>
                <w:rFonts w:cs="Calibri"/>
                <w:sz w:val="18"/>
                <w:szCs w:val="18"/>
              </w:rPr>
              <w:t>R</w:t>
            </w:r>
            <w:r w:rsidR="00EE4F71" w:rsidRPr="00C31CA1">
              <w:rPr>
                <w:rFonts w:cs="Calibri"/>
                <w:sz w:val="18"/>
                <w:szCs w:val="18"/>
              </w:rPr>
              <w:t>e</w:t>
            </w:r>
            <w:r w:rsidR="00E549E5">
              <w:rPr>
                <w:rFonts w:cs="Calibri"/>
                <w:sz w:val="18"/>
                <w:szCs w:val="18"/>
              </w:rPr>
              <w:t>classify</w:t>
            </w:r>
            <w:r w:rsidR="00EE4F71" w:rsidRPr="00C31CA1">
              <w:rPr>
                <w:rFonts w:cs="Calibri"/>
                <w:sz w:val="18"/>
                <w:szCs w:val="18"/>
              </w:rPr>
              <w:t xml:space="preserve"> comparative figures (</w:t>
            </w:r>
            <w:r w:rsidR="00165075">
              <w:rPr>
                <w:rFonts w:cs="Calibri"/>
                <w:sz w:val="18"/>
                <w:szCs w:val="18"/>
              </w:rPr>
              <w:t>2025</w:t>
            </w:r>
            <w:r w:rsidR="00EE4F71" w:rsidRPr="00C31CA1">
              <w:rPr>
                <w:rFonts w:cs="Calibri"/>
                <w:sz w:val="18"/>
                <w:szCs w:val="18"/>
              </w:rPr>
              <w:t>)</w:t>
            </w:r>
            <w:r>
              <w:rPr>
                <w:rFonts w:cs="Calibri"/>
                <w:sz w:val="18"/>
                <w:szCs w:val="18"/>
              </w:rPr>
              <w:t>.</w:t>
            </w:r>
            <w:r w:rsidR="00C31CA1">
              <w:rPr>
                <w:rFonts w:cs="Calibri"/>
                <w:sz w:val="18"/>
                <w:szCs w:val="18"/>
              </w:rPr>
              <w:t xml:space="preserve"> </w:t>
            </w:r>
          </w:p>
          <w:p w14:paraId="3C3B27E7" w14:textId="4693CB3F" w:rsidR="002D28F3" w:rsidRDefault="002D28F3" w:rsidP="00FA51D0">
            <w:pPr>
              <w:pStyle w:val="ListParagraph"/>
              <w:numPr>
                <w:ilvl w:val="0"/>
                <w:numId w:val="48"/>
              </w:numPr>
              <w:spacing w:before="120" w:after="120" w:line="240" w:lineRule="auto"/>
              <w:ind w:left="334" w:hanging="357"/>
              <w:contextualSpacing w:val="0"/>
              <w:rPr>
                <w:rFonts w:cs="Calibri"/>
                <w:sz w:val="18"/>
                <w:szCs w:val="18"/>
              </w:rPr>
            </w:pPr>
            <w:r>
              <w:rPr>
                <w:rFonts w:cs="Calibri"/>
                <w:sz w:val="18"/>
                <w:szCs w:val="18"/>
              </w:rPr>
              <w:t>R</w:t>
            </w:r>
            <w:r w:rsidR="00E549E5">
              <w:rPr>
                <w:rFonts w:cs="Calibri"/>
                <w:sz w:val="18"/>
                <w:szCs w:val="18"/>
              </w:rPr>
              <w:t xml:space="preserve">emoval of </w:t>
            </w:r>
            <w:r w:rsidR="000C5E52">
              <w:rPr>
                <w:rFonts w:cs="Calibri"/>
                <w:sz w:val="18"/>
                <w:szCs w:val="18"/>
              </w:rPr>
              <w:t xml:space="preserve">the </w:t>
            </w:r>
            <w:r w:rsidR="00E549E5">
              <w:rPr>
                <w:rFonts w:cs="Calibri"/>
                <w:sz w:val="18"/>
                <w:szCs w:val="18"/>
              </w:rPr>
              <w:t xml:space="preserve">‘Land Improvements’ </w:t>
            </w:r>
            <w:r w:rsidR="000C5E52">
              <w:rPr>
                <w:rFonts w:cs="Calibri"/>
                <w:sz w:val="18"/>
                <w:szCs w:val="18"/>
              </w:rPr>
              <w:t xml:space="preserve">Asset Class </w:t>
            </w:r>
            <w:r w:rsidR="00E549E5">
              <w:rPr>
                <w:rFonts w:cs="Calibri"/>
                <w:sz w:val="18"/>
                <w:szCs w:val="18"/>
              </w:rPr>
              <w:t xml:space="preserve">from the </w:t>
            </w:r>
            <w:r w:rsidR="00165075">
              <w:rPr>
                <w:rFonts w:cs="Calibri"/>
                <w:sz w:val="18"/>
                <w:szCs w:val="18"/>
              </w:rPr>
              <w:t>2025</w:t>
            </w:r>
            <w:r w:rsidR="00E549E5">
              <w:rPr>
                <w:rFonts w:cs="Calibri"/>
                <w:sz w:val="18"/>
                <w:szCs w:val="18"/>
              </w:rPr>
              <w:t>-2</w:t>
            </w:r>
            <w:r w:rsidR="00423BBB">
              <w:rPr>
                <w:rFonts w:cs="Calibri"/>
                <w:sz w:val="18"/>
                <w:szCs w:val="18"/>
              </w:rPr>
              <w:t>6</w:t>
            </w:r>
            <w:r w:rsidR="00E549E5">
              <w:rPr>
                <w:rFonts w:cs="Calibri"/>
                <w:sz w:val="18"/>
                <w:szCs w:val="18"/>
              </w:rPr>
              <w:t xml:space="preserve"> Financial Statements</w:t>
            </w:r>
            <w:r>
              <w:rPr>
                <w:rFonts w:cs="Calibri"/>
                <w:sz w:val="18"/>
                <w:szCs w:val="18"/>
              </w:rPr>
              <w:t>.</w:t>
            </w:r>
          </w:p>
          <w:p w14:paraId="3267D24F" w14:textId="4F6F5315" w:rsidR="00EE4F71" w:rsidRPr="002D28F3" w:rsidRDefault="002D28F3" w:rsidP="00FA51D0">
            <w:pPr>
              <w:pStyle w:val="ListParagraph"/>
              <w:numPr>
                <w:ilvl w:val="0"/>
                <w:numId w:val="48"/>
              </w:numPr>
              <w:spacing w:before="120" w:after="120" w:line="240" w:lineRule="auto"/>
              <w:ind w:left="334" w:hanging="357"/>
              <w:contextualSpacing w:val="0"/>
              <w:rPr>
                <w:rFonts w:cs="Calibri"/>
                <w:sz w:val="18"/>
                <w:szCs w:val="18"/>
              </w:rPr>
            </w:pPr>
            <w:r>
              <w:rPr>
                <w:rFonts w:cs="Calibri"/>
                <w:sz w:val="18"/>
                <w:szCs w:val="18"/>
              </w:rPr>
              <w:t>E</w:t>
            </w:r>
            <w:r w:rsidR="00E549E5" w:rsidRPr="002D28F3">
              <w:rPr>
                <w:rFonts w:cs="Calibri"/>
                <w:sz w:val="18"/>
                <w:szCs w:val="18"/>
              </w:rPr>
              <w:t>xplanation of the immaterial error.</w:t>
            </w:r>
          </w:p>
        </w:tc>
        <w:tc>
          <w:tcPr>
            <w:tcW w:w="3452" w:type="dxa"/>
          </w:tcPr>
          <w:p w14:paraId="53FBED46" w14:textId="54B35B4B" w:rsidR="00EE4F71" w:rsidRPr="007970D9" w:rsidRDefault="00EE4F71" w:rsidP="00873E11">
            <w:pPr>
              <w:spacing w:before="120"/>
              <w:rPr>
                <w:rFonts w:cs="Calibri"/>
                <w:sz w:val="22"/>
              </w:rPr>
            </w:pPr>
            <w:r w:rsidRPr="004103FF">
              <w:rPr>
                <w:rFonts w:cs="Calibri"/>
                <w:sz w:val="18"/>
                <w:szCs w:val="18"/>
              </w:rPr>
              <w:t xml:space="preserve">As </w:t>
            </w:r>
            <w:r w:rsidR="00EC7EDC">
              <w:rPr>
                <w:rFonts w:cs="Calibri"/>
                <w:sz w:val="18"/>
                <w:szCs w:val="18"/>
              </w:rPr>
              <w:t>outlined</w:t>
            </w:r>
            <w:r w:rsidR="00EC7EDC" w:rsidRPr="004103FF">
              <w:rPr>
                <w:rFonts w:cs="Calibri"/>
                <w:sz w:val="18"/>
                <w:szCs w:val="18"/>
              </w:rPr>
              <w:t xml:space="preserve"> </w:t>
            </w:r>
            <w:r w:rsidRPr="004103FF">
              <w:rPr>
                <w:rFonts w:cs="Calibri"/>
                <w:sz w:val="18"/>
                <w:szCs w:val="18"/>
              </w:rPr>
              <w:t>in step 3</w:t>
            </w:r>
            <w:r w:rsidR="002F5D98">
              <w:rPr>
                <w:rFonts w:cs="Calibri"/>
                <w:sz w:val="18"/>
                <w:szCs w:val="18"/>
              </w:rPr>
              <w:t>.</w:t>
            </w:r>
            <w:r w:rsidRPr="004103FF">
              <w:rPr>
                <w:rFonts w:cs="Calibri"/>
                <w:sz w:val="18"/>
                <w:szCs w:val="18"/>
              </w:rPr>
              <w:t xml:space="preserve"> </w:t>
            </w:r>
          </w:p>
        </w:tc>
      </w:tr>
    </w:tbl>
    <w:p w14:paraId="03E48E0E" w14:textId="4534A215" w:rsidR="00EE4F71" w:rsidRPr="00712AFA" w:rsidRDefault="00F15F60" w:rsidP="00712AFA">
      <w:pPr>
        <w:pStyle w:val="NormalSFLeadIn"/>
        <w:spacing w:before="240"/>
        <w:rPr>
          <w:rFonts w:asciiTheme="minorHAnsi" w:eastAsiaTheme="minorHAnsi" w:hAnsiTheme="minorHAnsi"/>
          <w:b/>
          <w:bCs/>
          <w:color w:val="D189C4" w:themeColor="accent3" w:themeTint="99"/>
          <w:sz w:val="32"/>
          <w:szCs w:val="28"/>
          <w:lang w:val="en-AU"/>
        </w:rPr>
      </w:pPr>
      <w:r w:rsidRPr="00712AFA">
        <w:rPr>
          <w:rFonts w:asciiTheme="minorHAnsi" w:eastAsiaTheme="minorHAnsi" w:hAnsiTheme="minorHAnsi"/>
          <w:b/>
          <w:bCs/>
          <w:color w:val="D189C4" w:themeColor="accent3" w:themeTint="99"/>
          <w:sz w:val="32"/>
          <w:szCs w:val="28"/>
          <w:lang w:val="en-AU"/>
        </w:rPr>
        <w:t xml:space="preserve">Step 5 </w:t>
      </w:r>
      <w:r w:rsidR="00EE4F71" w:rsidRPr="00712AFA">
        <w:rPr>
          <w:rFonts w:asciiTheme="minorHAnsi" w:eastAsiaTheme="minorHAnsi" w:hAnsiTheme="minorHAnsi"/>
          <w:b/>
          <w:bCs/>
          <w:color w:val="D189C4" w:themeColor="accent3" w:themeTint="99"/>
          <w:sz w:val="32"/>
          <w:szCs w:val="28"/>
          <w:lang w:val="en-AU"/>
        </w:rPr>
        <w:t>Adjust financial statements to include restated amounts and additional disclosures</w:t>
      </w:r>
    </w:p>
    <w:p w14:paraId="570E54C2" w14:textId="72A11A87" w:rsidR="004A4A3C" w:rsidRPr="00611685" w:rsidRDefault="00F15F60" w:rsidP="00E549E5">
      <w:pPr>
        <w:spacing w:line="276" w:lineRule="auto"/>
        <w:jc w:val="both"/>
        <w:rPr>
          <w:i/>
          <w:iCs/>
          <w:sz w:val="22"/>
          <w:szCs w:val="22"/>
        </w:rPr>
      </w:pPr>
      <w:r>
        <w:rPr>
          <w:sz w:val="22"/>
          <w:szCs w:val="22"/>
        </w:rPr>
        <w:t>In this example there were no adjustments required to the face of the Financial Statements.</w:t>
      </w:r>
    </w:p>
    <w:p w14:paraId="5BBE4460" w14:textId="77777777" w:rsidR="004A4A3C" w:rsidRPr="00150BF8" w:rsidRDefault="004A4A3C" w:rsidP="00EE4F71">
      <w:pPr>
        <w:spacing w:line="276" w:lineRule="auto"/>
        <w:jc w:val="both"/>
        <w:rPr>
          <w:i/>
          <w:iCs/>
          <w:sz w:val="22"/>
          <w:szCs w:val="22"/>
        </w:rPr>
      </w:pPr>
    </w:p>
    <w:p w14:paraId="2BF9FC33" w14:textId="77777777" w:rsidR="00EE4F71" w:rsidRPr="007970D9" w:rsidRDefault="00EE4F71" w:rsidP="00EE4F71">
      <w:pPr>
        <w:rPr>
          <w:rFonts w:cs="Calibri"/>
          <w:b/>
        </w:rPr>
        <w:sectPr w:rsidR="00EE4F71" w:rsidRPr="007970D9" w:rsidSect="00341B67">
          <w:headerReference w:type="default" r:id="rId23"/>
          <w:headerReference w:type="first" r:id="rId24"/>
          <w:pgSz w:w="11906" w:h="16838"/>
          <w:pgMar w:top="1102" w:right="964" w:bottom="568" w:left="964" w:header="284" w:footer="391" w:gutter="0"/>
          <w:cols w:space="708"/>
          <w:titlePg/>
          <w:docGrid w:linePitch="360"/>
        </w:sectPr>
      </w:pPr>
    </w:p>
    <w:p w14:paraId="304CF922" w14:textId="77777777" w:rsidR="00EE4F71" w:rsidRDefault="00EE4F71" w:rsidP="00EE4F71">
      <w:pPr>
        <w:spacing w:after="120" w:line="276" w:lineRule="auto"/>
        <w:rPr>
          <w:highlight w:val="green"/>
        </w:rPr>
        <w:sectPr w:rsidR="00EE4F71" w:rsidSect="00D53521">
          <w:headerReference w:type="default" r:id="rId25"/>
          <w:footerReference w:type="default" r:id="rId26"/>
          <w:type w:val="continuous"/>
          <w:pgSz w:w="11906" w:h="16838" w:code="9"/>
          <w:pgMar w:top="1276" w:right="1418" w:bottom="993" w:left="1418" w:header="567" w:footer="184" w:gutter="0"/>
          <w:cols w:space="708"/>
          <w:docGrid w:linePitch="360"/>
        </w:sectPr>
      </w:pPr>
    </w:p>
    <w:tbl>
      <w:tblPr>
        <w:tblStyle w:val="ACTGovblue"/>
        <w:tblW w:w="9025" w:type="pct"/>
        <w:tblInd w:w="-567" w:type="dxa"/>
        <w:tblLayout w:type="fixed"/>
        <w:tblLook w:val="00A0" w:firstRow="1" w:lastRow="0" w:firstColumn="1" w:lastColumn="0" w:noHBand="0" w:noVBand="0"/>
      </w:tblPr>
      <w:tblGrid>
        <w:gridCol w:w="3828"/>
        <w:gridCol w:w="708"/>
        <w:gridCol w:w="1132"/>
        <w:gridCol w:w="993"/>
        <w:gridCol w:w="992"/>
        <w:gridCol w:w="1417"/>
        <w:gridCol w:w="1134"/>
        <w:gridCol w:w="1134"/>
        <w:gridCol w:w="1276"/>
        <w:gridCol w:w="427"/>
        <w:gridCol w:w="707"/>
        <w:gridCol w:w="569"/>
        <w:gridCol w:w="284"/>
        <w:gridCol w:w="1133"/>
        <w:gridCol w:w="10565"/>
      </w:tblGrid>
      <w:tr w:rsidR="00AE1A7E" w:rsidRPr="00AD586B" w14:paraId="5166977E" w14:textId="0525EE0A" w:rsidTr="000B43CF">
        <w:trPr>
          <w:gridAfter w:val="1"/>
          <w:wAfter w:w="10565" w:type="dxa"/>
          <w:trHeight w:val="23"/>
        </w:trPr>
        <w:tc>
          <w:tcPr>
            <w:tcW w:w="15734" w:type="dxa"/>
            <w:gridSpan w:val="14"/>
          </w:tcPr>
          <w:p w14:paraId="6BAFC6B2" w14:textId="0D1F17E2" w:rsidR="00AE1A7E" w:rsidRPr="005F0DDA" w:rsidRDefault="006A035E" w:rsidP="00290D06">
            <w:pPr>
              <w:pStyle w:val="NormalSFLeadIn"/>
              <w:spacing w:before="0" w:after="0"/>
              <w:rPr>
                <w:sz w:val="16"/>
                <w:szCs w:val="16"/>
              </w:rPr>
            </w:pPr>
            <w:r w:rsidRPr="005F0DDA">
              <w:rPr>
                <w:rFonts w:cs="Calibri"/>
                <w:noProof/>
                <w:sz w:val="16"/>
                <w:szCs w:val="16"/>
              </w:rPr>
              <w:lastRenderedPageBreak/>
              <mc:AlternateContent>
                <mc:Choice Requires="wps">
                  <w:drawing>
                    <wp:anchor distT="0" distB="0" distL="114300" distR="114300" simplePos="0" relativeHeight="252137472" behindDoc="0" locked="0" layoutInCell="1" allowOverlap="1" wp14:anchorId="14EC7C7D" wp14:editId="5D78B5B9">
                      <wp:simplePos x="0" y="0"/>
                      <wp:positionH relativeFrom="column">
                        <wp:posOffset>4135091</wp:posOffset>
                      </wp:positionH>
                      <wp:positionV relativeFrom="paragraph">
                        <wp:posOffset>26831</wp:posOffset>
                      </wp:positionV>
                      <wp:extent cx="4537511" cy="1828800"/>
                      <wp:effectExtent l="38100" t="0" r="15875" b="57150"/>
                      <wp:wrapNone/>
                      <wp:docPr id="1173041902"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7511"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6A826" id="Line 116" o:spid="_x0000_s1026" alt="arrow ing pointing from text box 6 to column 2014 $,000 amount 1,903" style="position:absolute;flip:x;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6pt,2.1pt" to="682.9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">
                      <v:stroke endarrow="block"/>
                    </v:line>
                  </w:pict>
                </mc:Fallback>
              </mc:AlternateContent>
            </w:r>
            <w:r w:rsidR="00AE1A7E" w:rsidRPr="005F0DDA">
              <w:rPr>
                <w:b/>
                <w:sz w:val="16"/>
                <w:szCs w:val="16"/>
              </w:rPr>
              <w:t>Reconciliation of Property, Plant and Equipment – 202</w:t>
            </w:r>
            <w:r w:rsidR="00E77233" w:rsidRPr="005F0DDA">
              <w:rPr>
                <w:b/>
                <w:sz w:val="16"/>
                <w:szCs w:val="16"/>
              </w:rPr>
              <w:t>4</w:t>
            </w:r>
            <w:r w:rsidR="00AE1A7E" w:rsidRPr="005F0DDA">
              <w:rPr>
                <w:b/>
                <w:sz w:val="16"/>
                <w:szCs w:val="16"/>
              </w:rPr>
              <w:t>-2</w:t>
            </w:r>
            <w:r w:rsidR="00E77233" w:rsidRPr="005F0DDA">
              <w:rPr>
                <w:b/>
                <w:sz w:val="16"/>
                <w:szCs w:val="16"/>
              </w:rPr>
              <w:t>5</w:t>
            </w:r>
          </w:p>
        </w:tc>
      </w:tr>
      <w:tr w:rsidR="00AE1A7E" w:rsidRPr="00AD586B" w14:paraId="654A4DC8" w14:textId="22C96C9A" w:rsidTr="005F0DDA">
        <w:trPr>
          <w:gridAfter w:val="1"/>
          <w:wAfter w:w="10565" w:type="dxa"/>
          <w:trHeight w:val="84"/>
        </w:trPr>
        <w:tc>
          <w:tcPr>
            <w:tcW w:w="3828" w:type="dxa"/>
          </w:tcPr>
          <w:p w14:paraId="67CEAE4A" w14:textId="1B29ADAF" w:rsidR="00AE1A7E" w:rsidRPr="005F0DDA" w:rsidRDefault="00AE1A7E" w:rsidP="00AE1A7E">
            <w:pPr>
              <w:rPr>
                <w:sz w:val="16"/>
                <w:szCs w:val="16"/>
              </w:rPr>
            </w:pPr>
          </w:p>
        </w:tc>
        <w:tc>
          <w:tcPr>
            <w:tcW w:w="708" w:type="dxa"/>
          </w:tcPr>
          <w:p w14:paraId="6B486C97" w14:textId="6C369860"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Land</w:t>
            </w:r>
          </w:p>
        </w:tc>
        <w:tc>
          <w:tcPr>
            <w:tcW w:w="1132" w:type="dxa"/>
          </w:tcPr>
          <w:p w14:paraId="41A5D98F" w14:textId="2FEE6561" w:rsidR="00AE1A7E" w:rsidRPr="005F0DDA" w:rsidRDefault="00AE1A7E" w:rsidP="00AE1A7E">
            <w:pPr>
              <w:pStyle w:val="TableTitle"/>
              <w:tabs>
                <w:tab w:val="left" w:pos="3306"/>
              </w:tabs>
              <w:rPr>
                <w:rFonts w:asciiTheme="minorHAnsi" w:hAnsiTheme="minorHAnsi" w:cstheme="minorHAnsi"/>
                <w:strike/>
                <w:color w:val="FF0000"/>
                <w:sz w:val="16"/>
                <w:szCs w:val="16"/>
              </w:rPr>
            </w:pPr>
            <w:r w:rsidRPr="005F0DDA">
              <w:rPr>
                <w:rFonts w:asciiTheme="minorHAnsi" w:hAnsiTheme="minorHAnsi" w:cstheme="minorHAnsi"/>
                <w:strike/>
                <w:color w:val="FF0000"/>
                <w:sz w:val="16"/>
                <w:szCs w:val="16"/>
              </w:rPr>
              <w:t>Land Improvements</w:t>
            </w:r>
          </w:p>
        </w:tc>
        <w:tc>
          <w:tcPr>
            <w:tcW w:w="993" w:type="dxa"/>
          </w:tcPr>
          <w:p w14:paraId="0743286D" w14:textId="01A13E62"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Buildings</w:t>
            </w:r>
          </w:p>
        </w:tc>
        <w:tc>
          <w:tcPr>
            <w:tcW w:w="992" w:type="dxa"/>
          </w:tcPr>
          <w:p w14:paraId="5F23BD2F" w14:textId="181A6131" w:rsidR="00AE1A7E" w:rsidRPr="005F0DDA" w:rsidRDefault="00AE1A7E" w:rsidP="00AE1A7E">
            <w:pPr>
              <w:pStyle w:val="TableTitle"/>
              <w:tabs>
                <w:tab w:val="left" w:pos="3306"/>
              </w:tabs>
              <w:rPr>
                <w:rFonts w:cs="Calibri"/>
                <w:noProof/>
                <w:sz w:val="16"/>
                <w:szCs w:val="16"/>
              </w:rPr>
            </w:pPr>
            <w:r w:rsidRPr="005F0DDA">
              <w:rPr>
                <w:rFonts w:cs="Calibri"/>
                <w:noProof/>
                <w:sz w:val="16"/>
                <w:szCs w:val="16"/>
              </w:rPr>
              <w:t>ROU</w:t>
            </w:r>
          </w:p>
          <w:p w14:paraId="11E9B359" w14:textId="33F96380" w:rsidR="00AE1A7E" w:rsidRPr="005F0DDA" w:rsidRDefault="00AE1A7E" w:rsidP="00AE1A7E">
            <w:pPr>
              <w:jc w:val="right"/>
              <w:rPr>
                <w:b/>
                <w:bCs/>
                <w:sz w:val="16"/>
                <w:szCs w:val="16"/>
                <w:lang w:eastAsia="en-US"/>
              </w:rPr>
            </w:pPr>
            <w:r w:rsidRPr="005F0DDA">
              <w:rPr>
                <w:b/>
                <w:bCs/>
                <w:sz w:val="16"/>
                <w:szCs w:val="16"/>
                <w:lang w:eastAsia="en-US"/>
              </w:rPr>
              <w:t>Buildings</w:t>
            </w:r>
          </w:p>
        </w:tc>
        <w:tc>
          <w:tcPr>
            <w:tcW w:w="1417" w:type="dxa"/>
          </w:tcPr>
          <w:p w14:paraId="6420387A" w14:textId="3C4715D9" w:rsidR="00AE1A7E" w:rsidRPr="005F0DDA" w:rsidRDefault="00AE1A7E" w:rsidP="00AE1A7E">
            <w:pPr>
              <w:pStyle w:val="TableTitle"/>
              <w:tabs>
                <w:tab w:val="left" w:pos="3306"/>
              </w:tabs>
              <w:rPr>
                <w:rFonts w:asciiTheme="minorHAnsi" w:hAnsiTheme="minorHAnsi" w:cstheme="minorHAnsi"/>
                <w:sz w:val="16"/>
                <w:szCs w:val="16"/>
              </w:rPr>
            </w:pPr>
            <w:r w:rsidRPr="005F0DDA">
              <w:rPr>
                <w:rFonts w:cs="Calibri"/>
                <w:noProof/>
                <w:sz w:val="16"/>
                <w:szCs w:val="16"/>
              </w:rPr>
              <mc:AlternateContent>
                <mc:Choice Requires="wps">
                  <w:drawing>
                    <wp:anchor distT="0" distB="0" distL="114300" distR="114300" simplePos="0" relativeHeight="252055552" behindDoc="0" locked="0" layoutInCell="1" allowOverlap="1" wp14:anchorId="2C1FDE09" wp14:editId="50FB93BA">
                      <wp:simplePos x="0" y="0"/>
                      <wp:positionH relativeFrom="column">
                        <wp:posOffset>-2617594</wp:posOffset>
                      </wp:positionH>
                      <wp:positionV relativeFrom="paragraph">
                        <wp:posOffset>266090</wp:posOffset>
                      </wp:positionV>
                      <wp:extent cx="1127381" cy="643989"/>
                      <wp:effectExtent l="0" t="0" r="73025" b="60960"/>
                      <wp:wrapNone/>
                      <wp:docPr id="57"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381" cy="6439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47F4" id="Line 116" o:spid="_x0000_s1026" alt="arrow ing pointing from text box 6 to column 2014 $,000 amount 1,903"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20.95pt" to="-117.3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">
                      <v:stroke endarrow="block"/>
                    </v:line>
                  </w:pict>
                </mc:Fallback>
              </mc:AlternateContent>
            </w:r>
            <w:r w:rsidRPr="005F0DDA">
              <w:rPr>
                <w:rFonts w:asciiTheme="minorHAnsi" w:hAnsiTheme="minorHAnsi" w:cstheme="minorHAnsi"/>
                <w:sz w:val="16"/>
                <w:szCs w:val="16"/>
              </w:rPr>
              <w:t>Leasehold Improvements</w:t>
            </w:r>
          </w:p>
        </w:tc>
        <w:tc>
          <w:tcPr>
            <w:tcW w:w="1134" w:type="dxa"/>
          </w:tcPr>
          <w:p w14:paraId="4753B78D" w14:textId="379B53D6"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Plant and Equipment</w:t>
            </w:r>
          </w:p>
        </w:tc>
        <w:tc>
          <w:tcPr>
            <w:tcW w:w="1134" w:type="dxa"/>
          </w:tcPr>
          <w:p w14:paraId="75576AB8" w14:textId="78F459F0"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ROU Plant and Equipment</w:t>
            </w:r>
          </w:p>
        </w:tc>
        <w:tc>
          <w:tcPr>
            <w:tcW w:w="1276" w:type="dxa"/>
          </w:tcPr>
          <w:p w14:paraId="5B146340" w14:textId="0512EA99"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Infrastructure Assets</w:t>
            </w:r>
          </w:p>
        </w:tc>
        <w:tc>
          <w:tcPr>
            <w:tcW w:w="1134" w:type="dxa"/>
            <w:gridSpan w:val="2"/>
          </w:tcPr>
          <w:p w14:paraId="38306218" w14:textId="038AE954"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 xml:space="preserve">Heritage/ Community </w:t>
            </w:r>
          </w:p>
          <w:p w14:paraId="56D72AAE" w14:textId="63E65A12"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Assets</w:t>
            </w:r>
          </w:p>
        </w:tc>
        <w:tc>
          <w:tcPr>
            <w:tcW w:w="853" w:type="dxa"/>
            <w:gridSpan w:val="2"/>
          </w:tcPr>
          <w:p w14:paraId="1625B1BB" w14:textId="4361C354" w:rsidR="00AE1A7E" w:rsidRPr="005F0DDA" w:rsidRDefault="00AE1A7E" w:rsidP="00AE1A7E">
            <w:pPr>
              <w:pStyle w:val="TableTitle"/>
              <w:tabs>
                <w:tab w:val="left" w:pos="3306"/>
              </w:tabs>
              <w:rPr>
                <w:rFonts w:asciiTheme="minorHAnsi" w:hAnsiTheme="minorHAnsi" w:cstheme="minorHAnsi"/>
                <w:sz w:val="16"/>
                <w:szCs w:val="16"/>
              </w:rPr>
            </w:pPr>
            <w:r w:rsidRPr="005F0DDA">
              <w:rPr>
                <w:rFonts w:cs="Calibri"/>
                <w:sz w:val="16"/>
                <w:szCs w:val="16"/>
              </w:rPr>
              <w:t>Capital Works in Progress</w:t>
            </w:r>
          </w:p>
        </w:tc>
        <w:tc>
          <w:tcPr>
            <w:tcW w:w="1133" w:type="dxa"/>
          </w:tcPr>
          <w:p w14:paraId="1DD73CF5" w14:textId="7B876284" w:rsidR="00AE1A7E" w:rsidRPr="005F0DDA" w:rsidRDefault="00CD0183" w:rsidP="00AE1A7E">
            <w:pPr>
              <w:pStyle w:val="TableTitle"/>
              <w:tabs>
                <w:tab w:val="left" w:pos="3306"/>
              </w:tabs>
              <w:rPr>
                <w:rFonts w:asciiTheme="minorHAnsi" w:hAnsiTheme="minorHAnsi" w:cstheme="minorHAnsi"/>
                <w:sz w:val="16"/>
                <w:szCs w:val="16"/>
              </w:rPr>
            </w:pPr>
            <w:r w:rsidRPr="005F0DDA">
              <w:rPr>
                <w:rFonts w:cs="Calibri"/>
                <w:b w:val="0"/>
                <w:bCs w:val="0"/>
                <w:noProof/>
                <w:sz w:val="16"/>
                <w:szCs w:val="16"/>
              </w:rPr>
              <mc:AlternateContent>
                <mc:Choice Requires="wps">
                  <w:drawing>
                    <wp:anchor distT="0" distB="0" distL="114300" distR="114300" simplePos="0" relativeHeight="252063744" behindDoc="0" locked="0" layoutInCell="1" allowOverlap="1" wp14:anchorId="544D5BA7" wp14:editId="7587F47C">
                      <wp:simplePos x="0" y="0"/>
                      <wp:positionH relativeFrom="margin">
                        <wp:posOffset>-1774990</wp:posOffset>
                      </wp:positionH>
                      <wp:positionV relativeFrom="paragraph">
                        <wp:posOffset>-675805</wp:posOffset>
                      </wp:positionV>
                      <wp:extent cx="2257425" cy="581025"/>
                      <wp:effectExtent l="0" t="0" r="28575" b="28575"/>
                      <wp:wrapNone/>
                      <wp:docPr id="5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81025"/>
                              </a:xfrm>
                              <a:prstGeom prst="rect">
                                <a:avLst/>
                              </a:prstGeom>
                              <a:solidFill>
                                <a:srgbClr val="F2F2F2"/>
                              </a:solidFill>
                              <a:ln w="9525">
                                <a:solidFill>
                                  <a:srgbClr val="000000"/>
                                </a:solidFill>
                                <a:miter lim="800000"/>
                                <a:headEnd/>
                                <a:tailEnd/>
                              </a:ln>
                            </wps:spPr>
                            <wps:txbx>
                              <w:txbxContent>
                                <w:p w14:paraId="5E7CDD0A" w14:textId="07A158B8" w:rsidR="00AE1A7E" w:rsidRPr="00B460E2" w:rsidRDefault="00AE1A7E" w:rsidP="00C31CA1">
                                  <w:pPr>
                                    <w:rPr>
                                      <w:rFonts w:cs="Calibri"/>
                                      <w:sz w:val="18"/>
                                      <w:szCs w:val="18"/>
                                    </w:rPr>
                                  </w:pPr>
                                  <w:r w:rsidRPr="00B460E2">
                                    <w:rPr>
                                      <w:rFonts w:cs="Calibri"/>
                                      <w:b/>
                                      <w:sz w:val="18"/>
                                      <w:szCs w:val="18"/>
                                    </w:rPr>
                                    <w:t>1.</w:t>
                                  </w:r>
                                  <w:r w:rsidRPr="00B460E2">
                                    <w:rPr>
                                      <w:rFonts w:cs="Calibri"/>
                                      <w:sz w:val="18"/>
                                      <w:szCs w:val="18"/>
                                    </w:rPr>
                                    <w:t xml:space="preserve"> </w:t>
                                  </w:r>
                                  <w:r>
                                    <w:rPr>
                                      <w:rFonts w:cs="Calibri"/>
                                      <w:sz w:val="18"/>
                                      <w:szCs w:val="18"/>
                                    </w:rPr>
                                    <w:t xml:space="preserve">The figures in red text in the ‘Buildings’ column have been restated and now include all figures relating to Land Improvements.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5BA7" id="Text Box 118" o:spid="_x0000_s1055" type="#_x0000_t202" style="position:absolute;left:0;text-align:left;margin-left:-139.75pt;margin-top:-53.2pt;width:177.75pt;height:45.75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" fillcolor="#f2f2f2">
                      <v:textbox>
                        <w:txbxContent>
                          <w:p w14:paraId="5E7CDD0A" w14:textId="07A158B8" w:rsidR="00AE1A7E" w:rsidRPr="00B460E2" w:rsidRDefault="00AE1A7E" w:rsidP="00C31CA1">
                            <w:pPr>
                              <w:rPr>
                                <w:rFonts w:cs="Calibri"/>
                                <w:sz w:val="18"/>
                                <w:szCs w:val="18"/>
                              </w:rPr>
                            </w:pPr>
                            <w:r w:rsidRPr="00B460E2">
                              <w:rPr>
                                <w:rFonts w:cs="Calibri"/>
                                <w:b/>
                                <w:sz w:val="18"/>
                                <w:szCs w:val="18"/>
                              </w:rPr>
                              <w:t>1.</w:t>
                            </w:r>
                            <w:r w:rsidRPr="00B460E2">
                              <w:rPr>
                                <w:rFonts w:cs="Calibri"/>
                                <w:sz w:val="18"/>
                                <w:szCs w:val="18"/>
                              </w:rPr>
                              <w:t xml:space="preserve"> </w:t>
                            </w:r>
                            <w:r>
                              <w:rPr>
                                <w:rFonts w:cs="Calibri"/>
                                <w:sz w:val="18"/>
                                <w:szCs w:val="18"/>
                              </w:rPr>
                              <w:t xml:space="preserve">The figures in red text in the ‘Buildings’ column have been restated and now include all figures relating to Land Improvements. </w:t>
                            </w:r>
                          </w:p>
                        </w:txbxContent>
                      </v:textbox>
                      <w10:wrap anchorx="margin"/>
                    </v:shape>
                  </w:pict>
                </mc:Fallback>
              </mc:AlternateContent>
            </w:r>
            <w:r w:rsidR="00AE1A7E" w:rsidRPr="005F0DDA">
              <w:rPr>
                <w:rFonts w:asciiTheme="minorHAnsi" w:hAnsiTheme="minorHAnsi" w:cstheme="minorHAnsi"/>
                <w:sz w:val="16"/>
                <w:szCs w:val="16"/>
              </w:rPr>
              <w:t>Total</w:t>
            </w:r>
          </w:p>
        </w:tc>
      </w:tr>
      <w:tr w:rsidR="00AE1A7E" w:rsidRPr="00AD586B" w14:paraId="1EAB324D" w14:textId="2522D140" w:rsidTr="005F0DDA">
        <w:trPr>
          <w:gridAfter w:val="1"/>
          <w:wAfter w:w="10565" w:type="dxa"/>
          <w:trHeight w:val="84"/>
        </w:trPr>
        <w:tc>
          <w:tcPr>
            <w:tcW w:w="3828" w:type="dxa"/>
          </w:tcPr>
          <w:p w14:paraId="292D0EDD" w14:textId="62E950FA" w:rsidR="00AE1A7E" w:rsidRPr="005F0DDA" w:rsidRDefault="00AE1A7E" w:rsidP="00AE1A7E">
            <w:pPr>
              <w:rPr>
                <w:sz w:val="16"/>
                <w:szCs w:val="16"/>
              </w:rPr>
            </w:pPr>
            <w:r w:rsidRPr="005F0DDA">
              <w:rPr>
                <w:rFonts w:cs="Calibri"/>
                <w:b/>
                <w:bCs/>
                <w:noProof/>
                <w:sz w:val="16"/>
                <w:szCs w:val="16"/>
              </w:rPr>
              <mc:AlternateContent>
                <mc:Choice Requires="wps">
                  <w:drawing>
                    <wp:anchor distT="0" distB="0" distL="114300" distR="114300" simplePos="0" relativeHeight="252056576" behindDoc="0" locked="0" layoutInCell="1" allowOverlap="1" wp14:anchorId="44C38581" wp14:editId="6B47E169">
                      <wp:simplePos x="0" y="0"/>
                      <wp:positionH relativeFrom="margin">
                        <wp:posOffset>-471293</wp:posOffset>
                      </wp:positionH>
                      <wp:positionV relativeFrom="paragraph">
                        <wp:posOffset>-367277</wp:posOffset>
                      </wp:positionV>
                      <wp:extent cx="2713512" cy="534389"/>
                      <wp:effectExtent l="0" t="0" r="10795" b="18415"/>
                      <wp:wrapNone/>
                      <wp:docPr id="4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512" cy="534389"/>
                              </a:xfrm>
                              <a:prstGeom prst="rect">
                                <a:avLst/>
                              </a:prstGeom>
                              <a:solidFill>
                                <a:srgbClr val="F2F2F2"/>
                              </a:solidFill>
                              <a:ln w="9525">
                                <a:solidFill>
                                  <a:srgbClr val="000000"/>
                                </a:solidFill>
                                <a:miter lim="800000"/>
                                <a:headEnd/>
                                <a:tailEnd/>
                              </a:ln>
                            </wps:spPr>
                            <wps:txbx>
                              <w:txbxContent>
                                <w:p w14:paraId="489EBADB" w14:textId="5C17F332" w:rsidR="00AE1A7E" w:rsidRPr="00B460E2" w:rsidRDefault="00AE1A7E" w:rsidP="001C3FBA">
                                  <w:pPr>
                                    <w:spacing w:line="240" w:lineRule="exact"/>
                                    <w:rPr>
                                      <w:rFonts w:cs="Calibri"/>
                                      <w:sz w:val="18"/>
                                      <w:szCs w:val="18"/>
                                    </w:rPr>
                                  </w:pPr>
                                  <w:r>
                                    <w:rPr>
                                      <w:rFonts w:cs="Calibri"/>
                                      <w:b/>
                                      <w:sz w:val="18"/>
                                      <w:szCs w:val="18"/>
                                    </w:rPr>
                                    <w:t>2</w:t>
                                  </w:r>
                                  <w:r w:rsidRPr="00B460E2">
                                    <w:rPr>
                                      <w:rFonts w:cs="Calibri"/>
                                      <w:b/>
                                      <w:sz w:val="18"/>
                                      <w:szCs w:val="18"/>
                                    </w:rPr>
                                    <w:t>.</w:t>
                                  </w:r>
                                  <w:r w:rsidRPr="00B460E2">
                                    <w:rPr>
                                      <w:rFonts w:cs="Calibri"/>
                                      <w:sz w:val="18"/>
                                      <w:szCs w:val="18"/>
                                    </w:rPr>
                                    <w:t xml:space="preserve"> </w:t>
                                  </w:r>
                                  <w:r>
                                    <w:rPr>
                                      <w:rFonts w:cs="Calibri"/>
                                      <w:sz w:val="18"/>
                                      <w:szCs w:val="18"/>
                                    </w:rPr>
                                    <w:t>The ‘Land Improvements’ column that appeared in the 202</w:t>
                                  </w:r>
                                  <w:r w:rsidR="00E77233">
                                    <w:rPr>
                                      <w:rFonts w:cs="Calibri"/>
                                      <w:sz w:val="18"/>
                                      <w:szCs w:val="18"/>
                                    </w:rPr>
                                    <w:t>4</w:t>
                                  </w:r>
                                  <w:r>
                                    <w:rPr>
                                      <w:rFonts w:cs="Calibri"/>
                                      <w:sz w:val="18"/>
                                      <w:szCs w:val="18"/>
                                    </w:rPr>
                                    <w:t>-2</w:t>
                                  </w:r>
                                  <w:r w:rsidR="00E77233">
                                    <w:rPr>
                                      <w:rFonts w:cs="Calibri"/>
                                      <w:sz w:val="18"/>
                                      <w:szCs w:val="18"/>
                                    </w:rPr>
                                    <w:t>5</w:t>
                                  </w:r>
                                  <w:r>
                                    <w:rPr>
                                      <w:rFonts w:cs="Calibri"/>
                                      <w:sz w:val="18"/>
                                      <w:szCs w:val="18"/>
                                    </w:rPr>
                                    <w:t xml:space="preserve"> financial statements has been deleted from the 202</w:t>
                                  </w:r>
                                  <w:r w:rsidR="00E77233">
                                    <w:rPr>
                                      <w:rFonts w:cs="Calibri"/>
                                      <w:sz w:val="18"/>
                                      <w:szCs w:val="18"/>
                                    </w:rPr>
                                    <w:t>5</w:t>
                                  </w:r>
                                  <w:r>
                                    <w:rPr>
                                      <w:rFonts w:cs="Calibri"/>
                                      <w:sz w:val="18"/>
                                      <w:szCs w:val="18"/>
                                    </w:rPr>
                                    <w:t>-2</w:t>
                                  </w:r>
                                  <w:r w:rsidR="00E77233">
                                    <w:rPr>
                                      <w:rFonts w:cs="Calibri"/>
                                      <w:sz w:val="18"/>
                                      <w:szCs w:val="18"/>
                                    </w:rPr>
                                    <w:t>6</w:t>
                                  </w:r>
                                  <w:r>
                                    <w:rPr>
                                      <w:rFonts w:cs="Calibri"/>
                                      <w:sz w:val="18"/>
                                      <w:szCs w:val="18"/>
                                    </w:rPr>
                                    <w:t xml:space="preserve"> Financial Statements</w:t>
                                  </w:r>
                                  <w:r w:rsidRPr="00B460E2">
                                    <w:rPr>
                                      <w:rFonts w:cs="Calibr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38581" id="_x0000_s1056" type="#_x0000_t202" style="position:absolute;margin-left:-37.1pt;margin-top:-28.9pt;width:213.65pt;height:42.1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" fillcolor="#f2f2f2">
                      <v:textbox>
                        <w:txbxContent>
                          <w:p w14:paraId="489EBADB" w14:textId="5C17F332" w:rsidR="00AE1A7E" w:rsidRPr="00B460E2" w:rsidRDefault="00AE1A7E" w:rsidP="001C3FBA">
                            <w:pPr>
                              <w:spacing w:line="240" w:lineRule="exact"/>
                              <w:rPr>
                                <w:rFonts w:cs="Calibri"/>
                                <w:sz w:val="18"/>
                                <w:szCs w:val="18"/>
                              </w:rPr>
                            </w:pPr>
                            <w:r>
                              <w:rPr>
                                <w:rFonts w:cs="Calibri"/>
                                <w:b/>
                                <w:sz w:val="18"/>
                                <w:szCs w:val="18"/>
                              </w:rPr>
                              <w:t>2</w:t>
                            </w:r>
                            <w:r w:rsidRPr="00B460E2">
                              <w:rPr>
                                <w:rFonts w:cs="Calibri"/>
                                <w:b/>
                                <w:sz w:val="18"/>
                                <w:szCs w:val="18"/>
                              </w:rPr>
                              <w:t>.</w:t>
                            </w:r>
                            <w:r w:rsidRPr="00B460E2">
                              <w:rPr>
                                <w:rFonts w:cs="Calibri"/>
                                <w:sz w:val="18"/>
                                <w:szCs w:val="18"/>
                              </w:rPr>
                              <w:t xml:space="preserve"> </w:t>
                            </w:r>
                            <w:r>
                              <w:rPr>
                                <w:rFonts w:cs="Calibri"/>
                                <w:sz w:val="18"/>
                                <w:szCs w:val="18"/>
                              </w:rPr>
                              <w:t>The ‘Land Improvements’ column that appeared in the 202</w:t>
                            </w:r>
                            <w:r w:rsidR="00E77233">
                              <w:rPr>
                                <w:rFonts w:cs="Calibri"/>
                                <w:sz w:val="18"/>
                                <w:szCs w:val="18"/>
                              </w:rPr>
                              <w:t>4</w:t>
                            </w:r>
                            <w:r>
                              <w:rPr>
                                <w:rFonts w:cs="Calibri"/>
                                <w:sz w:val="18"/>
                                <w:szCs w:val="18"/>
                              </w:rPr>
                              <w:t>-2</w:t>
                            </w:r>
                            <w:r w:rsidR="00E77233">
                              <w:rPr>
                                <w:rFonts w:cs="Calibri"/>
                                <w:sz w:val="18"/>
                                <w:szCs w:val="18"/>
                              </w:rPr>
                              <w:t>5</w:t>
                            </w:r>
                            <w:r>
                              <w:rPr>
                                <w:rFonts w:cs="Calibri"/>
                                <w:sz w:val="18"/>
                                <w:szCs w:val="18"/>
                              </w:rPr>
                              <w:t xml:space="preserve"> financial statements has been deleted from the 202</w:t>
                            </w:r>
                            <w:r w:rsidR="00E77233">
                              <w:rPr>
                                <w:rFonts w:cs="Calibri"/>
                                <w:sz w:val="18"/>
                                <w:szCs w:val="18"/>
                              </w:rPr>
                              <w:t>5</w:t>
                            </w:r>
                            <w:r>
                              <w:rPr>
                                <w:rFonts w:cs="Calibri"/>
                                <w:sz w:val="18"/>
                                <w:szCs w:val="18"/>
                              </w:rPr>
                              <w:t>-2</w:t>
                            </w:r>
                            <w:r w:rsidR="00E77233">
                              <w:rPr>
                                <w:rFonts w:cs="Calibri"/>
                                <w:sz w:val="18"/>
                                <w:szCs w:val="18"/>
                              </w:rPr>
                              <w:t>6</w:t>
                            </w:r>
                            <w:r>
                              <w:rPr>
                                <w:rFonts w:cs="Calibri"/>
                                <w:sz w:val="18"/>
                                <w:szCs w:val="18"/>
                              </w:rPr>
                              <w:t xml:space="preserve"> Financial Statements</w:t>
                            </w:r>
                            <w:r w:rsidRPr="00B460E2">
                              <w:rPr>
                                <w:rFonts w:cs="Calibri"/>
                                <w:sz w:val="18"/>
                                <w:szCs w:val="18"/>
                              </w:rPr>
                              <w:t>.</w:t>
                            </w:r>
                          </w:p>
                        </w:txbxContent>
                      </v:textbox>
                      <w10:wrap anchorx="margin"/>
                    </v:shape>
                  </w:pict>
                </mc:Fallback>
              </mc:AlternateContent>
            </w:r>
          </w:p>
        </w:tc>
        <w:tc>
          <w:tcPr>
            <w:tcW w:w="708" w:type="dxa"/>
          </w:tcPr>
          <w:p w14:paraId="409FF8FF" w14:textId="114FF9BF"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1132" w:type="dxa"/>
          </w:tcPr>
          <w:p w14:paraId="542017C4" w14:textId="04FF1AD5" w:rsidR="00AE1A7E" w:rsidRPr="005F0DDA" w:rsidRDefault="00AE1A7E" w:rsidP="00AE1A7E">
            <w:pPr>
              <w:pStyle w:val="TableTitle"/>
              <w:tabs>
                <w:tab w:val="left" w:pos="3306"/>
              </w:tabs>
              <w:rPr>
                <w:rFonts w:asciiTheme="minorHAnsi" w:hAnsiTheme="minorHAnsi" w:cstheme="minorHAnsi"/>
                <w:strike/>
                <w:color w:val="FF0000"/>
                <w:sz w:val="16"/>
                <w:szCs w:val="16"/>
              </w:rPr>
            </w:pPr>
            <w:r w:rsidRPr="005F0DDA">
              <w:rPr>
                <w:rFonts w:asciiTheme="minorHAnsi" w:hAnsiTheme="minorHAnsi" w:cstheme="minorHAnsi"/>
                <w:strike/>
                <w:color w:val="FF0000"/>
                <w:sz w:val="16"/>
                <w:szCs w:val="16"/>
              </w:rPr>
              <w:t>$’000</w:t>
            </w:r>
          </w:p>
        </w:tc>
        <w:tc>
          <w:tcPr>
            <w:tcW w:w="993" w:type="dxa"/>
          </w:tcPr>
          <w:p w14:paraId="6E3C9ED4" w14:textId="41A51B1F"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992" w:type="dxa"/>
          </w:tcPr>
          <w:p w14:paraId="7656D57B" w14:textId="1B338B83"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1417" w:type="dxa"/>
          </w:tcPr>
          <w:p w14:paraId="26A6290C" w14:textId="61DC5254"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1134" w:type="dxa"/>
          </w:tcPr>
          <w:p w14:paraId="4F8178EA" w14:textId="2AAA09F6" w:rsidR="00AE1A7E" w:rsidRPr="005F0DDA" w:rsidRDefault="006A035E" w:rsidP="00AE1A7E">
            <w:pPr>
              <w:pStyle w:val="TableTitle"/>
              <w:tabs>
                <w:tab w:val="left" w:pos="3306"/>
              </w:tabs>
              <w:rPr>
                <w:rFonts w:asciiTheme="minorHAnsi" w:hAnsiTheme="minorHAnsi" w:cstheme="minorHAnsi"/>
                <w:sz w:val="16"/>
                <w:szCs w:val="16"/>
              </w:rPr>
            </w:pPr>
            <w:r w:rsidRPr="005F0DDA">
              <w:rPr>
                <w:rFonts w:cs="Calibri"/>
                <w:noProof/>
                <w:sz w:val="16"/>
                <w:szCs w:val="16"/>
              </w:rPr>
              <mc:AlternateContent>
                <mc:Choice Requires="wps">
                  <w:drawing>
                    <wp:anchor distT="0" distB="0" distL="114300" distR="114300" simplePos="0" relativeHeight="252135424" behindDoc="0" locked="0" layoutInCell="1" allowOverlap="1" wp14:anchorId="4A35D301" wp14:editId="6B6A1E17">
                      <wp:simplePos x="0" y="0"/>
                      <wp:positionH relativeFrom="column">
                        <wp:posOffset>-1586259</wp:posOffset>
                      </wp:positionH>
                      <wp:positionV relativeFrom="paragraph">
                        <wp:posOffset>-475928</wp:posOffset>
                      </wp:positionV>
                      <wp:extent cx="4062692" cy="1036946"/>
                      <wp:effectExtent l="38100" t="0" r="14605" b="68580"/>
                      <wp:wrapNone/>
                      <wp:docPr id="1619090840"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2692" cy="10369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EE03C" id="Line 116" o:spid="_x0000_s1026" alt="arrow ing pointing from text box 6 to column 2014 $,000 amount 1,903" style="position:absolute;flip:x;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pt,-37.45pt" to="19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">
                      <v:stroke endarrow="block"/>
                    </v:line>
                  </w:pict>
                </mc:Fallback>
              </mc:AlternateContent>
            </w:r>
            <w:r w:rsidR="00AE1A7E" w:rsidRPr="005F0DDA">
              <w:rPr>
                <w:rFonts w:asciiTheme="minorHAnsi" w:hAnsiTheme="minorHAnsi" w:cstheme="minorHAnsi"/>
                <w:sz w:val="16"/>
                <w:szCs w:val="16"/>
              </w:rPr>
              <w:t>$’000</w:t>
            </w:r>
          </w:p>
        </w:tc>
        <w:tc>
          <w:tcPr>
            <w:tcW w:w="1134" w:type="dxa"/>
          </w:tcPr>
          <w:p w14:paraId="3CD8FDD5" w14:textId="1AAA11DE"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1276" w:type="dxa"/>
          </w:tcPr>
          <w:p w14:paraId="350894C1" w14:textId="1EFDE3F6"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1134" w:type="dxa"/>
            <w:gridSpan w:val="2"/>
          </w:tcPr>
          <w:p w14:paraId="253F9199" w14:textId="4901D207"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853" w:type="dxa"/>
            <w:gridSpan w:val="2"/>
            <w:vAlign w:val="bottom"/>
          </w:tcPr>
          <w:p w14:paraId="4CC7C31D" w14:textId="05863FB8"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c>
          <w:tcPr>
            <w:tcW w:w="1133" w:type="dxa"/>
          </w:tcPr>
          <w:p w14:paraId="12C15A20" w14:textId="3F2014B9" w:rsidR="00AE1A7E" w:rsidRPr="005F0DDA" w:rsidRDefault="00AE1A7E" w:rsidP="00AE1A7E">
            <w:pPr>
              <w:pStyle w:val="TableTitle"/>
              <w:tabs>
                <w:tab w:val="left" w:pos="3306"/>
              </w:tabs>
              <w:rPr>
                <w:rFonts w:asciiTheme="minorHAnsi" w:hAnsiTheme="minorHAnsi" w:cstheme="minorHAnsi"/>
                <w:sz w:val="16"/>
                <w:szCs w:val="16"/>
              </w:rPr>
            </w:pPr>
            <w:r w:rsidRPr="005F0DDA">
              <w:rPr>
                <w:rFonts w:asciiTheme="minorHAnsi" w:hAnsiTheme="minorHAnsi" w:cstheme="minorHAnsi"/>
                <w:sz w:val="16"/>
                <w:szCs w:val="16"/>
              </w:rPr>
              <w:t>$’000</w:t>
            </w:r>
          </w:p>
        </w:tc>
      </w:tr>
      <w:tr w:rsidR="00AE1A7E" w:rsidRPr="00AD586B" w14:paraId="67840D53" w14:textId="71AD5128" w:rsidTr="005F0DDA">
        <w:trPr>
          <w:gridAfter w:val="1"/>
          <w:wAfter w:w="10565" w:type="dxa"/>
          <w:trHeight w:val="84"/>
        </w:trPr>
        <w:tc>
          <w:tcPr>
            <w:tcW w:w="3828" w:type="dxa"/>
          </w:tcPr>
          <w:p w14:paraId="6E96D622" w14:textId="11615863" w:rsidR="00AE1A7E" w:rsidRPr="005F0DDA" w:rsidRDefault="00AE1A7E" w:rsidP="00AE1A7E">
            <w:pPr>
              <w:rPr>
                <w:sz w:val="16"/>
                <w:szCs w:val="16"/>
              </w:rPr>
            </w:pPr>
            <w:r w:rsidRPr="005F0DDA">
              <w:rPr>
                <w:rFonts w:cs="Calibri"/>
                <w:sz w:val="16"/>
                <w:szCs w:val="16"/>
              </w:rPr>
              <w:t>Carrying Amount at the Beginning of the Reporting Period</w:t>
            </w:r>
          </w:p>
        </w:tc>
        <w:tc>
          <w:tcPr>
            <w:tcW w:w="708" w:type="dxa"/>
          </w:tcPr>
          <w:p w14:paraId="2BA1C672" w14:textId="3BB0F1AF"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sz w:val="16"/>
                <w:szCs w:val="16"/>
              </w:rPr>
              <w:t>24,608</w:t>
            </w:r>
          </w:p>
        </w:tc>
        <w:tc>
          <w:tcPr>
            <w:tcW w:w="1132" w:type="dxa"/>
          </w:tcPr>
          <w:p w14:paraId="6E1FBF60" w14:textId="1DD9BDE0" w:rsidR="00AE1A7E" w:rsidRPr="005F0DDA" w:rsidRDefault="00AE1A7E" w:rsidP="00AE1A7E">
            <w:pPr>
              <w:pStyle w:val="TableTitle"/>
              <w:tabs>
                <w:tab w:val="left" w:pos="3306"/>
              </w:tabs>
              <w:rPr>
                <w:rFonts w:asciiTheme="minorHAnsi" w:hAnsiTheme="minorHAnsi" w:cstheme="minorHAnsi"/>
                <w:b w:val="0"/>
                <w:bCs w:val="0"/>
                <w:strike/>
                <w:color w:val="FF0000"/>
                <w:sz w:val="16"/>
                <w:szCs w:val="16"/>
              </w:rPr>
            </w:pPr>
            <w:r w:rsidRPr="005F0DDA">
              <w:rPr>
                <w:rFonts w:asciiTheme="minorHAnsi" w:hAnsiTheme="minorHAnsi" w:cstheme="minorHAnsi"/>
                <w:b w:val="0"/>
                <w:bCs w:val="0"/>
                <w:strike/>
                <w:color w:val="FF0000"/>
                <w:sz w:val="16"/>
                <w:szCs w:val="16"/>
              </w:rPr>
              <w:t>2,123</w:t>
            </w:r>
          </w:p>
        </w:tc>
        <w:tc>
          <w:tcPr>
            <w:tcW w:w="993" w:type="dxa"/>
          </w:tcPr>
          <w:p w14:paraId="7846D30F" w14:textId="61D669F2"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color w:val="FF0000"/>
                <w:sz w:val="16"/>
                <w:szCs w:val="16"/>
              </w:rPr>
              <w:t>53,973</w:t>
            </w:r>
          </w:p>
        </w:tc>
        <w:tc>
          <w:tcPr>
            <w:tcW w:w="992" w:type="dxa"/>
          </w:tcPr>
          <w:p w14:paraId="1116E0BC" w14:textId="2A81F156"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sz w:val="16"/>
                <w:szCs w:val="16"/>
              </w:rPr>
              <w:t>4,504</w:t>
            </w:r>
          </w:p>
        </w:tc>
        <w:tc>
          <w:tcPr>
            <w:tcW w:w="1417" w:type="dxa"/>
          </w:tcPr>
          <w:p w14:paraId="501BE9DF" w14:textId="5F3209ED"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sz w:val="16"/>
                <w:szCs w:val="16"/>
              </w:rPr>
              <w:t>5,863</w:t>
            </w:r>
          </w:p>
        </w:tc>
        <w:tc>
          <w:tcPr>
            <w:tcW w:w="1134" w:type="dxa"/>
          </w:tcPr>
          <w:p w14:paraId="59E800ED" w14:textId="579C8513"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cs="Calibri"/>
                <w:noProof/>
                <w:sz w:val="16"/>
                <w:szCs w:val="16"/>
              </w:rPr>
              <mc:AlternateContent>
                <mc:Choice Requires="wps">
                  <w:drawing>
                    <wp:anchor distT="0" distB="0" distL="114300" distR="114300" simplePos="0" relativeHeight="252054528" behindDoc="0" locked="0" layoutInCell="1" allowOverlap="1" wp14:anchorId="101D2568" wp14:editId="7442919C">
                      <wp:simplePos x="0" y="0"/>
                      <wp:positionH relativeFrom="column">
                        <wp:posOffset>-1583416</wp:posOffset>
                      </wp:positionH>
                      <wp:positionV relativeFrom="paragraph">
                        <wp:posOffset>-627854</wp:posOffset>
                      </wp:positionV>
                      <wp:extent cx="3787623" cy="696036"/>
                      <wp:effectExtent l="38100" t="0" r="22860" b="85090"/>
                      <wp:wrapNone/>
                      <wp:docPr id="56"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87623" cy="69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B9AF9" id="Line 116" o:spid="_x0000_s1026" alt="arrow ing pointing from text box 6 to column 2014 $,000 amount 1,903" style="position:absolute;flip:x;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49.45pt" to="17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">
                      <v:stroke endarrow="block"/>
                    </v:line>
                  </w:pict>
                </mc:Fallback>
              </mc:AlternateContent>
            </w:r>
            <w:r w:rsidRPr="005F0DDA">
              <w:rPr>
                <w:rFonts w:asciiTheme="minorHAnsi" w:hAnsiTheme="minorHAnsi" w:cstheme="minorHAnsi"/>
                <w:b w:val="0"/>
                <w:bCs w:val="0"/>
                <w:sz w:val="16"/>
                <w:szCs w:val="16"/>
              </w:rPr>
              <w:t>5,097</w:t>
            </w:r>
          </w:p>
        </w:tc>
        <w:tc>
          <w:tcPr>
            <w:tcW w:w="1134" w:type="dxa"/>
          </w:tcPr>
          <w:p w14:paraId="5AA7988F" w14:textId="2B28AE47"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sz w:val="16"/>
                <w:szCs w:val="16"/>
              </w:rPr>
              <w:t>3,</w:t>
            </w:r>
            <w:r w:rsidR="006A035E" w:rsidRPr="005F0DDA">
              <w:rPr>
                <w:rFonts w:cs="Calibri"/>
                <w:noProof/>
                <w:sz w:val="16"/>
                <w:szCs w:val="16"/>
              </w:rPr>
              <w:t xml:space="preserve"> </w:t>
            </w:r>
            <w:r w:rsidRPr="005F0DDA">
              <w:rPr>
                <w:rFonts w:asciiTheme="minorHAnsi" w:hAnsiTheme="minorHAnsi" w:cstheme="minorHAnsi"/>
                <w:b w:val="0"/>
                <w:bCs w:val="0"/>
                <w:sz w:val="16"/>
                <w:szCs w:val="16"/>
              </w:rPr>
              <w:t>613</w:t>
            </w:r>
          </w:p>
        </w:tc>
        <w:tc>
          <w:tcPr>
            <w:tcW w:w="1276" w:type="dxa"/>
          </w:tcPr>
          <w:p w14:paraId="34787A09" w14:textId="0DEE3E72"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sz w:val="16"/>
                <w:szCs w:val="16"/>
              </w:rPr>
              <w:t>3,330,135</w:t>
            </w:r>
          </w:p>
        </w:tc>
        <w:tc>
          <w:tcPr>
            <w:tcW w:w="1134" w:type="dxa"/>
            <w:gridSpan w:val="2"/>
          </w:tcPr>
          <w:p w14:paraId="0CEE815E" w14:textId="7180C582" w:rsidR="00AE1A7E" w:rsidRPr="005F0DDA" w:rsidRDefault="00AE1A7E" w:rsidP="00AE1A7E">
            <w:pPr>
              <w:pStyle w:val="TableTitle"/>
              <w:tabs>
                <w:tab w:val="left" w:pos="3306"/>
              </w:tabs>
              <w:rPr>
                <w:rFonts w:asciiTheme="minorHAnsi" w:hAnsiTheme="minorHAnsi" w:cstheme="minorHAnsi"/>
                <w:b w:val="0"/>
                <w:bCs w:val="0"/>
                <w:sz w:val="16"/>
                <w:szCs w:val="16"/>
              </w:rPr>
            </w:pPr>
            <w:r w:rsidRPr="005F0DDA">
              <w:rPr>
                <w:rFonts w:asciiTheme="minorHAnsi" w:hAnsiTheme="minorHAnsi" w:cstheme="minorHAnsi"/>
                <w:b w:val="0"/>
                <w:bCs w:val="0"/>
                <w:sz w:val="16"/>
                <w:szCs w:val="16"/>
              </w:rPr>
              <w:t>97,502</w:t>
            </w:r>
          </w:p>
        </w:tc>
        <w:tc>
          <w:tcPr>
            <w:tcW w:w="853" w:type="dxa"/>
            <w:gridSpan w:val="2"/>
          </w:tcPr>
          <w:p w14:paraId="414A3A61" w14:textId="7E8A18E8" w:rsidR="00AE1A7E" w:rsidRPr="005F0DDA" w:rsidRDefault="00AE1A7E" w:rsidP="00AE1A7E">
            <w:pPr>
              <w:pStyle w:val="TableTitle"/>
              <w:tabs>
                <w:tab w:val="left" w:pos="3306"/>
              </w:tabs>
              <w:rPr>
                <w:rFonts w:asciiTheme="minorHAnsi" w:eastAsiaTheme="minorHAnsi" w:hAnsiTheme="minorHAnsi" w:cstheme="minorHAnsi"/>
                <w:b w:val="0"/>
                <w:bCs w:val="0"/>
                <w:sz w:val="16"/>
                <w:szCs w:val="16"/>
                <w:lang w:eastAsia="en-AU"/>
              </w:rPr>
            </w:pPr>
            <w:r w:rsidRPr="005F0DDA">
              <w:rPr>
                <w:rFonts w:cs="Calibri"/>
                <w:b w:val="0"/>
                <w:bCs w:val="0"/>
                <w:sz w:val="16"/>
                <w:szCs w:val="16"/>
              </w:rPr>
              <w:t>285,739</w:t>
            </w:r>
          </w:p>
        </w:tc>
        <w:tc>
          <w:tcPr>
            <w:tcW w:w="1133" w:type="dxa"/>
          </w:tcPr>
          <w:p w14:paraId="34E59B50" w14:textId="28DA9263" w:rsidR="00AE1A7E" w:rsidRPr="005F0DDA" w:rsidRDefault="00192411" w:rsidP="00AE1A7E">
            <w:pPr>
              <w:pStyle w:val="TableTitle"/>
              <w:tabs>
                <w:tab w:val="left" w:pos="3306"/>
              </w:tabs>
              <w:rPr>
                <w:rFonts w:asciiTheme="minorHAnsi" w:hAnsiTheme="minorHAnsi" w:cstheme="minorHAnsi"/>
                <w:b w:val="0"/>
                <w:bCs w:val="0"/>
                <w:sz w:val="16"/>
                <w:szCs w:val="16"/>
              </w:rPr>
            </w:pPr>
            <w:r w:rsidRPr="005F0DDA">
              <w:rPr>
                <w:rFonts w:asciiTheme="minorHAnsi" w:eastAsiaTheme="minorHAnsi" w:hAnsiTheme="minorHAnsi" w:cstheme="minorHAnsi"/>
                <w:b w:val="0"/>
                <w:bCs w:val="0"/>
                <w:sz w:val="16"/>
                <w:szCs w:val="16"/>
                <w:lang w:eastAsia="en-AU"/>
              </w:rPr>
              <w:t>3,811,034</w:t>
            </w:r>
          </w:p>
        </w:tc>
      </w:tr>
      <w:tr w:rsidR="00AE1A7E" w:rsidRPr="00AD586B" w14:paraId="4255D9E7" w14:textId="1DC14972" w:rsidTr="005F0DDA">
        <w:trPr>
          <w:gridAfter w:val="1"/>
          <w:wAfter w:w="10565" w:type="dxa"/>
          <w:trHeight w:val="84"/>
        </w:trPr>
        <w:tc>
          <w:tcPr>
            <w:tcW w:w="3828" w:type="dxa"/>
          </w:tcPr>
          <w:p w14:paraId="50000B02" w14:textId="6565F6E8" w:rsidR="00AE1A7E" w:rsidRPr="005F0DDA" w:rsidRDefault="00AE1A7E" w:rsidP="00AE1A7E">
            <w:pPr>
              <w:rPr>
                <w:rFonts w:cs="Calibri"/>
                <w:sz w:val="16"/>
                <w:szCs w:val="16"/>
              </w:rPr>
            </w:pPr>
            <w:r w:rsidRPr="005F0DDA">
              <w:rPr>
                <w:rFonts w:cs="Calibri"/>
                <w:sz w:val="16"/>
                <w:szCs w:val="16"/>
              </w:rPr>
              <w:t>Additions</w:t>
            </w:r>
          </w:p>
        </w:tc>
        <w:tc>
          <w:tcPr>
            <w:tcW w:w="708" w:type="dxa"/>
          </w:tcPr>
          <w:p w14:paraId="2CB32E1C" w14:textId="7E40F79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1,548</w:t>
            </w:r>
          </w:p>
        </w:tc>
        <w:tc>
          <w:tcPr>
            <w:tcW w:w="1132" w:type="dxa"/>
          </w:tcPr>
          <w:p w14:paraId="69D8FF4A" w14:textId="38455422"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532</w:t>
            </w:r>
          </w:p>
        </w:tc>
        <w:tc>
          <w:tcPr>
            <w:tcW w:w="993" w:type="dxa"/>
          </w:tcPr>
          <w:p w14:paraId="70FCAE9A" w14:textId="367C4B04" w:rsidR="00AE1A7E" w:rsidRPr="005F0DDA" w:rsidRDefault="00AE1A7E" w:rsidP="00AE1A7E">
            <w:pPr>
              <w:jc w:val="right"/>
              <w:rPr>
                <w:rFonts w:eastAsia="Times New Roman" w:cstheme="minorHAnsi"/>
                <w:sz w:val="16"/>
                <w:szCs w:val="16"/>
                <w:lang w:eastAsia="en-US"/>
              </w:rPr>
            </w:pPr>
            <w:r w:rsidRPr="005F0DDA">
              <w:rPr>
                <w:rFonts w:eastAsia="Times New Roman" w:cstheme="minorHAnsi"/>
                <w:color w:val="FF0000"/>
                <w:sz w:val="16"/>
                <w:szCs w:val="16"/>
                <w:lang w:eastAsia="en-US"/>
              </w:rPr>
              <w:t>4,039</w:t>
            </w:r>
          </w:p>
        </w:tc>
        <w:tc>
          <w:tcPr>
            <w:tcW w:w="992" w:type="dxa"/>
          </w:tcPr>
          <w:p w14:paraId="787EE015" w14:textId="6E98323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15</w:t>
            </w:r>
          </w:p>
        </w:tc>
        <w:tc>
          <w:tcPr>
            <w:tcW w:w="1417" w:type="dxa"/>
          </w:tcPr>
          <w:p w14:paraId="28C34042" w14:textId="737A99A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665</w:t>
            </w:r>
          </w:p>
        </w:tc>
        <w:tc>
          <w:tcPr>
            <w:tcW w:w="1134" w:type="dxa"/>
          </w:tcPr>
          <w:p w14:paraId="6584F69F" w14:textId="1A941977"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4,022</w:t>
            </w:r>
          </w:p>
        </w:tc>
        <w:tc>
          <w:tcPr>
            <w:tcW w:w="1134" w:type="dxa"/>
          </w:tcPr>
          <w:p w14:paraId="6052DEE5" w14:textId="701EA8DD"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38F61903" w14:textId="07DE50EB" w:rsidR="00AE1A7E" w:rsidRPr="005F0DDA" w:rsidRDefault="006A035E" w:rsidP="00AE1A7E">
            <w:pPr>
              <w:jc w:val="right"/>
              <w:rPr>
                <w:rFonts w:eastAsia="Times New Roman" w:cstheme="minorHAnsi"/>
                <w:sz w:val="16"/>
                <w:szCs w:val="16"/>
                <w:lang w:eastAsia="en-US"/>
              </w:rPr>
            </w:pPr>
            <w:r w:rsidRPr="005F0DDA">
              <w:rPr>
                <w:rFonts w:cs="Calibri"/>
                <w:noProof/>
                <w:sz w:val="16"/>
                <w:szCs w:val="16"/>
              </w:rPr>
              <mc:AlternateContent>
                <mc:Choice Requires="wps">
                  <w:drawing>
                    <wp:anchor distT="0" distB="0" distL="114300" distR="114300" simplePos="0" relativeHeight="252139520" behindDoc="0" locked="0" layoutInCell="1" allowOverlap="1" wp14:anchorId="02C152D4" wp14:editId="21A241E5">
                      <wp:simplePos x="0" y="0"/>
                      <wp:positionH relativeFrom="column">
                        <wp:posOffset>-3016771</wp:posOffset>
                      </wp:positionH>
                      <wp:positionV relativeFrom="paragraph">
                        <wp:posOffset>-945354</wp:posOffset>
                      </wp:positionV>
                      <wp:extent cx="4660132" cy="1958454"/>
                      <wp:effectExtent l="38100" t="0" r="26670" b="60960"/>
                      <wp:wrapNone/>
                      <wp:docPr id="954886558"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0132" cy="19584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0920D" id="Line 116" o:spid="_x0000_s1026" alt="arrow ing pointing from text box 6 to column 2014 $,000 amount 1,903" style="position:absolute;flip:x;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5pt,-74.45pt" to="129.4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">
                      <v:stroke endarrow="block"/>
                    </v:line>
                  </w:pict>
                </mc:Fallback>
              </mc:AlternateContent>
            </w:r>
            <w:r w:rsidR="00AE1A7E" w:rsidRPr="005F0DDA">
              <w:rPr>
                <w:rFonts w:eastAsia="Times New Roman" w:cstheme="minorHAnsi"/>
                <w:sz w:val="16"/>
                <w:szCs w:val="16"/>
                <w:lang w:eastAsia="en-US"/>
              </w:rPr>
              <w:t>-</w:t>
            </w:r>
          </w:p>
        </w:tc>
        <w:tc>
          <w:tcPr>
            <w:tcW w:w="1134" w:type="dxa"/>
            <w:gridSpan w:val="2"/>
          </w:tcPr>
          <w:p w14:paraId="542A6D78" w14:textId="3C9DE37D"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5B60EB57" w14:textId="656A03A5" w:rsidR="00AE1A7E" w:rsidRPr="005F0DDA" w:rsidRDefault="00AE1A7E" w:rsidP="00AE1A7E">
            <w:pPr>
              <w:jc w:val="right"/>
              <w:rPr>
                <w:rFonts w:eastAsia="Times New Roman" w:cstheme="minorHAnsi"/>
                <w:sz w:val="16"/>
                <w:szCs w:val="16"/>
                <w:lang w:eastAsia="en-US"/>
              </w:rPr>
            </w:pPr>
            <w:r w:rsidRPr="005F0DDA">
              <w:rPr>
                <w:rFonts w:cs="Calibri"/>
                <w:sz w:val="16"/>
                <w:szCs w:val="16"/>
              </w:rPr>
              <w:t>44,194</w:t>
            </w:r>
          </w:p>
        </w:tc>
        <w:tc>
          <w:tcPr>
            <w:tcW w:w="1133" w:type="dxa"/>
          </w:tcPr>
          <w:p w14:paraId="7AB66537" w14:textId="6B95D3CE" w:rsidR="00AE1A7E" w:rsidRPr="005F0DDA" w:rsidRDefault="00192411" w:rsidP="00AE1A7E">
            <w:pPr>
              <w:jc w:val="right"/>
              <w:rPr>
                <w:rFonts w:eastAsia="Times New Roman" w:cstheme="minorHAnsi"/>
                <w:sz w:val="16"/>
                <w:szCs w:val="16"/>
                <w:lang w:eastAsia="en-US"/>
              </w:rPr>
            </w:pPr>
            <w:r w:rsidRPr="005F0DDA">
              <w:rPr>
                <w:rFonts w:cs="Calibri"/>
                <w:color w:val="000000"/>
                <w:sz w:val="16"/>
                <w:szCs w:val="16"/>
              </w:rPr>
              <w:t>54,483</w:t>
            </w:r>
          </w:p>
        </w:tc>
      </w:tr>
      <w:tr w:rsidR="00AE1A7E" w:rsidRPr="00AD586B" w14:paraId="000F7597" w14:textId="777FD004" w:rsidTr="005F0DDA">
        <w:trPr>
          <w:gridAfter w:val="1"/>
          <w:wAfter w:w="10565" w:type="dxa"/>
          <w:trHeight w:val="84"/>
        </w:trPr>
        <w:tc>
          <w:tcPr>
            <w:tcW w:w="3828" w:type="dxa"/>
          </w:tcPr>
          <w:p w14:paraId="7295548C" w14:textId="684F2A60" w:rsidR="00AE1A7E" w:rsidRPr="005F0DDA" w:rsidRDefault="00AE1A7E" w:rsidP="00AE1A7E">
            <w:pPr>
              <w:rPr>
                <w:rFonts w:cs="Calibri"/>
                <w:sz w:val="16"/>
                <w:szCs w:val="16"/>
              </w:rPr>
            </w:pPr>
            <w:r w:rsidRPr="005F0DDA">
              <w:rPr>
                <w:rFonts w:cs="Calibri"/>
                <w:sz w:val="16"/>
                <w:szCs w:val="16"/>
              </w:rPr>
              <w:t>Assets Classified as Held for Sale</w:t>
            </w:r>
          </w:p>
        </w:tc>
        <w:tc>
          <w:tcPr>
            <w:tcW w:w="708" w:type="dxa"/>
          </w:tcPr>
          <w:p w14:paraId="65D972B2" w14:textId="316ED27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11B08B49" w14:textId="78F8FB09"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62120FF9" w14:textId="1ECB0493"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992" w:type="dxa"/>
          </w:tcPr>
          <w:p w14:paraId="39FC6B5B" w14:textId="2A6BEEC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69FBA037" w14:textId="66AF6664"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753E593C" w14:textId="4F35491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(2,050)</w:t>
            </w:r>
          </w:p>
        </w:tc>
        <w:tc>
          <w:tcPr>
            <w:tcW w:w="1134" w:type="dxa"/>
          </w:tcPr>
          <w:p w14:paraId="6F015520" w14:textId="3881BEBF"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73F24B47" w14:textId="2428FE6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313EE5FE" w14:textId="1472D79C"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6FBD1F54" w14:textId="4B65B6C3"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550A1D36" w14:textId="3031560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(2,050)</w:t>
            </w:r>
          </w:p>
        </w:tc>
      </w:tr>
      <w:tr w:rsidR="00AE1A7E" w:rsidRPr="00AD586B" w14:paraId="272F3A7B" w14:textId="00B3D002" w:rsidTr="005F0DDA">
        <w:trPr>
          <w:gridAfter w:val="1"/>
          <w:wAfter w:w="10565" w:type="dxa"/>
          <w:trHeight w:val="84"/>
        </w:trPr>
        <w:tc>
          <w:tcPr>
            <w:tcW w:w="3828" w:type="dxa"/>
          </w:tcPr>
          <w:p w14:paraId="6C1ED494" w14:textId="53AB644B" w:rsidR="00AE1A7E" w:rsidRPr="005F0DDA" w:rsidRDefault="00AE1A7E" w:rsidP="00AE1A7E">
            <w:pPr>
              <w:rPr>
                <w:rFonts w:cs="Calibri"/>
                <w:sz w:val="16"/>
                <w:szCs w:val="16"/>
              </w:rPr>
            </w:pPr>
            <w:r w:rsidRPr="005F0DDA">
              <w:rPr>
                <w:rFonts w:cs="Calibri"/>
                <w:sz w:val="16"/>
                <w:szCs w:val="16"/>
              </w:rPr>
              <w:t>Revaluation Increment/(Decrement)</w:t>
            </w:r>
          </w:p>
        </w:tc>
        <w:tc>
          <w:tcPr>
            <w:tcW w:w="708" w:type="dxa"/>
          </w:tcPr>
          <w:p w14:paraId="75CE30D8" w14:textId="601554D4"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6725A08D" w14:textId="7ACFC138"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0234B87F" w14:textId="6D2F600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992" w:type="dxa"/>
          </w:tcPr>
          <w:p w14:paraId="1637DCD4" w14:textId="6022BC3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3B969483" w14:textId="0D72E210"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1ACC3E29" w14:textId="2CD5BE5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1FDD7D71" w14:textId="2396B704"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287969D6" w14:textId="2A2D8B1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182,612</w:t>
            </w:r>
          </w:p>
        </w:tc>
        <w:tc>
          <w:tcPr>
            <w:tcW w:w="1134" w:type="dxa"/>
            <w:gridSpan w:val="2"/>
          </w:tcPr>
          <w:p w14:paraId="54DE0065" w14:textId="2F100F40"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3BD05CE6" w14:textId="18213AA6"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63C211BC" w14:textId="4567D7D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182,612</w:t>
            </w:r>
          </w:p>
        </w:tc>
      </w:tr>
      <w:tr w:rsidR="00AE1A7E" w:rsidRPr="00AD586B" w14:paraId="7938E12A" w14:textId="47B9A43E" w:rsidTr="005F0DDA">
        <w:trPr>
          <w:gridAfter w:val="1"/>
          <w:wAfter w:w="10565" w:type="dxa"/>
          <w:trHeight w:val="84"/>
        </w:trPr>
        <w:tc>
          <w:tcPr>
            <w:tcW w:w="3828" w:type="dxa"/>
          </w:tcPr>
          <w:p w14:paraId="59E34AB6" w14:textId="5C0D1B3C" w:rsidR="00AE1A7E" w:rsidRPr="005F0DDA" w:rsidRDefault="00AE1A7E" w:rsidP="00AE1A7E">
            <w:pPr>
              <w:rPr>
                <w:rFonts w:cs="Calibri"/>
                <w:sz w:val="16"/>
                <w:szCs w:val="16"/>
              </w:rPr>
            </w:pPr>
            <w:r w:rsidRPr="005F0DDA">
              <w:rPr>
                <w:rFonts w:cs="Calibri"/>
                <w:sz w:val="16"/>
                <w:szCs w:val="16"/>
              </w:rPr>
              <w:t>Impairment Losses Recognised in Other Comprehensive Income</w:t>
            </w:r>
          </w:p>
        </w:tc>
        <w:tc>
          <w:tcPr>
            <w:tcW w:w="708" w:type="dxa"/>
          </w:tcPr>
          <w:p w14:paraId="7FB613A3" w14:textId="479AE3F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2ACBE781" w14:textId="5D64B66B"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071C4729" w14:textId="3915BB9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(554)</w:t>
            </w:r>
          </w:p>
        </w:tc>
        <w:tc>
          <w:tcPr>
            <w:tcW w:w="992" w:type="dxa"/>
          </w:tcPr>
          <w:p w14:paraId="699B0DB5" w14:textId="264CBB5C"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62E29595" w14:textId="23163F1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29915CFB" w14:textId="6584A79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2BB042B8" w14:textId="5E63DD2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48A8D995" w14:textId="1D29CED3"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10AFFF26" w14:textId="0299932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700D3AE7" w14:textId="4DD3A3AF"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4ADC1C5C" w14:textId="4388BED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(554)</w:t>
            </w:r>
          </w:p>
        </w:tc>
      </w:tr>
      <w:tr w:rsidR="00AE1A7E" w:rsidRPr="00AD586B" w14:paraId="244FE2F0" w14:textId="29A55472" w:rsidTr="005F0DDA">
        <w:trPr>
          <w:gridAfter w:val="1"/>
          <w:wAfter w:w="10565" w:type="dxa"/>
          <w:trHeight w:val="84"/>
        </w:trPr>
        <w:tc>
          <w:tcPr>
            <w:tcW w:w="3828" w:type="dxa"/>
          </w:tcPr>
          <w:p w14:paraId="1623101B" w14:textId="73C436F1" w:rsidR="00AE1A7E" w:rsidRPr="005F0DDA" w:rsidRDefault="00AE1A7E" w:rsidP="00AE1A7E">
            <w:pPr>
              <w:rPr>
                <w:rFonts w:cs="Calibri"/>
                <w:sz w:val="16"/>
                <w:szCs w:val="16"/>
              </w:rPr>
            </w:pPr>
            <w:r w:rsidRPr="005F0DDA">
              <w:rPr>
                <w:rFonts w:cs="Calibri"/>
                <w:sz w:val="16"/>
                <w:szCs w:val="16"/>
              </w:rPr>
              <w:t>Depreciation</w:t>
            </w:r>
          </w:p>
        </w:tc>
        <w:tc>
          <w:tcPr>
            <w:tcW w:w="708" w:type="dxa"/>
          </w:tcPr>
          <w:p w14:paraId="5A2D9B6C" w14:textId="4E3F0F43"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376FD5A9" w14:textId="0559C254"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(205)</w:t>
            </w:r>
          </w:p>
        </w:tc>
        <w:tc>
          <w:tcPr>
            <w:tcW w:w="993" w:type="dxa"/>
          </w:tcPr>
          <w:p w14:paraId="22B0603E" w14:textId="256735D9" w:rsidR="00AE1A7E" w:rsidRPr="005F0DDA" w:rsidRDefault="00AE1A7E" w:rsidP="00AE1A7E">
            <w:pPr>
              <w:jc w:val="right"/>
              <w:rPr>
                <w:rFonts w:eastAsia="Times New Roman" w:cstheme="minorHAnsi"/>
                <w:color w:val="FF0000"/>
                <w:sz w:val="16"/>
                <w:szCs w:val="16"/>
                <w:lang w:eastAsia="en-US"/>
              </w:rPr>
            </w:pPr>
            <w:r w:rsidRPr="005F0DDA">
              <w:rPr>
                <w:rFonts w:eastAsia="Times New Roman" w:cstheme="minorHAnsi"/>
                <w:color w:val="FF0000"/>
                <w:sz w:val="16"/>
                <w:szCs w:val="16"/>
                <w:lang w:eastAsia="en-US"/>
              </w:rPr>
              <w:t>(1,578)</w:t>
            </w:r>
          </w:p>
        </w:tc>
        <w:tc>
          <w:tcPr>
            <w:tcW w:w="992" w:type="dxa"/>
          </w:tcPr>
          <w:p w14:paraId="017BDA49" w14:textId="332DE410"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(325)</w:t>
            </w:r>
          </w:p>
        </w:tc>
        <w:tc>
          <w:tcPr>
            <w:tcW w:w="1417" w:type="dxa"/>
          </w:tcPr>
          <w:p w14:paraId="6368F47A" w14:textId="5CCADD5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(570)</w:t>
            </w:r>
          </w:p>
        </w:tc>
        <w:tc>
          <w:tcPr>
            <w:tcW w:w="1134" w:type="dxa"/>
          </w:tcPr>
          <w:p w14:paraId="4C77D0E0" w14:textId="758B336D"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(1,794)</w:t>
            </w:r>
          </w:p>
        </w:tc>
        <w:tc>
          <w:tcPr>
            <w:tcW w:w="1134" w:type="dxa"/>
          </w:tcPr>
          <w:p w14:paraId="249D3D84" w14:textId="0B213567"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(846)</w:t>
            </w:r>
          </w:p>
        </w:tc>
        <w:tc>
          <w:tcPr>
            <w:tcW w:w="1276" w:type="dxa"/>
          </w:tcPr>
          <w:p w14:paraId="2B94F213" w14:textId="70C0762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(84,131)</w:t>
            </w:r>
          </w:p>
        </w:tc>
        <w:tc>
          <w:tcPr>
            <w:tcW w:w="1134" w:type="dxa"/>
            <w:gridSpan w:val="2"/>
          </w:tcPr>
          <w:p w14:paraId="0C178E6F" w14:textId="78718F1C"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(4,120)</w:t>
            </w:r>
          </w:p>
        </w:tc>
        <w:tc>
          <w:tcPr>
            <w:tcW w:w="853" w:type="dxa"/>
            <w:gridSpan w:val="2"/>
          </w:tcPr>
          <w:p w14:paraId="10B8CA6E" w14:textId="4B3B3EF3"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7EBFEF65" w14:textId="4699AE1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(93,364)</w:t>
            </w:r>
          </w:p>
        </w:tc>
      </w:tr>
      <w:tr w:rsidR="00AE1A7E" w:rsidRPr="00AD586B" w14:paraId="79CDE896" w14:textId="1A11E375" w:rsidTr="005F0DDA">
        <w:trPr>
          <w:gridAfter w:val="1"/>
          <w:wAfter w:w="10565" w:type="dxa"/>
          <w:trHeight w:val="84"/>
        </w:trPr>
        <w:tc>
          <w:tcPr>
            <w:tcW w:w="3828" w:type="dxa"/>
          </w:tcPr>
          <w:p w14:paraId="27C1E4BC" w14:textId="4F07D28D" w:rsidR="00AE1A7E" w:rsidRPr="005F0DDA" w:rsidRDefault="00AE1A7E" w:rsidP="00AE1A7E">
            <w:pPr>
              <w:rPr>
                <w:rFonts w:cs="Calibri"/>
                <w:sz w:val="16"/>
                <w:szCs w:val="16"/>
              </w:rPr>
            </w:pPr>
            <w:r w:rsidRPr="005F0DDA">
              <w:rPr>
                <w:rFonts w:cs="Calibri"/>
                <w:sz w:val="16"/>
                <w:szCs w:val="16"/>
              </w:rPr>
              <w:t>Acquisition/(Disposal) through Administrative Restructuring</w:t>
            </w:r>
          </w:p>
        </w:tc>
        <w:tc>
          <w:tcPr>
            <w:tcW w:w="708" w:type="dxa"/>
          </w:tcPr>
          <w:p w14:paraId="5470C814" w14:textId="031C456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3,205</w:t>
            </w:r>
          </w:p>
        </w:tc>
        <w:tc>
          <w:tcPr>
            <w:tcW w:w="1132" w:type="dxa"/>
          </w:tcPr>
          <w:p w14:paraId="2449EA20" w14:textId="52395986"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487</w:t>
            </w:r>
          </w:p>
        </w:tc>
        <w:tc>
          <w:tcPr>
            <w:tcW w:w="993" w:type="dxa"/>
          </w:tcPr>
          <w:p w14:paraId="05B8818F" w14:textId="46CEDF94" w:rsidR="00AE1A7E" w:rsidRPr="005F0DDA" w:rsidRDefault="00AE1A7E" w:rsidP="00AE1A7E">
            <w:pPr>
              <w:jc w:val="right"/>
              <w:rPr>
                <w:rFonts w:eastAsia="Times New Roman" w:cstheme="minorHAnsi"/>
                <w:color w:val="FF0000"/>
                <w:sz w:val="16"/>
                <w:szCs w:val="16"/>
                <w:lang w:eastAsia="en-US"/>
              </w:rPr>
            </w:pPr>
            <w:r w:rsidRPr="005F0DDA">
              <w:rPr>
                <w:rFonts w:eastAsia="Times New Roman" w:cstheme="minorHAnsi"/>
                <w:color w:val="FF0000"/>
                <w:sz w:val="16"/>
                <w:szCs w:val="16"/>
                <w:lang w:eastAsia="en-US"/>
              </w:rPr>
              <w:t>5,875</w:t>
            </w:r>
          </w:p>
        </w:tc>
        <w:tc>
          <w:tcPr>
            <w:tcW w:w="992" w:type="dxa"/>
          </w:tcPr>
          <w:p w14:paraId="36A6D83D" w14:textId="5CB2DC9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124EF9B5" w14:textId="3A7C21B7"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7ACE556A" w14:textId="21FA1213"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23BA9E54" w14:textId="7CFF8CC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58AFBA58" w14:textId="422748C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688C9F1A" w14:textId="0798BB8F"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31,048</w:t>
            </w:r>
          </w:p>
        </w:tc>
        <w:tc>
          <w:tcPr>
            <w:tcW w:w="853" w:type="dxa"/>
            <w:gridSpan w:val="2"/>
          </w:tcPr>
          <w:p w14:paraId="0D466EBC" w14:textId="3AEAC9F8"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75C0A02E" w14:textId="1C3A8D2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40,128</w:t>
            </w:r>
          </w:p>
        </w:tc>
      </w:tr>
      <w:tr w:rsidR="00AE1A7E" w:rsidRPr="00AD586B" w14:paraId="2E9114C1" w14:textId="35CA4601" w:rsidTr="005F0DDA">
        <w:trPr>
          <w:gridAfter w:val="1"/>
          <w:wAfter w:w="10565" w:type="dxa"/>
          <w:trHeight w:val="84"/>
        </w:trPr>
        <w:tc>
          <w:tcPr>
            <w:tcW w:w="3828" w:type="dxa"/>
          </w:tcPr>
          <w:p w14:paraId="6B60C7A3" w14:textId="7DCE1F1E" w:rsidR="00AE1A7E" w:rsidRPr="005F0DDA" w:rsidRDefault="00AE1A7E" w:rsidP="00AE1A7E">
            <w:pPr>
              <w:rPr>
                <w:rFonts w:cs="Calibri"/>
                <w:sz w:val="16"/>
                <w:szCs w:val="16"/>
              </w:rPr>
            </w:pPr>
            <w:r w:rsidRPr="005F0DDA">
              <w:rPr>
                <w:rFonts w:cs="Calibri"/>
                <w:sz w:val="16"/>
                <w:szCs w:val="16"/>
              </w:rPr>
              <w:t>Acquisition/(Disposal) from Transfers</w:t>
            </w:r>
          </w:p>
        </w:tc>
        <w:tc>
          <w:tcPr>
            <w:tcW w:w="708" w:type="dxa"/>
          </w:tcPr>
          <w:p w14:paraId="7AD7AFDF" w14:textId="1BC32AD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2,821</w:t>
            </w:r>
          </w:p>
        </w:tc>
        <w:tc>
          <w:tcPr>
            <w:tcW w:w="1132" w:type="dxa"/>
          </w:tcPr>
          <w:p w14:paraId="33FB9B79" w14:textId="76ACFDC1"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3F83015D" w14:textId="5964BCB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925</w:t>
            </w:r>
          </w:p>
        </w:tc>
        <w:tc>
          <w:tcPr>
            <w:tcW w:w="992" w:type="dxa"/>
          </w:tcPr>
          <w:p w14:paraId="74D53887" w14:textId="2632B3D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1FD8104C" w14:textId="25DA98C4"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3EF60056" w14:textId="3EF14FF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6E32E91A" w14:textId="75E3D56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7E77BD14" w14:textId="67D4EE3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529DA04D" w14:textId="7AC6A4B0"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5,510</w:t>
            </w:r>
          </w:p>
        </w:tc>
        <w:tc>
          <w:tcPr>
            <w:tcW w:w="853" w:type="dxa"/>
            <w:gridSpan w:val="2"/>
          </w:tcPr>
          <w:p w14:paraId="0843B73C" w14:textId="5C52F2D4"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3" w:type="dxa"/>
          </w:tcPr>
          <w:p w14:paraId="041B8384" w14:textId="6212DA0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9,256</w:t>
            </w:r>
          </w:p>
        </w:tc>
      </w:tr>
      <w:tr w:rsidR="00AE1A7E" w:rsidRPr="00AD586B" w14:paraId="56687552" w14:textId="77777777" w:rsidTr="005F0DDA">
        <w:trPr>
          <w:gridAfter w:val="1"/>
          <w:wAfter w:w="10565" w:type="dxa"/>
          <w:trHeight w:val="84"/>
        </w:trPr>
        <w:tc>
          <w:tcPr>
            <w:tcW w:w="3828" w:type="dxa"/>
          </w:tcPr>
          <w:p w14:paraId="6CE38FA6" w14:textId="4A6311BB" w:rsidR="00AE1A7E" w:rsidRPr="005F0DDA" w:rsidRDefault="00AE1A7E" w:rsidP="00AE1A7E">
            <w:pPr>
              <w:rPr>
                <w:rFonts w:cs="Calibri"/>
                <w:sz w:val="16"/>
                <w:szCs w:val="16"/>
              </w:rPr>
            </w:pPr>
            <w:r w:rsidRPr="005F0DDA">
              <w:rPr>
                <w:rFonts w:cs="Calibri"/>
                <w:sz w:val="16"/>
                <w:szCs w:val="16"/>
              </w:rPr>
              <w:t>Capital Works in Progress Completed and Transferred to another class of Property, Plant and Equipment</w:t>
            </w:r>
          </w:p>
        </w:tc>
        <w:tc>
          <w:tcPr>
            <w:tcW w:w="708" w:type="dxa"/>
          </w:tcPr>
          <w:p w14:paraId="710AD5C1" w14:textId="55AC13F7"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47B73BA2" w14:textId="4586CD30"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5B778CB1" w14:textId="5F7A77D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992" w:type="dxa"/>
          </w:tcPr>
          <w:p w14:paraId="145D5026" w14:textId="78543EE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5AD88038" w14:textId="52FF29C5"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3EBBC9F2" w14:textId="21F2476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453F2E71" w14:textId="66AA1647"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23E5839D" w14:textId="2625962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28,418</w:t>
            </w:r>
          </w:p>
        </w:tc>
        <w:tc>
          <w:tcPr>
            <w:tcW w:w="1134" w:type="dxa"/>
            <w:gridSpan w:val="2"/>
          </w:tcPr>
          <w:p w14:paraId="36F6DA5A" w14:textId="0AFE59BF"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2DBDF407" w14:textId="42C454B5" w:rsidR="00AE1A7E" w:rsidRPr="005F0DDA" w:rsidRDefault="00AE1A7E" w:rsidP="00AE1A7E">
            <w:pPr>
              <w:jc w:val="right"/>
              <w:rPr>
                <w:rFonts w:eastAsia="Times New Roman" w:cstheme="minorHAnsi"/>
                <w:sz w:val="16"/>
                <w:szCs w:val="16"/>
                <w:lang w:eastAsia="en-US"/>
              </w:rPr>
            </w:pPr>
            <w:r w:rsidRPr="005F0DDA">
              <w:rPr>
                <w:rFonts w:cs="Calibri"/>
                <w:sz w:val="16"/>
                <w:szCs w:val="16"/>
              </w:rPr>
              <w:t>(28,418)</w:t>
            </w:r>
          </w:p>
        </w:tc>
        <w:tc>
          <w:tcPr>
            <w:tcW w:w="1133" w:type="dxa"/>
          </w:tcPr>
          <w:p w14:paraId="37239101" w14:textId="6B8C1D8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r>
      <w:tr w:rsidR="00AE1A7E" w:rsidRPr="00AD586B" w14:paraId="00BD6721" w14:textId="594D173D" w:rsidTr="005F0DDA">
        <w:trPr>
          <w:gridAfter w:val="1"/>
          <w:wAfter w:w="10565" w:type="dxa"/>
          <w:trHeight w:val="84"/>
        </w:trPr>
        <w:tc>
          <w:tcPr>
            <w:tcW w:w="3828" w:type="dxa"/>
          </w:tcPr>
          <w:p w14:paraId="0ED5F3A1" w14:textId="26A8E572" w:rsidR="00AE1A7E" w:rsidRPr="005F0DDA" w:rsidRDefault="00AE1A7E" w:rsidP="00AE1A7E">
            <w:pPr>
              <w:rPr>
                <w:rFonts w:cs="Calibri"/>
                <w:sz w:val="16"/>
                <w:szCs w:val="16"/>
              </w:rPr>
            </w:pPr>
            <w:r w:rsidRPr="005F0DDA">
              <w:rPr>
                <w:rFonts w:cs="Calibri"/>
                <w:sz w:val="16"/>
                <w:szCs w:val="16"/>
              </w:rPr>
              <w:t>Impairment Losses Recognised in the Operating Result</w:t>
            </w:r>
          </w:p>
        </w:tc>
        <w:tc>
          <w:tcPr>
            <w:tcW w:w="708" w:type="dxa"/>
          </w:tcPr>
          <w:p w14:paraId="40F00DDA" w14:textId="4B3A4503"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454E49EB" w14:textId="793202CD"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54503E09" w14:textId="0966A4F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992" w:type="dxa"/>
          </w:tcPr>
          <w:p w14:paraId="535821E0" w14:textId="7426D08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2568B0F1" w14:textId="065D53EB"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3C58E6F1" w14:textId="6AF2A299"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(430)</w:t>
            </w:r>
          </w:p>
        </w:tc>
        <w:tc>
          <w:tcPr>
            <w:tcW w:w="1134" w:type="dxa"/>
          </w:tcPr>
          <w:p w14:paraId="62CF504C" w14:textId="401D4E4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39A079C7" w14:textId="7E098B1D"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5C6C930B" w14:textId="364AA5F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2F222AFA" w14:textId="00F278A7"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4C51FF56" w14:textId="6B477360"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(430)</w:t>
            </w:r>
          </w:p>
        </w:tc>
      </w:tr>
      <w:tr w:rsidR="00AE1A7E" w:rsidRPr="00AD586B" w14:paraId="0992036F" w14:textId="52303525" w:rsidTr="005F0DDA">
        <w:trPr>
          <w:gridAfter w:val="1"/>
          <w:wAfter w:w="10565" w:type="dxa"/>
          <w:trHeight w:val="84"/>
        </w:trPr>
        <w:tc>
          <w:tcPr>
            <w:tcW w:w="3828" w:type="dxa"/>
          </w:tcPr>
          <w:p w14:paraId="7D2A0B24" w14:textId="69BB3E94" w:rsidR="00AE1A7E" w:rsidRPr="005F0DDA" w:rsidRDefault="00AE1A7E" w:rsidP="00AE1A7E">
            <w:pPr>
              <w:rPr>
                <w:rFonts w:cs="Calibri"/>
                <w:sz w:val="16"/>
                <w:szCs w:val="16"/>
              </w:rPr>
            </w:pPr>
            <w:r w:rsidRPr="005F0DDA">
              <w:rPr>
                <w:rFonts w:cs="Calibri"/>
                <w:sz w:val="16"/>
                <w:szCs w:val="16"/>
              </w:rPr>
              <w:t>Reversal of Impairment Losses Recognised in the Operating Result</w:t>
            </w:r>
          </w:p>
        </w:tc>
        <w:tc>
          <w:tcPr>
            <w:tcW w:w="708" w:type="dxa"/>
          </w:tcPr>
          <w:p w14:paraId="50FA6016" w14:textId="30A5177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4DE00B18" w14:textId="354C5F01"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304502AF" w14:textId="74FEE09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992" w:type="dxa"/>
          </w:tcPr>
          <w:p w14:paraId="7CCD89E2" w14:textId="4248652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Pr>
          <w:p w14:paraId="6284D37B" w14:textId="6BCEF27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1CB202B5" w14:textId="7FDF1313"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61C4046F" w14:textId="0E4C9C8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741E983E" w14:textId="02C6FFA5"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54C36F18" w14:textId="5EDD909F"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04F43124" w14:textId="710B4A6C"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6889CD33" w14:textId="4CD7917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r>
      <w:tr w:rsidR="00AE1A7E" w:rsidRPr="00AD586B" w14:paraId="049659E7" w14:textId="6A5E5586" w:rsidTr="005F0DDA">
        <w:trPr>
          <w:gridAfter w:val="1"/>
          <w:wAfter w:w="10565" w:type="dxa"/>
          <w:trHeight w:val="84"/>
        </w:trPr>
        <w:tc>
          <w:tcPr>
            <w:tcW w:w="3828" w:type="dxa"/>
          </w:tcPr>
          <w:p w14:paraId="419A6E00" w14:textId="55127196" w:rsidR="00AE1A7E" w:rsidRPr="005F0DDA" w:rsidRDefault="00AE1A7E" w:rsidP="00AE1A7E">
            <w:pPr>
              <w:rPr>
                <w:rFonts w:cs="Calibri"/>
                <w:sz w:val="16"/>
                <w:szCs w:val="16"/>
              </w:rPr>
            </w:pPr>
            <w:r w:rsidRPr="005F0DDA">
              <w:rPr>
                <w:rFonts w:cs="Calibri"/>
                <w:sz w:val="16"/>
                <w:szCs w:val="16"/>
              </w:rPr>
              <w:t>Changes in right-of-use assets due to changes in lease liability</w:t>
            </w:r>
          </w:p>
        </w:tc>
        <w:tc>
          <w:tcPr>
            <w:tcW w:w="708" w:type="dxa"/>
          </w:tcPr>
          <w:p w14:paraId="5C7AC413" w14:textId="6FCCEED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2" w:type="dxa"/>
          </w:tcPr>
          <w:p w14:paraId="2656A6DC" w14:textId="51821759"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Pr>
          <w:p w14:paraId="6CC0F114" w14:textId="0C56EBD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992" w:type="dxa"/>
          </w:tcPr>
          <w:p w14:paraId="6361F007" w14:textId="398630AD"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875</w:t>
            </w:r>
          </w:p>
        </w:tc>
        <w:tc>
          <w:tcPr>
            <w:tcW w:w="1417" w:type="dxa"/>
          </w:tcPr>
          <w:p w14:paraId="40ED86D9" w14:textId="465E44BF"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735B12F6" w14:textId="3525DDD0"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Pr>
          <w:p w14:paraId="4F47FC2C" w14:textId="130C6A7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Pr>
          <w:p w14:paraId="07F3694C" w14:textId="5B443D32"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Pr>
          <w:p w14:paraId="201B3AE3" w14:textId="056DFA66"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853" w:type="dxa"/>
            <w:gridSpan w:val="2"/>
          </w:tcPr>
          <w:p w14:paraId="597D1DA8" w14:textId="5933146F"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Pr>
          <w:p w14:paraId="4FAEEBBC" w14:textId="270DDA51"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875</w:t>
            </w:r>
          </w:p>
        </w:tc>
      </w:tr>
      <w:tr w:rsidR="00AE1A7E" w:rsidRPr="00AD586B" w14:paraId="4D511C94" w14:textId="7C93482F" w:rsidTr="005F0DDA">
        <w:trPr>
          <w:gridAfter w:val="1"/>
          <w:wAfter w:w="10565" w:type="dxa"/>
          <w:trHeight w:val="84"/>
        </w:trPr>
        <w:tc>
          <w:tcPr>
            <w:tcW w:w="3828" w:type="dxa"/>
          </w:tcPr>
          <w:p w14:paraId="170394CA" w14:textId="72F41129" w:rsidR="00AE1A7E" w:rsidRPr="005F0DDA" w:rsidRDefault="00AE1A7E" w:rsidP="00AE1A7E">
            <w:pPr>
              <w:rPr>
                <w:rFonts w:cs="Calibri"/>
                <w:sz w:val="16"/>
                <w:szCs w:val="16"/>
              </w:rPr>
            </w:pPr>
            <w:r w:rsidRPr="005F0DDA">
              <w:rPr>
                <w:rFonts w:cs="Calibri"/>
                <w:sz w:val="16"/>
                <w:szCs w:val="16"/>
              </w:rPr>
              <w:t>Other Movements</w:t>
            </w:r>
          </w:p>
        </w:tc>
        <w:tc>
          <w:tcPr>
            <w:tcW w:w="708" w:type="dxa"/>
            <w:tcBorders>
              <w:bottom w:val="single" w:sz="4" w:space="0" w:color="auto"/>
            </w:tcBorders>
          </w:tcPr>
          <w:p w14:paraId="7F6FC0C0" w14:textId="65BAA88E"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(771)</w:t>
            </w:r>
          </w:p>
        </w:tc>
        <w:tc>
          <w:tcPr>
            <w:tcW w:w="1132" w:type="dxa"/>
            <w:tcBorders>
              <w:bottom w:val="single" w:sz="4" w:space="0" w:color="auto"/>
            </w:tcBorders>
          </w:tcPr>
          <w:p w14:paraId="323DA69A" w14:textId="0E8E9A4C" w:rsidR="00AE1A7E" w:rsidRPr="005F0DDA" w:rsidRDefault="00AE1A7E" w:rsidP="00AE1A7E">
            <w:pPr>
              <w:jc w:val="right"/>
              <w:rPr>
                <w:rFonts w:eastAsia="Times New Roman" w:cstheme="minorHAnsi"/>
                <w:strike/>
                <w:color w:val="FF0000"/>
                <w:sz w:val="16"/>
                <w:szCs w:val="16"/>
                <w:lang w:eastAsia="en-US"/>
              </w:rPr>
            </w:pPr>
            <w:r w:rsidRPr="005F0DDA">
              <w:rPr>
                <w:rFonts w:eastAsia="Times New Roman" w:cstheme="minorHAnsi"/>
                <w:strike/>
                <w:color w:val="FF0000"/>
                <w:sz w:val="16"/>
                <w:szCs w:val="16"/>
                <w:lang w:eastAsia="en-US"/>
              </w:rPr>
              <w:t>-</w:t>
            </w:r>
          </w:p>
        </w:tc>
        <w:tc>
          <w:tcPr>
            <w:tcW w:w="993" w:type="dxa"/>
            <w:tcBorders>
              <w:bottom w:val="single" w:sz="4" w:space="0" w:color="auto"/>
            </w:tcBorders>
          </w:tcPr>
          <w:p w14:paraId="7D428EDE" w14:textId="2236BEE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(631)</w:t>
            </w:r>
          </w:p>
        </w:tc>
        <w:tc>
          <w:tcPr>
            <w:tcW w:w="992" w:type="dxa"/>
            <w:tcBorders>
              <w:bottom w:val="single" w:sz="4" w:space="0" w:color="auto"/>
            </w:tcBorders>
          </w:tcPr>
          <w:p w14:paraId="69219414" w14:textId="20D7AEEA"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417" w:type="dxa"/>
            <w:tcBorders>
              <w:bottom w:val="single" w:sz="4" w:space="0" w:color="auto"/>
            </w:tcBorders>
          </w:tcPr>
          <w:p w14:paraId="7D6FC412" w14:textId="69341AA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tcBorders>
              <w:bottom w:val="single" w:sz="4" w:space="0" w:color="auto"/>
            </w:tcBorders>
          </w:tcPr>
          <w:p w14:paraId="43C1D642" w14:textId="176F4CFC"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1,610</w:t>
            </w:r>
          </w:p>
        </w:tc>
        <w:tc>
          <w:tcPr>
            <w:tcW w:w="1134" w:type="dxa"/>
            <w:tcBorders>
              <w:bottom w:val="single" w:sz="4" w:space="0" w:color="auto"/>
            </w:tcBorders>
          </w:tcPr>
          <w:p w14:paraId="3F64D8DD" w14:textId="3F99FE35"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276" w:type="dxa"/>
            <w:tcBorders>
              <w:bottom w:val="single" w:sz="4" w:space="0" w:color="auto"/>
            </w:tcBorders>
          </w:tcPr>
          <w:p w14:paraId="7E457538" w14:textId="2706DBBC"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w:t>
            </w:r>
          </w:p>
        </w:tc>
        <w:tc>
          <w:tcPr>
            <w:tcW w:w="1134" w:type="dxa"/>
            <w:gridSpan w:val="2"/>
            <w:tcBorders>
              <w:bottom w:val="single" w:sz="4" w:space="0" w:color="auto"/>
            </w:tcBorders>
          </w:tcPr>
          <w:p w14:paraId="49AEDDFA" w14:textId="242E4818"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(801)</w:t>
            </w:r>
          </w:p>
        </w:tc>
        <w:tc>
          <w:tcPr>
            <w:tcW w:w="853" w:type="dxa"/>
            <w:gridSpan w:val="2"/>
            <w:tcBorders>
              <w:bottom w:val="single" w:sz="4" w:space="0" w:color="auto"/>
            </w:tcBorders>
          </w:tcPr>
          <w:p w14:paraId="621CA8F5" w14:textId="17A3CDCE" w:rsidR="00AE1A7E" w:rsidRPr="005F0DDA" w:rsidRDefault="00AE1A7E" w:rsidP="00AE1A7E">
            <w:pPr>
              <w:jc w:val="right"/>
              <w:rPr>
                <w:rFonts w:eastAsia="Times New Roman" w:cstheme="minorHAnsi"/>
                <w:sz w:val="16"/>
                <w:szCs w:val="16"/>
                <w:lang w:eastAsia="en-US"/>
              </w:rPr>
            </w:pPr>
            <w:r w:rsidRPr="005F0DDA">
              <w:rPr>
                <w:rFonts w:cs="Calibri"/>
                <w:sz w:val="16"/>
                <w:szCs w:val="16"/>
              </w:rPr>
              <w:t>-</w:t>
            </w:r>
          </w:p>
        </w:tc>
        <w:tc>
          <w:tcPr>
            <w:tcW w:w="1133" w:type="dxa"/>
            <w:tcBorders>
              <w:bottom w:val="single" w:sz="4" w:space="0" w:color="auto"/>
            </w:tcBorders>
          </w:tcPr>
          <w:p w14:paraId="5486AABE" w14:textId="2FE793C5" w:rsidR="00AE1A7E" w:rsidRPr="005F0DDA" w:rsidRDefault="00AE1A7E" w:rsidP="00AE1A7E">
            <w:pPr>
              <w:jc w:val="right"/>
              <w:rPr>
                <w:rFonts w:eastAsia="Times New Roman" w:cstheme="minorHAnsi"/>
                <w:sz w:val="16"/>
                <w:szCs w:val="16"/>
                <w:lang w:eastAsia="en-US"/>
              </w:rPr>
            </w:pPr>
            <w:r w:rsidRPr="005F0DDA">
              <w:rPr>
                <w:rFonts w:eastAsia="Times New Roman" w:cstheme="minorHAnsi"/>
                <w:sz w:val="16"/>
                <w:szCs w:val="16"/>
                <w:lang w:eastAsia="en-US"/>
              </w:rPr>
              <w:t>(593)</w:t>
            </w:r>
          </w:p>
        </w:tc>
      </w:tr>
      <w:tr w:rsidR="00AE1A7E" w:rsidRPr="00AD586B" w14:paraId="40C7018E" w14:textId="7A9CCBBD" w:rsidTr="005F0DDA">
        <w:trPr>
          <w:gridAfter w:val="1"/>
          <w:wAfter w:w="10565" w:type="dxa"/>
          <w:trHeight w:val="84"/>
        </w:trPr>
        <w:tc>
          <w:tcPr>
            <w:tcW w:w="3828" w:type="dxa"/>
          </w:tcPr>
          <w:p w14:paraId="3BC246A3" w14:textId="2DDB8768" w:rsidR="00AE1A7E" w:rsidRPr="005F0DDA" w:rsidRDefault="00AE1A7E" w:rsidP="00AE1A7E">
            <w:pPr>
              <w:rPr>
                <w:rFonts w:cs="Calibri"/>
                <w:b/>
                <w:sz w:val="16"/>
                <w:szCs w:val="16"/>
              </w:rPr>
            </w:pPr>
            <w:r w:rsidRPr="005F0DDA">
              <w:rPr>
                <w:rFonts w:cs="Calibri"/>
                <w:b/>
                <w:bCs/>
                <w:sz w:val="16"/>
                <w:szCs w:val="16"/>
              </w:rPr>
              <w:t>Carrying Amount at the End of the Reporting Period</w:t>
            </w:r>
          </w:p>
        </w:tc>
        <w:tc>
          <w:tcPr>
            <w:tcW w:w="708" w:type="dxa"/>
            <w:tcBorders>
              <w:top w:val="single" w:sz="4" w:space="0" w:color="auto"/>
              <w:bottom w:val="double" w:sz="4" w:space="0" w:color="auto"/>
            </w:tcBorders>
          </w:tcPr>
          <w:p w14:paraId="271CB222" w14:textId="5A6974F6" w:rsidR="00AE1A7E" w:rsidRPr="005F0DDA" w:rsidRDefault="00AE1A7E" w:rsidP="00AE1A7E">
            <w:pPr>
              <w:jc w:val="right"/>
              <w:rPr>
                <w:rFonts w:cstheme="minorHAnsi"/>
                <w:b/>
                <w:bCs/>
                <w:sz w:val="16"/>
                <w:szCs w:val="16"/>
              </w:rPr>
            </w:pPr>
            <w:r w:rsidRPr="005F0DDA">
              <w:rPr>
                <w:rFonts w:cstheme="minorHAnsi"/>
                <w:b/>
                <w:bCs/>
                <w:sz w:val="16"/>
                <w:szCs w:val="16"/>
              </w:rPr>
              <w:t>31,411</w:t>
            </w:r>
          </w:p>
        </w:tc>
        <w:tc>
          <w:tcPr>
            <w:tcW w:w="1132" w:type="dxa"/>
            <w:tcBorders>
              <w:top w:val="single" w:sz="4" w:space="0" w:color="auto"/>
              <w:bottom w:val="double" w:sz="4" w:space="0" w:color="auto"/>
            </w:tcBorders>
          </w:tcPr>
          <w:p w14:paraId="1B5E6B13" w14:textId="455605C1" w:rsidR="00AE1A7E" w:rsidRPr="005F0DDA" w:rsidRDefault="00AE1A7E" w:rsidP="00AE1A7E">
            <w:pPr>
              <w:jc w:val="right"/>
              <w:rPr>
                <w:rFonts w:cstheme="minorHAnsi"/>
                <w:b/>
                <w:bCs/>
                <w:strike/>
                <w:color w:val="FF0000"/>
                <w:sz w:val="16"/>
                <w:szCs w:val="16"/>
              </w:rPr>
            </w:pPr>
            <w:r w:rsidRPr="005F0DDA">
              <w:rPr>
                <w:rFonts w:cstheme="minorHAnsi"/>
                <w:b/>
                <w:bCs/>
                <w:strike/>
                <w:color w:val="FF0000"/>
                <w:sz w:val="16"/>
                <w:szCs w:val="16"/>
              </w:rPr>
              <w:t>2,937</w:t>
            </w:r>
          </w:p>
        </w:tc>
        <w:tc>
          <w:tcPr>
            <w:tcW w:w="993" w:type="dxa"/>
            <w:tcBorders>
              <w:top w:val="single" w:sz="4" w:space="0" w:color="auto"/>
              <w:bottom w:val="double" w:sz="4" w:space="0" w:color="auto"/>
            </w:tcBorders>
          </w:tcPr>
          <w:p w14:paraId="12EA90CE" w14:textId="3C21EB84" w:rsidR="00AE1A7E" w:rsidRPr="005F0DDA" w:rsidRDefault="00AE1A7E" w:rsidP="00AE1A7E">
            <w:pPr>
              <w:jc w:val="right"/>
              <w:rPr>
                <w:rFonts w:cstheme="minorHAnsi"/>
                <w:b/>
                <w:bCs/>
                <w:sz w:val="16"/>
                <w:szCs w:val="16"/>
              </w:rPr>
            </w:pPr>
            <w:r w:rsidRPr="005F0DDA">
              <w:rPr>
                <w:rFonts w:cstheme="minorHAnsi"/>
                <w:b/>
                <w:bCs/>
                <w:color w:val="FF0000"/>
                <w:sz w:val="16"/>
                <w:szCs w:val="16"/>
              </w:rPr>
              <w:t>62,049</w:t>
            </w:r>
          </w:p>
        </w:tc>
        <w:tc>
          <w:tcPr>
            <w:tcW w:w="992" w:type="dxa"/>
            <w:tcBorders>
              <w:top w:val="single" w:sz="4" w:space="0" w:color="auto"/>
              <w:bottom w:val="double" w:sz="4" w:space="0" w:color="auto"/>
            </w:tcBorders>
          </w:tcPr>
          <w:p w14:paraId="0C4ADF3E" w14:textId="21A45450" w:rsidR="00AE1A7E" w:rsidRPr="005F0DDA" w:rsidRDefault="00AE1A7E" w:rsidP="00AE1A7E">
            <w:pPr>
              <w:jc w:val="right"/>
              <w:rPr>
                <w:rFonts w:cstheme="minorHAnsi"/>
                <w:b/>
                <w:bCs/>
                <w:sz w:val="16"/>
                <w:szCs w:val="16"/>
              </w:rPr>
            </w:pPr>
            <w:r w:rsidRPr="005F0DDA">
              <w:rPr>
                <w:rFonts w:cstheme="minorHAnsi"/>
                <w:b/>
                <w:bCs/>
                <w:sz w:val="16"/>
                <w:szCs w:val="16"/>
              </w:rPr>
              <w:t>5,069</w:t>
            </w:r>
          </w:p>
        </w:tc>
        <w:tc>
          <w:tcPr>
            <w:tcW w:w="1417" w:type="dxa"/>
            <w:tcBorders>
              <w:top w:val="single" w:sz="4" w:space="0" w:color="auto"/>
              <w:bottom w:val="double" w:sz="4" w:space="0" w:color="auto"/>
            </w:tcBorders>
          </w:tcPr>
          <w:p w14:paraId="4BC1E921" w14:textId="0762AB5E" w:rsidR="00AE1A7E" w:rsidRPr="005F0DDA" w:rsidRDefault="00AE1A7E" w:rsidP="00AE1A7E">
            <w:pPr>
              <w:jc w:val="right"/>
              <w:rPr>
                <w:rFonts w:cstheme="minorHAnsi"/>
                <w:b/>
                <w:bCs/>
                <w:sz w:val="16"/>
                <w:szCs w:val="16"/>
              </w:rPr>
            </w:pPr>
            <w:r w:rsidRPr="005F0DDA">
              <w:rPr>
                <w:rFonts w:cstheme="minorHAnsi"/>
                <w:b/>
                <w:bCs/>
                <w:sz w:val="16"/>
                <w:szCs w:val="16"/>
              </w:rPr>
              <w:t>5,958</w:t>
            </w:r>
          </w:p>
        </w:tc>
        <w:tc>
          <w:tcPr>
            <w:tcW w:w="1134" w:type="dxa"/>
            <w:tcBorders>
              <w:top w:val="single" w:sz="4" w:space="0" w:color="auto"/>
              <w:bottom w:val="double" w:sz="4" w:space="0" w:color="auto"/>
            </w:tcBorders>
          </w:tcPr>
          <w:p w14:paraId="69197CF7" w14:textId="017735F4" w:rsidR="00AE1A7E" w:rsidRPr="005F0DDA" w:rsidRDefault="00AE1A7E" w:rsidP="00AE1A7E">
            <w:pPr>
              <w:jc w:val="right"/>
              <w:rPr>
                <w:rFonts w:cstheme="minorHAnsi"/>
                <w:b/>
                <w:bCs/>
                <w:sz w:val="16"/>
                <w:szCs w:val="16"/>
              </w:rPr>
            </w:pPr>
            <w:r w:rsidRPr="005F0DDA">
              <w:rPr>
                <w:rFonts w:cstheme="minorHAnsi"/>
                <w:b/>
                <w:bCs/>
                <w:sz w:val="16"/>
                <w:szCs w:val="16"/>
              </w:rPr>
              <w:t>6,455</w:t>
            </w:r>
          </w:p>
        </w:tc>
        <w:tc>
          <w:tcPr>
            <w:tcW w:w="1134" w:type="dxa"/>
            <w:tcBorders>
              <w:top w:val="single" w:sz="4" w:space="0" w:color="auto"/>
              <w:bottom w:val="double" w:sz="4" w:space="0" w:color="auto"/>
            </w:tcBorders>
          </w:tcPr>
          <w:p w14:paraId="2F5FAB9E" w14:textId="01890D67" w:rsidR="00AE1A7E" w:rsidRPr="005F0DDA" w:rsidRDefault="00AE1A7E" w:rsidP="00AE1A7E">
            <w:pPr>
              <w:jc w:val="right"/>
              <w:rPr>
                <w:rFonts w:cstheme="minorHAnsi"/>
                <w:b/>
                <w:bCs/>
                <w:sz w:val="16"/>
                <w:szCs w:val="16"/>
              </w:rPr>
            </w:pPr>
            <w:r w:rsidRPr="005F0DDA">
              <w:rPr>
                <w:rFonts w:cstheme="minorHAnsi"/>
                <w:b/>
                <w:bCs/>
                <w:sz w:val="16"/>
                <w:szCs w:val="16"/>
              </w:rPr>
              <w:t>2,767</w:t>
            </w:r>
          </w:p>
        </w:tc>
        <w:tc>
          <w:tcPr>
            <w:tcW w:w="1276" w:type="dxa"/>
            <w:tcBorders>
              <w:top w:val="single" w:sz="4" w:space="0" w:color="auto"/>
              <w:bottom w:val="double" w:sz="4" w:space="0" w:color="auto"/>
            </w:tcBorders>
          </w:tcPr>
          <w:p w14:paraId="11DBF1BD" w14:textId="213F3D9D" w:rsidR="00AE1A7E" w:rsidRPr="005F0DDA" w:rsidRDefault="00AE1A7E" w:rsidP="00AE1A7E">
            <w:pPr>
              <w:jc w:val="right"/>
              <w:rPr>
                <w:rFonts w:cstheme="minorHAnsi"/>
                <w:b/>
                <w:bCs/>
                <w:sz w:val="16"/>
                <w:szCs w:val="16"/>
              </w:rPr>
            </w:pPr>
            <w:r w:rsidRPr="005F0DDA">
              <w:rPr>
                <w:rFonts w:cstheme="minorHAnsi"/>
                <w:b/>
                <w:bCs/>
                <w:sz w:val="16"/>
                <w:szCs w:val="16"/>
              </w:rPr>
              <w:t>3,457,034</w:t>
            </w:r>
          </w:p>
        </w:tc>
        <w:tc>
          <w:tcPr>
            <w:tcW w:w="1134" w:type="dxa"/>
            <w:gridSpan w:val="2"/>
            <w:tcBorders>
              <w:top w:val="single" w:sz="4" w:space="0" w:color="auto"/>
              <w:bottom w:val="double" w:sz="4" w:space="0" w:color="auto"/>
            </w:tcBorders>
          </w:tcPr>
          <w:p w14:paraId="3DD5A99D" w14:textId="25676C55" w:rsidR="00AE1A7E" w:rsidRPr="005F0DDA" w:rsidRDefault="00AE1A7E" w:rsidP="00AE1A7E">
            <w:pPr>
              <w:jc w:val="right"/>
              <w:rPr>
                <w:rFonts w:cstheme="minorHAnsi"/>
                <w:b/>
                <w:bCs/>
                <w:sz w:val="16"/>
                <w:szCs w:val="16"/>
              </w:rPr>
            </w:pPr>
            <w:r w:rsidRPr="005F0DDA">
              <w:rPr>
                <w:rFonts w:cstheme="minorHAnsi"/>
                <w:b/>
                <w:bCs/>
                <w:sz w:val="16"/>
                <w:szCs w:val="16"/>
              </w:rPr>
              <w:t>129,139</w:t>
            </w:r>
          </w:p>
        </w:tc>
        <w:tc>
          <w:tcPr>
            <w:tcW w:w="853" w:type="dxa"/>
            <w:gridSpan w:val="2"/>
            <w:tcBorders>
              <w:top w:val="single" w:sz="4" w:space="0" w:color="auto"/>
              <w:bottom w:val="double" w:sz="4" w:space="0" w:color="auto"/>
            </w:tcBorders>
          </w:tcPr>
          <w:p w14:paraId="62668D7F" w14:textId="021B0565" w:rsidR="00AE1A7E" w:rsidRPr="005F0DDA" w:rsidRDefault="00AE1A7E" w:rsidP="00AE1A7E">
            <w:pPr>
              <w:jc w:val="right"/>
              <w:rPr>
                <w:rFonts w:cstheme="minorHAnsi"/>
                <w:b/>
                <w:bCs/>
                <w:sz w:val="16"/>
                <w:szCs w:val="16"/>
              </w:rPr>
            </w:pPr>
            <w:r w:rsidRPr="005F0DDA">
              <w:rPr>
                <w:rFonts w:cs="Calibri"/>
                <w:b/>
                <w:bCs/>
                <w:sz w:val="16"/>
                <w:szCs w:val="16"/>
              </w:rPr>
              <w:t>301,515</w:t>
            </w:r>
          </w:p>
        </w:tc>
        <w:tc>
          <w:tcPr>
            <w:tcW w:w="1133" w:type="dxa"/>
            <w:tcBorders>
              <w:top w:val="single" w:sz="4" w:space="0" w:color="auto"/>
              <w:bottom w:val="double" w:sz="4" w:space="0" w:color="auto"/>
            </w:tcBorders>
          </w:tcPr>
          <w:p w14:paraId="48D8D097" w14:textId="6DEB70C2" w:rsidR="00AE1A7E" w:rsidRPr="005F0DDA" w:rsidRDefault="00192411" w:rsidP="00AE1A7E">
            <w:pPr>
              <w:jc w:val="right"/>
              <w:rPr>
                <w:rFonts w:cstheme="minorHAnsi"/>
                <w:b/>
                <w:bCs/>
                <w:sz w:val="16"/>
                <w:szCs w:val="16"/>
              </w:rPr>
            </w:pPr>
            <w:r w:rsidRPr="005F0DDA">
              <w:rPr>
                <w:rFonts w:cstheme="minorHAnsi"/>
                <w:b/>
                <w:bCs/>
                <w:sz w:val="16"/>
                <w:szCs w:val="16"/>
              </w:rPr>
              <w:t>4,001,397</w:t>
            </w:r>
          </w:p>
        </w:tc>
      </w:tr>
      <w:tr w:rsidR="00AE1A7E" w:rsidRPr="00AD586B" w14:paraId="55795C04" w14:textId="61AAB7F3" w:rsidTr="005F0DDA">
        <w:trPr>
          <w:trHeight w:val="23"/>
        </w:trPr>
        <w:tc>
          <w:tcPr>
            <w:tcW w:w="5668" w:type="dxa"/>
            <w:gridSpan w:val="3"/>
          </w:tcPr>
          <w:p w14:paraId="200BE6C1" w14:textId="57C890EB" w:rsidR="00AE1A7E" w:rsidRPr="005F0DDA" w:rsidRDefault="00AE1A7E" w:rsidP="00AE1A7E">
            <w:pPr>
              <w:pStyle w:val="TableText0"/>
              <w:tabs>
                <w:tab w:val="left" w:pos="3306"/>
              </w:tabs>
              <w:spacing w:before="0"/>
              <w:rPr>
                <w:rFonts w:cs="Calibri"/>
                <w:sz w:val="16"/>
                <w:szCs w:val="16"/>
              </w:rPr>
            </w:pPr>
            <w:r w:rsidRPr="005F0DDA">
              <w:rPr>
                <w:rFonts w:cs="Calibri"/>
                <w:sz w:val="16"/>
                <w:szCs w:val="16"/>
              </w:rPr>
              <w:t>Carrying Amount at the End of the Reporting Period, is represented by:</w:t>
            </w:r>
          </w:p>
        </w:tc>
        <w:tc>
          <w:tcPr>
            <w:tcW w:w="993" w:type="dxa"/>
          </w:tcPr>
          <w:p w14:paraId="161B800B" w14:textId="446C7092" w:rsidR="00AE1A7E" w:rsidRPr="005F0DDA" w:rsidRDefault="00AE1A7E" w:rsidP="00AE1A7E">
            <w:pPr>
              <w:pStyle w:val="TableText0"/>
              <w:tabs>
                <w:tab w:val="left" w:pos="3306"/>
              </w:tabs>
              <w:spacing w:before="0"/>
              <w:jc w:val="right"/>
              <w:rPr>
                <w:rFonts w:cs="Calibri"/>
                <w:sz w:val="16"/>
                <w:szCs w:val="16"/>
              </w:rPr>
            </w:pPr>
          </w:p>
        </w:tc>
        <w:tc>
          <w:tcPr>
            <w:tcW w:w="992" w:type="dxa"/>
          </w:tcPr>
          <w:p w14:paraId="40B7DDC3" w14:textId="0F276BC8" w:rsidR="00AE1A7E" w:rsidRPr="005F0DDA" w:rsidRDefault="00AE1A7E" w:rsidP="00AE1A7E">
            <w:pPr>
              <w:pStyle w:val="TableText0"/>
              <w:tabs>
                <w:tab w:val="left" w:pos="3306"/>
              </w:tabs>
              <w:spacing w:before="0"/>
              <w:rPr>
                <w:rFonts w:cs="Calibri"/>
                <w:sz w:val="16"/>
                <w:szCs w:val="16"/>
              </w:rPr>
            </w:pPr>
          </w:p>
        </w:tc>
        <w:tc>
          <w:tcPr>
            <w:tcW w:w="1417" w:type="dxa"/>
          </w:tcPr>
          <w:p w14:paraId="380BF160" w14:textId="765E89DB" w:rsidR="00AE1A7E" w:rsidRPr="005F0DDA" w:rsidRDefault="00AE1A7E" w:rsidP="00AE1A7E">
            <w:pPr>
              <w:pStyle w:val="TableText0"/>
              <w:tabs>
                <w:tab w:val="left" w:pos="3306"/>
              </w:tabs>
              <w:spacing w:before="0"/>
              <w:rPr>
                <w:rFonts w:cs="Calibri"/>
                <w:sz w:val="16"/>
                <w:szCs w:val="16"/>
              </w:rPr>
            </w:pPr>
          </w:p>
        </w:tc>
        <w:tc>
          <w:tcPr>
            <w:tcW w:w="1134" w:type="dxa"/>
          </w:tcPr>
          <w:p w14:paraId="3D37BF60" w14:textId="23DB8B39" w:rsidR="00AE1A7E" w:rsidRPr="005F0DDA" w:rsidRDefault="00AE1A7E" w:rsidP="00AE1A7E">
            <w:pPr>
              <w:pStyle w:val="TableText0"/>
              <w:tabs>
                <w:tab w:val="left" w:pos="3306"/>
              </w:tabs>
              <w:spacing w:before="0"/>
              <w:rPr>
                <w:rFonts w:cs="Calibri"/>
                <w:sz w:val="16"/>
                <w:szCs w:val="16"/>
              </w:rPr>
            </w:pPr>
          </w:p>
        </w:tc>
        <w:tc>
          <w:tcPr>
            <w:tcW w:w="1134" w:type="dxa"/>
          </w:tcPr>
          <w:p w14:paraId="146CA86B" w14:textId="3878DC81" w:rsidR="00AE1A7E" w:rsidRPr="005F0DDA" w:rsidRDefault="00AE1A7E" w:rsidP="00AE1A7E">
            <w:pPr>
              <w:pStyle w:val="TableText0"/>
              <w:tabs>
                <w:tab w:val="left" w:pos="3306"/>
              </w:tabs>
              <w:spacing w:before="0"/>
              <w:rPr>
                <w:rFonts w:cs="Calibri"/>
                <w:sz w:val="16"/>
                <w:szCs w:val="16"/>
              </w:rPr>
            </w:pPr>
          </w:p>
        </w:tc>
        <w:tc>
          <w:tcPr>
            <w:tcW w:w="1276" w:type="dxa"/>
          </w:tcPr>
          <w:p w14:paraId="1EB59500" w14:textId="0FB00FB1" w:rsidR="00AE1A7E" w:rsidRPr="005F0DDA" w:rsidRDefault="00AE1A7E" w:rsidP="00AE1A7E">
            <w:pPr>
              <w:pStyle w:val="TableText0"/>
              <w:tabs>
                <w:tab w:val="left" w:pos="3306"/>
              </w:tabs>
              <w:spacing w:before="0"/>
              <w:rPr>
                <w:rFonts w:cs="Calibri"/>
                <w:sz w:val="16"/>
                <w:szCs w:val="16"/>
              </w:rPr>
            </w:pPr>
          </w:p>
        </w:tc>
        <w:tc>
          <w:tcPr>
            <w:tcW w:w="1134" w:type="dxa"/>
            <w:gridSpan w:val="2"/>
          </w:tcPr>
          <w:p w14:paraId="3721F3A6" w14:textId="7056B012" w:rsidR="00AE1A7E" w:rsidRPr="005F0DDA" w:rsidRDefault="00AE1A7E" w:rsidP="00AE1A7E">
            <w:pPr>
              <w:pStyle w:val="TableText0"/>
              <w:tabs>
                <w:tab w:val="left" w:pos="3306"/>
              </w:tabs>
              <w:spacing w:before="0"/>
              <w:rPr>
                <w:rFonts w:cs="Calibri"/>
                <w:sz w:val="16"/>
                <w:szCs w:val="16"/>
              </w:rPr>
            </w:pPr>
          </w:p>
        </w:tc>
        <w:tc>
          <w:tcPr>
            <w:tcW w:w="853" w:type="dxa"/>
            <w:gridSpan w:val="2"/>
          </w:tcPr>
          <w:p w14:paraId="61BB8D0D" w14:textId="77777777" w:rsidR="00AE1A7E" w:rsidRPr="005F0DDA" w:rsidRDefault="00AE1A7E" w:rsidP="00AE1A7E">
            <w:pPr>
              <w:pStyle w:val="TableText0"/>
              <w:tabs>
                <w:tab w:val="left" w:pos="3306"/>
              </w:tabs>
              <w:spacing w:before="0"/>
              <w:rPr>
                <w:rFonts w:cs="Calibri"/>
                <w:b/>
                <w:bCs/>
                <w:sz w:val="16"/>
                <w:szCs w:val="16"/>
              </w:rPr>
            </w:pPr>
          </w:p>
        </w:tc>
        <w:tc>
          <w:tcPr>
            <w:tcW w:w="1133" w:type="dxa"/>
          </w:tcPr>
          <w:p w14:paraId="3837F330" w14:textId="134F3BF3" w:rsidR="00AE1A7E" w:rsidRPr="005F0DDA" w:rsidRDefault="00AE1A7E" w:rsidP="00AE1A7E">
            <w:pPr>
              <w:pStyle w:val="TableText0"/>
              <w:tabs>
                <w:tab w:val="left" w:pos="3306"/>
              </w:tabs>
              <w:spacing w:before="0"/>
              <w:rPr>
                <w:rFonts w:cs="Calibri"/>
                <w:b/>
                <w:bCs/>
                <w:sz w:val="16"/>
                <w:szCs w:val="16"/>
              </w:rPr>
            </w:pPr>
          </w:p>
        </w:tc>
        <w:tc>
          <w:tcPr>
            <w:tcW w:w="10565" w:type="dxa"/>
          </w:tcPr>
          <w:p w14:paraId="6D5FD153" w14:textId="77777777" w:rsidR="00AE1A7E" w:rsidRPr="00AD586B" w:rsidRDefault="00AE1A7E" w:rsidP="00AE1A7E">
            <w:pPr>
              <w:spacing w:line="276" w:lineRule="auto"/>
            </w:pPr>
          </w:p>
        </w:tc>
      </w:tr>
      <w:tr w:rsidR="00AE1A7E" w:rsidRPr="000415FC" w14:paraId="36263EF7" w14:textId="535093D9" w:rsidTr="005F0DDA">
        <w:trPr>
          <w:gridAfter w:val="1"/>
          <w:wAfter w:w="10565" w:type="dxa"/>
          <w:trHeight w:val="23"/>
        </w:trPr>
        <w:tc>
          <w:tcPr>
            <w:tcW w:w="3828" w:type="dxa"/>
          </w:tcPr>
          <w:p w14:paraId="41C99590" w14:textId="5B2D462E" w:rsidR="00AE1A7E" w:rsidRPr="005F0DDA" w:rsidRDefault="00AE1A7E" w:rsidP="00AE1A7E">
            <w:pPr>
              <w:pStyle w:val="TableText0"/>
              <w:tabs>
                <w:tab w:val="left" w:pos="3306"/>
              </w:tabs>
              <w:spacing w:before="0"/>
              <w:rPr>
                <w:rFonts w:cs="Calibri"/>
                <w:sz w:val="16"/>
                <w:szCs w:val="16"/>
              </w:rPr>
            </w:pPr>
            <w:r w:rsidRPr="005F0DDA">
              <w:rPr>
                <w:rFonts w:cs="Calibri"/>
                <w:sz w:val="16"/>
                <w:szCs w:val="16"/>
              </w:rPr>
              <w:t>Gross Book Value</w:t>
            </w:r>
          </w:p>
        </w:tc>
        <w:tc>
          <w:tcPr>
            <w:tcW w:w="708" w:type="dxa"/>
          </w:tcPr>
          <w:p w14:paraId="2BCBEEA7" w14:textId="06A834DD" w:rsidR="00AE1A7E" w:rsidRPr="005F0DDA" w:rsidRDefault="00AE1A7E" w:rsidP="00AE1A7E">
            <w:pPr>
              <w:pStyle w:val="TableText0"/>
              <w:tabs>
                <w:tab w:val="left" w:pos="3306"/>
              </w:tabs>
              <w:spacing w:before="0"/>
              <w:jc w:val="right"/>
              <w:rPr>
                <w:rFonts w:cs="Calibri"/>
                <w:sz w:val="16"/>
                <w:szCs w:val="16"/>
              </w:rPr>
            </w:pPr>
            <w:r w:rsidRPr="005F0DDA">
              <w:rPr>
                <w:rFonts w:cstheme="minorHAnsi"/>
                <w:sz w:val="16"/>
                <w:szCs w:val="16"/>
              </w:rPr>
              <w:t>31,411</w:t>
            </w:r>
          </w:p>
        </w:tc>
        <w:tc>
          <w:tcPr>
            <w:tcW w:w="1132" w:type="dxa"/>
          </w:tcPr>
          <w:p w14:paraId="498F5768" w14:textId="7C51A41B" w:rsidR="00AE1A7E" w:rsidRPr="005F0DDA" w:rsidRDefault="00AE1A7E" w:rsidP="00AE1A7E">
            <w:pPr>
              <w:pStyle w:val="TableText0"/>
              <w:tabs>
                <w:tab w:val="left" w:pos="3306"/>
              </w:tabs>
              <w:spacing w:before="0"/>
              <w:jc w:val="right"/>
              <w:rPr>
                <w:rFonts w:cs="Calibri"/>
                <w:strike/>
                <w:color w:val="FF0000"/>
                <w:sz w:val="16"/>
                <w:szCs w:val="16"/>
              </w:rPr>
            </w:pPr>
            <w:r w:rsidRPr="005F0DDA">
              <w:rPr>
                <w:rFonts w:cs="Calibri"/>
                <w:strike/>
                <w:color w:val="FF0000"/>
                <w:sz w:val="16"/>
                <w:szCs w:val="16"/>
              </w:rPr>
              <w:t>3,960</w:t>
            </w:r>
          </w:p>
        </w:tc>
        <w:tc>
          <w:tcPr>
            <w:tcW w:w="993" w:type="dxa"/>
          </w:tcPr>
          <w:p w14:paraId="3817F0F2" w14:textId="5532A9CA" w:rsidR="00AE1A7E" w:rsidRPr="005F0DDA" w:rsidRDefault="00AE1A7E" w:rsidP="00AE1A7E">
            <w:pPr>
              <w:pStyle w:val="TableText0"/>
              <w:tabs>
                <w:tab w:val="left" w:pos="3306"/>
              </w:tabs>
              <w:spacing w:before="0"/>
              <w:jc w:val="right"/>
              <w:rPr>
                <w:rFonts w:cs="Calibri"/>
                <w:b/>
                <w:bCs/>
                <w:color w:val="FF0000"/>
                <w:sz w:val="16"/>
                <w:szCs w:val="16"/>
              </w:rPr>
            </w:pPr>
            <w:r w:rsidRPr="005F0DDA">
              <w:rPr>
                <w:rFonts w:cs="Calibri"/>
                <w:color w:val="FF0000"/>
                <w:sz w:val="16"/>
                <w:szCs w:val="16"/>
              </w:rPr>
              <w:t>66,887</w:t>
            </w:r>
          </w:p>
        </w:tc>
        <w:tc>
          <w:tcPr>
            <w:tcW w:w="992" w:type="dxa"/>
          </w:tcPr>
          <w:p w14:paraId="29283951" w14:textId="47158024"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5,872</w:t>
            </w:r>
          </w:p>
        </w:tc>
        <w:tc>
          <w:tcPr>
            <w:tcW w:w="1417" w:type="dxa"/>
          </w:tcPr>
          <w:p w14:paraId="1B190959" w14:textId="54F03458"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9,552</w:t>
            </w:r>
          </w:p>
        </w:tc>
        <w:tc>
          <w:tcPr>
            <w:tcW w:w="1134" w:type="dxa"/>
          </w:tcPr>
          <w:p w14:paraId="2A8869A2" w14:textId="1F5F89B5"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14,001</w:t>
            </w:r>
          </w:p>
        </w:tc>
        <w:tc>
          <w:tcPr>
            <w:tcW w:w="1134" w:type="dxa"/>
          </w:tcPr>
          <w:p w14:paraId="50BF0808" w14:textId="4825A622"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5,800</w:t>
            </w:r>
          </w:p>
        </w:tc>
        <w:tc>
          <w:tcPr>
            <w:tcW w:w="1276" w:type="dxa"/>
          </w:tcPr>
          <w:p w14:paraId="4E493E92" w14:textId="1A82A3ED"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5,176,881</w:t>
            </w:r>
          </w:p>
        </w:tc>
        <w:tc>
          <w:tcPr>
            <w:tcW w:w="1134" w:type="dxa"/>
            <w:gridSpan w:val="2"/>
          </w:tcPr>
          <w:p w14:paraId="6DBDA63B" w14:textId="041B8AAE"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152,150</w:t>
            </w:r>
          </w:p>
        </w:tc>
        <w:tc>
          <w:tcPr>
            <w:tcW w:w="853" w:type="dxa"/>
            <w:gridSpan w:val="2"/>
          </w:tcPr>
          <w:p w14:paraId="0B1934FA" w14:textId="0FEE4B26" w:rsidR="00AE1A7E" w:rsidRPr="005F0DDA" w:rsidRDefault="00AE1A7E" w:rsidP="00AE1A7E">
            <w:pPr>
              <w:pStyle w:val="TableText0"/>
              <w:tabs>
                <w:tab w:val="left" w:pos="3306"/>
              </w:tabs>
              <w:spacing w:before="0"/>
              <w:jc w:val="right"/>
              <w:rPr>
                <w:rFonts w:cs="Calibri"/>
                <w:color w:val="000000"/>
                <w:sz w:val="16"/>
                <w:szCs w:val="16"/>
              </w:rPr>
            </w:pPr>
            <w:r w:rsidRPr="005F0DDA">
              <w:rPr>
                <w:rFonts w:cs="Calibri"/>
                <w:noProof/>
                <w:sz w:val="16"/>
                <w:szCs w:val="16"/>
                <w:lang w:eastAsia="en-AU"/>
              </w:rPr>
              <w:t>301,515</w:t>
            </w:r>
          </w:p>
        </w:tc>
        <w:tc>
          <w:tcPr>
            <w:tcW w:w="1133" w:type="dxa"/>
          </w:tcPr>
          <w:p w14:paraId="1F9F1CF2" w14:textId="190DBD46" w:rsidR="00AE1A7E" w:rsidRPr="005F0DDA" w:rsidRDefault="00192411" w:rsidP="00AE1A7E">
            <w:pPr>
              <w:pStyle w:val="TableText0"/>
              <w:tabs>
                <w:tab w:val="left" w:pos="3306"/>
              </w:tabs>
              <w:spacing w:before="0"/>
              <w:jc w:val="right"/>
              <w:rPr>
                <w:rFonts w:cs="Calibri"/>
                <w:b/>
                <w:bCs/>
                <w:sz w:val="16"/>
                <w:szCs w:val="16"/>
              </w:rPr>
            </w:pPr>
            <w:r w:rsidRPr="005F0DDA">
              <w:rPr>
                <w:rFonts w:cs="Calibri"/>
                <w:color w:val="000000"/>
                <w:sz w:val="16"/>
                <w:szCs w:val="16"/>
              </w:rPr>
              <w:t>5,764,069</w:t>
            </w:r>
          </w:p>
        </w:tc>
      </w:tr>
      <w:tr w:rsidR="00AE1A7E" w:rsidRPr="000415FC" w14:paraId="7BA75F42" w14:textId="2CB73B07" w:rsidTr="005F0DDA">
        <w:trPr>
          <w:gridAfter w:val="1"/>
          <w:wAfter w:w="10565" w:type="dxa"/>
          <w:trHeight w:val="23"/>
        </w:trPr>
        <w:tc>
          <w:tcPr>
            <w:tcW w:w="3828" w:type="dxa"/>
          </w:tcPr>
          <w:p w14:paraId="0D97EED7" w14:textId="4DB8C29E" w:rsidR="00AE1A7E" w:rsidRPr="005F0DDA" w:rsidRDefault="00AE1A7E" w:rsidP="00AE1A7E">
            <w:pPr>
              <w:pStyle w:val="TableText0"/>
              <w:tabs>
                <w:tab w:val="left" w:pos="3306"/>
              </w:tabs>
              <w:spacing w:before="0"/>
              <w:rPr>
                <w:rFonts w:cs="Calibri"/>
                <w:sz w:val="16"/>
                <w:szCs w:val="16"/>
              </w:rPr>
            </w:pPr>
            <w:r w:rsidRPr="005F0DDA">
              <w:rPr>
                <w:rFonts w:cs="Calibri"/>
                <w:sz w:val="16"/>
                <w:szCs w:val="16"/>
              </w:rPr>
              <w:t xml:space="preserve">Accumulated Depreciation </w:t>
            </w:r>
          </w:p>
        </w:tc>
        <w:tc>
          <w:tcPr>
            <w:tcW w:w="708" w:type="dxa"/>
          </w:tcPr>
          <w:p w14:paraId="744A5568" w14:textId="0E8CD463"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w:t>
            </w:r>
          </w:p>
        </w:tc>
        <w:tc>
          <w:tcPr>
            <w:tcW w:w="1132" w:type="dxa"/>
          </w:tcPr>
          <w:p w14:paraId="62BB6227" w14:textId="1D23275C" w:rsidR="00AE1A7E" w:rsidRPr="005F0DDA" w:rsidRDefault="00AE1A7E" w:rsidP="00AE1A7E">
            <w:pPr>
              <w:pStyle w:val="TableText0"/>
              <w:tabs>
                <w:tab w:val="left" w:pos="3306"/>
              </w:tabs>
              <w:spacing w:before="0"/>
              <w:jc w:val="right"/>
              <w:rPr>
                <w:rFonts w:cs="Calibri"/>
                <w:strike/>
                <w:color w:val="FF0000"/>
                <w:sz w:val="16"/>
                <w:szCs w:val="16"/>
              </w:rPr>
            </w:pPr>
            <w:r w:rsidRPr="005F0DDA">
              <w:rPr>
                <w:rFonts w:cs="Calibri"/>
                <w:strike/>
                <w:color w:val="FF0000"/>
                <w:sz w:val="16"/>
                <w:szCs w:val="16"/>
              </w:rPr>
              <w:t>(1,023)</w:t>
            </w:r>
          </w:p>
        </w:tc>
        <w:tc>
          <w:tcPr>
            <w:tcW w:w="993" w:type="dxa"/>
          </w:tcPr>
          <w:p w14:paraId="096B0368" w14:textId="343F91D5" w:rsidR="00AE1A7E" w:rsidRPr="005F0DDA" w:rsidRDefault="00AE1A7E" w:rsidP="00AE1A7E">
            <w:pPr>
              <w:pStyle w:val="TableText0"/>
              <w:tabs>
                <w:tab w:val="left" w:pos="3306"/>
              </w:tabs>
              <w:spacing w:before="0"/>
              <w:jc w:val="right"/>
              <w:rPr>
                <w:rFonts w:cs="Calibri"/>
                <w:b/>
                <w:bCs/>
                <w:color w:val="FF0000"/>
                <w:sz w:val="16"/>
                <w:szCs w:val="16"/>
              </w:rPr>
            </w:pPr>
            <w:r w:rsidRPr="005F0DDA">
              <w:rPr>
                <w:rFonts w:cs="Calibri"/>
                <w:color w:val="FF0000"/>
                <w:sz w:val="16"/>
                <w:szCs w:val="16"/>
              </w:rPr>
              <w:t>(4,284)</w:t>
            </w:r>
          </w:p>
        </w:tc>
        <w:tc>
          <w:tcPr>
            <w:tcW w:w="992" w:type="dxa"/>
          </w:tcPr>
          <w:p w14:paraId="2F82CD7C" w14:textId="0F7D0A1B"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(803)</w:t>
            </w:r>
          </w:p>
        </w:tc>
        <w:tc>
          <w:tcPr>
            <w:tcW w:w="1417" w:type="dxa"/>
          </w:tcPr>
          <w:p w14:paraId="49B1573F" w14:textId="5F68D8E9"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(3,594)</w:t>
            </w:r>
          </w:p>
        </w:tc>
        <w:tc>
          <w:tcPr>
            <w:tcW w:w="1134" w:type="dxa"/>
          </w:tcPr>
          <w:p w14:paraId="336CE700" w14:textId="15106061"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(7,116)</w:t>
            </w:r>
          </w:p>
        </w:tc>
        <w:tc>
          <w:tcPr>
            <w:tcW w:w="1134" w:type="dxa"/>
          </w:tcPr>
          <w:p w14:paraId="6BD1767B" w14:textId="3E463A73"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(3,033)</w:t>
            </w:r>
          </w:p>
        </w:tc>
        <w:tc>
          <w:tcPr>
            <w:tcW w:w="1276" w:type="dxa"/>
          </w:tcPr>
          <w:p w14:paraId="73E6C00A" w14:textId="6D6849A0"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(1,719,847)</w:t>
            </w:r>
          </w:p>
        </w:tc>
        <w:tc>
          <w:tcPr>
            <w:tcW w:w="1134" w:type="dxa"/>
            <w:gridSpan w:val="2"/>
          </w:tcPr>
          <w:p w14:paraId="33265BD5" w14:textId="4BD00049"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(23,011)</w:t>
            </w:r>
          </w:p>
        </w:tc>
        <w:tc>
          <w:tcPr>
            <w:tcW w:w="853" w:type="dxa"/>
            <w:gridSpan w:val="2"/>
          </w:tcPr>
          <w:p w14:paraId="0B3A1C9D" w14:textId="43C5BD28" w:rsidR="00AE1A7E" w:rsidRPr="005F0DDA" w:rsidRDefault="00AE1A7E" w:rsidP="00192411">
            <w:pPr>
              <w:pStyle w:val="TableText0"/>
              <w:tabs>
                <w:tab w:val="left" w:pos="3306"/>
              </w:tabs>
              <w:spacing w:before="0"/>
              <w:jc w:val="right"/>
              <w:rPr>
                <w:rFonts w:cs="Calibri"/>
                <w:color w:val="000000"/>
                <w:sz w:val="16"/>
                <w:szCs w:val="16"/>
              </w:rPr>
            </w:pPr>
            <w:r w:rsidRPr="005F0DDA">
              <w:rPr>
                <w:rFonts w:cs="Calibri"/>
                <w:sz w:val="16"/>
                <w:szCs w:val="16"/>
              </w:rPr>
              <w:t>-</w:t>
            </w:r>
          </w:p>
        </w:tc>
        <w:tc>
          <w:tcPr>
            <w:tcW w:w="1133" w:type="dxa"/>
          </w:tcPr>
          <w:p w14:paraId="619DBEA3" w14:textId="61120441" w:rsidR="00AE1A7E" w:rsidRPr="005F0DDA" w:rsidRDefault="00AE1A7E" w:rsidP="00AE1A7E">
            <w:pPr>
              <w:pStyle w:val="TableText0"/>
              <w:tabs>
                <w:tab w:val="left" w:pos="3306"/>
              </w:tabs>
              <w:spacing w:before="0"/>
              <w:jc w:val="right"/>
              <w:rPr>
                <w:rFonts w:cs="Calibri"/>
                <w:b/>
                <w:bCs/>
                <w:sz w:val="16"/>
                <w:szCs w:val="16"/>
              </w:rPr>
            </w:pPr>
            <w:r w:rsidRPr="005F0DDA">
              <w:rPr>
                <w:rFonts w:cs="Calibri"/>
                <w:color w:val="000000"/>
                <w:sz w:val="16"/>
                <w:szCs w:val="16"/>
              </w:rPr>
              <w:t>(1,761,688)</w:t>
            </w:r>
          </w:p>
        </w:tc>
      </w:tr>
      <w:tr w:rsidR="00AE1A7E" w:rsidRPr="000415FC" w14:paraId="715C0908" w14:textId="4B6CE437" w:rsidTr="005F0DDA">
        <w:trPr>
          <w:gridAfter w:val="1"/>
          <w:wAfter w:w="10565" w:type="dxa"/>
          <w:trHeight w:val="23"/>
        </w:trPr>
        <w:tc>
          <w:tcPr>
            <w:tcW w:w="3828" w:type="dxa"/>
          </w:tcPr>
          <w:p w14:paraId="32D0683C" w14:textId="67425C10" w:rsidR="00AE1A7E" w:rsidRPr="005F0DDA" w:rsidRDefault="00AE1A7E" w:rsidP="00AE1A7E">
            <w:pPr>
              <w:pStyle w:val="TableText0"/>
              <w:tabs>
                <w:tab w:val="left" w:pos="3306"/>
              </w:tabs>
              <w:spacing w:before="0"/>
              <w:rPr>
                <w:rFonts w:cs="Calibri"/>
                <w:sz w:val="16"/>
                <w:szCs w:val="16"/>
              </w:rPr>
            </w:pPr>
            <w:r w:rsidRPr="005F0DDA">
              <w:rPr>
                <w:rFonts w:cs="Calibri"/>
                <w:sz w:val="16"/>
                <w:szCs w:val="16"/>
              </w:rPr>
              <w:t>Accumulated Impairment Losses</w:t>
            </w:r>
          </w:p>
        </w:tc>
        <w:tc>
          <w:tcPr>
            <w:tcW w:w="708" w:type="dxa"/>
            <w:tcBorders>
              <w:bottom w:val="single" w:sz="4" w:space="0" w:color="auto"/>
            </w:tcBorders>
          </w:tcPr>
          <w:p w14:paraId="5EFE6454" w14:textId="6CD8803F"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w:t>
            </w:r>
          </w:p>
        </w:tc>
        <w:tc>
          <w:tcPr>
            <w:tcW w:w="1132" w:type="dxa"/>
            <w:tcBorders>
              <w:bottom w:val="single" w:sz="4" w:space="0" w:color="auto"/>
            </w:tcBorders>
          </w:tcPr>
          <w:p w14:paraId="605BE65F" w14:textId="0F078452" w:rsidR="00AE1A7E" w:rsidRPr="005F0DDA" w:rsidRDefault="00AE1A7E" w:rsidP="00AE1A7E">
            <w:pPr>
              <w:pStyle w:val="TableText0"/>
              <w:tabs>
                <w:tab w:val="left" w:pos="3306"/>
              </w:tabs>
              <w:spacing w:before="0"/>
              <w:jc w:val="right"/>
              <w:rPr>
                <w:rFonts w:cs="Calibri"/>
                <w:color w:val="FF0000"/>
                <w:sz w:val="16"/>
                <w:szCs w:val="16"/>
              </w:rPr>
            </w:pPr>
            <w:r w:rsidRPr="005F0DDA">
              <w:rPr>
                <w:rFonts w:cs="Calibri"/>
                <w:color w:val="FF0000"/>
                <w:sz w:val="16"/>
                <w:szCs w:val="16"/>
              </w:rPr>
              <w:t>-</w:t>
            </w:r>
          </w:p>
        </w:tc>
        <w:tc>
          <w:tcPr>
            <w:tcW w:w="993" w:type="dxa"/>
            <w:tcBorders>
              <w:bottom w:val="single" w:sz="4" w:space="0" w:color="auto"/>
            </w:tcBorders>
          </w:tcPr>
          <w:p w14:paraId="4AB7726A" w14:textId="7C6742A4"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(554)</w:t>
            </w:r>
          </w:p>
        </w:tc>
        <w:tc>
          <w:tcPr>
            <w:tcW w:w="992" w:type="dxa"/>
            <w:tcBorders>
              <w:bottom w:val="single" w:sz="4" w:space="0" w:color="auto"/>
            </w:tcBorders>
          </w:tcPr>
          <w:p w14:paraId="6F08A304" w14:textId="326763B8"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w:t>
            </w:r>
          </w:p>
        </w:tc>
        <w:tc>
          <w:tcPr>
            <w:tcW w:w="1417" w:type="dxa"/>
            <w:tcBorders>
              <w:bottom w:val="single" w:sz="4" w:space="0" w:color="auto"/>
            </w:tcBorders>
          </w:tcPr>
          <w:p w14:paraId="40A1AE04" w14:textId="392B4FE6"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w:t>
            </w:r>
          </w:p>
        </w:tc>
        <w:tc>
          <w:tcPr>
            <w:tcW w:w="1134" w:type="dxa"/>
            <w:tcBorders>
              <w:bottom w:val="single" w:sz="4" w:space="0" w:color="auto"/>
            </w:tcBorders>
          </w:tcPr>
          <w:p w14:paraId="159DB1B0" w14:textId="4E1F4E71"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(430)</w:t>
            </w:r>
          </w:p>
        </w:tc>
        <w:tc>
          <w:tcPr>
            <w:tcW w:w="1134" w:type="dxa"/>
            <w:tcBorders>
              <w:bottom w:val="single" w:sz="4" w:space="0" w:color="auto"/>
            </w:tcBorders>
          </w:tcPr>
          <w:p w14:paraId="70BBC93F" w14:textId="0611800C" w:rsidR="00AE1A7E" w:rsidRPr="005F0DDA" w:rsidRDefault="00AE1A7E" w:rsidP="00AE1A7E">
            <w:pPr>
              <w:pStyle w:val="TableText0"/>
              <w:tabs>
                <w:tab w:val="left" w:pos="3306"/>
              </w:tabs>
              <w:spacing w:before="0"/>
              <w:jc w:val="right"/>
              <w:rPr>
                <w:rFonts w:cs="Calibri"/>
                <w:sz w:val="16"/>
                <w:szCs w:val="16"/>
              </w:rPr>
            </w:pPr>
            <w:r w:rsidRPr="005F0DDA">
              <w:rPr>
                <w:rFonts w:cs="Calibri"/>
                <w:sz w:val="16"/>
                <w:szCs w:val="16"/>
              </w:rPr>
              <w:t>-</w:t>
            </w:r>
          </w:p>
        </w:tc>
        <w:tc>
          <w:tcPr>
            <w:tcW w:w="1276" w:type="dxa"/>
            <w:tcBorders>
              <w:bottom w:val="single" w:sz="4" w:space="0" w:color="auto"/>
            </w:tcBorders>
          </w:tcPr>
          <w:p w14:paraId="5DB6656F" w14:textId="453AE9E8"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w:t>
            </w:r>
          </w:p>
        </w:tc>
        <w:tc>
          <w:tcPr>
            <w:tcW w:w="1134" w:type="dxa"/>
            <w:gridSpan w:val="2"/>
            <w:tcBorders>
              <w:bottom w:val="single" w:sz="4" w:space="0" w:color="auto"/>
            </w:tcBorders>
          </w:tcPr>
          <w:p w14:paraId="6CB838C6" w14:textId="3C73F54E" w:rsidR="00AE1A7E" w:rsidRPr="005F0DDA" w:rsidRDefault="00AE1A7E" w:rsidP="00AE1A7E">
            <w:pPr>
              <w:pStyle w:val="TableText0"/>
              <w:tabs>
                <w:tab w:val="left" w:pos="3306"/>
              </w:tabs>
              <w:spacing w:before="0"/>
              <w:jc w:val="right"/>
              <w:rPr>
                <w:rFonts w:cs="Calibri"/>
                <w:b/>
                <w:bCs/>
                <w:sz w:val="16"/>
                <w:szCs w:val="16"/>
              </w:rPr>
            </w:pPr>
            <w:r w:rsidRPr="005F0DDA">
              <w:rPr>
                <w:rFonts w:cs="Calibri"/>
                <w:sz w:val="16"/>
                <w:szCs w:val="16"/>
              </w:rPr>
              <w:t>-</w:t>
            </w:r>
          </w:p>
        </w:tc>
        <w:tc>
          <w:tcPr>
            <w:tcW w:w="853" w:type="dxa"/>
            <w:gridSpan w:val="2"/>
            <w:tcBorders>
              <w:bottom w:val="single" w:sz="4" w:space="0" w:color="auto"/>
            </w:tcBorders>
          </w:tcPr>
          <w:p w14:paraId="7564E7E9" w14:textId="13F684E5" w:rsidR="00AE1A7E" w:rsidRPr="005F0DDA" w:rsidRDefault="00AE1A7E" w:rsidP="00AE1A7E">
            <w:pPr>
              <w:pStyle w:val="TableText0"/>
              <w:tabs>
                <w:tab w:val="left" w:pos="3306"/>
              </w:tabs>
              <w:spacing w:before="0"/>
              <w:jc w:val="right"/>
              <w:rPr>
                <w:rFonts w:cs="Calibri"/>
                <w:color w:val="000000"/>
                <w:sz w:val="16"/>
                <w:szCs w:val="16"/>
              </w:rPr>
            </w:pPr>
            <w:r w:rsidRPr="005F0DDA">
              <w:rPr>
                <w:rFonts w:cs="Calibri"/>
                <w:sz w:val="16"/>
                <w:szCs w:val="16"/>
              </w:rPr>
              <w:t>-</w:t>
            </w:r>
          </w:p>
        </w:tc>
        <w:tc>
          <w:tcPr>
            <w:tcW w:w="1133" w:type="dxa"/>
            <w:tcBorders>
              <w:bottom w:val="single" w:sz="4" w:space="0" w:color="auto"/>
            </w:tcBorders>
          </w:tcPr>
          <w:p w14:paraId="7266EB41" w14:textId="4F687532" w:rsidR="00AE1A7E" w:rsidRPr="005F0DDA" w:rsidRDefault="00AE1A7E" w:rsidP="00AE1A7E">
            <w:pPr>
              <w:pStyle w:val="TableText0"/>
              <w:tabs>
                <w:tab w:val="left" w:pos="3306"/>
              </w:tabs>
              <w:spacing w:before="0"/>
              <w:jc w:val="right"/>
              <w:rPr>
                <w:rFonts w:cs="Calibri"/>
                <w:b/>
                <w:bCs/>
                <w:sz w:val="16"/>
                <w:szCs w:val="16"/>
              </w:rPr>
            </w:pPr>
            <w:r w:rsidRPr="005F0DDA">
              <w:rPr>
                <w:rFonts w:cs="Calibri"/>
                <w:color w:val="000000"/>
                <w:sz w:val="16"/>
                <w:szCs w:val="16"/>
              </w:rPr>
              <w:t>(984)</w:t>
            </w:r>
          </w:p>
        </w:tc>
      </w:tr>
      <w:tr w:rsidR="00AE1A7E" w:rsidRPr="000415FC" w14:paraId="22E37531" w14:textId="77777777" w:rsidTr="005F0DDA">
        <w:trPr>
          <w:gridAfter w:val="1"/>
          <w:wAfter w:w="10565" w:type="dxa"/>
          <w:trHeight w:val="23"/>
        </w:trPr>
        <w:tc>
          <w:tcPr>
            <w:tcW w:w="3828" w:type="dxa"/>
          </w:tcPr>
          <w:p w14:paraId="01BD5198" w14:textId="0E4E5F71" w:rsidR="00AE1A7E" w:rsidRPr="005F0DDA" w:rsidRDefault="00AE1A7E" w:rsidP="00AE1A7E">
            <w:pPr>
              <w:pStyle w:val="TableText0"/>
              <w:tabs>
                <w:tab w:val="left" w:pos="3306"/>
              </w:tabs>
              <w:spacing w:before="0"/>
              <w:rPr>
                <w:rFonts w:cs="Calibri"/>
                <w:sz w:val="16"/>
                <w:szCs w:val="16"/>
              </w:rPr>
            </w:pPr>
            <w:r w:rsidRPr="005F0DDA">
              <w:rPr>
                <w:rFonts w:cs="Calibri"/>
                <w:b/>
                <w:bCs/>
                <w:sz w:val="16"/>
                <w:szCs w:val="16"/>
              </w:rPr>
              <w:t>Carrying Amount at the End of the Reporting Period</w:t>
            </w:r>
          </w:p>
        </w:tc>
        <w:tc>
          <w:tcPr>
            <w:tcW w:w="708" w:type="dxa"/>
            <w:tcBorders>
              <w:top w:val="single" w:sz="4" w:space="0" w:color="auto"/>
              <w:bottom w:val="double" w:sz="4" w:space="0" w:color="auto"/>
            </w:tcBorders>
          </w:tcPr>
          <w:p w14:paraId="56EFF64E" w14:textId="6FB02BF8" w:rsidR="00AE1A7E" w:rsidRPr="005F0DDA" w:rsidRDefault="00AE1A7E" w:rsidP="00AE1A7E">
            <w:pPr>
              <w:jc w:val="right"/>
              <w:rPr>
                <w:rFonts w:cstheme="minorHAnsi"/>
                <w:b/>
                <w:bCs/>
                <w:sz w:val="16"/>
                <w:szCs w:val="16"/>
              </w:rPr>
            </w:pPr>
            <w:r w:rsidRPr="005F0DDA">
              <w:rPr>
                <w:rFonts w:cstheme="minorHAnsi"/>
                <w:b/>
                <w:bCs/>
                <w:sz w:val="16"/>
                <w:szCs w:val="16"/>
              </w:rPr>
              <w:t>31,411</w:t>
            </w:r>
          </w:p>
        </w:tc>
        <w:tc>
          <w:tcPr>
            <w:tcW w:w="1132" w:type="dxa"/>
            <w:tcBorders>
              <w:top w:val="single" w:sz="4" w:space="0" w:color="auto"/>
              <w:bottom w:val="double" w:sz="4" w:space="0" w:color="auto"/>
            </w:tcBorders>
          </w:tcPr>
          <w:p w14:paraId="4EC8F01E" w14:textId="631193B9" w:rsidR="00AE1A7E" w:rsidRPr="005F0DDA" w:rsidRDefault="00AE1A7E" w:rsidP="00E77233">
            <w:pPr>
              <w:pStyle w:val="TableText0"/>
              <w:tabs>
                <w:tab w:val="left" w:pos="3306"/>
              </w:tabs>
              <w:spacing w:before="0"/>
              <w:jc w:val="right"/>
              <w:rPr>
                <w:rFonts w:cstheme="minorHAnsi"/>
                <w:b/>
                <w:bCs/>
                <w:sz w:val="16"/>
                <w:szCs w:val="16"/>
              </w:rPr>
            </w:pPr>
            <w:r w:rsidRPr="005F0DDA">
              <w:rPr>
                <w:rFonts w:cs="Calibri"/>
                <w:strike/>
                <w:color w:val="FF0000"/>
                <w:sz w:val="16"/>
                <w:szCs w:val="16"/>
              </w:rPr>
              <w:t>2,937</w:t>
            </w:r>
          </w:p>
        </w:tc>
        <w:tc>
          <w:tcPr>
            <w:tcW w:w="993" w:type="dxa"/>
            <w:tcBorders>
              <w:top w:val="single" w:sz="4" w:space="0" w:color="auto"/>
              <w:bottom w:val="double" w:sz="4" w:space="0" w:color="auto"/>
            </w:tcBorders>
          </w:tcPr>
          <w:p w14:paraId="0DB0A151" w14:textId="41374178" w:rsidR="00AE1A7E" w:rsidRPr="005F0DDA" w:rsidRDefault="00AE1A7E" w:rsidP="00AE1A7E">
            <w:pPr>
              <w:jc w:val="right"/>
              <w:rPr>
                <w:rFonts w:cstheme="minorHAnsi"/>
                <w:b/>
                <w:bCs/>
                <w:sz w:val="16"/>
                <w:szCs w:val="16"/>
              </w:rPr>
            </w:pPr>
            <w:r w:rsidRPr="005F0DDA">
              <w:rPr>
                <w:rFonts w:cstheme="minorHAnsi"/>
                <w:b/>
                <w:bCs/>
                <w:sz w:val="16"/>
                <w:szCs w:val="16"/>
              </w:rPr>
              <w:t>62,049</w:t>
            </w:r>
          </w:p>
        </w:tc>
        <w:tc>
          <w:tcPr>
            <w:tcW w:w="992" w:type="dxa"/>
            <w:tcBorders>
              <w:top w:val="single" w:sz="4" w:space="0" w:color="auto"/>
              <w:bottom w:val="double" w:sz="4" w:space="0" w:color="auto"/>
            </w:tcBorders>
          </w:tcPr>
          <w:p w14:paraId="4C2961EA" w14:textId="7FD760AC" w:rsidR="00AE1A7E" w:rsidRPr="005F0DDA" w:rsidRDefault="00AE1A7E" w:rsidP="00AE1A7E">
            <w:pPr>
              <w:jc w:val="right"/>
              <w:rPr>
                <w:rFonts w:cstheme="minorHAnsi"/>
                <w:b/>
                <w:bCs/>
                <w:sz w:val="16"/>
                <w:szCs w:val="16"/>
              </w:rPr>
            </w:pPr>
            <w:r w:rsidRPr="005F0DDA">
              <w:rPr>
                <w:rFonts w:cstheme="minorHAnsi"/>
                <w:b/>
                <w:bCs/>
                <w:sz w:val="16"/>
                <w:szCs w:val="16"/>
              </w:rPr>
              <w:t>5,069</w:t>
            </w:r>
          </w:p>
        </w:tc>
        <w:tc>
          <w:tcPr>
            <w:tcW w:w="1417" w:type="dxa"/>
            <w:tcBorders>
              <w:top w:val="single" w:sz="4" w:space="0" w:color="auto"/>
              <w:bottom w:val="double" w:sz="4" w:space="0" w:color="auto"/>
            </w:tcBorders>
          </w:tcPr>
          <w:p w14:paraId="6A9E1E67" w14:textId="04A49CA6" w:rsidR="00AE1A7E" w:rsidRPr="005F0DDA" w:rsidRDefault="00AE1A7E" w:rsidP="00AE1A7E">
            <w:pPr>
              <w:jc w:val="right"/>
              <w:rPr>
                <w:rFonts w:cstheme="minorHAnsi"/>
                <w:b/>
                <w:bCs/>
                <w:sz w:val="16"/>
                <w:szCs w:val="16"/>
              </w:rPr>
            </w:pPr>
            <w:r w:rsidRPr="005F0DDA">
              <w:rPr>
                <w:rFonts w:cstheme="minorHAnsi"/>
                <w:b/>
                <w:bCs/>
                <w:sz w:val="16"/>
                <w:szCs w:val="16"/>
              </w:rPr>
              <w:t>5,958</w:t>
            </w:r>
          </w:p>
        </w:tc>
        <w:tc>
          <w:tcPr>
            <w:tcW w:w="1134" w:type="dxa"/>
            <w:tcBorders>
              <w:top w:val="single" w:sz="4" w:space="0" w:color="auto"/>
              <w:bottom w:val="double" w:sz="4" w:space="0" w:color="auto"/>
            </w:tcBorders>
          </w:tcPr>
          <w:p w14:paraId="4F0151CC" w14:textId="3A1A5104" w:rsidR="00AE1A7E" w:rsidRPr="005F0DDA" w:rsidRDefault="00AE1A7E" w:rsidP="00AE1A7E">
            <w:pPr>
              <w:jc w:val="right"/>
              <w:rPr>
                <w:rFonts w:cstheme="minorHAnsi"/>
                <w:b/>
                <w:bCs/>
                <w:sz w:val="16"/>
                <w:szCs w:val="16"/>
              </w:rPr>
            </w:pPr>
            <w:r w:rsidRPr="005F0DDA">
              <w:rPr>
                <w:rFonts w:cstheme="minorHAnsi"/>
                <w:b/>
                <w:bCs/>
                <w:sz w:val="16"/>
                <w:szCs w:val="16"/>
              </w:rPr>
              <w:t>6,455</w:t>
            </w:r>
          </w:p>
        </w:tc>
        <w:tc>
          <w:tcPr>
            <w:tcW w:w="1134" w:type="dxa"/>
            <w:tcBorders>
              <w:top w:val="single" w:sz="4" w:space="0" w:color="auto"/>
              <w:bottom w:val="double" w:sz="4" w:space="0" w:color="auto"/>
            </w:tcBorders>
          </w:tcPr>
          <w:p w14:paraId="00ABED09" w14:textId="1EA2CF96" w:rsidR="00AE1A7E" w:rsidRPr="005F0DDA" w:rsidRDefault="00AE1A7E" w:rsidP="00AE1A7E">
            <w:pPr>
              <w:jc w:val="right"/>
              <w:rPr>
                <w:rFonts w:cstheme="minorHAnsi"/>
                <w:b/>
                <w:bCs/>
                <w:sz w:val="16"/>
                <w:szCs w:val="16"/>
              </w:rPr>
            </w:pPr>
            <w:r w:rsidRPr="005F0DDA">
              <w:rPr>
                <w:rFonts w:cstheme="minorHAnsi"/>
                <w:b/>
                <w:bCs/>
                <w:sz w:val="16"/>
                <w:szCs w:val="16"/>
              </w:rPr>
              <w:t>2,767</w:t>
            </w:r>
          </w:p>
        </w:tc>
        <w:tc>
          <w:tcPr>
            <w:tcW w:w="1276" w:type="dxa"/>
            <w:tcBorders>
              <w:top w:val="single" w:sz="4" w:space="0" w:color="auto"/>
              <w:bottom w:val="double" w:sz="4" w:space="0" w:color="auto"/>
            </w:tcBorders>
          </w:tcPr>
          <w:p w14:paraId="5EB1114A" w14:textId="67026BC1" w:rsidR="00AE1A7E" w:rsidRPr="005F0DDA" w:rsidRDefault="00AE1A7E" w:rsidP="00AE1A7E">
            <w:pPr>
              <w:jc w:val="right"/>
              <w:rPr>
                <w:rFonts w:cstheme="minorHAnsi"/>
                <w:b/>
                <w:bCs/>
                <w:sz w:val="16"/>
                <w:szCs w:val="16"/>
              </w:rPr>
            </w:pPr>
            <w:r w:rsidRPr="005F0DDA">
              <w:rPr>
                <w:rFonts w:cstheme="minorHAnsi"/>
                <w:b/>
                <w:bCs/>
                <w:sz w:val="16"/>
                <w:szCs w:val="16"/>
              </w:rPr>
              <w:t>3,457,034</w:t>
            </w:r>
          </w:p>
        </w:tc>
        <w:tc>
          <w:tcPr>
            <w:tcW w:w="1134" w:type="dxa"/>
            <w:gridSpan w:val="2"/>
            <w:tcBorders>
              <w:top w:val="single" w:sz="4" w:space="0" w:color="auto"/>
              <w:bottom w:val="double" w:sz="4" w:space="0" w:color="auto"/>
            </w:tcBorders>
          </w:tcPr>
          <w:p w14:paraId="49F1255E" w14:textId="62ECC924" w:rsidR="00AE1A7E" w:rsidRPr="005F0DDA" w:rsidRDefault="00AE1A7E" w:rsidP="00AE1A7E">
            <w:pPr>
              <w:jc w:val="right"/>
              <w:rPr>
                <w:rFonts w:cstheme="minorHAnsi"/>
                <w:b/>
                <w:bCs/>
                <w:sz w:val="16"/>
                <w:szCs w:val="16"/>
              </w:rPr>
            </w:pPr>
            <w:r w:rsidRPr="005F0DDA">
              <w:rPr>
                <w:rFonts w:cstheme="minorHAnsi"/>
                <w:b/>
                <w:bCs/>
                <w:sz w:val="16"/>
                <w:szCs w:val="16"/>
              </w:rPr>
              <w:t>129,139</w:t>
            </w:r>
          </w:p>
        </w:tc>
        <w:tc>
          <w:tcPr>
            <w:tcW w:w="853" w:type="dxa"/>
            <w:gridSpan w:val="2"/>
            <w:tcBorders>
              <w:top w:val="single" w:sz="4" w:space="0" w:color="auto"/>
              <w:bottom w:val="double" w:sz="4" w:space="0" w:color="auto"/>
            </w:tcBorders>
          </w:tcPr>
          <w:p w14:paraId="1BB3FBFA" w14:textId="7355051A" w:rsidR="00AE1A7E" w:rsidRPr="005F0DDA" w:rsidRDefault="00AE1A7E" w:rsidP="00AE1A7E">
            <w:pPr>
              <w:jc w:val="right"/>
              <w:rPr>
                <w:rFonts w:cstheme="minorHAnsi"/>
                <w:b/>
                <w:bCs/>
                <w:sz w:val="16"/>
                <w:szCs w:val="16"/>
              </w:rPr>
            </w:pPr>
            <w:r w:rsidRPr="005F0DDA">
              <w:rPr>
                <w:rFonts w:cstheme="minorHAnsi"/>
                <w:b/>
                <w:bCs/>
                <w:sz w:val="16"/>
                <w:szCs w:val="16"/>
              </w:rPr>
              <w:t>301,515</w:t>
            </w:r>
          </w:p>
        </w:tc>
        <w:tc>
          <w:tcPr>
            <w:tcW w:w="1133" w:type="dxa"/>
            <w:tcBorders>
              <w:top w:val="single" w:sz="4" w:space="0" w:color="auto"/>
              <w:bottom w:val="double" w:sz="4" w:space="0" w:color="auto"/>
            </w:tcBorders>
          </w:tcPr>
          <w:p w14:paraId="43335227" w14:textId="11A8FE0E" w:rsidR="00AE1A7E" w:rsidRPr="005F0DDA" w:rsidRDefault="00192411" w:rsidP="00AE1A7E">
            <w:pPr>
              <w:jc w:val="right"/>
              <w:rPr>
                <w:rFonts w:cstheme="minorHAnsi"/>
                <w:b/>
                <w:bCs/>
                <w:sz w:val="16"/>
                <w:szCs w:val="16"/>
              </w:rPr>
            </w:pPr>
            <w:r w:rsidRPr="005F0DDA">
              <w:rPr>
                <w:rFonts w:cstheme="minorHAnsi"/>
                <w:b/>
                <w:bCs/>
                <w:sz w:val="16"/>
                <w:szCs w:val="16"/>
              </w:rPr>
              <w:t>4,001,397</w:t>
            </w:r>
          </w:p>
        </w:tc>
      </w:tr>
      <w:tr w:rsidR="00AE1A7E" w:rsidRPr="000415FC" w14:paraId="39F9F5D6" w14:textId="000B5717" w:rsidTr="00AE1A7E">
        <w:trPr>
          <w:gridAfter w:val="1"/>
          <w:wAfter w:w="10565" w:type="dxa"/>
          <w:trHeight w:val="23"/>
        </w:trPr>
        <w:tc>
          <w:tcPr>
            <w:tcW w:w="13041" w:type="dxa"/>
            <w:gridSpan w:val="10"/>
          </w:tcPr>
          <w:p w14:paraId="5F3F37E9" w14:textId="0BD11FB1" w:rsidR="00AE1A7E" w:rsidRPr="005F0DDA" w:rsidRDefault="00AE1A7E" w:rsidP="00AE1A7E">
            <w:pPr>
              <w:pStyle w:val="TableText0"/>
              <w:tabs>
                <w:tab w:val="left" w:pos="3306"/>
              </w:tabs>
              <w:spacing w:before="0"/>
              <w:jc w:val="right"/>
              <w:rPr>
                <w:rFonts w:cs="Calibri"/>
                <w:sz w:val="16"/>
                <w:szCs w:val="16"/>
              </w:rPr>
            </w:pPr>
          </w:p>
        </w:tc>
        <w:tc>
          <w:tcPr>
            <w:tcW w:w="1276" w:type="dxa"/>
            <w:gridSpan w:val="2"/>
          </w:tcPr>
          <w:p w14:paraId="646AC0AE" w14:textId="3D27CD01" w:rsidR="00AE1A7E" w:rsidRPr="005F0DDA" w:rsidRDefault="00AE1A7E" w:rsidP="00AE1A7E">
            <w:pPr>
              <w:pStyle w:val="TableText0"/>
              <w:tabs>
                <w:tab w:val="left" w:pos="3306"/>
              </w:tabs>
              <w:spacing w:before="0"/>
              <w:jc w:val="right"/>
              <w:rPr>
                <w:rFonts w:cs="Calibri"/>
                <w:b/>
                <w:bCs/>
                <w:sz w:val="16"/>
                <w:szCs w:val="16"/>
              </w:rPr>
            </w:pPr>
            <w:r w:rsidRPr="005F0DDA">
              <w:rPr>
                <w:rFonts w:cs="Calibri"/>
                <w:b/>
                <w:bCs/>
                <w:sz w:val="16"/>
                <w:szCs w:val="16"/>
              </w:rPr>
              <w:t>202</w:t>
            </w:r>
            <w:r w:rsidR="005F0DDA" w:rsidRPr="005F0DDA">
              <w:rPr>
                <w:rFonts w:cs="Calibri"/>
                <w:b/>
                <w:bCs/>
                <w:sz w:val="16"/>
                <w:szCs w:val="16"/>
              </w:rPr>
              <w:t>6</w:t>
            </w:r>
          </w:p>
          <w:p w14:paraId="58E6B3D5" w14:textId="6E6EB344" w:rsidR="00AE1A7E" w:rsidRPr="005F0DDA" w:rsidDel="00165075" w:rsidRDefault="00AE1A7E" w:rsidP="00AE1A7E">
            <w:pPr>
              <w:pStyle w:val="TableText0"/>
              <w:tabs>
                <w:tab w:val="left" w:pos="3306"/>
              </w:tabs>
              <w:spacing w:before="0"/>
              <w:jc w:val="right"/>
              <w:rPr>
                <w:rFonts w:cs="Calibri"/>
                <w:b/>
                <w:bCs/>
                <w:color w:val="000000"/>
                <w:sz w:val="16"/>
                <w:szCs w:val="16"/>
              </w:rPr>
            </w:pPr>
            <w:r w:rsidRPr="005F0DDA">
              <w:rPr>
                <w:rFonts w:cs="Calibri"/>
                <w:b/>
                <w:bCs/>
                <w:sz w:val="16"/>
                <w:szCs w:val="16"/>
              </w:rPr>
              <w:t>$’000</w:t>
            </w:r>
          </w:p>
        </w:tc>
        <w:tc>
          <w:tcPr>
            <w:tcW w:w="1417" w:type="dxa"/>
            <w:gridSpan w:val="2"/>
          </w:tcPr>
          <w:p w14:paraId="58B28CF6" w14:textId="3AF06CB1" w:rsidR="00AE1A7E" w:rsidRPr="005F0DDA" w:rsidRDefault="00AE1A7E" w:rsidP="00AE1A7E">
            <w:pPr>
              <w:pStyle w:val="TableText0"/>
              <w:tabs>
                <w:tab w:val="left" w:pos="3306"/>
              </w:tabs>
              <w:spacing w:before="0"/>
              <w:jc w:val="right"/>
              <w:rPr>
                <w:rFonts w:cs="Calibri"/>
                <w:b/>
                <w:bCs/>
                <w:color w:val="000000"/>
                <w:sz w:val="16"/>
                <w:szCs w:val="16"/>
              </w:rPr>
            </w:pPr>
            <w:r w:rsidRPr="005F0DDA">
              <w:rPr>
                <w:rFonts w:cs="Calibri"/>
                <w:b/>
                <w:bCs/>
                <w:color w:val="000000"/>
                <w:sz w:val="16"/>
                <w:szCs w:val="16"/>
              </w:rPr>
              <w:t>2025</w:t>
            </w:r>
          </w:p>
          <w:p w14:paraId="1235EE0C" w14:textId="5D81D418" w:rsidR="00AE1A7E" w:rsidRPr="005F0DDA" w:rsidRDefault="00AE1A7E" w:rsidP="00AE1A7E">
            <w:pPr>
              <w:pStyle w:val="TableText0"/>
              <w:tabs>
                <w:tab w:val="left" w:pos="3306"/>
              </w:tabs>
              <w:spacing w:before="0"/>
              <w:jc w:val="right"/>
              <w:rPr>
                <w:rFonts w:cs="Calibri"/>
                <w:b/>
                <w:bCs/>
                <w:color w:val="000000"/>
                <w:sz w:val="16"/>
                <w:szCs w:val="16"/>
              </w:rPr>
            </w:pPr>
            <w:r w:rsidRPr="005F0DDA">
              <w:rPr>
                <w:rFonts w:cs="Calibri"/>
                <w:b/>
                <w:bCs/>
                <w:color w:val="000000"/>
                <w:sz w:val="16"/>
                <w:szCs w:val="16"/>
              </w:rPr>
              <w:t>$’000</w:t>
            </w:r>
          </w:p>
        </w:tc>
      </w:tr>
      <w:tr w:rsidR="00AE1A7E" w:rsidRPr="000415FC" w14:paraId="3BE5B42F" w14:textId="561EEB8D" w:rsidTr="00AE1A7E">
        <w:trPr>
          <w:gridAfter w:val="1"/>
          <w:wAfter w:w="10565" w:type="dxa"/>
          <w:trHeight w:val="152"/>
        </w:trPr>
        <w:tc>
          <w:tcPr>
            <w:tcW w:w="13041" w:type="dxa"/>
            <w:gridSpan w:val="10"/>
          </w:tcPr>
          <w:p w14:paraId="55BFC994" w14:textId="23E47CFF" w:rsidR="00AE1A7E" w:rsidRPr="005F0DDA" w:rsidRDefault="00AE1A7E" w:rsidP="00AE1A7E">
            <w:pPr>
              <w:pStyle w:val="TableText0"/>
              <w:tabs>
                <w:tab w:val="left" w:pos="3306"/>
              </w:tabs>
              <w:spacing w:before="0"/>
              <w:rPr>
                <w:rFonts w:cs="Calibri"/>
                <w:sz w:val="16"/>
                <w:szCs w:val="16"/>
              </w:rPr>
            </w:pPr>
            <w:r w:rsidRPr="005F0DDA">
              <w:rPr>
                <w:rFonts w:cs="Calibri"/>
                <w:b/>
                <w:sz w:val="16"/>
                <w:szCs w:val="16"/>
              </w:rPr>
              <w:t>Reconciliation of Depreciation and Amortisation Amounts from the Notes to the Amount on the Face of the Operating Statement</w:t>
            </w:r>
          </w:p>
        </w:tc>
        <w:tc>
          <w:tcPr>
            <w:tcW w:w="1276" w:type="dxa"/>
            <w:gridSpan w:val="2"/>
          </w:tcPr>
          <w:p w14:paraId="50443F73" w14:textId="77777777" w:rsidR="00AE1A7E" w:rsidRPr="005F0DDA" w:rsidRDefault="00AE1A7E" w:rsidP="00AE1A7E">
            <w:pPr>
              <w:pStyle w:val="TableText0"/>
              <w:tabs>
                <w:tab w:val="left" w:pos="3306"/>
              </w:tabs>
              <w:spacing w:before="0"/>
              <w:jc w:val="right"/>
              <w:rPr>
                <w:rFonts w:cs="Calibri"/>
                <w:color w:val="000000"/>
                <w:sz w:val="16"/>
                <w:szCs w:val="16"/>
              </w:rPr>
            </w:pPr>
          </w:p>
        </w:tc>
        <w:tc>
          <w:tcPr>
            <w:tcW w:w="1417" w:type="dxa"/>
            <w:gridSpan w:val="2"/>
          </w:tcPr>
          <w:p w14:paraId="0C3A83FA" w14:textId="258DE984" w:rsidR="00AE1A7E" w:rsidRPr="005F0DDA" w:rsidRDefault="00AE1A7E" w:rsidP="00AE1A7E">
            <w:pPr>
              <w:pStyle w:val="TableText0"/>
              <w:tabs>
                <w:tab w:val="left" w:pos="3306"/>
              </w:tabs>
              <w:spacing w:before="0"/>
              <w:jc w:val="right"/>
              <w:rPr>
                <w:rFonts w:cs="Calibri"/>
                <w:color w:val="000000"/>
                <w:sz w:val="16"/>
                <w:szCs w:val="16"/>
              </w:rPr>
            </w:pPr>
          </w:p>
        </w:tc>
      </w:tr>
      <w:tr w:rsidR="00AE1A7E" w:rsidRPr="000415FC" w14:paraId="1B95FB70" w14:textId="4A90E80D" w:rsidTr="00AE1A7E">
        <w:trPr>
          <w:gridAfter w:val="1"/>
          <w:wAfter w:w="10565" w:type="dxa"/>
          <w:trHeight w:val="23"/>
        </w:trPr>
        <w:tc>
          <w:tcPr>
            <w:tcW w:w="13041" w:type="dxa"/>
            <w:gridSpan w:val="10"/>
          </w:tcPr>
          <w:p w14:paraId="7F49D07D" w14:textId="491A0693" w:rsidR="00AE1A7E" w:rsidRPr="005F0DDA" w:rsidRDefault="00AE1A7E" w:rsidP="00AE1A7E">
            <w:pPr>
              <w:pStyle w:val="TableText0"/>
              <w:tabs>
                <w:tab w:val="left" w:pos="3306"/>
              </w:tabs>
              <w:spacing w:before="0"/>
              <w:rPr>
                <w:rFonts w:cs="Calibri"/>
                <w:sz w:val="16"/>
                <w:szCs w:val="16"/>
              </w:rPr>
            </w:pPr>
            <w:r w:rsidRPr="005F0DDA">
              <w:rPr>
                <w:rFonts w:cs="Calibri"/>
                <w:bCs/>
                <w:sz w:val="16"/>
                <w:szCs w:val="16"/>
              </w:rPr>
              <w:t xml:space="preserve">Depreciation Expense (from Note 19 </w:t>
            </w:r>
            <w:r w:rsidRPr="005F0DDA">
              <w:rPr>
                <w:rFonts w:cs="Calibri"/>
                <w:bCs/>
                <w:i/>
                <w:iCs/>
                <w:sz w:val="16"/>
                <w:szCs w:val="16"/>
              </w:rPr>
              <w:t xml:space="preserve">Property, Plant and Equipment </w:t>
            </w:r>
            <w:r w:rsidRPr="005F0DDA">
              <w:rPr>
                <w:rFonts w:cs="Calibri"/>
                <w:bCs/>
                <w:sz w:val="16"/>
                <w:szCs w:val="16"/>
              </w:rPr>
              <w:t>above)</w:t>
            </w:r>
          </w:p>
        </w:tc>
        <w:tc>
          <w:tcPr>
            <w:tcW w:w="1276" w:type="dxa"/>
            <w:gridSpan w:val="2"/>
          </w:tcPr>
          <w:p w14:paraId="553477F9" w14:textId="27E032AA" w:rsidR="00AE1A7E" w:rsidRPr="005F0DDA" w:rsidRDefault="00AE1A7E" w:rsidP="00AE1A7E">
            <w:pPr>
              <w:pStyle w:val="TableText0"/>
              <w:tabs>
                <w:tab w:val="left" w:pos="3306"/>
              </w:tabs>
              <w:spacing w:before="0"/>
              <w:jc w:val="right"/>
              <w:rPr>
                <w:rFonts w:cs="Calibri"/>
                <w:color w:val="000000"/>
                <w:sz w:val="16"/>
                <w:szCs w:val="16"/>
              </w:rPr>
            </w:pPr>
            <w:r w:rsidRPr="005F0DDA">
              <w:rPr>
                <w:rFonts w:cs="Calibri"/>
                <w:sz w:val="16"/>
                <w:szCs w:val="16"/>
              </w:rPr>
              <w:t>96,599</w:t>
            </w:r>
          </w:p>
        </w:tc>
        <w:tc>
          <w:tcPr>
            <w:tcW w:w="1417" w:type="dxa"/>
            <w:gridSpan w:val="2"/>
          </w:tcPr>
          <w:p w14:paraId="4B9B303A" w14:textId="6542F817" w:rsidR="00AE1A7E" w:rsidRPr="005F0DDA" w:rsidRDefault="00AE1A7E" w:rsidP="00AE1A7E">
            <w:pPr>
              <w:pStyle w:val="TableText0"/>
              <w:tabs>
                <w:tab w:val="left" w:pos="3306"/>
              </w:tabs>
              <w:spacing w:before="0"/>
              <w:jc w:val="right"/>
              <w:rPr>
                <w:rFonts w:cs="Calibri"/>
                <w:color w:val="000000"/>
                <w:sz w:val="16"/>
                <w:szCs w:val="16"/>
              </w:rPr>
            </w:pPr>
            <w:r w:rsidRPr="005F0DDA">
              <w:rPr>
                <w:rFonts w:cs="Calibri"/>
                <w:color w:val="000000"/>
                <w:sz w:val="16"/>
                <w:szCs w:val="16"/>
              </w:rPr>
              <w:t>93,364</w:t>
            </w:r>
          </w:p>
        </w:tc>
      </w:tr>
      <w:tr w:rsidR="00AE1A7E" w:rsidRPr="000415FC" w14:paraId="15EBA78D" w14:textId="4ADD8968" w:rsidTr="00AE1A7E">
        <w:trPr>
          <w:gridAfter w:val="1"/>
          <w:wAfter w:w="10565" w:type="dxa"/>
          <w:trHeight w:val="23"/>
        </w:trPr>
        <w:tc>
          <w:tcPr>
            <w:tcW w:w="13041" w:type="dxa"/>
            <w:gridSpan w:val="10"/>
          </w:tcPr>
          <w:p w14:paraId="1E7EFDD8" w14:textId="28817DEF" w:rsidR="00AE1A7E" w:rsidRPr="005F0DDA" w:rsidRDefault="00AE1A7E" w:rsidP="00AE1A7E">
            <w:pPr>
              <w:pStyle w:val="TableText0"/>
              <w:tabs>
                <w:tab w:val="left" w:pos="3306"/>
              </w:tabs>
              <w:spacing w:before="0"/>
              <w:rPr>
                <w:rFonts w:cs="Calibri"/>
                <w:sz w:val="16"/>
                <w:szCs w:val="16"/>
              </w:rPr>
            </w:pPr>
            <w:r w:rsidRPr="005F0DDA">
              <w:rPr>
                <w:rFonts w:cs="Calibri"/>
                <w:bCs/>
                <w:sz w:val="16"/>
                <w:szCs w:val="16"/>
              </w:rPr>
              <w:t xml:space="preserve">Amortisation Expense (from Note 21 </w:t>
            </w:r>
            <w:r w:rsidRPr="005F0DDA">
              <w:rPr>
                <w:rFonts w:cs="Calibri"/>
                <w:bCs/>
                <w:i/>
                <w:iCs/>
                <w:sz w:val="16"/>
                <w:szCs w:val="16"/>
              </w:rPr>
              <w:t>Intangible Assets</w:t>
            </w:r>
            <w:r w:rsidRPr="005F0DDA">
              <w:rPr>
                <w:rFonts w:cs="Calibri"/>
                <w:bCs/>
                <w:sz w:val="16"/>
                <w:szCs w:val="16"/>
              </w:rPr>
              <w:t>)</w:t>
            </w:r>
          </w:p>
        </w:tc>
        <w:tc>
          <w:tcPr>
            <w:tcW w:w="1276" w:type="dxa"/>
            <w:gridSpan w:val="2"/>
            <w:tcBorders>
              <w:bottom w:val="single" w:sz="4" w:space="0" w:color="auto"/>
            </w:tcBorders>
          </w:tcPr>
          <w:p w14:paraId="5DDB5544" w14:textId="5F045A14" w:rsidR="00AE1A7E" w:rsidRPr="005F0DDA" w:rsidRDefault="00AE1A7E" w:rsidP="00AE1A7E">
            <w:pPr>
              <w:pStyle w:val="TableText0"/>
              <w:tabs>
                <w:tab w:val="left" w:pos="3306"/>
              </w:tabs>
              <w:spacing w:before="0"/>
              <w:jc w:val="right"/>
              <w:rPr>
                <w:rFonts w:cs="Calibri"/>
                <w:color w:val="000000"/>
                <w:sz w:val="16"/>
                <w:szCs w:val="16"/>
              </w:rPr>
            </w:pPr>
            <w:r w:rsidRPr="005F0DDA">
              <w:rPr>
                <w:rFonts w:cs="Calibri"/>
                <w:sz w:val="16"/>
                <w:szCs w:val="16"/>
              </w:rPr>
              <w:t>440</w:t>
            </w:r>
          </w:p>
        </w:tc>
        <w:tc>
          <w:tcPr>
            <w:tcW w:w="1417" w:type="dxa"/>
            <w:gridSpan w:val="2"/>
            <w:tcBorders>
              <w:bottom w:val="single" w:sz="4" w:space="0" w:color="auto"/>
            </w:tcBorders>
          </w:tcPr>
          <w:p w14:paraId="23628742" w14:textId="58EB81B1" w:rsidR="00AE1A7E" w:rsidRPr="005F0DDA" w:rsidRDefault="00AE1A7E" w:rsidP="00AE1A7E">
            <w:pPr>
              <w:pStyle w:val="TableText0"/>
              <w:tabs>
                <w:tab w:val="left" w:pos="3306"/>
              </w:tabs>
              <w:spacing w:before="0"/>
              <w:jc w:val="right"/>
              <w:rPr>
                <w:rFonts w:cs="Calibri"/>
                <w:color w:val="000000"/>
                <w:sz w:val="16"/>
                <w:szCs w:val="16"/>
              </w:rPr>
            </w:pPr>
            <w:r w:rsidRPr="005F0DDA">
              <w:rPr>
                <w:rFonts w:cs="Calibri"/>
                <w:color w:val="000000"/>
                <w:sz w:val="16"/>
                <w:szCs w:val="16"/>
              </w:rPr>
              <w:t>2,200</w:t>
            </w:r>
          </w:p>
        </w:tc>
      </w:tr>
      <w:tr w:rsidR="00AE1A7E" w:rsidRPr="000415FC" w14:paraId="31A88BD3" w14:textId="681DAC27" w:rsidTr="00AE1A7E">
        <w:trPr>
          <w:gridAfter w:val="1"/>
          <w:wAfter w:w="10565" w:type="dxa"/>
          <w:trHeight w:val="23"/>
        </w:trPr>
        <w:tc>
          <w:tcPr>
            <w:tcW w:w="13041" w:type="dxa"/>
            <w:gridSpan w:val="10"/>
          </w:tcPr>
          <w:p w14:paraId="1BC06595" w14:textId="39C94C48" w:rsidR="00AE1A7E" w:rsidRPr="005F0DDA" w:rsidRDefault="00AE1A7E" w:rsidP="00AE1A7E">
            <w:pPr>
              <w:pStyle w:val="TableText0"/>
              <w:tabs>
                <w:tab w:val="left" w:pos="3306"/>
              </w:tabs>
              <w:spacing w:before="0"/>
              <w:rPr>
                <w:rFonts w:cs="Calibri"/>
                <w:bCs/>
                <w:sz w:val="16"/>
                <w:szCs w:val="16"/>
              </w:rPr>
            </w:pPr>
            <w:r w:rsidRPr="005F0DDA">
              <w:rPr>
                <w:rFonts w:cs="Calibri"/>
                <w:b/>
                <w:sz w:val="16"/>
                <w:szCs w:val="16"/>
              </w:rPr>
              <w:t>Total Depreciation and Amortisation Expense on the Operating Statement</w:t>
            </w:r>
          </w:p>
        </w:tc>
        <w:tc>
          <w:tcPr>
            <w:tcW w:w="1276" w:type="dxa"/>
            <w:gridSpan w:val="2"/>
            <w:tcBorders>
              <w:top w:val="single" w:sz="4" w:space="0" w:color="auto"/>
              <w:bottom w:val="double" w:sz="4" w:space="0" w:color="auto"/>
            </w:tcBorders>
          </w:tcPr>
          <w:p w14:paraId="698852EE" w14:textId="4500A58E" w:rsidR="00AE1A7E" w:rsidRPr="005F0DDA" w:rsidRDefault="00AE1A7E" w:rsidP="00AE1A7E">
            <w:pPr>
              <w:pStyle w:val="TableText0"/>
              <w:tabs>
                <w:tab w:val="left" w:pos="3306"/>
              </w:tabs>
              <w:spacing w:before="0"/>
              <w:jc w:val="right"/>
              <w:rPr>
                <w:rFonts w:cs="Calibri"/>
                <w:b/>
                <w:bCs/>
                <w:color w:val="000000"/>
                <w:sz w:val="16"/>
                <w:szCs w:val="16"/>
              </w:rPr>
            </w:pPr>
            <w:r w:rsidRPr="005F0DDA">
              <w:rPr>
                <w:rFonts w:cs="Calibri"/>
                <w:b/>
                <w:bCs/>
                <w:sz w:val="16"/>
                <w:szCs w:val="16"/>
              </w:rPr>
              <w:t>97,039</w:t>
            </w:r>
          </w:p>
        </w:tc>
        <w:tc>
          <w:tcPr>
            <w:tcW w:w="1417" w:type="dxa"/>
            <w:gridSpan w:val="2"/>
            <w:tcBorders>
              <w:top w:val="single" w:sz="4" w:space="0" w:color="auto"/>
              <w:bottom w:val="double" w:sz="4" w:space="0" w:color="auto"/>
            </w:tcBorders>
          </w:tcPr>
          <w:p w14:paraId="59B5E1E9" w14:textId="4262F61B" w:rsidR="00AE1A7E" w:rsidRPr="005F0DDA" w:rsidRDefault="00AE1A7E" w:rsidP="00AE1A7E">
            <w:pPr>
              <w:pStyle w:val="TableText0"/>
              <w:tabs>
                <w:tab w:val="left" w:pos="3306"/>
              </w:tabs>
              <w:spacing w:before="0"/>
              <w:jc w:val="right"/>
              <w:rPr>
                <w:rFonts w:cs="Calibri"/>
                <w:b/>
                <w:bCs/>
                <w:color w:val="000000"/>
                <w:sz w:val="16"/>
                <w:szCs w:val="16"/>
              </w:rPr>
            </w:pPr>
            <w:r w:rsidRPr="005F0DDA">
              <w:rPr>
                <w:rFonts w:cs="Calibri"/>
                <w:b/>
                <w:bCs/>
                <w:color w:val="000000"/>
                <w:sz w:val="16"/>
                <w:szCs w:val="16"/>
              </w:rPr>
              <w:t>95,564</w:t>
            </w:r>
          </w:p>
        </w:tc>
      </w:tr>
      <w:tr w:rsidR="00192411" w:rsidRPr="000415FC" w14:paraId="5B75A5DE" w14:textId="7F6D84B4" w:rsidTr="00755908">
        <w:trPr>
          <w:gridAfter w:val="1"/>
          <w:wAfter w:w="10565" w:type="dxa"/>
          <w:trHeight w:val="23"/>
        </w:trPr>
        <w:tc>
          <w:tcPr>
            <w:tcW w:w="15734" w:type="dxa"/>
            <w:gridSpan w:val="14"/>
          </w:tcPr>
          <w:p w14:paraId="28478993" w14:textId="61A0B4C5" w:rsidR="00192411" w:rsidRPr="005F0DDA" w:rsidRDefault="00192411" w:rsidP="00AE1A7E">
            <w:pPr>
              <w:pStyle w:val="TableText0"/>
              <w:tabs>
                <w:tab w:val="left" w:pos="3306"/>
              </w:tabs>
              <w:rPr>
                <w:sz w:val="16"/>
                <w:szCs w:val="16"/>
              </w:rPr>
            </w:pPr>
            <w:r w:rsidRPr="005F0DDA">
              <w:rPr>
                <w:rFonts w:cs="Calibri"/>
                <w:b/>
                <w:bCs/>
                <w:noProof/>
                <w:sz w:val="16"/>
                <w:szCs w:val="16"/>
              </w:rPr>
              <mc:AlternateContent>
                <mc:Choice Requires="wps">
                  <w:drawing>
                    <wp:anchor distT="0" distB="0" distL="114300" distR="114300" simplePos="0" relativeHeight="252065792" behindDoc="0" locked="0" layoutInCell="1" allowOverlap="1" wp14:anchorId="7FF6A06F" wp14:editId="4266F384">
                      <wp:simplePos x="0" y="0"/>
                      <wp:positionH relativeFrom="column">
                        <wp:posOffset>2533015</wp:posOffset>
                      </wp:positionH>
                      <wp:positionV relativeFrom="paragraph">
                        <wp:posOffset>324803</wp:posOffset>
                      </wp:positionV>
                      <wp:extent cx="5454594" cy="294199"/>
                      <wp:effectExtent l="0" t="0" r="13335" b="10795"/>
                      <wp:wrapNone/>
                      <wp:docPr id="38845545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594" cy="294199"/>
                              </a:xfrm>
                              <a:prstGeom prst="rect">
                                <a:avLst/>
                              </a:prstGeom>
                              <a:solidFill>
                                <a:srgbClr val="F2F2F2"/>
                              </a:solidFill>
                              <a:ln w="9525">
                                <a:solidFill>
                                  <a:srgbClr val="000000"/>
                                </a:solidFill>
                                <a:miter lim="800000"/>
                                <a:headEnd/>
                                <a:tailEnd/>
                              </a:ln>
                            </wps:spPr>
                            <wps:txbx>
                              <w:txbxContent>
                                <w:p w14:paraId="7A8E74E8" w14:textId="5D4AAFDF" w:rsidR="00192411" w:rsidRPr="00B460E2" w:rsidRDefault="00192411" w:rsidP="00C6744F">
                                  <w:pPr>
                                    <w:rPr>
                                      <w:rFonts w:cs="Calibri"/>
                                      <w:sz w:val="18"/>
                                      <w:szCs w:val="18"/>
                                    </w:rPr>
                                  </w:pPr>
                                  <w:r>
                                    <w:rPr>
                                      <w:rFonts w:cs="Calibri"/>
                                      <w:b/>
                                      <w:sz w:val="18"/>
                                      <w:szCs w:val="18"/>
                                    </w:rPr>
                                    <w:t>3</w:t>
                                  </w:r>
                                  <w:r w:rsidRPr="00B460E2">
                                    <w:rPr>
                                      <w:rFonts w:cs="Calibri"/>
                                      <w:b/>
                                      <w:sz w:val="18"/>
                                      <w:szCs w:val="18"/>
                                    </w:rPr>
                                    <w:t>.</w:t>
                                  </w:r>
                                  <w:r w:rsidRPr="00B460E2">
                                    <w:rPr>
                                      <w:rFonts w:cs="Calibri"/>
                                      <w:sz w:val="18"/>
                                      <w:szCs w:val="18"/>
                                    </w:rPr>
                                    <w:t xml:space="preserve"> Paragraph explaining the </w:t>
                                  </w:r>
                                  <w:r>
                                    <w:rPr>
                                      <w:rFonts w:cs="Calibri"/>
                                      <w:sz w:val="18"/>
                                      <w:szCs w:val="18"/>
                                    </w:rPr>
                                    <w:t xml:space="preserve">restatement of figures </w:t>
                                  </w:r>
                                  <w:r w:rsidRPr="00B460E2">
                                    <w:rPr>
                                      <w:rFonts w:cs="Calibri"/>
                                      <w:sz w:val="18"/>
                                      <w:szCs w:val="18"/>
                                    </w:rPr>
                                    <w:t>between the 202</w:t>
                                  </w:r>
                                  <w:r w:rsidR="005F0DDA">
                                    <w:rPr>
                                      <w:rFonts w:cs="Calibri"/>
                                      <w:sz w:val="18"/>
                                      <w:szCs w:val="18"/>
                                    </w:rPr>
                                    <w:t>4</w:t>
                                  </w:r>
                                  <w:r w:rsidRPr="00B460E2">
                                    <w:rPr>
                                      <w:rFonts w:cs="Calibri"/>
                                      <w:sz w:val="18"/>
                                      <w:szCs w:val="18"/>
                                    </w:rPr>
                                    <w:t>-2</w:t>
                                  </w:r>
                                  <w:r w:rsidR="005F0DDA">
                                    <w:rPr>
                                      <w:rFonts w:cs="Calibri"/>
                                      <w:sz w:val="18"/>
                                      <w:szCs w:val="18"/>
                                    </w:rPr>
                                    <w:t>5</w:t>
                                  </w:r>
                                  <w:r w:rsidRPr="00B460E2">
                                    <w:rPr>
                                      <w:rFonts w:cs="Calibri"/>
                                      <w:sz w:val="18"/>
                                      <w:szCs w:val="18"/>
                                    </w:rPr>
                                    <w:t xml:space="preserve"> and the 20</w:t>
                                  </w:r>
                                  <w:r>
                                    <w:rPr>
                                      <w:rFonts w:cs="Calibri"/>
                                      <w:sz w:val="18"/>
                                      <w:szCs w:val="18"/>
                                    </w:rPr>
                                    <w:t>2</w:t>
                                  </w:r>
                                  <w:r w:rsidR="005F0DDA">
                                    <w:rPr>
                                      <w:rFonts w:cs="Calibri"/>
                                      <w:sz w:val="18"/>
                                      <w:szCs w:val="18"/>
                                    </w:rPr>
                                    <w:t>5</w:t>
                                  </w:r>
                                  <w:r w:rsidRPr="00B460E2">
                                    <w:rPr>
                                      <w:rFonts w:cs="Calibri"/>
                                      <w:sz w:val="18"/>
                                      <w:szCs w:val="18"/>
                                    </w:rPr>
                                    <w:t>-2</w:t>
                                  </w:r>
                                  <w:r w:rsidR="005F0DDA">
                                    <w:rPr>
                                      <w:rFonts w:cs="Calibri"/>
                                      <w:sz w:val="18"/>
                                      <w:szCs w:val="18"/>
                                    </w:rPr>
                                    <w:t>6</w:t>
                                  </w:r>
                                  <w:r w:rsidRPr="00B460E2">
                                    <w:rPr>
                                      <w:rFonts w:cs="Calibri"/>
                                      <w:sz w:val="18"/>
                                      <w:szCs w:val="18"/>
                                    </w:rPr>
                                    <w:t xml:space="preserv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6A06F" id="_x0000_s1057" type="#_x0000_t202" style="position:absolute;margin-left:199.45pt;margin-top:25.6pt;width:429.5pt;height:23.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" fillcolor="#f2f2f2">
                      <v:textbox>
                        <w:txbxContent>
                          <w:p w14:paraId="7A8E74E8" w14:textId="5D4AAFDF" w:rsidR="00192411" w:rsidRPr="00B460E2" w:rsidRDefault="00192411" w:rsidP="00C6744F">
                            <w:pPr>
                              <w:rPr>
                                <w:rFonts w:cs="Calibri"/>
                                <w:sz w:val="18"/>
                                <w:szCs w:val="18"/>
                              </w:rPr>
                            </w:pPr>
                            <w:r>
                              <w:rPr>
                                <w:rFonts w:cs="Calibri"/>
                                <w:b/>
                                <w:sz w:val="18"/>
                                <w:szCs w:val="18"/>
                              </w:rPr>
                              <w:t>3</w:t>
                            </w:r>
                            <w:r w:rsidRPr="00B460E2">
                              <w:rPr>
                                <w:rFonts w:cs="Calibri"/>
                                <w:b/>
                                <w:sz w:val="18"/>
                                <w:szCs w:val="18"/>
                              </w:rPr>
                              <w:t>.</w:t>
                            </w:r>
                            <w:r w:rsidRPr="00B460E2">
                              <w:rPr>
                                <w:rFonts w:cs="Calibri"/>
                                <w:sz w:val="18"/>
                                <w:szCs w:val="18"/>
                              </w:rPr>
                              <w:t xml:space="preserve"> Paragraph explaining the </w:t>
                            </w:r>
                            <w:r>
                              <w:rPr>
                                <w:rFonts w:cs="Calibri"/>
                                <w:sz w:val="18"/>
                                <w:szCs w:val="18"/>
                              </w:rPr>
                              <w:t xml:space="preserve">restatement of figures </w:t>
                            </w:r>
                            <w:r w:rsidRPr="00B460E2">
                              <w:rPr>
                                <w:rFonts w:cs="Calibri"/>
                                <w:sz w:val="18"/>
                                <w:szCs w:val="18"/>
                              </w:rPr>
                              <w:t>between the 202</w:t>
                            </w:r>
                            <w:r w:rsidR="005F0DDA">
                              <w:rPr>
                                <w:rFonts w:cs="Calibri"/>
                                <w:sz w:val="18"/>
                                <w:szCs w:val="18"/>
                              </w:rPr>
                              <w:t>4</w:t>
                            </w:r>
                            <w:r w:rsidRPr="00B460E2">
                              <w:rPr>
                                <w:rFonts w:cs="Calibri"/>
                                <w:sz w:val="18"/>
                                <w:szCs w:val="18"/>
                              </w:rPr>
                              <w:t>-2</w:t>
                            </w:r>
                            <w:r w:rsidR="005F0DDA">
                              <w:rPr>
                                <w:rFonts w:cs="Calibri"/>
                                <w:sz w:val="18"/>
                                <w:szCs w:val="18"/>
                              </w:rPr>
                              <w:t>5</w:t>
                            </w:r>
                            <w:r w:rsidRPr="00B460E2">
                              <w:rPr>
                                <w:rFonts w:cs="Calibri"/>
                                <w:sz w:val="18"/>
                                <w:szCs w:val="18"/>
                              </w:rPr>
                              <w:t xml:space="preserve"> and the 20</w:t>
                            </w:r>
                            <w:r>
                              <w:rPr>
                                <w:rFonts w:cs="Calibri"/>
                                <w:sz w:val="18"/>
                                <w:szCs w:val="18"/>
                              </w:rPr>
                              <w:t>2</w:t>
                            </w:r>
                            <w:r w:rsidR="005F0DDA">
                              <w:rPr>
                                <w:rFonts w:cs="Calibri"/>
                                <w:sz w:val="18"/>
                                <w:szCs w:val="18"/>
                              </w:rPr>
                              <w:t>5</w:t>
                            </w:r>
                            <w:r w:rsidRPr="00B460E2">
                              <w:rPr>
                                <w:rFonts w:cs="Calibri"/>
                                <w:sz w:val="18"/>
                                <w:szCs w:val="18"/>
                              </w:rPr>
                              <w:t>-2</w:t>
                            </w:r>
                            <w:r w:rsidR="005F0DDA">
                              <w:rPr>
                                <w:rFonts w:cs="Calibri"/>
                                <w:sz w:val="18"/>
                                <w:szCs w:val="18"/>
                              </w:rPr>
                              <w:t>6</w:t>
                            </w:r>
                            <w:r w:rsidRPr="00B460E2">
                              <w:rPr>
                                <w:rFonts w:cs="Calibri"/>
                                <w:sz w:val="18"/>
                                <w:szCs w:val="18"/>
                              </w:rPr>
                              <w:t xml:space="preserve"> Financial Statements.</w:t>
                            </w:r>
                          </w:p>
                        </w:txbxContent>
                      </v:textbox>
                    </v:shape>
                  </w:pict>
                </mc:Fallback>
              </mc:AlternateContent>
            </w:r>
            <w:r w:rsidRPr="005F0DDA">
              <w:rPr>
                <w:rFonts w:cs="Calibri"/>
                <w:b/>
                <w:bCs/>
                <w:noProof/>
                <w:sz w:val="16"/>
                <w:szCs w:val="16"/>
              </w:rPr>
              <mc:AlternateContent>
                <mc:Choice Requires="wps">
                  <w:drawing>
                    <wp:anchor distT="0" distB="0" distL="114300" distR="114300" simplePos="0" relativeHeight="252066816" behindDoc="0" locked="0" layoutInCell="1" allowOverlap="1" wp14:anchorId="70B1F965" wp14:editId="0298F070">
                      <wp:simplePos x="0" y="0"/>
                      <wp:positionH relativeFrom="column">
                        <wp:posOffset>1835150</wp:posOffset>
                      </wp:positionH>
                      <wp:positionV relativeFrom="paragraph">
                        <wp:posOffset>429895</wp:posOffset>
                      </wp:positionV>
                      <wp:extent cx="713740" cy="82550"/>
                      <wp:effectExtent l="0" t="57150" r="29210" b="31750"/>
                      <wp:wrapNone/>
                      <wp:docPr id="1879085109"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3740" cy="82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23CDA" id="Line 116" o:spid="_x0000_s1026" alt="arrow ing pointing from text box 6 to column 2014 $,000 amount 1,903" style="position:absolute;flip:x y;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33.85pt" to="200.7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">
                      <v:stroke endarrow="block"/>
                    </v:line>
                  </w:pict>
                </mc:Fallback>
              </mc:AlternateContent>
            </w:r>
            <w:r w:rsidRPr="005F0DDA">
              <w:rPr>
                <w:rFonts w:cs="Calibri"/>
                <w:sz w:val="16"/>
                <w:szCs w:val="16"/>
              </w:rPr>
              <w:t>In the 2024-25 financial statements ‘Burley Griffin Agency’ included Land Improvements as a separate asset class. However, in this year’s financial statements ‘Burley Griffin Agency’ has removed the ‘Land Improvement’ column and included land improvement figures in the building asset class in accordance with its accounting policy. As such, the figures disclosed in the building asset class column in the above table now include land improvements.</w:t>
            </w:r>
          </w:p>
        </w:tc>
      </w:tr>
    </w:tbl>
    <w:p w14:paraId="3D93826E" w14:textId="7332BCD5" w:rsidR="007D40A3" w:rsidRDefault="007D40A3" w:rsidP="00012208">
      <w:pPr>
        <w:rPr>
          <w:rFonts w:cs="Calibri"/>
        </w:rPr>
      </w:pPr>
    </w:p>
    <w:p w14:paraId="126C0E70" w14:textId="4BAA9FE4" w:rsidR="003C1AE2" w:rsidRPr="003C1AE2" w:rsidRDefault="003C1AE2" w:rsidP="003C1AE2">
      <w:pPr>
        <w:rPr>
          <w:rFonts w:cs="Calibri"/>
        </w:rPr>
        <w:sectPr w:rsidR="003C1AE2" w:rsidRPr="003C1AE2" w:rsidSect="00C6744F">
          <w:headerReference w:type="default" r:id="rId27"/>
          <w:pgSz w:w="16838" w:h="11906" w:orient="landscape" w:code="9"/>
          <w:pgMar w:top="1134" w:right="992" w:bottom="993" w:left="1276" w:header="567" w:footer="181" w:gutter="0"/>
          <w:cols w:space="708"/>
          <w:docGrid w:linePitch="360"/>
        </w:sectPr>
      </w:pPr>
    </w:p>
    <w:p w14:paraId="3894B1F4" w14:textId="7AE89110" w:rsidR="005A754F" w:rsidRPr="005E5668" w:rsidRDefault="00086DC6" w:rsidP="005E5668">
      <w:pPr>
        <w:spacing w:after="120" w:line="276" w:lineRule="auto"/>
        <w:rPr>
          <w:rFonts w:cs="Calibri"/>
          <w:b/>
          <w:bCs/>
          <w:sz w:val="28"/>
          <w:szCs w:val="28"/>
        </w:rPr>
      </w:pPr>
      <w:r>
        <w:rPr>
          <w:rFonts w:cs="Calibri"/>
          <w:b/>
          <w:bCs/>
          <w:sz w:val="28"/>
          <w:szCs w:val="28"/>
        </w:rPr>
        <w:lastRenderedPageBreak/>
        <w:t>Reclassif</w:t>
      </w:r>
      <w:r w:rsidR="00EA7EF8">
        <w:rPr>
          <w:rFonts w:cs="Calibri"/>
          <w:b/>
          <w:bCs/>
          <w:sz w:val="28"/>
          <w:szCs w:val="28"/>
        </w:rPr>
        <w:t>y</w:t>
      </w:r>
      <w:r w:rsidR="0038418B">
        <w:rPr>
          <w:rFonts w:cs="Calibri"/>
          <w:b/>
          <w:bCs/>
          <w:sz w:val="28"/>
          <w:szCs w:val="28"/>
        </w:rPr>
        <w:t xml:space="preserve"> Disclosure</w:t>
      </w:r>
      <w:r w:rsidR="005A754F" w:rsidRPr="005E5668">
        <w:rPr>
          <w:rFonts w:cs="Calibri"/>
          <w:b/>
          <w:bCs/>
          <w:sz w:val="28"/>
          <w:szCs w:val="28"/>
        </w:rPr>
        <w:t xml:space="preserve"> of </w:t>
      </w:r>
      <w:r w:rsidR="00A30936" w:rsidRPr="00A30936">
        <w:rPr>
          <w:rFonts w:cs="Calibri"/>
          <w:b/>
          <w:bCs/>
          <w:sz w:val="28"/>
          <w:szCs w:val="28"/>
        </w:rPr>
        <w:t>Restructure Fund Receipts</w:t>
      </w:r>
    </w:p>
    <w:p w14:paraId="4A3E237B" w14:textId="0A0A861E" w:rsidR="005E5668" w:rsidRDefault="005E5668" w:rsidP="005E5668">
      <w:pPr>
        <w:spacing w:after="120" w:line="276" w:lineRule="auto"/>
        <w:jc w:val="both"/>
        <w:rPr>
          <w:rFonts w:cs="Calibri"/>
          <w:sz w:val="22"/>
          <w:szCs w:val="22"/>
        </w:rPr>
      </w:pPr>
      <w:r>
        <w:rPr>
          <w:rFonts w:cs="Calibri"/>
          <w:sz w:val="22"/>
          <w:szCs w:val="22"/>
        </w:rPr>
        <w:t xml:space="preserve">The five step process outlined in Section </w:t>
      </w:r>
      <w:r w:rsidR="005F0DDA">
        <w:rPr>
          <w:rFonts w:cs="Calibri"/>
          <w:sz w:val="22"/>
          <w:szCs w:val="22"/>
        </w:rPr>
        <w:t>8</w:t>
      </w:r>
      <w:r>
        <w:rPr>
          <w:rFonts w:cs="Calibri"/>
          <w:sz w:val="22"/>
          <w:szCs w:val="22"/>
        </w:rPr>
        <w:t xml:space="preserve"> of this paper has been applied in this example.</w:t>
      </w:r>
    </w:p>
    <w:p w14:paraId="71301D83" w14:textId="77777777" w:rsidR="00523C4F" w:rsidRPr="00712AFA" w:rsidRDefault="00523C4F" w:rsidP="00712AFA">
      <w:pPr>
        <w:pStyle w:val="NormalSFLeadIn"/>
        <w:spacing w:before="240"/>
        <w:rPr>
          <w:rFonts w:asciiTheme="minorHAnsi" w:eastAsiaTheme="minorHAnsi" w:hAnsiTheme="minorHAnsi"/>
          <w:b/>
          <w:bCs/>
          <w:color w:val="D189C4" w:themeColor="accent3" w:themeTint="99"/>
          <w:sz w:val="32"/>
          <w:szCs w:val="28"/>
          <w:lang w:val="en-AU"/>
        </w:rPr>
      </w:pPr>
      <w:r w:rsidRPr="00712AFA">
        <w:rPr>
          <w:rFonts w:asciiTheme="minorHAnsi" w:eastAsiaTheme="minorHAnsi" w:hAnsiTheme="minorHAnsi"/>
          <w:b/>
          <w:bCs/>
          <w:color w:val="D189C4" w:themeColor="accent3" w:themeTint="99"/>
          <w:sz w:val="32"/>
          <w:szCs w:val="28"/>
          <w:lang w:val="en-AU"/>
        </w:rPr>
        <w:t>Step 1 Identify the Situation</w:t>
      </w:r>
    </w:p>
    <w:p w14:paraId="1AF2966B" w14:textId="647658AB" w:rsidR="00523C4F" w:rsidRDefault="00523C4F" w:rsidP="00523C4F">
      <w:pPr>
        <w:spacing w:after="120" w:line="276" w:lineRule="auto"/>
        <w:jc w:val="both"/>
        <w:rPr>
          <w:sz w:val="22"/>
          <w:szCs w:val="22"/>
        </w:rPr>
      </w:pPr>
      <w:r w:rsidRPr="00DC06B6">
        <w:rPr>
          <w:rFonts w:cs="Calibri"/>
          <w:sz w:val="22"/>
          <w:szCs w:val="22"/>
        </w:rPr>
        <w:t>In this example, ‘Burley Griffin Agency’ disclosed ‘</w:t>
      </w:r>
      <w:r w:rsidRPr="00C822F9">
        <w:rPr>
          <w:rFonts w:cs="Calibri"/>
          <w:sz w:val="22"/>
          <w:szCs w:val="22"/>
        </w:rPr>
        <w:t>Restructure Fund Receipts</w:t>
      </w:r>
      <w:r w:rsidRPr="00B108A7">
        <w:rPr>
          <w:rFonts w:cs="Calibri"/>
          <w:sz w:val="22"/>
          <w:szCs w:val="22"/>
        </w:rPr>
        <w:t xml:space="preserve">’ </w:t>
      </w:r>
      <w:r w:rsidR="00C76F47">
        <w:rPr>
          <w:rFonts w:cs="Calibri"/>
          <w:sz w:val="22"/>
          <w:szCs w:val="22"/>
        </w:rPr>
        <w:t>as</w:t>
      </w:r>
      <w:r>
        <w:rPr>
          <w:rFonts w:cs="Calibri"/>
          <w:sz w:val="22"/>
          <w:szCs w:val="22"/>
        </w:rPr>
        <w:t xml:space="preserve"> </w:t>
      </w:r>
      <w:r w:rsidR="00151344">
        <w:rPr>
          <w:rFonts w:cs="Calibri"/>
          <w:sz w:val="22"/>
          <w:szCs w:val="22"/>
        </w:rPr>
        <w:t>‘</w:t>
      </w:r>
      <w:r>
        <w:rPr>
          <w:rFonts w:cs="Calibri"/>
          <w:sz w:val="22"/>
          <w:szCs w:val="22"/>
        </w:rPr>
        <w:t>Other Income</w:t>
      </w:r>
      <w:r w:rsidR="00151344">
        <w:rPr>
          <w:rFonts w:cs="Calibri"/>
          <w:sz w:val="22"/>
          <w:szCs w:val="22"/>
        </w:rPr>
        <w:t>’</w:t>
      </w:r>
      <w:r>
        <w:rPr>
          <w:rFonts w:cs="Calibri"/>
          <w:sz w:val="22"/>
          <w:szCs w:val="22"/>
        </w:rPr>
        <w:t xml:space="preserve"> </w:t>
      </w:r>
      <w:r w:rsidR="00C76F47">
        <w:rPr>
          <w:rFonts w:cs="Calibri"/>
          <w:sz w:val="22"/>
          <w:szCs w:val="22"/>
        </w:rPr>
        <w:t>(</w:t>
      </w:r>
      <w:r>
        <w:rPr>
          <w:rFonts w:cs="Calibri"/>
          <w:sz w:val="22"/>
          <w:szCs w:val="22"/>
        </w:rPr>
        <w:t>Other Gains</w:t>
      </w:r>
      <w:r w:rsidR="00C76F47">
        <w:rPr>
          <w:rFonts w:cs="Calibri"/>
          <w:sz w:val="22"/>
          <w:szCs w:val="22"/>
        </w:rPr>
        <w:t>)</w:t>
      </w:r>
      <w:r w:rsidRPr="00255BDF">
        <w:rPr>
          <w:rFonts w:cs="Calibri"/>
          <w:sz w:val="22"/>
          <w:szCs w:val="22"/>
        </w:rPr>
        <w:t xml:space="preserve"> </w:t>
      </w:r>
      <w:r>
        <w:rPr>
          <w:rFonts w:cs="Calibri"/>
          <w:sz w:val="22"/>
          <w:szCs w:val="22"/>
        </w:rPr>
        <w:t>in their 202</w:t>
      </w:r>
      <w:r w:rsidR="005F0DDA">
        <w:rPr>
          <w:rFonts w:cs="Calibri"/>
          <w:sz w:val="22"/>
          <w:szCs w:val="22"/>
        </w:rPr>
        <w:t>4</w:t>
      </w:r>
      <w:r>
        <w:rPr>
          <w:rFonts w:cs="Calibri"/>
          <w:sz w:val="22"/>
          <w:szCs w:val="22"/>
        </w:rPr>
        <w:t>-2</w:t>
      </w:r>
      <w:r w:rsidR="005F0DDA">
        <w:rPr>
          <w:rFonts w:cs="Calibri"/>
          <w:sz w:val="22"/>
          <w:szCs w:val="22"/>
        </w:rPr>
        <w:t>5</w:t>
      </w:r>
      <w:r w:rsidR="00C6744F">
        <w:rPr>
          <w:rFonts w:cs="Calibri"/>
          <w:sz w:val="22"/>
          <w:szCs w:val="22"/>
        </w:rPr>
        <w:t xml:space="preserve"> </w:t>
      </w:r>
      <w:r w:rsidR="009743A8">
        <w:rPr>
          <w:rFonts w:cs="Calibri"/>
          <w:sz w:val="22"/>
          <w:szCs w:val="22"/>
        </w:rPr>
        <w:t>f</w:t>
      </w:r>
      <w:r>
        <w:rPr>
          <w:rFonts w:cs="Calibri"/>
          <w:sz w:val="22"/>
          <w:szCs w:val="22"/>
        </w:rPr>
        <w:t xml:space="preserve">inancial </w:t>
      </w:r>
      <w:r w:rsidR="009743A8">
        <w:rPr>
          <w:rFonts w:cs="Calibri"/>
          <w:sz w:val="22"/>
          <w:szCs w:val="22"/>
        </w:rPr>
        <w:t>st</w:t>
      </w:r>
      <w:r>
        <w:rPr>
          <w:rFonts w:cs="Calibri"/>
          <w:sz w:val="22"/>
          <w:szCs w:val="22"/>
        </w:rPr>
        <w:t>atements</w:t>
      </w:r>
      <w:r w:rsidRPr="00B108A7">
        <w:rPr>
          <w:rFonts w:cs="Calibri"/>
          <w:sz w:val="22"/>
          <w:szCs w:val="22"/>
        </w:rPr>
        <w:t>.</w:t>
      </w:r>
      <w:r w:rsidR="00B213B6">
        <w:rPr>
          <w:rFonts w:cs="Calibri"/>
          <w:sz w:val="22"/>
          <w:szCs w:val="22"/>
        </w:rPr>
        <w:t xml:space="preserve"> </w:t>
      </w:r>
      <w:r>
        <w:rPr>
          <w:rFonts w:cs="Calibri"/>
          <w:sz w:val="22"/>
          <w:szCs w:val="22"/>
        </w:rPr>
        <w:t>However, w</w:t>
      </w:r>
      <w:r w:rsidRPr="00B108A7">
        <w:rPr>
          <w:rFonts w:cs="Calibri"/>
          <w:sz w:val="22"/>
          <w:szCs w:val="22"/>
        </w:rPr>
        <w:t xml:space="preserve">hen preparing its </w:t>
      </w:r>
      <w:r w:rsidR="00165075">
        <w:rPr>
          <w:rFonts w:cs="Calibri"/>
          <w:sz w:val="22"/>
          <w:szCs w:val="22"/>
        </w:rPr>
        <w:t>2025</w:t>
      </w:r>
      <w:r w:rsidRPr="00B108A7">
        <w:rPr>
          <w:rFonts w:cs="Calibri"/>
          <w:sz w:val="22"/>
          <w:szCs w:val="22"/>
        </w:rPr>
        <w:t>-2</w:t>
      </w:r>
      <w:r w:rsidR="005F0DDA">
        <w:rPr>
          <w:rFonts w:cs="Calibri"/>
          <w:sz w:val="22"/>
          <w:szCs w:val="22"/>
        </w:rPr>
        <w:t>6</w:t>
      </w:r>
      <w:r w:rsidRPr="00B108A7">
        <w:rPr>
          <w:rFonts w:cs="Calibri"/>
          <w:sz w:val="22"/>
          <w:szCs w:val="22"/>
        </w:rPr>
        <w:t xml:space="preserve"> </w:t>
      </w:r>
      <w:r w:rsidR="009743A8">
        <w:rPr>
          <w:rFonts w:cs="Calibri"/>
          <w:sz w:val="22"/>
          <w:szCs w:val="22"/>
        </w:rPr>
        <w:t>f</w:t>
      </w:r>
      <w:r w:rsidRPr="00B108A7">
        <w:rPr>
          <w:rFonts w:cs="Calibri"/>
          <w:sz w:val="22"/>
          <w:szCs w:val="22"/>
        </w:rPr>
        <w:t xml:space="preserve">inancial </w:t>
      </w:r>
      <w:r w:rsidR="009743A8">
        <w:rPr>
          <w:rFonts w:cs="Calibri"/>
          <w:sz w:val="22"/>
          <w:szCs w:val="22"/>
        </w:rPr>
        <w:t>s</w:t>
      </w:r>
      <w:r w:rsidRPr="00B108A7">
        <w:rPr>
          <w:rFonts w:cs="Calibri"/>
          <w:sz w:val="22"/>
          <w:szCs w:val="22"/>
        </w:rPr>
        <w:t xml:space="preserve">tatements ‘Burley </w:t>
      </w:r>
      <w:r>
        <w:rPr>
          <w:rFonts w:cs="Calibri"/>
          <w:sz w:val="22"/>
          <w:szCs w:val="22"/>
        </w:rPr>
        <w:t xml:space="preserve">Griffin </w:t>
      </w:r>
      <w:r w:rsidRPr="00B108A7">
        <w:rPr>
          <w:rFonts w:cs="Calibri"/>
          <w:sz w:val="22"/>
          <w:szCs w:val="22"/>
        </w:rPr>
        <w:t xml:space="preserve">Agency’ </w:t>
      </w:r>
      <w:r>
        <w:rPr>
          <w:rFonts w:cs="Calibri"/>
          <w:sz w:val="22"/>
          <w:szCs w:val="22"/>
        </w:rPr>
        <w:t xml:space="preserve">considered that </w:t>
      </w:r>
      <w:r w:rsidRPr="00B108A7">
        <w:rPr>
          <w:rFonts w:cs="Calibri"/>
          <w:sz w:val="22"/>
          <w:szCs w:val="22"/>
        </w:rPr>
        <w:t>it</w:t>
      </w:r>
      <w:r>
        <w:rPr>
          <w:rFonts w:cs="Calibri"/>
          <w:sz w:val="22"/>
          <w:szCs w:val="22"/>
        </w:rPr>
        <w:t xml:space="preserve"> would be more helpful to users of the financial statements to disclose </w:t>
      </w:r>
      <w:r w:rsidRPr="00DC06B6">
        <w:rPr>
          <w:rFonts w:cs="Calibri"/>
          <w:sz w:val="22"/>
          <w:szCs w:val="22"/>
        </w:rPr>
        <w:t>‘</w:t>
      </w:r>
      <w:r w:rsidRPr="008A3B3E">
        <w:rPr>
          <w:rFonts w:cs="Calibri"/>
          <w:sz w:val="22"/>
          <w:szCs w:val="22"/>
        </w:rPr>
        <w:t xml:space="preserve">Restructure Fund Receipts’ </w:t>
      </w:r>
      <w:r w:rsidR="00C76F47" w:rsidRPr="008A3B3E">
        <w:rPr>
          <w:rFonts w:cs="Calibri"/>
          <w:sz w:val="22"/>
          <w:szCs w:val="22"/>
        </w:rPr>
        <w:t xml:space="preserve">as </w:t>
      </w:r>
      <w:r w:rsidR="00151344">
        <w:rPr>
          <w:rFonts w:cs="Calibri"/>
          <w:sz w:val="22"/>
          <w:szCs w:val="22"/>
        </w:rPr>
        <w:t>‘</w:t>
      </w:r>
      <w:r w:rsidRPr="008A3B3E">
        <w:rPr>
          <w:rFonts w:cs="Calibri"/>
          <w:sz w:val="22"/>
          <w:szCs w:val="22"/>
        </w:rPr>
        <w:t xml:space="preserve">Grants and Contributions </w:t>
      </w:r>
      <w:r w:rsidR="00DF2A84">
        <w:rPr>
          <w:rFonts w:cs="Calibri"/>
          <w:sz w:val="22"/>
          <w:szCs w:val="22"/>
        </w:rPr>
        <w:t>Income</w:t>
      </w:r>
      <w:r w:rsidR="00151344">
        <w:rPr>
          <w:rFonts w:cs="Calibri"/>
          <w:sz w:val="22"/>
          <w:szCs w:val="22"/>
        </w:rPr>
        <w:t>’</w:t>
      </w:r>
      <w:r w:rsidR="00DF2A84" w:rsidRPr="008A3B3E">
        <w:rPr>
          <w:rFonts w:cs="Calibri"/>
          <w:sz w:val="22"/>
          <w:szCs w:val="22"/>
        </w:rPr>
        <w:t xml:space="preserve"> </w:t>
      </w:r>
      <w:r w:rsidR="00C76F47" w:rsidRPr="008A3B3E">
        <w:rPr>
          <w:rFonts w:cs="Calibri"/>
          <w:sz w:val="22"/>
          <w:szCs w:val="22"/>
        </w:rPr>
        <w:t>(</w:t>
      </w:r>
      <w:r w:rsidRPr="008A3B3E">
        <w:rPr>
          <w:rFonts w:cs="Calibri"/>
          <w:sz w:val="22"/>
          <w:szCs w:val="22"/>
        </w:rPr>
        <w:t>Other Grants and Contributions</w:t>
      </w:r>
      <w:r w:rsidR="00C76F47" w:rsidRPr="008A3B3E">
        <w:rPr>
          <w:rFonts w:cs="Calibri"/>
          <w:sz w:val="22"/>
          <w:szCs w:val="22"/>
        </w:rPr>
        <w:t>)</w:t>
      </w:r>
      <w:r w:rsidRPr="008A3B3E">
        <w:rPr>
          <w:rFonts w:cs="Calibri"/>
          <w:sz w:val="22"/>
          <w:szCs w:val="22"/>
        </w:rPr>
        <w:t>.</w:t>
      </w:r>
      <w:r w:rsidR="00B213B6" w:rsidRPr="008A3B3E">
        <w:rPr>
          <w:rFonts w:cs="Calibri"/>
          <w:sz w:val="22"/>
          <w:szCs w:val="22"/>
        </w:rPr>
        <w:t xml:space="preserve"> </w:t>
      </w:r>
      <w:r w:rsidRPr="008A3B3E">
        <w:rPr>
          <w:sz w:val="22"/>
          <w:szCs w:val="22"/>
        </w:rPr>
        <w:t xml:space="preserve"> </w:t>
      </w:r>
    </w:p>
    <w:p w14:paraId="55B0F8C4" w14:textId="77777777" w:rsidR="00523C4F" w:rsidRPr="00712AFA" w:rsidRDefault="00523C4F" w:rsidP="00712AFA">
      <w:pPr>
        <w:pStyle w:val="NormalSFLeadIn"/>
        <w:spacing w:before="240"/>
        <w:rPr>
          <w:rFonts w:asciiTheme="minorHAnsi" w:eastAsiaTheme="minorHAnsi" w:hAnsiTheme="minorHAnsi"/>
          <w:b/>
          <w:color w:val="D189C4" w:themeColor="accent3" w:themeTint="99"/>
          <w:sz w:val="32"/>
          <w:szCs w:val="28"/>
          <w:lang w:val="en-AU"/>
        </w:rPr>
      </w:pPr>
      <w:r w:rsidRPr="00712AFA">
        <w:rPr>
          <w:rFonts w:asciiTheme="minorHAnsi" w:eastAsiaTheme="minorHAnsi" w:hAnsiTheme="minorHAnsi"/>
          <w:b/>
          <w:color w:val="D189C4" w:themeColor="accent3" w:themeTint="99"/>
          <w:sz w:val="32"/>
          <w:szCs w:val="28"/>
          <w:lang w:val="en-AU"/>
        </w:rPr>
        <w:t>Step 2 Determine type of Restatement</w:t>
      </w:r>
    </w:p>
    <w:p w14:paraId="01446773" w14:textId="2CB686CA" w:rsidR="00523C4F" w:rsidRPr="00C76F47" w:rsidRDefault="00C76F47" w:rsidP="00523C4F">
      <w:pPr>
        <w:keepNext/>
        <w:spacing w:after="120" w:line="276" w:lineRule="auto"/>
        <w:jc w:val="both"/>
        <w:rPr>
          <w:rFonts w:cs="Calibri"/>
          <w:b/>
          <w:bCs/>
          <w:sz w:val="22"/>
          <w:szCs w:val="22"/>
        </w:rPr>
      </w:pPr>
      <w:r w:rsidRPr="00C76F47">
        <w:rPr>
          <w:b/>
          <w:bCs/>
          <w:sz w:val="22"/>
          <w:szCs w:val="22"/>
        </w:rPr>
        <w:t>Reclassification</w:t>
      </w:r>
      <w:r w:rsidR="00523C4F" w:rsidRPr="00C76F47">
        <w:rPr>
          <w:rFonts w:cs="Calibri"/>
          <w:b/>
          <w:bCs/>
          <w:sz w:val="22"/>
          <w:szCs w:val="22"/>
        </w:rPr>
        <w:t xml:space="preserve"> </w:t>
      </w:r>
    </w:p>
    <w:p w14:paraId="38415E00" w14:textId="6C5BA2BE" w:rsidR="00523C4F" w:rsidRPr="00C30937" w:rsidRDefault="00523C4F" w:rsidP="00523C4F">
      <w:pPr>
        <w:pStyle w:val="CommentaryText"/>
        <w:spacing w:line="276" w:lineRule="auto"/>
        <w:rPr>
          <w:rFonts w:cs="Calibri"/>
          <w:sz w:val="22"/>
          <w:szCs w:val="22"/>
        </w:rPr>
      </w:pPr>
      <w:r>
        <w:rPr>
          <w:rFonts w:cs="Calibri"/>
          <w:sz w:val="22"/>
          <w:szCs w:val="22"/>
        </w:rPr>
        <w:t xml:space="preserve">In this </w:t>
      </w:r>
      <w:r w:rsidRPr="00C30937">
        <w:rPr>
          <w:rFonts w:cs="Calibri"/>
          <w:sz w:val="22"/>
          <w:szCs w:val="22"/>
        </w:rPr>
        <w:t>example</w:t>
      </w:r>
      <w:r>
        <w:rPr>
          <w:rFonts w:cs="Calibri"/>
          <w:sz w:val="22"/>
          <w:szCs w:val="22"/>
        </w:rPr>
        <w:t xml:space="preserve"> the</w:t>
      </w:r>
      <w:r w:rsidRPr="00C30937">
        <w:rPr>
          <w:rFonts w:cs="Calibri"/>
          <w:sz w:val="22"/>
          <w:szCs w:val="22"/>
        </w:rPr>
        <w:t xml:space="preserve"> situation has given rise to </w:t>
      </w:r>
      <w:r w:rsidR="00C76F47">
        <w:rPr>
          <w:rFonts w:cs="Calibri"/>
          <w:sz w:val="22"/>
          <w:szCs w:val="22"/>
        </w:rPr>
        <w:t xml:space="preserve">a reclassification </w:t>
      </w:r>
      <w:r w:rsidRPr="00C30937">
        <w:rPr>
          <w:rFonts w:cs="Calibri"/>
          <w:sz w:val="22"/>
          <w:szCs w:val="22"/>
        </w:rPr>
        <w:t xml:space="preserve">in the financial statements because </w:t>
      </w:r>
      <w:r w:rsidR="00C76F47">
        <w:rPr>
          <w:rFonts w:cs="Calibri"/>
          <w:sz w:val="22"/>
          <w:szCs w:val="22"/>
        </w:rPr>
        <w:t xml:space="preserve">‘Burley Griffin Agency’ considered that one of its disclosures should be changed to enhance the understandability of the </w:t>
      </w:r>
      <w:r w:rsidRPr="00C30937">
        <w:rPr>
          <w:rFonts w:cs="Calibri"/>
          <w:sz w:val="22"/>
          <w:szCs w:val="22"/>
        </w:rPr>
        <w:t>financial statements.</w:t>
      </w:r>
      <w:r w:rsidR="00B213B6">
        <w:rPr>
          <w:rFonts w:cs="Calibri"/>
          <w:sz w:val="22"/>
          <w:szCs w:val="22"/>
        </w:rPr>
        <w:t xml:space="preserve"> </w:t>
      </w:r>
      <w:r w:rsidRPr="00C30937">
        <w:rPr>
          <w:rFonts w:cs="Calibri"/>
          <w:sz w:val="22"/>
          <w:szCs w:val="22"/>
        </w:rPr>
        <w:t xml:space="preserve">This </w:t>
      </w:r>
      <w:r w:rsidR="00C76F47">
        <w:rPr>
          <w:rFonts w:cs="Calibri"/>
          <w:sz w:val="22"/>
          <w:szCs w:val="22"/>
        </w:rPr>
        <w:t>change does not involve a change in accounting policy or an error.</w:t>
      </w:r>
      <w:r w:rsidR="00B213B6">
        <w:rPr>
          <w:rFonts w:cs="Calibri"/>
          <w:sz w:val="22"/>
          <w:szCs w:val="22"/>
        </w:rPr>
        <w:t xml:space="preserve"> </w:t>
      </w:r>
    </w:p>
    <w:p w14:paraId="3EBFFAD2" w14:textId="77777777" w:rsidR="00523C4F" w:rsidRPr="00712AFA" w:rsidRDefault="00523C4F" w:rsidP="00712AFA">
      <w:pPr>
        <w:pStyle w:val="NormalSFLeadIn"/>
        <w:spacing w:before="240"/>
        <w:rPr>
          <w:rFonts w:asciiTheme="minorHAnsi" w:eastAsiaTheme="minorHAnsi" w:hAnsiTheme="minorHAnsi"/>
          <w:b/>
          <w:color w:val="D189C4" w:themeColor="accent3" w:themeTint="99"/>
          <w:sz w:val="32"/>
          <w:szCs w:val="28"/>
          <w:lang w:val="en-AU"/>
        </w:rPr>
      </w:pPr>
      <w:r w:rsidRPr="00712AFA">
        <w:rPr>
          <w:rFonts w:asciiTheme="minorHAnsi" w:eastAsiaTheme="minorHAnsi" w:hAnsiTheme="minorHAnsi"/>
          <w:b/>
          <w:color w:val="D189C4" w:themeColor="accent3" w:themeTint="99"/>
          <w:sz w:val="32"/>
          <w:szCs w:val="28"/>
          <w:lang w:val="en-AU"/>
        </w:rPr>
        <w:t>Step 3 Materiality Impact and Financial Statement line items affected</w:t>
      </w:r>
    </w:p>
    <w:p w14:paraId="660620E7" w14:textId="77777777" w:rsidR="00523C4F" w:rsidRPr="00D54E45" w:rsidRDefault="00523C4F" w:rsidP="005E5668">
      <w:pPr>
        <w:pStyle w:val="CommentaryText"/>
        <w:spacing w:line="276" w:lineRule="auto"/>
        <w:rPr>
          <w:rFonts w:cs="Calibri"/>
          <w:sz w:val="22"/>
          <w:szCs w:val="22"/>
        </w:rPr>
      </w:pPr>
      <w:r w:rsidRPr="00D54E45">
        <w:rPr>
          <w:rFonts w:cs="Calibri"/>
          <w:sz w:val="22"/>
          <w:szCs w:val="22"/>
        </w:rPr>
        <w:t>In order to assess materiality, the agency needs to determine, amongst other qualitative considerations, the effect it has on each financial statement line item for any period it effects.</w:t>
      </w:r>
    </w:p>
    <w:p w14:paraId="2628B1EA" w14:textId="50D6D4EB" w:rsidR="00BA50FB" w:rsidRDefault="005F0DDA" w:rsidP="005E5668">
      <w:pPr>
        <w:spacing w:after="120" w:line="276" w:lineRule="auto"/>
        <w:jc w:val="both"/>
        <w:rPr>
          <w:rFonts w:cs="Calibri"/>
          <w:sz w:val="22"/>
          <w:szCs w:val="22"/>
        </w:rPr>
      </w:pPr>
      <w:r w:rsidRPr="00BF3917">
        <w:rPr>
          <w:rFonts w:cs="Calibri"/>
          <w:sz w:val="22"/>
          <w:szCs w:val="22"/>
        </w:rPr>
        <w:t xml:space="preserve">Given the </w:t>
      </w:r>
      <w:r w:rsidR="00E971D6">
        <w:rPr>
          <w:rFonts w:cs="Calibri"/>
          <w:sz w:val="22"/>
          <w:szCs w:val="22"/>
        </w:rPr>
        <w:t xml:space="preserve">relatively </w:t>
      </w:r>
      <w:r w:rsidRPr="00BF3917">
        <w:rPr>
          <w:rFonts w:cs="Calibri"/>
          <w:sz w:val="22"/>
          <w:szCs w:val="22"/>
        </w:rPr>
        <w:t xml:space="preserve">small value </w:t>
      </w:r>
      <w:r w:rsidR="00BF3917" w:rsidRPr="00BF3917">
        <w:rPr>
          <w:rFonts w:cs="Calibri"/>
          <w:sz w:val="22"/>
          <w:szCs w:val="22"/>
        </w:rPr>
        <w:t>in the Restructure Fund Receipts line item</w:t>
      </w:r>
      <w:r w:rsidRPr="00BF3917">
        <w:rPr>
          <w:rFonts w:cs="Calibri"/>
          <w:sz w:val="22"/>
          <w:szCs w:val="22"/>
        </w:rPr>
        <w:t xml:space="preserve"> </w:t>
      </w:r>
      <w:r w:rsidR="00C76F47" w:rsidRPr="00D54E45">
        <w:rPr>
          <w:rFonts w:cs="Calibri"/>
          <w:sz w:val="22"/>
          <w:szCs w:val="22"/>
        </w:rPr>
        <w:t xml:space="preserve">this is considered to be an immaterial change. </w:t>
      </w:r>
      <w:r w:rsidR="00812A73">
        <w:rPr>
          <w:rFonts w:cs="Calibri"/>
          <w:sz w:val="22"/>
          <w:szCs w:val="22"/>
        </w:rPr>
        <w:t xml:space="preserve">Therefore, </w:t>
      </w:r>
      <w:r w:rsidR="00812A73" w:rsidRPr="00423BBB">
        <w:rPr>
          <w:rFonts w:cs="Calibri"/>
          <w:sz w:val="22"/>
          <w:szCs w:val="22"/>
        </w:rPr>
        <w:t xml:space="preserve">it is recommended but not required that ‘Burley Griffin Agency’ adjusts the prior period comparative year to maintain comparability of periods. In this example, ‘Burley Griffin Agency’ has chosen to </w:t>
      </w:r>
      <w:r w:rsidR="00812A73">
        <w:rPr>
          <w:rFonts w:cs="Calibri"/>
          <w:sz w:val="22"/>
          <w:szCs w:val="22"/>
        </w:rPr>
        <w:t>reclassify</w:t>
      </w:r>
      <w:r w:rsidR="00812A73" w:rsidRPr="00423BBB">
        <w:rPr>
          <w:rFonts w:cs="Calibri"/>
          <w:sz w:val="22"/>
          <w:szCs w:val="22"/>
        </w:rPr>
        <w:t xml:space="preserve"> </w:t>
      </w:r>
      <w:r w:rsidR="00EA4D69">
        <w:rPr>
          <w:rFonts w:cs="Calibri"/>
          <w:sz w:val="22"/>
          <w:szCs w:val="22"/>
        </w:rPr>
        <w:t xml:space="preserve">the </w:t>
      </w:r>
      <w:r w:rsidR="00C76F47" w:rsidRPr="00D54E45">
        <w:rPr>
          <w:sz w:val="22"/>
          <w:szCs w:val="22"/>
        </w:rPr>
        <w:t>comparative period amount in order to maintain the comparability of periods</w:t>
      </w:r>
      <w:r w:rsidR="006C27D5" w:rsidRPr="00D54E45">
        <w:rPr>
          <w:sz w:val="22"/>
          <w:szCs w:val="22"/>
        </w:rPr>
        <w:t>.</w:t>
      </w:r>
      <w:r w:rsidR="00B213B6">
        <w:rPr>
          <w:rFonts w:cs="Calibri"/>
          <w:sz w:val="22"/>
          <w:szCs w:val="22"/>
        </w:rPr>
        <w:t xml:space="preserve"> </w:t>
      </w:r>
      <w:r w:rsidR="006C27D5" w:rsidRPr="00D54E45">
        <w:rPr>
          <w:rFonts w:cs="Calibri"/>
          <w:sz w:val="22"/>
          <w:szCs w:val="22"/>
        </w:rPr>
        <w:t>I</w:t>
      </w:r>
      <w:r w:rsidR="00C76F47" w:rsidRPr="00D54E45">
        <w:rPr>
          <w:rFonts w:cs="Calibri"/>
          <w:sz w:val="22"/>
          <w:szCs w:val="22"/>
        </w:rPr>
        <w:t>n this example</w:t>
      </w:r>
      <w:r w:rsidR="006C27D5" w:rsidRPr="00D54E45">
        <w:rPr>
          <w:rFonts w:cs="Calibri"/>
          <w:sz w:val="22"/>
          <w:szCs w:val="22"/>
        </w:rPr>
        <w:t xml:space="preserve"> ‘Restructure Fund Receipts’</w:t>
      </w:r>
      <w:r w:rsidR="00C76F47" w:rsidRPr="00D54E45">
        <w:rPr>
          <w:rFonts w:cs="Calibri"/>
          <w:sz w:val="22"/>
          <w:szCs w:val="22"/>
        </w:rPr>
        <w:t xml:space="preserve"> </w:t>
      </w:r>
      <w:r w:rsidR="006C27D5" w:rsidRPr="00D54E45">
        <w:rPr>
          <w:rFonts w:cs="Calibri"/>
          <w:sz w:val="22"/>
          <w:szCs w:val="22"/>
        </w:rPr>
        <w:t>are now included in</w:t>
      </w:r>
      <w:r w:rsidR="00C76F47" w:rsidRPr="00D54E45">
        <w:rPr>
          <w:rFonts w:cs="Calibri"/>
          <w:sz w:val="22"/>
          <w:szCs w:val="22"/>
        </w:rPr>
        <w:t xml:space="preserve"> Note 6 </w:t>
      </w:r>
      <w:r w:rsidR="00C76F47" w:rsidRPr="00B950CD">
        <w:rPr>
          <w:rFonts w:cs="Calibri"/>
          <w:i/>
          <w:iCs/>
          <w:sz w:val="22"/>
          <w:szCs w:val="22"/>
        </w:rPr>
        <w:t>‘</w:t>
      </w:r>
      <w:r w:rsidR="006C27D5" w:rsidRPr="00B950CD">
        <w:rPr>
          <w:rFonts w:cs="Calibri"/>
          <w:i/>
          <w:iCs/>
          <w:sz w:val="22"/>
          <w:szCs w:val="22"/>
        </w:rPr>
        <w:t xml:space="preserve">Grants and Contributions </w:t>
      </w:r>
      <w:r w:rsidR="00DF2A84">
        <w:rPr>
          <w:rFonts w:cs="Calibri"/>
          <w:i/>
          <w:iCs/>
          <w:sz w:val="22"/>
          <w:szCs w:val="22"/>
        </w:rPr>
        <w:t>Income</w:t>
      </w:r>
      <w:r w:rsidR="00DF2A84" w:rsidRPr="00B950CD">
        <w:rPr>
          <w:rFonts w:cs="Calibri"/>
          <w:i/>
          <w:iCs/>
          <w:sz w:val="22"/>
          <w:szCs w:val="22"/>
        </w:rPr>
        <w:t>’</w:t>
      </w:r>
      <w:r w:rsidR="00DF2A84" w:rsidRPr="00D54E45">
        <w:rPr>
          <w:rFonts w:cs="Calibri"/>
          <w:sz w:val="22"/>
          <w:szCs w:val="22"/>
        </w:rPr>
        <w:t xml:space="preserve"> </w:t>
      </w:r>
      <w:r w:rsidR="00A57CB6" w:rsidRPr="00D54E45">
        <w:rPr>
          <w:rFonts w:cs="Calibri"/>
          <w:sz w:val="22"/>
          <w:szCs w:val="22"/>
        </w:rPr>
        <w:t xml:space="preserve">under the ‘Other Grants and Contributions’ heading rather than in Note 9 </w:t>
      </w:r>
      <w:r w:rsidR="00A57CB6" w:rsidRPr="00B950CD">
        <w:rPr>
          <w:rFonts w:cs="Calibri"/>
          <w:i/>
          <w:iCs/>
          <w:sz w:val="22"/>
          <w:szCs w:val="22"/>
        </w:rPr>
        <w:t>‘Other Income’</w:t>
      </w:r>
      <w:r w:rsidR="00A57CB6" w:rsidRPr="00D54E45">
        <w:rPr>
          <w:rFonts w:cs="Calibri"/>
          <w:sz w:val="22"/>
          <w:szCs w:val="22"/>
        </w:rPr>
        <w:t xml:space="preserve"> under the ‘Other Gains’ heading.</w:t>
      </w:r>
      <w:r w:rsidR="00B213B6">
        <w:rPr>
          <w:rFonts w:cs="Calibri"/>
          <w:sz w:val="22"/>
          <w:szCs w:val="22"/>
        </w:rPr>
        <w:t xml:space="preserve"> </w:t>
      </w:r>
    </w:p>
    <w:p w14:paraId="14293D39" w14:textId="081DBE68" w:rsidR="00523C4F" w:rsidRPr="00D54E45" w:rsidRDefault="00523C4F" w:rsidP="005E5668">
      <w:pPr>
        <w:spacing w:after="120" w:line="276" w:lineRule="auto"/>
        <w:jc w:val="both"/>
        <w:rPr>
          <w:rFonts w:cs="Calibri"/>
          <w:sz w:val="22"/>
          <w:szCs w:val="22"/>
        </w:rPr>
      </w:pPr>
      <w:r w:rsidRPr="00D54E45">
        <w:rPr>
          <w:rFonts w:cs="Calibri"/>
          <w:sz w:val="22"/>
          <w:szCs w:val="22"/>
        </w:rPr>
        <w:t xml:space="preserve">‘Burley Griffin Agency’ has </w:t>
      </w:r>
      <w:r w:rsidR="00A57CB6" w:rsidRPr="00D54E45">
        <w:rPr>
          <w:rFonts w:cs="Calibri"/>
          <w:sz w:val="22"/>
          <w:szCs w:val="22"/>
        </w:rPr>
        <w:t xml:space="preserve">included </w:t>
      </w:r>
      <w:r w:rsidRPr="00D54E45">
        <w:rPr>
          <w:rFonts w:cs="Calibri"/>
          <w:sz w:val="22"/>
          <w:szCs w:val="22"/>
        </w:rPr>
        <w:t xml:space="preserve">an explanation regarding the </w:t>
      </w:r>
      <w:r w:rsidR="00A57CB6" w:rsidRPr="00D54E45">
        <w:rPr>
          <w:rFonts w:cs="Calibri"/>
          <w:sz w:val="22"/>
          <w:szCs w:val="22"/>
        </w:rPr>
        <w:t>reclassification</w:t>
      </w:r>
      <w:r w:rsidRPr="00D54E45">
        <w:rPr>
          <w:rFonts w:cs="Calibri"/>
          <w:sz w:val="22"/>
          <w:szCs w:val="22"/>
        </w:rPr>
        <w:t>.</w:t>
      </w:r>
      <w:r w:rsidR="00B213B6">
        <w:rPr>
          <w:rFonts w:cs="Calibri"/>
          <w:sz w:val="22"/>
          <w:szCs w:val="22"/>
        </w:rPr>
        <w:t xml:space="preserve">  </w:t>
      </w:r>
    </w:p>
    <w:p w14:paraId="0D1E7E7D" w14:textId="77777777" w:rsidR="00523C4F" w:rsidRPr="00712AFA" w:rsidRDefault="00523C4F" w:rsidP="00712AFA">
      <w:pPr>
        <w:pStyle w:val="NormalSFLeadIn"/>
        <w:spacing w:before="240"/>
        <w:rPr>
          <w:rFonts w:asciiTheme="minorHAnsi" w:eastAsiaTheme="minorHAnsi" w:hAnsiTheme="minorHAnsi"/>
          <w:b/>
          <w:color w:val="D189C4" w:themeColor="accent3" w:themeTint="99"/>
          <w:sz w:val="32"/>
          <w:szCs w:val="28"/>
          <w:lang w:val="en-AU"/>
        </w:rPr>
      </w:pPr>
      <w:r w:rsidRPr="00712AFA">
        <w:rPr>
          <w:rFonts w:asciiTheme="minorHAnsi" w:eastAsiaTheme="minorHAnsi" w:hAnsiTheme="minorHAnsi"/>
          <w:b/>
          <w:color w:val="D189C4" w:themeColor="accent3" w:themeTint="99"/>
          <w:sz w:val="32"/>
          <w:szCs w:val="28"/>
          <w:lang w:val="en-AU"/>
        </w:rPr>
        <w:t>Step 4 Appropriate Disclosure for Note 4 and Other Notes</w:t>
      </w:r>
    </w:p>
    <w:p w14:paraId="65E73F86" w14:textId="6D6F24DE" w:rsidR="00523C4F" w:rsidRPr="00D54E45" w:rsidRDefault="00973D02" w:rsidP="00523C4F">
      <w:pPr>
        <w:spacing w:after="120" w:line="276" w:lineRule="auto"/>
        <w:jc w:val="both"/>
        <w:rPr>
          <w:sz w:val="22"/>
          <w:szCs w:val="22"/>
        </w:rPr>
      </w:pPr>
      <w:r w:rsidRPr="00D54E45">
        <w:rPr>
          <w:sz w:val="22"/>
          <w:szCs w:val="22"/>
        </w:rPr>
        <w:t>T</w:t>
      </w:r>
      <w:r w:rsidR="00523C4F" w:rsidRPr="00D54E45">
        <w:rPr>
          <w:sz w:val="22"/>
          <w:szCs w:val="22"/>
        </w:rPr>
        <w:t xml:space="preserve">his </w:t>
      </w:r>
      <w:r w:rsidRPr="00D54E45">
        <w:rPr>
          <w:rFonts w:cs="Calibri"/>
          <w:sz w:val="22"/>
          <w:szCs w:val="22"/>
        </w:rPr>
        <w:t>reclassification</w:t>
      </w:r>
      <w:r w:rsidR="00523C4F" w:rsidRPr="00D54E45">
        <w:rPr>
          <w:sz w:val="22"/>
          <w:szCs w:val="22"/>
        </w:rPr>
        <w:t xml:space="preserve"> </w:t>
      </w:r>
      <w:r w:rsidRPr="00D54E45">
        <w:rPr>
          <w:sz w:val="22"/>
          <w:szCs w:val="22"/>
        </w:rPr>
        <w:t>does not require a</w:t>
      </w:r>
      <w:r w:rsidR="00523C4F" w:rsidRPr="00D54E45">
        <w:rPr>
          <w:sz w:val="22"/>
          <w:szCs w:val="22"/>
        </w:rPr>
        <w:t xml:space="preserve"> Note 4 ‘</w:t>
      </w:r>
      <w:r w:rsidR="00523C4F" w:rsidRPr="00B950CD">
        <w:rPr>
          <w:i/>
          <w:iCs/>
          <w:sz w:val="22"/>
          <w:szCs w:val="22"/>
        </w:rPr>
        <w:t>Change in Accounting Policy and Accounting Estimates, Correction of a Prior Period Error</w:t>
      </w:r>
      <w:r w:rsidR="00BF3917">
        <w:rPr>
          <w:i/>
          <w:iCs/>
          <w:sz w:val="22"/>
          <w:szCs w:val="22"/>
        </w:rPr>
        <w:t xml:space="preserve"> and Reclassifications</w:t>
      </w:r>
      <w:r w:rsidR="00523C4F" w:rsidRPr="00B950CD">
        <w:rPr>
          <w:i/>
          <w:iCs/>
          <w:sz w:val="22"/>
          <w:szCs w:val="22"/>
        </w:rPr>
        <w:t>’</w:t>
      </w:r>
      <w:r w:rsidRPr="00D54E45">
        <w:rPr>
          <w:sz w:val="22"/>
          <w:szCs w:val="22"/>
        </w:rPr>
        <w:t xml:space="preserve"> disclosure</w:t>
      </w:r>
      <w:r w:rsidR="00523C4F" w:rsidRPr="00D54E45">
        <w:rPr>
          <w:sz w:val="22"/>
          <w:szCs w:val="22"/>
        </w:rPr>
        <w:t>.</w:t>
      </w:r>
      <w:r w:rsidR="00B213B6">
        <w:rPr>
          <w:sz w:val="22"/>
          <w:szCs w:val="22"/>
        </w:rPr>
        <w:t xml:space="preserve"> </w:t>
      </w:r>
      <w:r w:rsidR="00523C4F" w:rsidRPr="00D54E45">
        <w:rPr>
          <w:sz w:val="22"/>
          <w:szCs w:val="22"/>
        </w:rPr>
        <w:t xml:space="preserve">The restatement in this example </w:t>
      </w:r>
      <w:r w:rsidR="00523C4F" w:rsidRPr="00D54E45">
        <w:rPr>
          <w:rFonts w:cs="Calibri"/>
          <w:sz w:val="22"/>
          <w:szCs w:val="22"/>
        </w:rPr>
        <w:t xml:space="preserve">can be seen in the extract from </w:t>
      </w:r>
      <w:r w:rsidR="006A677A">
        <w:rPr>
          <w:rFonts w:cs="Calibri"/>
          <w:sz w:val="22"/>
          <w:szCs w:val="22"/>
        </w:rPr>
        <w:t xml:space="preserve">the Operating Statement, </w:t>
      </w:r>
      <w:r w:rsidR="00523C4F" w:rsidRPr="00D54E45">
        <w:rPr>
          <w:rFonts w:cs="Calibri"/>
          <w:sz w:val="22"/>
          <w:szCs w:val="22"/>
        </w:rPr>
        <w:t xml:space="preserve">Note </w:t>
      </w:r>
      <w:r w:rsidRPr="00D54E45">
        <w:rPr>
          <w:rFonts w:cs="Calibri"/>
          <w:sz w:val="22"/>
          <w:szCs w:val="22"/>
        </w:rPr>
        <w:t>6</w:t>
      </w:r>
      <w:r w:rsidR="00523C4F" w:rsidRPr="00D54E45">
        <w:rPr>
          <w:rFonts w:cs="Calibri"/>
          <w:sz w:val="22"/>
          <w:szCs w:val="22"/>
        </w:rPr>
        <w:t xml:space="preserve"> </w:t>
      </w:r>
      <w:r w:rsidR="00523C4F" w:rsidRPr="00B950CD">
        <w:rPr>
          <w:rFonts w:cs="Calibri"/>
          <w:i/>
          <w:iCs/>
          <w:sz w:val="22"/>
          <w:szCs w:val="22"/>
        </w:rPr>
        <w:t>‘</w:t>
      </w:r>
      <w:r w:rsidRPr="00B950CD">
        <w:rPr>
          <w:rFonts w:cs="Calibri"/>
          <w:i/>
          <w:iCs/>
          <w:sz w:val="22"/>
          <w:szCs w:val="22"/>
        </w:rPr>
        <w:t xml:space="preserve">Grants and Contributions </w:t>
      </w:r>
      <w:r w:rsidR="00DF2A84">
        <w:rPr>
          <w:rFonts w:cs="Calibri"/>
          <w:i/>
          <w:iCs/>
          <w:sz w:val="22"/>
          <w:szCs w:val="22"/>
        </w:rPr>
        <w:t>Income</w:t>
      </w:r>
      <w:r w:rsidR="00DF2A84" w:rsidRPr="00B950CD">
        <w:rPr>
          <w:rFonts w:cs="Calibri"/>
          <w:i/>
          <w:iCs/>
          <w:sz w:val="22"/>
          <w:szCs w:val="22"/>
        </w:rPr>
        <w:t>’</w:t>
      </w:r>
      <w:r w:rsidR="00DF2A84" w:rsidRPr="00D54E45">
        <w:rPr>
          <w:rFonts w:cs="Calibri"/>
          <w:sz w:val="22"/>
          <w:szCs w:val="22"/>
        </w:rPr>
        <w:t xml:space="preserve"> </w:t>
      </w:r>
      <w:r w:rsidR="006A677A">
        <w:rPr>
          <w:rFonts w:cs="Calibri"/>
          <w:sz w:val="22"/>
          <w:szCs w:val="22"/>
        </w:rPr>
        <w:t xml:space="preserve">and Note 9 </w:t>
      </w:r>
      <w:r w:rsidR="006A677A" w:rsidRPr="00BA50FB">
        <w:rPr>
          <w:rFonts w:cs="Calibri"/>
          <w:i/>
          <w:iCs/>
          <w:sz w:val="22"/>
          <w:szCs w:val="22"/>
        </w:rPr>
        <w:t>‘Other Income’</w:t>
      </w:r>
      <w:r w:rsidR="006A677A">
        <w:rPr>
          <w:rFonts w:cs="Calibri"/>
          <w:sz w:val="22"/>
          <w:szCs w:val="22"/>
        </w:rPr>
        <w:t xml:space="preserve"> </w:t>
      </w:r>
      <w:r w:rsidR="00523C4F" w:rsidRPr="00D54E45">
        <w:rPr>
          <w:rFonts w:cs="Calibri"/>
          <w:sz w:val="22"/>
          <w:szCs w:val="22"/>
        </w:rPr>
        <w:t>below.</w:t>
      </w:r>
      <w:r w:rsidR="00B213B6">
        <w:rPr>
          <w:rFonts w:cs="Calibri"/>
          <w:sz w:val="22"/>
          <w:szCs w:val="22"/>
        </w:rPr>
        <w:t xml:space="preserve">  </w:t>
      </w:r>
    </w:p>
    <w:p w14:paraId="737CE7C5" w14:textId="72E63C2A" w:rsidR="00523C4F" w:rsidRPr="00F15F60" w:rsidRDefault="00523C4F" w:rsidP="00523C4F">
      <w:pPr>
        <w:spacing w:after="120" w:line="276" w:lineRule="auto"/>
        <w:jc w:val="both"/>
        <w:rPr>
          <w:b/>
          <w:sz w:val="22"/>
          <w:szCs w:val="22"/>
        </w:rPr>
      </w:pPr>
      <w:r w:rsidRPr="00F15F60">
        <w:rPr>
          <w:b/>
          <w:sz w:val="22"/>
          <w:szCs w:val="22"/>
        </w:rPr>
        <w:t>Colours</w:t>
      </w:r>
    </w:p>
    <w:p w14:paraId="19D46695" w14:textId="4E84D3E7" w:rsidR="00523C4F" w:rsidRPr="00F15F60" w:rsidRDefault="006A677A" w:rsidP="00523C4F">
      <w:pPr>
        <w:spacing w:after="120" w:line="276" w:lineRule="auto"/>
        <w:jc w:val="both"/>
        <w:rPr>
          <w:rFonts w:cs="Calibri"/>
          <w:sz w:val="22"/>
          <w:szCs w:val="22"/>
        </w:rPr>
      </w:pPr>
      <w:r>
        <w:rPr>
          <w:sz w:val="22"/>
          <w:szCs w:val="22"/>
        </w:rPr>
        <w:t xml:space="preserve">Figures </w:t>
      </w:r>
      <w:r w:rsidRPr="00592228">
        <w:rPr>
          <w:sz w:val="22"/>
          <w:szCs w:val="22"/>
        </w:rPr>
        <w:t xml:space="preserve">appearing </w:t>
      </w:r>
      <w:r>
        <w:rPr>
          <w:sz w:val="22"/>
          <w:szCs w:val="22"/>
        </w:rPr>
        <w:t>in</w:t>
      </w:r>
      <w:r w:rsidRPr="00592228">
        <w:rPr>
          <w:sz w:val="22"/>
          <w:szCs w:val="22"/>
        </w:rPr>
        <w:t xml:space="preserve"> </w:t>
      </w:r>
      <w:r w:rsidRPr="00592228">
        <w:rPr>
          <w:b/>
          <w:color w:val="FF0000"/>
          <w:sz w:val="22"/>
          <w:szCs w:val="22"/>
        </w:rPr>
        <w:t xml:space="preserve">red </w:t>
      </w:r>
      <w:r w:rsidRPr="00592228">
        <w:rPr>
          <w:sz w:val="22"/>
          <w:szCs w:val="22"/>
        </w:rPr>
        <w:t xml:space="preserve">are </w:t>
      </w:r>
      <w:r w:rsidR="00165075">
        <w:rPr>
          <w:sz w:val="22"/>
          <w:szCs w:val="22"/>
        </w:rPr>
        <w:t>2025</w:t>
      </w:r>
      <w:r w:rsidR="00A95559" w:rsidRPr="00592228">
        <w:rPr>
          <w:sz w:val="22"/>
          <w:szCs w:val="22"/>
        </w:rPr>
        <w:t xml:space="preserve"> </w:t>
      </w:r>
      <w:r w:rsidRPr="00592228">
        <w:rPr>
          <w:sz w:val="22"/>
          <w:szCs w:val="22"/>
        </w:rPr>
        <w:t>figures that have been restated</w:t>
      </w:r>
      <w:r w:rsidRPr="00592228">
        <w:rPr>
          <w:rFonts w:cs="Calibri"/>
          <w:sz w:val="22"/>
          <w:szCs w:val="22"/>
        </w:rPr>
        <w:t>.</w:t>
      </w:r>
      <w:r>
        <w:rPr>
          <w:rFonts w:cs="Calibri"/>
          <w:sz w:val="22"/>
          <w:szCs w:val="22"/>
        </w:rPr>
        <w:t xml:space="preserve"> </w:t>
      </w:r>
      <w:r w:rsidR="00BD0538">
        <w:rPr>
          <w:sz w:val="22"/>
          <w:szCs w:val="22"/>
        </w:rPr>
        <w:t>The line i</w:t>
      </w:r>
      <w:r w:rsidR="00BD0538" w:rsidRPr="00F15F60">
        <w:rPr>
          <w:sz w:val="22"/>
          <w:szCs w:val="22"/>
        </w:rPr>
        <w:t xml:space="preserve">tem coloured </w:t>
      </w:r>
      <w:r w:rsidR="00BD0538" w:rsidRPr="00F15F60">
        <w:rPr>
          <w:b/>
          <w:color w:val="FF0000"/>
          <w:sz w:val="22"/>
          <w:szCs w:val="22"/>
        </w:rPr>
        <w:t xml:space="preserve">red </w:t>
      </w:r>
      <w:r w:rsidR="00BD0538" w:rsidRPr="00BD0538">
        <w:rPr>
          <w:bCs/>
          <w:sz w:val="22"/>
          <w:szCs w:val="22"/>
        </w:rPr>
        <w:t>relate</w:t>
      </w:r>
      <w:r>
        <w:rPr>
          <w:bCs/>
          <w:sz w:val="22"/>
          <w:szCs w:val="22"/>
        </w:rPr>
        <w:t>s</w:t>
      </w:r>
      <w:r w:rsidR="00BD0538" w:rsidRPr="00BD0538">
        <w:rPr>
          <w:bCs/>
          <w:sz w:val="22"/>
          <w:szCs w:val="22"/>
        </w:rPr>
        <w:t xml:space="preserve"> to the Restructure</w:t>
      </w:r>
      <w:r w:rsidR="00BD0538" w:rsidRPr="00BD0538">
        <w:rPr>
          <w:sz w:val="22"/>
          <w:szCs w:val="22"/>
        </w:rPr>
        <w:t xml:space="preserve"> Fund Receipts that have </w:t>
      </w:r>
      <w:r w:rsidR="00BD0538" w:rsidRPr="00F15F60">
        <w:rPr>
          <w:sz w:val="22"/>
          <w:szCs w:val="22"/>
        </w:rPr>
        <w:t xml:space="preserve">been </w:t>
      </w:r>
      <w:r w:rsidR="00BD0538">
        <w:rPr>
          <w:sz w:val="22"/>
          <w:szCs w:val="22"/>
        </w:rPr>
        <w:t>moved</w:t>
      </w:r>
      <w:r w:rsidR="00BD0538" w:rsidRPr="00BD0538">
        <w:rPr>
          <w:sz w:val="22"/>
          <w:szCs w:val="22"/>
        </w:rPr>
        <w:t xml:space="preserve"> </w:t>
      </w:r>
      <w:r w:rsidR="00BD0538" w:rsidRPr="00CF7F8A">
        <w:rPr>
          <w:sz w:val="22"/>
          <w:szCs w:val="22"/>
        </w:rPr>
        <w:t xml:space="preserve">to Note 6 </w:t>
      </w:r>
      <w:r w:rsidR="00BD0538" w:rsidRPr="00BA50FB">
        <w:rPr>
          <w:i/>
          <w:iCs/>
          <w:sz w:val="22"/>
          <w:szCs w:val="22"/>
        </w:rPr>
        <w:t xml:space="preserve">‘Grants and Contributions </w:t>
      </w:r>
      <w:r w:rsidR="00DF2A84" w:rsidRPr="00BA50FB">
        <w:rPr>
          <w:i/>
          <w:iCs/>
          <w:sz w:val="22"/>
          <w:szCs w:val="22"/>
        </w:rPr>
        <w:t>Income’</w:t>
      </w:r>
      <w:r w:rsidR="00DF2A84">
        <w:rPr>
          <w:sz w:val="22"/>
          <w:szCs w:val="22"/>
        </w:rPr>
        <w:t xml:space="preserve"> </w:t>
      </w:r>
      <w:r w:rsidR="00BD0538">
        <w:rPr>
          <w:sz w:val="22"/>
          <w:szCs w:val="22"/>
        </w:rPr>
        <w:t xml:space="preserve">in </w:t>
      </w:r>
      <w:r w:rsidR="00551ACA">
        <w:rPr>
          <w:sz w:val="22"/>
          <w:szCs w:val="22"/>
        </w:rPr>
        <w:t xml:space="preserve">the </w:t>
      </w:r>
      <w:r w:rsidR="00165075">
        <w:rPr>
          <w:sz w:val="22"/>
          <w:szCs w:val="22"/>
        </w:rPr>
        <w:t>2025</w:t>
      </w:r>
      <w:r w:rsidR="00BD0538">
        <w:rPr>
          <w:sz w:val="22"/>
          <w:szCs w:val="22"/>
        </w:rPr>
        <w:t>-</w:t>
      </w:r>
      <w:r w:rsidR="00A95559">
        <w:rPr>
          <w:sz w:val="22"/>
          <w:szCs w:val="22"/>
        </w:rPr>
        <w:t>2</w:t>
      </w:r>
      <w:r w:rsidR="00BF3917">
        <w:rPr>
          <w:sz w:val="22"/>
          <w:szCs w:val="22"/>
        </w:rPr>
        <w:t>6</w:t>
      </w:r>
      <w:r w:rsidR="00551ACA">
        <w:rPr>
          <w:sz w:val="22"/>
          <w:szCs w:val="22"/>
        </w:rPr>
        <w:t xml:space="preserve"> Financial Statements</w:t>
      </w:r>
      <w:r w:rsidR="00BD0538" w:rsidRPr="00F15F60">
        <w:rPr>
          <w:rFonts w:cs="Calibri"/>
          <w:sz w:val="22"/>
          <w:szCs w:val="22"/>
        </w:rPr>
        <w:t>.</w:t>
      </w:r>
      <w:r w:rsidR="00BD0538">
        <w:rPr>
          <w:rFonts w:cs="Calibri"/>
          <w:sz w:val="22"/>
          <w:szCs w:val="22"/>
        </w:rPr>
        <w:t xml:space="preserve"> </w:t>
      </w:r>
      <w:r w:rsidR="00BD0538" w:rsidRPr="00F15F60">
        <w:rPr>
          <w:rFonts w:cs="Calibri"/>
          <w:sz w:val="22"/>
          <w:szCs w:val="22"/>
        </w:rPr>
        <w:t xml:space="preserve">The </w:t>
      </w:r>
      <w:r w:rsidR="00BD0538">
        <w:rPr>
          <w:rFonts w:cs="Calibri"/>
          <w:sz w:val="22"/>
          <w:szCs w:val="22"/>
        </w:rPr>
        <w:t>line item</w:t>
      </w:r>
      <w:r w:rsidR="00BD0538" w:rsidRPr="00F15F60">
        <w:rPr>
          <w:rFonts w:cs="Calibri"/>
          <w:sz w:val="22"/>
          <w:szCs w:val="22"/>
        </w:rPr>
        <w:t xml:space="preserve"> in </w:t>
      </w:r>
      <w:r w:rsidR="00BD0538" w:rsidRPr="00F15F60">
        <w:rPr>
          <w:b/>
          <w:strike/>
          <w:color w:val="FF0000"/>
          <w:sz w:val="22"/>
          <w:szCs w:val="22"/>
        </w:rPr>
        <w:t>red strikethrough</w:t>
      </w:r>
      <w:r w:rsidR="00BD0538" w:rsidRPr="00F15F60">
        <w:rPr>
          <w:rFonts w:cs="Calibri"/>
          <w:sz w:val="22"/>
          <w:szCs w:val="22"/>
        </w:rPr>
        <w:t xml:space="preserve"> </w:t>
      </w:r>
      <w:r w:rsidR="00BD0538" w:rsidRPr="00BD0538">
        <w:rPr>
          <w:bCs/>
          <w:sz w:val="22"/>
          <w:szCs w:val="22"/>
        </w:rPr>
        <w:t>relates to the Restructure</w:t>
      </w:r>
      <w:r w:rsidR="00BD0538" w:rsidRPr="00BD0538">
        <w:rPr>
          <w:sz w:val="22"/>
          <w:szCs w:val="22"/>
        </w:rPr>
        <w:t xml:space="preserve"> Fund </w:t>
      </w:r>
      <w:r w:rsidR="00BD0538" w:rsidRPr="00BD0538">
        <w:rPr>
          <w:sz w:val="22"/>
          <w:szCs w:val="22"/>
        </w:rPr>
        <w:lastRenderedPageBreak/>
        <w:t xml:space="preserve">Receipts that have </w:t>
      </w:r>
      <w:r w:rsidR="00BD0538" w:rsidRPr="00F15F60">
        <w:rPr>
          <w:sz w:val="22"/>
          <w:szCs w:val="22"/>
        </w:rPr>
        <w:t xml:space="preserve">been </w:t>
      </w:r>
      <w:r w:rsidR="00BD0538">
        <w:rPr>
          <w:sz w:val="22"/>
          <w:szCs w:val="22"/>
        </w:rPr>
        <w:t>moved</w:t>
      </w:r>
      <w:r w:rsidR="00BD0538" w:rsidRPr="00BD0538">
        <w:rPr>
          <w:sz w:val="22"/>
          <w:szCs w:val="22"/>
        </w:rPr>
        <w:t xml:space="preserve"> </w:t>
      </w:r>
      <w:r w:rsidR="00BD0538">
        <w:rPr>
          <w:sz w:val="22"/>
          <w:szCs w:val="22"/>
        </w:rPr>
        <w:t>from</w:t>
      </w:r>
      <w:r w:rsidR="00BD0538" w:rsidRPr="00CF7F8A">
        <w:rPr>
          <w:sz w:val="22"/>
          <w:szCs w:val="22"/>
        </w:rPr>
        <w:t xml:space="preserve"> </w:t>
      </w:r>
      <w:r w:rsidR="00F4272F">
        <w:rPr>
          <w:rFonts w:cs="Calibri"/>
          <w:sz w:val="22"/>
          <w:szCs w:val="22"/>
        </w:rPr>
        <w:t xml:space="preserve">the 2024-25 prior year comparatives in </w:t>
      </w:r>
      <w:r w:rsidR="00BD0538">
        <w:rPr>
          <w:rFonts w:cs="Calibri"/>
          <w:sz w:val="22"/>
          <w:szCs w:val="22"/>
        </w:rPr>
        <w:t xml:space="preserve">Note 9 </w:t>
      </w:r>
      <w:r w:rsidR="00BD0538" w:rsidRPr="00B950CD">
        <w:rPr>
          <w:rFonts w:cs="Calibri"/>
          <w:i/>
          <w:iCs/>
          <w:sz w:val="22"/>
          <w:szCs w:val="22"/>
        </w:rPr>
        <w:t>‘Other Income’</w:t>
      </w:r>
      <w:r w:rsidR="00F92C50">
        <w:rPr>
          <w:rFonts w:cs="Calibri"/>
          <w:sz w:val="22"/>
          <w:szCs w:val="22"/>
        </w:rPr>
        <w:t xml:space="preserve"> to Note 6</w:t>
      </w:r>
      <w:r w:rsidR="00F92C50" w:rsidRPr="00F92C50">
        <w:rPr>
          <w:sz w:val="22"/>
          <w:szCs w:val="22"/>
        </w:rPr>
        <w:t xml:space="preserve"> </w:t>
      </w:r>
      <w:r w:rsidR="00F92C50" w:rsidRPr="00BA50FB">
        <w:rPr>
          <w:i/>
          <w:iCs/>
          <w:sz w:val="22"/>
          <w:szCs w:val="22"/>
        </w:rPr>
        <w:t>‘Grants and Contributions Income’</w:t>
      </w:r>
      <w:r w:rsidR="00BD0538" w:rsidRPr="00F15F60">
        <w:rPr>
          <w:rFonts w:cs="Calibri"/>
          <w:sz w:val="22"/>
          <w:szCs w:val="22"/>
        </w:rPr>
        <w:t>.</w:t>
      </w:r>
      <w:r w:rsidR="00B213B6">
        <w:rPr>
          <w:rFonts w:cs="Calibri"/>
          <w:sz w:val="22"/>
          <w:szCs w:val="22"/>
        </w:rPr>
        <w:t xml:space="preserve">  </w:t>
      </w:r>
    </w:p>
    <w:p w14:paraId="235F6624" w14:textId="0A79CDB1" w:rsidR="00BA50FB" w:rsidRDefault="003E1897" w:rsidP="0003307B">
      <w:pPr>
        <w:spacing w:after="120" w:line="276" w:lineRule="auto"/>
        <w:jc w:val="both"/>
        <w:rPr>
          <w:sz w:val="22"/>
          <w:szCs w:val="22"/>
        </w:rPr>
      </w:pPr>
      <w:r>
        <w:rPr>
          <w:sz w:val="22"/>
          <w:szCs w:val="22"/>
        </w:rPr>
        <w:t>N</w:t>
      </w:r>
      <w:r w:rsidR="00523C4F" w:rsidRPr="00F15F60">
        <w:rPr>
          <w:sz w:val="22"/>
          <w:szCs w:val="22"/>
        </w:rPr>
        <w:t>ote that all items in an agency’s financial statements should appear in the one font colour</w:t>
      </w:r>
      <w:r w:rsidR="00523C4F" w:rsidRPr="00592228">
        <w:rPr>
          <w:sz w:val="22"/>
          <w:szCs w:val="22"/>
        </w:rPr>
        <w:t>, and only appear</w:t>
      </w:r>
      <w:r w:rsidR="00523C4F">
        <w:rPr>
          <w:sz w:val="22"/>
          <w:szCs w:val="22"/>
        </w:rPr>
        <w:t>s</w:t>
      </w:r>
      <w:r w:rsidR="00523C4F" w:rsidRPr="00592228">
        <w:rPr>
          <w:sz w:val="22"/>
          <w:szCs w:val="22"/>
        </w:rPr>
        <w:t xml:space="preserve"> differently in this </w:t>
      </w:r>
      <w:r w:rsidR="00523C4F">
        <w:rPr>
          <w:sz w:val="22"/>
          <w:szCs w:val="22"/>
        </w:rPr>
        <w:t>ACT Accounting Disclosure Paper</w:t>
      </w:r>
      <w:r w:rsidR="00523C4F" w:rsidRPr="00592228">
        <w:rPr>
          <w:sz w:val="22"/>
          <w:szCs w:val="22"/>
        </w:rPr>
        <w:t xml:space="preserve"> to allow </w:t>
      </w:r>
      <w:r w:rsidR="00523C4F">
        <w:rPr>
          <w:sz w:val="22"/>
          <w:szCs w:val="22"/>
        </w:rPr>
        <w:t>agencies</w:t>
      </w:r>
      <w:r w:rsidR="00523C4F" w:rsidRPr="00592228">
        <w:rPr>
          <w:sz w:val="22"/>
          <w:szCs w:val="22"/>
        </w:rPr>
        <w:t xml:space="preserve"> to understand the differences arising from </w:t>
      </w:r>
      <w:r w:rsidR="00D54E45">
        <w:rPr>
          <w:sz w:val="22"/>
          <w:szCs w:val="22"/>
        </w:rPr>
        <w:t>the</w:t>
      </w:r>
      <w:r w:rsidR="00523C4F" w:rsidRPr="00592228">
        <w:rPr>
          <w:sz w:val="22"/>
          <w:szCs w:val="22"/>
        </w:rPr>
        <w:t xml:space="preserve"> </w:t>
      </w:r>
      <w:r w:rsidR="00CF7F8A">
        <w:rPr>
          <w:rFonts w:cs="Calibri"/>
          <w:sz w:val="22"/>
          <w:szCs w:val="22"/>
        </w:rPr>
        <w:t>reclassification</w:t>
      </w:r>
      <w:r w:rsidR="00523C4F" w:rsidRPr="00592228">
        <w:rPr>
          <w:sz w:val="22"/>
          <w:szCs w:val="22"/>
        </w:rPr>
        <w:t xml:space="preserve">. </w:t>
      </w:r>
    </w:p>
    <w:p w14:paraId="685B68CA" w14:textId="6D43A977" w:rsidR="0003307B" w:rsidRDefault="001C1879" w:rsidP="0003307B">
      <w:pPr>
        <w:spacing w:after="120" w:line="276" w:lineRule="auto"/>
        <w:jc w:val="both"/>
        <w:rPr>
          <w:rFonts w:cs="Calibri"/>
          <w:sz w:val="22"/>
          <w:szCs w:val="22"/>
        </w:rPr>
      </w:pPr>
      <w:r w:rsidRPr="00B108A7">
        <w:rPr>
          <w:rFonts w:cs="Calibri"/>
          <w:sz w:val="22"/>
          <w:szCs w:val="22"/>
        </w:rPr>
        <w:t xml:space="preserve">In order to explain this change, a paragraph has been included in the </w:t>
      </w:r>
      <w:r w:rsidR="006A677A">
        <w:rPr>
          <w:rFonts w:cs="Calibri"/>
          <w:sz w:val="22"/>
          <w:szCs w:val="22"/>
        </w:rPr>
        <w:t xml:space="preserve">Operating Statement and in both </w:t>
      </w:r>
      <w:r w:rsidRPr="00B108A7">
        <w:rPr>
          <w:rFonts w:cs="Calibri"/>
          <w:sz w:val="22"/>
          <w:szCs w:val="22"/>
        </w:rPr>
        <w:t>Note</w:t>
      </w:r>
      <w:r w:rsidR="006A677A">
        <w:rPr>
          <w:rFonts w:cs="Calibri"/>
          <w:sz w:val="22"/>
          <w:szCs w:val="22"/>
        </w:rPr>
        <w:t>s</w:t>
      </w:r>
      <w:r w:rsidRPr="00B108A7">
        <w:rPr>
          <w:rFonts w:cs="Calibri"/>
          <w:sz w:val="22"/>
          <w:szCs w:val="22"/>
        </w:rPr>
        <w:t>.</w:t>
      </w:r>
      <w:r w:rsidR="00B213B6">
        <w:rPr>
          <w:rFonts w:cs="Calibri"/>
          <w:sz w:val="22"/>
          <w:szCs w:val="22"/>
        </w:rPr>
        <w:t xml:space="preserve"> </w:t>
      </w:r>
      <w:r w:rsidR="009A13F5">
        <w:rPr>
          <w:rFonts w:cs="Calibri"/>
          <w:sz w:val="22"/>
          <w:szCs w:val="22"/>
        </w:rPr>
        <w:t>Where an a</w:t>
      </w:r>
      <w:r w:rsidR="0003307B">
        <w:rPr>
          <w:rFonts w:cs="Calibri"/>
          <w:sz w:val="22"/>
          <w:szCs w:val="22"/>
        </w:rPr>
        <w:t>genc</w:t>
      </w:r>
      <w:r w:rsidR="006A677A">
        <w:rPr>
          <w:rFonts w:cs="Calibri"/>
          <w:sz w:val="22"/>
          <w:szCs w:val="22"/>
        </w:rPr>
        <w:t>y</w:t>
      </w:r>
      <w:r w:rsidR="0003307B">
        <w:rPr>
          <w:rFonts w:cs="Calibri"/>
          <w:sz w:val="22"/>
          <w:szCs w:val="22"/>
        </w:rPr>
        <w:t xml:space="preserve"> </w:t>
      </w:r>
      <w:r w:rsidR="009A13F5">
        <w:rPr>
          <w:rFonts w:cs="Calibri"/>
          <w:sz w:val="22"/>
          <w:szCs w:val="22"/>
        </w:rPr>
        <w:t xml:space="preserve">decides to restate comparatives of </w:t>
      </w:r>
      <w:r w:rsidR="0003307B">
        <w:rPr>
          <w:rFonts w:cs="Calibri"/>
          <w:sz w:val="22"/>
          <w:szCs w:val="22"/>
        </w:rPr>
        <w:t>a similar reclassification in their financial statements</w:t>
      </w:r>
      <w:r w:rsidR="009A13F5">
        <w:rPr>
          <w:rFonts w:cs="Calibri"/>
          <w:sz w:val="22"/>
          <w:szCs w:val="22"/>
        </w:rPr>
        <w:t xml:space="preserve">, </w:t>
      </w:r>
      <w:r w:rsidR="00705222">
        <w:rPr>
          <w:rFonts w:cs="Calibri"/>
          <w:sz w:val="22"/>
          <w:szCs w:val="22"/>
        </w:rPr>
        <w:t xml:space="preserve">it is recommended that </w:t>
      </w:r>
      <w:r w:rsidR="009A13F5">
        <w:rPr>
          <w:rFonts w:cs="Calibri"/>
          <w:sz w:val="22"/>
          <w:szCs w:val="22"/>
        </w:rPr>
        <w:t xml:space="preserve">an explanation of the restatement is </w:t>
      </w:r>
      <w:r w:rsidR="00705222">
        <w:rPr>
          <w:rFonts w:cs="Calibri"/>
          <w:sz w:val="22"/>
          <w:szCs w:val="22"/>
        </w:rPr>
        <w:t>also included</w:t>
      </w:r>
      <w:r w:rsidR="009A13F5">
        <w:rPr>
          <w:rFonts w:cs="Calibri"/>
          <w:sz w:val="22"/>
          <w:szCs w:val="22"/>
        </w:rPr>
        <w:t>.</w:t>
      </w:r>
      <w:r w:rsidR="00B213B6">
        <w:rPr>
          <w:rFonts w:cs="Calibri"/>
          <w:sz w:val="22"/>
          <w:szCs w:val="22"/>
        </w:rPr>
        <w:t xml:space="preserve"> </w:t>
      </w:r>
    </w:p>
    <w:p w14:paraId="5B78274A" w14:textId="324DCA74" w:rsidR="00523C4F" w:rsidRPr="00592228" w:rsidRDefault="00523C4F" w:rsidP="00523C4F">
      <w:pPr>
        <w:spacing w:after="120" w:line="276" w:lineRule="auto"/>
        <w:jc w:val="both"/>
        <w:rPr>
          <w:sz w:val="22"/>
          <w:szCs w:val="22"/>
        </w:rPr>
      </w:pPr>
      <w:r w:rsidRPr="00592228">
        <w:rPr>
          <w:sz w:val="22"/>
          <w:szCs w:val="22"/>
        </w:rPr>
        <w:t xml:space="preserve">The </w:t>
      </w:r>
      <w:r w:rsidR="00CF7F8A">
        <w:rPr>
          <w:rFonts w:cs="Calibri"/>
          <w:sz w:val="22"/>
          <w:szCs w:val="22"/>
        </w:rPr>
        <w:t>reclassification is</w:t>
      </w:r>
      <w:r>
        <w:rPr>
          <w:sz w:val="22"/>
          <w:szCs w:val="22"/>
        </w:rPr>
        <w:t xml:space="preserve"> to the</w:t>
      </w:r>
      <w:r w:rsidRPr="00592228">
        <w:rPr>
          <w:sz w:val="22"/>
          <w:szCs w:val="22"/>
        </w:rPr>
        <w:t xml:space="preserve"> following note</w:t>
      </w:r>
      <w:r w:rsidR="00014061">
        <w:rPr>
          <w:sz w:val="22"/>
          <w:szCs w:val="22"/>
        </w:rPr>
        <w:t>s</w:t>
      </w:r>
      <w:r w:rsidRPr="00592228">
        <w:rPr>
          <w:sz w:val="22"/>
          <w:szCs w:val="22"/>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685"/>
        <w:gridCol w:w="2828"/>
      </w:tblGrid>
      <w:tr w:rsidR="00523C4F" w:rsidRPr="007970D9" w14:paraId="211D888D" w14:textId="77777777" w:rsidTr="00D83730">
        <w:trPr>
          <w:trHeight w:val="567"/>
          <w:jc w:val="center"/>
        </w:trPr>
        <w:tc>
          <w:tcPr>
            <w:tcW w:w="9060" w:type="dxa"/>
            <w:gridSpan w:val="3"/>
            <w:vAlign w:val="center"/>
          </w:tcPr>
          <w:p w14:paraId="2B8825C4" w14:textId="77777777" w:rsidR="00523C4F" w:rsidRPr="00644A17" w:rsidRDefault="00523C4F" w:rsidP="00DE2F35">
            <w:pPr>
              <w:spacing w:before="120"/>
              <w:jc w:val="center"/>
              <w:rPr>
                <w:rFonts w:cs="Calibri"/>
                <w:b/>
                <w:sz w:val="18"/>
                <w:szCs w:val="18"/>
              </w:rPr>
            </w:pPr>
            <w:r w:rsidRPr="00644A17">
              <w:rPr>
                <w:rFonts w:cs="Calibri"/>
                <w:b/>
                <w:sz w:val="18"/>
                <w:szCs w:val="18"/>
              </w:rPr>
              <w:t>Various notes affected by this example only</w:t>
            </w:r>
          </w:p>
        </w:tc>
      </w:tr>
      <w:tr w:rsidR="00523C4F" w:rsidRPr="007970D9" w14:paraId="54FE80BC" w14:textId="77777777" w:rsidTr="006A677A">
        <w:trPr>
          <w:jc w:val="center"/>
        </w:trPr>
        <w:tc>
          <w:tcPr>
            <w:tcW w:w="2547" w:type="dxa"/>
            <w:tcBorders>
              <w:bottom w:val="single" w:sz="4" w:space="0" w:color="auto"/>
            </w:tcBorders>
          </w:tcPr>
          <w:p w14:paraId="050C537B" w14:textId="77777777" w:rsidR="00523C4F" w:rsidRPr="00644A17" w:rsidRDefault="00523C4F" w:rsidP="00DE2F35">
            <w:pPr>
              <w:spacing w:before="60" w:after="60"/>
              <w:jc w:val="center"/>
              <w:rPr>
                <w:rFonts w:cs="Calibri"/>
                <w:b/>
                <w:sz w:val="18"/>
                <w:szCs w:val="18"/>
              </w:rPr>
            </w:pPr>
            <w:r w:rsidRPr="00644A17">
              <w:rPr>
                <w:rFonts w:cs="Calibri"/>
                <w:b/>
                <w:sz w:val="18"/>
                <w:szCs w:val="18"/>
              </w:rPr>
              <w:t>Note Title</w:t>
            </w:r>
          </w:p>
        </w:tc>
        <w:tc>
          <w:tcPr>
            <w:tcW w:w="3685" w:type="dxa"/>
            <w:tcBorders>
              <w:bottom w:val="single" w:sz="4" w:space="0" w:color="auto"/>
            </w:tcBorders>
          </w:tcPr>
          <w:p w14:paraId="44EB4962" w14:textId="3D33F8C4" w:rsidR="00523C4F" w:rsidRPr="00644A17" w:rsidRDefault="00523C4F" w:rsidP="00DE2F35">
            <w:pPr>
              <w:spacing w:before="60" w:after="60"/>
              <w:jc w:val="center"/>
              <w:rPr>
                <w:rFonts w:cs="Calibri"/>
                <w:b/>
                <w:sz w:val="18"/>
                <w:szCs w:val="18"/>
              </w:rPr>
            </w:pPr>
            <w:r w:rsidRPr="00644A17">
              <w:rPr>
                <w:rFonts w:cs="Calibri"/>
                <w:b/>
                <w:sz w:val="18"/>
                <w:szCs w:val="18"/>
              </w:rPr>
              <w:t xml:space="preserve">Disclosures </w:t>
            </w:r>
            <w:r w:rsidRPr="00644A17">
              <w:rPr>
                <w:rFonts w:cs="Calibri"/>
                <w:b/>
                <w:sz w:val="18"/>
                <w:szCs w:val="18"/>
              </w:rPr>
              <w:br/>
            </w:r>
            <w:r w:rsidR="006A677A" w:rsidRPr="00644A17">
              <w:rPr>
                <w:rFonts w:cs="Calibri"/>
                <w:b/>
                <w:sz w:val="18"/>
                <w:szCs w:val="18"/>
              </w:rPr>
              <w:t xml:space="preserve">[Refer to corresponding numbered box appearing </w:t>
            </w:r>
            <w:r w:rsidR="006A677A">
              <w:rPr>
                <w:rFonts w:cs="Calibri"/>
                <w:b/>
                <w:sz w:val="18"/>
                <w:szCs w:val="18"/>
              </w:rPr>
              <w:t>i</w:t>
            </w:r>
            <w:r w:rsidR="006A677A" w:rsidRPr="00644A17">
              <w:rPr>
                <w:rFonts w:cs="Calibri"/>
                <w:b/>
                <w:sz w:val="18"/>
                <w:szCs w:val="18"/>
              </w:rPr>
              <w:t xml:space="preserve">n the disclosure in Appendix </w:t>
            </w:r>
            <w:r w:rsidR="006A677A">
              <w:rPr>
                <w:rFonts w:cs="Calibri"/>
                <w:b/>
                <w:sz w:val="18"/>
                <w:szCs w:val="18"/>
              </w:rPr>
              <w:t>E</w:t>
            </w:r>
            <w:r w:rsidR="006A677A" w:rsidRPr="00644A17">
              <w:rPr>
                <w:rFonts w:cs="Calibri"/>
                <w:b/>
                <w:sz w:val="18"/>
                <w:szCs w:val="18"/>
              </w:rPr>
              <w:t>]</w:t>
            </w:r>
          </w:p>
        </w:tc>
        <w:tc>
          <w:tcPr>
            <w:tcW w:w="2828" w:type="dxa"/>
            <w:tcBorders>
              <w:bottom w:val="single" w:sz="4" w:space="0" w:color="auto"/>
            </w:tcBorders>
          </w:tcPr>
          <w:p w14:paraId="116B1B2E" w14:textId="77777777" w:rsidR="00523C4F" w:rsidRPr="00294911" w:rsidRDefault="00523C4F" w:rsidP="00DE2F35">
            <w:pPr>
              <w:spacing w:before="60" w:after="60"/>
              <w:jc w:val="center"/>
              <w:rPr>
                <w:rFonts w:cs="Calibri"/>
                <w:b/>
                <w:sz w:val="18"/>
                <w:szCs w:val="18"/>
              </w:rPr>
            </w:pPr>
            <w:r w:rsidRPr="00294911">
              <w:rPr>
                <w:rFonts w:cs="Calibri"/>
                <w:b/>
                <w:sz w:val="18"/>
                <w:szCs w:val="18"/>
              </w:rPr>
              <w:t>Disclosure information to include</w:t>
            </w:r>
          </w:p>
        </w:tc>
      </w:tr>
      <w:tr w:rsidR="00523C4F" w:rsidRPr="007970D9" w14:paraId="237FDB8A" w14:textId="77777777" w:rsidTr="006A677A">
        <w:trPr>
          <w:jc w:val="center"/>
        </w:trPr>
        <w:tc>
          <w:tcPr>
            <w:tcW w:w="2547" w:type="dxa"/>
          </w:tcPr>
          <w:p w14:paraId="429DA202" w14:textId="1D285B75" w:rsidR="00523C4F" w:rsidRPr="00644A17" w:rsidRDefault="0003307B" w:rsidP="008C2270">
            <w:pPr>
              <w:spacing w:before="120" w:after="120" w:line="276" w:lineRule="auto"/>
              <w:rPr>
                <w:rFonts w:cs="Calibri"/>
                <w:sz w:val="18"/>
                <w:szCs w:val="18"/>
              </w:rPr>
            </w:pPr>
            <w:r w:rsidRPr="0003307B">
              <w:rPr>
                <w:rFonts w:cs="Calibri"/>
                <w:sz w:val="18"/>
                <w:szCs w:val="18"/>
              </w:rPr>
              <w:t xml:space="preserve">Note 6 </w:t>
            </w:r>
            <w:r w:rsidR="00B950CD">
              <w:rPr>
                <w:rFonts w:cs="Calibri"/>
                <w:sz w:val="18"/>
                <w:szCs w:val="18"/>
              </w:rPr>
              <w:t>‘</w:t>
            </w:r>
            <w:r w:rsidRPr="00B950CD">
              <w:rPr>
                <w:rFonts w:cs="Calibri"/>
                <w:i/>
                <w:iCs/>
                <w:sz w:val="18"/>
                <w:szCs w:val="18"/>
              </w:rPr>
              <w:t xml:space="preserve">Grants and Contributions </w:t>
            </w:r>
            <w:r w:rsidR="00DF2A84">
              <w:rPr>
                <w:rFonts w:cs="Calibri"/>
                <w:i/>
                <w:iCs/>
                <w:sz w:val="18"/>
                <w:szCs w:val="18"/>
              </w:rPr>
              <w:t>Income</w:t>
            </w:r>
            <w:r w:rsidR="00B950CD">
              <w:rPr>
                <w:rFonts w:cs="Calibri"/>
                <w:i/>
                <w:iCs/>
                <w:sz w:val="18"/>
                <w:szCs w:val="18"/>
              </w:rPr>
              <w:t>’</w:t>
            </w:r>
          </w:p>
        </w:tc>
        <w:tc>
          <w:tcPr>
            <w:tcW w:w="3685" w:type="dxa"/>
          </w:tcPr>
          <w:p w14:paraId="0E2D7235" w14:textId="1284D61F" w:rsidR="00523C4F" w:rsidRDefault="0003307B" w:rsidP="00FA51D0">
            <w:pPr>
              <w:pStyle w:val="ListParagraph"/>
              <w:numPr>
                <w:ilvl w:val="0"/>
                <w:numId w:val="49"/>
              </w:numPr>
              <w:spacing w:before="120" w:after="120" w:line="276" w:lineRule="auto"/>
              <w:ind w:left="315"/>
              <w:contextualSpacing w:val="0"/>
              <w:rPr>
                <w:rFonts w:cs="Calibri"/>
                <w:sz w:val="18"/>
                <w:szCs w:val="18"/>
              </w:rPr>
            </w:pPr>
            <w:r>
              <w:rPr>
                <w:rFonts w:cs="Calibri"/>
                <w:sz w:val="18"/>
                <w:szCs w:val="18"/>
              </w:rPr>
              <w:t xml:space="preserve">The </w:t>
            </w:r>
            <w:r w:rsidR="00C63123">
              <w:rPr>
                <w:rFonts w:cs="Calibri"/>
                <w:sz w:val="18"/>
                <w:szCs w:val="18"/>
              </w:rPr>
              <w:t>entire ‘</w:t>
            </w:r>
            <w:r w:rsidR="00C63123" w:rsidRPr="00C63123">
              <w:rPr>
                <w:rFonts w:cs="Calibri"/>
                <w:sz w:val="18"/>
                <w:szCs w:val="18"/>
              </w:rPr>
              <w:t>Restructure Fund Receipts</w:t>
            </w:r>
            <w:r w:rsidR="00C63123">
              <w:rPr>
                <w:rFonts w:cs="Calibri"/>
                <w:sz w:val="18"/>
                <w:szCs w:val="18"/>
              </w:rPr>
              <w:t>’</w:t>
            </w:r>
            <w:r w:rsidR="00C63123" w:rsidRPr="00C63123">
              <w:rPr>
                <w:rFonts w:cs="Calibri"/>
                <w:sz w:val="18"/>
                <w:szCs w:val="18"/>
              </w:rPr>
              <w:t xml:space="preserve"> </w:t>
            </w:r>
            <w:r>
              <w:rPr>
                <w:rFonts w:cs="Calibri"/>
                <w:sz w:val="18"/>
                <w:szCs w:val="18"/>
              </w:rPr>
              <w:t xml:space="preserve">line item has been moved, along with the related figures </w:t>
            </w:r>
            <w:r w:rsidR="00C63123" w:rsidRPr="00B460E2">
              <w:rPr>
                <w:rFonts w:cs="Calibri"/>
                <w:sz w:val="18"/>
                <w:szCs w:val="18"/>
              </w:rPr>
              <w:t xml:space="preserve">from </w:t>
            </w:r>
            <w:r w:rsidR="00C63123">
              <w:rPr>
                <w:rFonts w:cs="Calibri"/>
                <w:sz w:val="18"/>
                <w:szCs w:val="18"/>
              </w:rPr>
              <w:t xml:space="preserve">the </w:t>
            </w:r>
            <w:r w:rsidR="00C63123" w:rsidRPr="00BA50FB">
              <w:rPr>
                <w:rFonts w:cs="Calibri"/>
                <w:i/>
                <w:iCs/>
                <w:sz w:val="18"/>
                <w:szCs w:val="18"/>
              </w:rPr>
              <w:t>‘Other Income’</w:t>
            </w:r>
            <w:r w:rsidR="00C63123">
              <w:rPr>
                <w:rFonts w:cs="Calibri"/>
                <w:sz w:val="18"/>
                <w:szCs w:val="18"/>
              </w:rPr>
              <w:t xml:space="preserve"> Note </w:t>
            </w:r>
            <w:r w:rsidR="00C63123" w:rsidRPr="00B460E2">
              <w:rPr>
                <w:rFonts w:cs="Calibri"/>
                <w:sz w:val="18"/>
                <w:szCs w:val="18"/>
              </w:rPr>
              <w:t xml:space="preserve">to </w:t>
            </w:r>
            <w:r w:rsidR="00C63123">
              <w:rPr>
                <w:rFonts w:cs="Calibri"/>
                <w:sz w:val="18"/>
                <w:szCs w:val="18"/>
              </w:rPr>
              <w:t xml:space="preserve">the </w:t>
            </w:r>
            <w:r w:rsidR="00C63123" w:rsidRPr="00BA50FB">
              <w:rPr>
                <w:rFonts w:cs="Calibri"/>
                <w:i/>
                <w:iCs/>
                <w:sz w:val="18"/>
                <w:szCs w:val="18"/>
              </w:rPr>
              <w:t xml:space="preserve">‘Grants and Contributions </w:t>
            </w:r>
            <w:r w:rsidR="00C67C27" w:rsidRPr="00BA50FB">
              <w:rPr>
                <w:rFonts w:cs="Calibri"/>
                <w:i/>
                <w:iCs/>
                <w:sz w:val="18"/>
                <w:szCs w:val="18"/>
              </w:rPr>
              <w:t>Income’</w:t>
            </w:r>
            <w:r w:rsidR="00C67C27">
              <w:rPr>
                <w:rFonts w:cs="Calibri"/>
                <w:sz w:val="18"/>
                <w:szCs w:val="18"/>
              </w:rPr>
              <w:t xml:space="preserve"> </w:t>
            </w:r>
            <w:r w:rsidR="00C63123">
              <w:rPr>
                <w:rFonts w:cs="Calibri"/>
                <w:sz w:val="18"/>
                <w:szCs w:val="18"/>
              </w:rPr>
              <w:t>Not</w:t>
            </w:r>
            <w:r w:rsidR="006A677A">
              <w:rPr>
                <w:rFonts w:cs="Calibri"/>
                <w:sz w:val="18"/>
                <w:szCs w:val="18"/>
              </w:rPr>
              <w:t>e</w:t>
            </w:r>
            <w:r w:rsidR="00014061">
              <w:rPr>
                <w:rFonts w:cs="Calibri"/>
                <w:sz w:val="18"/>
                <w:szCs w:val="18"/>
              </w:rPr>
              <w:t>.</w:t>
            </w:r>
          </w:p>
          <w:p w14:paraId="70F994AE" w14:textId="58C224E6" w:rsidR="00E15B76" w:rsidRPr="006A677A" w:rsidRDefault="00E15B76" w:rsidP="00FA51D0">
            <w:pPr>
              <w:pStyle w:val="ListParagraph"/>
              <w:numPr>
                <w:ilvl w:val="0"/>
                <w:numId w:val="49"/>
              </w:numPr>
              <w:spacing w:before="120" w:after="120" w:line="276" w:lineRule="auto"/>
              <w:ind w:left="315"/>
              <w:contextualSpacing w:val="0"/>
              <w:rPr>
                <w:rFonts w:cs="Calibri"/>
                <w:sz w:val="18"/>
                <w:szCs w:val="18"/>
              </w:rPr>
            </w:pPr>
            <w:r>
              <w:rPr>
                <w:rFonts w:cs="Calibri"/>
                <w:sz w:val="18"/>
                <w:szCs w:val="18"/>
              </w:rPr>
              <w:t>Explanation of the reclassification</w:t>
            </w:r>
            <w:r w:rsidR="00F92C50">
              <w:rPr>
                <w:rFonts w:cs="Calibri"/>
                <w:sz w:val="18"/>
                <w:szCs w:val="18"/>
              </w:rPr>
              <w:t>.</w:t>
            </w:r>
          </w:p>
        </w:tc>
        <w:tc>
          <w:tcPr>
            <w:tcW w:w="2828" w:type="dxa"/>
          </w:tcPr>
          <w:p w14:paraId="31C9BDB7" w14:textId="0FC6F3FB" w:rsidR="00523C4F" w:rsidRPr="007970D9" w:rsidRDefault="00523C4F" w:rsidP="00873E11">
            <w:pPr>
              <w:spacing w:before="120" w:after="120" w:line="276" w:lineRule="auto"/>
              <w:rPr>
                <w:rFonts w:cs="Calibri"/>
                <w:sz w:val="22"/>
              </w:rPr>
            </w:pPr>
            <w:r w:rsidRPr="004103FF">
              <w:rPr>
                <w:rFonts w:cs="Calibri"/>
                <w:sz w:val="18"/>
                <w:szCs w:val="18"/>
              </w:rPr>
              <w:t xml:space="preserve">As </w:t>
            </w:r>
            <w:r w:rsidR="00487B6C">
              <w:rPr>
                <w:rFonts w:cs="Calibri"/>
                <w:sz w:val="18"/>
                <w:szCs w:val="18"/>
              </w:rPr>
              <w:t>outlined</w:t>
            </w:r>
            <w:r w:rsidR="00487B6C" w:rsidRPr="004103FF">
              <w:rPr>
                <w:rFonts w:cs="Calibri"/>
                <w:sz w:val="18"/>
                <w:szCs w:val="18"/>
              </w:rPr>
              <w:t xml:space="preserve"> </w:t>
            </w:r>
            <w:r w:rsidRPr="004103FF">
              <w:rPr>
                <w:rFonts w:cs="Calibri"/>
                <w:sz w:val="18"/>
                <w:szCs w:val="18"/>
              </w:rPr>
              <w:t xml:space="preserve">in step 3 </w:t>
            </w:r>
          </w:p>
        </w:tc>
      </w:tr>
      <w:tr w:rsidR="006A677A" w:rsidRPr="007970D9" w14:paraId="6810786B" w14:textId="77777777" w:rsidTr="006A677A">
        <w:trPr>
          <w:jc w:val="center"/>
        </w:trPr>
        <w:tc>
          <w:tcPr>
            <w:tcW w:w="2547" w:type="dxa"/>
          </w:tcPr>
          <w:p w14:paraId="2D2932ED" w14:textId="5CAB825D" w:rsidR="006A677A" w:rsidRPr="0003307B" w:rsidRDefault="006A677A" w:rsidP="006A677A">
            <w:pPr>
              <w:spacing w:before="120" w:after="120" w:line="276" w:lineRule="auto"/>
              <w:rPr>
                <w:rFonts w:cs="Calibri"/>
                <w:sz w:val="18"/>
                <w:szCs w:val="18"/>
              </w:rPr>
            </w:pPr>
            <w:r>
              <w:rPr>
                <w:rFonts w:cs="Calibri"/>
                <w:sz w:val="18"/>
                <w:szCs w:val="18"/>
              </w:rPr>
              <w:t xml:space="preserve">Note 9 </w:t>
            </w:r>
            <w:r w:rsidRPr="003159E8">
              <w:rPr>
                <w:rFonts w:cs="Calibri"/>
                <w:i/>
                <w:iCs/>
                <w:sz w:val="18"/>
                <w:szCs w:val="18"/>
              </w:rPr>
              <w:t>‘Other Income’</w:t>
            </w:r>
          </w:p>
        </w:tc>
        <w:tc>
          <w:tcPr>
            <w:tcW w:w="3685" w:type="dxa"/>
          </w:tcPr>
          <w:p w14:paraId="65127F99" w14:textId="0D171B89" w:rsidR="006A677A" w:rsidRDefault="006A677A" w:rsidP="00FA51D0">
            <w:pPr>
              <w:numPr>
                <w:ilvl w:val="0"/>
                <w:numId w:val="49"/>
              </w:numPr>
              <w:spacing w:before="120" w:after="120" w:line="276" w:lineRule="auto"/>
              <w:ind w:left="315"/>
              <w:rPr>
                <w:rFonts w:cs="Calibri"/>
                <w:sz w:val="18"/>
                <w:szCs w:val="18"/>
              </w:rPr>
            </w:pPr>
            <w:r>
              <w:rPr>
                <w:rFonts w:cs="Calibri"/>
                <w:sz w:val="18"/>
                <w:szCs w:val="18"/>
              </w:rPr>
              <w:t>The entire ‘</w:t>
            </w:r>
            <w:r w:rsidRPr="00C63123">
              <w:rPr>
                <w:rFonts w:cs="Calibri"/>
                <w:sz w:val="18"/>
                <w:szCs w:val="18"/>
              </w:rPr>
              <w:t>Restructure Fund Receipts</w:t>
            </w:r>
            <w:r>
              <w:rPr>
                <w:rFonts w:cs="Calibri"/>
                <w:sz w:val="18"/>
                <w:szCs w:val="18"/>
              </w:rPr>
              <w:t>’</w:t>
            </w:r>
            <w:r w:rsidRPr="00C63123">
              <w:rPr>
                <w:rFonts w:cs="Calibri"/>
                <w:sz w:val="18"/>
                <w:szCs w:val="18"/>
              </w:rPr>
              <w:t xml:space="preserve"> </w:t>
            </w:r>
            <w:r>
              <w:rPr>
                <w:rFonts w:cs="Calibri"/>
                <w:sz w:val="18"/>
                <w:szCs w:val="18"/>
              </w:rPr>
              <w:t xml:space="preserve">line item has been moved, along with the related figures </w:t>
            </w:r>
            <w:r w:rsidRPr="00B460E2">
              <w:rPr>
                <w:rFonts w:cs="Calibri"/>
                <w:sz w:val="18"/>
                <w:szCs w:val="18"/>
              </w:rPr>
              <w:t xml:space="preserve">from </w:t>
            </w:r>
            <w:r>
              <w:rPr>
                <w:rFonts w:cs="Calibri"/>
                <w:sz w:val="18"/>
                <w:szCs w:val="18"/>
              </w:rPr>
              <w:t xml:space="preserve">the </w:t>
            </w:r>
            <w:r w:rsidRPr="00BA50FB">
              <w:rPr>
                <w:rFonts w:cs="Calibri"/>
                <w:i/>
                <w:iCs/>
                <w:sz w:val="18"/>
                <w:szCs w:val="18"/>
              </w:rPr>
              <w:t>‘Other Income’</w:t>
            </w:r>
            <w:r>
              <w:rPr>
                <w:rFonts w:cs="Calibri"/>
                <w:sz w:val="18"/>
                <w:szCs w:val="18"/>
              </w:rPr>
              <w:t xml:space="preserve"> Note </w:t>
            </w:r>
            <w:r w:rsidRPr="00B460E2">
              <w:rPr>
                <w:rFonts w:cs="Calibri"/>
                <w:sz w:val="18"/>
                <w:szCs w:val="18"/>
              </w:rPr>
              <w:t xml:space="preserve">to </w:t>
            </w:r>
            <w:r w:rsidRPr="00F92C50">
              <w:rPr>
                <w:rFonts w:cs="Calibri"/>
                <w:sz w:val="18"/>
                <w:szCs w:val="18"/>
              </w:rPr>
              <w:t xml:space="preserve">the </w:t>
            </w:r>
            <w:r w:rsidRPr="00BA50FB">
              <w:rPr>
                <w:rFonts w:cs="Calibri"/>
                <w:i/>
                <w:iCs/>
                <w:sz w:val="18"/>
                <w:szCs w:val="18"/>
              </w:rPr>
              <w:t xml:space="preserve">‘Grants and Contributions </w:t>
            </w:r>
            <w:r w:rsidR="00DF2A84" w:rsidRPr="00BA50FB">
              <w:rPr>
                <w:rFonts w:cs="Calibri"/>
                <w:i/>
                <w:iCs/>
                <w:sz w:val="18"/>
                <w:szCs w:val="18"/>
              </w:rPr>
              <w:t>Income’</w:t>
            </w:r>
            <w:r w:rsidR="00DF2A84">
              <w:rPr>
                <w:rFonts w:cs="Calibri"/>
                <w:sz w:val="18"/>
                <w:szCs w:val="18"/>
              </w:rPr>
              <w:t xml:space="preserve"> </w:t>
            </w:r>
            <w:r>
              <w:rPr>
                <w:rFonts w:cs="Calibri"/>
                <w:sz w:val="18"/>
                <w:szCs w:val="18"/>
              </w:rPr>
              <w:t>Note</w:t>
            </w:r>
            <w:r w:rsidR="00014061">
              <w:rPr>
                <w:rFonts w:cs="Calibri"/>
                <w:sz w:val="18"/>
                <w:szCs w:val="18"/>
              </w:rPr>
              <w:t>.</w:t>
            </w:r>
          </w:p>
          <w:p w14:paraId="209366F8" w14:textId="2B0E7F8C" w:rsidR="00E15B76" w:rsidRDefault="00E15B76" w:rsidP="00FA51D0">
            <w:pPr>
              <w:numPr>
                <w:ilvl w:val="0"/>
                <w:numId w:val="49"/>
              </w:numPr>
              <w:spacing w:before="120" w:after="120" w:line="276" w:lineRule="auto"/>
              <w:ind w:left="315"/>
              <w:rPr>
                <w:rFonts w:cs="Calibri"/>
                <w:sz w:val="18"/>
                <w:szCs w:val="18"/>
              </w:rPr>
            </w:pPr>
            <w:r>
              <w:rPr>
                <w:rFonts w:cs="Calibri"/>
                <w:sz w:val="18"/>
                <w:szCs w:val="18"/>
              </w:rPr>
              <w:t>Explanation of the reclassification</w:t>
            </w:r>
            <w:r w:rsidR="00F92C50">
              <w:rPr>
                <w:rFonts w:cs="Calibri"/>
                <w:sz w:val="18"/>
                <w:szCs w:val="18"/>
              </w:rPr>
              <w:t>.</w:t>
            </w:r>
          </w:p>
        </w:tc>
        <w:tc>
          <w:tcPr>
            <w:tcW w:w="2828" w:type="dxa"/>
          </w:tcPr>
          <w:p w14:paraId="51E20CC3" w14:textId="10E74A80" w:rsidR="006A677A" w:rsidRPr="004103FF" w:rsidRDefault="006A677A" w:rsidP="00873E11">
            <w:pPr>
              <w:spacing w:before="120" w:after="120" w:line="276" w:lineRule="auto"/>
              <w:rPr>
                <w:rFonts w:cs="Calibri"/>
                <w:sz w:val="18"/>
                <w:szCs w:val="18"/>
              </w:rPr>
            </w:pPr>
            <w:r w:rsidRPr="004103FF">
              <w:rPr>
                <w:rFonts w:cs="Calibri"/>
                <w:sz w:val="18"/>
                <w:szCs w:val="18"/>
              </w:rPr>
              <w:t xml:space="preserve">As </w:t>
            </w:r>
            <w:r>
              <w:rPr>
                <w:rFonts w:cs="Calibri"/>
                <w:sz w:val="18"/>
                <w:szCs w:val="18"/>
              </w:rPr>
              <w:t>outlined</w:t>
            </w:r>
            <w:r w:rsidRPr="004103FF">
              <w:rPr>
                <w:rFonts w:cs="Calibri"/>
                <w:sz w:val="18"/>
                <w:szCs w:val="18"/>
              </w:rPr>
              <w:t xml:space="preserve"> in step 3</w:t>
            </w:r>
          </w:p>
        </w:tc>
      </w:tr>
    </w:tbl>
    <w:p w14:paraId="261F5838" w14:textId="011236C9" w:rsidR="00523C4F" w:rsidRPr="00712AFA" w:rsidRDefault="00523C4F" w:rsidP="00712AFA">
      <w:pPr>
        <w:pStyle w:val="NormalSFLeadIn"/>
        <w:spacing w:before="240"/>
        <w:rPr>
          <w:rFonts w:asciiTheme="minorHAnsi" w:eastAsiaTheme="minorHAnsi" w:hAnsiTheme="minorHAnsi"/>
          <w:b/>
          <w:color w:val="D189C4" w:themeColor="accent3" w:themeTint="99"/>
          <w:sz w:val="32"/>
          <w:szCs w:val="28"/>
          <w:lang w:val="en-AU"/>
        </w:rPr>
      </w:pPr>
      <w:r w:rsidRPr="00712AFA">
        <w:rPr>
          <w:rFonts w:asciiTheme="minorHAnsi" w:eastAsiaTheme="minorHAnsi" w:hAnsiTheme="minorHAnsi"/>
          <w:b/>
          <w:color w:val="D189C4" w:themeColor="accent3" w:themeTint="99"/>
          <w:sz w:val="32"/>
          <w:szCs w:val="28"/>
          <w:lang w:val="en-AU"/>
        </w:rPr>
        <w:t>Step 5 Adjust financial statements to include restated amounts and additional disclosures</w:t>
      </w:r>
    </w:p>
    <w:p w14:paraId="1B881D9C" w14:textId="568E0BE3" w:rsidR="00523C4F" w:rsidRPr="005501C0" w:rsidRDefault="00523C4F" w:rsidP="00523C4F">
      <w:pPr>
        <w:spacing w:line="276" w:lineRule="auto"/>
        <w:jc w:val="both"/>
        <w:rPr>
          <w:sz w:val="22"/>
          <w:szCs w:val="22"/>
        </w:rPr>
      </w:pPr>
      <w:r>
        <w:rPr>
          <w:sz w:val="22"/>
          <w:szCs w:val="22"/>
        </w:rPr>
        <w:t xml:space="preserve">In this example </w:t>
      </w:r>
      <w:r w:rsidR="00EA222C">
        <w:rPr>
          <w:sz w:val="22"/>
          <w:szCs w:val="22"/>
        </w:rPr>
        <w:t>the figures included against the ‘</w:t>
      </w:r>
      <w:r w:rsidR="00EA222C" w:rsidRPr="00EA222C">
        <w:rPr>
          <w:sz w:val="22"/>
          <w:szCs w:val="22"/>
        </w:rPr>
        <w:t>Grants and Contributions</w:t>
      </w:r>
      <w:r w:rsidR="00EA222C">
        <w:rPr>
          <w:sz w:val="22"/>
          <w:szCs w:val="22"/>
        </w:rPr>
        <w:t xml:space="preserve"> </w:t>
      </w:r>
      <w:r w:rsidR="00DF2A84">
        <w:rPr>
          <w:sz w:val="22"/>
          <w:szCs w:val="22"/>
        </w:rPr>
        <w:t xml:space="preserve">Income’ </w:t>
      </w:r>
      <w:r w:rsidR="00EA222C">
        <w:rPr>
          <w:sz w:val="22"/>
          <w:szCs w:val="22"/>
        </w:rPr>
        <w:t>line item and the ‘</w:t>
      </w:r>
      <w:r w:rsidR="00EA222C" w:rsidRPr="00EA222C">
        <w:rPr>
          <w:sz w:val="22"/>
          <w:szCs w:val="22"/>
        </w:rPr>
        <w:t>Other Income’ line item on the face of the Operating Statement need to be updated</w:t>
      </w:r>
      <w:r w:rsidR="006A677A">
        <w:rPr>
          <w:sz w:val="22"/>
          <w:szCs w:val="22"/>
        </w:rPr>
        <w:t>, as outlined below:</w:t>
      </w:r>
      <w:r w:rsidR="00EA222C">
        <w:rPr>
          <w:sz w:val="22"/>
          <w:szCs w:val="22"/>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827"/>
        <w:gridCol w:w="2686"/>
      </w:tblGrid>
      <w:tr w:rsidR="006A677A" w:rsidRPr="007970D9" w14:paraId="3A1E6668" w14:textId="77777777" w:rsidTr="00E77723">
        <w:trPr>
          <w:trHeight w:val="567"/>
          <w:jc w:val="center"/>
        </w:trPr>
        <w:tc>
          <w:tcPr>
            <w:tcW w:w="9060" w:type="dxa"/>
            <w:gridSpan w:val="3"/>
          </w:tcPr>
          <w:p w14:paraId="35BD4C21" w14:textId="7D376813" w:rsidR="006A677A" w:rsidRPr="00644A17" w:rsidRDefault="006A677A" w:rsidP="006A677A">
            <w:pPr>
              <w:spacing w:before="120"/>
              <w:jc w:val="center"/>
              <w:rPr>
                <w:rFonts w:cs="Calibri"/>
                <w:b/>
                <w:sz w:val="18"/>
                <w:szCs w:val="18"/>
              </w:rPr>
            </w:pPr>
            <w:r w:rsidRPr="00035732">
              <w:rPr>
                <w:rFonts w:cs="Calibri"/>
                <w:b/>
                <w:sz w:val="18"/>
                <w:szCs w:val="18"/>
              </w:rPr>
              <w:t>Statement</w:t>
            </w:r>
            <w:r w:rsidR="00AD3B01">
              <w:rPr>
                <w:rFonts w:cs="Calibri"/>
                <w:b/>
                <w:sz w:val="18"/>
                <w:szCs w:val="18"/>
              </w:rPr>
              <w:t>s</w:t>
            </w:r>
            <w:r w:rsidRPr="00035732">
              <w:rPr>
                <w:rFonts w:cs="Calibri"/>
                <w:b/>
                <w:sz w:val="18"/>
                <w:szCs w:val="18"/>
              </w:rPr>
              <w:t xml:space="preserve"> </w:t>
            </w:r>
            <w:r w:rsidR="00AD3B01" w:rsidRPr="00644A17">
              <w:rPr>
                <w:rFonts w:cs="Calibri"/>
                <w:b/>
                <w:sz w:val="18"/>
                <w:szCs w:val="18"/>
              </w:rPr>
              <w:t>affected by this example</w:t>
            </w:r>
          </w:p>
        </w:tc>
      </w:tr>
      <w:tr w:rsidR="006A677A" w:rsidRPr="007970D9" w14:paraId="157D62C5" w14:textId="77777777" w:rsidTr="006A677A">
        <w:trPr>
          <w:jc w:val="center"/>
        </w:trPr>
        <w:tc>
          <w:tcPr>
            <w:tcW w:w="2547" w:type="dxa"/>
            <w:tcBorders>
              <w:bottom w:val="single" w:sz="4" w:space="0" w:color="auto"/>
            </w:tcBorders>
          </w:tcPr>
          <w:p w14:paraId="3B4B6425" w14:textId="66CD579F" w:rsidR="006A677A" w:rsidRPr="00644A17" w:rsidRDefault="006A677A" w:rsidP="006A677A">
            <w:pPr>
              <w:spacing w:before="60" w:after="60"/>
              <w:jc w:val="center"/>
              <w:rPr>
                <w:rFonts w:cs="Calibri"/>
                <w:b/>
                <w:sz w:val="18"/>
                <w:szCs w:val="18"/>
              </w:rPr>
            </w:pPr>
            <w:r w:rsidRPr="00035732">
              <w:rPr>
                <w:rFonts w:cs="Calibri"/>
                <w:b/>
                <w:sz w:val="18"/>
                <w:szCs w:val="18"/>
              </w:rPr>
              <w:t>Statement Title</w:t>
            </w:r>
          </w:p>
        </w:tc>
        <w:tc>
          <w:tcPr>
            <w:tcW w:w="3827" w:type="dxa"/>
            <w:tcBorders>
              <w:bottom w:val="single" w:sz="4" w:space="0" w:color="auto"/>
            </w:tcBorders>
          </w:tcPr>
          <w:p w14:paraId="564DBA67" w14:textId="4A57B674" w:rsidR="006A677A" w:rsidRPr="00644A17" w:rsidRDefault="006A677A" w:rsidP="006A677A">
            <w:pPr>
              <w:spacing w:before="60" w:after="60"/>
              <w:jc w:val="center"/>
              <w:rPr>
                <w:rFonts w:cs="Calibri"/>
                <w:b/>
                <w:sz w:val="18"/>
                <w:szCs w:val="18"/>
              </w:rPr>
            </w:pPr>
            <w:r w:rsidRPr="00644A17">
              <w:rPr>
                <w:rFonts w:cs="Calibri"/>
                <w:b/>
                <w:sz w:val="18"/>
                <w:szCs w:val="18"/>
              </w:rPr>
              <w:t xml:space="preserve">Disclosures </w:t>
            </w:r>
            <w:r w:rsidRPr="00644A17">
              <w:rPr>
                <w:rFonts w:cs="Calibri"/>
                <w:b/>
                <w:sz w:val="18"/>
                <w:szCs w:val="18"/>
              </w:rPr>
              <w:br/>
              <w:t xml:space="preserve">[Refer to corresponding numbered box appearing </w:t>
            </w:r>
            <w:r>
              <w:rPr>
                <w:rFonts w:cs="Calibri"/>
                <w:b/>
                <w:sz w:val="18"/>
                <w:szCs w:val="18"/>
              </w:rPr>
              <w:t>i</w:t>
            </w:r>
            <w:r w:rsidRPr="00644A17">
              <w:rPr>
                <w:rFonts w:cs="Calibri"/>
                <w:b/>
                <w:sz w:val="18"/>
                <w:szCs w:val="18"/>
              </w:rPr>
              <w:t xml:space="preserve">n the disclosure in Appendix </w:t>
            </w:r>
            <w:r>
              <w:rPr>
                <w:rFonts w:cs="Calibri"/>
                <w:b/>
                <w:sz w:val="18"/>
                <w:szCs w:val="18"/>
              </w:rPr>
              <w:t>E</w:t>
            </w:r>
            <w:r w:rsidRPr="00644A17">
              <w:rPr>
                <w:rFonts w:cs="Calibri"/>
                <w:b/>
                <w:sz w:val="18"/>
                <w:szCs w:val="18"/>
              </w:rPr>
              <w:t>]</w:t>
            </w:r>
            <w:r>
              <w:rPr>
                <w:rFonts w:cs="Calibri"/>
                <w:b/>
                <w:sz w:val="18"/>
                <w:szCs w:val="18"/>
              </w:rPr>
              <w:t xml:space="preserve"> </w:t>
            </w:r>
          </w:p>
        </w:tc>
        <w:tc>
          <w:tcPr>
            <w:tcW w:w="2686" w:type="dxa"/>
            <w:tcBorders>
              <w:bottom w:val="single" w:sz="4" w:space="0" w:color="auto"/>
            </w:tcBorders>
          </w:tcPr>
          <w:p w14:paraId="7EF4EEE2" w14:textId="77777777" w:rsidR="006A677A" w:rsidRPr="00294911" w:rsidRDefault="006A677A" w:rsidP="006A677A">
            <w:pPr>
              <w:spacing w:before="60" w:after="60"/>
              <w:jc w:val="center"/>
              <w:rPr>
                <w:rFonts w:cs="Calibri"/>
                <w:b/>
                <w:sz w:val="18"/>
                <w:szCs w:val="18"/>
              </w:rPr>
            </w:pPr>
            <w:r w:rsidRPr="00294911">
              <w:rPr>
                <w:rFonts w:cs="Calibri"/>
                <w:b/>
                <w:sz w:val="18"/>
                <w:szCs w:val="18"/>
              </w:rPr>
              <w:t>Disclosure information to include</w:t>
            </w:r>
          </w:p>
        </w:tc>
      </w:tr>
      <w:tr w:rsidR="006A677A" w:rsidRPr="007970D9" w14:paraId="1893E299" w14:textId="77777777" w:rsidTr="006A677A">
        <w:trPr>
          <w:jc w:val="center"/>
        </w:trPr>
        <w:tc>
          <w:tcPr>
            <w:tcW w:w="2547" w:type="dxa"/>
            <w:tcBorders>
              <w:bottom w:val="single" w:sz="4" w:space="0" w:color="auto"/>
            </w:tcBorders>
          </w:tcPr>
          <w:p w14:paraId="0642CD0D" w14:textId="77777777" w:rsidR="006A677A" w:rsidRPr="00644A17" w:rsidRDefault="006A677A" w:rsidP="00757CDD">
            <w:pPr>
              <w:spacing w:before="120" w:after="120" w:line="276" w:lineRule="auto"/>
              <w:ind w:left="357" w:hanging="357"/>
              <w:rPr>
                <w:rFonts w:cs="Calibri"/>
                <w:sz w:val="18"/>
                <w:szCs w:val="18"/>
              </w:rPr>
            </w:pPr>
            <w:r w:rsidRPr="00644A17">
              <w:rPr>
                <w:rFonts w:cs="Calibri"/>
                <w:sz w:val="18"/>
                <w:szCs w:val="18"/>
              </w:rPr>
              <w:t>Operating Statement</w:t>
            </w:r>
          </w:p>
        </w:tc>
        <w:tc>
          <w:tcPr>
            <w:tcW w:w="3827" w:type="dxa"/>
            <w:tcBorders>
              <w:bottom w:val="single" w:sz="4" w:space="0" w:color="auto"/>
            </w:tcBorders>
          </w:tcPr>
          <w:p w14:paraId="4FE906A5" w14:textId="0D398153" w:rsidR="006A677A" w:rsidRDefault="00E15B76" w:rsidP="00FA51D0">
            <w:pPr>
              <w:pStyle w:val="ListParagraph"/>
              <w:numPr>
                <w:ilvl w:val="0"/>
                <w:numId w:val="49"/>
              </w:numPr>
              <w:spacing w:before="120" w:after="120" w:line="276" w:lineRule="auto"/>
              <w:ind w:left="315"/>
              <w:rPr>
                <w:rFonts w:cs="Calibri"/>
                <w:sz w:val="18"/>
                <w:szCs w:val="18"/>
              </w:rPr>
            </w:pPr>
            <w:r>
              <w:rPr>
                <w:rFonts w:cs="Calibri"/>
                <w:sz w:val="18"/>
                <w:szCs w:val="18"/>
              </w:rPr>
              <w:t>R</w:t>
            </w:r>
            <w:r w:rsidRPr="00D83730">
              <w:rPr>
                <w:rFonts w:cs="Calibri"/>
                <w:sz w:val="18"/>
                <w:szCs w:val="18"/>
              </w:rPr>
              <w:t xml:space="preserve">estate </w:t>
            </w:r>
            <w:r w:rsidR="00165075">
              <w:rPr>
                <w:rFonts w:cs="Calibri"/>
                <w:sz w:val="18"/>
                <w:szCs w:val="18"/>
              </w:rPr>
              <w:t>2025</w:t>
            </w:r>
            <w:r w:rsidR="006A677A" w:rsidRPr="00D83730">
              <w:rPr>
                <w:rFonts w:cs="Calibri"/>
                <w:sz w:val="18"/>
                <w:szCs w:val="18"/>
              </w:rPr>
              <w:t xml:space="preserve"> figures as necessary.</w:t>
            </w:r>
          </w:p>
          <w:p w14:paraId="4BC12903" w14:textId="51A0890D" w:rsidR="00E15B76" w:rsidRPr="00D83730" w:rsidRDefault="00E15B76" w:rsidP="00FA51D0">
            <w:pPr>
              <w:pStyle w:val="ListParagraph"/>
              <w:numPr>
                <w:ilvl w:val="0"/>
                <w:numId w:val="49"/>
              </w:numPr>
              <w:spacing w:before="120" w:after="120" w:line="276" w:lineRule="auto"/>
              <w:ind w:left="315"/>
              <w:rPr>
                <w:rFonts w:cs="Calibri"/>
                <w:sz w:val="18"/>
                <w:szCs w:val="18"/>
              </w:rPr>
            </w:pPr>
            <w:r>
              <w:rPr>
                <w:rFonts w:cs="Calibri"/>
                <w:sz w:val="18"/>
                <w:szCs w:val="18"/>
              </w:rPr>
              <w:t>Explanation of the reclassification</w:t>
            </w:r>
            <w:r w:rsidR="00AD3B01">
              <w:rPr>
                <w:rFonts w:cs="Calibri"/>
                <w:sz w:val="18"/>
                <w:szCs w:val="18"/>
              </w:rPr>
              <w:t>.</w:t>
            </w:r>
          </w:p>
        </w:tc>
        <w:tc>
          <w:tcPr>
            <w:tcW w:w="2686" w:type="dxa"/>
            <w:tcBorders>
              <w:bottom w:val="single" w:sz="4" w:space="0" w:color="auto"/>
            </w:tcBorders>
          </w:tcPr>
          <w:p w14:paraId="4C4F4842" w14:textId="3CDCAAC2" w:rsidR="006A677A" w:rsidRPr="00644A17" w:rsidRDefault="006A677A" w:rsidP="00873E11">
            <w:pPr>
              <w:spacing w:before="120" w:after="120" w:line="276" w:lineRule="auto"/>
              <w:rPr>
                <w:rFonts w:cs="Calibri"/>
                <w:sz w:val="18"/>
                <w:szCs w:val="18"/>
              </w:rPr>
            </w:pPr>
            <w:r w:rsidRPr="004103FF">
              <w:rPr>
                <w:rFonts w:cs="Calibri"/>
                <w:sz w:val="18"/>
                <w:szCs w:val="18"/>
              </w:rPr>
              <w:t xml:space="preserve">As </w:t>
            </w:r>
            <w:r>
              <w:rPr>
                <w:rFonts w:cs="Calibri"/>
                <w:sz w:val="18"/>
                <w:szCs w:val="18"/>
              </w:rPr>
              <w:t>outlined</w:t>
            </w:r>
            <w:r w:rsidRPr="004103FF">
              <w:rPr>
                <w:rFonts w:cs="Calibri"/>
                <w:sz w:val="18"/>
                <w:szCs w:val="18"/>
              </w:rPr>
              <w:t xml:space="preserve"> in step 3</w:t>
            </w:r>
          </w:p>
        </w:tc>
      </w:tr>
    </w:tbl>
    <w:p w14:paraId="6C1437A2" w14:textId="77777777" w:rsidR="006A677A" w:rsidRDefault="006A677A" w:rsidP="006A677A">
      <w:pPr>
        <w:tabs>
          <w:tab w:val="left" w:pos="2235"/>
          <w:tab w:val="left" w:pos="6487"/>
        </w:tabs>
        <w:spacing w:before="120" w:after="120" w:line="276" w:lineRule="auto"/>
        <w:ind w:left="113"/>
        <w:rPr>
          <w:rFonts w:cs="Calibri"/>
          <w:sz w:val="18"/>
          <w:szCs w:val="18"/>
        </w:rPr>
      </w:pPr>
      <w:r>
        <w:rPr>
          <w:rFonts w:cs="Calibri"/>
          <w:sz w:val="18"/>
          <w:szCs w:val="18"/>
        </w:rPr>
        <w:br w:type="page"/>
      </w:r>
    </w:p>
    <w:tbl>
      <w:tblPr>
        <w:tblStyle w:val="ACTGovblue"/>
        <w:tblW w:w="5000" w:type="pct"/>
        <w:tblLayout w:type="fixed"/>
        <w:tblLook w:val="0020" w:firstRow="1" w:lastRow="0" w:firstColumn="0" w:lastColumn="0" w:noHBand="0" w:noVBand="0"/>
      </w:tblPr>
      <w:tblGrid>
        <w:gridCol w:w="1322"/>
        <w:gridCol w:w="4207"/>
        <w:gridCol w:w="708"/>
        <w:gridCol w:w="993"/>
        <w:gridCol w:w="850"/>
        <w:gridCol w:w="990"/>
      </w:tblGrid>
      <w:tr w:rsidR="00D83730" w:rsidRPr="007970D9" w14:paraId="339E75FE" w14:textId="77777777" w:rsidTr="003E321D">
        <w:trPr>
          <w:trHeight w:val="905"/>
        </w:trPr>
        <w:tc>
          <w:tcPr>
            <w:tcW w:w="9070" w:type="dxa"/>
            <w:gridSpan w:val="6"/>
          </w:tcPr>
          <w:p w14:paraId="1870AEB1" w14:textId="2BBC9FD0" w:rsidR="00D83730" w:rsidRPr="00F914A2" w:rsidRDefault="005E5668" w:rsidP="00757CDD">
            <w:pPr>
              <w:pStyle w:val="Normal1"/>
              <w:jc w:val="center"/>
              <w:rPr>
                <w:b/>
                <w:bCs/>
                <w:sz w:val="32"/>
                <w:szCs w:val="32"/>
              </w:rPr>
            </w:pPr>
            <w:r>
              <w:rPr>
                <w:rFonts w:cs="Calibri"/>
                <w:szCs w:val="22"/>
              </w:rPr>
              <w:lastRenderedPageBreak/>
              <w:br w:type="page"/>
            </w:r>
            <w:r w:rsidR="00D83730" w:rsidRPr="00F914A2">
              <w:rPr>
                <w:b/>
                <w:bCs/>
                <w:sz w:val="32"/>
                <w:szCs w:val="32"/>
              </w:rPr>
              <w:t>‘</w:t>
            </w:r>
            <w:r w:rsidR="00D83730">
              <w:rPr>
                <w:b/>
                <w:bCs/>
                <w:sz w:val="32"/>
                <w:szCs w:val="32"/>
              </w:rPr>
              <w:t>Burley Griffin Agency</w:t>
            </w:r>
            <w:r w:rsidR="00D83730" w:rsidRPr="00F914A2">
              <w:rPr>
                <w:b/>
                <w:bCs/>
                <w:sz w:val="32"/>
                <w:szCs w:val="32"/>
              </w:rPr>
              <w:t>’</w:t>
            </w:r>
          </w:p>
          <w:p w14:paraId="35EA6B22" w14:textId="77777777" w:rsidR="00D83730" w:rsidRPr="00F914A2" w:rsidRDefault="00D83730" w:rsidP="00757CDD">
            <w:pPr>
              <w:pStyle w:val="Normal1"/>
              <w:jc w:val="center"/>
              <w:rPr>
                <w:b/>
                <w:bCs/>
                <w:sz w:val="32"/>
                <w:szCs w:val="32"/>
              </w:rPr>
            </w:pPr>
            <w:r w:rsidRPr="00F914A2">
              <w:rPr>
                <w:b/>
                <w:bCs/>
                <w:sz w:val="32"/>
                <w:szCs w:val="32"/>
              </w:rPr>
              <w:t>Operating Statement</w:t>
            </w:r>
          </w:p>
          <w:p w14:paraId="7D1CBEFB" w14:textId="3CB80EC7" w:rsidR="00D83730" w:rsidRPr="00F914A2" w:rsidRDefault="00D83730" w:rsidP="00757CDD">
            <w:pPr>
              <w:pStyle w:val="Normal1"/>
              <w:jc w:val="center"/>
              <w:rPr>
                <w:b/>
                <w:bCs/>
                <w:sz w:val="32"/>
                <w:szCs w:val="32"/>
              </w:rPr>
            </w:pPr>
            <w:r w:rsidRPr="00F914A2">
              <w:rPr>
                <w:b/>
                <w:bCs/>
                <w:sz w:val="32"/>
                <w:szCs w:val="32"/>
              </w:rPr>
              <w:t>For the Year Ended 30 June 202</w:t>
            </w:r>
            <w:r w:rsidR="00705222">
              <w:rPr>
                <w:b/>
                <w:bCs/>
                <w:sz w:val="32"/>
                <w:szCs w:val="32"/>
              </w:rPr>
              <w:t>6</w:t>
            </w:r>
          </w:p>
          <w:p w14:paraId="52D795E6" w14:textId="77777777" w:rsidR="00D83730" w:rsidRPr="007970D9" w:rsidRDefault="00D83730" w:rsidP="00757CDD">
            <w:pPr>
              <w:pStyle w:val="TableTitle"/>
              <w:tabs>
                <w:tab w:val="left" w:pos="3306"/>
              </w:tabs>
              <w:rPr>
                <w:rFonts w:cs="Calibri"/>
              </w:rPr>
            </w:pPr>
          </w:p>
        </w:tc>
      </w:tr>
      <w:tr w:rsidR="003E321D" w:rsidRPr="007970D9" w14:paraId="65ED9FBB" w14:textId="77777777" w:rsidTr="003E321D">
        <w:trPr>
          <w:trHeight w:val="20"/>
        </w:trPr>
        <w:tc>
          <w:tcPr>
            <w:tcW w:w="1322" w:type="dxa"/>
            <w:tcBorders>
              <w:left w:val="single" w:sz="4" w:space="0" w:color="auto"/>
              <w:right w:val="single" w:sz="4" w:space="0" w:color="auto"/>
            </w:tcBorders>
          </w:tcPr>
          <w:p w14:paraId="61215827" w14:textId="77777777" w:rsidR="00D83730" w:rsidRPr="006F6D28" w:rsidRDefault="00D83730" w:rsidP="00757CDD">
            <w:pPr>
              <w:pStyle w:val="Reference"/>
              <w:tabs>
                <w:tab w:val="left" w:pos="3306"/>
              </w:tabs>
              <w:rPr>
                <w:rFonts w:cs="Calibri"/>
                <w:color w:val="7030A0"/>
              </w:rPr>
            </w:pPr>
            <w:r w:rsidRPr="006F6D28">
              <w:rPr>
                <w:rFonts w:cs="Calibri"/>
                <w:color w:val="7030A0"/>
              </w:rPr>
              <w:t>Reference</w:t>
            </w:r>
          </w:p>
        </w:tc>
        <w:tc>
          <w:tcPr>
            <w:tcW w:w="4207" w:type="dxa"/>
            <w:tcBorders>
              <w:left w:val="single" w:sz="4" w:space="0" w:color="auto"/>
            </w:tcBorders>
          </w:tcPr>
          <w:p w14:paraId="573FC9ED" w14:textId="77777777" w:rsidR="00D83730" w:rsidRPr="007970D9" w:rsidRDefault="00D83730" w:rsidP="00757CDD">
            <w:pPr>
              <w:tabs>
                <w:tab w:val="left" w:pos="3306"/>
              </w:tabs>
              <w:rPr>
                <w:rFonts w:cs="Calibri"/>
              </w:rPr>
            </w:pPr>
          </w:p>
        </w:tc>
        <w:tc>
          <w:tcPr>
            <w:tcW w:w="708" w:type="dxa"/>
          </w:tcPr>
          <w:p w14:paraId="4532694E" w14:textId="77777777" w:rsidR="00D83730" w:rsidRPr="007970D9" w:rsidRDefault="00D83730" w:rsidP="00757CDD">
            <w:pPr>
              <w:pStyle w:val="TableTitle"/>
              <w:tabs>
                <w:tab w:val="left" w:pos="3306"/>
              </w:tabs>
              <w:jc w:val="center"/>
              <w:rPr>
                <w:rFonts w:cs="Calibri"/>
              </w:rPr>
            </w:pPr>
            <w:r w:rsidRPr="007970D9">
              <w:rPr>
                <w:rFonts w:cs="Calibri"/>
              </w:rPr>
              <w:t>Note No.</w:t>
            </w:r>
          </w:p>
        </w:tc>
        <w:tc>
          <w:tcPr>
            <w:tcW w:w="993" w:type="dxa"/>
          </w:tcPr>
          <w:p w14:paraId="39FEB7DE" w14:textId="77777777" w:rsidR="00D83730" w:rsidRPr="007970D9" w:rsidRDefault="00D83730" w:rsidP="00757CDD">
            <w:pPr>
              <w:pStyle w:val="TableTitle"/>
              <w:tabs>
                <w:tab w:val="left" w:pos="3306"/>
              </w:tabs>
              <w:rPr>
                <w:rFonts w:cs="Calibri"/>
              </w:rPr>
            </w:pPr>
            <w:r w:rsidRPr="007970D9">
              <w:rPr>
                <w:rFonts w:cs="Calibri"/>
              </w:rPr>
              <w:t>Actual</w:t>
            </w:r>
          </w:p>
          <w:p w14:paraId="7BE09404" w14:textId="4731F689" w:rsidR="00D83730" w:rsidRPr="007970D9" w:rsidRDefault="00D83730" w:rsidP="00757CDD">
            <w:pPr>
              <w:pStyle w:val="TableTitle"/>
              <w:tabs>
                <w:tab w:val="left" w:pos="3306"/>
              </w:tabs>
              <w:rPr>
                <w:rFonts w:cs="Calibri"/>
              </w:rPr>
            </w:pPr>
            <w:r>
              <w:rPr>
                <w:rFonts w:cs="Calibri"/>
              </w:rPr>
              <w:t>202</w:t>
            </w:r>
            <w:r w:rsidR="00705222">
              <w:rPr>
                <w:rFonts w:cs="Calibri"/>
              </w:rPr>
              <w:t>6</w:t>
            </w:r>
          </w:p>
          <w:p w14:paraId="719B4B85" w14:textId="77777777" w:rsidR="00D83730" w:rsidRPr="007970D9" w:rsidRDefault="00D83730" w:rsidP="00757CDD">
            <w:pPr>
              <w:pStyle w:val="TableTitle"/>
              <w:tabs>
                <w:tab w:val="left" w:pos="3306"/>
              </w:tabs>
              <w:rPr>
                <w:rFonts w:cs="Calibri"/>
              </w:rPr>
            </w:pPr>
            <w:r w:rsidRPr="007970D9">
              <w:rPr>
                <w:rFonts w:cs="Calibri"/>
              </w:rPr>
              <w:t>$’000</w:t>
            </w:r>
          </w:p>
        </w:tc>
        <w:tc>
          <w:tcPr>
            <w:tcW w:w="850" w:type="dxa"/>
          </w:tcPr>
          <w:p w14:paraId="6DAD2713" w14:textId="77777777" w:rsidR="00D83730" w:rsidRPr="007970D9" w:rsidRDefault="00D83730" w:rsidP="00757CDD">
            <w:pPr>
              <w:pStyle w:val="TableTitle"/>
              <w:tabs>
                <w:tab w:val="left" w:pos="3306"/>
              </w:tabs>
              <w:rPr>
                <w:rFonts w:cs="Calibri"/>
              </w:rPr>
            </w:pPr>
            <w:r w:rsidRPr="007970D9">
              <w:rPr>
                <w:rFonts w:cs="Calibri"/>
              </w:rPr>
              <w:t xml:space="preserve">Original Budget </w:t>
            </w:r>
          </w:p>
          <w:p w14:paraId="26C0E430" w14:textId="1FFEF39B" w:rsidR="00D83730" w:rsidRPr="007970D9" w:rsidRDefault="00D83730" w:rsidP="00757CDD">
            <w:pPr>
              <w:pStyle w:val="TableTitle"/>
              <w:tabs>
                <w:tab w:val="left" w:pos="3306"/>
              </w:tabs>
              <w:rPr>
                <w:rFonts w:cs="Calibri"/>
              </w:rPr>
            </w:pPr>
            <w:r w:rsidRPr="007970D9">
              <w:rPr>
                <w:rFonts w:cs="Calibri"/>
              </w:rPr>
              <w:t>2</w:t>
            </w:r>
            <w:r>
              <w:rPr>
                <w:rFonts w:cs="Calibri"/>
              </w:rPr>
              <w:t>02</w:t>
            </w:r>
            <w:r w:rsidR="00705222">
              <w:rPr>
                <w:rFonts w:cs="Calibri"/>
              </w:rPr>
              <w:t>6</w:t>
            </w:r>
          </w:p>
          <w:p w14:paraId="50FEC8A6" w14:textId="77777777" w:rsidR="00D83730" w:rsidRPr="007970D9" w:rsidRDefault="00D83730" w:rsidP="00757CDD">
            <w:pPr>
              <w:pStyle w:val="TableTitle"/>
              <w:tabs>
                <w:tab w:val="left" w:pos="3306"/>
              </w:tabs>
              <w:rPr>
                <w:rFonts w:cs="Calibri"/>
              </w:rPr>
            </w:pPr>
            <w:r w:rsidRPr="007970D9">
              <w:rPr>
                <w:rFonts w:cs="Calibri"/>
              </w:rPr>
              <w:t>$’000</w:t>
            </w:r>
          </w:p>
        </w:tc>
        <w:tc>
          <w:tcPr>
            <w:tcW w:w="990" w:type="dxa"/>
          </w:tcPr>
          <w:p w14:paraId="7AB15BA3" w14:textId="77777777" w:rsidR="00D83730" w:rsidRPr="007970D9" w:rsidRDefault="00D83730" w:rsidP="00757CDD">
            <w:pPr>
              <w:pStyle w:val="TableTitle"/>
              <w:tabs>
                <w:tab w:val="left" w:pos="3306"/>
              </w:tabs>
              <w:rPr>
                <w:rFonts w:cs="Calibri"/>
              </w:rPr>
            </w:pPr>
            <w:r w:rsidRPr="007970D9">
              <w:rPr>
                <w:rFonts w:cs="Calibri"/>
              </w:rPr>
              <w:t>Actual</w:t>
            </w:r>
          </w:p>
          <w:p w14:paraId="011572C1" w14:textId="2DC9A4D2" w:rsidR="00D83730" w:rsidRPr="007970D9" w:rsidRDefault="00165075" w:rsidP="00757CDD">
            <w:pPr>
              <w:pStyle w:val="TableTitle"/>
              <w:tabs>
                <w:tab w:val="left" w:pos="3306"/>
              </w:tabs>
              <w:rPr>
                <w:rFonts w:cs="Calibri"/>
              </w:rPr>
            </w:pPr>
            <w:r>
              <w:rPr>
                <w:rFonts w:cs="Calibri"/>
              </w:rPr>
              <w:t>2025</w:t>
            </w:r>
          </w:p>
          <w:p w14:paraId="2EE01761" w14:textId="77777777" w:rsidR="00D83730" w:rsidRPr="007970D9" w:rsidRDefault="00D83730" w:rsidP="00757CDD">
            <w:pPr>
              <w:pStyle w:val="TableTitle"/>
              <w:tabs>
                <w:tab w:val="left" w:pos="3306"/>
              </w:tabs>
              <w:rPr>
                <w:rFonts w:cs="Calibri"/>
              </w:rPr>
            </w:pPr>
            <w:r w:rsidRPr="007970D9">
              <w:rPr>
                <w:rFonts w:cs="Calibri"/>
              </w:rPr>
              <w:t>$’000</w:t>
            </w:r>
          </w:p>
        </w:tc>
      </w:tr>
      <w:tr w:rsidR="003E321D" w:rsidRPr="007970D9" w14:paraId="0370B85B" w14:textId="77777777" w:rsidTr="003E321D">
        <w:trPr>
          <w:trHeight w:val="20"/>
        </w:trPr>
        <w:tc>
          <w:tcPr>
            <w:tcW w:w="1322" w:type="dxa"/>
            <w:tcBorders>
              <w:left w:val="single" w:sz="4" w:space="0" w:color="auto"/>
              <w:right w:val="single" w:sz="4" w:space="0" w:color="auto"/>
            </w:tcBorders>
          </w:tcPr>
          <w:p w14:paraId="6815B6D0"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w:t>
            </w:r>
          </w:p>
        </w:tc>
        <w:tc>
          <w:tcPr>
            <w:tcW w:w="4207" w:type="dxa"/>
            <w:tcBorders>
              <w:left w:val="single" w:sz="4" w:space="0" w:color="auto"/>
            </w:tcBorders>
          </w:tcPr>
          <w:p w14:paraId="2413450C" w14:textId="77777777" w:rsidR="00D83730" w:rsidRPr="007970D9" w:rsidRDefault="00D83730" w:rsidP="00757CDD">
            <w:pPr>
              <w:pStyle w:val="TableText0"/>
              <w:tabs>
                <w:tab w:val="left" w:pos="3306"/>
              </w:tabs>
              <w:rPr>
                <w:rFonts w:cs="Calibri"/>
                <w:b/>
                <w:bCs/>
              </w:rPr>
            </w:pPr>
            <w:r w:rsidRPr="007970D9">
              <w:rPr>
                <w:rFonts w:cs="Calibri"/>
                <w:b/>
                <w:bCs/>
              </w:rPr>
              <w:t>Income</w:t>
            </w:r>
          </w:p>
        </w:tc>
        <w:tc>
          <w:tcPr>
            <w:tcW w:w="708" w:type="dxa"/>
          </w:tcPr>
          <w:p w14:paraId="124C9E07" w14:textId="77777777" w:rsidR="00D83730" w:rsidRPr="007970D9" w:rsidRDefault="00D83730" w:rsidP="00757CDD">
            <w:pPr>
              <w:pStyle w:val="TableText0"/>
              <w:tabs>
                <w:tab w:val="left" w:pos="3306"/>
              </w:tabs>
              <w:jc w:val="center"/>
              <w:rPr>
                <w:rFonts w:cs="Calibri"/>
              </w:rPr>
            </w:pPr>
          </w:p>
        </w:tc>
        <w:tc>
          <w:tcPr>
            <w:tcW w:w="993" w:type="dxa"/>
          </w:tcPr>
          <w:p w14:paraId="20571CA8" w14:textId="77777777" w:rsidR="00D83730" w:rsidRPr="007970D9" w:rsidRDefault="00D83730" w:rsidP="00757CDD">
            <w:pPr>
              <w:pStyle w:val="TableText0"/>
              <w:tabs>
                <w:tab w:val="left" w:pos="3306"/>
              </w:tabs>
              <w:jc w:val="right"/>
              <w:rPr>
                <w:rFonts w:cs="Calibri"/>
              </w:rPr>
            </w:pPr>
          </w:p>
        </w:tc>
        <w:tc>
          <w:tcPr>
            <w:tcW w:w="850" w:type="dxa"/>
          </w:tcPr>
          <w:p w14:paraId="48F30FA7" w14:textId="77777777" w:rsidR="00D83730" w:rsidRPr="007970D9" w:rsidRDefault="00D83730" w:rsidP="00757CDD">
            <w:pPr>
              <w:pStyle w:val="TableText0"/>
              <w:tabs>
                <w:tab w:val="left" w:pos="3306"/>
              </w:tabs>
              <w:jc w:val="right"/>
              <w:rPr>
                <w:rFonts w:cs="Calibri"/>
              </w:rPr>
            </w:pPr>
          </w:p>
        </w:tc>
        <w:tc>
          <w:tcPr>
            <w:tcW w:w="990" w:type="dxa"/>
          </w:tcPr>
          <w:p w14:paraId="2FAC6378" w14:textId="77777777" w:rsidR="00D83730" w:rsidRPr="007970D9" w:rsidRDefault="00D83730" w:rsidP="00757CDD">
            <w:pPr>
              <w:pStyle w:val="TableText0"/>
              <w:tabs>
                <w:tab w:val="left" w:pos="3306"/>
              </w:tabs>
              <w:jc w:val="right"/>
              <w:rPr>
                <w:rFonts w:cs="Calibri"/>
              </w:rPr>
            </w:pPr>
          </w:p>
        </w:tc>
      </w:tr>
      <w:tr w:rsidR="003E321D" w:rsidRPr="007970D9" w14:paraId="46CF6C6A" w14:textId="77777777" w:rsidTr="003E321D">
        <w:trPr>
          <w:trHeight w:val="20"/>
        </w:trPr>
        <w:tc>
          <w:tcPr>
            <w:tcW w:w="1322" w:type="dxa"/>
            <w:tcBorders>
              <w:left w:val="single" w:sz="4" w:space="0" w:color="auto"/>
              <w:right w:val="single" w:sz="4" w:space="0" w:color="auto"/>
            </w:tcBorders>
          </w:tcPr>
          <w:p w14:paraId="165D32A9" w14:textId="77777777" w:rsidR="00D83730" w:rsidRPr="00035732" w:rsidRDefault="00D83730" w:rsidP="00757CDD">
            <w:pPr>
              <w:pStyle w:val="TableReference"/>
              <w:tabs>
                <w:tab w:val="left" w:pos="3306"/>
              </w:tabs>
              <w:spacing w:beforeLines="20" w:before="48"/>
              <w:rPr>
                <w:rFonts w:cs="Calibri"/>
                <w:color w:val="7030A0"/>
                <w:sz w:val="14"/>
              </w:rPr>
            </w:pPr>
            <w:r w:rsidRPr="00035732">
              <w:rPr>
                <w:rFonts w:cs="Calibri"/>
                <w:color w:val="7030A0"/>
                <w:sz w:val="14"/>
              </w:rPr>
              <w:t>AASB 101.85</w:t>
            </w:r>
          </w:p>
          <w:p w14:paraId="106D2855" w14:textId="77777777" w:rsidR="00D83730" w:rsidRPr="00035732" w:rsidRDefault="00D83730" w:rsidP="00757CDD">
            <w:pPr>
              <w:pStyle w:val="TableReference"/>
              <w:tabs>
                <w:tab w:val="left" w:pos="3306"/>
              </w:tabs>
              <w:spacing w:before="40"/>
              <w:rPr>
                <w:rFonts w:cs="Calibri"/>
                <w:color w:val="7030A0"/>
                <w:sz w:val="14"/>
              </w:rPr>
            </w:pPr>
            <w:r w:rsidRPr="00035732">
              <w:rPr>
                <w:rFonts w:cs="Calibri"/>
                <w:color w:val="7030A0"/>
                <w:sz w:val="14"/>
              </w:rPr>
              <w:t>AASB 1058.26(c)</w:t>
            </w:r>
          </w:p>
        </w:tc>
        <w:tc>
          <w:tcPr>
            <w:tcW w:w="4207" w:type="dxa"/>
            <w:tcBorders>
              <w:left w:val="single" w:sz="4" w:space="0" w:color="auto"/>
            </w:tcBorders>
            <w:vAlign w:val="center"/>
          </w:tcPr>
          <w:p w14:paraId="46B0FB6D" w14:textId="77777777" w:rsidR="00D83730" w:rsidRPr="007970D9" w:rsidRDefault="00D83730" w:rsidP="00757CDD">
            <w:pPr>
              <w:pStyle w:val="TableText0"/>
              <w:tabs>
                <w:tab w:val="left" w:pos="3306"/>
              </w:tabs>
              <w:rPr>
                <w:rFonts w:cs="Calibri"/>
              </w:rPr>
            </w:pPr>
            <w:r w:rsidRPr="00F54064">
              <w:rPr>
                <w:rFonts w:cs="Calibri"/>
              </w:rPr>
              <w:t>Controlled Recurrent Payments</w:t>
            </w:r>
          </w:p>
        </w:tc>
        <w:tc>
          <w:tcPr>
            <w:tcW w:w="708" w:type="dxa"/>
            <w:vAlign w:val="center"/>
          </w:tcPr>
          <w:p w14:paraId="0EAA676E" w14:textId="77777777" w:rsidR="00D83730" w:rsidRPr="007970D9" w:rsidRDefault="00D83730" w:rsidP="00757CDD">
            <w:pPr>
              <w:pStyle w:val="TableText0"/>
              <w:tabs>
                <w:tab w:val="left" w:pos="3306"/>
              </w:tabs>
              <w:jc w:val="center"/>
              <w:rPr>
                <w:rFonts w:cs="Calibri"/>
              </w:rPr>
            </w:pPr>
            <w:r>
              <w:rPr>
                <w:rFonts w:cs="Calibri"/>
              </w:rPr>
              <w:t>#</w:t>
            </w:r>
          </w:p>
        </w:tc>
        <w:tc>
          <w:tcPr>
            <w:tcW w:w="993" w:type="dxa"/>
            <w:vAlign w:val="center"/>
          </w:tcPr>
          <w:p w14:paraId="3A4EB0D7" w14:textId="77777777" w:rsidR="00D83730" w:rsidRPr="007970D9" w:rsidRDefault="00D83730" w:rsidP="00757CDD">
            <w:pPr>
              <w:pStyle w:val="TableText0"/>
              <w:tabs>
                <w:tab w:val="left" w:pos="3306"/>
              </w:tabs>
              <w:jc w:val="right"/>
              <w:rPr>
                <w:rFonts w:cs="Calibri"/>
              </w:rPr>
            </w:pPr>
            <w:r w:rsidRPr="007970D9">
              <w:rPr>
                <w:rFonts w:cs="Calibri"/>
              </w:rPr>
              <w:t>30</w:t>
            </w:r>
            <w:r>
              <w:rPr>
                <w:rFonts w:cs="Calibri"/>
              </w:rPr>
              <w:t>0</w:t>
            </w:r>
            <w:r w:rsidRPr="007970D9">
              <w:rPr>
                <w:rFonts w:cs="Calibri"/>
              </w:rPr>
              <w:t>,</w:t>
            </w:r>
            <w:r>
              <w:rPr>
                <w:rFonts w:cs="Calibri"/>
              </w:rPr>
              <w:t>711</w:t>
            </w:r>
          </w:p>
        </w:tc>
        <w:tc>
          <w:tcPr>
            <w:tcW w:w="850" w:type="dxa"/>
            <w:vAlign w:val="center"/>
          </w:tcPr>
          <w:p w14:paraId="77E305B0" w14:textId="77777777" w:rsidR="00D83730" w:rsidRPr="007970D9" w:rsidRDefault="00D83730" w:rsidP="00757CDD">
            <w:pPr>
              <w:pStyle w:val="TableText0"/>
              <w:tabs>
                <w:tab w:val="left" w:pos="3306"/>
              </w:tabs>
              <w:jc w:val="right"/>
              <w:rPr>
                <w:rFonts w:cs="Calibri"/>
              </w:rPr>
            </w:pPr>
            <w:r>
              <w:rPr>
                <w:rFonts w:cs="Calibri"/>
              </w:rPr>
              <w:t>298</w:t>
            </w:r>
            <w:r w:rsidRPr="007970D9">
              <w:rPr>
                <w:rFonts w:cs="Calibri"/>
              </w:rPr>
              <w:t>,</w:t>
            </w:r>
            <w:r>
              <w:rPr>
                <w:rFonts w:cs="Calibri"/>
              </w:rPr>
              <w:t>2</w:t>
            </w:r>
            <w:r w:rsidRPr="007970D9">
              <w:rPr>
                <w:rFonts w:cs="Calibri"/>
              </w:rPr>
              <w:t>4</w:t>
            </w:r>
            <w:r>
              <w:rPr>
                <w:rFonts w:cs="Calibri"/>
              </w:rPr>
              <w:t>4</w:t>
            </w:r>
          </w:p>
        </w:tc>
        <w:tc>
          <w:tcPr>
            <w:tcW w:w="990" w:type="dxa"/>
            <w:vAlign w:val="center"/>
          </w:tcPr>
          <w:p w14:paraId="5B5E2C1E" w14:textId="77777777" w:rsidR="00D83730" w:rsidRPr="007970D9" w:rsidRDefault="00D83730" w:rsidP="00757CDD">
            <w:pPr>
              <w:pStyle w:val="TableText0"/>
              <w:tabs>
                <w:tab w:val="left" w:pos="3306"/>
              </w:tabs>
              <w:jc w:val="right"/>
              <w:rPr>
                <w:rFonts w:cs="Calibri"/>
              </w:rPr>
            </w:pPr>
            <w:r w:rsidRPr="007970D9">
              <w:rPr>
                <w:rFonts w:cs="Calibri"/>
              </w:rPr>
              <w:t>29</w:t>
            </w:r>
            <w:r>
              <w:rPr>
                <w:rFonts w:cs="Calibri"/>
              </w:rPr>
              <w:t>0</w:t>
            </w:r>
            <w:r w:rsidRPr="007970D9">
              <w:rPr>
                <w:rFonts w:cs="Calibri"/>
              </w:rPr>
              <w:t>,</w:t>
            </w:r>
            <w:r>
              <w:rPr>
                <w:rFonts w:cs="Calibri"/>
              </w:rPr>
              <w:t>599</w:t>
            </w:r>
          </w:p>
        </w:tc>
      </w:tr>
      <w:tr w:rsidR="003E321D" w:rsidRPr="007970D9" w14:paraId="5D385180" w14:textId="77777777" w:rsidTr="003E321D">
        <w:trPr>
          <w:trHeight w:val="20"/>
        </w:trPr>
        <w:tc>
          <w:tcPr>
            <w:tcW w:w="1322" w:type="dxa"/>
            <w:tcBorders>
              <w:left w:val="single" w:sz="4" w:space="0" w:color="auto"/>
              <w:right w:val="single" w:sz="4" w:space="0" w:color="auto"/>
            </w:tcBorders>
          </w:tcPr>
          <w:p w14:paraId="1E7EFF78" w14:textId="77777777" w:rsidR="00D83730" w:rsidRPr="00035732" w:rsidRDefault="00D83730" w:rsidP="00757CDD">
            <w:pPr>
              <w:pStyle w:val="TableReference"/>
              <w:tabs>
                <w:tab w:val="left" w:pos="3306"/>
              </w:tabs>
              <w:spacing w:before="40"/>
              <w:rPr>
                <w:rFonts w:cs="Calibri"/>
                <w:color w:val="7030A0"/>
                <w:sz w:val="14"/>
              </w:rPr>
            </w:pPr>
            <w:r w:rsidRPr="00035732">
              <w:rPr>
                <w:rFonts w:cs="Calibri"/>
                <w:color w:val="7030A0"/>
                <w:sz w:val="14"/>
              </w:rPr>
              <w:t>AASB 15.113(a)</w:t>
            </w:r>
          </w:p>
        </w:tc>
        <w:tc>
          <w:tcPr>
            <w:tcW w:w="4207" w:type="dxa"/>
            <w:tcBorders>
              <w:left w:val="single" w:sz="4" w:space="0" w:color="auto"/>
            </w:tcBorders>
          </w:tcPr>
          <w:p w14:paraId="091B53B9" w14:textId="77777777" w:rsidR="00D83730" w:rsidRPr="007970D9" w:rsidRDefault="00D83730" w:rsidP="00757CDD">
            <w:pPr>
              <w:pStyle w:val="TableText0"/>
              <w:tabs>
                <w:tab w:val="left" w:pos="3306"/>
              </w:tabs>
              <w:rPr>
                <w:rFonts w:cs="Calibri"/>
              </w:rPr>
            </w:pPr>
            <w:r w:rsidRPr="00F54064">
              <w:rPr>
                <w:rFonts w:cs="Calibri"/>
              </w:rPr>
              <w:t>Sales of Goods and Services from Contracts with Customers</w:t>
            </w:r>
          </w:p>
        </w:tc>
        <w:tc>
          <w:tcPr>
            <w:tcW w:w="708" w:type="dxa"/>
          </w:tcPr>
          <w:p w14:paraId="78678B5D" w14:textId="77777777" w:rsidR="00D83730" w:rsidRPr="007970D9" w:rsidRDefault="00D83730" w:rsidP="00757CDD">
            <w:pPr>
              <w:pStyle w:val="TableText0"/>
              <w:tabs>
                <w:tab w:val="left" w:pos="3306"/>
              </w:tabs>
              <w:jc w:val="center"/>
              <w:rPr>
                <w:rFonts w:cs="Calibri"/>
              </w:rPr>
            </w:pPr>
            <w:r w:rsidRPr="007970D9">
              <w:rPr>
                <w:rFonts w:cs="Calibri"/>
              </w:rPr>
              <w:t>5</w:t>
            </w:r>
          </w:p>
        </w:tc>
        <w:tc>
          <w:tcPr>
            <w:tcW w:w="993" w:type="dxa"/>
          </w:tcPr>
          <w:p w14:paraId="375A609A" w14:textId="77777777" w:rsidR="00D83730" w:rsidRPr="007970D9" w:rsidRDefault="00D83730" w:rsidP="00757CDD">
            <w:pPr>
              <w:pStyle w:val="TableText0"/>
              <w:tabs>
                <w:tab w:val="left" w:pos="3306"/>
              </w:tabs>
              <w:jc w:val="right"/>
              <w:rPr>
                <w:rFonts w:cs="Calibri"/>
              </w:rPr>
            </w:pPr>
            <w:r>
              <w:rPr>
                <w:rFonts w:cs="Calibri"/>
              </w:rPr>
              <w:t>29,650</w:t>
            </w:r>
          </w:p>
        </w:tc>
        <w:tc>
          <w:tcPr>
            <w:tcW w:w="850" w:type="dxa"/>
          </w:tcPr>
          <w:p w14:paraId="2138CA7D" w14:textId="77777777" w:rsidR="00D83730" w:rsidRPr="007970D9" w:rsidRDefault="00D83730" w:rsidP="00757CDD">
            <w:pPr>
              <w:pStyle w:val="TableText0"/>
              <w:tabs>
                <w:tab w:val="left" w:pos="3306"/>
              </w:tabs>
              <w:jc w:val="right"/>
              <w:rPr>
                <w:rFonts w:cs="Calibri"/>
              </w:rPr>
            </w:pPr>
            <w:r>
              <w:rPr>
                <w:rFonts w:cs="Calibri"/>
              </w:rPr>
              <w:t>22,467</w:t>
            </w:r>
          </w:p>
        </w:tc>
        <w:tc>
          <w:tcPr>
            <w:tcW w:w="990" w:type="dxa"/>
          </w:tcPr>
          <w:p w14:paraId="1ABCEF62" w14:textId="77777777" w:rsidR="00D83730" w:rsidRPr="007970D9" w:rsidRDefault="00D83730" w:rsidP="00757CDD">
            <w:pPr>
              <w:pStyle w:val="TableText0"/>
              <w:tabs>
                <w:tab w:val="left" w:pos="3306"/>
              </w:tabs>
              <w:jc w:val="right"/>
              <w:rPr>
                <w:rFonts w:cs="Calibri"/>
              </w:rPr>
            </w:pPr>
            <w:r>
              <w:rPr>
                <w:rFonts w:cs="Calibri"/>
              </w:rPr>
              <w:t>27,016</w:t>
            </w:r>
          </w:p>
        </w:tc>
      </w:tr>
      <w:tr w:rsidR="003E321D" w14:paraId="6D44630C" w14:textId="77777777" w:rsidTr="003E321D">
        <w:trPr>
          <w:trHeight w:val="20"/>
        </w:trPr>
        <w:tc>
          <w:tcPr>
            <w:tcW w:w="1322" w:type="dxa"/>
            <w:tcBorders>
              <w:left w:val="single" w:sz="4" w:space="0" w:color="auto"/>
              <w:right w:val="single" w:sz="4" w:space="0" w:color="auto"/>
            </w:tcBorders>
          </w:tcPr>
          <w:p w14:paraId="549B7F9A" w14:textId="77777777" w:rsidR="00D83730" w:rsidRPr="00035732" w:rsidRDefault="00D83730" w:rsidP="00757CDD">
            <w:pPr>
              <w:pStyle w:val="TableReference"/>
              <w:tabs>
                <w:tab w:val="left" w:pos="3306"/>
              </w:tabs>
              <w:spacing w:before="40"/>
              <w:rPr>
                <w:rFonts w:cs="Calibri"/>
                <w:color w:val="7030A0"/>
                <w:sz w:val="14"/>
              </w:rPr>
            </w:pPr>
            <w:r w:rsidRPr="00035732">
              <w:rPr>
                <w:rFonts w:cs="Calibri"/>
                <w:color w:val="7030A0"/>
                <w:sz w:val="14"/>
              </w:rPr>
              <w:t>AASB 1058.26(a), (b)</w:t>
            </w:r>
          </w:p>
        </w:tc>
        <w:tc>
          <w:tcPr>
            <w:tcW w:w="4207" w:type="dxa"/>
            <w:tcBorders>
              <w:left w:val="single" w:sz="4" w:space="0" w:color="auto"/>
            </w:tcBorders>
          </w:tcPr>
          <w:p w14:paraId="6C7B2A8F" w14:textId="2DEB707C" w:rsidR="00D83730" w:rsidRPr="00F54064" w:rsidRDefault="00D83730" w:rsidP="00757CDD">
            <w:pPr>
              <w:pStyle w:val="TableText0"/>
              <w:tabs>
                <w:tab w:val="left" w:pos="3306"/>
              </w:tabs>
              <w:rPr>
                <w:rFonts w:cs="Calibri"/>
              </w:rPr>
            </w:pPr>
            <w:r w:rsidRPr="00F54064">
              <w:rPr>
                <w:rFonts w:cs="Calibri"/>
              </w:rPr>
              <w:t xml:space="preserve">Grants and Contributions </w:t>
            </w:r>
            <w:r w:rsidR="00DF2A84">
              <w:rPr>
                <w:rFonts w:cs="Calibri"/>
              </w:rPr>
              <w:t>Income</w:t>
            </w:r>
          </w:p>
        </w:tc>
        <w:tc>
          <w:tcPr>
            <w:tcW w:w="708" w:type="dxa"/>
          </w:tcPr>
          <w:p w14:paraId="4C1C9434" w14:textId="77777777" w:rsidR="00D83730" w:rsidRPr="007970D9" w:rsidRDefault="00D83730" w:rsidP="00757CDD">
            <w:pPr>
              <w:pStyle w:val="TableText0"/>
              <w:tabs>
                <w:tab w:val="left" w:pos="3306"/>
              </w:tabs>
              <w:jc w:val="center"/>
              <w:rPr>
                <w:rFonts w:cs="Calibri"/>
              </w:rPr>
            </w:pPr>
            <w:r>
              <w:rPr>
                <w:rFonts w:cs="Calibri"/>
              </w:rPr>
              <w:t>6</w:t>
            </w:r>
          </w:p>
        </w:tc>
        <w:tc>
          <w:tcPr>
            <w:tcW w:w="993" w:type="dxa"/>
          </w:tcPr>
          <w:p w14:paraId="7F6E6A3A" w14:textId="2D6AF16F" w:rsidR="00D83730" w:rsidRDefault="003E321D" w:rsidP="00757CDD">
            <w:pPr>
              <w:pStyle w:val="TableText0"/>
              <w:tabs>
                <w:tab w:val="left" w:pos="3306"/>
              </w:tabs>
              <w:jc w:val="right"/>
              <w:rPr>
                <w:rFonts w:cs="Calibri"/>
              </w:rPr>
            </w:pPr>
            <w:r>
              <w:rPr>
                <w:rFonts w:cs="Calibri"/>
              </w:rPr>
              <w:t>73,878</w:t>
            </w:r>
          </w:p>
        </w:tc>
        <w:tc>
          <w:tcPr>
            <w:tcW w:w="850" w:type="dxa"/>
          </w:tcPr>
          <w:p w14:paraId="49EE1D05" w14:textId="1825F5BC" w:rsidR="00D83730" w:rsidRDefault="003E321D" w:rsidP="00757CDD">
            <w:pPr>
              <w:pStyle w:val="TableText0"/>
              <w:tabs>
                <w:tab w:val="left" w:pos="3306"/>
              </w:tabs>
              <w:jc w:val="right"/>
              <w:rPr>
                <w:rFonts w:cs="Calibri"/>
              </w:rPr>
            </w:pPr>
            <w:r>
              <w:rPr>
                <w:rFonts w:cs="Calibri"/>
              </w:rPr>
              <w:t>65</w:t>
            </w:r>
            <w:r w:rsidR="00D83730">
              <w:rPr>
                <w:rFonts w:cs="Calibri"/>
              </w:rPr>
              <w:t>,</w:t>
            </w:r>
            <w:r>
              <w:rPr>
                <w:rFonts w:cs="Calibri"/>
              </w:rPr>
              <w:t>922</w:t>
            </w:r>
          </w:p>
        </w:tc>
        <w:tc>
          <w:tcPr>
            <w:tcW w:w="990" w:type="dxa"/>
          </w:tcPr>
          <w:p w14:paraId="4EDC1CA9" w14:textId="0F149E33" w:rsidR="00D83730" w:rsidRDefault="003E321D" w:rsidP="00757CDD">
            <w:pPr>
              <w:pStyle w:val="TableText0"/>
              <w:tabs>
                <w:tab w:val="left" w:pos="3306"/>
              </w:tabs>
              <w:jc w:val="right"/>
              <w:rPr>
                <w:rFonts w:cs="Calibri"/>
              </w:rPr>
            </w:pPr>
            <w:r>
              <w:rPr>
                <w:rFonts w:cs="Calibri"/>
                <w:color w:val="FF0000"/>
              </w:rPr>
              <w:t>64</w:t>
            </w:r>
            <w:r w:rsidR="00D83730" w:rsidRPr="00D83730">
              <w:rPr>
                <w:rFonts w:cs="Calibri"/>
                <w:color w:val="FF0000"/>
              </w:rPr>
              <w:t>,</w:t>
            </w:r>
            <w:r>
              <w:rPr>
                <w:rFonts w:cs="Calibri"/>
                <w:color w:val="FF0000"/>
              </w:rPr>
              <w:t>378</w:t>
            </w:r>
          </w:p>
        </w:tc>
      </w:tr>
      <w:tr w:rsidR="003E321D" w:rsidRPr="00F01650" w14:paraId="5A219A87" w14:textId="77777777" w:rsidTr="003E321D">
        <w:trPr>
          <w:trHeight w:val="20"/>
        </w:trPr>
        <w:tc>
          <w:tcPr>
            <w:tcW w:w="1322" w:type="dxa"/>
            <w:tcBorders>
              <w:left w:val="single" w:sz="4" w:space="0" w:color="auto"/>
              <w:right w:val="single" w:sz="4" w:space="0" w:color="auto"/>
            </w:tcBorders>
          </w:tcPr>
          <w:p w14:paraId="7398B386" w14:textId="77777777" w:rsidR="00D83730" w:rsidRPr="00035732" w:rsidRDefault="00D83730" w:rsidP="00757CDD">
            <w:pPr>
              <w:pStyle w:val="TableReference"/>
              <w:tabs>
                <w:tab w:val="left" w:pos="3306"/>
              </w:tabs>
              <w:spacing w:beforeLines="20" w:before="48"/>
              <w:rPr>
                <w:rFonts w:cs="Calibri"/>
                <w:color w:val="7030A0"/>
                <w:sz w:val="14"/>
              </w:rPr>
            </w:pPr>
          </w:p>
        </w:tc>
        <w:tc>
          <w:tcPr>
            <w:tcW w:w="4207" w:type="dxa"/>
            <w:tcBorders>
              <w:left w:val="single" w:sz="4" w:space="0" w:color="auto"/>
            </w:tcBorders>
          </w:tcPr>
          <w:p w14:paraId="442C18BC" w14:textId="77777777" w:rsidR="00D83730" w:rsidRPr="007970D9" w:rsidRDefault="00D83730" w:rsidP="00757CDD">
            <w:pPr>
              <w:pStyle w:val="TableText0"/>
              <w:tabs>
                <w:tab w:val="left" w:pos="3306"/>
              </w:tabs>
              <w:rPr>
                <w:rFonts w:cs="Calibri"/>
              </w:rPr>
            </w:pPr>
            <w:r w:rsidRPr="00F54064">
              <w:rPr>
                <w:rFonts w:cs="Calibri"/>
              </w:rPr>
              <w:t>Investment Revenue</w:t>
            </w:r>
          </w:p>
        </w:tc>
        <w:tc>
          <w:tcPr>
            <w:tcW w:w="708" w:type="dxa"/>
          </w:tcPr>
          <w:p w14:paraId="6ABDC447" w14:textId="77777777" w:rsidR="00D83730" w:rsidRPr="007970D9" w:rsidRDefault="00D83730" w:rsidP="00757CDD">
            <w:pPr>
              <w:pStyle w:val="TableText0"/>
              <w:tabs>
                <w:tab w:val="left" w:pos="3306"/>
              </w:tabs>
              <w:jc w:val="center"/>
              <w:rPr>
                <w:rFonts w:cs="Calibri"/>
              </w:rPr>
            </w:pPr>
            <w:r w:rsidRPr="00F54064">
              <w:rPr>
                <w:rFonts w:cs="Calibri"/>
              </w:rPr>
              <w:t>7</w:t>
            </w:r>
          </w:p>
        </w:tc>
        <w:tc>
          <w:tcPr>
            <w:tcW w:w="993" w:type="dxa"/>
          </w:tcPr>
          <w:p w14:paraId="0D1FCBC9" w14:textId="77777777" w:rsidR="00D83730" w:rsidRPr="00F01650" w:rsidRDefault="00D83730" w:rsidP="00757CDD">
            <w:pPr>
              <w:pStyle w:val="TableText0"/>
              <w:tabs>
                <w:tab w:val="left" w:pos="3306"/>
              </w:tabs>
              <w:jc w:val="right"/>
              <w:rPr>
                <w:rFonts w:cs="Calibri"/>
              </w:rPr>
            </w:pPr>
            <w:r w:rsidRPr="00F01650">
              <w:rPr>
                <w:rFonts w:cs="Calibri"/>
              </w:rPr>
              <w:t>5,016</w:t>
            </w:r>
          </w:p>
        </w:tc>
        <w:tc>
          <w:tcPr>
            <w:tcW w:w="850" w:type="dxa"/>
          </w:tcPr>
          <w:p w14:paraId="17D99864" w14:textId="77777777" w:rsidR="00D83730" w:rsidRPr="00F01650" w:rsidRDefault="00D83730" w:rsidP="00757CDD">
            <w:pPr>
              <w:pStyle w:val="TableText0"/>
              <w:tabs>
                <w:tab w:val="left" w:pos="3306"/>
              </w:tabs>
              <w:jc w:val="right"/>
              <w:rPr>
                <w:rFonts w:cs="Calibri"/>
              </w:rPr>
            </w:pPr>
            <w:r w:rsidRPr="00F01650">
              <w:rPr>
                <w:rFonts w:cs="Calibri"/>
              </w:rPr>
              <w:t>4,223</w:t>
            </w:r>
          </w:p>
        </w:tc>
        <w:tc>
          <w:tcPr>
            <w:tcW w:w="990" w:type="dxa"/>
          </w:tcPr>
          <w:p w14:paraId="11B7FAEA" w14:textId="77777777" w:rsidR="00D83730" w:rsidRPr="00F01650" w:rsidRDefault="00D83730" w:rsidP="00757CDD">
            <w:pPr>
              <w:pStyle w:val="TableText0"/>
              <w:tabs>
                <w:tab w:val="left" w:pos="3306"/>
              </w:tabs>
              <w:jc w:val="right"/>
              <w:rPr>
                <w:rFonts w:cs="Calibri"/>
              </w:rPr>
            </w:pPr>
            <w:r w:rsidRPr="00F01650">
              <w:rPr>
                <w:rFonts w:cs="Calibri"/>
              </w:rPr>
              <w:t>3,160</w:t>
            </w:r>
          </w:p>
        </w:tc>
      </w:tr>
      <w:tr w:rsidR="003E321D" w:rsidRPr="00F01650" w14:paraId="0B70436E" w14:textId="77777777" w:rsidTr="003E321D">
        <w:trPr>
          <w:trHeight w:val="20"/>
        </w:trPr>
        <w:tc>
          <w:tcPr>
            <w:tcW w:w="1322" w:type="dxa"/>
            <w:tcBorders>
              <w:left w:val="single" w:sz="4" w:space="0" w:color="auto"/>
              <w:right w:val="single" w:sz="4" w:space="0" w:color="auto"/>
            </w:tcBorders>
          </w:tcPr>
          <w:p w14:paraId="56321DBC" w14:textId="77777777" w:rsidR="00D83730" w:rsidRPr="00035732" w:rsidRDefault="00D83730" w:rsidP="00757CDD">
            <w:pPr>
              <w:pStyle w:val="TableReference"/>
              <w:tabs>
                <w:tab w:val="left" w:pos="3306"/>
              </w:tabs>
              <w:spacing w:before="60"/>
              <w:rPr>
                <w:rFonts w:cs="Calibri"/>
                <w:color w:val="7030A0"/>
                <w:sz w:val="14"/>
              </w:rPr>
            </w:pPr>
            <w:r w:rsidRPr="00035732">
              <w:rPr>
                <w:color w:val="7030A0"/>
                <w:sz w:val="14"/>
              </w:rPr>
              <w:t>AASB 101</w:t>
            </w:r>
            <w:r>
              <w:rPr>
                <w:color w:val="7030A0"/>
                <w:sz w:val="14"/>
              </w:rPr>
              <w:t>.</w:t>
            </w:r>
            <w:r w:rsidRPr="00035732">
              <w:rPr>
                <w:color w:val="7030A0"/>
                <w:sz w:val="14"/>
              </w:rPr>
              <w:t>82</w:t>
            </w:r>
            <w:r>
              <w:rPr>
                <w:color w:val="7030A0"/>
                <w:sz w:val="14"/>
              </w:rPr>
              <w:t>(a)</w:t>
            </w:r>
          </w:p>
        </w:tc>
        <w:tc>
          <w:tcPr>
            <w:tcW w:w="4207" w:type="dxa"/>
            <w:tcBorders>
              <w:left w:val="single" w:sz="4" w:space="0" w:color="auto"/>
            </w:tcBorders>
          </w:tcPr>
          <w:p w14:paraId="5BAB9654" w14:textId="77777777" w:rsidR="00D83730" w:rsidRPr="007970D9" w:rsidRDefault="00D83730" w:rsidP="00757CDD">
            <w:pPr>
              <w:pStyle w:val="TableText0"/>
              <w:tabs>
                <w:tab w:val="left" w:pos="3306"/>
              </w:tabs>
              <w:rPr>
                <w:rFonts w:cs="Calibri"/>
              </w:rPr>
            </w:pPr>
            <w:r w:rsidRPr="00F54064">
              <w:rPr>
                <w:rFonts w:cs="Calibri"/>
              </w:rPr>
              <w:t>Interest Revenue</w:t>
            </w:r>
          </w:p>
        </w:tc>
        <w:tc>
          <w:tcPr>
            <w:tcW w:w="708" w:type="dxa"/>
          </w:tcPr>
          <w:p w14:paraId="60B2F6F8" w14:textId="77777777" w:rsidR="00D83730" w:rsidRPr="007970D9" w:rsidRDefault="00D83730" w:rsidP="00757CDD">
            <w:pPr>
              <w:pStyle w:val="TableText0"/>
              <w:tabs>
                <w:tab w:val="left" w:pos="3306"/>
              </w:tabs>
              <w:jc w:val="center"/>
              <w:rPr>
                <w:rFonts w:cs="Calibri"/>
              </w:rPr>
            </w:pPr>
            <w:r w:rsidRPr="00F54064">
              <w:rPr>
                <w:rFonts w:cs="Calibri"/>
              </w:rPr>
              <w:t>7</w:t>
            </w:r>
          </w:p>
        </w:tc>
        <w:tc>
          <w:tcPr>
            <w:tcW w:w="993" w:type="dxa"/>
          </w:tcPr>
          <w:p w14:paraId="4CB97BDC" w14:textId="77777777" w:rsidR="00D83730" w:rsidRPr="00F01650" w:rsidRDefault="00D83730" w:rsidP="00757CDD">
            <w:pPr>
              <w:pStyle w:val="TableText0"/>
              <w:tabs>
                <w:tab w:val="left" w:pos="3306"/>
              </w:tabs>
              <w:jc w:val="right"/>
              <w:rPr>
                <w:rFonts w:cs="Calibri"/>
              </w:rPr>
            </w:pPr>
            <w:r w:rsidRPr="00F01650">
              <w:rPr>
                <w:rFonts w:cs="Calibri"/>
              </w:rPr>
              <w:t>4,776</w:t>
            </w:r>
          </w:p>
        </w:tc>
        <w:tc>
          <w:tcPr>
            <w:tcW w:w="850" w:type="dxa"/>
          </w:tcPr>
          <w:p w14:paraId="02D172C1" w14:textId="77777777" w:rsidR="00D83730" w:rsidRPr="00F01650" w:rsidRDefault="00D83730" w:rsidP="00757CDD">
            <w:pPr>
              <w:pStyle w:val="TableText0"/>
              <w:tabs>
                <w:tab w:val="left" w:pos="3306"/>
              </w:tabs>
              <w:jc w:val="right"/>
              <w:rPr>
                <w:rFonts w:cs="Calibri"/>
              </w:rPr>
            </w:pPr>
            <w:r w:rsidRPr="00F01650">
              <w:rPr>
                <w:rFonts w:cs="Calibri"/>
              </w:rPr>
              <w:t>2,687</w:t>
            </w:r>
          </w:p>
        </w:tc>
        <w:tc>
          <w:tcPr>
            <w:tcW w:w="990" w:type="dxa"/>
          </w:tcPr>
          <w:p w14:paraId="382C02B2" w14:textId="77777777" w:rsidR="00D83730" w:rsidRPr="00F01650" w:rsidRDefault="00D83730" w:rsidP="00757CDD">
            <w:pPr>
              <w:pStyle w:val="TableText0"/>
              <w:tabs>
                <w:tab w:val="left" w:pos="3306"/>
              </w:tabs>
              <w:jc w:val="right"/>
              <w:rPr>
                <w:rFonts w:cs="Calibri"/>
              </w:rPr>
            </w:pPr>
            <w:r w:rsidRPr="00F01650">
              <w:rPr>
                <w:rFonts w:cs="Calibri"/>
              </w:rPr>
              <w:t>3,180</w:t>
            </w:r>
          </w:p>
        </w:tc>
      </w:tr>
      <w:tr w:rsidR="003E321D" w:rsidRPr="007970D9" w14:paraId="6773F13D" w14:textId="77777777" w:rsidTr="003E321D">
        <w:trPr>
          <w:trHeight w:val="20"/>
        </w:trPr>
        <w:tc>
          <w:tcPr>
            <w:tcW w:w="1322" w:type="dxa"/>
            <w:tcBorders>
              <w:left w:val="single" w:sz="4" w:space="0" w:color="auto"/>
              <w:right w:val="single" w:sz="4" w:space="0" w:color="auto"/>
            </w:tcBorders>
          </w:tcPr>
          <w:p w14:paraId="6CD7987E" w14:textId="77777777" w:rsidR="00D83730" w:rsidRPr="00035732" w:rsidRDefault="00D83730" w:rsidP="00757CDD">
            <w:pPr>
              <w:pStyle w:val="TableReference"/>
              <w:tabs>
                <w:tab w:val="left" w:pos="3306"/>
              </w:tabs>
              <w:rPr>
                <w:rFonts w:cs="Calibri"/>
                <w:color w:val="7030A0"/>
                <w:sz w:val="14"/>
              </w:rPr>
            </w:pPr>
          </w:p>
        </w:tc>
        <w:tc>
          <w:tcPr>
            <w:tcW w:w="4207" w:type="dxa"/>
            <w:tcBorders>
              <w:left w:val="single" w:sz="4" w:space="0" w:color="auto"/>
            </w:tcBorders>
          </w:tcPr>
          <w:p w14:paraId="26020932" w14:textId="77777777" w:rsidR="00D83730" w:rsidRPr="007970D9" w:rsidRDefault="00D83730" w:rsidP="00757CDD">
            <w:pPr>
              <w:pStyle w:val="TableText0"/>
              <w:tabs>
                <w:tab w:val="left" w:pos="3306"/>
              </w:tabs>
              <w:spacing w:before="0"/>
              <w:rPr>
                <w:rFonts w:cs="Calibri"/>
                <w:b/>
                <w:bCs/>
                <w:sz w:val="12"/>
              </w:rPr>
            </w:pPr>
          </w:p>
        </w:tc>
        <w:tc>
          <w:tcPr>
            <w:tcW w:w="708" w:type="dxa"/>
          </w:tcPr>
          <w:p w14:paraId="37277A89" w14:textId="77777777" w:rsidR="00D83730" w:rsidRPr="007970D9" w:rsidRDefault="00D83730" w:rsidP="00757CDD">
            <w:pPr>
              <w:pStyle w:val="TableText0"/>
              <w:tabs>
                <w:tab w:val="left" w:pos="3306"/>
              </w:tabs>
              <w:spacing w:before="0"/>
              <w:jc w:val="center"/>
              <w:rPr>
                <w:rFonts w:cs="Calibri"/>
                <w:sz w:val="12"/>
              </w:rPr>
            </w:pPr>
          </w:p>
        </w:tc>
        <w:tc>
          <w:tcPr>
            <w:tcW w:w="993" w:type="dxa"/>
          </w:tcPr>
          <w:p w14:paraId="0094BC87" w14:textId="77777777" w:rsidR="00D83730" w:rsidRPr="007970D9" w:rsidRDefault="00D83730" w:rsidP="00757CDD">
            <w:pPr>
              <w:pStyle w:val="TableText0"/>
              <w:tabs>
                <w:tab w:val="left" w:pos="3306"/>
              </w:tabs>
              <w:spacing w:before="0"/>
              <w:jc w:val="right"/>
              <w:rPr>
                <w:rFonts w:cs="Calibri"/>
                <w:sz w:val="12"/>
              </w:rPr>
            </w:pPr>
          </w:p>
        </w:tc>
        <w:tc>
          <w:tcPr>
            <w:tcW w:w="850" w:type="dxa"/>
          </w:tcPr>
          <w:p w14:paraId="651149F4" w14:textId="77777777" w:rsidR="00D83730" w:rsidRPr="007970D9" w:rsidRDefault="00D83730" w:rsidP="00757CDD">
            <w:pPr>
              <w:pStyle w:val="TableText0"/>
              <w:tabs>
                <w:tab w:val="left" w:pos="3306"/>
              </w:tabs>
              <w:spacing w:before="0"/>
              <w:jc w:val="right"/>
              <w:rPr>
                <w:rFonts w:cs="Calibri"/>
                <w:sz w:val="12"/>
              </w:rPr>
            </w:pPr>
          </w:p>
        </w:tc>
        <w:tc>
          <w:tcPr>
            <w:tcW w:w="990" w:type="dxa"/>
          </w:tcPr>
          <w:p w14:paraId="634EF759" w14:textId="77777777" w:rsidR="00D83730" w:rsidRPr="007970D9" w:rsidRDefault="00D83730" w:rsidP="00757CDD">
            <w:pPr>
              <w:pStyle w:val="TableText0"/>
              <w:tabs>
                <w:tab w:val="left" w:pos="3306"/>
              </w:tabs>
              <w:spacing w:before="0"/>
              <w:jc w:val="right"/>
              <w:rPr>
                <w:rFonts w:cs="Calibri"/>
                <w:sz w:val="12"/>
              </w:rPr>
            </w:pPr>
          </w:p>
        </w:tc>
      </w:tr>
      <w:tr w:rsidR="003E321D" w:rsidRPr="007970D9" w14:paraId="7DFDA2A7" w14:textId="77777777" w:rsidTr="003E321D">
        <w:trPr>
          <w:trHeight w:val="252"/>
        </w:trPr>
        <w:tc>
          <w:tcPr>
            <w:tcW w:w="1322" w:type="dxa"/>
            <w:tcBorders>
              <w:left w:val="single" w:sz="4" w:space="0" w:color="auto"/>
              <w:right w:val="single" w:sz="4" w:space="0" w:color="auto"/>
            </w:tcBorders>
          </w:tcPr>
          <w:p w14:paraId="65FA9E2E"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101.98(c),(d)</w:t>
            </w:r>
          </w:p>
        </w:tc>
        <w:tc>
          <w:tcPr>
            <w:tcW w:w="4207" w:type="dxa"/>
            <w:tcBorders>
              <w:left w:val="single" w:sz="4" w:space="0" w:color="auto"/>
            </w:tcBorders>
          </w:tcPr>
          <w:p w14:paraId="5A932F90" w14:textId="77777777" w:rsidR="00D83730" w:rsidRPr="007970D9" w:rsidRDefault="00D83730" w:rsidP="00757CDD">
            <w:pPr>
              <w:pStyle w:val="TableText0"/>
              <w:tabs>
                <w:tab w:val="left" w:pos="3306"/>
              </w:tabs>
              <w:spacing w:before="0"/>
              <w:rPr>
                <w:rFonts w:cs="Calibri"/>
              </w:rPr>
            </w:pPr>
            <w:r w:rsidRPr="00F54064">
              <w:rPr>
                <w:rFonts w:cs="Calibri"/>
                <w:iCs/>
              </w:rPr>
              <w:t>Gains from Disposal</w:t>
            </w:r>
            <w:r>
              <w:rPr>
                <w:rFonts w:cs="Calibri"/>
                <w:iCs/>
              </w:rPr>
              <w:t>s</w:t>
            </w:r>
            <w:r w:rsidRPr="00F54064">
              <w:rPr>
                <w:rFonts w:cs="Calibri"/>
                <w:iCs/>
              </w:rPr>
              <w:t>, Derecognition and Remeasurement of Assets</w:t>
            </w:r>
          </w:p>
        </w:tc>
        <w:tc>
          <w:tcPr>
            <w:tcW w:w="708" w:type="dxa"/>
          </w:tcPr>
          <w:p w14:paraId="5B9493E2" w14:textId="77777777" w:rsidR="00D83730" w:rsidRPr="007970D9" w:rsidRDefault="00D83730" w:rsidP="00757CDD">
            <w:pPr>
              <w:pStyle w:val="TableText0"/>
              <w:tabs>
                <w:tab w:val="left" w:pos="3306"/>
              </w:tabs>
              <w:spacing w:before="0"/>
              <w:jc w:val="center"/>
              <w:rPr>
                <w:rFonts w:cs="Calibri"/>
              </w:rPr>
            </w:pPr>
            <w:r>
              <w:rPr>
                <w:rFonts w:cs="Calibri"/>
              </w:rPr>
              <w:t>8</w:t>
            </w:r>
          </w:p>
        </w:tc>
        <w:tc>
          <w:tcPr>
            <w:tcW w:w="993" w:type="dxa"/>
          </w:tcPr>
          <w:p w14:paraId="6DFA2682" w14:textId="77777777" w:rsidR="00D83730" w:rsidRPr="007970D9" w:rsidRDefault="00D83730" w:rsidP="00757CDD">
            <w:pPr>
              <w:pStyle w:val="TableText0"/>
              <w:tabs>
                <w:tab w:val="left" w:pos="3306"/>
              </w:tabs>
              <w:spacing w:before="0"/>
              <w:jc w:val="right"/>
              <w:rPr>
                <w:rFonts w:cs="Calibri"/>
              </w:rPr>
            </w:pPr>
            <w:r w:rsidRPr="007970D9">
              <w:rPr>
                <w:rFonts w:cs="Calibri"/>
              </w:rPr>
              <w:t>1,970</w:t>
            </w:r>
          </w:p>
        </w:tc>
        <w:tc>
          <w:tcPr>
            <w:tcW w:w="850" w:type="dxa"/>
          </w:tcPr>
          <w:p w14:paraId="30A42829" w14:textId="77777777" w:rsidR="00D83730" w:rsidRPr="007970D9" w:rsidRDefault="00D83730" w:rsidP="00757CDD">
            <w:pPr>
              <w:pStyle w:val="TableText0"/>
              <w:tabs>
                <w:tab w:val="left" w:pos="3306"/>
              </w:tabs>
              <w:spacing w:before="0"/>
              <w:jc w:val="right"/>
              <w:rPr>
                <w:rFonts w:cs="Calibri"/>
              </w:rPr>
            </w:pPr>
            <w:r w:rsidRPr="007970D9">
              <w:rPr>
                <w:rFonts w:cs="Calibri"/>
              </w:rPr>
              <w:t>2,689</w:t>
            </w:r>
          </w:p>
        </w:tc>
        <w:tc>
          <w:tcPr>
            <w:tcW w:w="990" w:type="dxa"/>
          </w:tcPr>
          <w:p w14:paraId="24A58C21" w14:textId="77777777" w:rsidR="00D83730" w:rsidRPr="007970D9" w:rsidRDefault="00D83730" w:rsidP="00757CDD">
            <w:pPr>
              <w:pStyle w:val="TableText0"/>
              <w:tabs>
                <w:tab w:val="left" w:pos="3306"/>
              </w:tabs>
              <w:spacing w:before="0"/>
              <w:jc w:val="right"/>
              <w:rPr>
                <w:rFonts w:cs="Calibri"/>
              </w:rPr>
            </w:pPr>
            <w:r w:rsidRPr="007970D9">
              <w:rPr>
                <w:rFonts w:cs="Calibri"/>
              </w:rPr>
              <w:t>2,630</w:t>
            </w:r>
          </w:p>
        </w:tc>
      </w:tr>
      <w:tr w:rsidR="003E321D" w:rsidRPr="007970D9" w14:paraId="61BBC4C0" w14:textId="77777777" w:rsidTr="003E321D">
        <w:trPr>
          <w:trHeight w:val="274"/>
        </w:trPr>
        <w:tc>
          <w:tcPr>
            <w:tcW w:w="1322" w:type="dxa"/>
            <w:tcBorders>
              <w:left w:val="single" w:sz="4" w:space="0" w:color="auto"/>
              <w:right w:val="single" w:sz="4" w:space="0" w:color="auto"/>
            </w:tcBorders>
          </w:tcPr>
          <w:p w14:paraId="0655EA9D"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w:t>
            </w:r>
          </w:p>
        </w:tc>
        <w:tc>
          <w:tcPr>
            <w:tcW w:w="4207" w:type="dxa"/>
            <w:tcBorders>
              <w:left w:val="single" w:sz="4" w:space="0" w:color="auto"/>
            </w:tcBorders>
          </w:tcPr>
          <w:p w14:paraId="29164BF3" w14:textId="77777777" w:rsidR="00D83730" w:rsidRPr="007970D9" w:rsidRDefault="00D83730" w:rsidP="00757CDD">
            <w:pPr>
              <w:pStyle w:val="TableText0"/>
              <w:tabs>
                <w:tab w:val="left" w:pos="3306"/>
              </w:tabs>
              <w:spacing w:before="0"/>
              <w:rPr>
                <w:rFonts w:cs="Calibri"/>
              </w:rPr>
            </w:pPr>
            <w:r w:rsidRPr="007970D9">
              <w:rPr>
                <w:rFonts w:cs="Calibri"/>
              </w:rPr>
              <w:t xml:space="preserve">Other </w:t>
            </w:r>
            <w:r>
              <w:rPr>
                <w:rFonts w:cs="Calibri"/>
              </w:rPr>
              <w:t>Income</w:t>
            </w:r>
          </w:p>
        </w:tc>
        <w:tc>
          <w:tcPr>
            <w:tcW w:w="708" w:type="dxa"/>
          </w:tcPr>
          <w:p w14:paraId="576C649F" w14:textId="77777777" w:rsidR="00D83730" w:rsidRPr="007970D9" w:rsidRDefault="00D83730" w:rsidP="00757CDD">
            <w:pPr>
              <w:pStyle w:val="TableText0"/>
              <w:tabs>
                <w:tab w:val="left" w:pos="3306"/>
              </w:tabs>
              <w:spacing w:before="0"/>
              <w:jc w:val="center"/>
              <w:rPr>
                <w:rFonts w:cs="Calibri"/>
              </w:rPr>
            </w:pPr>
            <w:r>
              <w:rPr>
                <w:rFonts w:cs="Calibri"/>
              </w:rPr>
              <w:t>9</w:t>
            </w:r>
          </w:p>
        </w:tc>
        <w:tc>
          <w:tcPr>
            <w:tcW w:w="993" w:type="dxa"/>
            <w:tcBorders>
              <w:bottom w:val="single" w:sz="4" w:space="0" w:color="auto"/>
            </w:tcBorders>
          </w:tcPr>
          <w:p w14:paraId="745CFC34" w14:textId="77777777" w:rsidR="00D83730" w:rsidRPr="007970D9" w:rsidRDefault="00D83730" w:rsidP="00757CDD">
            <w:pPr>
              <w:pStyle w:val="TableText0"/>
              <w:tabs>
                <w:tab w:val="left" w:pos="3306"/>
              </w:tabs>
              <w:spacing w:before="0"/>
              <w:jc w:val="right"/>
              <w:rPr>
                <w:rFonts w:cs="Calibri"/>
              </w:rPr>
            </w:pPr>
            <w:r>
              <w:rPr>
                <w:rFonts w:cs="Calibri"/>
              </w:rPr>
              <w:t>20</w:t>
            </w:r>
            <w:r w:rsidRPr="007970D9">
              <w:rPr>
                <w:rFonts w:cs="Calibri"/>
              </w:rPr>
              <w:t>,9</w:t>
            </w:r>
            <w:r>
              <w:rPr>
                <w:rFonts w:cs="Calibri"/>
              </w:rPr>
              <w:t>42</w:t>
            </w:r>
          </w:p>
        </w:tc>
        <w:tc>
          <w:tcPr>
            <w:tcW w:w="850" w:type="dxa"/>
            <w:tcBorders>
              <w:bottom w:val="single" w:sz="4" w:space="0" w:color="auto"/>
            </w:tcBorders>
          </w:tcPr>
          <w:p w14:paraId="2E444BEE" w14:textId="77777777" w:rsidR="00D83730" w:rsidRPr="007970D9" w:rsidRDefault="00D83730" w:rsidP="00757CDD">
            <w:pPr>
              <w:pStyle w:val="TableText0"/>
              <w:tabs>
                <w:tab w:val="left" w:pos="3306"/>
              </w:tabs>
              <w:spacing w:before="0"/>
              <w:jc w:val="right"/>
              <w:rPr>
                <w:rFonts w:cs="Calibri"/>
              </w:rPr>
            </w:pPr>
            <w:r w:rsidRPr="007970D9">
              <w:rPr>
                <w:rFonts w:cs="Calibri"/>
              </w:rPr>
              <w:t>13,</w:t>
            </w:r>
            <w:r>
              <w:rPr>
                <w:rFonts w:cs="Calibri"/>
              </w:rPr>
              <w:t>438</w:t>
            </w:r>
          </w:p>
        </w:tc>
        <w:tc>
          <w:tcPr>
            <w:tcW w:w="990" w:type="dxa"/>
            <w:tcBorders>
              <w:bottom w:val="single" w:sz="4" w:space="0" w:color="auto"/>
            </w:tcBorders>
          </w:tcPr>
          <w:p w14:paraId="0D21B8D0" w14:textId="77777777" w:rsidR="00D83730" w:rsidRPr="007970D9" w:rsidRDefault="00D83730" w:rsidP="00757CDD">
            <w:pPr>
              <w:pStyle w:val="TableText0"/>
              <w:tabs>
                <w:tab w:val="left" w:pos="3306"/>
              </w:tabs>
              <w:spacing w:before="0"/>
              <w:jc w:val="right"/>
              <w:rPr>
                <w:rFonts w:cs="Calibri"/>
              </w:rPr>
            </w:pPr>
            <w:r w:rsidRPr="00D83730">
              <w:rPr>
                <w:rFonts w:cs="Calibri"/>
                <w:color w:val="FF0000"/>
              </w:rPr>
              <w:t>25,704</w:t>
            </w:r>
          </w:p>
        </w:tc>
      </w:tr>
      <w:tr w:rsidR="003E321D" w:rsidRPr="007970D9" w14:paraId="1306E428" w14:textId="77777777" w:rsidTr="003E321D">
        <w:trPr>
          <w:trHeight w:val="234"/>
        </w:trPr>
        <w:tc>
          <w:tcPr>
            <w:tcW w:w="1322" w:type="dxa"/>
            <w:tcBorders>
              <w:left w:val="single" w:sz="4" w:space="0" w:color="auto"/>
              <w:right w:val="single" w:sz="4" w:space="0" w:color="auto"/>
            </w:tcBorders>
          </w:tcPr>
          <w:p w14:paraId="7B77D4A2" w14:textId="77777777" w:rsidR="00D83730" w:rsidRPr="00035732" w:rsidRDefault="00D83730" w:rsidP="00757CDD">
            <w:pPr>
              <w:pStyle w:val="TableReference"/>
              <w:tabs>
                <w:tab w:val="left" w:pos="3306"/>
              </w:tabs>
              <w:spacing w:before="80"/>
              <w:rPr>
                <w:rFonts w:cs="Calibri"/>
                <w:color w:val="7030A0"/>
                <w:sz w:val="14"/>
              </w:rPr>
            </w:pPr>
            <w:r w:rsidRPr="00035732">
              <w:rPr>
                <w:rFonts w:cs="Calibri"/>
                <w:color w:val="7030A0"/>
                <w:sz w:val="14"/>
              </w:rPr>
              <w:t>AASB 101.85</w:t>
            </w:r>
          </w:p>
        </w:tc>
        <w:tc>
          <w:tcPr>
            <w:tcW w:w="4207" w:type="dxa"/>
            <w:tcBorders>
              <w:left w:val="single" w:sz="4" w:space="0" w:color="auto"/>
            </w:tcBorders>
          </w:tcPr>
          <w:p w14:paraId="3F2557B8" w14:textId="45F65024" w:rsidR="00D83730" w:rsidRPr="007970D9" w:rsidRDefault="00D83730" w:rsidP="00757CDD">
            <w:pPr>
              <w:pStyle w:val="TableText0"/>
              <w:tabs>
                <w:tab w:val="left" w:pos="3306"/>
              </w:tabs>
              <w:rPr>
                <w:rFonts w:cs="Calibri"/>
                <w:b/>
                <w:bCs/>
              </w:rPr>
            </w:pPr>
            <w:r w:rsidRPr="007970D9">
              <w:rPr>
                <w:rFonts w:cs="Calibri"/>
                <w:b/>
                <w:bCs/>
              </w:rPr>
              <w:t>Total Income</w:t>
            </w:r>
          </w:p>
        </w:tc>
        <w:tc>
          <w:tcPr>
            <w:tcW w:w="708" w:type="dxa"/>
          </w:tcPr>
          <w:p w14:paraId="16A2F3E8" w14:textId="4E3F2BD3" w:rsidR="00D83730" w:rsidRPr="007970D9" w:rsidRDefault="00D83730" w:rsidP="00757CDD">
            <w:pPr>
              <w:pStyle w:val="TableText0"/>
              <w:tabs>
                <w:tab w:val="left" w:pos="3306"/>
              </w:tabs>
              <w:spacing w:before="0"/>
              <w:jc w:val="center"/>
              <w:rPr>
                <w:rFonts w:cs="Calibri"/>
              </w:rPr>
            </w:pPr>
          </w:p>
        </w:tc>
        <w:tc>
          <w:tcPr>
            <w:tcW w:w="993" w:type="dxa"/>
            <w:tcBorders>
              <w:top w:val="single" w:sz="4" w:space="0" w:color="auto"/>
              <w:bottom w:val="single" w:sz="4" w:space="0" w:color="auto"/>
            </w:tcBorders>
          </w:tcPr>
          <w:p w14:paraId="0473B864" w14:textId="156A37F4" w:rsidR="00D83730" w:rsidRPr="007970D9" w:rsidRDefault="003E321D" w:rsidP="00757CDD">
            <w:pPr>
              <w:pStyle w:val="TableText0"/>
              <w:tabs>
                <w:tab w:val="left" w:pos="3306"/>
              </w:tabs>
              <w:spacing w:before="60"/>
              <w:jc w:val="right"/>
              <w:rPr>
                <w:rFonts w:cs="Calibri"/>
                <w:b/>
                <w:bCs/>
              </w:rPr>
            </w:pPr>
            <w:r>
              <w:rPr>
                <w:rFonts w:cs="Calibri"/>
                <w:b/>
                <w:bCs/>
              </w:rPr>
              <w:t>436</w:t>
            </w:r>
            <w:r w:rsidR="00D83730" w:rsidRPr="007970D9">
              <w:rPr>
                <w:rFonts w:cs="Calibri"/>
                <w:b/>
                <w:bCs/>
              </w:rPr>
              <w:t>,</w:t>
            </w:r>
            <w:r>
              <w:rPr>
                <w:rFonts w:cs="Calibri"/>
                <w:b/>
                <w:bCs/>
              </w:rPr>
              <w:t>943</w:t>
            </w:r>
          </w:p>
        </w:tc>
        <w:tc>
          <w:tcPr>
            <w:tcW w:w="850" w:type="dxa"/>
            <w:tcBorders>
              <w:top w:val="single" w:sz="4" w:space="0" w:color="auto"/>
              <w:bottom w:val="single" w:sz="4" w:space="0" w:color="auto"/>
            </w:tcBorders>
          </w:tcPr>
          <w:p w14:paraId="66759524" w14:textId="3666F00B" w:rsidR="00D83730" w:rsidRPr="007970D9" w:rsidRDefault="003E321D" w:rsidP="00757CDD">
            <w:pPr>
              <w:pStyle w:val="TableText0"/>
              <w:tabs>
                <w:tab w:val="left" w:pos="3306"/>
              </w:tabs>
              <w:spacing w:before="60"/>
              <w:jc w:val="right"/>
              <w:rPr>
                <w:rFonts w:cs="Calibri"/>
                <w:b/>
                <w:bCs/>
              </w:rPr>
            </w:pPr>
            <w:r>
              <w:rPr>
                <w:rFonts w:cs="Calibri"/>
                <w:b/>
                <w:bCs/>
              </w:rPr>
              <w:t>409</w:t>
            </w:r>
            <w:r w:rsidR="00D83730" w:rsidRPr="007970D9">
              <w:rPr>
                <w:rFonts w:cs="Calibri"/>
                <w:b/>
                <w:bCs/>
              </w:rPr>
              <w:t>,</w:t>
            </w:r>
            <w:r>
              <w:rPr>
                <w:rFonts w:cs="Calibri"/>
                <w:b/>
                <w:bCs/>
              </w:rPr>
              <w:t>670</w:t>
            </w:r>
          </w:p>
        </w:tc>
        <w:tc>
          <w:tcPr>
            <w:tcW w:w="990" w:type="dxa"/>
            <w:tcBorders>
              <w:top w:val="single" w:sz="4" w:space="0" w:color="auto"/>
              <w:bottom w:val="single" w:sz="4" w:space="0" w:color="auto"/>
            </w:tcBorders>
          </w:tcPr>
          <w:p w14:paraId="47E7647D" w14:textId="47380264" w:rsidR="00D83730" w:rsidRPr="007970D9" w:rsidRDefault="003E321D" w:rsidP="00757CDD">
            <w:pPr>
              <w:pStyle w:val="TableText0"/>
              <w:tabs>
                <w:tab w:val="left" w:pos="3306"/>
              </w:tabs>
              <w:spacing w:before="60"/>
              <w:jc w:val="right"/>
              <w:rPr>
                <w:rFonts w:cs="Calibri"/>
                <w:b/>
                <w:bCs/>
              </w:rPr>
            </w:pPr>
            <w:r>
              <w:rPr>
                <w:rFonts w:cs="Calibri"/>
                <w:b/>
                <w:bCs/>
              </w:rPr>
              <w:t>416</w:t>
            </w:r>
            <w:r w:rsidR="00D83730" w:rsidRPr="007970D9">
              <w:rPr>
                <w:rFonts w:cs="Calibri"/>
                <w:b/>
                <w:bCs/>
              </w:rPr>
              <w:t>,</w:t>
            </w:r>
            <w:r>
              <w:rPr>
                <w:rFonts w:cs="Calibri"/>
                <w:b/>
                <w:bCs/>
              </w:rPr>
              <w:t>667</w:t>
            </w:r>
          </w:p>
        </w:tc>
      </w:tr>
      <w:tr w:rsidR="003E321D" w:rsidRPr="007970D9" w14:paraId="699B6AA5" w14:textId="77777777" w:rsidTr="00BA50FB">
        <w:trPr>
          <w:trHeight w:val="42"/>
        </w:trPr>
        <w:tc>
          <w:tcPr>
            <w:tcW w:w="1322" w:type="dxa"/>
            <w:tcBorders>
              <w:left w:val="single" w:sz="4" w:space="0" w:color="auto"/>
              <w:right w:val="single" w:sz="4" w:space="0" w:color="auto"/>
            </w:tcBorders>
          </w:tcPr>
          <w:p w14:paraId="0A6B96B8" w14:textId="77777777" w:rsidR="00D83730" w:rsidRPr="00035732" w:rsidRDefault="00D83730" w:rsidP="00757CDD">
            <w:pPr>
              <w:pStyle w:val="TableReference"/>
              <w:tabs>
                <w:tab w:val="left" w:pos="3306"/>
              </w:tabs>
              <w:rPr>
                <w:rFonts w:cs="Calibri"/>
                <w:color w:val="7030A0"/>
                <w:sz w:val="14"/>
              </w:rPr>
            </w:pPr>
          </w:p>
        </w:tc>
        <w:tc>
          <w:tcPr>
            <w:tcW w:w="4207" w:type="dxa"/>
            <w:tcBorders>
              <w:left w:val="single" w:sz="4" w:space="0" w:color="auto"/>
            </w:tcBorders>
          </w:tcPr>
          <w:p w14:paraId="5C81CF8F" w14:textId="3A5941CE" w:rsidR="00D83730" w:rsidRPr="007970D9" w:rsidRDefault="003E321D" w:rsidP="00757CDD">
            <w:pPr>
              <w:pStyle w:val="TableText0"/>
              <w:tabs>
                <w:tab w:val="left" w:pos="3306"/>
              </w:tabs>
              <w:rPr>
                <w:rFonts w:cs="Calibri"/>
              </w:rPr>
            </w:pPr>
            <w:r w:rsidRPr="007970D9">
              <w:rPr>
                <w:rFonts w:cs="Calibri"/>
                <w:noProof/>
                <w:lang w:eastAsia="en-AU"/>
              </w:rPr>
              <mc:AlternateContent>
                <mc:Choice Requires="wps">
                  <w:drawing>
                    <wp:anchor distT="0" distB="0" distL="114300" distR="114300" simplePos="0" relativeHeight="251993088" behindDoc="0" locked="0" layoutInCell="1" allowOverlap="1" wp14:anchorId="122FFB51" wp14:editId="59BE23B0">
                      <wp:simplePos x="0" y="0"/>
                      <wp:positionH relativeFrom="column">
                        <wp:posOffset>1997401</wp:posOffset>
                      </wp:positionH>
                      <wp:positionV relativeFrom="paragraph">
                        <wp:posOffset>-223520</wp:posOffset>
                      </wp:positionV>
                      <wp:extent cx="2403860" cy="1508816"/>
                      <wp:effectExtent l="0" t="38100" r="53975" b="34290"/>
                      <wp:wrapNone/>
                      <wp:docPr id="54" name="Line 149" descr="arrow pointing from text box  9 to column restated actual amount 18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3860" cy="1508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52195" id="Line 149" o:spid="_x0000_s1026" alt="arrow pointing from text box  9 to column restated actual amount 182058" style="position:absolute;flip:y;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pt,-17.6pt" to="346.6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">
                      <v:stroke endarrow="block"/>
                    </v:line>
                  </w:pict>
                </mc:Fallback>
              </mc:AlternateContent>
            </w:r>
          </w:p>
        </w:tc>
        <w:tc>
          <w:tcPr>
            <w:tcW w:w="708" w:type="dxa"/>
          </w:tcPr>
          <w:p w14:paraId="7B047C0F" w14:textId="3D452005" w:rsidR="00D83730" w:rsidRPr="007970D9" w:rsidRDefault="00D83730" w:rsidP="00757CDD">
            <w:pPr>
              <w:pStyle w:val="TableText0"/>
              <w:tabs>
                <w:tab w:val="left" w:pos="3306"/>
              </w:tabs>
              <w:spacing w:before="0"/>
              <w:jc w:val="center"/>
              <w:rPr>
                <w:rFonts w:cs="Calibri"/>
              </w:rPr>
            </w:pPr>
          </w:p>
        </w:tc>
        <w:tc>
          <w:tcPr>
            <w:tcW w:w="993" w:type="dxa"/>
            <w:tcBorders>
              <w:top w:val="single" w:sz="4" w:space="0" w:color="auto"/>
            </w:tcBorders>
          </w:tcPr>
          <w:p w14:paraId="761846DA" w14:textId="77777777" w:rsidR="00D83730" w:rsidRPr="007970D9" w:rsidRDefault="00D83730" w:rsidP="00757CDD">
            <w:pPr>
              <w:pStyle w:val="TableText0"/>
              <w:tabs>
                <w:tab w:val="left" w:pos="3306"/>
              </w:tabs>
              <w:spacing w:before="0"/>
              <w:jc w:val="right"/>
              <w:rPr>
                <w:rFonts w:cs="Calibri"/>
              </w:rPr>
            </w:pPr>
          </w:p>
        </w:tc>
        <w:tc>
          <w:tcPr>
            <w:tcW w:w="850" w:type="dxa"/>
            <w:tcBorders>
              <w:top w:val="single" w:sz="4" w:space="0" w:color="auto"/>
            </w:tcBorders>
          </w:tcPr>
          <w:p w14:paraId="1C631FB2" w14:textId="375E5E6D" w:rsidR="00D83730" w:rsidRPr="007970D9" w:rsidRDefault="00D83730" w:rsidP="00757CDD">
            <w:pPr>
              <w:pStyle w:val="TableText0"/>
              <w:tabs>
                <w:tab w:val="left" w:pos="3306"/>
              </w:tabs>
              <w:spacing w:before="0"/>
              <w:jc w:val="right"/>
              <w:rPr>
                <w:rFonts w:cs="Calibri"/>
              </w:rPr>
            </w:pPr>
          </w:p>
        </w:tc>
        <w:tc>
          <w:tcPr>
            <w:tcW w:w="990" w:type="dxa"/>
            <w:tcBorders>
              <w:top w:val="single" w:sz="4" w:space="0" w:color="auto"/>
            </w:tcBorders>
          </w:tcPr>
          <w:p w14:paraId="21C3A4F1" w14:textId="77777777" w:rsidR="00D83730" w:rsidRPr="007970D9" w:rsidRDefault="00D83730" w:rsidP="00757CDD">
            <w:pPr>
              <w:pStyle w:val="TableText0"/>
              <w:tabs>
                <w:tab w:val="left" w:pos="3306"/>
              </w:tabs>
              <w:spacing w:before="0"/>
              <w:jc w:val="right"/>
              <w:rPr>
                <w:rFonts w:cs="Calibri"/>
              </w:rPr>
            </w:pPr>
          </w:p>
        </w:tc>
      </w:tr>
      <w:tr w:rsidR="003E321D" w:rsidRPr="007970D9" w14:paraId="17F44937" w14:textId="77777777" w:rsidTr="003E321D">
        <w:trPr>
          <w:trHeight w:val="20"/>
        </w:trPr>
        <w:tc>
          <w:tcPr>
            <w:tcW w:w="1322" w:type="dxa"/>
            <w:tcBorders>
              <w:left w:val="single" w:sz="4" w:space="0" w:color="auto"/>
              <w:right w:val="single" w:sz="4" w:space="0" w:color="auto"/>
            </w:tcBorders>
          </w:tcPr>
          <w:p w14:paraId="0A572585"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w:t>
            </w:r>
          </w:p>
        </w:tc>
        <w:tc>
          <w:tcPr>
            <w:tcW w:w="4207" w:type="dxa"/>
            <w:tcBorders>
              <w:left w:val="single" w:sz="4" w:space="0" w:color="auto"/>
            </w:tcBorders>
          </w:tcPr>
          <w:p w14:paraId="4C47102B" w14:textId="1DB3C333" w:rsidR="00D83730" w:rsidRPr="007970D9" w:rsidRDefault="00D83730" w:rsidP="00757CDD">
            <w:pPr>
              <w:pStyle w:val="TableText0"/>
              <w:tabs>
                <w:tab w:val="left" w:pos="3306"/>
              </w:tabs>
              <w:rPr>
                <w:rFonts w:cs="Calibri"/>
                <w:b/>
                <w:bCs/>
              </w:rPr>
            </w:pPr>
            <w:r w:rsidRPr="007970D9">
              <w:rPr>
                <w:rFonts w:cs="Calibri"/>
                <w:b/>
                <w:bCs/>
              </w:rPr>
              <w:t xml:space="preserve">Expenses </w:t>
            </w:r>
          </w:p>
        </w:tc>
        <w:tc>
          <w:tcPr>
            <w:tcW w:w="708" w:type="dxa"/>
          </w:tcPr>
          <w:p w14:paraId="5D442BF1" w14:textId="4A562AEC" w:rsidR="00D83730" w:rsidRPr="007970D9" w:rsidRDefault="00D83730" w:rsidP="00757CDD">
            <w:pPr>
              <w:pStyle w:val="TableText0"/>
              <w:tabs>
                <w:tab w:val="left" w:pos="3306"/>
              </w:tabs>
              <w:jc w:val="center"/>
              <w:rPr>
                <w:rFonts w:cs="Calibri"/>
              </w:rPr>
            </w:pPr>
          </w:p>
        </w:tc>
        <w:tc>
          <w:tcPr>
            <w:tcW w:w="993" w:type="dxa"/>
          </w:tcPr>
          <w:p w14:paraId="1B56B317" w14:textId="77777777" w:rsidR="00D83730" w:rsidRPr="007970D9" w:rsidRDefault="00D83730" w:rsidP="00757CDD">
            <w:pPr>
              <w:pStyle w:val="TableText0"/>
              <w:tabs>
                <w:tab w:val="left" w:pos="3306"/>
              </w:tabs>
              <w:jc w:val="right"/>
              <w:rPr>
                <w:rFonts w:cs="Calibri"/>
              </w:rPr>
            </w:pPr>
          </w:p>
        </w:tc>
        <w:tc>
          <w:tcPr>
            <w:tcW w:w="850" w:type="dxa"/>
          </w:tcPr>
          <w:p w14:paraId="68213A77" w14:textId="77777777" w:rsidR="00D83730" w:rsidRPr="007970D9" w:rsidRDefault="00D83730" w:rsidP="00757CDD">
            <w:pPr>
              <w:pStyle w:val="TableText0"/>
              <w:tabs>
                <w:tab w:val="left" w:pos="3306"/>
              </w:tabs>
              <w:jc w:val="right"/>
              <w:rPr>
                <w:rFonts w:cs="Calibri"/>
              </w:rPr>
            </w:pPr>
          </w:p>
        </w:tc>
        <w:tc>
          <w:tcPr>
            <w:tcW w:w="990" w:type="dxa"/>
          </w:tcPr>
          <w:p w14:paraId="5DCCE183" w14:textId="77777777" w:rsidR="00D83730" w:rsidRPr="007970D9" w:rsidRDefault="00D83730" w:rsidP="00757CDD">
            <w:pPr>
              <w:pStyle w:val="TableText0"/>
              <w:tabs>
                <w:tab w:val="left" w:pos="3306"/>
              </w:tabs>
              <w:jc w:val="right"/>
              <w:rPr>
                <w:rFonts w:cs="Calibri"/>
              </w:rPr>
            </w:pPr>
          </w:p>
        </w:tc>
      </w:tr>
      <w:tr w:rsidR="003E321D" w:rsidRPr="007970D9" w14:paraId="311A0F35" w14:textId="77777777" w:rsidTr="003E321D">
        <w:trPr>
          <w:trHeight w:val="20"/>
        </w:trPr>
        <w:tc>
          <w:tcPr>
            <w:tcW w:w="1322" w:type="dxa"/>
            <w:tcBorders>
              <w:left w:val="single" w:sz="4" w:space="0" w:color="auto"/>
              <w:right w:val="single" w:sz="4" w:space="0" w:color="auto"/>
            </w:tcBorders>
          </w:tcPr>
          <w:p w14:paraId="11A988AB"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207" w:type="dxa"/>
            <w:tcBorders>
              <w:left w:val="single" w:sz="4" w:space="0" w:color="auto"/>
            </w:tcBorders>
          </w:tcPr>
          <w:p w14:paraId="2FECB8C0" w14:textId="77777777" w:rsidR="00D83730" w:rsidRPr="007970D9" w:rsidRDefault="00D83730" w:rsidP="00757CDD">
            <w:pPr>
              <w:pStyle w:val="TableText0"/>
              <w:tabs>
                <w:tab w:val="left" w:pos="3306"/>
              </w:tabs>
              <w:rPr>
                <w:rFonts w:cs="Calibri"/>
              </w:rPr>
            </w:pPr>
            <w:r w:rsidRPr="007970D9">
              <w:rPr>
                <w:rFonts w:cs="Calibri"/>
              </w:rPr>
              <w:t>Employee Expenses</w:t>
            </w:r>
          </w:p>
        </w:tc>
        <w:tc>
          <w:tcPr>
            <w:tcW w:w="708" w:type="dxa"/>
          </w:tcPr>
          <w:p w14:paraId="2778732C" w14:textId="77777777" w:rsidR="00D83730" w:rsidRPr="007970D9" w:rsidRDefault="00D83730" w:rsidP="00757CDD">
            <w:pPr>
              <w:pStyle w:val="TableText0"/>
              <w:tabs>
                <w:tab w:val="left" w:pos="3306"/>
              </w:tabs>
              <w:jc w:val="center"/>
              <w:rPr>
                <w:rFonts w:cs="Calibri"/>
              </w:rPr>
            </w:pPr>
            <w:r w:rsidRPr="007970D9">
              <w:rPr>
                <w:rFonts w:cs="Calibri"/>
              </w:rPr>
              <w:t>1</w:t>
            </w:r>
            <w:r>
              <w:rPr>
                <w:rFonts w:cs="Calibri"/>
              </w:rPr>
              <w:t>0</w:t>
            </w:r>
          </w:p>
        </w:tc>
        <w:tc>
          <w:tcPr>
            <w:tcW w:w="993" w:type="dxa"/>
          </w:tcPr>
          <w:p w14:paraId="52E71528" w14:textId="77777777" w:rsidR="00D83730" w:rsidRPr="007970D9" w:rsidRDefault="00D83730" w:rsidP="00757CDD">
            <w:pPr>
              <w:pStyle w:val="TableText0"/>
              <w:tabs>
                <w:tab w:val="left" w:pos="3306"/>
              </w:tabs>
              <w:jc w:val="right"/>
              <w:rPr>
                <w:rFonts w:cs="Calibri"/>
              </w:rPr>
            </w:pPr>
            <w:r>
              <w:rPr>
                <w:rFonts w:cs="Calibri"/>
              </w:rPr>
              <w:t>86</w:t>
            </w:r>
            <w:r w:rsidRPr="007970D9">
              <w:rPr>
                <w:rFonts w:cs="Calibri"/>
              </w:rPr>
              <w:t>,</w:t>
            </w:r>
            <w:r>
              <w:rPr>
                <w:rFonts w:cs="Calibri"/>
              </w:rPr>
              <w:t>706</w:t>
            </w:r>
          </w:p>
        </w:tc>
        <w:tc>
          <w:tcPr>
            <w:tcW w:w="850" w:type="dxa"/>
          </w:tcPr>
          <w:p w14:paraId="062385E3" w14:textId="77777777" w:rsidR="00D83730" w:rsidRPr="007970D9" w:rsidRDefault="00D83730" w:rsidP="00757CDD">
            <w:pPr>
              <w:pStyle w:val="TableText0"/>
              <w:tabs>
                <w:tab w:val="left" w:pos="3306"/>
              </w:tabs>
              <w:jc w:val="right"/>
              <w:rPr>
                <w:rFonts w:cs="Calibri"/>
              </w:rPr>
            </w:pPr>
            <w:r>
              <w:rPr>
                <w:rFonts w:cs="Calibri"/>
              </w:rPr>
              <w:t>87</w:t>
            </w:r>
            <w:r w:rsidRPr="007970D9">
              <w:rPr>
                <w:rFonts w:cs="Calibri"/>
              </w:rPr>
              <w:t>,1</w:t>
            </w:r>
            <w:r>
              <w:rPr>
                <w:rFonts w:cs="Calibri"/>
              </w:rPr>
              <w:t>92</w:t>
            </w:r>
          </w:p>
        </w:tc>
        <w:tc>
          <w:tcPr>
            <w:tcW w:w="990" w:type="dxa"/>
          </w:tcPr>
          <w:p w14:paraId="1BD40D97" w14:textId="77777777" w:rsidR="00D83730" w:rsidRPr="007970D9" w:rsidRDefault="00D83730" w:rsidP="00757CDD">
            <w:pPr>
              <w:pStyle w:val="TableText0"/>
              <w:tabs>
                <w:tab w:val="left" w:pos="3306"/>
              </w:tabs>
              <w:jc w:val="right"/>
              <w:rPr>
                <w:rFonts w:cs="Calibri"/>
              </w:rPr>
            </w:pPr>
            <w:r>
              <w:rPr>
                <w:rFonts w:cs="Calibri"/>
              </w:rPr>
              <w:t>83</w:t>
            </w:r>
            <w:r w:rsidRPr="007970D9">
              <w:rPr>
                <w:rFonts w:cs="Calibri"/>
              </w:rPr>
              <w:t>,</w:t>
            </w:r>
            <w:r>
              <w:rPr>
                <w:rFonts w:cs="Calibri"/>
              </w:rPr>
              <w:t>246</w:t>
            </w:r>
          </w:p>
        </w:tc>
      </w:tr>
      <w:tr w:rsidR="003E321D" w:rsidRPr="007970D9" w14:paraId="78CB1D8C" w14:textId="77777777" w:rsidTr="003E321D">
        <w:trPr>
          <w:trHeight w:val="20"/>
        </w:trPr>
        <w:tc>
          <w:tcPr>
            <w:tcW w:w="1322" w:type="dxa"/>
            <w:tcBorders>
              <w:left w:val="single" w:sz="4" w:space="0" w:color="auto"/>
              <w:right w:val="single" w:sz="4" w:space="0" w:color="auto"/>
            </w:tcBorders>
          </w:tcPr>
          <w:p w14:paraId="4FC62451"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207" w:type="dxa"/>
            <w:tcBorders>
              <w:left w:val="single" w:sz="4" w:space="0" w:color="auto"/>
            </w:tcBorders>
          </w:tcPr>
          <w:p w14:paraId="7F6C1CE0" w14:textId="77777777" w:rsidR="00D83730" w:rsidRPr="007970D9" w:rsidRDefault="00D83730" w:rsidP="00757CDD">
            <w:pPr>
              <w:pStyle w:val="TableText0"/>
              <w:tabs>
                <w:tab w:val="left" w:pos="3306"/>
              </w:tabs>
              <w:rPr>
                <w:rFonts w:cs="Calibri"/>
              </w:rPr>
            </w:pPr>
            <w:r w:rsidRPr="007970D9">
              <w:rPr>
                <w:rFonts w:cs="Calibri"/>
              </w:rPr>
              <w:t xml:space="preserve">Supplies and Services </w:t>
            </w:r>
          </w:p>
        </w:tc>
        <w:tc>
          <w:tcPr>
            <w:tcW w:w="708" w:type="dxa"/>
          </w:tcPr>
          <w:p w14:paraId="719CBB54" w14:textId="77777777" w:rsidR="00D83730" w:rsidRPr="007970D9" w:rsidRDefault="00D83730" w:rsidP="00757CDD">
            <w:pPr>
              <w:pStyle w:val="TableText0"/>
              <w:tabs>
                <w:tab w:val="left" w:pos="3306"/>
              </w:tabs>
              <w:jc w:val="center"/>
              <w:rPr>
                <w:rFonts w:cs="Calibri"/>
              </w:rPr>
            </w:pPr>
            <w:r w:rsidRPr="007970D9">
              <w:rPr>
                <w:rFonts w:cs="Calibri"/>
              </w:rPr>
              <w:t>1</w:t>
            </w:r>
            <w:r>
              <w:rPr>
                <w:rFonts w:cs="Calibri"/>
              </w:rPr>
              <w:t>1</w:t>
            </w:r>
          </w:p>
        </w:tc>
        <w:tc>
          <w:tcPr>
            <w:tcW w:w="993" w:type="dxa"/>
          </w:tcPr>
          <w:p w14:paraId="24CB6C65" w14:textId="77777777" w:rsidR="00D83730" w:rsidRPr="007970D9" w:rsidRDefault="00D83730" w:rsidP="00757CDD">
            <w:pPr>
              <w:pStyle w:val="TableText0"/>
              <w:tabs>
                <w:tab w:val="left" w:pos="3306"/>
              </w:tabs>
              <w:jc w:val="right"/>
              <w:rPr>
                <w:rFonts w:cs="Calibri"/>
              </w:rPr>
            </w:pPr>
            <w:r w:rsidRPr="007970D9">
              <w:rPr>
                <w:rFonts w:cs="Calibri"/>
              </w:rPr>
              <w:t>110,750</w:t>
            </w:r>
          </w:p>
        </w:tc>
        <w:tc>
          <w:tcPr>
            <w:tcW w:w="850" w:type="dxa"/>
          </w:tcPr>
          <w:p w14:paraId="2B0A214E" w14:textId="77777777" w:rsidR="00D83730" w:rsidRPr="007970D9" w:rsidRDefault="00D83730" w:rsidP="00757CDD">
            <w:pPr>
              <w:pStyle w:val="TableText0"/>
              <w:tabs>
                <w:tab w:val="left" w:pos="3306"/>
              </w:tabs>
              <w:jc w:val="right"/>
              <w:rPr>
                <w:rFonts w:cs="Calibri"/>
              </w:rPr>
            </w:pPr>
            <w:r w:rsidRPr="007970D9">
              <w:rPr>
                <w:rFonts w:cs="Calibri"/>
              </w:rPr>
              <w:t>92,045</w:t>
            </w:r>
          </w:p>
        </w:tc>
        <w:tc>
          <w:tcPr>
            <w:tcW w:w="990" w:type="dxa"/>
          </w:tcPr>
          <w:p w14:paraId="3EAC732B" w14:textId="77777777" w:rsidR="00D83730" w:rsidRPr="007970D9" w:rsidRDefault="00D83730" w:rsidP="00757CDD">
            <w:pPr>
              <w:pStyle w:val="TableText0"/>
              <w:tabs>
                <w:tab w:val="left" w:pos="3306"/>
              </w:tabs>
              <w:jc w:val="right"/>
              <w:rPr>
                <w:rFonts w:cs="Calibri"/>
              </w:rPr>
            </w:pPr>
            <w:r w:rsidRPr="007970D9">
              <w:rPr>
                <w:rFonts w:cs="Calibri"/>
              </w:rPr>
              <w:t>108,018</w:t>
            </w:r>
          </w:p>
        </w:tc>
      </w:tr>
      <w:tr w:rsidR="003E321D" w:rsidRPr="007E5D41" w14:paraId="7906A3D0" w14:textId="77777777" w:rsidTr="003E321D">
        <w:trPr>
          <w:trHeight w:val="20"/>
        </w:trPr>
        <w:tc>
          <w:tcPr>
            <w:tcW w:w="1322" w:type="dxa"/>
            <w:tcBorders>
              <w:left w:val="single" w:sz="4" w:space="0" w:color="auto"/>
              <w:right w:val="single" w:sz="4" w:space="0" w:color="auto"/>
            </w:tcBorders>
          </w:tcPr>
          <w:p w14:paraId="23397767"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207" w:type="dxa"/>
            <w:tcBorders>
              <w:left w:val="single" w:sz="4" w:space="0" w:color="auto"/>
            </w:tcBorders>
          </w:tcPr>
          <w:p w14:paraId="6EA6617D" w14:textId="77777777" w:rsidR="00D83730" w:rsidRPr="007970D9" w:rsidRDefault="00D83730" w:rsidP="00757CDD">
            <w:pPr>
              <w:pStyle w:val="TableText0"/>
              <w:tabs>
                <w:tab w:val="left" w:pos="3306"/>
              </w:tabs>
              <w:rPr>
                <w:rFonts w:cs="Calibri"/>
              </w:rPr>
            </w:pPr>
            <w:r w:rsidRPr="007970D9">
              <w:rPr>
                <w:rFonts w:cs="Calibri"/>
              </w:rPr>
              <w:t>Depreciation and Amortisation</w:t>
            </w:r>
          </w:p>
        </w:tc>
        <w:tc>
          <w:tcPr>
            <w:tcW w:w="708" w:type="dxa"/>
          </w:tcPr>
          <w:p w14:paraId="7FF6E5A7" w14:textId="77777777" w:rsidR="00D83730" w:rsidRPr="007970D9" w:rsidRDefault="00D83730" w:rsidP="00757CDD">
            <w:pPr>
              <w:pStyle w:val="TableText0"/>
              <w:tabs>
                <w:tab w:val="left" w:pos="3306"/>
              </w:tabs>
              <w:jc w:val="center"/>
              <w:rPr>
                <w:rFonts w:cs="Calibri"/>
              </w:rPr>
            </w:pPr>
            <w:r>
              <w:rPr>
                <w:rFonts w:cs="Calibri"/>
              </w:rPr>
              <w:t>19,21</w:t>
            </w:r>
          </w:p>
        </w:tc>
        <w:tc>
          <w:tcPr>
            <w:tcW w:w="993" w:type="dxa"/>
          </w:tcPr>
          <w:p w14:paraId="3DD53194" w14:textId="77777777" w:rsidR="00D83730" w:rsidRPr="007970D9" w:rsidRDefault="00D83730" w:rsidP="00757CDD">
            <w:pPr>
              <w:pStyle w:val="TableText0"/>
              <w:tabs>
                <w:tab w:val="left" w:pos="3306"/>
              </w:tabs>
              <w:jc w:val="right"/>
              <w:rPr>
                <w:rFonts w:cs="Calibri"/>
              </w:rPr>
            </w:pPr>
            <w:r w:rsidRPr="007970D9">
              <w:rPr>
                <w:rFonts w:cs="Calibri"/>
              </w:rPr>
              <w:t>97,039</w:t>
            </w:r>
          </w:p>
        </w:tc>
        <w:tc>
          <w:tcPr>
            <w:tcW w:w="850" w:type="dxa"/>
          </w:tcPr>
          <w:p w14:paraId="36DBC29F" w14:textId="77777777" w:rsidR="00D83730" w:rsidRPr="007970D9" w:rsidRDefault="00D83730" w:rsidP="00757CDD">
            <w:pPr>
              <w:pStyle w:val="TableText0"/>
              <w:tabs>
                <w:tab w:val="left" w:pos="3306"/>
              </w:tabs>
              <w:jc w:val="right"/>
              <w:rPr>
                <w:rFonts w:cs="Calibri"/>
              </w:rPr>
            </w:pPr>
            <w:r w:rsidRPr="007970D9">
              <w:rPr>
                <w:rFonts w:cs="Calibri"/>
              </w:rPr>
              <w:t>98,089</w:t>
            </w:r>
          </w:p>
        </w:tc>
        <w:tc>
          <w:tcPr>
            <w:tcW w:w="990" w:type="dxa"/>
          </w:tcPr>
          <w:p w14:paraId="27C62F05" w14:textId="77777777" w:rsidR="00D83730" w:rsidRPr="00D83730" w:rsidRDefault="00D83730" w:rsidP="00757CDD">
            <w:pPr>
              <w:pStyle w:val="TableText0"/>
              <w:tabs>
                <w:tab w:val="left" w:pos="3306"/>
              </w:tabs>
              <w:jc w:val="right"/>
              <w:rPr>
                <w:rFonts w:cs="Calibri"/>
              </w:rPr>
            </w:pPr>
            <w:r w:rsidRPr="00D83730">
              <w:rPr>
                <w:rFonts w:cs="Calibri"/>
              </w:rPr>
              <w:t>95,564</w:t>
            </w:r>
          </w:p>
        </w:tc>
      </w:tr>
      <w:tr w:rsidR="003E321D" w:rsidRPr="00F01650" w14:paraId="798A7A55" w14:textId="77777777" w:rsidTr="003E321D">
        <w:trPr>
          <w:trHeight w:val="20"/>
        </w:trPr>
        <w:tc>
          <w:tcPr>
            <w:tcW w:w="1322" w:type="dxa"/>
            <w:tcBorders>
              <w:left w:val="single" w:sz="4" w:space="0" w:color="auto"/>
              <w:right w:val="single" w:sz="4" w:space="0" w:color="auto"/>
            </w:tcBorders>
          </w:tcPr>
          <w:p w14:paraId="0EC749F8"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207" w:type="dxa"/>
            <w:tcBorders>
              <w:left w:val="single" w:sz="4" w:space="0" w:color="auto"/>
            </w:tcBorders>
          </w:tcPr>
          <w:p w14:paraId="0E6D55AF" w14:textId="77777777" w:rsidR="00D83730" w:rsidRPr="007970D9" w:rsidRDefault="00D83730" w:rsidP="00757CDD">
            <w:pPr>
              <w:pStyle w:val="TableText0"/>
              <w:tabs>
                <w:tab w:val="left" w:pos="3306"/>
              </w:tabs>
              <w:rPr>
                <w:rFonts w:cs="Calibri"/>
              </w:rPr>
            </w:pPr>
            <w:r w:rsidRPr="007970D9">
              <w:rPr>
                <w:rFonts w:cs="Calibri"/>
              </w:rPr>
              <w:t>Grants and Purchased Services</w:t>
            </w:r>
          </w:p>
        </w:tc>
        <w:tc>
          <w:tcPr>
            <w:tcW w:w="708" w:type="dxa"/>
          </w:tcPr>
          <w:p w14:paraId="137CE2F5" w14:textId="77777777" w:rsidR="00D83730" w:rsidRPr="007970D9" w:rsidRDefault="00D83730" w:rsidP="00757CDD">
            <w:pPr>
              <w:pStyle w:val="TableText0"/>
              <w:tabs>
                <w:tab w:val="left" w:pos="3306"/>
              </w:tabs>
              <w:jc w:val="center"/>
              <w:rPr>
                <w:rFonts w:cs="Calibri"/>
              </w:rPr>
            </w:pPr>
            <w:r w:rsidRPr="007970D9">
              <w:rPr>
                <w:rFonts w:cs="Calibri"/>
              </w:rPr>
              <w:t>1</w:t>
            </w:r>
            <w:r>
              <w:rPr>
                <w:rFonts w:cs="Calibri"/>
              </w:rPr>
              <w:t>2</w:t>
            </w:r>
          </w:p>
        </w:tc>
        <w:tc>
          <w:tcPr>
            <w:tcW w:w="993" w:type="dxa"/>
          </w:tcPr>
          <w:p w14:paraId="391B9650" w14:textId="77777777" w:rsidR="00D83730" w:rsidRPr="00F01650" w:rsidRDefault="00D83730" w:rsidP="00757CDD">
            <w:pPr>
              <w:pStyle w:val="TableText0"/>
              <w:tabs>
                <w:tab w:val="left" w:pos="3306"/>
              </w:tabs>
              <w:jc w:val="right"/>
              <w:rPr>
                <w:rFonts w:cs="Calibri"/>
              </w:rPr>
            </w:pPr>
            <w:r w:rsidRPr="00F01650">
              <w:rPr>
                <w:rFonts w:cs="Calibri"/>
              </w:rPr>
              <w:t>72,348</w:t>
            </w:r>
          </w:p>
        </w:tc>
        <w:tc>
          <w:tcPr>
            <w:tcW w:w="850" w:type="dxa"/>
          </w:tcPr>
          <w:p w14:paraId="72625593" w14:textId="77777777" w:rsidR="00D83730" w:rsidRPr="00F01650" w:rsidRDefault="00D83730" w:rsidP="00757CDD">
            <w:pPr>
              <w:pStyle w:val="TableText0"/>
              <w:tabs>
                <w:tab w:val="left" w:pos="3306"/>
              </w:tabs>
              <w:jc w:val="right"/>
              <w:rPr>
                <w:rFonts w:cs="Calibri"/>
              </w:rPr>
            </w:pPr>
            <w:r w:rsidRPr="00F01650">
              <w:rPr>
                <w:rFonts w:cs="Calibri"/>
              </w:rPr>
              <w:t>73,665</w:t>
            </w:r>
          </w:p>
        </w:tc>
        <w:tc>
          <w:tcPr>
            <w:tcW w:w="990" w:type="dxa"/>
          </w:tcPr>
          <w:p w14:paraId="4179D26D" w14:textId="77777777" w:rsidR="00D83730" w:rsidRPr="00D83730" w:rsidRDefault="00D83730" w:rsidP="00757CDD">
            <w:pPr>
              <w:pStyle w:val="TableText0"/>
              <w:tabs>
                <w:tab w:val="left" w:pos="3306"/>
              </w:tabs>
              <w:jc w:val="right"/>
              <w:rPr>
                <w:rFonts w:cs="Calibri"/>
              </w:rPr>
            </w:pPr>
            <w:r w:rsidRPr="00D83730">
              <w:rPr>
                <w:rFonts w:cs="Calibri"/>
              </w:rPr>
              <w:t>62,928</w:t>
            </w:r>
          </w:p>
        </w:tc>
      </w:tr>
      <w:tr w:rsidR="003E321D" w:rsidRPr="00F01650" w14:paraId="51E6F4F7" w14:textId="77777777" w:rsidTr="003E321D">
        <w:trPr>
          <w:trHeight w:val="20"/>
        </w:trPr>
        <w:tc>
          <w:tcPr>
            <w:tcW w:w="1322" w:type="dxa"/>
            <w:tcBorders>
              <w:left w:val="single" w:sz="4" w:space="0" w:color="auto"/>
              <w:right w:val="single" w:sz="4" w:space="0" w:color="auto"/>
            </w:tcBorders>
          </w:tcPr>
          <w:p w14:paraId="50840DCF"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207" w:type="dxa"/>
            <w:tcBorders>
              <w:left w:val="single" w:sz="4" w:space="0" w:color="auto"/>
            </w:tcBorders>
          </w:tcPr>
          <w:p w14:paraId="75128CA5" w14:textId="77777777" w:rsidR="00D83730" w:rsidRPr="007970D9" w:rsidRDefault="00D83730" w:rsidP="00757CDD">
            <w:pPr>
              <w:pStyle w:val="TableText0"/>
              <w:tabs>
                <w:tab w:val="left" w:pos="3306"/>
              </w:tabs>
              <w:rPr>
                <w:rFonts w:cs="Calibri"/>
              </w:rPr>
            </w:pPr>
            <w:r w:rsidRPr="00F54064">
              <w:t>Cost of Goods Sold and Distributed</w:t>
            </w:r>
          </w:p>
        </w:tc>
        <w:tc>
          <w:tcPr>
            <w:tcW w:w="708" w:type="dxa"/>
          </w:tcPr>
          <w:p w14:paraId="63AA9CF6" w14:textId="77777777" w:rsidR="00D83730" w:rsidRPr="007970D9" w:rsidRDefault="00D83730" w:rsidP="00757CDD">
            <w:pPr>
              <w:pStyle w:val="TableText0"/>
              <w:tabs>
                <w:tab w:val="left" w:pos="3306"/>
              </w:tabs>
              <w:jc w:val="center"/>
              <w:rPr>
                <w:rFonts w:cs="Calibri"/>
              </w:rPr>
            </w:pPr>
            <w:r w:rsidRPr="00F54064">
              <w:rPr>
                <w:rFonts w:cs="Calibri"/>
              </w:rPr>
              <w:t>17</w:t>
            </w:r>
          </w:p>
        </w:tc>
        <w:tc>
          <w:tcPr>
            <w:tcW w:w="993" w:type="dxa"/>
          </w:tcPr>
          <w:p w14:paraId="23546F7F" w14:textId="77777777" w:rsidR="00D83730" w:rsidRPr="00F01650" w:rsidRDefault="00D83730" w:rsidP="00757CDD">
            <w:pPr>
              <w:pStyle w:val="TableText0"/>
              <w:tabs>
                <w:tab w:val="left" w:pos="3306"/>
              </w:tabs>
              <w:jc w:val="right"/>
              <w:rPr>
                <w:rFonts w:cs="Calibri"/>
              </w:rPr>
            </w:pPr>
            <w:r w:rsidRPr="00F01650">
              <w:rPr>
                <w:rFonts w:cs="Calibri"/>
              </w:rPr>
              <w:t>13,713</w:t>
            </w:r>
          </w:p>
        </w:tc>
        <w:tc>
          <w:tcPr>
            <w:tcW w:w="850" w:type="dxa"/>
          </w:tcPr>
          <w:p w14:paraId="794624B7" w14:textId="77777777" w:rsidR="00D83730" w:rsidRPr="00F01650" w:rsidRDefault="00D83730" w:rsidP="00757CDD">
            <w:pPr>
              <w:pStyle w:val="TableText0"/>
              <w:tabs>
                <w:tab w:val="left" w:pos="3306"/>
              </w:tabs>
              <w:jc w:val="right"/>
              <w:rPr>
                <w:rFonts w:cs="Calibri"/>
              </w:rPr>
            </w:pPr>
            <w:r w:rsidRPr="00F01650">
              <w:rPr>
                <w:rFonts w:cs="Calibri"/>
              </w:rPr>
              <w:t>12,113</w:t>
            </w:r>
          </w:p>
        </w:tc>
        <w:tc>
          <w:tcPr>
            <w:tcW w:w="990" w:type="dxa"/>
          </w:tcPr>
          <w:p w14:paraId="12FB688F" w14:textId="77777777" w:rsidR="00D83730" w:rsidRPr="00D83730" w:rsidRDefault="00D83730" w:rsidP="00757CDD">
            <w:pPr>
              <w:pStyle w:val="TableText0"/>
              <w:tabs>
                <w:tab w:val="left" w:pos="3306"/>
              </w:tabs>
              <w:jc w:val="right"/>
              <w:rPr>
                <w:rFonts w:cs="Calibri"/>
              </w:rPr>
            </w:pPr>
            <w:r w:rsidRPr="00D83730">
              <w:rPr>
                <w:rFonts w:cs="Calibri"/>
              </w:rPr>
              <w:t>9,329</w:t>
            </w:r>
          </w:p>
        </w:tc>
      </w:tr>
      <w:tr w:rsidR="003E321D" w:rsidRPr="00F01650" w14:paraId="26D7FC82" w14:textId="77777777" w:rsidTr="003E321D">
        <w:trPr>
          <w:trHeight w:val="20"/>
        </w:trPr>
        <w:tc>
          <w:tcPr>
            <w:tcW w:w="1322" w:type="dxa"/>
            <w:tcBorders>
              <w:left w:val="single" w:sz="4" w:space="0" w:color="auto"/>
              <w:right w:val="single" w:sz="4" w:space="0" w:color="auto"/>
            </w:tcBorders>
          </w:tcPr>
          <w:p w14:paraId="2450785B"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101.82 (b)</w:t>
            </w:r>
          </w:p>
        </w:tc>
        <w:tc>
          <w:tcPr>
            <w:tcW w:w="4207" w:type="dxa"/>
            <w:tcBorders>
              <w:left w:val="single" w:sz="4" w:space="0" w:color="auto"/>
            </w:tcBorders>
          </w:tcPr>
          <w:p w14:paraId="3E25FF9E" w14:textId="675F87DD" w:rsidR="00D83730" w:rsidRPr="007970D9" w:rsidRDefault="00D83730" w:rsidP="00757CDD">
            <w:pPr>
              <w:pStyle w:val="TableText0"/>
              <w:tabs>
                <w:tab w:val="left" w:pos="3306"/>
              </w:tabs>
              <w:rPr>
                <w:rFonts w:cs="Calibri"/>
              </w:rPr>
            </w:pPr>
            <w:r w:rsidRPr="007970D9">
              <w:rPr>
                <w:rFonts w:cs="Calibri"/>
              </w:rPr>
              <w:t>Borrowing Costs</w:t>
            </w:r>
          </w:p>
        </w:tc>
        <w:tc>
          <w:tcPr>
            <w:tcW w:w="708" w:type="dxa"/>
          </w:tcPr>
          <w:p w14:paraId="52CC31F4" w14:textId="77777777" w:rsidR="00D83730" w:rsidRPr="007970D9" w:rsidRDefault="00D83730" w:rsidP="00757CDD">
            <w:pPr>
              <w:pStyle w:val="TableText0"/>
              <w:tabs>
                <w:tab w:val="left" w:pos="3306"/>
              </w:tabs>
              <w:jc w:val="center"/>
              <w:rPr>
                <w:rFonts w:cs="Calibri"/>
              </w:rPr>
            </w:pPr>
            <w:r w:rsidRPr="007970D9">
              <w:rPr>
                <w:rFonts w:cs="Calibri"/>
              </w:rPr>
              <w:t>1</w:t>
            </w:r>
            <w:r>
              <w:rPr>
                <w:rFonts w:cs="Calibri"/>
              </w:rPr>
              <w:t>3</w:t>
            </w:r>
          </w:p>
        </w:tc>
        <w:tc>
          <w:tcPr>
            <w:tcW w:w="993" w:type="dxa"/>
          </w:tcPr>
          <w:p w14:paraId="7EA54A82" w14:textId="77777777" w:rsidR="00D83730" w:rsidRPr="00F01650" w:rsidRDefault="00D83730" w:rsidP="00757CDD">
            <w:pPr>
              <w:pStyle w:val="TableText0"/>
              <w:tabs>
                <w:tab w:val="left" w:pos="3306"/>
              </w:tabs>
              <w:jc w:val="right"/>
              <w:rPr>
                <w:rFonts w:cs="Calibri"/>
              </w:rPr>
            </w:pPr>
            <w:r w:rsidRPr="00F01650">
              <w:rPr>
                <w:rFonts w:cs="Calibri"/>
              </w:rPr>
              <w:t>1,411</w:t>
            </w:r>
          </w:p>
        </w:tc>
        <w:tc>
          <w:tcPr>
            <w:tcW w:w="850" w:type="dxa"/>
          </w:tcPr>
          <w:p w14:paraId="26285A82" w14:textId="77777777" w:rsidR="00D83730" w:rsidRPr="00F01650" w:rsidRDefault="00D83730" w:rsidP="00757CDD">
            <w:pPr>
              <w:pStyle w:val="TableText0"/>
              <w:tabs>
                <w:tab w:val="left" w:pos="3306"/>
              </w:tabs>
              <w:jc w:val="right"/>
              <w:rPr>
                <w:rFonts w:cs="Calibri"/>
              </w:rPr>
            </w:pPr>
            <w:r w:rsidRPr="00F01650">
              <w:rPr>
                <w:rFonts w:cs="Calibri"/>
              </w:rPr>
              <w:t>1,416</w:t>
            </w:r>
          </w:p>
        </w:tc>
        <w:tc>
          <w:tcPr>
            <w:tcW w:w="990" w:type="dxa"/>
          </w:tcPr>
          <w:p w14:paraId="7524FBAC" w14:textId="77777777" w:rsidR="00D83730" w:rsidRPr="00D83730" w:rsidRDefault="00D83730" w:rsidP="00757CDD">
            <w:pPr>
              <w:pStyle w:val="TableText0"/>
              <w:tabs>
                <w:tab w:val="left" w:pos="3306"/>
              </w:tabs>
              <w:jc w:val="right"/>
              <w:rPr>
                <w:rFonts w:cs="Calibri"/>
              </w:rPr>
            </w:pPr>
            <w:r w:rsidRPr="00D83730">
              <w:rPr>
                <w:rFonts w:cs="Calibri"/>
              </w:rPr>
              <w:t>1,749</w:t>
            </w:r>
          </w:p>
        </w:tc>
      </w:tr>
      <w:tr w:rsidR="003E321D" w:rsidRPr="007970D9" w14:paraId="5B349D27" w14:textId="77777777" w:rsidTr="003E321D">
        <w:trPr>
          <w:trHeight w:val="20"/>
        </w:trPr>
        <w:tc>
          <w:tcPr>
            <w:tcW w:w="1322" w:type="dxa"/>
            <w:tcBorders>
              <w:left w:val="single" w:sz="4" w:space="0" w:color="auto"/>
              <w:right w:val="single" w:sz="4" w:space="0" w:color="auto"/>
            </w:tcBorders>
          </w:tcPr>
          <w:p w14:paraId="46FEC6FE"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 &amp; 102</w:t>
            </w:r>
          </w:p>
        </w:tc>
        <w:tc>
          <w:tcPr>
            <w:tcW w:w="4207" w:type="dxa"/>
            <w:tcBorders>
              <w:left w:val="single" w:sz="4" w:space="0" w:color="auto"/>
            </w:tcBorders>
          </w:tcPr>
          <w:p w14:paraId="3724C7DB" w14:textId="0FB81BAB" w:rsidR="00D83730" w:rsidRPr="007970D9" w:rsidRDefault="00D83730" w:rsidP="00757CDD">
            <w:pPr>
              <w:pStyle w:val="TableText0"/>
              <w:tabs>
                <w:tab w:val="left" w:pos="3306"/>
              </w:tabs>
              <w:rPr>
                <w:rFonts w:cs="Calibri"/>
              </w:rPr>
            </w:pPr>
            <w:r w:rsidRPr="007970D9">
              <w:rPr>
                <w:rFonts w:cs="Calibri"/>
              </w:rPr>
              <w:t>Other Expenses</w:t>
            </w:r>
          </w:p>
        </w:tc>
        <w:tc>
          <w:tcPr>
            <w:tcW w:w="708" w:type="dxa"/>
          </w:tcPr>
          <w:p w14:paraId="1913DE46" w14:textId="77777777" w:rsidR="00D83730" w:rsidRPr="007970D9" w:rsidRDefault="00D83730" w:rsidP="00757CDD">
            <w:pPr>
              <w:pStyle w:val="TableText0"/>
              <w:tabs>
                <w:tab w:val="left" w:pos="3306"/>
              </w:tabs>
              <w:jc w:val="center"/>
              <w:rPr>
                <w:rFonts w:cs="Calibri"/>
              </w:rPr>
            </w:pPr>
            <w:r w:rsidRPr="007970D9">
              <w:rPr>
                <w:rFonts w:cs="Calibri"/>
              </w:rPr>
              <w:t>1</w:t>
            </w:r>
            <w:r>
              <w:rPr>
                <w:rFonts w:cs="Calibri"/>
              </w:rPr>
              <w:t>4</w:t>
            </w:r>
          </w:p>
        </w:tc>
        <w:tc>
          <w:tcPr>
            <w:tcW w:w="993" w:type="dxa"/>
          </w:tcPr>
          <w:p w14:paraId="2A42E25F" w14:textId="77777777" w:rsidR="00D83730" w:rsidRPr="007970D9" w:rsidRDefault="00D83730" w:rsidP="00757CDD">
            <w:pPr>
              <w:pStyle w:val="TableText0"/>
              <w:tabs>
                <w:tab w:val="left" w:pos="3306"/>
              </w:tabs>
              <w:jc w:val="right"/>
              <w:rPr>
                <w:rFonts w:cs="Calibri"/>
              </w:rPr>
            </w:pPr>
            <w:r w:rsidRPr="007970D9">
              <w:rPr>
                <w:rFonts w:cs="Calibri"/>
              </w:rPr>
              <w:t>14,817</w:t>
            </w:r>
          </w:p>
        </w:tc>
        <w:tc>
          <w:tcPr>
            <w:tcW w:w="850" w:type="dxa"/>
          </w:tcPr>
          <w:p w14:paraId="62F3202A" w14:textId="77777777" w:rsidR="00D83730" w:rsidRPr="007970D9" w:rsidRDefault="00D83730" w:rsidP="00757CDD">
            <w:pPr>
              <w:pStyle w:val="TableText0"/>
              <w:tabs>
                <w:tab w:val="left" w:pos="3306"/>
              </w:tabs>
              <w:jc w:val="right"/>
              <w:rPr>
                <w:rFonts w:cs="Calibri"/>
              </w:rPr>
            </w:pPr>
            <w:r w:rsidRPr="007970D9">
              <w:rPr>
                <w:rFonts w:cs="Calibri"/>
              </w:rPr>
              <w:t>8,530</w:t>
            </w:r>
          </w:p>
        </w:tc>
        <w:tc>
          <w:tcPr>
            <w:tcW w:w="990" w:type="dxa"/>
          </w:tcPr>
          <w:p w14:paraId="2425DA4E" w14:textId="77777777" w:rsidR="00D83730" w:rsidRPr="00D83730" w:rsidRDefault="00D83730" w:rsidP="00757CDD">
            <w:pPr>
              <w:pStyle w:val="TableText0"/>
              <w:tabs>
                <w:tab w:val="left" w:pos="3306"/>
              </w:tabs>
              <w:jc w:val="right"/>
              <w:rPr>
                <w:rFonts w:cs="Calibri"/>
              </w:rPr>
            </w:pPr>
            <w:r w:rsidRPr="00D83730">
              <w:rPr>
                <w:rFonts w:cs="Calibri"/>
              </w:rPr>
              <w:t>7,669</w:t>
            </w:r>
          </w:p>
        </w:tc>
      </w:tr>
      <w:tr w:rsidR="003E321D" w:rsidRPr="007E5D41" w14:paraId="6A66E5CF" w14:textId="77777777" w:rsidTr="003E321D">
        <w:trPr>
          <w:trHeight w:val="20"/>
        </w:trPr>
        <w:tc>
          <w:tcPr>
            <w:tcW w:w="1322" w:type="dxa"/>
            <w:tcBorders>
              <w:left w:val="single" w:sz="4" w:space="0" w:color="auto"/>
              <w:right w:val="single" w:sz="4" w:space="0" w:color="auto"/>
            </w:tcBorders>
          </w:tcPr>
          <w:p w14:paraId="4164746D"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w:t>
            </w:r>
          </w:p>
        </w:tc>
        <w:tc>
          <w:tcPr>
            <w:tcW w:w="4207" w:type="dxa"/>
            <w:tcBorders>
              <w:left w:val="single" w:sz="4" w:space="0" w:color="auto"/>
            </w:tcBorders>
          </w:tcPr>
          <w:p w14:paraId="45D34D53" w14:textId="56EC0A64" w:rsidR="00D83730" w:rsidRPr="007970D9" w:rsidRDefault="003E321D" w:rsidP="00757CDD">
            <w:pPr>
              <w:pStyle w:val="TableText0"/>
              <w:tabs>
                <w:tab w:val="left" w:pos="3306"/>
              </w:tabs>
              <w:rPr>
                <w:rFonts w:cs="Calibri"/>
                <w:b/>
                <w:bCs/>
              </w:rPr>
            </w:pPr>
            <w:r w:rsidRPr="007970D9">
              <w:rPr>
                <w:rFonts w:cs="Calibri"/>
                <w:noProof/>
                <w:lang w:eastAsia="en-AU"/>
              </w:rPr>
              <mc:AlternateContent>
                <mc:Choice Requires="wps">
                  <w:drawing>
                    <wp:anchor distT="0" distB="0" distL="114300" distR="114300" simplePos="0" relativeHeight="251990016" behindDoc="0" locked="0" layoutInCell="1" allowOverlap="1" wp14:anchorId="4E78DFC2" wp14:editId="230A2297">
                      <wp:simplePos x="0" y="0"/>
                      <wp:positionH relativeFrom="column">
                        <wp:posOffset>1071286</wp:posOffset>
                      </wp:positionH>
                      <wp:positionV relativeFrom="paragraph">
                        <wp:posOffset>-196296</wp:posOffset>
                      </wp:positionV>
                      <wp:extent cx="1485265" cy="279070"/>
                      <wp:effectExtent l="0" t="0" r="19685" b="26035"/>
                      <wp:wrapNone/>
                      <wp:docPr id="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79070"/>
                              </a:xfrm>
                              <a:prstGeom prst="rect">
                                <a:avLst/>
                              </a:prstGeom>
                              <a:solidFill>
                                <a:srgbClr val="F2F2F2"/>
                              </a:solidFill>
                              <a:ln w="9525">
                                <a:solidFill>
                                  <a:srgbClr val="000000"/>
                                </a:solidFill>
                                <a:miter lim="800000"/>
                                <a:headEnd/>
                                <a:tailEnd/>
                              </a:ln>
                            </wps:spPr>
                            <wps:txbx>
                              <w:txbxContent>
                                <w:p w14:paraId="4DDE91CD" w14:textId="3BE58FDA" w:rsidR="00D83730" w:rsidRPr="00972579" w:rsidRDefault="006A677A" w:rsidP="00D83730">
                                  <w:pPr>
                                    <w:rPr>
                                      <w:rFonts w:cs="Calibri"/>
                                      <w:sz w:val="18"/>
                                      <w:szCs w:val="18"/>
                                    </w:rPr>
                                  </w:pPr>
                                  <w:r>
                                    <w:rPr>
                                      <w:rFonts w:cs="Calibri"/>
                                      <w:b/>
                                      <w:sz w:val="18"/>
                                      <w:szCs w:val="18"/>
                                    </w:rPr>
                                    <w:t>5</w:t>
                                  </w:r>
                                  <w:r w:rsidR="00D83730" w:rsidRPr="00972579">
                                    <w:rPr>
                                      <w:rFonts w:cs="Calibri"/>
                                      <w:b/>
                                      <w:sz w:val="18"/>
                                      <w:szCs w:val="18"/>
                                    </w:rPr>
                                    <w:t>.</w:t>
                                  </w:r>
                                  <w:r w:rsidR="00D83730" w:rsidRPr="00972579">
                                    <w:rPr>
                                      <w:rFonts w:cs="Calibri"/>
                                      <w:sz w:val="18"/>
                                      <w:szCs w:val="18"/>
                                    </w:rPr>
                                    <w:t xml:space="preserve"> restated </w:t>
                                  </w:r>
                                  <w:r w:rsidR="003E1897">
                                    <w:rPr>
                                      <w:rFonts w:cs="Calibri"/>
                                      <w:sz w:val="18"/>
                                      <w:szCs w:val="18"/>
                                    </w:rPr>
                                    <w:t>2025</w:t>
                                  </w:r>
                                  <w:r w:rsidR="00D83730" w:rsidRPr="00972579">
                                    <w:rPr>
                                      <w:rFonts w:cs="Calibri"/>
                                      <w:sz w:val="18"/>
                                      <w:szCs w:val="18"/>
                                    </w:rPr>
                                    <w:t xml:space="preserve">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8DFC2" id="_x0000_s1058" type="#_x0000_t202" style="position:absolute;margin-left:84.35pt;margin-top:-15.45pt;width:116.95pt;height:21.9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" fillcolor="#f2f2f2">
                      <v:textbox>
                        <w:txbxContent>
                          <w:p w14:paraId="4DDE91CD" w14:textId="3BE58FDA" w:rsidR="00D83730" w:rsidRPr="00972579" w:rsidRDefault="006A677A" w:rsidP="00D83730">
                            <w:pPr>
                              <w:rPr>
                                <w:rFonts w:cs="Calibri"/>
                                <w:sz w:val="18"/>
                                <w:szCs w:val="18"/>
                              </w:rPr>
                            </w:pPr>
                            <w:r>
                              <w:rPr>
                                <w:rFonts w:cs="Calibri"/>
                                <w:b/>
                                <w:sz w:val="18"/>
                                <w:szCs w:val="18"/>
                              </w:rPr>
                              <w:t>5</w:t>
                            </w:r>
                            <w:r w:rsidR="00D83730" w:rsidRPr="00972579">
                              <w:rPr>
                                <w:rFonts w:cs="Calibri"/>
                                <w:b/>
                                <w:sz w:val="18"/>
                                <w:szCs w:val="18"/>
                              </w:rPr>
                              <w:t>.</w:t>
                            </w:r>
                            <w:r w:rsidR="00D83730" w:rsidRPr="00972579">
                              <w:rPr>
                                <w:rFonts w:cs="Calibri"/>
                                <w:sz w:val="18"/>
                                <w:szCs w:val="18"/>
                              </w:rPr>
                              <w:t xml:space="preserve"> restated </w:t>
                            </w:r>
                            <w:r w:rsidR="003E1897">
                              <w:rPr>
                                <w:rFonts w:cs="Calibri"/>
                                <w:sz w:val="18"/>
                                <w:szCs w:val="18"/>
                              </w:rPr>
                              <w:t>2025</w:t>
                            </w:r>
                            <w:r w:rsidR="00D83730" w:rsidRPr="00972579">
                              <w:rPr>
                                <w:rFonts w:cs="Calibri"/>
                                <w:sz w:val="18"/>
                                <w:szCs w:val="18"/>
                              </w:rPr>
                              <w:t xml:space="preserve"> figures</w:t>
                            </w:r>
                          </w:p>
                        </w:txbxContent>
                      </v:textbox>
                    </v:shape>
                  </w:pict>
                </mc:Fallback>
              </mc:AlternateContent>
            </w:r>
            <w:r w:rsidR="00D83730" w:rsidRPr="007970D9">
              <w:rPr>
                <w:rFonts w:cs="Calibri"/>
                <w:b/>
                <w:bCs/>
              </w:rPr>
              <w:t xml:space="preserve">Total Expenses </w:t>
            </w:r>
          </w:p>
        </w:tc>
        <w:tc>
          <w:tcPr>
            <w:tcW w:w="708" w:type="dxa"/>
          </w:tcPr>
          <w:p w14:paraId="564A4DEE" w14:textId="77777777" w:rsidR="00D83730" w:rsidRPr="007970D9" w:rsidRDefault="00D83730" w:rsidP="00757CDD">
            <w:pPr>
              <w:pStyle w:val="TableText0"/>
              <w:tabs>
                <w:tab w:val="left" w:pos="3306"/>
              </w:tabs>
              <w:jc w:val="center"/>
              <w:rPr>
                <w:rFonts w:cs="Calibri"/>
              </w:rPr>
            </w:pPr>
          </w:p>
        </w:tc>
        <w:tc>
          <w:tcPr>
            <w:tcW w:w="993" w:type="dxa"/>
            <w:tcBorders>
              <w:top w:val="single" w:sz="4" w:space="0" w:color="auto"/>
              <w:bottom w:val="single" w:sz="4" w:space="0" w:color="auto"/>
            </w:tcBorders>
          </w:tcPr>
          <w:p w14:paraId="7B9C890F" w14:textId="77777777" w:rsidR="00D83730" w:rsidRPr="007970D9" w:rsidRDefault="00D83730" w:rsidP="00757CDD">
            <w:pPr>
              <w:pStyle w:val="TableText0"/>
              <w:tabs>
                <w:tab w:val="left" w:pos="3306"/>
              </w:tabs>
              <w:jc w:val="right"/>
              <w:rPr>
                <w:rFonts w:cs="Calibri"/>
                <w:b/>
                <w:bCs/>
              </w:rPr>
            </w:pPr>
            <w:r w:rsidRPr="007970D9">
              <w:rPr>
                <w:rFonts w:cs="Calibri"/>
                <w:noProof/>
                <w:lang w:eastAsia="en-AU"/>
              </w:rPr>
              <mc:AlternateContent>
                <mc:Choice Requires="wps">
                  <w:drawing>
                    <wp:anchor distT="0" distB="0" distL="114300" distR="114300" simplePos="0" relativeHeight="251991040" behindDoc="0" locked="0" layoutInCell="1" allowOverlap="1" wp14:anchorId="6D786180" wp14:editId="3F64A55A">
                      <wp:simplePos x="0" y="0"/>
                      <wp:positionH relativeFrom="column">
                        <wp:posOffset>-1265967</wp:posOffset>
                      </wp:positionH>
                      <wp:positionV relativeFrom="paragraph">
                        <wp:posOffset>-2648553</wp:posOffset>
                      </wp:positionV>
                      <wp:extent cx="2582883" cy="2442861"/>
                      <wp:effectExtent l="0" t="38100" r="65405" b="33655"/>
                      <wp:wrapNone/>
                      <wp:docPr id="49" name="Line 149" descr="arrow pointing from text box  9 to column restated actual amount 18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2883" cy="24428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84B55" id="Line 149" o:spid="_x0000_s1026" alt="arrow pointing from text box  9 to column restated actual amount 182058" style="position:absolute;flip:y;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208.55pt" to="10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">
                      <v:stroke endarrow="block"/>
                    </v:line>
                  </w:pict>
                </mc:Fallback>
              </mc:AlternateContent>
            </w:r>
            <w:r w:rsidRPr="007970D9">
              <w:rPr>
                <w:rFonts w:cs="Calibri"/>
                <w:b/>
                <w:bCs/>
              </w:rPr>
              <w:t>3</w:t>
            </w:r>
            <w:r>
              <w:rPr>
                <w:rFonts w:cs="Calibri"/>
                <w:b/>
                <w:bCs/>
              </w:rPr>
              <w:t>96</w:t>
            </w:r>
            <w:r w:rsidRPr="007970D9">
              <w:rPr>
                <w:rFonts w:cs="Calibri"/>
                <w:b/>
                <w:bCs/>
              </w:rPr>
              <w:t>,</w:t>
            </w:r>
            <w:r>
              <w:rPr>
                <w:rFonts w:cs="Calibri"/>
                <w:b/>
                <w:bCs/>
              </w:rPr>
              <w:t>784</w:t>
            </w:r>
          </w:p>
        </w:tc>
        <w:tc>
          <w:tcPr>
            <w:tcW w:w="850" w:type="dxa"/>
            <w:tcBorders>
              <w:top w:val="single" w:sz="4" w:space="0" w:color="auto"/>
              <w:bottom w:val="single" w:sz="4" w:space="0" w:color="auto"/>
            </w:tcBorders>
          </w:tcPr>
          <w:p w14:paraId="3F431057" w14:textId="77777777" w:rsidR="00D83730" w:rsidRPr="007970D9" w:rsidRDefault="00D83730" w:rsidP="00757CDD">
            <w:pPr>
              <w:pStyle w:val="TableText0"/>
              <w:tabs>
                <w:tab w:val="left" w:pos="3306"/>
              </w:tabs>
              <w:jc w:val="right"/>
              <w:rPr>
                <w:rFonts w:cs="Calibri"/>
                <w:b/>
                <w:bCs/>
              </w:rPr>
            </w:pPr>
            <w:r w:rsidRPr="007970D9">
              <w:rPr>
                <w:rFonts w:cs="Calibri"/>
                <w:b/>
                <w:bCs/>
              </w:rPr>
              <w:t>3</w:t>
            </w:r>
            <w:r>
              <w:rPr>
                <w:rFonts w:cs="Calibri"/>
                <w:b/>
                <w:bCs/>
              </w:rPr>
              <w:t>73</w:t>
            </w:r>
            <w:r w:rsidRPr="007970D9">
              <w:rPr>
                <w:rFonts w:cs="Calibri"/>
                <w:b/>
                <w:bCs/>
              </w:rPr>
              <w:t>,</w:t>
            </w:r>
            <w:r>
              <w:rPr>
                <w:rFonts w:cs="Calibri"/>
                <w:b/>
                <w:bCs/>
              </w:rPr>
              <w:t>050</w:t>
            </w:r>
          </w:p>
        </w:tc>
        <w:tc>
          <w:tcPr>
            <w:tcW w:w="990" w:type="dxa"/>
            <w:tcBorders>
              <w:top w:val="single" w:sz="4" w:space="0" w:color="auto"/>
              <w:bottom w:val="single" w:sz="4" w:space="0" w:color="auto"/>
            </w:tcBorders>
          </w:tcPr>
          <w:p w14:paraId="0AD6B83E" w14:textId="77777777" w:rsidR="00D83730" w:rsidRPr="00D83730" w:rsidRDefault="00D83730" w:rsidP="00757CDD">
            <w:pPr>
              <w:pStyle w:val="TableText0"/>
              <w:tabs>
                <w:tab w:val="left" w:pos="3306"/>
              </w:tabs>
              <w:jc w:val="right"/>
              <w:rPr>
                <w:rFonts w:cs="Calibri"/>
                <w:b/>
                <w:bCs/>
              </w:rPr>
            </w:pPr>
            <w:r w:rsidRPr="00D83730">
              <w:rPr>
                <w:rFonts w:cs="Calibri"/>
                <w:b/>
                <w:bCs/>
              </w:rPr>
              <w:t>368,503</w:t>
            </w:r>
          </w:p>
        </w:tc>
      </w:tr>
      <w:tr w:rsidR="003E321D" w:rsidRPr="007970D9" w14:paraId="2E55422F" w14:textId="77777777" w:rsidTr="003E321D">
        <w:trPr>
          <w:trHeight w:val="20"/>
        </w:trPr>
        <w:tc>
          <w:tcPr>
            <w:tcW w:w="1322" w:type="dxa"/>
            <w:tcBorders>
              <w:left w:val="single" w:sz="4" w:space="0" w:color="auto"/>
              <w:right w:val="single" w:sz="4" w:space="0" w:color="auto"/>
            </w:tcBorders>
          </w:tcPr>
          <w:p w14:paraId="088B1463" w14:textId="77777777" w:rsidR="00D83730" w:rsidRPr="00035732" w:rsidRDefault="00D83730" w:rsidP="00757CDD">
            <w:pPr>
              <w:pStyle w:val="TableReference"/>
              <w:tabs>
                <w:tab w:val="left" w:pos="3306"/>
              </w:tabs>
              <w:rPr>
                <w:rFonts w:cs="Calibri"/>
                <w:color w:val="7030A0"/>
                <w:sz w:val="14"/>
              </w:rPr>
            </w:pPr>
          </w:p>
        </w:tc>
        <w:tc>
          <w:tcPr>
            <w:tcW w:w="4207" w:type="dxa"/>
            <w:tcBorders>
              <w:left w:val="single" w:sz="4" w:space="0" w:color="auto"/>
            </w:tcBorders>
          </w:tcPr>
          <w:p w14:paraId="5A99D9CD" w14:textId="61F07C9C" w:rsidR="00D83730" w:rsidRPr="007970D9" w:rsidRDefault="00D83730" w:rsidP="00757CDD">
            <w:pPr>
              <w:pStyle w:val="TableText0"/>
              <w:tabs>
                <w:tab w:val="left" w:pos="3306"/>
              </w:tabs>
              <w:spacing w:before="0"/>
              <w:rPr>
                <w:rFonts w:cs="Calibri"/>
                <w:sz w:val="12"/>
              </w:rPr>
            </w:pPr>
          </w:p>
        </w:tc>
        <w:tc>
          <w:tcPr>
            <w:tcW w:w="708" w:type="dxa"/>
          </w:tcPr>
          <w:p w14:paraId="5B458462" w14:textId="77777777" w:rsidR="00D83730" w:rsidRPr="007970D9" w:rsidRDefault="00D83730" w:rsidP="00757CDD">
            <w:pPr>
              <w:pStyle w:val="TableText0"/>
              <w:tabs>
                <w:tab w:val="left" w:pos="3306"/>
              </w:tabs>
              <w:spacing w:before="0"/>
              <w:jc w:val="center"/>
              <w:rPr>
                <w:rFonts w:cs="Calibri"/>
                <w:sz w:val="12"/>
              </w:rPr>
            </w:pPr>
          </w:p>
        </w:tc>
        <w:tc>
          <w:tcPr>
            <w:tcW w:w="993" w:type="dxa"/>
            <w:tcBorders>
              <w:top w:val="single" w:sz="4" w:space="0" w:color="auto"/>
            </w:tcBorders>
          </w:tcPr>
          <w:p w14:paraId="14F4878F" w14:textId="77777777" w:rsidR="00D83730" w:rsidRPr="007970D9" w:rsidRDefault="00D83730" w:rsidP="00757CDD">
            <w:pPr>
              <w:pStyle w:val="TableText0"/>
              <w:tabs>
                <w:tab w:val="left" w:pos="3306"/>
              </w:tabs>
              <w:spacing w:before="0"/>
              <w:jc w:val="right"/>
              <w:rPr>
                <w:rFonts w:cs="Calibri"/>
                <w:sz w:val="12"/>
              </w:rPr>
            </w:pPr>
          </w:p>
        </w:tc>
        <w:tc>
          <w:tcPr>
            <w:tcW w:w="850" w:type="dxa"/>
            <w:tcBorders>
              <w:top w:val="single" w:sz="4" w:space="0" w:color="auto"/>
            </w:tcBorders>
          </w:tcPr>
          <w:p w14:paraId="04013845" w14:textId="77777777" w:rsidR="00D83730" w:rsidRPr="007970D9" w:rsidRDefault="00D83730" w:rsidP="00757CDD">
            <w:pPr>
              <w:pStyle w:val="TableText0"/>
              <w:tabs>
                <w:tab w:val="left" w:pos="3306"/>
              </w:tabs>
              <w:spacing w:before="0"/>
              <w:jc w:val="right"/>
              <w:rPr>
                <w:rFonts w:cs="Calibri"/>
                <w:sz w:val="12"/>
              </w:rPr>
            </w:pPr>
          </w:p>
        </w:tc>
        <w:tc>
          <w:tcPr>
            <w:tcW w:w="990" w:type="dxa"/>
            <w:tcBorders>
              <w:top w:val="single" w:sz="4" w:space="0" w:color="auto"/>
            </w:tcBorders>
          </w:tcPr>
          <w:p w14:paraId="3DD84ED6" w14:textId="77777777" w:rsidR="00D83730" w:rsidRPr="00D83730" w:rsidRDefault="00D83730" w:rsidP="00757CDD">
            <w:pPr>
              <w:pStyle w:val="TableText0"/>
              <w:tabs>
                <w:tab w:val="left" w:pos="3306"/>
              </w:tabs>
              <w:spacing w:before="0"/>
              <w:jc w:val="right"/>
              <w:rPr>
                <w:rFonts w:cs="Calibri"/>
                <w:sz w:val="12"/>
              </w:rPr>
            </w:pPr>
          </w:p>
        </w:tc>
      </w:tr>
      <w:tr w:rsidR="003E321D" w:rsidRPr="007970D9" w14:paraId="64723AC6" w14:textId="77777777" w:rsidTr="003E321D">
        <w:trPr>
          <w:trHeight w:val="20"/>
        </w:trPr>
        <w:tc>
          <w:tcPr>
            <w:tcW w:w="1322" w:type="dxa"/>
            <w:tcBorders>
              <w:left w:val="single" w:sz="4" w:space="0" w:color="auto"/>
              <w:right w:val="single" w:sz="4" w:space="0" w:color="auto"/>
            </w:tcBorders>
          </w:tcPr>
          <w:p w14:paraId="17D8C1C5"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 xml:space="preserve">AASB 101.82 (c) </w:t>
            </w:r>
          </w:p>
        </w:tc>
        <w:tc>
          <w:tcPr>
            <w:tcW w:w="4207" w:type="dxa"/>
            <w:tcBorders>
              <w:left w:val="single" w:sz="4" w:space="0" w:color="auto"/>
            </w:tcBorders>
          </w:tcPr>
          <w:p w14:paraId="718E5AFC" w14:textId="77777777" w:rsidR="00D83730" w:rsidRPr="007970D9" w:rsidRDefault="00D83730" w:rsidP="00757CDD">
            <w:pPr>
              <w:pStyle w:val="TableText0"/>
              <w:tabs>
                <w:tab w:val="left" w:pos="3306"/>
              </w:tabs>
              <w:spacing w:after="120"/>
              <w:rPr>
                <w:rFonts w:cs="Calibri"/>
              </w:rPr>
            </w:pPr>
            <w:r w:rsidRPr="007970D9">
              <w:rPr>
                <w:rFonts w:cs="Calibri"/>
              </w:rPr>
              <w:t>Share of Operating Profit from Joint Venture accounted for using the Equity Method</w:t>
            </w:r>
          </w:p>
        </w:tc>
        <w:tc>
          <w:tcPr>
            <w:tcW w:w="708" w:type="dxa"/>
          </w:tcPr>
          <w:p w14:paraId="7D456D21" w14:textId="77777777" w:rsidR="00D83730" w:rsidRPr="007970D9" w:rsidRDefault="00D83730" w:rsidP="00757CDD">
            <w:pPr>
              <w:pStyle w:val="TableText0"/>
              <w:tabs>
                <w:tab w:val="left" w:pos="3306"/>
              </w:tabs>
              <w:jc w:val="center"/>
              <w:rPr>
                <w:rFonts w:cs="Calibri"/>
              </w:rPr>
            </w:pPr>
            <w:r>
              <w:rPr>
                <w:rFonts w:cs="Calibri"/>
              </w:rPr>
              <w:t>33</w:t>
            </w:r>
          </w:p>
        </w:tc>
        <w:tc>
          <w:tcPr>
            <w:tcW w:w="993" w:type="dxa"/>
            <w:tcBorders>
              <w:bottom w:val="single" w:sz="4" w:space="0" w:color="auto"/>
            </w:tcBorders>
          </w:tcPr>
          <w:p w14:paraId="6B78874B" w14:textId="77777777" w:rsidR="00D83730" w:rsidRPr="007970D9" w:rsidRDefault="00D83730" w:rsidP="00757CDD">
            <w:pPr>
              <w:pStyle w:val="TableText0"/>
              <w:tabs>
                <w:tab w:val="left" w:pos="3306"/>
              </w:tabs>
              <w:jc w:val="right"/>
              <w:rPr>
                <w:rFonts w:cs="Calibri"/>
              </w:rPr>
            </w:pPr>
            <w:r w:rsidRPr="007970D9">
              <w:rPr>
                <w:rFonts w:cs="Calibri"/>
              </w:rPr>
              <w:t>4,104</w:t>
            </w:r>
          </w:p>
        </w:tc>
        <w:tc>
          <w:tcPr>
            <w:tcW w:w="850" w:type="dxa"/>
            <w:tcBorders>
              <w:bottom w:val="single" w:sz="4" w:space="0" w:color="auto"/>
            </w:tcBorders>
          </w:tcPr>
          <w:p w14:paraId="09EB2F47" w14:textId="77777777" w:rsidR="00D83730" w:rsidRPr="007970D9" w:rsidRDefault="00D83730" w:rsidP="00757CDD">
            <w:pPr>
              <w:pStyle w:val="TableText0"/>
              <w:tabs>
                <w:tab w:val="left" w:pos="3306"/>
              </w:tabs>
              <w:jc w:val="right"/>
              <w:rPr>
                <w:rFonts w:cs="Calibri"/>
              </w:rPr>
            </w:pPr>
            <w:r w:rsidRPr="007970D9">
              <w:rPr>
                <w:rFonts w:cs="Calibri"/>
              </w:rPr>
              <w:t>5,110</w:t>
            </w:r>
          </w:p>
        </w:tc>
        <w:tc>
          <w:tcPr>
            <w:tcW w:w="990" w:type="dxa"/>
            <w:tcBorders>
              <w:bottom w:val="single" w:sz="4" w:space="0" w:color="auto"/>
            </w:tcBorders>
          </w:tcPr>
          <w:p w14:paraId="1E8160FB" w14:textId="77777777" w:rsidR="00D83730" w:rsidRPr="00D83730" w:rsidRDefault="00D83730" w:rsidP="00757CDD">
            <w:pPr>
              <w:pStyle w:val="TableText0"/>
              <w:tabs>
                <w:tab w:val="left" w:pos="3306"/>
              </w:tabs>
              <w:jc w:val="right"/>
              <w:rPr>
                <w:rFonts w:cs="Calibri"/>
              </w:rPr>
            </w:pPr>
            <w:r w:rsidRPr="00D83730">
              <w:rPr>
                <w:rFonts w:cs="Calibri"/>
              </w:rPr>
              <w:t>6,831</w:t>
            </w:r>
          </w:p>
        </w:tc>
      </w:tr>
      <w:tr w:rsidR="003E321D" w:rsidRPr="007E5D41" w14:paraId="4F1682E3" w14:textId="77777777" w:rsidTr="003E321D">
        <w:trPr>
          <w:trHeight w:val="20"/>
        </w:trPr>
        <w:tc>
          <w:tcPr>
            <w:tcW w:w="1322" w:type="dxa"/>
            <w:tcBorders>
              <w:left w:val="single" w:sz="4" w:space="0" w:color="auto"/>
              <w:right w:val="single" w:sz="4" w:space="0" w:color="auto"/>
            </w:tcBorders>
          </w:tcPr>
          <w:p w14:paraId="0D45A39C"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101.81A(a)</w:t>
            </w:r>
          </w:p>
        </w:tc>
        <w:tc>
          <w:tcPr>
            <w:tcW w:w="4207" w:type="dxa"/>
            <w:tcBorders>
              <w:left w:val="single" w:sz="4" w:space="0" w:color="auto"/>
            </w:tcBorders>
          </w:tcPr>
          <w:p w14:paraId="43A25DCE" w14:textId="77777777" w:rsidR="00D83730" w:rsidRPr="007970D9" w:rsidRDefault="00D83730" w:rsidP="00757CDD">
            <w:pPr>
              <w:pStyle w:val="TableText0"/>
              <w:tabs>
                <w:tab w:val="left" w:pos="3306"/>
              </w:tabs>
              <w:rPr>
                <w:rFonts w:cs="Calibri"/>
                <w:b/>
                <w:bCs/>
              </w:rPr>
            </w:pPr>
            <w:r w:rsidRPr="007970D9">
              <w:rPr>
                <w:rFonts w:cs="Calibri"/>
                <w:b/>
                <w:bCs/>
              </w:rPr>
              <w:t xml:space="preserve">Operating </w:t>
            </w:r>
            <w:r>
              <w:rPr>
                <w:rFonts w:cs="Calibri"/>
                <w:b/>
                <w:bCs/>
              </w:rPr>
              <w:t>Result</w:t>
            </w:r>
          </w:p>
        </w:tc>
        <w:tc>
          <w:tcPr>
            <w:tcW w:w="708" w:type="dxa"/>
          </w:tcPr>
          <w:p w14:paraId="46F58246" w14:textId="77777777" w:rsidR="00D83730" w:rsidRPr="007970D9" w:rsidRDefault="00D83730" w:rsidP="00757CDD">
            <w:pPr>
              <w:pStyle w:val="TableText0"/>
              <w:tabs>
                <w:tab w:val="left" w:pos="3306"/>
              </w:tabs>
              <w:jc w:val="center"/>
              <w:rPr>
                <w:rFonts w:cs="Calibri"/>
              </w:rPr>
            </w:pPr>
          </w:p>
        </w:tc>
        <w:tc>
          <w:tcPr>
            <w:tcW w:w="993" w:type="dxa"/>
            <w:tcBorders>
              <w:top w:val="single" w:sz="4" w:space="0" w:color="auto"/>
              <w:bottom w:val="single" w:sz="4" w:space="0" w:color="auto"/>
            </w:tcBorders>
          </w:tcPr>
          <w:p w14:paraId="53939A7C" w14:textId="4975AC9B" w:rsidR="00D83730" w:rsidRPr="007970D9" w:rsidRDefault="003E321D" w:rsidP="00757CDD">
            <w:pPr>
              <w:pStyle w:val="TableText0"/>
              <w:tabs>
                <w:tab w:val="left" w:pos="3306"/>
              </w:tabs>
              <w:jc w:val="right"/>
              <w:rPr>
                <w:rFonts w:cs="Calibri"/>
                <w:b/>
                <w:bCs/>
              </w:rPr>
            </w:pPr>
            <w:r>
              <w:rPr>
                <w:rFonts w:cs="Calibri"/>
                <w:b/>
                <w:bCs/>
              </w:rPr>
              <w:t>44,263</w:t>
            </w:r>
          </w:p>
        </w:tc>
        <w:tc>
          <w:tcPr>
            <w:tcW w:w="850" w:type="dxa"/>
            <w:tcBorders>
              <w:top w:val="single" w:sz="4" w:space="0" w:color="auto"/>
              <w:bottom w:val="single" w:sz="4" w:space="0" w:color="auto"/>
            </w:tcBorders>
          </w:tcPr>
          <w:p w14:paraId="609A65D4" w14:textId="22330B82" w:rsidR="00D83730" w:rsidRPr="007970D9" w:rsidRDefault="003E321D" w:rsidP="00757CDD">
            <w:pPr>
              <w:pStyle w:val="TableText0"/>
              <w:tabs>
                <w:tab w:val="left" w:pos="3306"/>
              </w:tabs>
              <w:jc w:val="right"/>
              <w:rPr>
                <w:rFonts w:cs="Calibri"/>
                <w:b/>
                <w:bCs/>
              </w:rPr>
            </w:pPr>
            <w:r>
              <w:rPr>
                <w:rFonts w:cs="Calibri"/>
                <w:b/>
                <w:bCs/>
              </w:rPr>
              <w:t>41</w:t>
            </w:r>
            <w:r w:rsidR="00D83730" w:rsidRPr="007970D9">
              <w:rPr>
                <w:rFonts w:cs="Calibri"/>
                <w:b/>
                <w:bCs/>
              </w:rPr>
              <w:t>,</w:t>
            </w:r>
            <w:r>
              <w:rPr>
                <w:rFonts w:cs="Calibri"/>
                <w:b/>
                <w:bCs/>
              </w:rPr>
              <w:t>730</w:t>
            </w:r>
          </w:p>
        </w:tc>
        <w:tc>
          <w:tcPr>
            <w:tcW w:w="990" w:type="dxa"/>
            <w:tcBorders>
              <w:top w:val="single" w:sz="4" w:space="0" w:color="auto"/>
              <w:bottom w:val="single" w:sz="4" w:space="0" w:color="auto"/>
            </w:tcBorders>
          </w:tcPr>
          <w:p w14:paraId="1E416D9B" w14:textId="724A9EFA" w:rsidR="00D83730" w:rsidRPr="00D83730" w:rsidRDefault="003E321D" w:rsidP="00757CDD">
            <w:pPr>
              <w:pStyle w:val="TableText0"/>
              <w:tabs>
                <w:tab w:val="left" w:pos="3306"/>
              </w:tabs>
              <w:jc w:val="right"/>
              <w:rPr>
                <w:rFonts w:cs="Calibri"/>
                <w:b/>
                <w:bCs/>
              </w:rPr>
            </w:pPr>
            <w:r>
              <w:rPr>
                <w:rFonts w:cs="Calibri"/>
                <w:b/>
                <w:bCs/>
              </w:rPr>
              <w:t>54,995</w:t>
            </w:r>
          </w:p>
        </w:tc>
      </w:tr>
      <w:tr w:rsidR="003E321D" w:rsidRPr="007970D9" w14:paraId="20B7E2A3" w14:textId="77777777" w:rsidTr="003E321D">
        <w:trPr>
          <w:trHeight w:val="20"/>
        </w:trPr>
        <w:tc>
          <w:tcPr>
            <w:tcW w:w="1322" w:type="dxa"/>
            <w:tcBorders>
              <w:left w:val="single" w:sz="4" w:space="0" w:color="auto"/>
              <w:right w:val="single" w:sz="4" w:space="0" w:color="auto"/>
            </w:tcBorders>
          </w:tcPr>
          <w:p w14:paraId="2DA8256B" w14:textId="77777777" w:rsidR="00D83730" w:rsidRPr="00035732" w:rsidRDefault="00D83730" w:rsidP="00757CDD">
            <w:pPr>
              <w:pStyle w:val="TableReference"/>
              <w:tabs>
                <w:tab w:val="left" w:pos="3306"/>
              </w:tabs>
              <w:spacing w:before="60"/>
              <w:rPr>
                <w:rFonts w:cs="Calibri"/>
                <w:color w:val="7030A0"/>
                <w:sz w:val="14"/>
              </w:rPr>
            </w:pPr>
          </w:p>
        </w:tc>
        <w:tc>
          <w:tcPr>
            <w:tcW w:w="4207" w:type="dxa"/>
            <w:tcBorders>
              <w:left w:val="single" w:sz="4" w:space="0" w:color="auto"/>
            </w:tcBorders>
          </w:tcPr>
          <w:p w14:paraId="26B04361" w14:textId="77777777" w:rsidR="00D83730" w:rsidRPr="007970D9" w:rsidRDefault="00D83730" w:rsidP="00757CDD">
            <w:pPr>
              <w:pStyle w:val="TableText0"/>
              <w:tabs>
                <w:tab w:val="left" w:pos="3306"/>
              </w:tabs>
              <w:rPr>
                <w:rFonts w:cs="Calibri"/>
                <w:b/>
                <w:bCs/>
              </w:rPr>
            </w:pPr>
          </w:p>
        </w:tc>
        <w:tc>
          <w:tcPr>
            <w:tcW w:w="708" w:type="dxa"/>
          </w:tcPr>
          <w:p w14:paraId="53159AFB" w14:textId="77777777" w:rsidR="00D83730" w:rsidRPr="007970D9" w:rsidRDefault="00D83730" w:rsidP="00757CDD">
            <w:pPr>
              <w:pStyle w:val="TableText0"/>
              <w:tabs>
                <w:tab w:val="left" w:pos="3306"/>
              </w:tabs>
              <w:jc w:val="center"/>
              <w:rPr>
                <w:rFonts w:cs="Calibri"/>
              </w:rPr>
            </w:pPr>
          </w:p>
        </w:tc>
        <w:tc>
          <w:tcPr>
            <w:tcW w:w="993" w:type="dxa"/>
            <w:tcBorders>
              <w:top w:val="single" w:sz="4" w:space="0" w:color="auto"/>
            </w:tcBorders>
          </w:tcPr>
          <w:p w14:paraId="7EE7789B" w14:textId="77777777" w:rsidR="00D83730" w:rsidRPr="007970D9" w:rsidRDefault="00D83730" w:rsidP="00757CDD">
            <w:pPr>
              <w:pStyle w:val="TableText0"/>
              <w:tabs>
                <w:tab w:val="left" w:pos="3306"/>
              </w:tabs>
              <w:jc w:val="right"/>
              <w:rPr>
                <w:rFonts w:cs="Calibri"/>
              </w:rPr>
            </w:pPr>
          </w:p>
        </w:tc>
        <w:tc>
          <w:tcPr>
            <w:tcW w:w="850" w:type="dxa"/>
            <w:tcBorders>
              <w:top w:val="single" w:sz="4" w:space="0" w:color="auto"/>
            </w:tcBorders>
          </w:tcPr>
          <w:p w14:paraId="110AC1F4" w14:textId="77777777" w:rsidR="00D83730" w:rsidRPr="007970D9" w:rsidRDefault="00D83730" w:rsidP="00757CDD">
            <w:pPr>
              <w:pStyle w:val="TableText0"/>
              <w:tabs>
                <w:tab w:val="left" w:pos="3306"/>
              </w:tabs>
              <w:jc w:val="right"/>
              <w:rPr>
                <w:rFonts w:cs="Calibri"/>
              </w:rPr>
            </w:pPr>
          </w:p>
        </w:tc>
        <w:tc>
          <w:tcPr>
            <w:tcW w:w="990" w:type="dxa"/>
            <w:tcBorders>
              <w:top w:val="single" w:sz="4" w:space="0" w:color="auto"/>
            </w:tcBorders>
          </w:tcPr>
          <w:p w14:paraId="64BF79FE" w14:textId="77777777" w:rsidR="00D83730" w:rsidRPr="00D83730" w:rsidRDefault="00D83730" w:rsidP="00757CDD">
            <w:pPr>
              <w:pStyle w:val="TableText0"/>
              <w:tabs>
                <w:tab w:val="left" w:pos="3306"/>
              </w:tabs>
              <w:jc w:val="right"/>
              <w:rPr>
                <w:rFonts w:cs="Calibri"/>
              </w:rPr>
            </w:pPr>
          </w:p>
        </w:tc>
      </w:tr>
      <w:tr w:rsidR="003E321D" w:rsidRPr="007970D9" w14:paraId="34878AB3" w14:textId="77777777" w:rsidTr="003E321D">
        <w:trPr>
          <w:trHeight w:val="20"/>
        </w:trPr>
        <w:tc>
          <w:tcPr>
            <w:tcW w:w="1322" w:type="dxa"/>
            <w:tcBorders>
              <w:left w:val="single" w:sz="4" w:space="0" w:color="auto"/>
              <w:right w:val="single" w:sz="4" w:space="0" w:color="auto"/>
            </w:tcBorders>
          </w:tcPr>
          <w:p w14:paraId="497E4721"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101.85</w:t>
            </w:r>
          </w:p>
          <w:p w14:paraId="0C7B9482" w14:textId="77777777" w:rsidR="00D83730" w:rsidRPr="00035732" w:rsidRDefault="00D83730" w:rsidP="00757CDD">
            <w:pPr>
              <w:pStyle w:val="TableReference"/>
              <w:tabs>
                <w:tab w:val="left" w:pos="3306"/>
              </w:tabs>
              <w:spacing w:before="60"/>
              <w:rPr>
                <w:rFonts w:cs="Calibri"/>
                <w:color w:val="7030A0"/>
                <w:sz w:val="14"/>
              </w:rPr>
            </w:pPr>
          </w:p>
        </w:tc>
        <w:tc>
          <w:tcPr>
            <w:tcW w:w="4207" w:type="dxa"/>
            <w:tcBorders>
              <w:left w:val="single" w:sz="4" w:space="0" w:color="auto"/>
            </w:tcBorders>
          </w:tcPr>
          <w:p w14:paraId="7BFCF8B1" w14:textId="77777777" w:rsidR="00D83730" w:rsidRPr="007970D9" w:rsidRDefault="00D83730" w:rsidP="00757CDD">
            <w:pPr>
              <w:pStyle w:val="TableText0"/>
              <w:tabs>
                <w:tab w:val="left" w:pos="3306"/>
              </w:tabs>
              <w:rPr>
                <w:rFonts w:cs="Calibri"/>
                <w:b/>
                <w:bCs/>
              </w:rPr>
            </w:pPr>
            <w:r w:rsidRPr="007970D9">
              <w:rPr>
                <w:rFonts w:cs="Calibri"/>
                <w:b/>
                <w:bCs/>
              </w:rPr>
              <w:t>Other Comprehensive Income</w:t>
            </w:r>
          </w:p>
          <w:p w14:paraId="32DDAAB8" w14:textId="77777777" w:rsidR="00D83730" w:rsidRPr="007927F6" w:rsidRDefault="00D83730" w:rsidP="00757CDD">
            <w:pPr>
              <w:spacing w:line="276" w:lineRule="auto"/>
              <w:rPr>
                <w:rFonts w:cs="Calibri"/>
                <w:i/>
                <w:color w:val="000000"/>
                <w:sz w:val="18"/>
                <w:szCs w:val="18"/>
              </w:rPr>
            </w:pPr>
            <w:r w:rsidRPr="007927F6">
              <w:rPr>
                <w:rFonts w:cs="Calibri"/>
                <w:i/>
                <w:color w:val="000000"/>
                <w:sz w:val="18"/>
                <w:szCs w:val="18"/>
              </w:rPr>
              <w:t>Items that will not be reclassified subsequently to profit or</w:t>
            </w:r>
            <w:r>
              <w:rPr>
                <w:rFonts w:cs="Calibri"/>
                <w:i/>
                <w:color w:val="000000"/>
                <w:sz w:val="18"/>
                <w:szCs w:val="18"/>
              </w:rPr>
              <w:t xml:space="preserve"> </w:t>
            </w:r>
            <w:r w:rsidRPr="007927F6">
              <w:rPr>
                <w:rFonts w:cs="Calibri"/>
                <w:i/>
                <w:color w:val="000000"/>
                <w:sz w:val="18"/>
                <w:szCs w:val="18"/>
              </w:rPr>
              <w:t>loss</w:t>
            </w:r>
          </w:p>
        </w:tc>
        <w:tc>
          <w:tcPr>
            <w:tcW w:w="708" w:type="dxa"/>
          </w:tcPr>
          <w:p w14:paraId="7CEB179A" w14:textId="77777777" w:rsidR="00D83730" w:rsidRPr="007970D9" w:rsidRDefault="00D83730" w:rsidP="00757CDD">
            <w:pPr>
              <w:pStyle w:val="TableText0"/>
              <w:tabs>
                <w:tab w:val="left" w:pos="3306"/>
              </w:tabs>
              <w:jc w:val="center"/>
              <w:rPr>
                <w:rFonts w:cs="Calibri"/>
              </w:rPr>
            </w:pPr>
          </w:p>
        </w:tc>
        <w:tc>
          <w:tcPr>
            <w:tcW w:w="993" w:type="dxa"/>
          </w:tcPr>
          <w:p w14:paraId="61F56914" w14:textId="77777777" w:rsidR="00D83730" w:rsidRPr="007970D9" w:rsidRDefault="00D83730" w:rsidP="00757CDD">
            <w:pPr>
              <w:pStyle w:val="TableText0"/>
              <w:tabs>
                <w:tab w:val="left" w:pos="3306"/>
              </w:tabs>
              <w:jc w:val="right"/>
              <w:rPr>
                <w:rFonts w:cs="Calibri"/>
              </w:rPr>
            </w:pPr>
          </w:p>
        </w:tc>
        <w:tc>
          <w:tcPr>
            <w:tcW w:w="850" w:type="dxa"/>
          </w:tcPr>
          <w:p w14:paraId="1ECD011B" w14:textId="77777777" w:rsidR="00D83730" w:rsidRPr="007970D9" w:rsidRDefault="00D83730" w:rsidP="00757CDD">
            <w:pPr>
              <w:pStyle w:val="TableText0"/>
              <w:tabs>
                <w:tab w:val="left" w:pos="3306"/>
              </w:tabs>
              <w:jc w:val="right"/>
              <w:rPr>
                <w:rFonts w:cs="Calibri"/>
              </w:rPr>
            </w:pPr>
          </w:p>
        </w:tc>
        <w:tc>
          <w:tcPr>
            <w:tcW w:w="990" w:type="dxa"/>
          </w:tcPr>
          <w:p w14:paraId="39B01E4F" w14:textId="77777777" w:rsidR="00D83730" w:rsidRPr="00D83730" w:rsidRDefault="00D83730" w:rsidP="00757CDD">
            <w:pPr>
              <w:pStyle w:val="TableText0"/>
              <w:tabs>
                <w:tab w:val="left" w:pos="3306"/>
              </w:tabs>
              <w:jc w:val="right"/>
              <w:rPr>
                <w:rFonts w:cs="Calibri"/>
              </w:rPr>
            </w:pPr>
          </w:p>
        </w:tc>
      </w:tr>
      <w:tr w:rsidR="003E321D" w:rsidRPr="007E5D41" w14:paraId="0BD762E1" w14:textId="77777777" w:rsidTr="003E321D">
        <w:trPr>
          <w:trHeight w:val="274"/>
        </w:trPr>
        <w:tc>
          <w:tcPr>
            <w:tcW w:w="1322" w:type="dxa"/>
            <w:tcBorders>
              <w:left w:val="single" w:sz="4" w:space="0" w:color="auto"/>
              <w:right w:val="single" w:sz="4" w:space="0" w:color="auto"/>
            </w:tcBorders>
          </w:tcPr>
          <w:p w14:paraId="4EE0D23D"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101.82A(a)(i)</w:t>
            </w:r>
          </w:p>
        </w:tc>
        <w:tc>
          <w:tcPr>
            <w:tcW w:w="4207" w:type="dxa"/>
            <w:tcBorders>
              <w:left w:val="single" w:sz="4" w:space="0" w:color="auto"/>
            </w:tcBorders>
          </w:tcPr>
          <w:p w14:paraId="21EE4681" w14:textId="77777777" w:rsidR="00D83730" w:rsidRPr="007970D9" w:rsidRDefault="00D83730" w:rsidP="00757CDD">
            <w:pPr>
              <w:pStyle w:val="TableText0"/>
              <w:tabs>
                <w:tab w:val="left" w:pos="3306"/>
              </w:tabs>
              <w:spacing w:before="0"/>
              <w:rPr>
                <w:rFonts w:cs="Calibri"/>
              </w:rPr>
            </w:pPr>
            <w:r w:rsidRPr="007970D9">
              <w:rPr>
                <w:rFonts w:cs="Calibri"/>
              </w:rPr>
              <w:t>Increase/(Decrease) in Asset Revaluation Surplus</w:t>
            </w:r>
          </w:p>
        </w:tc>
        <w:tc>
          <w:tcPr>
            <w:tcW w:w="708" w:type="dxa"/>
          </w:tcPr>
          <w:p w14:paraId="4D137C42" w14:textId="77777777" w:rsidR="00D83730" w:rsidRPr="007970D9" w:rsidRDefault="00D83730" w:rsidP="00757CDD">
            <w:pPr>
              <w:pStyle w:val="TableText0"/>
              <w:tabs>
                <w:tab w:val="left" w:pos="3306"/>
              </w:tabs>
              <w:spacing w:before="0"/>
              <w:jc w:val="center"/>
              <w:rPr>
                <w:rFonts w:cs="Calibri"/>
              </w:rPr>
            </w:pPr>
            <w:r>
              <w:rPr>
                <w:rFonts w:cs="Calibri"/>
              </w:rPr>
              <w:t>19</w:t>
            </w:r>
          </w:p>
        </w:tc>
        <w:tc>
          <w:tcPr>
            <w:tcW w:w="993" w:type="dxa"/>
          </w:tcPr>
          <w:p w14:paraId="7F92CF0F" w14:textId="77777777" w:rsidR="00D83730" w:rsidRPr="007970D9" w:rsidRDefault="00D83730" w:rsidP="00757CDD">
            <w:pPr>
              <w:pStyle w:val="TableText0"/>
              <w:tabs>
                <w:tab w:val="left" w:pos="3306"/>
              </w:tabs>
              <w:jc w:val="right"/>
              <w:rPr>
                <w:rFonts w:cs="Calibri"/>
              </w:rPr>
            </w:pPr>
            <w:r w:rsidRPr="007970D9">
              <w:rPr>
                <w:rFonts w:cs="Calibri"/>
              </w:rPr>
              <w:t>27,396</w:t>
            </w:r>
          </w:p>
        </w:tc>
        <w:tc>
          <w:tcPr>
            <w:tcW w:w="850" w:type="dxa"/>
          </w:tcPr>
          <w:p w14:paraId="3E1E5F8C" w14:textId="77777777" w:rsidR="00D83730" w:rsidRPr="007970D9" w:rsidRDefault="00D83730" w:rsidP="00757CDD">
            <w:pPr>
              <w:pStyle w:val="TableText0"/>
              <w:tabs>
                <w:tab w:val="left" w:pos="3306"/>
              </w:tabs>
              <w:jc w:val="right"/>
              <w:rPr>
                <w:rFonts w:cs="Calibri"/>
              </w:rPr>
            </w:pPr>
            <w:r w:rsidRPr="007970D9">
              <w:rPr>
                <w:rFonts w:cs="Calibri"/>
              </w:rPr>
              <w:t>18,847</w:t>
            </w:r>
          </w:p>
        </w:tc>
        <w:tc>
          <w:tcPr>
            <w:tcW w:w="990" w:type="dxa"/>
          </w:tcPr>
          <w:p w14:paraId="2E444352" w14:textId="77777777" w:rsidR="00D83730" w:rsidRPr="00D83730" w:rsidRDefault="00D83730" w:rsidP="00757CDD">
            <w:pPr>
              <w:pStyle w:val="TableText0"/>
              <w:tabs>
                <w:tab w:val="left" w:pos="3306"/>
              </w:tabs>
              <w:jc w:val="right"/>
              <w:rPr>
                <w:rFonts w:cs="Calibri"/>
              </w:rPr>
            </w:pPr>
            <w:r w:rsidRPr="00D83730">
              <w:rPr>
                <w:rFonts w:cs="Calibri"/>
              </w:rPr>
              <w:t>182,058</w:t>
            </w:r>
          </w:p>
        </w:tc>
      </w:tr>
      <w:tr w:rsidR="003E321D" w:rsidRPr="007970D9" w14:paraId="55189EC5" w14:textId="77777777" w:rsidTr="003E321D">
        <w:trPr>
          <w:trHeight w:val="20"/>
        </w:trPr>
        <w:tc>
          <w:tcPr>
            <w:tcW w:w="1322" w:type="dxa"/>
            <w:tcBorders>
              <w:left w:val="single" w:sz="4" w:space="0" w:color="auto"/>
              <w:right w:val="single" w:sz="4" w:space="0" w:color="auto"/>
            </w:tcBorders>
          </w:tcPr>
          <w:p w14:paraId="27C6CB1F" w14:textId="77777777" w:rsidR="00D83730" w:rsidRDefault="00D83730" w:rsidP="00757CDD">
            <w:pPr>
              <w:pStyle w:val="TableReference"/>
              <w:tabs>
                <w:tab w:val="left" w:pos="3306"/>
              </w:tabs>
              <w:spacing w:before="60"/>
              <w:rPr>
                <w:rFonts w:cs="Calibri"/>
                <w:color w:val="7030A0"/>
                <w:sz w:val="14"/>
              </w:rPr>
            </w:pPr>
            <w:r w:rsidRPr="00035732">
              <w:rPr>
                <w:rFonts w:cs="Calibri"/>
                <w:color w:val="7030A0"/>
                <w:sz w:val="14"/>
              </w:rPr>
              <w:t>AASB 101.82A(b)(i)</w:t>
            </w:r>
          </w:p>
          <w:p w14:paraId="60F90D28" w14:textId="77777777" w:rsidR="00151344" w:rsidRPr="00035732" w:rsidRDefault="00151344" w:rsidP="00757CDD">
            <w:pPr>
              <w:pStyle w:val="TableReference"/>
              <w:tabs>
                <w:tab w:val="left" w:pos="3306"/>
              </w:tabs>
              <w:spacing w:before="60"/>
              <w:rPr>
                <w:rFonts w:cs="Calibri"/>
                <w:color w:val="7030A0"/>
                <w:sz w:val="14"/>
              </w:rPr>
            </w:pPr>
          </w:p>
        </w:tc>
        <w:tc>
          <w:tcPr>
            <w:tcW w:w="4207" w:type="dxa"/>
            <w:tcBorders>
              <w:left w:val="single" w:sz="4" w:space="0" w:color="auto"/>
            </w:tcBorders>
          </w:tcPr>
          <w:p w14:paraId="4D7A92F1" w14:textId="77777777" w:rsidR="00D83730" w:rsidRPr="007970D9" w:rsidRDefault="00D83730" w:rsidP="00757CDD">
            <w:pPr>
              <w:pStyle w:val="TableText0"/>
              <w:tabs>
                <w:tab w:val="left" w:pos="3306"/>
              </w:tabs>
              <w:rPr>
                <w:rFonts w:cs="Calibri"/>
                <w:bCs/>
              </w:rPr>
            </w:pPr>
            <w:r w:rsidRPr="007970D9">
              <w:rPr>
                <w:rFonts w:cs="Calibri"/>
              </w:rPr>
              <w:t xml:space="preserve">Increase/(Decrease) </w:t>
            </w:r>
            <w:r w:rsidRPr="007970D9">
              <w:rPr>
                <w:rFonts w:cs="Calibri"/>
                <w:bCs/>
              </w:rPr>
              <w:t xml:space="preserve">in Asset Revaluation Surplus </w:t>
            </w:r>
            <w:r>
              <w:rPr>
                <w:rFonts w:cs="Calibri"/>
                <w:bCs/>
              </w:rPr>
              <w:t>a</w:t>
            </w:r>
            <w:r w:rsidRPr="007970D9">
              <w:rPr>
                <w:rFonts w:cs="Calibri"/>
                <w:bCs/>
              </w:rPr>
              <w:t>ttributable to Joint Ventures</w:t>
            </w:r>
          </w:p>
        </w:tc>
        <w:tc>
          <w:tcPr>
            <w:tcW w:w="708" w:type="dxa"/>
          </w:tcPr>
          <w:p w14:paraId="72641877" w14:textId="77777777" w:rsidR="00D83730" w:rsidRPr="007970D9" w:rsidRDefault="00D83730" w:rsidP="00757CDD">
            <w:pPr>
              <w:pStyle w:val="TableText0"/>
              <w:tabs>
                <w:tab w:val="left" w:pos="3306"/>
              </w:tabs>
              <w:jc w:val="center"/>
              <w:rPr>
                <w:rFonts w:cs="Calibri"/>
              </w:rPr>
            </w:pPr>
            <w:r>
              <w:rPr>
                <w:rFonts w:cs="Calibri"/>
              </w:rPr>
              <w:t>33</w:t>
            </w:r>
          </w:p>
        </w:tc>
        <w:tc>
          <w:tcPr>
            <w:tcW w:w="993" w:type="dxa"/>
            <w:tcBorders>
              <w:bottom w:val="single" w:sz="4" w:space="0" w:color="auto"/>
            </w:tcBorders>
          </w:tcPr>
          <w:p w14:paraId="050B832C" w14:textId="77777777" w:rsidR="00D83730" w:rsidRPr="007970D9" w:rsidRDefault="00D83730" w:rsidP="00757CDD">
            <w:pPr>
              <w:pStyle w:val="TableText0"/>
              <w:tabs>
                <w:tab w:val="left" w:pos="3306"/>
              </w:tabs>
              <w:jc w:val="right"/>
              <w:rPr>
                <w:rFonts w:cs="Calibri"/>
                <w:bCs/>
              </w:rPr>
            </w:pPr>
            <w:r w:rsidRPr="007970D9">
              <w:rPr>
                <w:rFonts w:cs="Calibri"/>
                <w:bCs/>
              </w:rPr>
              <w:t>2,500</w:t>
            </w:r>
          </w:p>
        </w:tc>
        <w:tc>
          <w:tcPr>
            <w:tcW w:w="850" w:type="dxa"/>
            <w:tcBorders>
              <w:bottom w:val="single" w:sz="4" w:space="0" w:color="auto"/>
            </w:tcBorders>
          </w:tcPr>
          <w:p w14:paraId="25B3DEDE" w14:textId="77777777" w:rsidR="00D83730" w:rsidRPr="007970D9" w:rsidRDefault="00D83730" w:rsidP="00757CDD">
            <w:pPr>
              <w:pStyle w:val="TableText0"/>
              <w:tabs>
                <w:tab w:val="left" w:pos="3306"/>
              </w:tabs>
              <w:jc w:val="right"/>
              <w:rPr>
                <w:rFonts w:cs="Calibri"/>
                <w:bCs/>
              </w:rPr>
            </w:pPr>
            <w:r w:rsidRPr="007970D9">
              <w:rPr>
                <w:rFonts w:cs="Calibri"/>
                <w:bCs/>
              </w:rPr>
              <w:t>-</w:t>
            </w:r>
          </w:p>
        </w:tc>
        <w:tc>
          <w:tcPr>
            <w:tcW w:w="990" w:type="dxa"/>
            <w:tcBorders>
              <w:bottom w:val="single" w:sz="4" w:space="0" w:color="auto"/>
            </w:tcBorders>
          </w:tcPr>
          <w:p w14:paraId="0079A0C0" w14:textId="77777777" w:rsidR="00D83730" w:rsidRPr="00D83730" w:rsidRDefault="00D83730" w:rsidP="00757CDD">
            <w:pPr>
              <w:pStyle w:val="TableText0"/>
              <w:tabs>
                <w:tab w:val="left" w:pos="3306"/>
              </w:tabs>
              <w:jc w:val="right"/>
              <w:rPr>
                <w:rFonts w:cs="Calibri"/>
                <w:bCs/>
              </w:rPr>
            </w:pPr>
            <w:r w:rsidRPr="00D83730">
              <w:rPr>
                <w:rFonts w:cs="Calibri"/>
                <w:bCs/>
              </w:rPr>
              <w:t>2,000</w:t>
            </w:r>
          </w:p>
        </w:tc>
      </w:tr>
      <w:tr w:rsidR="003E321D" w:rsidRPr="007E5D41" w14:paraId="4AE39E29" w14:textId="77777777" w:rsidTr="003E321D">
        <w:trPr>
          <w:trHeight w:val="20"/>
        </w:trPr>
        <w:tc>
          <w:tcPr>
            <w:tcW w:w="1322" w:type="dxa"/>
            <w:tcBorders>
              <w:left w:val="single" w:sz="4" w:space="0" w:color="auto"/>
              <w:right w:val="single" w:sz="4" w:space="0" w:color="auto"/>
            </w:tcBorders>
          </w:tcPr>
          <w:p w14:paraId="2C8FCE2D" w14:textId="0C5CB203" w:rsidR="00D83730" w:rsidRPr="00035732" w:rsidRDefault="00151344" w:rsidP="00757CDD">
            <w:pPr>
              <w:pStyle w:val="TableReference"/>
              <w:tabs>
                <w:tab w:val="left" w:pos="3306"/>
              </w:tabs>
              <w:spacing w:before="60"/>
              <w:rPr>
                <w:rFonts w:cs="Calibri"/>
                <w:color w:val="7030A0"/>
                <w:sz w:val="14"/>
              </w:rPr>
            </w:pPr>
            <w:r>
              <w:rPr>
                <w:rFonts w:cs="Calibri"/>
                <w:color w:val="7030A0"/>
                <w:sz w:val="14"/>
              </w:rPr>
              <w:t>AASB 101.81A(b)</w:t>
            </w:r>
          </w:p>
        </w:tc>
        <w:tc>
          <w:tcPr>
            <w:tcW w:w="4207" w:type="dxa"/>
            <w:tcBorders>
              <w:left w:val="single" w:sz="4" w:space="0" w:color="auto"/>
            </w:tcBorders>
          </w:tcPr>
          <w:p w14:paraId="23E554CA" w14:textId="77777777" w:rsidR="00D83730" w:rsidRPr="007970D9" w:rsidRDefault="00D83730" w:rsidP="00757CDD">
            <w:pPr>
              <w:pStyle w:val="TableText0"/>
              <w:tabs>
                <w:tab w:val="left" w:pos="3306"/>
              </w:tabs>
              <w:rPr>
                <w:rFonts w:cs="Calibri"/>
                <w:b/>
                <w:bCs/>
              </w:rPr>
            </w:pPr>
            <w:r w:rsidRPr="007970D9">
              <w:rPr>
                <w:rFonts w:cs="Calibri"/>
                <w:b/>
                <w:bCs/>
              </w:rPr>
              <w:t>Total Other Comprehensive</w:t>
            </w:r>
            <w:r>
              <w:rPr>
                <w:rFonts w:cs="Calibri"/>
                <w:b/>
                <w:bCs/>
              </w:rPr>
              <w:t xml:space="preserve"> Result</w:t>
            </w:r>
          </w:p>
        </w:tc>
        <w:tc>
          <w:tcPr>
            <w:tcW w:w="708" w:type="dxa"/>
          </w:tcPr>
          <w:p w14:paraId="2FF284F4" w14:textId="77777777" w:rsidR="00D83730" w:rsidRPr="007970D9" w:rsidRDefault="00D83730" w:rsidP="00757CDD">
            <w:pPr>
              <w:pStyle w:val="TableText0"/>
              <w:tabs>
                <w:tab w:val="left" w:pos="3306"/>
              </w:tabs>
              <w:jc w:val="center"/>
              <w:rPr>
                <w:rFonts w:cs="Calibri"/>
              </w:rPr>
            </w:pPr>
          </w:p>
        </w:tc>
        <w:tc>
          <w:tcPr>
            <w:tcW w:w="993" w:type="dxa"/>
            <w:tcBorders>
              <w:top w:val="single" w:sz="4" w:space="0" w:color="auto"/>
              <w:bottom w:val="single" w:sz="4" w:space="0" w:color="auto"/>
            </w:tcBorders>
          </w:tcPr>
          <w:p w14:paraId="05E347A1" w14:textId="77777777" w:rsidR="00D83730" w:rsidRPr="007970D9" w:rsidRDefault="00D83730" w:rsidP="00757CDD">
            <w:pPr>
              <w:pStyle w:val="TableText0"/>
              <w:tabs>
                <w:tab w:val="left" w:pos="3306"/>
              </w:tabs>
              <w:jc w:val="right"/>
              <w:rPr>
                <w:rFonts w:cs="Calibri"/>
                <w:b/>
                <w:bCs/>
              </w:rPr>
            </w:pPr>
            <w:r w:rsidRPr="007970D9">
              <w:rPr>
                <w:rFonts w:cs="Calibri"/>
                <w:b/>
                <w:bCs/>
              </w:rPr>
              <w:t>29,896</w:t>
            </w:r>
          </w:p>
        </w:tc>
        <w:tc>
          <w:tcPr>
            <w:tcW w:w="850" w:type="dxa"/>
            <w:tcBorders>
              <w:top w:val="single" w:sz="4" w:space="0" w:color="auto"/>
              <w:bottom w:val="single" w:sz="4" w:space="0" w:color="auto"/>
            </w:tcBorders>
          </w:tcPr>
          <w:p w14:paraId="7B3FADCC" w14:textId="77777777" w:rsidR="00D83730" w:rsidRPr="007970D9" w:rsidRDefault="00D83730" w:rsidP="00757CDD">
            <w:pPr>
              <w:pStyle w:val="TableText0"/>
              <w:tabs>
                <w:tab w:val="left" w:pos="3306"/>
              </w:tabs>
              <w:jc w:val="right"/>
              <w:rPr>
                <w:rFonts w:cs="Calibri"/>
                <w:b/>
                <w:bCs/>
              </w:rPr>
            </w:pPr>
            <w:r w:rsidRPr="007970D9">
              <w:rPr>
                <w:rFonts w:cs="Calibri"/>
                <w:b/>
                <w:bCs/>
              </w:rPr>
              <w:t>18,847</w:t>
            </w:r>
          </w:p>
        </w:tc>
        <w:tc>
          <w:tcPr>
            <w:tcW w:w="990" w:type="dxa"/>
            <w:tcBorders>
              <w:top w:val="single" w:sz="4" w:space="0" w:color="auto"/>
              <w:bottom w:val="single" w:sz="4" w:space="0" w:color="auto"/>
            </w:tcBorders>
          </w:tcPr>
          <w:p w14:paraId="54FB61CB" w14:textId="77777777" w:rsidR="00D83730" w:rsidRPr="00D83730" w:rsidRDefault="00D83730" w:rsidP="00757CDD">
            <w:pPr>
              <w:pStyle w:val="TableText0"/>
              <w:tabs>
                <w:tab w:val="left" w:pos="3306"/>
              </w:tabs>
              <w:jc w:val="right"/>
              <w:rPr>
                <w:rFonts w:cs="Calibri"/>
                <w:b/>
                <w:bCs/>
              </w:rPr>
            </w:pPr>
            <w:r w:rsidRPr="00D83730">
              <w:rPr>
                <w:rFonts w:cs="Calibri"/>
                <w:b/>
                <w:bCs/>
              </w:rPr>
              <w:t>184,058</w:t>
            </w:r>
          </w:p>
        </w:tc>
      </w:tr>
      <w:tr w:rsidR="003E321D" w:rsidRPr="007970D9" w14:paraId="59B5424E" w14:textId="77777777" w:rsidTr="003E321D">
        <w:trPr>
          <w:trHeight w:val="20"/>
        </w:trPr>
        <w:tc>
          <w:tcPr>
            <w:tcW w:w="1322" w:type="dxa"/>
            <w:tcBorders>
              <w:left w:val="single" w:sz="4" w:space="0" w:color="auto"/>
              <w:right w:val="single" w:sz="4" w:space="0" w:color="auto"/>
            </w:tcBorders>
          </w:tcPr>
          <w:p w14:paraId="19375693" w14:textId="77777777" w:rsidR="00D83730" w:rsidRPr="00035732" w:rsidRDefault="00D83730" w:rsidP="00757CDD">
            <w:pPr>
              <w:pStyle w:val="TableReference"/>
              <w:tabs>
                <w:tab w:val="left" w:pos="3306"/>
              </w:tabs>
              <w:spacing w:before="60"/>
              <w:rPr>
                <w:rFonts w:cs="Calibri"/>
                <w:color w:val="7030A0"/>
                <w:sz w:val="14"/>
              </w:rPr>
            </w:pPr>
          </w:p>
        </w:tc>
        <w:tc>
          <w:tcPr>
            <w:tcW w:w="4207" w:type="dxa"/>
            <w:tcBorders>
              <w:left w:val="single" w:sz="4" w:space="0" w:color="auto"/>
            </w:tcBorders>
          </w:tcPr>
          <w:p w14:paraId="7B010A68" w14:textId="77777777" w:rsidR="00D83730" w:rsidRPr="007970D9" w:rsidRDefault="00D83730" w:rsidP="00757CDD">
            <w:pPr>
              <w:pStyle w:val="TableText0"/>
              <w:tabs>
                <w:tab w:val="left" w:pos="3306"/>
              </w:tabs>
              <w:rPr>
                <w:rFonts w:cs="Calibri"/>
                <w:b/>
                <w:bCs/>
              </w:rPr>
            </w:pPr>
          </w:p>
        </w:tc>
        <w:tc>
          <w:tcPr>
            <w:tcW w:w="708" w:type="dxa"/>
          </w:tcPr>
          <w:p w14:paraId="71F94325" w14:textId="77777777" w:rsidR="00D83730" w:rsidRPr="007970D9" w:rsidRDefault="00D83730" w:rsidP="00757CDD">
            <w:pPr>
              <w:pStyle w:val="TableText0"/>
              <w:tabs>
                <w:tab w:val="left" w:pos="3306"/>
              </w:tabs>
              <w:jc w:val="center"/>
              <w:rPr>
                <w:rFonts w:cs="Calibri"/>
              </w:rPr>
            </w:pPr>
          </w:p>
        </w:tc>
        <w:tc>
          <w:tcPr>
            <w:tcW w:w="993" w:type="dxa"/>
            <w:tcBorders>
              <w:top w:val="single" w:sz="4" w:space="0" w:color="auto"/>
              <w:bottom w:val="single" w:sz="4" w:space="0" w:color="auto"/>
            </w:tcBorders>
          </w:tcPr>
          <w:p w14:paraId="0291DCF4" w14:textId="77777777" w:rsidR="00D83730" w:rsidRPr="007970D9" w:rsidRDefault="00D83730" w:rsidP="00757CDD">
            <w:pPr>
              <w:pStyle w:val="TableText0"/>
              <w:tabs>
                <w:tab w:val="left" w:pos="3306"/>
              </w:tabs>
              <w:jc w:val="right"/>
              <w:rPr>
                <w:rFonts w:cs="Calibri"/>
                <w:b/>
                <w:bCs/>
              </w:rPr>
            </w:pPr>
          </w:p>
        </w:tc>
        <w:tc>
          <w:tcPr>
            <w:tcW w:w="850" w:type="dxa"/>
            <w:tcBorders>
              <w:top w:val="single" w:sz="4" w:space="0" w:color="auto"/>
              <w:bottom w:val="single" w:sz="4" w:space="0" w:color="auto"/>
            </w:tcBorders>
          </w:tcPr>
          <w:p w14:paraId="30D62F85" w14:textId="77777777" w:rsidR="00D83730" w:rsidRPr="007970D9" w:rsidRDefault="00D83730" w:rsidP="00757CDD">
            <w:pPr>
              <w:pStyle w:val="TableText0"/>
              <w:tabs>
                <w:tab w:val="left" w:pos="3306"/>
              </w:tabs>
              <w:jc w:val="right"/>
              <w:rPr>
                <w:rFonts w:cs="Calibri"/>
                <w:b/>
                <w:bCs/>
              </w:rPr>
            </w:pPr>
          </w:p>
        </w:tc>
        <w:tc>
          <w:tcPr>
            <w:tcW w:w="990" w:type="dxa"/>
            <w:tcBorders>
              <w:top w:val="single" w:sz="4" w:space="0" w:color="auto"/>
              <w:bottom w:val="single" w:sz="4" w:space="0" w:color="auto"/>
            </w:tcBorders>
          </w:tcPr>
          <w:p w14:paraId="23E9C19C" w14:textId="77777777" w:rsidR="00D83730" w:rsidRPr="00D83730" w:rsidRDefault="00D83730" w:rsidP="00757CDD">
            <w:pPr>
              <w:pStyle w:val="TableText0"/>
              <w:tabs>
                <w:tab w:val="left" w:pos="3306"/>
              </w:tabs>
              <w:jc w:val="right"/>
              <w:rPr>
                <w:rFonts w:cs="Calibri"/>
                <w:b/>
                <w:bCs/>
              </w:rPr>
            </w:pPr>
          </w:p>
        </w:tc>
      </w:tr>
      <w:tr w:rsidR="003E321D" w:rsidRPr="007E5D41" w14:paraId="6E007EC8" w14:textId="77777777" w:rsidTr="003E321D">
        <w:trPr>
          <w:trHeight w:val="20"/>
        </w:trPr>
        <w:tc>
          <w:tcPr>
            <w:tcW w:w="1322" w:type="dxa"/>
            <w:tcBorders>
              <w:left w:val="single" w:sz="4" w:space="0" w:color="auto"/>
              <w:right w:val="single" w:sz="4" w:space="0" w:color="auto"/>
            </w:tcBorders>
          </w:tcPr>
          <w:p w14:paraId="19BD92DD" w14:textId="77777777" w:rsidR="00D83730" w:rsidRPr="00035732" w:rsidRDefault="00D83730" w:rsidP="00757CDD">
            <w:pPr>
              <w:pStyle w:val="TableReference"/>
              <w:tabs>
                <w:tab w:val="left" w:pos="3306"/>
              </w:tabs>
              <w:spacing w:before="60"/>
              <w:rPr>
                <w:rFonts w:cs="Calibri"/>
                <w:color w:val="7030A0"/>
                <w:sz w:val="14"/>
              </w:rPr>
            </w:pPr>
            <w:r w:rsidRPr="00035732">
              <w:rPr>
                <w:rFonts w:cs="Calibri"/>
                <w:color w:val="7030A0"/>
                <w:sz w:val="14"/>
              </w:rPr>
              <w:t>AASB 101.81(A)(c)</w:t>
            </w:r>
          </w:p>
        </w:tc>
        <w:tc>
          <w:tcPr>
            <w:tcW w:w="4207" w:type="dxa"/>
            <w:tcBorders>
              <w:left w:val="single" w:sz="4" w:space="0" w:color="auto"/>
            </w:tcBorders>
          </w:tcPr>
          <w:p w14:paraId="18B7EAAD" w14:textId="77777777" w:rsidR="00D83730" w:rsidRPr="007970D9" w:rsidRDefault="00D83730" w:rsidP="00757CDD">
            <w:pPr>
              <w:pStyle w:val="TableText0"/>
              <w:tabs>
                <w:tab w:val="left" w:pos="3306"/>
              </w:tabs>
              <w:rPr>
                <w:rFonts w:cs="Calibri"/>
                <w:b/>
                <w:bCs/>
              </w:rPr>
            </w:pPr>
            <w:r w:rsidRPr="007970D9">
              <w:rPr>
                <w:rFonts w:cs="Calibri"/>
                <w:b/>
                <w:bCs/>
              </w:rPr>
              <w:t xml:space="preserve">Total Comprehensive </w:t>
            </w:r>
            <w:r>
              <w:rPr>
                <w:rFonts w:cs="Calibri"/>
                <w:b/>
                <w:bCs/>
              </w:rPr>
              <w:t>Result</w:t>
            </w:r>
          </w:p>
        </w:tc>
        <w:tc>
          <w:tcPr>
            <w:tcW w:w="708" w:type="dxa"/>
          </w:tcPr>
          <w:p w14:paraId="62B29FC6" w14:textId="77777777" w:rsidR="00D83730" w:rsidRPr="007970D9" w:rsidRDefault="00D83730" w:rsidP="00757CDD">
            <w:pPr>
              <w:pStyle w:val="TableText0"/>
              <w:tabs>
                <w:tab w:val="left" w:pos="3306"/>
              </w:tabs>
              <w:jc w:val="center"/>
              <w:rPr>
                <w:rFonts w:cs="Calibri"/>
              </w:rPr>
            </w:pPr>
          </w:p>
        </w:tc>
        <w:tc>
          <w:tcPr>
            <w:tcW w:w="993" w:type="dxa"/>
            <w:tcBorders>
              <w:top w:val="single" w:sz="4" w:space="0" w:color="auto"/>
              <w:bottom w:val="double" w:sz="4" w:space="0" w:color="auto"/>
            </w:tcBorders>
          </w:tcPr>
          <w:p w14:paraId="79A86038" w14:textId="6581B162" w:rsidR="00D83730" w:rsidRPr="007970D9" w:rsidRDefault="003E321D" w:rsidP="00757CDD">
            <w:pPr>
              <w:pStyle w:val="TableText0"/>
              <w:tabs>
                <w:tab w:val="left" w:pos="3306"/>
              </w:tabs>
              <w:jc w:val="right"/>
              <w:rPr>
                <w:rFonts w:cs="Calibri"/>
                <w:b/>
                <w:bCs/>
              </w:rPr>
            </w:pPr>
            <w:r>
              <w:rPr>
                <w:rFonts w:cs="Calibri"/>
                <w:b/>
                <w:bCs/>
              </w:rPr>
              <w:t>74,159</w:t>
            </w:r>
          </w:p>
        </w:tc>
        <w:tc>
          <w:tcPr>
            <w:tcW w:w="850" w:type="dxa"/>
            <w:tcBorders>
              <w:top w:val="single" w:sz="4" w:space="0" w:color="auto"/>
              <w:bottom w:val="double" w:sz="4" w:space="0" w:color="auto"/>
            </w:tcBorders>
          </w:tcPr>
          <w:p w14:paraId="4B8036C2" w14:textId="410D0142" w:rsidR="00D83730" w:rsidRPr="007970D9" w:rsidRDefault="003E321D" w:rsidP="00757CDD">
            <w:pPr>
              <w:pStyle w:val="TableText0"/>
              <w:tabs>
                <w:tab w:val="left" w:pos="3306"/>
              </w:tabs>
              <w:jc w:val="right"/>
              <w:rPr>
                <w:rFonts w:cs="Calibri"/>
                <w:b/>
                <w:bCs/>
              </w:rPr>
            </w:pPr>
            <w:r>
              <w:rPr>
                <w:rFonts w:cs="Calibri"/>
                <w:b/>
                <w:bCs/>
              </w:rPr>
              <w:t>60,577</w:t>
            </w:r>
          </w:p>
        </w:tc>
        <w:tc>
          <w:tcPr>
            <w:tcW w:w="990" w:type="dxa"/>
            <w:tcBorders>
              <w:top w:val="single" w:sz="4" w:space="0" w:color="auto"/>
              <w:bottom w:val="double" w:sz="4" w:space="0" w:color="auto"/>
            </w:tcBorders>
          </w:tcPr>
          <w:p w14:paraId="10C19868" w14:textId="41808B8E" w:rsidR="00D83730" w:rsidRPr="00D83730" w:rsidRDefault="003E321D" w:rsidP="00757CDD">
            <w:pPr>
              <w:pStyle w:val="TableText0"/>
              <w:tabs>
                <w:tab w:val="left" w:pos="3306"/>
              </w:tabs>
              <w:jc w:val="right"/>
              <w:rPr>
                <w:rFonts w:cs="Calibri"/>
                <w:b/>
                <w:bCs/>
              </w:rPr>
            </w:pPr>
            <w:r>
              <w:rPr>
                <w:rFonts w:cs="Calibri"/>
                <w:b/>
                <w:bCs/>
              </w:rPr>
              <w:t>239</w:t>
            </w:r>
            <w:r w:rsidR="00D83730" w:rsidRPr="00D83730">
              <w:rPr>
                <w:rFonts w:cs="Calibri"/>
                <w:b/>
                <w:bCs/>
              </w:rPr>
              <w:t>,</w:t>
            </w:r>
            <w:r>
              <w:rPr>
                <w:rFonts w:cs="Calibri"/>
                <w:b/>
                <w:bCs/>
              </w:rPr>
              <w:t>053</w:t>
            </w:r>
          </w:p>
        </w:tc>
      </w:tr>
      <w:tr w:rsidR="00D83730" w:rsidRPr="007970D9" w14:paraId="15BDDB12" w14:textId="77777777" w:rsidTr="003E321D">
        <w:trPr>
          <w:trHeight w:val="23"/>
        </w:trPr>
        <w:tc>
          <w:tcPr>
            <w:tcW w:w="1322" w:type="dxa"/>
            <w:tcBorders>
              <w:left w:val="single" w:sz="4" w:space="0" w:color="auto"/>
              <w:right w:val="single" w:sz="4" w:space="0" w:color="auto"/>
            </w:tcBorders>
          </w:tcPr>
          <w:p w14:paraId="240CB6EB" w14:textId="77777777" w:rsidR="00D83730" w:rsidRPr="006F6D28" w:rsidRDefault="00D83730" w:rsidP="00757CDD">
            <w:pPr>
              <w:pStyle w:val="TableReference"/>
              <w:tabs>
                <w:tab w:val="left" w:pos="3306"/>
              </w:tabs>
              <w:rPr>
                <w:rFonts w:cs="Calibri"/>
                <w:color w:val="7030A0"/>
              </w:rPr>
            </w:pPr>
          </w:p>
        </w:tc>
        <w:tc>
          <w:tcPr>
            <w:tcW w:w="7748" w:type="dxa"/>
            <w:gridSpan w:val="5"/>
            <w:tcBorders>
              <w:left w:val="single" w:sz="4" w:space="0" w:color="auto"/>
            </w:tcBorders>
          </w:tcPr>
          <w:p w14:paraId="16D21D61" w14:textId="77777777" w:rsidR="00D83730" w:rsidRPr="007970D9" w:rsidRDefault="00D83730" w:rsidP="00757CDD">
            <w:pPr>
              <w:pStyle w:val="CommentaryReference"/>
              <w:rPr>
                <w:rFonts w:cs="Calibri"/>
                <w:b/>
                <w:bCs/>
                <w:sz w:val="12"/>
              </w:rPr>
            </w:pPr>
          </w:p>
        </w:tc>
      </w:tr>
      <w:tr w:rsidR="00D83730" w:rsidRPr="007970D9" w14:paraId="563F1E43" w14:textId="77777777" w:rsidTr="003E321D">
        <w:trPr>
          <w:trHeight w:val="23"/>
        </w:trPr>
        <w:tc>
          <w:tcPr>
            <w:tcW w:w="1322" w:type="dxa"/>
            <w:tcBorders>
              <w:left w:val="single" w:sz="4" w:space="0" w:color="auto"/>
              <w:right w:val="single" w:sz="4" w:space="0" w:color="auto"/>
            </w:tcBorders>
          </w:tcPr>
          <w:p w14:paraId="2F8A0A4C" w14:textId="77777777" w:rsidR="00D83730" w:rsidRPr="006F6D28" w:rsidRDefault="00D83730" w:rsidP="00757CDD">
            <w:pPr>
              <w:pStyle w:val="TableReference"/>
              <w:tabs>
                <w:tab w:val="left" w:pos="3306"/>
              </w:tabs>
              <w:rPr>
                <w:rFonts w:cs="Calibri"/>
                <w:color w:val="7030A0"/>
              </w:rPr>
            </w:pPr>
          </w:p>
        </w:tc>
        <w:tc>
          <w:tcPr>
            <w:tcW w:w="7748" w:type="dxa"/>
            <w:gridSpan w:val="5"/>
            <w:tcBorders>
              <w:left w:val="single" w:sz="4" w:space="0" w:color="auto"/>
            </w:tcBorders>
          </w:tcPr>
          <w:p w14:paraId="5DB9C765" w14:textId="77777777" w:rsidR="00D83730" w:rsidRDefault="00D83730" w:rsidP="00F12691">
            <w:pPr>
              <w:pStyle w:val="CommentaryReference"/>
              <w:spacing w:after="120"/>
              <w:rPr>
                <w:rFonts w:cs="Calibri"/>
              </w:rPr>
            </w:pPr>
            <w:r w:rsidRPr="007970D9">
              <w:rPr>
                <w:rFonts w:cs="Calibri"/>
              </w:rPr>
              <w:t xml:space="preserve">The above Operating Statement </w:t>
            </w:r>
            <w:r>
              <w:rPr>
                <w:rFonts w:cs="Calibri"/>
              </w:rPr>
              <w:t>is to</w:t>
            </w:r>
            <w:r w:rsidRPr="007970D9">
              <w:rPr>
                <w:rFonts w:cs="Calibri"/>
              </w:rPr>
              <w:t xml:space="preserve"> be read in conjunction with the accompanying notes.</w:t>
            </w:r>
          </w:p>
          <w:p w14:paraId="1CE2F05E" w14:textId="417CA88A" w:rsidR="00E15B76" w:rsidRDefault="00E15B76" w:rsidP="00757CDD">
            <w:pPr>
              <w:pStyle w:val="CommentaryReference"/>
              <w:rPr>
                <w:rFonts w:cs="Calibri"/>
              </w:rPr>
            </w:pPr>
            <w:r w:rsidRPr="008F6E7C">
              <w:rPr>
                <w:rFonts w:cs="Calibri"/>
              </w:rPr>
              <w:t># Refer to the Statement of Appropriation.</w:t>
            </w:r>
          </w:p>
          <w:p w14:paraId="3B2359F7" w14:textId="77777777" w:rsidR="00D83730" w:rsidRPr="007970D9" w:rsidRDefault="00D83730" w:rsidP="00757CDD">
            <w:pPr>
              <w:pStyle w:val="CommentaryReference"/>
              <w:rPr>
                <w:rFonts w:cs="Calibri"/>
              </w:rPr>
            </w:pPr>
          </w:p>
        </w:tc>
      </w:tr>
      <w:tr w:rsidR="003E321D" w:rsidRPr="007970D9" w14:paraId="23A9C698" w14:textId="77777777" w:rsidTr="003E321D">
        <w:trPr>
          <w:trHeight w:val="23"/>
        </w:trPr>
        <w:tc>
          <w:tcPr>
            <w:tcW w:w="1322" w:type="dxa"/>
            <w:tcBorders>
              <w:left w:val="single" w:sz="4" w:space="0" w:color="auto"/>
              <w:right w:val="single" w:sz="4" w:space="0" w:color="auto"/>
            </w:tcBorders>
          </w:tcPr>
          <w:p w14:paraId="4CF49C3E" w14:textId="77777777" w:rsidR="003E321D" w:rsidRPr="006F6D28" w:rsidRDefault="003E321D" w:rsidP="00757CDD">
            <w:pPr>
              <w:pStyle w:val="TableReference"/>
              <w:tabs>
                <w:tab w:val="left" w:pos="3306"/>
              </w:tabs>
              <w:rPr>
                <w:rFonts w:cs="Calibri"/>
                <w:color w:val="7030A0"/>
              </w:rPr>
            </w:pPr>
          </w:p>
        </w:tc>
        <w:tc>
          <w:tcPr>
            <w:tcW w:w="7748" w:type="dxa"/>
            <w:gridSpan w:val="5"/>
            <w:tcBorders>
              <w:left w:val="single" w:sz="4" w:space="0" w:color="auto"/>
            </w:tcBorders>
          </w:tcPr>
          <w:p w14:paraId="5F1AD6A8" w14:textId="483F9CC5" w:rsidR="003E321D" w:rsidRPr="003E321D" w:rsidRDefault="00FE081A" w:rsidP="003E321D">
            <w:pPr>
              <w:pStyle w:val="CommentaryReference"/>
              <w:jc w:val="both"/>
              <w:rPr>
                <w:rFonts w:cs="Calibri"/>
                <w:sz w:val="16"/>
              </w:rPr>
            </w:pPr>
            <w:r w:rsidRPr="00B108A7">
              <w:rPr>
                <w:rFonts w:cs="Calibri"/>
                <w:b/>
                <w:bCs/>
                <w:noProof/>
              </w:rPr>
              <mc:AlternateContent>
                <mc:Choice Requires="wps">
                  <w:drawing>
                    <wp:anchor distT="0" distB="0" distL="114300" distR="114300" simplePos="0" relativeHeight="251995136" behindDoc="0" locked="0" layoutInCell="1" allowOverlap="1" wp14:anchorId="4DB41E81" wp14:editId="6E6BF040">
                      <wp:simplePos x="0" y="0"/>
                      <wp:positionH relativeFrom="column">
                        <wp:posOffset>2929775</wp:posOffset>
                      </wp:positionH>
                      <wp:positionV relativeFrom="paragraph">
                        <wp:posOffset>533767</wp:posOffset>
                      </wp:positionV>
                      <wp:extent cx="2362200" cy="562331"/>
                      <wp:effectExtent l="0" t="0" r="19050" b="28575"/>
                      <wp:wrapNone/>
                      <wp:docPr id="6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62331"/>
                              </a:xfrm>
                              <a:prstGeom prst="rect">
                                <a:avLst/>
                              </a:prstGeom>
                              <a:solidFill>
                                <a:srgbClr val="F2F2F2"/>
                              </a:solidFill>
                              <a:ln w="9525">
                                <a:solidFill>
                                  <a:srgbClr val="000000"/>
                                </a:solidFill>
                                <a:miter lim="800000"/>
                                <a:headEnd/>
                                <a:tailEnd/>
                              </a:ln>
                            </wps:spPr>
                            <wps:txbx>
                              <w:txbxContent>
                                <w:p w14:paraId="09C69B70" w14:textId="21D5DFF3" w:rsidR="003E321D" w:rsidRPr="00B460E2" w:rsidRDefault="006A677A" w:rsidP="00957EF2">
                                  <w:pPr>
                                    <w:keepNext/>
                                    <w:keepLines/>
                                    <w:spacing w:after="0" w:line="240" w:lineRule="auto"/>
                                    <w:contextualSpacing/>
                                    <w:rPr>
                                      <w:rFonts w:cs="Calibri"/>
                                      <w:sz w:val="18"/>
                                      <w:szCs w:val="18"/>
                                    </w:rPr>
                                  </w:pPr>
                                  <w:r>
                                    <w:rPr>
                                      <w:rFonts w:cs="Calibri"/>
                                      <w:b/>
                                      <w:sz w:val="18"/>
                                      <w:szCs w:val="18"/>
                                    </w:rPr>
                                    <w:t>6</w:t>
                                  </w:r>
                                  <w:r w:rsidR="003E321D" w:rsidRPr="00B460E2">
                                    <w:rPr>
                                      <w:rFonts w:cs="Calibri"/>
                                      <w:b/>
                                      <w:sz w:val="18"/>
                                      <w:szCs w:val="18"/>
                                    </w:rPr>
                                    <w:t>.</w:t>
                                  </w:r>
                                  <w:r w:rsidR="003E321D" w:rsidRPr="00B460E2">
                                    <w:rPr>
                                      <w:rFonts w:cs="Calibri"/>
                                      <w:sz w:val="18"/>
                                      <w:szCs w:val="18"/>
                                    </w:rPr>
                                    <w:t xml:space="preserve"> Paragraph explaining the change between the 202</w:t>
                                  </w:r>
                                  <w:r w:rsidR="00705222">
                                    <w:rPr>
                                      <w:rFonts w:cs="Calibri"/>
                                      <w:sz w:val="18"/>
                                      <w:szCs w:val="18"/>
                                    </w:rPr>
                                    <w:t>4</w:t>
                                  </w:r>
                                  <w:r w:rsidR="003E321D" w:rsidRPr="00B460E2">
                                    <w:rPr>
                                      <w:rFonts w:cs="Calibri"/>
                                      <w:sz w:val="18"/>
                                      <w:szCs w:val="18"/>
                                    </w:rPr>
                                    <w:t>-2</w:t>
                                  </w:r>
                                  <w:r w:rsidR="00705222">
                                    <w:rPr>
                                      <w:rFonts w:cs="Calibri"/>
                                      <w:sz w:val="18"/>
                                      <w:szCs w:val="18"/>
                                    </w:rPr>
                                    <w:t>5</w:t>
                                  </w:r>
                                  <w:r w:rsidR="003E321D" w:rsidRPr="00B460E2">
                                    <w:rPr>
                                      <w:rFonts w:cs="Calibri"/>
                                      <w:sz w:val="18"/>
                                      <w:szCs w:val="18"/>
                                    </w:rPr>
                                    <w:t xml:space="preserve"> and the 202</w:t>
                                  </w:r>
                                  <w:r w:rsidR="00705222">
                                    <w:rPr>
                                      <w:rFonts w:cs="Calibri"/>
                                      <w:sz w:val="18"/>
                                      <w:szCs w:val="18"/>
                                    </w:rPr>
                                    <w:t>5</w:t>
                                  </w:r>
                                  <w:r w:rsidR="003E321D" w:rsidRPr="00B460E2">
                                    <w:rPr>
                                      <w:rFonts w:cs="Calibri"/>
                                      <w:sz w:val="18"/>
                                      <w:szCs w:val="18"/>
                                    </w:rPr>
                                    <w:t>-2</w:t>
                                  </w:r>
                                  <w:r w:rsidR="00705222">
                                    <w:rPr>
                                      <w:rFonts w:cs="Calibri"/>
                                      <w:sz w:val="18"/>
                                      <w:szCs w:val="18"/>
                                    </w:rPr>
                                    <w:t>6</w:t>
                                  </w:r>
                                  <w:r w:rsidR="00332303">
                                    <w:rPr>
                                      <w:rFonts w:cs="Calibri"/>
                                      <w:sz w:val="18"/>
                                      <w:szCs w:val="18"/>
                                    </w:rPr>
                                    <w:t xml:space="preserve"> </w:t>
                                  </w:r>
                                  <w:r w:rsidR="003E321D" w:rsidRPr="00B460E2">
                                    <w:rPr>
                                      <w:rFonts w:cs="Calibri"/>
                                      <w:sz w:val="18"/>
                                      <w:szCs w:val="18"/>
                                    </w:rPr>
                                    <w:t>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41E81" id="_x0000_s1059" type="#_x0000_t202" style="position:absolute;left:0;text-align:left;margin-left:230.7pt;margin-top:42.05pt;width:186pt;height:44.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" fillcolor="#f2f2f2">
                      <v:textbox>
                        <w:txbxContent>
                          <w:p w14:paraId="09C69B70" w14:textId="21D5DFF3" w:rsidR="003E321D" w:rsidRPr="00B460E2" w:rsidRDefault="006A677A" w:rsidP="00957EF2">
                            <w:pPr>
                              <w:keepNext/>
                              <w:keepLines/>
                              <w:spacing w:after="0" w:line="240" w:lineRule="auto"/>
                              <w:contextualSpacing/>
                              <w:rPr>
                                <w:rFonts w:cs="Calibri"/>
                                <w:sz w:val="18"/>
                                <w:szCs w:val="18"/>
                              </w:rPr>
                            </w:pPr>
                            <w:r>
                              <w:rPr>
                                <w:rFonts w:cs="Calibri"/>
                                <w:b/>
                                <w:sz w:val="18"/>
                                <w:szCs w:val="18"/>
                              </w:rPr>
                              <w:t>6</w:t>
                            </w:r>
                            <w:r w:rsidR="003E321D" w:rsidRPr="00B460E2">
                              <w:rPr>
                                <w:rFonts w:cs="Calibri"/>
                                <w:b/>
                                <w:sz w:val="18"/>
                                <w:szCs w:val="18"/>
                              </w:rPr>
                              <w:t>.</w:t>
                            </w:r>
                            <w:r w:rsidR="003E321D" w:rsidRPr="00B460E2">
                              <w:rPr>
                                <w:rFonts w:cs="Calibri"/>
                                <w:sz w:val="18"/>
                                <w:szCs w:val="18"/>
                              </w:rPr>
                              <w:t xml:space="preserve"> Paragraph explaining the change between the 202</w:t>
                            </w:r>
                            <w:r w:rsidR="00705222">
                              <w:rPr>
                                <w:rFonts w:cs="Calibri"/>
                                <w:sz w:val="18"/>
                                <w:szCs w:val="18"/>
                              </w:rPr>
                              <w:t>4</w:t>
                            </w:r>
                            <w:r w:rsidR="003E321D" w:rsidRPr="00B460E2">
                              <w:rPr>
                                <w:rFonts w:cs="Calibri"/>
                                <w:sz w:val="18"/>
                                <w:szCs w:val="18"/>
                              </w:rPr>
                              <w:t>-2</w:t>
                            </w:r>
                            <w:r w:rsidR="00705222">
                              <w:rPr>
                                <w:rFonts w:cs="Calibri"/>
                                <w:sz w:val="18"/>
                                <w:szCs w:val="18"/>
                              </w:rPr>
                              <w:t>5</w:t>
                            </w:r>
                            <w:r w:rsidR="003E321D" w:rsidRPr="00B460E2">
                              <w:rPr>
                                <w:rFonts w:cs="Calibri"/>
                                <w:sz w:val="18"/>
                                <w:szCs w:val="18"/>
                              </w:rPr>
                              <w:t xml:space="preserve"> and the 202</w:t>
                            </w:r>
                            <w:r w:rsidR="00705222">
                              <w:rPr>
                                <w:rFonts w:cs="Calibri"/>
                                <w:sz w:val="18"/>
                                <w:szCs w:val="18"/>
                              </w:rPr>
                              <w:t>5</w:t>
                            </w:r>
                            <w:r w:rsidR="003E321D" w:rsidRPr="00B460E2">
                              <w:rPr>
                                <w:rFonts w:cs="Calibri"/>
                                <w:sz w:val="18"/>
                                <w:szCs w:val="18"/>
                              </w:rPr>
                              <w:t>-2</w:t>
                            </w:r>
                            <w:r w:rsidR="00705222">
                              <w:rPr>
                                <w:rFonts w:cs="Calibri"/>
                                <w:sz w:val="18"/>
                                <w:szCs w:val="18"/>
                              </w:rPr>
                              <w:t>6</w:t>
                            </w:r>
                            <w:r w:rsidR="00332303">
                              <w:rPr>
                                <w:rFonts w:cs="Calibri"/>
                                <w:sz w:val="18"/>
                                <w:szCs w:val="18"/>
                              </w:rPr>
                              <w:t xml:space="preserve"> </w:t>
                            </w:r>
                            <w:r w:rsidR="003E321D" w:rsidRPr="00B460E2">
                              <w:rPr>
                                <w:rFonts w:cs="Calibri"/>
                                <w:sz w:val="18"/>
                                <w:szCs w:val="18"/>
                              </w:rPr>
                              <w:t>Financial Statements.</w:t>
                            </w:r>
                          </w:p>
                        </w:txbxContent>
                      </v:textbox>
                    </v:shape>
                  </w:pict>
                </mc:Fallback>
              </mc:AlternateContent>
            </w:r>
            <w:r w:rsidR="003E321D" w:rsidRPr="00712AFA">
              <w:rPr>
                <w:rFonts w:cs="Calibri"/>
                <w:b/>
                <w:bCs/>
                <w:noProof/>
                <w:sz w:val="40"/>
                <w:szCs w:val="40"/>
              </w:rPr>
              <mc:AlternateContent>
                <mc:Choice Requires="wps">
                  <w:drawing>
                    <wp:anchor distT="0" distB="0" distL="114300" distR="114300" simplePos="0" relativeHeight="251997184" behindDoc="0" locked="0" layoutInCell="1" allowOverlap="1" wp14:anchorId="3F9F7235" wp14:editId="3DECB4DF">
                      <wp:simplePos x="0" y="0"/>
                      <wp:positionH relativeFrom="column">
                        <wp:posOffset>2090521</wp:posOffset>
                      </wp:positionH>
                      <wp:positionV relativeFrom="paragraph">
                        <wp:posOffset>635913</wp:posOffset>
                      </wp:positionV>
                      <wp:extent cx="840968" cy="182779"/>
                      <wp:effectExtent l="19050" t="57150" r="16510" b="27305"/>
                      <wp:wrapNone/>
                      <wp:docPr id="62"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0968" cy="1827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24BDB" id="Line 116" o:spid="_x0000_s1026" alt="arrow ing pointing from text box 6 to column 2014 $,000 amount 1,903" style="position:absolute;flip:x y;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50.05pt" to="230.8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">
                      <v:stroke endarrow="block"/>
                    </v:line>
                  </w:pict>
                </mc:Fallback>
              </mc:AlternateContent>
            </w:r>
            <w:r w:rsidR="003E321D" w:rsidRPr="003E321D">
              <w:rPr>
                <w:rFonts w:cs="Calibri"/>
                <w:sz w:val="16"/>
              </w:rPr>
              <w:t>In the 202</w:t>
            </w:r>
            <w:r w:rsidR="00705222">
              <w:rPr>
                <w:rFonts w:cs="Calibri"/>
                <w:sz w:val="16"/>
              </w:rPr>
              <w:t>4</w:t>
            </w:r>
            <w:r w:rsidR="003E321D" w:rsidRPr="003E321D">
              <w:rPr>
                <w:rFonts w:cs="Calibri"/>
                <w:sz w:val="16"/>
              </w:rPr>
              <w:t>-2</w:t>
            </w:r>
            <w:r w:rsidR="00705222">
              <w:rPr>
                <w:rFonts w:cs="Calibri"/>
                <w:sz w:val="16"/>
              </w:rPr>
              <w:t>5</w:t>
            </w:r>
            <w:r w:rsidR="003E321D" w:rsidRPr="003E321D">
              <w:rPr>
                <w:rFonts w:cs="Calibri"/>
                <w:sz w:val="16"/>
              </w:rPr>
              <w:t xml:space="preserve"> Financial Statements ‘Burley Griffin Agency’ disclosed ‘Restructure Fund Receipts’ in the ‘Other Income</w:t>
            </w:r>
            <w:r w:rsidR="006A677A">
              <w:rPr>
                <w:rFonts w:cs="Calibri"/>
                <w:sz w:val="16"/>
              </w:rPr>
              <w:t>’</w:t>
            </w:r>
            <w:r w:rsidR="003E321D" w:rsidRPr="003E321D">
              <w:rPr>
                <w:rFonts w:cs="Calibri"/>
                <w:sz w:val="16"/>
              </w:rPr>
              <w:t xml:space="preserve"> line item. However, in this year’s financial statements ‘Burley Griffin Agency’ has moved the ‘Restructure Fund Receipts’ </w:t>
            </w:r>
            <w:r w:rsidR="006A677A">
              <w:rPr>
                <w:rFonts w:cs="Calibri"/>
                <w:sz w:val="16"/>
              </w:rPr>
              <w:t>to</w:t>
            </w:r>
            <w:r w:rsidR="003E321D" w:rsidRPr="003E321D">
              <w:rPr>
                <w:rFonts w:cs="Calibri"/>
                <w:sz w:val="16"/>
              </w:rPr>
              <w:t xml:space="preserve"> the </w:t>
            </w:r>
            <w:r w:rsidR="00BA50FB">
              <w:rPr>
                <w:rFonts w:cs="Calibri"/>
                <w:sz w:val="16"/>
              </w:rPr>
              <w:t>‘</w:t>
            </w:r>
            <w:r w:rsidR="003E321D" w:rsidRPr="003E321D">
              <w:rPr>
                <w:rFonts w:cs="Calibri"/>
                <w:sz w:val="16"/>
              </w:rPr>
              <w:t xml:space="preserve">Grants and Contributions </w:t>
            </w:r>
            <w:r w:rsidR="00DF2A84">
              <w:rPr>
                <w:rFonts w:cs="Calibri"/>
                <w:sz w:val="16"/>
              </w:rPr>
              <w:t>Income</w:t>
            </w:r>
            <w:r w:rsidR="00BA50FB">
              <w:rPr>
                <w:rFonts w:cs="Calibri"/>
                <w:sz w:val="16"/>
              </w:rPr>
              <w:t>’</w:t>
            </w:r>
            <w:r w:rsidR="00DF2A84" w:rsidRPr="003E321D">
              <w:rPr>
                <w:rFonts w:cs="Calibri"/>
                <w:sz w:val="16"/>
              </w:rPr>
              <w:t xml:space="preserve"> </w:t>
            </w:r>
            <w:r w:rsidR="003E321D" w:rsidRPr="003E321D">
              <w:rPr>
                <w:rFonts w:cs="Calibri"/>
                <w:sz w:val="16"/>
              </w:rPr>
              <w:t xml:space="preserve">line item. This is because ‘Burley Griffin Agency’ considers that it is more helpful to users of the financial statements to disclose ‘Restructure Fund Receipts’ as a Grant/Contribution given it better reflects the nature of the revenue.  </w:t>
            </w:r>
          </w:p>
        </w:tc>
      </w:tr>
    </w:tbl>
    <w:p w14:paraId="5144B85C" w14:textId="2284F6F4" w:rsidR="00C822F9" w:rsidRPr="00712AFA" w:rsidRDefault="00BA50FB" w:rsidP="00712AFA">
      <w:pPr>
        <w:pStyle w:val="NormalSFLeadIn"/>
        <w:rPr>
          <w:b/>
          <w:bCs/>
          <w:sz w:val="40"/>
          <w:szCs w:val="40"/>
        </w:rPr>
      </w:pPr>
      <w:r w:rsidRPr="00712AFA">
        <w:rPr>
          <w:rFonts w:cs="Calibri"/>
          <w:b/>
          <w:bCs/>
          <w:noProof/>
          <w:sz w:val="40"/>
          <w:szCs w:val="40"/>
        </w:rPr>
        <w:lastRenderedPageBreak/>
        <mc:AlternateContent>
          <mc:Choice Requires="wps">
            <w:drawing>
              <wp:anchor distT="0" distB="0" distL="114300" distR="114300" simplePos="0" relativeHeight="251883520" behindDoc="0" locked="0" layoutInCell="1" allowOverlap="1" wp14:anchorId="5D2723C7" wp14:editId="78D03F7B">
                <wp:simplePos x="0" y="0"/>
                <wp:positionH relativeFrom="column">
                  <wp:posOffset>2314575</wp:posOffset>
                </wp:positionH>
                <wp:positionV relativeFrom="paragraph">
                  <wp:posOffset>5155565</wp:posOffset>
                </wp:positionV>
                <wp:extent cx="854354" cy="386182"/>
                <wp:effectExtent l="38100" t="38100" r="22225" b="33020"/>
                <wp:wrapNone/>
                <wp:docPr id="58"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4354" cy="3861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78B2A" id="Line 116" o:spid="_x0000_s1026" alt="arrow ing pointing from text box 6 to column 2014 $,000 amount 1,903" style="position:absolute;flip:x 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405.95pt" to="249.5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">
                <v:stroke endarrow="block"/>
              </v:line>
            </w:pict>
          </mc:Fallback>
        </mc:AlternateContent>
      </w:r>
      <w:r w:rsidR="00C822F9" w:rsidRPr="00712AFA">
        <w:rPr>
          <w:b/>
          <w:bCs/>
          <w:sz w:val="40"/>
          <w:szCs w:val="40"/>
        </w:rPr>
        <w:t>Note 6.</w:t>
      </w:r>
      <w:r w:rsidR="00B213B6">
        <w:rPr>
          <w:b/>
          <w:bCs/>
          <w:sz w:val="40"/>
          <w:szCs w:val="40"/>
        </w:rPr>
        <w:t xml:space="preserve"> </w:t>
      </w:r>
      <w:r w:rsidR="00C822F9" w:rsidRPr="00712AFA">
        <w:rPr>
          <w:b/>
          <w:bCs/>
          <w:sz w:val="40"/>
          <w:szCs w:val="40"/>
        </w:rPr>
        <w:t xml:space="preserve">Grants and </w:t>
      </w:r>
      <w:r w:rsidR="000D1959">
        <w:rPr>
          <w:b/>
          <w:bCs/>
          <w:sz w:val="40"/>
          <w:szCs w:val="40"/>
        </w:rPr>
        <w:t>C</w:t>
      </w:r>
      <w:r w:rsidR="00C822F9" w:rsidRPr="00712AFA">
        <w:rPr>
          <w:b/>
          <w:bCs/>
          <w:sz w:val="40"/>
          <w:szCs w:val="40"/>
        </w:rPr>
        <w:t>ontributions</w:t>
      </w:r>
      <w:r w:rsidR="00C822F9" w:rsidRPr="00712AFA">
        <w:rPr>
          <w:rFonts w:cs="Calibri"/>
          <w:b/>
          <w:bCs/>
          <w:sz w:val="40"/>
          <w:szCs w:val="40"/>
        </w:rPr>
        <w:t xml:space="preserve"> </w:t>
      </w:r>
      <w:r w:rsidR="00DF2A84">
        <w:rPr>
          <w:rFonts w:cs="Calibri"/>
          <w:b/>
          <w:bCs/>
          <w:sz w:val="40"/>
          <w:szCs w:val="40"/>
        </w:rPr>
        <w:t>Income</w:t>
      </w:r>
      <w:r w:rsidR="00DF2A84" w:rsidRPr="00712AFA">
        <w:rPr>
          <w:rFonts w:cs="Calibri"/>
          <w:b/>
          <w:bCs/>
          <w:sz w:val="40"/>
          <w:szCs w:val="40"/>
        </w:rPr>
        <w:t xml:space="preserve"> </w:t>
      </w:r>
    </w:p>
    <w:tbl>
      <w:tblPr>
        <w:tblStyle w:val="ACTGovblue"/>
        <w:tblW w:w="4923" w:type="pct"/>
        <w:tblLook w:val="00A0" w:firstRow="1" w:lastRow="0" w:firstColumn="1" w:lastColumn="0" w:noHBand="0" w:noVBand="0"/>
      </w:tblPr>
      <w:tblGrid>
        <w:gridCol w:w="6521"/>
        <w:gridCol w:w="1134"/>
        <w:gridCol w:w="1275"/>
      </w:tblGrid>
      <w:tr w:rsidR="00C822F9" w:rsidRPr="00AC0200" w14:paraId="61AF330F" w14:textId="77777777" w:rsidTr="00133D02">
        <w:tc>
          <w:tcPr>
            <w:tcW w:w="3651" w:type="pct"/>
          </w:tcPr>
          <w:p w14:paraId="54618FA4" w14:textId="77777777" w:rsidR="00C822F9" w:rsidRPr="00AC0200" w:rsidRDefault="00C822F9" w:rsidP="00133D02">
            <w:pPr>
              <w:pStyle w:val="TableTitle"/>
              <w:tabs>
                <w:tab w:val="left" w:pos="3306"/>
              </w:tabs>
              <w:ind w:left="5821" w:right="-460"/>
              <w:rPr>
                <w:rFonts w:cs="Calibri"/>
              </w:rPr>
            </w:pPr>
          </w:p>
        </w:tc>
        <w:tc>
          <w:tcPr>
            <w:tcW w:w="635" w:type="pct"/>
          </w:tcPr>
          <w:p w14:paraId="3DD067D6" w14:textId="44609525" w:rsidR="00C822F9" w:rsidRPr="00AC0200" w:rsidRDefault="00C822F9" w:rsidP="00133D02">
            <w:pPr>
              <w:pStyle w:val="TableTitle"/>
              <w:tabs>
                <w:tab w:val="left" w:pos="3306"/>
              </w:tabs>
              <w:rPr>
                <w:rFonts w:cs="Calibri"/>
              </w:rPr>
            </w:pPr>
            <w:r w:rsidRPr="00AC0200">
              <w:rPr>
                <w:rFonts w:cs="Calibri"/>
              </w:rPr>
              <w:t>202</w:t>
            </w:r>
            <w:r w:rsidR="00705222">
              <w:rPr>
                <w:rFonts w:cs="Calibri"/>
              </w:rPr>
              <w:t>6</w:t>
            </w:r>
          </w:p>
        </w:tc>
        <w:tc>
          <w:tcPr>
            <w:tcW w:w="714" w:type="pct"/>
          </w:tcPr>
          <w:p w14:paraId="7F2C4DBC" w14:textId="527262A8" w:rsidR="00C822F9" w:rsidRPr="00AC0200" w:rsidRDefault="00165075" w:rsidP="00133D02">
            <w:pPr>
              <w:pStyle w:val="TableTitle"/>
              <w:tabs>
                <w:tab w:val="left" w:pos="3306"/>
              </w:tabs>
              <w:ind w:left="-3516" w:right="60"/>
              <w:rPr>
                <w:rFonts w:cs="Calibri"/>
              </w:rPr>
            </w:pPr>
            <w:r>
              <w:rPr>
                <w:rFonts w:cs="Calibri"/>
              </w:rPr>
              <w:t>2025</w:t>
            </w:r>
          </w:p>
        </w:tc>
      </w:tr>
      <w:tr w:rsidR="00C822F9" w:rsidRPr="00AC0200" w14:paraId="7820B1FC" w14:textId="77777777" w:rsidTr="00133D02">
        <w:tc>
          <w:tcPr>
            <w:tcW w:w="3651" w:type="pct"/>
          </w:tcPr>
          <w:p w14:paraId="1946B9C4" w14:textId="77777777" w:rsidR="00C822F9" w:rsidRPr="00AC0200" w:rsidRDefault="00C822F9" w:rsidP="00133D02">
            <w:pPr>
              <w:pStyle w:val="TableText0"/>
              <w:tabs>
                <w:tab w:val="left" w:pos="3306"/>
              </w:tabs>
              <w:rPr>
                <w:rFonts w:cs="Calibri"/>
              </w:rPr>
            </w:pPr>
          </w:p>
        </w:tc>
        <w:tc>
          <w:tcPr>
            <w:tcW w:w="635" w:type="pct"/>
          </w:tcPr>
          <w:p w14:paraId="49515C95" w14:textId="77777777" w:rsidR="00C822F9" w:rsidRPr="00AC0200" w:rsidRDefault="00C822F9" w:rsidP="00133D02">
            <w:pPr>
              <w:pStyle w:val="TableTitle"/>
              <w:tabs>
                <w:tab w:val="left" w:pos="3306"/>
              </w:tabs>
              <w:rPr>
                <w:rFonts w:cs="Calibri"/>
              </w:rPr>
            </w:pPr>
            <w:r w:rsidRPr="00AC0200">
              <w:rPr>
                <w:rFonts w:cs="Calibri"/>
              </w:rPr>
              <w:t>$’000</w:t>
            </w:r>
          </w:p>
        </w:tc>
        <w:tc>
          <w:tcPr>
            <w:tcW w:w="714" w:type="pct"/>
          </w:tcPr>
          <w:p w14:paraId="5159ABCD" w14:textId="77777777" w:rsidR="00C822F9" w:rsidRPr="00AC0200" w:rsidRDefault="00C822F9" w:rsidP="00133D02">
            <w:pPr>
              <w:pStyle w:val="TableTitle"/>
              <w:tabs>
                <w:tab w:val="left" w:pos="3306"/>
              </w:tabs>
              <w:ind w:left="-3516" w:right="60"/>
              <w:rPr>
                <w:rFonts w:cs="Calibri"/>
              </w:rPr>
            </w:pPr>
            <w:r w:rsidRPr="00AC0200">
              <w:rPr>
                <w:rFonts w:cs="Calibri"/>
              </w:rPr>
              <w:t>$’000</w:t>
            </w:r>
          </w:p>
        </w:tc>
      </w:tr>
      <w:tr w:rsidR="00C822F9" w:rsidRPr="00AC0200" w14:paraId="564A3D39" w14:textId="77777777" w:rsidTr="00133D02">
        <w:tc>
          <w:tcPr>
            <w:tcW w:w="3651" w:type="pct"/>
          </w:tcPr>
          <w:p w14:paraId="1958FA93" w14:textId="77777777" w:rsidR="00C822F9" w:rsidRPr="00AC0200" w:rsidRDefault="00C822F9" w:rsidP="00133D02">
            <w:pPr>
              <w:pStyle w:val="TableText0"/>
              <w:tabs>
                <w:tab w:val="left" w:pos="3306"/>
              </w:tabs>
              <w:rPr>
                <w:rFonts w:cs="Calibri"/>
                <w:b/>
                <w:bCs/>
              </w:rPr>
            </w:pPr>
            <w:r w:rsidRPr="00AC0200">
              <w:rPr>
                <w:rFonts w:cs="Calibri"/>
                <w:b/>
                <w:bCs/>
              </w:rPr>
              <w:t>Resources Received Free of Charge</w:t>
            </w:r>
          </w:p>
        </w:tc>
        <w:tc>
          <w:tcPr>
            <w:tcW w:w="635" w:type="pct"/>
          </w:tcPr>
          <w:p w14:paraId="05918DC8" w14:textId="77777777" w:rsidR="00C822F9" w:rsidRPr="00AC0200" w:rsidRDefault="00C822F9" w:rsidP="00133D02">
            <w:pPr>
              <w:pStyle w:val="TableTitle"/>
              <w:tabs>
                <w:tab w:val="left" w:pos="3306"/>
              </w:tabs>
              <w:rPr>
                <w:rFonts w:cs="Calibri"/>
              </w:rPr>
            </w:pPr>
          </w:p>
        </w:tc>
        <w:tc>
          <w:tcPr>
            <w:tcW w:w="714" w:type="pct"/>
          </w:tcPr>
          <w:p w14:paraId="3BF8E3DC" w14:textId="77777777" w:rsidR="00C822F9" w:rsidRPr="00AC0200" w:rsidRDefault="00C822F9" w:rsidP="00133D02">
            <w:pPr>
              <w:pStyle w:val="TableTitle"/>
              <w:tabs>
                <w:tab w:val="left" w:pos="3306"/>
              </w:tabs>
              <w:ind w:left="-3516" w:right="60"/>
              <w:rPr>
                <w:rFonts w:cs="Calibri"/>
              </w:rPr>
            </w:pPr>
          </w:p>
        </w:tc>
      </w:tr>
      <w:tr w:rsidR="00C822F9" w:rsidRPr="00AC0200" w14:paraId="6976151A" w14:textId="77777777" w:rsidTr="00133D02">
        <w:tc>
          <w:tcPr>
            <w:tcW w:w="3651" w:type="pct"/>
          </w:tcPr>
          <w:p w14:paraId="25DCAFD5" w14:textId="77777777" w:rsidR="00C822F9" w:rsidRPr="00AC0200" w:rsidRDefault="00C822F9" w:rsidP="00133D02">
            <w:pPr>
              <w:pStyle w:val="TableText0"/>
              <w:tabs>
                <w:tab w:val="left" w:pos="3306"/>
              </w:tabs>
              <w:rPr>
                <w:rFonts w:cs="Calibri"/>
              </w:rPr>
            </w:pPr>
            <w:r w:rsidRPr="00AC0200">
              <w:rPr>
                <w:rFonts w:cs="Calibri"/>
              </w:rPr>
              <w:t>Legal Services</w:t>
            </w:r>
          </w:p>
        </w:tc>
        <w:tc>
          <w:tcPr>
            <w:tcW w:w="635" w:type="pct"/>
          </w:tcPr>
          <w:p w14:paraId="1E524BB5" w14:textId="77777777" w:rsidR="00C822F9" w:rsidRPr="00CA2869" w:rsidRDefault="00C822F9" w:rsidP="00133D02">
            <w:pPr>
              <w:pStyle w:val="TableText0"/>
              <w:tabs>
                <w:tab w:val="left" w:pos="3306"/>
              </w:tabs>
              <w:jc w:val="right"/>
              <w:rPr>
                <w:rFonts w:cs="Calibri"/>
              </w:rPr>
            </w:pPr>
            <w:r>
              <w:rPr>
                <w:rFonts w:cs="Calibri"/>
              </w:rPr>
              <w:t>3</w:t>
            </w:r>
            <w:r w:rsidRPr="00CA2869">
              <w:rPr>
                <w:rFonts w:cs="Calibri"/>
              </w:rPr>
              <w:t>,456</w:t>
            </w:r>
          </w:p>
        </w:tc>
        <w:tc>
          <w:tcPr>
            <w:tcW w:w="714" w:type="pct"/>
          </w:tcPr>
          <w:p w14:paraId="562F239D" w14:textId="77777777" w:rsidR="00C822F9" w:rsidRPr="00CA2869" w:rsidRDefault="00C822F9" w:rsidP="00133D02">
            <w:pPr>
              <w:pStyle w:val="TableText0"/>
              <w:tabs>
                <w:tab w:val="left" w:pos="3306"/>
              </w:tabs>
              <w:jc w:val="right"/>
              <w:rPr>
                <w:rFonts w:cs="Calibri"/>
              </w:rPr>
            </w:pPr>
            <w:r>
              <w:rPr>
                <w:rFonts w:cs="Calibri"/>
              </w:rPr>
              <w:t>3</w:t>
            </w:r>
            <w:r w:rsidRPr="00CA2869">
              <w:rPr>
                <w:rFonts w:cs="Calibri"/>
              </w:rPr>
              <w:t>,125</w:t>
            </w:r>
          </w:p>
        </w:tc>
      </w:tr>
      <w:tr w:rsidR="00C822F9" w:rsidRPr="00AC0200" w14:paraId="3419CBEC" w14:textId="77777777" w:rsidTr="00133D02">
        <w:tc>
          <w:tcPr>
            <w:tcW w:w="3651" w:type="pct"/>
          </w:tcPr>
          <w:p w14:paraId="721462D4" w14:textId="6D3A74E6" w:rsidR="00C822F9" w:rsidRPr="00AC0200" w:rsidRDefault="00C822F9" w:rsidP="00133D02">
            <w:pPr>
              <w:pStyle w:val="TableText0"/>
              <w:tabs>
                <w:tab w:val="left" w:pos="3306"/>
              </w:tabs>
              <w:rPr>
                <w:rFonts w:cs="Calibri"/>
              </w:rPr>
            </w:pPr>
            <w:r w:rsidRPr="00AC0200">
              <w:rPr>
                <w:rFonts w:cs="Calibri"/>
              </w:rPr>
              <w:t xml:space="preserve">Financial Services provided by Shared Services </w:t>
            </w:r>
          </w:p>
        </w:tc>
        <w:tc>
          <w:tcPr>
            <w:tcW w:w="635" w:type="pct"/>
          </w:tcPr>
          <w:p w14:paraId="13205DCC" w14:textId="77777777" w:rsidR="00C822F9" w:rsidRPr="00AC0200" w:rsidRDefault="00C822F9" w:rsidP="00133D02">
            <w:pPr>
              <w:pStyle w:val="TableText0"/>
              <w:tabs>
                <w:tab w:val="left" w:pos="3306"/>
              </w:tabs>
              <w:jc w:val="right"/>
              <w:rPr>
                <w:rFonts w:cs="Calibri"/>
              </w:rPr>
            </w:pPr>
            <w:r>
              <w:rPr>
                <w:rFonts w:cs="Calibri"/>
              </w:rPr>
              <w:t>5,102</w:t>
            </w:r>
          </w:p>
        </w:tc>
        <w:tc>
          <w:tcPr>
            <w:tcW w:w="714" w:type="pct"/>
          </w:tcPr>
          <w:p w14:paraId="5BBB1B79" w14:textId="77777777" w:rsidR="00C822F9" w:rsidRPr="00AC0200" w:rsidRDefault="00C822F9" w:rsidP="00133D02">
            <w:pPr>
              <w:pStyle w:val="TableText0"/>
              <w:tabs>
                <w:tab w:val="left" w:pos="3306"/>
              </w:tabs>
              <w:jc w:val="right"/>
              <w:rPr>
                <w:rFonts w:cs="Calibri"/>
              </w:rPr>
            </w:pPr>
            <w:r>
              <w:rPr>
                <w:rFonts w:cs="Calibri"/>
              </w:rPr>
              <w:t>4,289</w:t>
            </w:r>
          </w:p>
        </w:tc>
      </w:tr>
      <w:tr w:rsidR="00C822F9" w:rsidRPr="00AC0200" w14:paraId="4CE791C7" w14:textId="77777777" w:rsidTr="00133D02">
        <w:tc>
          <w:tcPr>
            <w:tcW w:w="3651" w:type="pct"/>
          </w:tcPr>
          <w:p w14:paraId="5CB0E3D7" w14:textId="77777777" w:rsidR="00C822F9" w:rsidRPr="00AC0200" w:rsidRDefault="00C822F9" w:rsidP="00133D02">
            <w:pPr>
              <w:pStyle w:val="TableText0"/>
              <w:tabs>
                <w:tab w:val="left" w:pos="3306"/>
              </w:tabs>
              <w:rPr>
                <w:rFonts w:cs="Calibri"/>
              </w:rPr>
            </w:pPr>
            <w:r w:rsidRPr="00AC0200">
              <w:rPr>
                <w:rFonts w:cs="Calibri"/>
              </w:rPr>
              <w:t xml:space="preserve">Human Resources Services provided by Shared Services </w:t>
            </w:r>
          </w:p>
        </w:tc>
        <w:tc>
          <w:tcPr>
            <w:tcW w:w="635" w:type="pct"/>
          </w:tcPr>
          <w:p w14:paraId="09219769" w14:textId="77777777" w:rsidR="00C822F9" w:rsidRPr="00AC0200" w:rsidRDefault="00C822F9" w:rsidP="00133D02">
            <w:pPr>
              <w:pStyle w:val="TableText0"/>
              <w:tabs>
                <w:tab w:val="left" w:pos="3306"/>
              </w:tabs>
              <w:jc w:val="right"/>
              <w:rPr>
                <w:rFonts w:cs="Calibri"/>
              </w:rPr>
            </w:pPr>
            <w:r>
              <w:rPr>
                <w:rFonts w:cs="Calibri"/>
              </w:rPr>
              <w:t>3,183</w:t>
            </w:r>
          </w:p>
        </w:tc>
        <w:tc>
          <w:tcPr>
            <w:tcW w:w="714" w:type="pct"/>
          </w:tcPr>
          <w:p w14:paraId="68BA44A0" w14:textId="77777777" w:rsidR="00C822F9" w:rsidRPr="00AC0200" w:rsidRDefault="00C822F9" w:rsidP="00133D02">
            <w:pPr>
              <w:pStyle w:val="TableText0"/>
              <w:tabs>
                <w:tab w:val="left" w:pos="3306"/>
              </w:tabs>
              <w:jc w:val="right"/>
              <w:rPr>
                <w:rFonts w:cs="Calibri"/>
              </w:rPr>
            </w:pPr>
            <w:r>
              <w:rPr>
                <w:rFonts w:cs="Calibri"/>
              </w:rPr>
              <w:t>2,850</w:t>
            </w:r>
          </w:p>
        </w:tc>
      </w:tr>
      <w:tr w:rsidR="00C822F9" w:rsidRPr="00AC0200" w14:paraId="17BCE5B1" w14:textId="77777777" w:rsidTr="00133D02">
        <w:tc>
          <w:tcPr>
            <w:tcW w:w="3651" w:type="pct"/>
          </w:tcPr>
          <w:p w14:paraId="6AD06F75" w14:textId="083EF017" w:rsidR="00C822F9" w:rsidRPr="00AC0200" w:rsidRDefault="00C822F9" w:rsidP="00133D02">
            <w:pPr>
              <w:pStyle w:val="TableText0"/>
              <w:tabs>
                <w:tab w:val="left" w:pos="3306"/>
              </w:tabs>
              <w:rPr>
                <w:rFonts w:cs="Calibri"/>
              </w:rPr>
            </w:pPr>
            <w:r w:rsidRPr="00AC0200">
              <w:rPr>
                <w:rFonts w:cs="Calibri"/>
              </w:rPr>
              <w:t xml:space="preserve">Record Management Services provided by </w:t>
            </w:r>
            <w:r w:rsidR="00DE5405">
              <w:rPr>
                <w:rFonts w:cs="Calibri"/>
              </w:rPr>
              <w:t xml:space="preserve">the </w:t>
            </w:r>
            <w:r w:rsidRPr="00AC0200">
              <w:rPr>
                <w:rFonts w:cs="Calibri"/>
              </w:rPr>
              <w:t>Territory Records Office</w:t>
            </w:r>
          </w:p>
        </w:tc>
        <w:tc>
          <w:tcPr>
            <w:tcW w:w="635" w:type="pct"/>
          </w:tcPr>
          <w:p w14:paraId="5950D87C" w14:textId="77777777" w:rsidR="00C822F9" w:rsidRPr="00AC0200" w:rsidRDefault="00C822F9" w:rsidP="00133D02">
            <w:pPr>
              <w:pStyle w:val="TableText0"/>
              <w:tabs>
                <w:tab w:val="left" w:pos="3306"/>
              </w:tabs>
              <w:jc w:val="right"/>
              <w:rPr>
                <w:rFonts w:cs="Calibri"/>
              </w:rPr>
            </w:pPr>
            <w:r>
              <w:rPr>
                <w:rFonts w:cs="Calibri"/>
              </w:rPr>
              <w:t>2,854</w:t>
            </w:r>
          </w:p>
        </w:tc>
        <w:tc>
          <w:tcPr>
            <w:tcW w:w="714" w:type="pct"/>
          </w:tcPr>
          <w:p w14:paraId="0D8DE5FD" w14:textId="77777777" w:rsidR="00C822F9" w:rsidRPr="00AC0200" w:rsidRDefault="00C822F9" w:rsidP="00133D02">
            <w:pPr>
              <w:pStyle w:val="TableText0"/>
              <w:tabs>
                <w:tab w:val="left" w:pos="3306"/>
              </w:tabs>
              <w:jc w:val="right"/>
              <w:rPr>
                <w:rFonts w:cs="Calibri"/>
              </w:rPr>
            </w:pPr>
            <w:r>
              <w:rPr>
                <w:rFonts w:cs="Calibri"/>
              </w:rPr>
              <w:t>2,579</w:t>
            </w:r>
          </w:p>
        </w:tc>
      </w:tr>
      <w:tr w:rsidR="00C822F9" w:rsidRPr="00AC0200" w14:paraId="4BC84647" w14:textId="77777777" w:rsidTr="00133D02">
        <w:tc>
          <w:tcPr>
            <w:tcW w:w="3651" w:type="pct"/>
          </w:tcPr>
          <w:p w14:paraId="44C4756B" w14:textId="14E5E54B" w:rsidR="00C822F9" w:rsidRPr="00434BBD" w:rsidRDefault="00C822F9" w:rsidP="00133D02">
            <w:pPr>
              <w:pStyle w:val="TableText0"/>
              <w:tabs>
                <w:tab w:val="left" w:pos="3306"/>
              </w:tabs>
              <w:rPr>
                <w:rFonts w:cs="Calibri"/>
              </w:rPr>
            </w:pPr>
            <w:r w:rsidRPr="00434BBD">
              <w:rPr>
                <w:rFonts w:cs="Calibri"/>
              </w:rPr>
              <w:t xml:space="preserve">Investigation Services </w:t>
            </w:r>
            <w:r w:rsidR="00DE5405" w:rsidRPr="00DE5405">
              <w:rPr>
                <w:rFonts w:cs="Calibri"/>
              </w:rPr>
              <w:t>provided by the</w:t>
            </w:r>
            <w:r w:rsidRPr="00DE5405">
              <w:rPr>
                <w:rFonts w:cs="Calibri"/>
              </w:rPr>
              <w:t xml:space="preserve"> </w:t>
            </w:r>
            <w:r w:rsidRPr="00434BBD">
              <w:rPr>
                <w:rFonts w:cs="Calibri"/>
              </w:rPr>
              <w:t>Professional Standards Unit</w:t>
            </w:r>
          </w:p>
        </w:tc>
        <w:tc>
          <w:tcPr>
            <w:tcW w:w="635" w:type="pct"/>
          </w:tcPr>
          <w:p w14:paraId="3FD9539A" w14:textId="77777777" w:rsidR="00C822F9" w:rsidRPr="00AC0200" w:rsidRDefault="00C822F9" w:rsidP="00133D02">
            <w:pPr>
              <w:pStyle w:val="TableText0"/>
              <w:tabs>
                <w:tab w:val="left" w:pos="3306"/>
              </w:tabs>
              <w:jc w:val="right"/>
              <w:rPr>
                <w:rFonts w:cs="Calibri"/>
              </w:rPr>
            </w:pPr>
            <w:r>
              <w:rPr>
                <w:rFonts w:cs="Calibri"/>
              </w:rPr>
              <w:t>2,312</w:t>
            </w:r>
          </w:p>
        </w:tc>
        <w:tc>
          <w:tcPr>
            <w:tcW w:w="714" w:type="pct"/>
          </w:tcPr>
          <w:p w14:paraId="0F690A99" w14:textId="77777777" w:rsidR="00C822F9" w:rsidRPr="00AC0200" w:rsidRDefault="00C822F9" w:rsidP="00133D02">
            <w:pPr>
              <w:pStyle w:val="TableText0"/>
              <w:tabs>
                <w:tab w:val="left" w:pos="3306"/>
              </w:tabs>
              <w:jc w:val="right"/>
              <w:rPr>
                <w:rFonts w:cs="Calibri"/>
              </w:rPr>
            </w:pPr>
            <w:r>
              <w:rPr>
                <w:rFonts w:cs="Calibri"/>
              </w:rPr>
              <w:t>2,055</w:t>
            </w:r>
          </w:p>
        </w:tc>
      </w:tr>
      <w:tr w:rsidR="00C822F9" w:rsidRPr="00AC0200" w14:paraId="003243D1" w14:textId="77777777" w:rsidTr="00133D02">
        <w:tc>
          <w:tcPr>
            <w:tcW w:w="3651" w:type="pct"/>
          </w:tcPr>
          <w:p w14:paraId="5D3D028F" w14:textId="093FB867" w:rsidR="00C822F9" w:rsidRPr="00AC0200" w:rsidRDefault="00373857" w:rsidP="00133D02">
            <w:pPr>
              <w:pStyle w:val="TableText0"/>
              <w:tabs>
                <w:tab w:val="left" w:pos="3306"/>
              </w:tabs>
              <w:rPr>
                <w:rFonts w:cs="Calibri"/>
                <w:highlight w:val="yellow"/>
              </w:rPr>
            </w:pPr>
            <w:r w:rsidRPr="00373857">
              <w:rPr>
                <w:rFonts w:cs="Calibri"/>
              </w:rPr>
              <w:t xml:space="preserve">Information and Communication Technology services provided by the </w:t>
            </w:r>
            <w:r w:rsidR="003E1897">
              <w:rPr>
                <w:rFonts w:cs="Calibri"/>
              </w:rPr>
              <w:t>Digital Canberra</w:t>
            </w:r>
          </w:p>
        </w:tc>
        <w:tc>
          <w:tcPr>
            <w:tcW w:w="635" w:type="pct"/>
          </w:tcPr>
          <w:p w14:paraId="08980FF4" w14:textId="77777777" w:rsidR="00C822F9" w:rsidRPr="00AC0200" w:rsidRDefault="00C822F9" w:rsidP="00133D02">
            <w:pPr>
              <w:pStyle w:val="TableText0"/>
              <w:tabs>
                <w:tab w:val="left" w:pos="3306"/>
              </w:tabs>
              <w:jc w:val="right"/>
              <w:rPr>
                <w:rFonts w:cs="Calibri"/>
              </w:rPr>
            </w:pPr>
            <w:r>
              <w:rPr>
                <w:rFonts w:cs="Calibri"/>
              </w:rPr>
              <w:t>3,777</w:t>
            </w:r>
          </w:p>
        </w:tc>
        <w:tc>
          <w:tcPr>
            <w:tcW w:w="714" w:type="pct"/>
          </w:tcPr>
          <w:p w14:paraId="4CA8BB9D" w14:textId="77777777" w:rsidR="00C822F9" w:rsidRPr="00AC0200" w:rsidRDefault="00C822F9" w:rsidP="00133D02">
            <w:pPr>
              <w:pStyle w:val="TableText0"/>
              <w:tabs>
                <w:tab w:val="left" w:pos="3306"/>
              </w:tabs>
              <w:jc w:val="right"/>
              <w:rPr>
                <w:rFonts w:cs="Calibri"/>
              </w:rPr>
            </w:pPr>
            <w:r>
              <w:rPr>
                <w:rFonts w:cs="Calibri"/>
              </w:rPr>
              <w:t>3,386</w:t>
            </w:r>
          </w:p>
        </w:tc>
      </w:tr>
      <w:tr w:rsidR="00C822F9" w:rsidRPr="00AC0200" w14:paraId="4A8B1955" w14:textId="77777777" w:rsidTr="00133D02">
        <w:tc>
          <w:tcPr>
            <w:tcW w:w="3651" w:type="pct"/>
          </w:tcPr>
          <w:p w14:paraId="23604ADF" w14:textId="170DBDA7" w:rsidR="00C822F9" w:rsidRPr="00CD2764" w:rsidRDefault="00C822F9" w:rsidP="00133D02">
            <w:pPr>
              <w:pStyle w:val="TableText0"/>
              <w:tabs>
                <w:tab w:val="left" w:pos="3306"/>
              </w:tabs>
              <w:rPr>
                <w:rFonts w:cs="Calibri"/>
              </w:rPr>
            </w:pPr>
            <w:r>
              <w:rPr>
                <w:rFonts w:cs="Calibri"/>
              </w:rPr>
              <w:t xml:space="preserve">Project Management Services provided by </w:t>
            </w:r>
            <w:r w:rsidR="00F14141">
              <w:rPr>
                <w:rFonts w:cs="Calibri"/>
              </w:rPr>
              <w:t>Infrastructure Canberra</w:t>
            </w:r>
          </w:p>
        </w:tc>
        <w:tc>
          <w:tcPr>
            <w:tcW w:w="635" w:type="pct"/>
            <w:tcBorders>
              <w:bottom w:val="single" w:sz="4" w:space="0" w:color="auto"/>
            </w:tcBorders>
          </w:tcPr>
          <w:p w14:paraId="40250B5B" w14:textId="77777777" w:rsidR="00C822F9" w:rsidRPr="00CA2869" w:rsidRDefault="00C822F9" w:rsidP="00133D02">
            <w:pPr>
              <w:pStyle w:val="TableText0"/>
              <w:tabs>
                <w:tab w:val="left" w:pos="3306"/>
              </w:tabs>
              <w:jc w:val="right"/>
              <w:rPr>
                <w:rFonts w:cs="Calibri"/>
              </w:rPr>
            </w:pPr>
            <w:r>
              <w:rPr>
                <w:rFonts w:cs="Calibri"/>
              </w:rPr>
              <w:t>4</w:t>
            </w:r>
            <w:r w:rsidRPr="00CA2869">
              <w:rPr>
                <w:rFonts w:cs="Calibri"/>
              </w:rPr>
              <w:t>,658</w:t>
            </w:r>
          </w:p>
        </w:tc>
        <w:tc>
          <w:tcPr>
            <w:tcW w:w="714" w:type="pct"/>
            <w:tcBorders>
              <w:bottom w:val="single" w:sz="4" w:space="0" w:color="auto"/>
            </w:tcBorders>
          </w:tcPr>
          <w:p w14:paraId="683168B7" w14:textId="77777777" w:rsidR="00C822F9" w:rsidRPr="00CA2869" w:rsidRDefault="00C822F9" w:rsidP="00133D02">
            <w:pPr>
              <w:pStyle w:val="TableText0"/>
              <w:tabs>
                <w:tab w:val="left" w:pos="3306"/>
              </w:tabs>
              <w:jc w:val="right"/>
              <w:rPr>
                <w:rFonts w:cs="Calibri"/>
              </w:rPr>
            </w:pPr>
            <w:r>
              <w:rPr>
                <w:rFonts w:cs="Calibri"/>
              </w:rPr>
              <w:t>4</w:t>
            </w:r>
            <w:r w:rsidRPr="00CA2869">
              <w:rPr>
                <w:rFonts w:cs="Calibri"/>
              </w:rPr>
              <w:t>,003</w:t>
            </w:r>
          </w:p>
        </w:tc>
      </w:tr>
      <w:tr w:rsidR="00C822F9" w:rsidRPr="00AC0200" w14:paraId="6039A8E2" w14:textId="77777777" w:rsidTr="00133D02">
        <w:tc>
          <w:tcPr>
            <w:tcW w:w="3651" w:type="pct"/>
          </w:tcPr>
          <w:p w14:paraId="5557BE73" w14:textId="77777777" w:rsidR="00C822F9" w:rsidRPr="00AC0200" w:rsidRDefault="00C822F9" w:rsidP="00133D02">
            <w:pPr>
              <w:pStyle w:val="TableText0"/>
              <w:tabs>
                <w:tab w:val="left" w:pos="3306"/>
              </w:tabs>
              <w:rPr>
                <w:rFonts w:cs="Calibri"/>
                <w:b/>
                <w:bCs/>
              </w:rPr>
            </w:pPr>
            <w:r w:rsidRPr="00AC0200">
              <w:rPr>
                <w:rFonts w:cs="Calibri"/>
                <w:b/>
                <w:bCs/>
              </w:rPr>
              <w:t>Total Resources Received Free of Charge</w:t>
            </w:r>
          </w:p>
        </w:tc>
        <w:tc>
          <w:tcPr>
            <w:tcW w:w="635" w:type="pct"/>
            <w:tcBorders>
              <w:top w:val="single" w:sz="4" w:space="0" w:color="auto"/>
              <w:bottom w:val="single" w:sz="4" w:space="0" w:color="auto"/>
            </w:tcBorders>
          </w:tcPr>
          <w:p w14:paraId="22322330" w14:textId="77777777" w:rsidR="00C822F9" w:rsidRPr="00AC0200" w:rsidRDefault="00C822F9" w:rsidP="00133D02">
            <w:pPr>
              <w:pStyle w:val="TableText0"/>
              <w:tabs>
                <w:tab w:val="left" w:pos="3306"/>
              </w:tabs>
              <w:jc w:val="right"/>
              <w:rPr>
                <w:rFonts w:cs="Calibri"/>
                <w:b/>
                <w:bCs/>
              </w:rPr>
            </w:pPr>
            <w:r>
              <w:rPr>
                <w:rFonts w:cs="Calibri"/>
                <w:b/>
                <w:bCs/>
              </w:rPr>
              <w:t>25,342</w:t>
            </w:r>
          </w:p>
        </w:tc>
        <w:tc>
          <w:tcPr>
            <w:tcW w:w="714" w:type="pct"/>
            <w:tcBorders>
              <w:top w:val="single" w:sz="4" w:space="0" w:color="auto"/>
              <w:bottom w:val="single" w:sz="4" w:space="0" w:color="auto"/>
            </w:tcBorders>
          </w:tcPr>
          <w:p w14:paraId="787CA101" w14:textId="77777777" w:rsidR="00C822F9" w:rsidRPr="00AC0200" w:rsidRDefault="00C822F9" w:rsidP="00133D02">
            <w:pPr>
              <w:pStyle w:val="TableText0"/>
              <w:tabs>
                <w:tab w:val="left" w:pos="3306"/>
              </w:tabs>
              <w:jc w:val="right"/>
              <w:rPr>
                <w:rFonts w:cs="Calibri"/>
                <w:b/>
                <w:bCs/>
              </w:rPr>
            </w:pPr>
            <w:r>
              <w:rPr>
                <w:rFonts w:cs="Calibri"/>
                <w:b/>
                <w:bCs/>
              </w:rPr>
              <w:t>22,287</w:t>
            </w:r>
          </w:p>
        </w:tc>
      </w:tr>
      <w:tr w:rsidR="00C822F9" w:rsidRPr="00AC0200" w14:paraId="10068AAF" w14:textId="77777777" w:rsidTr="00133D02">
        <w:tc>
          <w:tcPr>
            <w:tcW w:w="3651" w:type="pct"/>
          </w:tcPr>
          <w:p w14:paraId="1F10DA51" w14:textId="7DE5075A" w:rsidR="00C822F9" w:rsidRPr="00AC0200" w:rsidRDefault="00C822F9" w:rsidP="00133D02">
            <w:pPr>
              <w:pStyle w:val="TableText0"/>
              <w:tabs>
                <w:tab w:val="left" w:pos="3306"/>
              </w:tabs>
              <w:rPr>
                <w:rFonts w:cs="Calibri"/>
                <w:b/>
                <w:bCs/>
              </w:rPr>
            </w:pPr>
          </w:p>
        </w:tc>
        <w:tc>
          <w:tcPr>
            <w:tcW w:w="635" w:type="pct"/>
            <w:tcBorders>
              <w:top w:val="single" w:sz="4" w:space="0" w:color="auto"/>
            </w:tcBorders>
          </w:tcPr>
          <w:p w14:paraId="649424B3" w14:textId="77777777" w:rsidR="00C822F9" w:rsidRDefault="00C822F9" w:rsidP="00133D02">
            <w:pPr>
              <w:pStyle w:val="TableText0"/>
              <w:tabs>
                <w:tab w:val="left" w:pos="3306"/>
              </w:tabs>
              <w:jc w:val="right"/>
              <w:rPr>
                <w:rFonts w:cs="Calibri"/>
                <w:b/>
                <w:bCs/>
              </w:rPr>
            </w:pPr>
          </w:p>
        </w:tc>
        <w:tc>
          <w:tcPr>
            <w:tcW w:w="714" w:type="pct"/>
            <w:tcBorders>
              <w:top w:val="single" w:sz="4" w:space="0" w:color="auto"/>
            </w:tcBorders>
          </w:tcPr>
          <w:p w14:paraId="2250C79D" w14:textId="77777777" w:rsidR="00C822F9" w:rsidRDefault="00C822F9" w:rsidP="00133D02">
            <w:pPr>
              <w:pStyle w:val="TableText0"/>
              <w:tabs>
                <w:tab w:val="left" w:pos="3306"/>
              </w:tabs>
              <w:jc w:val="right"/>
              <w:rPr>
                <w:rFonts w:cs="Calibri"/>
                <w:b/>
                <w:bCs/>
              </w:rPr>
            </w:pPr>
          </w:p>
        </w:tc>
      </w:tr>
      <w:tr w:rsidR="00C822F9" w:rsidRPr="00AC0200" w14:paraId="5899101B" w14:textId="77777777" w:rsidTr="00133D02">
        <w:tc>
          <w:tcPr>
            <w:tcW w:w="3651" w:type="pct"/>
          </w:tcPr>
          <w:p w14:paraId="66031B56" w14:textId="6D507C41" w:rsidR="00C822F9" w:rsidRPr="00AC0200" w:rsidRDefault="00C822F9" w:rsidP="00133D02">
            <w:pPr>
              <w:pStyle w:val="TableText0"/>
              <w:tabs>
                <w:tab w:val="left" w:pos="3306"/>
              </w:tabs>
              <w:rPr>
                <w:rFonts w:cs="Calibri"/>
              </w:rPr>
            </w:pPr>
            <w:r w:rsidRPr="00AC0200">
              <w:rPr>
                <w:rFonts w:cs="Calibri"/>
                <w:b/>
                <w:bCs/>
              </w:rPr>
              <w:t xml:space="preserve">Other Grants and Contributions </w:t>
            </w:r>
            <w:r w:rsidR="00F14141">
              <w:rPr>
                <w:rFonts w:cs="Calibri"/>
                <w:b/>
                <w:bCs/>
              </w:rPr>
              <w:t>Income</w:t>
            </w:r>
          </w:p>
        </w:tc>
        <w:tc>
          <w:tcPr>
            <w:tcW w:w="635" w:type="pct"/>
          </w:tcPr>
          <w:p w14:paraId="203CA230" w14:textId="30226A34" w:rsidR="00C822F9" w:rsidRPr="00AC0200" w:rsidRDefault="00C822F9" w:rsidP="00133D02">
            <w:pPr>
              <w:pStyle w:val="TableTitle"/>
              <w:tabs>
                <w:tab w:val="left" w:pos="3306"/>
              </w:tabs>
              <w:rPr>
                <w:rFonts w:cs="Calibri"/>
              </w:rPr>
            </w:pPr>
          </w:p>
        </w:tc>
        <w:tc>
          <w:tcPr>
            <w:tcW w:w="714" w:type="pct"/>
          </w:tcPr>
          <w:p w14:paraId="5126CD26" w14:textId="77777777" w:rsidR="00C822F9" w:rsidRPr="00AC0200" w:rsidRDefault="00C822F9" w:rsidP="00133D02">
            <w:pPr>
              <w:pStyle w:val="TableTitle"/>
              <w:tabs>
                <w:tab w:val="left" w:pos="3306"/>
              </w:tabs>
              <w:ind w:left="-3516" w:right="60"/>
              <w:rPr>
                <w:rFonts w:cs="Calibri"/>
              </w:rPr>
            </w:pPr>
          </w:p>
        </w:tc>
      </w:tr>
      <w:tr w:rsidR="00DE5405" w:rsidRPr="00AC0200" w14:paraId="57AC8748" w14:textId="77777777" w:rsidTr="00133D02">
        <w:tc>
          <w:tcPr>
            <w:tcW w:w="3651" w:type="pct"/>
          </w:tcPr>
          <w:p w14:paraId="2C763D42" w14:textId="667C1D19" w:rsidR="00DE5405" w:rsidRPr="00DE5405" w:rsidRDefault="00DE5405" w:rsidP="00DE5405">
            <w:pPr>
              <w:pStyle w:val="TableText0"/>
              <w:tabs>
                <w:tab w:val="left" w:pos="3306"/>
              </w:tabs>
            </w:pPr>
            <w:r w:rsidRPr="00DE5405">
              <w:rPr>
                <w:rFonts w:cs="Calibri"/>
              </w:rPr>
              <w:t>Concessional Loan Discount Income</w:t>
            </w:r>
          </w:p>
        </w:tc>
        <w:tc>
          <w:tcPr>
            <w:tcW w:w="635" w:type="pct"/>
          </w:tcPr>
          <w:p w14:paraId="4F18C506" w14:textId="3D9492D4" w:rsidR="00DE5405" w:rsidRPr="00C822F9" w:rsidRDefault="00DE5405" w:rsidP="00DE5405">
            <w:pPr>
              <w:pStyle w:val="TableTitle"/>
              <w:tabs>
                <w:tab w:val="left" w:pos="3306"/>
              </w:tabs>
              <w:rPr>
                <w:rFonts w:cs="Calibri"/>
                <w:b w:val="0"/>
                <w:bCs w:val="0"/>
              </w:rPr>
            </w:pPr>
            <w:r>
              <w:rPr>
                <w:rFonts w:cs="Calibri"/>
                <w:b w:val="0"/>
                <w:bCs w:val="0"/>
              </w:rPr>
              <w:t>1,530</w:t>
            </w:r>
          </w:p>
        </w:tc>
        <w:tc>
          <w:tcPr>
            <w:tcW w:w="714" w:type="pct"/>
          </w:tcPr>
          <w:p w14:paraId="044B4BED" w14:textId="4BD100FB" w:rsidR="00DE5405" w:rsidRPr="00C822F9" w:rsidRDefault="00DE5405" w:rsidP="00DE5405">
            <w:pPr>
              <w:pStyle w:val="TableTitle"/>
              <w:tabs>
                <w:tab w:val="left" w:pos="3306"/>
              </w:tabs>
              <w:ind w:left="-3516"/>
              <w:rPr>
                <w:rFonts w:cs="Calibri"/>
                <w:b w:val="0"/>
                <w:bCs w:val="0"/>
              </w:rPr>
            </w:pPr>
            <w:r>
              <w:rPr>
                <w:rFonts w:cs="Calibri"/>
                <w:b w:val="0"/>
                <w:bCs w:val="0"/>
              </w:rPr>
              <w:t>1,450</w:t>
            </w:r>
          </w:p>
        </w:tc>
      </w:tr>
      <w:tr w:rsidR="001414AC" w:rsidRPr="00AC0200" w14:paraId="5B604ADD" w14:textId="77777777" w:rsidTr="00133D02">
        <w:tc>
          <w:tcPr>
            <w:tcW w:w="3651" w:type="pct"/>
          </w:tcPr>
          <w:p w14:paraId="030BCBD5" w14:textId="7F18BEC8" w:rsidR="001414AC" w:rsidRPr="00146AE9" w:rsidRDefault="001414AC" w:rsidP="001414AC">
            <w:pPr>
              <w:pStyle w:val="TableText0"/>
              <w:tabs>
                <w:tab w:val="left" w:pos="3306"/>
              </w:tabs>
              <w:rPr>
                <w:rFonts w:cs="Calibri"/>
                <w:b/>
                <w:bCs/>
                <w:color w:val="FF0000"/>
              </w:rPr>
            </w:pPr>
            <w:r w:rsidRPr="00C822F9">
              <w:t>Grants with Sufficiently Specific Performance Obligations</w:t>
            </w:r>
          </w:p>
        </w:tc>
        <w:tc>
          <w:tcPr>
            <w:tcW w:w="635" w:type="pct"/>
          </w:tcPr>
          <w:p w14:paraId="76974CB1" w14:textId="07F6D15F" w:rsidR="001414AC" w:rsidRPr="001414AC" w:rsidRDefault="001414AC" w:rsidP="001414AC">
            <w:pPr>
              <w:pStyle w:val="TableTitle"/>
              <w:tabs>
                <w:tab w:val="left" w:pos="3306"/>
              </w:tabs>
              <w:rPr>
                <w:rFonts w:cs="Calibri"/>
                <w:b w:val="0"/>
                <w:bCs w:val="0"/>
              </w:rPr>
            </w:pPr>
            <w:r w:rsidRPr="001414AC">
              <w:rPr>
                <w:rFonts w:cs="Calibri"/>
                <w:b w:val="0"/>
                <w:bCs w:val="0"/>
              </w:rPr>
              <w:t>11,799</w:t>
            </w:r>
          </w:p>
        </w:tc>
        <w:tc>
          <w:tcPr>
            <w:tcW w:w="714" w:type="pct"/>
          </w:tcPr>
          <w:p w14:paraId="256629DA" w14:textId="2721B0A7" w:rsidR="001414AC" w:rsidRPr="001414AC" w:rsidRDefault="001414AC" w:rsidP="001414AC">
            <w:pPr>
              <w:pStyle w:val="TableTitle"/>
              <w:tabs>
                <w:tab w:val="left" w:pos="3306"/>
              </w:tabs>
              <w:ind w:left="-3516"/>
              <w:rPr>
                <w:rFonts w:cs="Calibri"/>
                <w:b w:val="0"/>
                <w:bCs w:val="0"/>
              </w:rPr>
            </w:pPr>
            <w:r w:rsidRPr="001414AC">
              <w:rPr>
                <w:rFonts w:cs="Calibri"/>
                <w:b w:val="0"/>
                <w:bCs w:val="0"/>
              </w:rPr>
              <w:t>10,216</w:t>
            </w:r>
          </w:p>
        </w:tc>
      </w:tr>
      <w:tr w:rsidR="001414AC" w:rsidRPr="00AC0200" w14:paraId="5CF6858B" w14:textId="77777777" w:rsidTr="00133D02">
        <w:tc>
          <w:tcPr>
            <w:tcW w:w="3651" w:type="pct"/>
          </w:tcPr>
          <w:p w14:paraId="1824E2BE" w14:textId="07BECEBE" w:rsidR="001414AC" w:rsidRPr="00AC0200" w:rsidRDefault="001414AC" w:rsidP="001414AC">
            <w:pPr>
              <w:pStyle w:val="TableText0"/>
              <w:tabs>
                <w:tab w:val="left" w:pos="3306"/>
              </w:tabs>
              <w:rPr>
                <w:rFonts w:cs="Calibri"/>
                <w:strike/>
              </w:rPr>
            </w:pPr>
            <w:r w:rsidRPr="00712AFA">
              <w:rPr>
                <w:rFonts w:cs="Calibri"/>
                <w:b/>
                <w:bCs/>
                <w:noProof/>
                <w:sz w:val="40"/>
                <w:szCs w:val="40"/>
              </w:rPr>
              <mc:AlternateContent>
                <mc:Choice Requires="wps">
                  <w:drawing>
                    <wp:anchor distT="0" distB="0" distL="114300" distR="114300" simplePos="0" relativeHeight="252000256" behindDoc="0" locked="0" layoutInCell="1" allowOverlap="1" wp14:anchorId="4D207E49" wp14:editId="035615F1">
                      <wp:simplePos x="0" y="0"/>
                      <wp:positionH relativeFrom="column">
                        <wp:posOffset>3135630</wp:posOffset>
                      </wp:positionH>
                      <wp:positionV relativeFrom="paragraph">
                        <wp:posOffset>-1090295</wp:posOffset>
                      </wp:positionV>
                      <wp:extent cx="1095375" cy="1190625"/>
                      <wp:effectExtent l="0" t="0" r="28575" b="28575"/>
                      <wp:wrapNone/>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190625"/>
                              </a:xfrm>
                              <a:prstGeom prst="rect">
                                <a:avLst/>
                              </a:prstGeom>
                              <a:solidFill>
                                <a:srgbClr val="F2F2F2"/>
                              </a:solidFill>
                              <a:ln w="9525">
                                <a:solidFill>
                                  <a:srgbClr val="000000"/>
                                </a:solidFill>
                                <a:miter lim="800000"/>
                                <a:headEnd/>
                                <a:tailEnd/>
                              </a:ln>
                            </wps:spPr>
                            <wps:txbx>
                              <w:txbxContent>
                                <w:p w14:paraId="06D52852" w14:textId="39BDE16B" w:rsidR="001414AC" w:rsidRPr="00B460E2" w:rsidRDefault="001414AC" w:rsidP="001414AC">
                                  <w:pPr>
                                    <w:rPr>
                                      <w:rFonts w:cs="Calibri"/>
                                      <w:sz w:val="18"/>
                                      <w:szCs w:val="18"/>
                                    </w:rPr>
                                  </w:pPr>
                                  <w:r>
                                    <w:rPr>
                                      <w:rFonts w:cs="Calibri"/>
                                      <w:b/>
                                      <w:sz w:val="18"/>
                                      <w:szCs w:val="18"/>
                                    </w:rPr>
                                    <w:t>1</w:t>
                                  </w:r>
                                  <w:r w:rsidRPr="00B460E2">
                                    <w:rPr>
                                      <w:rFonts w:cs="Calibri"/>
                                      <w:b/>
                                      <w:sz w:val="18"/>
                                      <w:szCs w:val="18"/>
                                    </w:rPr>
                                    <w:t>.</w:t>
                                  </w:r>
                                  <w:r w:rsidRPr="00B460E2">
                                    <w:rPr>
                                      <w:rFonts w:cs="Calibri"/>
                                      <w:sz w:val="18"/>
                                      <w:szCs w:val="18"/>
                                    </w:rPr>
                                    <w:t xml:space="preserve"> This Line Item has been moved from </w:t>
                                  </w:r>
                                  <w:r>
                                    <w:rPr>
                                      <w:rFonts w:cs="Calibri"/>
                                      <w:sz w:val="18"/>
                                      <w:szCs w:val="18"/>
                                    </w:rPr>
                                    <w:t xml:space="preserve">the ‘Other Income’ Note </w:t>
                                  </w:r>
                                  <w:r w:rsidRPr="00B460E2">
                                    <w:rPr>
                                      <w:rFonts w:cs="Calibri"/>
                                      <w:sz w:val="18"/>
                                      <w:szCs w:val="18"/>
                                    </w:rPr>
                                    <w:t xml:space="preserve">to </w:t>
                                  </w:r>
                                  <w:r>
                                    <w:rPr>
                                      <w:rFonts w:cs="Calibri"/>
                                      <w:sz w:val="18"/>
                                      <w:szCs w:val="18"/>
                                    </w:rPr>
                                    <w:t>the ‘</w:t>
                                  </w:r>
                                  <w:r w:rsidRPr="00B460E2">
                                    <w:rPr>
                                      <w:rFonts w:cs="Calibri"/>
                                      <w:sz w:val="18"/>
                                      <w:szCs w:val="18"/>
                                    </w:rPr>
                                    <w:t>Grants and Contributions</w:t>
                                  </w:r>
                                  <w:r>
                                    <w:rPr>
                                      <w:rFonts w:cs="Calibri"/>
                                      <w:sz w:val="18"/>
                                      <w:szCs w:val="18"/>
                                    </w:rPr>
                                    <w:t xml:space="preserve"> Income’ Note</w:t>
                                  </w:r>
                                  <w:r w:rsidRPr="00B460E2">
                                    <w:rPr>
                                      <w:rFonts w:cs="Calibr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07E49" id="_x0000_s1060" type="#_x0000_t202" style="position:absolute;margin-left:246.9pt;margin-top:-85.85pt;width:86.25pt;height:93.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" fillcolor="#f2f2f2">
                      <v:textbox>
                        <w:txbxContent>
                          <w:p w14:paraId="06D52852" w14:textId="39BDE16B" w:rsidR="001414AC" w:rsidRPr="00B460E2" w:rsidRDefault="001414AC" w:rsidP="001414AC">
                            <w:pPr>
                              <w:rPr>
                                <w:rFonts w:cs="Calibri"/>
                                <w:sz w:val="18"/>
                                <w:szCs w:val="18"/>
                              </w:rPr>
                            </w:pPr>
                            <w:r>
                              <w:rPr>
                                <w:rFonts w:cs="Calibri"/>
                                <w:b/>
                                <w:sz w:val="18"/>
                                <w:szCs w:val="18"/>
                              </w:rPr>
                              <w:t>1</w:t>
                            </w:r>
                            <w:r w:rsidRPr="00B460E2">
                              <w:rPr>
                                <w:rFonts w:cs="Calibri"/>
                                <w:b/>
                                <w:sz w:val="18"/>
                                <w:szCs w:val="18"/>
                              </w:rPr>
                              <w:t>.</w:t>
                            </w:r>
                            <w:r w:rsidRPr="00B460E2">
                              <w:rPr>
                                <w:rFonts w:cs="Calibri"/>
                                <w:sz w:val="18"/>
                                <w:szCs w:val="18"/>
                              </w:rPr>
                              <w:t xml:space="preserve"> This Line Item has been moved from </w:t>
                            </w:r>
                            <w:r>
                              <w:rPr>
                                <w:rFonts w:cs="Calibri"/>
                                <w:sz w:val="18"/>
                                <w:szCs w:val="18"/>
                              </w:rPr>
                              <w:t xml:space="preserve">the ‘Other Income’ Note </w:t>
                            </w:r>
                            <w:r w:rsidRPr="00B460E2">
                              <w:rPr>
                                <w:rFonts w:cs="Calibri"/>
                                <w:sz w:val="18"/>
                                <w:szCs w:val="18"/>
                              </w:rPr>
                              <w:t xml:space="preserve">to </w:t>
                            </w:r>
                            <w:r>
                              <w:rPr>
                                <w:rFonts w:cs="Calibri"/>
                                <w:sz w:val="18"/>
                                <w:szCs w:val="18"/>
                              </w:rPr>
                              <w:t>the ‘</w:t>
                            </w:r>
                            <w:r w:rsidRPr="00B460E2">
                              <w:rPr>
                                <w:rFonts w:cs="Calibri"/>
                                <w:sz w:val="18"/>
                                <w:szCs w:val="18"/>
                              </w:rPr>
                              <w:t>Grants and Contributions</w:t>
                            </w:r>
                            <w:r>
                              <w:rPr>
                                <w:rFonts w:cs="Calibri"/>
                                <w:sz w:val="18"/>
                                <w:szCs w:val="18"/>
                              </w:rPr>
                              <w:t xml:space="preserve"> Income’ Note</w:t>
                            </w:r>
                            <w:r w:rsidRPr="00B460E2">
                              <w:rPr>
                                <w:rFonts w:cs="Calibri"/>
                                <w:sz w:val="18"/>
                                <w:szCs w:val="18"/>
                              </w:rPr>
                              <w:t>.</w:t>
                            </w:r>
                          </w:p>
                        </w:txbxContent>
                      </v:textbox>
                    </v:shape>
                  </w:pict>
                </mc:Fallback>
              </mc:AlternateContent>
            </w:r>
            <w:r w:rsidRPr="00AC0200">
              <w:rPr>
                <w:rFonts w:cs="Calibri"/>
              </w:rPr>
              <w:t>Grants without Sufficient Performance Obligations</w:t>
            </w:r>
            <w:r w:rsidRPr="0009580B">
              <w:rPr>
                <w:rFonts w:cs="Calibri"/>
              </w:rPr>
              <w:t xml:space="preserve"> </w:t>
            </w:r>
          </w:p>
        </w:tc>
        <w:tc>
          <w:tcPr>
            <w:tcW w:w="635" w:type="pct"/>
          </w:tcPr>
          <w:p w14:paraId="5A1B606C" w14:textId="7EA328A8" w:rsidR="001414AC" w:rsidRPr="00434BBD" w:rsidRDefault="001414AC" w:rsidP="001414AC">
            <w:pPr>
              <w:pStyle w:val="TableText0"/>
              <w:tabs>
                <w:tab w:val="left" w:pos="3306"/>
              </w:tabs>
              <w:spacing w:before="0"/>
              <w:jc w:val="right"/>
              <w:rPr>
                <w:rFonts w:cs="Calibri"/>
              </w:rPr>
            </w:pPr>
            <w:r w:rsidRPr="00BF4F8B">
              <w:rPr>
                <w:rFonts w:cs="Calibri"/>
                <w:color w:val="000000"/>
              </w:rPr>
              <w:t>12,878</w:t>
            </w:r>
          </w:p>
        </w:tc>
        <w:tc>
          <w:tcPr>
            <w:tcW w:w="714" w:type="pct"/>
          </w:tcPr>
          <w:p w14:paraId="674F016C" w14:textId="75B5AC7F" w:rsidR="001414AC" w:rsidRPr="00434BBD" w:rsidRDefault="001414AC" w:rsidP="001414AC">
            <w:pPr>
              <w:pStyle w:val="TableText0"/>
              <w:tabs>
                <w:tab w:val="left" w:pos="3306"/>
              </w:tabs>
              <w:spacing w:before="0"/>
              <w:jc w:val="right"/>
              <w:rPr>
                <w:rFonts w:cs="Calibri"/>
              </w:rPr>
            </w:pPr>
            <w:r w:rsidRPr="00BF4F8B">
              <w:rPr>
                <w:rFonts w:cs="Calibri"/>
                <w:color w:val="000000"/>
              </w:rPr>
              <w:t>10,997</w:t>
            </w:r>
          </w:p>
        </w:tc>
      </w:tr>
      <w:tr w:rsidR="00DE5405" w:rsidRPr="00AC0200" w14:paraId="1C538010" w14:textId="77777777" w:rsidTr="00133D02">
        <w:tc>
          <w:tcPr>
            <w:tcW w:w="3651" w:type="pct"/>
          </w:tcPr>
          <w:p w14:paraId="786E0241" w14:textId="3B7869E2" w:rsidR="00DE5405" w:rsidRPr="00AC0200" w:rsidRDefault="00DE5405" w:rsidP="00DE5405">
            <w:pPr>
              <w:pStyle w:val="TableText0"/>
              <w:tabs>
                <w:tab w:val="left" w:pos="3306"/>
              </w:tabs>
              <w:rPr>
                <w:rFonts w:cs="Calibri"/>
              </w:rPr>
            </w:pPr>
            <w:r w:rsidRPr="00AC0200">
              <w:rPr>
                <w:rFonts w:cs="Calibri"/>
              </w:rPr>
              <w:t>Grants to Acquire or Construct Assets to be Controlled by the Agency</w:t>
            </w:r>
          </w:p>
        </w:tc>
        <w:tc>
          <w:tcPr>
            <w:tcW w:w="635" w:type="pct"/>
          </w:tcPr>
          <w:p w14:paraId="2F5972DF" w14:textId="51453129" w:rsidR="00DE5405" w:rsidRPr="00AC0200" w:rsidRDefault="00DE5405" w:rsidP="00DE5405">
            <w:pPr>
              <w:pStyle w:val="TableText0"/>
              <w:tabs>
                <w:tab w:val="left" w:pos="3306"/>
              </w:tabs>
              <w:jc w:val="right"/>
              <w:rPr>
                <w:rFonts w:cs="Calibri"/>
              </w:rPr>
            </w:pPr>
            <w:r w:rsidRPr="00BF4F8B">
              <w:rPr>
                <w:rFonts w:cs="Calibri"/>
                <w:color w:val="000000"/>
              </w:rPr>
              <w:t>9,754</w:t>
            </w:r>
          </w:p>
        </w:tc>
        <w:tc>
          <w:tcPr>
            <w:tcW w:w="714" w:type="pct"/>
          </w:tcPr>
          <w:p w14:paraId="1598A736" w14:textId="77777777" w:rsidR="00DE5405" w:rsidRPr="00AC0200" w:rsidRDefault="00DE5405" w:rsidP="00DE5405">
            <w:pPr>
              <w:pStyle w:val="TableText0"/>
              <w:tabs>
                <w:tab w:val="left" w:pos="3306"/>
              </w:tabs>
              <w:jc w:val="right"/>
              <w:rPr>
                <w:rFonts w:cs="Calibri"/>
              </w:rPr>
            </w:pPr>
            <w:r w:rsidRPr="00BF4F8B">
              <w:rPr>
                <w:rFonts w:cs="Calibri"/>
                <w:color w:val="000000"/>
              </w:rPr>
              <w:t>8,577</w:t>
            </w:r>
          </w:p>
        </w:tc>
      </w:tr>
      <w:tr w:rsidR="00DE5405" w:rsidRPr="00AC0200" w14:paraId="558B445E" w14:textId="77777777" w:rsidTr="00133D02">
        <w:tc>
          <w:tcPr>
            <w:tcW w:w="3651" w:type="pct"/>
          </w:tcPr>
          <w:p w14:paraId="4A649731" w14:textId="74B37409" w:rsidR="00DE5405" w:rsidRPr="00AC0200" w:rsidRDefault="00DE5405" w:rsidP="00DE5405">
            <w:pPr>
              <w:pStyle w:val="TableText0"/>
              <w:tabs>
                <w:tab w:val="left" w:pos="3306"/>
              </w:tabs>
              <w:rPr>
                <w:rFonts w:cs="Calibri"/>
              </w:rPr>
            </w:pPr>
            <w:r w:rsidRPr="00AC0200">
              <w:rPr>
                <w:rFonts w:cs="Calibri"/>
              </w:rPr>
              <w:t>Donations</w:t>
            </w:r>
            <w:r>
              <w:rPr>
                <w:rFonts w:cs="Calibri"/>
              </w:rPr>
              <w:t xml:space="preserve"> </w:t>
            </w:r>
          </w:p>
        </w:tc>
        <w:tc>
          <w:tcPr>
            <w:tcW w:w="635" w:type="pct"/>
          </w:tcPr>
          <w:p w14:paraId="1009012E" w14:textId="0CC957CF" w:rsidR="00DE5405" w:rsidRPr="00AC0200" w:rsidRDefault="00DE5405" w:rsidP="00DE5405">
            <w:pPr>
              <w:pStyle w:val="TableText0"/>
              <w:tabs>
                <w:tab w:val="left" w:pos="3306"/>
              </w:tabs>
              <w:jc w:val="right"/>
              <w:rPr>
                <w:rFonts w:cs="Calibri"/>
              </w:rPr>
            </w:pPr>
            <w:r w:rsidRPr="00BF4F8B">
              <w:rPr>
                <w:rFonts w:cs="Calibri"/>
                <w:color w:val="000000"/>
              </w:rPr>
              <w:t>1,522</w:t>
            </w:r>
          </w:p>
        </w:tc>
        <w:tc>
          <w:tcPr>
            <w:tcW w:w="714" w:type="pct"/>
          </w:tcPr>
          <w:p w14:paraId="447EF509" w14:textId="77777777" w:rsidR="00DE5405" w:rsidRPr="00AC0200" w:rsidRDefault="00DE5405" w:rsidP="00DE5405">
            <w:pPr>
              <w:pStyle w:val="TableText0"/>
              <w:tabs>
                <w:tab w:val="left" w:pos="3306"/>
              </w:tabs>
              <w:jc w:val="right"/>
              <w:rPr>
                <w:rFonts w:cs="Calibri"/>
              </w:rPr>
            </w:pPr>
            <w:r w:rsidRPr="00BF4F8B">
              <w:rPr>
                <w:rFonts w:cs="Calibri"/>
                <w:color w:val="000000"/>
              </w:rPr>
              <w:t>1,502</w:t>
            </w:r>
          </w:p>
        </w:tc>
      </w:tr>
      <w:tr w:rsidR="00DE5405" w:rsidRPr="00AC0200" w14:paraId="48C7ACA1" w14:textId="40994251" w:rsidTr="00133D02">
        <w:tc>
          <w:tcPr>
            <w:tcW w:w="3651" w:type="pct"/>
          </w:tcPr>
          <w:p w14:paraId="5ACAABC7" w14:textId="5B69ACE2" w:rsidR="00DE5405" w:rsidRPr="00AC0200" w:rsidRDefault="00DE5405" w:rsidP="00DE5405">
            <w:pPr>
              <w:pStyle w:val="TableText0"/>
              <w:tabs>
                <w:tab w:val="left" w:pos="3306"/>
              </w:tabs>
              <w:rPr>
                <w:rFonts w:cs="Calibri"/>
              </w:rPr>
            </w:pPr>
            <w:r w:rsidRPr="00AC0200">
              <w:rPr>
                <w:rFonts w:cs="Calibri"/>
              </w:rPr>
              <w:t>Gain Arising from the Contribution of Assets</w:t>
            </w:r>
            <w:r>
              <w:rPr>
                <w:rFonts w:cs="Calibri"/>
              </w:rPr>
              <w:t xml:space="preserve"> </w:t>
            </w:r>
          </w:p>
        </w:tc>
        <w:tc>
          <w:tcPr>
            <w:tcW w:w="635" w:type="pct"/>
          </w:tcPr>
          <w:p w14:paraId="2C2CE522" w14:textId="14BB6996" w:rsidR="00DE5405" w:rsidRPr="00AC0200" w:rsidRDefault="00BD6723" w:rsidP="00DE5405">
            <w:pPr>
              <w:pStyle w:val="TableText0"/>
              <w:tabs>
                <w:tab w:val="left" w:pos="3306"/>
              </w:tabs>
              <w:jc w:val="right"/>
              <w:rPr>
                <w:rFonts w:cs="Calibri"/>
              </w:rPr>
            </w:pPr>
            <w:r>
              <w:rPr>
                <w:rFonts w:cs="Calibri"/>
                <w:color w:val="000000"/>
              </w:rPr>
              <w:t>6</w:t>
            </w:r>
            <w:r w:rsidR="00DE5405" w:rsidRPr="00BF4F8B">
              <w:rPr>
                <w:rFonts w:cs="Calibri"/>
                <w:color w:val="000000"/>
              </w:rPr>
              <w:t>,216</w:t>
            </w:r>
          </w:p>
        </w:tc>
        <w:tc>
          <w:tcPr>
            <w:tcW w:w="714" w:type="pct"/>
          </w:tcPr>
          <w:p w14:paraId="515F1C26" w14:textId="53A0AFAD" w:rsidR="00DE5405" w:rsidRPr="00AC0200" w:rsidRDefault="00BD6723" w:rsidP="00DE5405">
            <w:pPr>
              <w:pStyle w:val="TableText0"/>
              <w:tabs>
                <w:tab w:val="left" w:pos="3306"/>
              </w:tabs>
              <w:jc w:val="right"/>
              <w:rPr>
                <w:rFonts w:cs="Calibri"/>
              </w:rPr>
            </w:pPr>
            <w:r>
              <w:rPr>
                <w:rFonts w:cs="Calibri"/>
                <w:color w:val="000000"/>
              </w:rPr>
              <w:t>5</w:t>
            </w:r>
            <w:r w:rsidR="00086DC6">
              <w:rPr>
                <w:rFonts w:cs="Calibri"/>
                <w:color w:val="000000"/>
              </w:rPr>
              <w:t>,</w:t>
            </w:r>
            <w:r w:rsidR="00DE5405" w:rsidRPr="00BF4F8B">
              <w:rPr>
                <w:rFonts w:cs="Calibri"/>
                <w:color w:val="000000"/>
              </w:rPr>
              <w:t>422</w:t>
            </w:r>
          </w:p>
        </w:tc>
      </w:tr>
      <w:tr w:rsidR="00DE5405" w:rsidRPr="00AC0200" w14:paraId="5708F429" w14:textId="0AF3856A" w:rsidTr="00133D02">
        <w:tc>
          <w:tcPr>
            <w:tcW w:w="3651" w:type="pct"/>
          </w:tcPr>
          <w:p w14:paraId="2F3679A0" w14:textId="53DBD509" w:rsidR="00DE5405" w:rsidRPr="00AC0200" w:rsidRDefault="00DE5405" w:rsidP="00DE5405">
            <w:pPr>
              <w:pStyle w:val="TableText0"/>
              <w:tabs>
                <w:tab w:val="left" w:pos="3306"/>
              </w:tabs>
              <w:rPr>
                <w:rFonts w:cs="Calibri"/>
              </w:rPr>
            </w:pPr>
            <w:r w:rsidRPr="00AC0200">
              <w:rPr>
                <w:rFonts w:cs="Calibri"/>
              </w:rPr>
              <w:t>Donations of Property, Plant and Equipment</w:t>
            </w:r>
            <w:r>
              <w:rPr>
                <w:rFonts w:cs="Calibri"/>
              </w:rPr>
              <w:t xml:space="preserve"> </w:t>
            </w:r>
          </w:p>
        </w:tc>
        <w:tc>
          <w:tcPr>
            <w:tcW w:w="635" w:type="pct"/>
          </w:tcPr>
          <w:p w14:paraId="57E4C07F" w14:textId="7ED56CB8" w:rsidR="00DE5405" w:rsidRPr="00AC0200" w:rsidRDefault="00DE5405" w:rsidP="00DE5405">
            <w:pPr>
              <w:pStyle w:val="TableText0"/>
              <w:tabs>
                <w:tab w:val="left" w:pos="3306"/>
              </w:tabs>
              <w:jc w:val="right"/>
              <w:rPr>
                <w:rFonts w:cs="Calibri"/>
              </w:rPr>
            </w:pPr>
            <w:r w:rsidRPr="00C822F9">
              <w:rPr>
                <w:rFonts w:cs="Calibri"/>
                <w:b/>
                <w:bCs/>
                <w:noProof/>
              </w:rPr>
              <mc:AlternateContent>
                <mc:Choice Requires="wps">
                  <w:drawing>
                    <wp:anchor distT="0" distB="0" distL="114300" distR="114300" simplePos="0" relativeHeight="251932672" behindDoc="0" locked="0" layoutInCell="1" allowOverlap="1" wp14:anchorId="0AB68EE7" wp14:editId="1927068B">
                      <wp:simplePos x="0" y="0"/>
                      <wp:positionH relativeFrom="column">
                        <wp:posOffset>-470765</wp:posOffset>
                      </wp:positionH>
                      <wp:positionV relativeFrom="paragraph">
                        <wp:posOffset>-558077</wp:posOffset>
                      </wp:positionV>
                      <wp:extent cx="769392" cy="785157"/>
                      <wp:effectExtent l="0" t="0" r="69215" b="53340"/>
                      <wp:wrapNone/>
                      <wp:docPr id="16"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392" cy="7851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FB5B3" id="Line 116" o:spid="_x0000_s1026" alt="arrow ing pointing from text box 6 to column 2014 $,000 amount 1,903"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43.95pt" to="23.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">
                      <v:stroke endarrow="block"/>
                    </v:line>
                  </w:pict>
                </mc:Fallback>
              </mc:AlternateContent>
            </w:r>
            <w:r w:rsidRPr="00BF4F8B">
              <w:rPr>
                <w:rFonts w:cs="Calibri"/>
                <w:color w:val="000000"/>
              </w:rPr>
              <w:t>1,953</w:t>
            </w:r>
          </w:p>
        </w:tc>
        <w:tc>
          <w:tcPr>
            <w:tcW w:w="714" w:type="pct"/>
          </w:tcPr>
          <w:p w14:paraId="7DB9AC03" w14:textId="37A9DF97" w:rsidR="00DE5405" w:rsidRPr="00AC0200" w:rsidRDefault="00DE5405" w:rsidP="00DE5405">
            <w:pPr>
              <w:pStyle w:val="TableText0"/>
              <w:tabs>
                <w:tab w:val="left" w:pos="3306"/>
              </w:tabs>
              <w:jc w:val="right"/>
              <w:rPr>
                <w:rFonts w:cs="Calibri"/>
              </w:rPr>
            </w:pPr>
            <w:r w:rsidRPr="00BF4F8B">
              <w:rPr>
                <w:rFonts w:cs="Calibri"/>
                <w:color w:val="000000"/>
              </w:rPr>
              <w:t>1,612</w:t>
            </w:r>
          </w:p>
        </w:tc>
      </w:tr>
      <w:tr w:rsidR="00DE5405" w:rsidRPr="00AC0200" w14:paraId="0C9D86EB" w14:textId="77777777" w:rsidTr="00133D02">
        <w:tc>
          <w:tcPr>
            <w:tcW w:w="3651" w:type="pct"/>
          </w:tcPr>
          <w:p w14:paraId="0D8BB984" w14:textId="77777777" w:rsidR="00DE5405" w:rsidRPr="00C822F9" w:rsidRDefault="00DE5405" w:rsidP="00DE5405">
            <w:pPr>
              <w:pStyle w:val="TableText0"/>
              <w:tabs>
                <w:tab w:val="left" w:pos="3306"/>
              </w:tabs>
              <w:rPr>
                <w:rFonts w:cs="Calibri"/>
                <w:color w:val="FF0000"/>
              </w:rPr>
            </w:pPr>
            <w:r w:rsidRPr="00C822F9">
              <w:rPr>
                <w:rFonts w:cs="Calibri"/>
                <w:color w:val="FF0000"/>
              </w:rPr>
              <w:t xml:space="preserve">Restructure Fund Receipts </w:t>
            </w:r>
          </w:p>
        </w:tc>
        <w:tc>
          <w:tcPr>
            <w:tcW w:w="635" w:type="pct"/>
          </w:tcPr>
          <w:p w14:paraId="4458B0A7" w14:textId="2CF54760" w:rsidR="00DE5405" w:rsidRPr="00C822F9" w:rsidRDefault="00BD6723" w:rsidP="00DE5405">
            <w:pPr>
              <w:pStyle w:val="TableText0"/>
              <w:tabs>
                <w:tab w:val="left" w:pos="3306"/>
              </w:tabs>
              <w:jc w:val="right"/>
              <w:rPr>
                <w:rFonts w:cs="Calibri"/>
                <w:color w:val="FF0000"/>
              </w:rPr>
            </w:pPr>
            <w:r>
              <w:rPr>
                <w:rFonts w:cs="Calibri"/>
                <w:color w:val="FF0000"/>
              </w:rPr>
              <w:t>1</w:t>
            </w:r>
            <w:r w:rsidR="00DE5405" w:rsidRPr="00C822F9">
              <w:rPr>
                <w:rFonts w:cs="Calibri"/>
                <w:color w:val="FF0000"/>
              </w:rPr>
              <w:t>,513</w:t>
            </w:r>
          </w:p>
        </w:tc>
        <w:tc>
          <w:tcPr>
            <w:tcW w:w="714" w:type="pct"/>
          </w:tcPr>
          <w:p w14:paraId="197DDD3F" w14:textId="587F19F7" w:rsidR="00DE5405" w:rsidRPr="00C822F9" w:rsidRDefault="00BD6723" w:rsidP="00DE5405">
            <w:pPr>
              <w:pStyle w:val="TableText0"/>
              <w:tabs>
                <w:tab w:val="left" w:pos="3306"/>
              </w:tabs>
              <w:jc w:val="right"/>
              <w:rPr>
                <w:rFonts w:cs="Calibri"/>
                <w:color w:val="FF0000"/>
              </w:rPr>
            </w:pPr>
            <w:r>
              <w:rPr>
                <w:rFonts w:cs="Calibri"/>
                <w:color w:val="FF0000"/>
              </w:rPr>
              <w:t>1</w:t>
            </w:r>
            <w:r w:rsidR="00DE5405" w:rsidRPr="00C822F9">
              <w:rPr>
                <w:rFonts w:cs="Calibri"/>
                <w:color w:val="FF0000"/>
              </w:rPr>
              <w:t>,012</w:t>
            </w:r>
          </w:p>
        </w:tc>
      </w:tr>
      <w:tr w:rsidR="00DE5405" w:rsidRPr="00AC0200" w14:paraId="2A39E374" w14:textId="77777777" w:rsidTr="00133D02">
        <w:tc>
          <w:tcPr>
            <w:tcW w:w="3651" w:type="pct"/>
          </w:tcPr>
          <w:p w14:paraId="124D8E5C" w14:textId="77777777" w:rsidR="00DE5405" w:rsidRPr="00AC0200" w:rsidRDefault="00DE5405" w:rsidP="00DE5405">
            <w:pPr>
              <w:pStyle w:val="TableText0"/>
              <w:tabs>
                <w:tab w:val="left" w:pos="3306"/>
              </w:tabs>
              <w:rPr>
                <w:rFonts w:cs="Calibri"/>
              </w:rPr>
            </w:pPr>
            <w:r w:rsidRPr="00AC0200">
              <w:rPr>
                <w:rFonts w:cs="Calibri"/>
              </w:rPr>
              <w:t>Volunteer Services – External Volunteers</w:t>
            </w:r>
          </w:p>
        </w:tc>
        <w:tc>
          <w:tcPr>
            <w:tcW w:w="635" w:type="pct"/>
            <w:tcBorders>
              <w:bottom w:val="single" w:sz="4" w:space="0" w:color="auto"/>
            </w:tcBorders>
          </w:tcPr>
          <w:p w14:paraId="445B209C" w14:textId="73863A39" w:rsidR="00DE5405" w:rsidRPr="00AC0200" w:rsidRDefault="00DE5405" w:rsidP="00DE5405">
            <w:pPr>
              <w:pStyle w:val="TableText0"/>
              <w:tabs>
                <w:tab w:val="left" w:pos="3306"/>
              </w:tabs>
              <w:jc w:val="right"/>
              <w:rPr>
                <w:rFonts w:cs="Calibri"/>
              </w:rPr>
            </w:pPr>
            <w:r w:rsidRPr="00BF4F8B">
              <w:rPr>
                <w:rFonts w:cs="Calibri"/>
                <w:color w:val="000000"/>
              </w:rPr>
              <w:t>1,371</w:t>
            </w:r>
          </w:p>
        </w:tc>
        <w:tc>
          <w:tcPr>
            <w:tcW w:w="714" w:type="pct"/>
            <w:tcBorders>
              <w:bottom w:val="single" w:sz="4" w:space="0" w:color="auto"/>
            </w:tcBorders>
          </w:tcPr>
          <w:p w14:paraId="76FEDB8F" w14:textId="77777777" w:rsidR="00DE5405" w:rsidRPr="00AC0200" w:rsidRDefault="00DE5405" w:rsidP="00DE5405">
            <w:pPr>
              <w:pStyle w:val="TableText0"/>
              <w:tabs>
                <w:tab w:val="left" w:pos="3306"/>
              </w:tabs>
              <w:jc w:val="right"/>
              <w:rPr>
                <w:rFonts w:cs="Calibri"/>
              </w:rPr>
            </w:pPr>
            <w:r w:rsidRPr="00BF4F8B">
              <w:rPr>
                <w:rFonts w:cs="Calibri"/>
                <w:color w:val="000000"/>
              </w:rPr>
              <w:t>1,303</w:t>
            </w:r>
          </w:p>
        </w:tc>
      </w:tr>
      <w:tr w:rsidR="00DE5405" w:rsidRPr="00AC0200" w14:paraId="6D661CF8" w14:textId="77777777" w:rsidTr="00133D02">
        <w:tc>
          <w:tcPr>
            <w:tcW w:w="3651" w:type="pct"/>
          </w:tcPr>
          <w:p w14:paraId="09D79F34" w14:textId="6B4B363D" w:rsidR="00DE5405" w:rsidRPr="00AC0200" w:rsidRDefault="00DE5405" w:rsidP="00DE5405">
            <w:pPr>
              <w:pStyle w:val="TableText0"/>
              <w:tabs>
                <w:tab w:val="left" w:pos="3306"/>
              </w:tabs>
              <w:rPr>
                <w:rFonts w:cs="Calibri"/>
                <w:b/>
                <w:bCs/>
              </w:rPr>
            </w:pPr>
            <w:r w:rsidRPr="00AC0200">
              <w:rPr>
                <w:rFonts w:cs="Calibri"/>
                <w:b/>
                <w:bCs/>
              </w:rPr>
              <w:t xml:space="preserve">Total Other Grants and Contributions </w:t>
            </w:r>
            <w:r w:rsidR="00F14141">
              <w:rPr>
                <w:rFonts w:cs="Calibri"/>
                <w:b/>
                <w:bCs/>
              </w:rPr>
              <w:t>Income</w:t>
            </w:r>
          </w:p>
        </w:tc>
        <w:tc>
          <w:tcPr>
            <w:tcW w:w="635" w:type="pct"/>
            <w:tcBorders>
              <w:top w:val="single" w:sz="4" w:space="0" w:color="auto"/>
              <w:bottom w:val="single" w:sz="4" w:space="0" w:color="auto"/>
            </w:tcBorders>
          </w:tcPr>
          <w:p w14:paraId="30033B00" w14:textId="262E6480" w:rsidR="00DE5405" w:rsidRPr="00AC0200" w:rsidRDefault="00DE5405" w:rsidP="00DE5405">
            <w:pPr>
              <w:pStyle w:val="TableText0"/>
              <w:tabs>
                <w:tab w:val="left" w:pos="3306"/>
              </w:tabs>
              <w:jc w:val="right"/>
              <w:rPr>
                <w:rFonts w:cs="Calibri"/>
                <w:b/>
                <w:bCs/>
              </w:rPr>
            </w:pPr>
            <w:r w:rsidRPr="00BF4F8B">
              <w:rPr>
                <w:rFonts w:cs="Calibri"/>
                <w:b/>
                <w:bCs/>
                <w:color w:val="000000"/>
              </w:rPr>
              <w:t>4</w:t>
            </w:r>
            <w:r>
              <w:rPr>
                <w:rFonts w:cs="Calibri"/>
                <w:b/>
                <w:bCs/>
                <w:color w:val="000000"/>
              </w:rPr>
              <w:t>8</w:t>
            </w:r>
            <w:r w:rsidRPr="00BF4F8B">
              <w:rPr>
                <w:rFonts w:cs="Calibri"/>
                <w:b/>
                <w:bCs/>
                <w:color w:val="000000"/>
              </w:rPr>
              <w:t>,</w:t>
            </w:r>
            <w:r>
              <w:rPr>
                <w:rFonts w:cs="Calibri"/>
                <w:b/>
                <w:bCs/>
                <w:color w:val="000000"/>
              </w:rPr>
              <w:t>536</w:t>
            </w:r>
          </w:p>
        </w:tc>
        <w:tc>
          <w:tcPr>
            <w:tcW w:w="714" w:type="pct"/>
            <w:tcBorders>
              <w:top w:val="single" w:sz="4" w:space="0" w:color="auto"/>
              <w:bottom w:val="single" w:sz="4" w:space="0" w:color="auto"/>
            </w:tcBorders>
          </w:tcPr>
          <w:p w14:paraId="06FB2FD1" w14:textId="4DA88E6B" w:rsidR="00DE5405" w:rsidRPr="00AC0200" w:rsidRDefault="00DE5405" w:rsidP="00DE5405">
            <w:pPr>
              <w:pStyle w:val="TableText0"/>
              <w:tabs>
                <w:tab w:val="left" w:pos="3306"/>
              </w:tabs>
              <w:jc w:val="right"/>
              <w:rPr>
                <w:rFonts w:cs="Calibri"/>
              </w:rPr>
            </w:pPr>
            <w:r w:rsidRPr="00BF4F8B">
              <w:rPr>
                <w:rFonts w:cs="Calibri"/>
                <w:b/>
                <w:bCs/>
                <w:color w:val="000000"/>
              </w:rPr>
              <w:t>4</w:t>
            </w:r>
            <w:r>
              <w:rPr>
                <w:rFonts w:cs="Calibri"/>
                <w:b/>
                <w:bCs/>
                <w:color w:val="000000"/>
              </w:rPr>
              <w:t>2</w:t>
            </w:r>
            <w:r w:rsidRPr="00BF4F8B">
              <w:rPr>
                <w:rFonts w:cs="Calibri"/>
                <w:b/>
                <w:bCs/>
                <w:color w:val="000000"/>
              </w:rPr>
              <w:t>,</w:t>
            </w:r>
            <w:r>
              <w:rPr>
                <w:rFonts w:cs="Calibri"/>
                <w:b/>
                <w:bCs/>
                <w:color w:val="000000"/>
              </w:rPr>
              <w:t>091</w:t>
            </w:r>
          </w:p>
        </w:tc>
      </w:tr>
      <w:tr w:rsidR="00DE5405" w:rsidRPr="00AC0200" w14:paraId="6F7972B0" w14:textId="77777777" w:rsidTr="00133D02">
        <w:tc>
          <w:tcPr>
            <w:tcW w:w="3651" w:type="pct"/>
          </w:tcPr>
          <w:p w14:paraId="01725135" w14:textId="67AD3530" w:rsidR="00DE5405" w:rsidRPr="00AC0200" w:rsidRDefault="00DE5405" w:rsidP="00DE5405">
            <w:pPr>
              <w:pStyle w:val="TableText0"/>
              <w:tabs>
                <w:tab w:val="left" w:pos="3306"/>
              </w:tabs>
              <w:rPr>
                <w:rFonts w:cs="Calibri"/>
                <w:b/>
                <w:bCs/>
              </w:rPr>
            </w:pPr>
            <w:r w:rsidRPr="00AC0200">
              <w:rPr>
                <w:rFonts w:cs="Calibri"/>
                <w:b/>
                <w:bCs/>
              </w:rPr>
              <w:t>Total Grants and Contributions</w:t>
            </w:r>
            <w:r w:rsidR="00F14141">
              <w:rPr>
                <w:rFonts w:cs="Calibri"/>
                <w:b/>
                <w:bCs/>
              </w:rPr>
              <w:t xml:space="preserve"> Income</w:t>
            </w:r>
          </w:p>
        </w:tc>
        <w:tc>
          <w:tcPr>
            <w:tcW w:w="635" w:type="pct"/>
            <w:tcBorders>
              <w:top w:val="single" w:sz="4" w:space="0" w:color="auto"/>
              <w:bottom w:val="double" w:sz="4" w:space="0" w:color="auto"/>
            </w:tcBorders>
          </w:tcPr>
          <w:p w14:paraId="19A1FC27" w14:textId="2C451A42" w:rsidR="00DE5405" w:rsidRPr="0031153A" w:rsidRDefault="00DE5405" w:rsidP="00DE5405">
            <w:pPr>
              <w:pStyle w:val="TableText0"/>
              <w:tabs>
                <w:tab w:val="left" w:pos="3306"/>
              </w:tabs>
              <w:jc w:val="right"/>
              <w:rPr>
                <w:rFonts w:cs="Calibri"/>
                <w:b/>
                <w:bCs/>
              </w:rPr>
            </w:pPr>
            <w:r w:rsidRPr="0031153A">
              <w:rPr>
                <w:rFonts w:cs="Calibri"/>
                <w:b/>
                <w:bCs/>
              </w:rPr>
              <w:t>7</w:t>
            </w:r>
            <w:r>
              <w:rPr>
                <w:rFonts w:cs="Calibri"/>
                <w:b/>
                <w:bCs/>
              </w:rPr>
              <w:t>3</w:t>
            </w:r>
            <w:r w:rsidRPr="0031153A">
              <w:rPr>
                <w:rFonts w:cs="Calibri"/>
                <w:b/>
                <w:bCs/>
              </w:rPr>
              <w:t>,</w:t>
            </w:r>
            <w:r>
              <w:rPr>
                <w:rFonts w:cs="Calibri"/>
                <w:b/>
                <w:bCs/>
              </w:rPr>
              <w:t>878</w:t>
            </w:r>
          </w:p>
        </w:tc>
        <w:tc>
          <w:tcPr>
            <w:tcW w:w="714" w:type="pct"/>
            <w:tcBorders>
              <w:top w:val="single" w:sz="4" w:space="0" w:color="auto"/>
              <w:bottom w:val="double" w:sz="4" w:space="0" w:color="auto"/>
            </w:tcBorders>
          </w:tcPr>
          <w:p w14:paraId="765329D9" w14:textId="305A457A" w:rsidR="00DE5405" w:rsidRPr="0031153A" w:rsidRDefault="00DE5405" w:rsidP="00DE5405">
            <w:pPr>
              <w:pStyle w:val="TableText0"/>
              <w:tabs>
                <w:tab w:val="left" w:pos="3306"/>
              </w:tabs>
              <w:jc w:val="right"/>
              <w:rPr>
                <w:rFonts w:cs="Calibri"/>
                <w:b/>
                <w:bCs/>
              </w:rPr>
            </w:pPr>
            <w:r w:rsidRPr="0031153A">
              <w:rPr>
                <w:rFonts w:cs="Calibri"/>
                <w:b/>
                <w:bCs/>
              </w:rPr>
              <w:t>6</w:t>
            </w:r>
            <w:r>
              <w:rPr>
                <w:rFonts w:cs="Calibri"/>
                <w:b/>
                <w:bCs/>
              </w:rPr>
              <w:t>4</w:t>
            </w:r>
            <w:r w:rsidRPr="0031153A">
              <w:rPr>
                <w:rFonts w:cs="Calibri"/>
                <w:b/>
                <w:bCs/>
              </w:rPr>
              <w:t>,</w:t>
            </w:r>
            <w:r>
              <w:rPr>
                <w:rFonts w:cs="Calibri"/>
                <w:b/>
                <w:bCs/>
              </w:rPr>
              <w:t>378</w:t>
            </w:r>
          </w:p>
        </w:tc>
      </w:tr>
      <w:tr w:rsidR="00DE5405" w:rsidRPr="00AC0200" w14:paraId="09F18932" w14:textId="77777777" w:rsidTr="00133D02">
        <w:tc>
          <w:tcPr>
            <w:tcW w:w="5000" w:type="pct"/>
            <w:gridSpan w:val="3"/>
          </w:tcPr>
          <w:p w14:paraId="2131AE1E" w14:textId="5B089FD0" w:rsidR="00DE5405" w:rsidRPr="00B108A7" w:rsidRDefault="00DE5405" w:rsidP="00DE5405">
            <w:pPr>
              <w:spacing w:before="120" w:line="240" w:lineRule="auto"/>
              <w:jc w:val="both"/>
              <w:rPr>
                <w:rFonts w:ascii="Calibri" w:eastAsia="Times New Roman" w:hAnsi="Calibri" w:cs="Calibri"/>
                <w:sz w:val="18"/>
                <w:szCs w:val="18"/>
                <w:lang w:eastAsia="en-US"/>
              </w:rPr>
            </w:pPr>
            <w:r w:rsidRPr="00B108A7">
              <w:rPr>
                <w:rFonts w:ascii="Calibri" w:eastAsia="Times New Roman" w:hAnsi="Calibri" w:cs="Calibri"/>
                <w:sz w:val="18"/>
                <w:szCs w:val="18"/>
                <w:lang w:eastAsia="en-US"/>
              </w:rPr>
              <w:t>In the 202</w:t>
            </w:r>
            <w:r w:rsidR="00705222">
              <w:rPr>
                <w:rFonts w:ascii="Calibri" w:eastAsia="Times New Roman" w:hAnsi="Calibri" w:cs="Calibri"/>
                <w:sz w:val="18"/>
                <w:szCs w:val="18"/>
                <w:lang w:eastAsia="en-US"/>
              </w:rPr>
              <w:t>4</w:t>
            </w:r>
            <w:r w:rsidRPr="00B108A7">
              <w:rPr>
                <w:rFonts w:ascii="Calibri" w:eastAsia="Times New Roman" w:hAnsi="Calibri" w:cs="Calibri"/>
                <w:sz w:val="18"/>
                <w:szCs w:val="18"/>
                <w:lang w:eastAsia="en-US"/>
              </w:rPr>
              <w:t>-2</w:t>
            </w:r>
            <w:r w:rsidR="00705222">
              <w:rPr>
                <w:rFonts w:ascii="Calibri" w:eastAsia="Times New Roman" w:hAnsi="Calibri" w:cs="Calibri"/>
                <w:sz w:val="18"/>
                <w:szCs w:val="18"/>
                <w:lang w:eastAsia="en-US"/>
              </w:rPr>
              <w:t>5</w:t>
            </w:r>
            <w:r w:rsidRPr="00B108A7">
              <w:rPr>
                <w:rFonts w:ascii="Calibri" w:eastAsia="Times New Roman" w:hAnsi="Calibri" w:cs="Calibri"/>
                <w:sz w:val="18"/>
                <w:szCs w:val="18"/>
                <w:lang w:eastAsia="en-US"/>
              </w:rPr>
              <w:t xml:space="preserve"> Financial Statements ‘Burley Griffin Agency’ disclosed ‘</w:t>
            </w:r>
            <w:r w:rsidRPr="00F94521">
              <w:rPr>
                <w:rFonts w:ascii="Calibri" w:eastAsia="Times New Roman" w:hAnsi="Calibri" w:cs="Calibri"/>
                <w:sz w:val="18"/>
                <w:szCs w:val="18"/>
                <w:lang w:eastAsia="en-US"/>
              </w:rPr>
              <w:t>Restructure Fund Receipts</w:t>
            </w:r>
            <w:r w:rsidRPr="00B108A7">
              <w:rPr>
                <w:rFonts w:ascii="Calibri" w:eastAsia="Times New Roman" w:hAnsi="Calibri" w:cs="Calibri"/>
                <w:sz w:val="18"/>
                <w:szCs w:val="18"/>
                <w:lang w:eastAsia="en-US"/>
              </w:rPr>
              <w:t xml:space="preserve">’ </w:t>
            </w:r>
            <w:r w:rsidR="009148E1">
              <w:rPr>
                <w:rFonts w:ascii="Calibri" w:eastAsia="Times New Roman" w:hAnsi="Calibri" w:cs="Calibri"/>
                <w:sz w:val="18"/>
                <w:szCs w:val="18"/>
                <w:lang w:eastAsia="en-US"/>
              </w:rPr>
              <w:t>($</w:t>
            </w:r>
            <w:r w:rsidR="00BD6723">
              <w:rPr>
                <w:rFonts w:ascii="Calibri" w:eastAsia="Times New Roman" w:hAnsi="Calibri" w:cs="Calibri"/>
                <w:sz w:val="18"/>
                <w:szCs w:val="18"/>
                <w:lang w:eastAsia="en-US"/>
              </w:rPr>
              <w:t>1</w:t>
            </w:r>
            <w:r w:rsidR="009148E1">
              <w:rPr>
                <w:rFonts w:ascii="Calibri" w:eastAsia="Times New Roman" w:hAnsi="Calibri" w:cs="Calibri"/>
                <w:sz w:val="18"/>
                <w:szCs w:val="18"/>
                <w:lang w:eastAsia="en-US"/>
              </w:rPr>
              <w:t xml:space="preserve">.012m) </w:t>
            </w:r>
            <w:r>
              <w:rPr>
                <w:rFonts w:ascii="Calibri" w:eastAsia="Times New Roman" w:hAnsi="Calibri" w:cs="Calibri"/>
                <w:sz w:val="18"/>
                <w:szCs w:val="18"/>
                <w:lang w:eastAsia="en-US"/>
              </w:rPr>
              <w:t>under Note</w:t>
            </w:r>
            <w:r w:rsidR="009148E1">
              <w:rPr>
                <w:rFonts w:ascii="Calibri" w:eastAsia="Times New Roman" w:hAnsi="Calibri" w:cs="Calibri"/>
                <w:sz w:val="18"/>
                <w:szCs w:val="18"/>
                <w:lang w:eastAsia="en-US"/>
              </w:rPr>
              <w:t> </w:t>
            </w:r>
            <w:r>
              <w:rPr>
                <w:rFonts w:ascii="Calibri" w:eastAsia="Times New Roman" w:hAnsi="Calibri" w:cs="Calibri"/>
                <w:sz w:val="18"/>
                <w:szCs w:val="18"/>
                <w:lang w:eastAsia="en-US"/>
              </w:rPr>
              <w:t>9 ‘Other Income’</w:t>
            </w:r>
            <w:r w:rsidRPr="00B108A7">
              <w:rPr>
                <w:rFonts w:ascii="Calibri" w:eastAsia="Times New Roman" w:hAnsi="Calibri" w:cs="Calibri"/>
                <w:sz w:val="18"/>
                <w:szCs w:val="18"/>
                <w:lang w:eastAsia="en-US"/>
              </w:rPr>
              <w:t>.</w:t>
            </w:r>
            <w:r>
              <w:rPr>
                <w:rFonts w:ascii="Calibri" w:eastAsia="Times New Roman" w:hAnsi="Calibri" w:cs="Calibri"/>
                <w:sz w:val="18"/>
                <w:szCs w:val="18"/>
                <w:lang w:eastAsia="en-US"/>
              </w:rPr>
              <w:t xml:space="preserve"> </w:t>
            </w:r>
            <w:r w:rsidRPr="00B108A7">
              <w:rPr>
                <w:rFonts w:ascii="Calibri" w:eastAsia="Times New Roman" w:hAnsi="Calibri" w:cs="Calibri"/>
                <w:sz w:val="18"/>
                <w:szCs w:val="18"/>
                <w:lang w:eastAsia="en-US"/>
              </w:rPr>
              <w:t>However, in this year’s financial statements ‘Burley Griffin Agency’ has moved the ‘</w:t>
            </w:r>
            <w:r w:rsidRPr="00F94521">
              <w:rPr>
                <w:rFonts w:ascii="Calibri" w:eastAsia="Times New Roman" w:hAnsi="Calibri" w:cs="Calibri"/>
                <w:sz w:val="18"/>
                <w:szCs w:val="18"/>
                <w:lang w:eastAsia="en-US"/>
              </w:rPr>
              <w:t>Restructure Fund Receipts</w:t>
            </w:r>
            <w:r w:rsidRPr="00B108A7">
              <w:rPr>
                <w:rFonts w:ascii="Calibri" w:eastAsia="Times New Roman" w:hAnsi="Calibri" w:cs="Calibri"/>
                <w:sz w:val="18"/>
                <w:szCs w:val="18"/>
                <w:lang w:eastAsia="en-US"/>
              </w:rPr>
              <w:t xml:space="preserve">’ line item </w:t>
            </w:r>
            <w:r>
              <w:rPr>
                <w:rFonts w:ascii="Calibri" w:eastAsia="Times New Roman" w:hAnsi="Calibri" w:cs="Calibri"/>
                <w:sz w:val="18"/>
                <w:szCs w:val="18"/>
                <w:lang w:eastAsia="en-US"/>
              </w:rPr>
              <w:t>to this note</w:t>
            </w:r>
            <w:r w:rsidRPr="00B108A7">
              <w:rPr>
                <w:rFonts w:ascii="Calibri" w:eastAsia="Times New Roman" w:hAnsi="Calibri" w:cs="Calibri"/>
                <w:sz w:val="18"/>
                <w:szCs w:val="18"/>
                <w:lang w:eastAsia="en-US"/>
              </w:rPr>
              <w:t>.</w:t>
            </w:r>
            <w:r>
              <w:rPr>
                <w:rFonts w:ascii="Calibri" w:eastAsia="Times New Roman" w:hAnsi="Calibri" w:cs="Calibri"/>
                <w:sz w:val="18"/>
                <w:szCs w:val="18"/>
                <w:lang w:eastAsia="en-US"/>
              </w:rPr>
              <w:t xml:space="preserve"> </w:t>
            </w:r>
            <w:r w:rsidRPr="00B108A7">
              <w:rPr>
                <w:rFonts w:ascii="Calibri" w:eastAsia="Times New Roman" w:hAnsi="Calibri" w:cs="Calibri"/>
                <w:sz w:val="18"/>
                <w:szCs w:val="18"/>
                <w:lang w:eastAsia="en-US"/>
              </w:rPr>
              <w:t xml:space="preserve">This is because </w:t>
            </w:r>
            <w:r>
              <w:rPr>
                <w:rFonts w:ascii="Calibri" w:eastAsia="Times New Roman" w:hAnsi="Calibri" w:cs="Calibri"/>
                <w:sz w:val="18"/>
                <w:szCs w:val="18"/>
                <w:lang w:eastAsia="en-US"/>
              </w:rPr>
              <w:t>‘Burley Griffin Agency’ considers that</w:t>
            </w:r>
            <w:r w:rsidRPr="00B50789">
              <w:rPr>
                <w:rFonts w:ascii="Calibri" w:eastAsia="Times New Roman" w:hAnsi="Calibri" w:cs="Calibri"/>
                <w:sz w:val="18"/>
                <w:szCs w:val="18"/>
                <w:lang w:eastAsia="en-US"/>
              </w:rPr>
              <w:t xml:space="preserve"> it </w:t>
            </w:r>
            <w:r>
              <w:rPr>
                <w:rFonts w:ascii="Calibri" w:eastAsia="Times New Roman" w:hAnsi="Calibri" w:cs="Calibri"/>
                <w:sz w:val="18"/>
                <w:szCs w:val="18"/>
                <w:lang w:eastAsia="en-US"/>
              </w:rPr>
              <w:t>is</w:t>
            </w:r>
            <w:r w:rsidRPr="00B50789">
              <w:rPr>
                <w:rFonts w:ascii="Calibri" w:eastAsia="Times New Roman" w:hAnsi="Calibri" w:cs="Calibri"/>
                <w:sz w:val="18"/>
                <w:szCs w:val="18"/>
                <w:lang w:eastAsia="en-US"/>
              </w:rPr>
              <w:t xml:space="preserve"> more helpful to users of the financial statements</w:t>
            </w:r>
            <w:r>
              <w:rPr>
                <w:rFonts w:ascii="Calibri" w:eastAsia="Times New Roman" w:hAnsi="Calibri" w:cs="Calibri"/>
                <w:sz w:val="18"/>
                <w:szCs w:val="18"/>
                <w:lang w:eastAsia="en-US"/>
              </w:rPr>
              <w:t xml:space="preserve"> to disclose ‘Restructure Fund Receipts’ as a Grant/Contribution given it better reflects the nature of the revenue. </w:t>
            </w:r>
            <w:r w:rsidRPr="00B108A7">
              <w:rPr>
                <w:rFonts w:ascii="Calibri" w:eastAsia="Times New Roman" w:hAnsi="Calibri" w:cs="Calibri"/>
                <w:sz w:val="18"/>
                <w:szCs w:val="18"/>
                <w:lang w:eastAsia="en-US"/>
              </w:rPr>
              <w:t xml:space="preserve"> </w:t>
            </w:r>
          </w:p>
        </w:tc>
      </w:tr>
    </w:tbl>
    <w:p w14:paraId="1969C8A5" w14:textId="51F0F8B7" w:rsidR="00C2197A" w:rsidRDefault="00C2197A" w:rsidP="005A754F">
      <w:pPr>
        <w:rPr>
          <w:rFonts w:cs="Calibri"/>
          <w:sz w:val="22"/>
          <w:szCs w:val="22"/>
        </w:rPr>
      </w:pPr>
      <w:r w:rsidRPr="00B108A7">
        <w:rPr>
          <w:rFonts w:cs="Calibri"/>
          <w:b/>
          <w:bCs/>
          <w:noProof/>
        </w:rPr>
        <mc:AlternateContent>
          <mc:Choice Requires="wps">
            <w:drawing>
              <wp:anchor distT="0" distB="0" distL="114300" distR="114300" simplePos="0" relativeHeight="251882496" behindDoc="0" locked="0" layoutInCell="1" allowOverlap="1" wp14:anchorId="26C5399A" wp14:editId="70F16C2F">
                <wp:simplePos x="0" y="0"/>
                <wp:positionH relativeFrom="column">
                  <wp:posOffset>3168333</wp:posOffset>
                </wp:positionH>
                <wp:positionV relativeFrom="paragraph">
                  <wp:posOffset>48577</wp:posOffset>
                </wp:positionV>
                <wp:extent cx="1457325" cy="723900"/>
                <wp:effectExtent l="0" t="0" r="28575" b="19050"/>
                <wp:wrapNone/>
                <wp:docPr id="5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23900"/>
                        </a:xfrm>
                        <a:prstGeom prst="rect">
                          <a:avLst/>
                        </a:prstGeom>
                        <a:solidFill>
                          <a:srgbClr val="F2F2F2"/>
                        </a:solidFill>
                        <a:ln w="9525">
                          <a:solidFill>
                            <a:srgbClr val="000000"/>
                          </a:solidFill>
                          <a:miter lim="800000"/>
                          <a:headEnd/>
                          <a:tailEnd/>
                        </a:ln>
                      </wps:spPr>
                      <wps:txbx>
                        <w:txbxContent>
                          <w:p w14:paraId="3CBFD1D3" w14:textId="57C75471" w:rsidR="00C822F9" w:rsidRPr="00B460E2" w:rsidRDefault="006A677A" w:rsidP="00C822F9">
                            <w:pPr>
                              <w:rPr>
                                <w:rFonts w:cs="Calibri"/>
                                <w:sz w:val="18"/>
                                <w:szCs w:val="18"/>
                              </w:rPr>
                            </w:pPr>
                            <w:r>
                              <w:rPr>
                                <w:rFonts w:cs="Calibri"/>
                                <w:b/>
                                <w:sz w:val="18"/>
                                <w:szCs w:val="18"/>
                              </w:rPr>
                              <w:t>2</w:t>
                            </w:r>
                            <w:r w:rsidR="00C822F9" w:rsidRPr="00B460E2">
                              <w:rPr>
                                <w:rFonts w:cs="Calibri"/>
                                <w:b/>
                                <w:sz w:val="18"/>
                                <w:szCs w:val="18"/>
                              </w:rPr>
                              <w:t>.</w:t>
                            </w:r>
                            <w:r w:rsidR="00C822F9" w:rsidRPr="00B460E2">
                              <w:rPr>
                                <w:rFonts w:cs="Calibri"/>
                                <w:sz w:val="18"/>
                                <w:szCs w:val="18"/>
                              </w:rPr>
                              <w:t xml:space="preserve"> Paragraph explaining the change between the 202</w:t>
                            </w:r>
                            <w:r w:rsidR="00705222">
                              <w:rPr>
                                <w:rFonts w:cs="Calibri"/>
                                <w:sz w:val="18"/>
                                <w:szCs w:val="18"/>
                              </w:rPr>
                              <w:t>4</w:t>
                            </w:r>
                            <w:r w:rsidR="00C822F9" w:rsidRPr="00B460E2">
                              <w:rPr>
                                <w:rFonts w:cs="Calibri"/>
                                <w:sz w:val="18"/>
                                <w:szCs w:val="18"/>
                              </w:rPr>
                              <w:t>-2</w:t>
                            </w:r>
                            <w:r w:rsidR="00705222">
                              <w:rPr>
                                <w:rFonts w:cs="Calibri"/>
                                <w:sz w:val="18"/>
                                <w:szCs w:val="18"/>
                              </w:rPr>
                              <w:t>5</w:t>
                            </w:r>
                            <w:r w:rsidR="00C822F9" w:rsidRPr="00B460E2">
                              <w:rPr>
                                <w:rFonts w:cs="Calibri"/>
                                <w:sz w:val="18"/>
                                <w:szCs w:val="18"/>
                              </w:rPr>
                              <w:t xml:space="preserve"> and the 202</w:t>
                            </w:r>
                            <w:r w:rsidR="00705222">
                              <w:rPr>
                                <w:rFonts w:cs="Calibri"/>
                                <w:sz w:val="18"/>
                                <w:szCs w:val="18"/>
                              </w:rPr>
                              <w:t>5</w:t>
                            </w:r>
                            <w:r w:rsidR="00C822F9" w:rsidRPr="00B460E2">
                              <w:rPr>
                                <w:rFonts w:cs="Calibri"/>
                                <w:sz w:val="18"/>
                                <w:szCs w:val="18"/>
                              </w:rPr>
                              <w:t>-2</w:t>
                            </w:r>
                            <w:r w:rsidR="00705222">
                              <w:rPr>
                                <w:rFonts w:cs="Calibri"/>
                                <w:sz w:val="18"/>
                                <w:szCs w:val="18"/>
                              </w:rPr>
                              <w:t>6</w:t>
                            </w:r>
                            <w:r w:rsidR="00C822F9" w:rsidRPr="00B460E2">
                              <w:rPr>
                                <w:rFonts w:cs="Calibri"/>
                                <w:sz w:val="18"/>
                                <w:szCs w:val="18"/>
                              </w:rPr>
                              <w:t xml:space="preserv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399A" id="_x0000_s1061" type="#_x0000_t202" style="position:absolute;margin-left:249.5pt;margin-top:3.8pt;width:114.75pt;height:5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" fillcolor="#f2f2f2">
                <v:textbox>
                  <w:txbxContent>
                    <w:p w14:paraId="3CBFD1D3" w14:textId="57C75471" w:rsidR="00C822F9" w:rsidRPr="00B460E2" w:rsidRDefault="006A677A" w:rsidP="00C822F9">
                      <w:pPr>
                        <w:rPr>
                          <w:rFonts w:cs="Calibri"/>
                          <w:sz w:val="18"/>
                          <w:szCs w:val="18"/>
                        </w:rPr>
                      </w:pPr>
                      <w:r>
                        <w:rPr>
                          <w:rFonts w:cs="Calibri"/>
                          <w:b/>
                          <w:sz w:val="18"/>
                          <w:szCs w:val="18"/>
                        </w:rPr>
                        <w:t>2</w:t>
                      </w:r>
                      <w:r w:rsidR="00C822F9" w:rsidRPr="00B460E2">
                        <w:rPr>
                          <w:rFonts w:cs="Calibri"/>
                          <w:b/>
                          <w:sz w:val="18"/>
                          <w:szCs w:val="18"/>
                        </w:rPr>
                        <w:t>.</w:t>
                      </w:r>
                      <w:r w:rsidR="00C822F9" w:rsidRPr="00B460E2">
                        <w:rPr>
                          <w:rFonts w:cs="Calibri"/>
                          <w:sz w:val="18"/>
                          <w:szCs w:val="18"/>
                        </w:rPr>
                        <w:t xml:space="preserve"> Paragraph explaining the change between the 202</w:t>
                      </w:r>
                      <w:r w:rsidR="00705222">
                        <w:rPr>
                          <w:rFonts w:cs="Calibri"/>
                          <w:sz w:val="18"/>
                          <w:szCs w:val="18"/>
                        </w:rPr>
                        <w:t>4</w:t>
                      </w:r>
                      <w:r w:rsidR="00C822F9" w:rsidRPr="00B460E2">
                        <w:rPr>
                          <w:rFonts w:cs="Calibri"/>
                          <w:sz w:val="18"/>
                          <w:szCs w:val="18"/>
                        </w:rPr>
                        <w:t>-2</w:t>
                      </w:r>
                      <w:r w:rsidR="00705222">
                        <w:rPr>
                          <w:rFonts w:cs="Calibri"/>
                          <w:sz w:val="18"/>
                          <w:szCs w:val="18"/>
                        </w:rPr>
                        <w:t>5</w:t>
                      </w:r>
                      <w:r w:rsidR="00C822F9" w:rsidRPr="00B460E2">
                        <w:rPr>
                          <w:rFonts w:cs="Calibri"/>
                          <w:sz w:val="18"/>
                          <w:szCs w:val="18"/>
                        </w:rPr>
                        <w:t xml:space="preserve"> and the 202</w:t>
                      </w:r>
                      <w:r w:rsidR="00705222">
                        <w:rPr>
                          <w:rFonts w:cs="Calibri"/>
                          <w:sz w:val="18"/>
                          <w:szCs w:val="18"/>
                        </w:rPr>
                        <w:t>5</w:t>
                      </w:r>
                      <w:r w:rsidR="00C822F9" w:rsidRPr="00B460E2">
                        <w:rPr>
                          <w:rFonts w:cs="Calibri"/>
                          <w:sz w:val="18"/>
                          <w:szCs w:val="18"/>
                        </w:rPr>
                        <w:t>-2</w:t>
                      </w:r>
                      <w:r w:rsidR="00705222">
                        <w:rPr>
                          <w:rFonts w:cs="Calibri"/>
                          <w:sz w:val="18"/>
                          <w:szCs w:val="18"/>
                        </w:rPr>
                        <w:t>6</w:t>
                      </w:r>
                      <w:r w:rsidR="00C822F9" w:rsidRPr="00B460E2">
                        <w:rPr>
                          <w:rFonts w:cs="Calibri"/>
                          <w:sz w:val="18"/>
                          <w:szCs w:val="18"/>
                        </w:rPr>
                        <w:t xml:space="preserve"> Financial Statements.</w:t>
                      </w:r>
                    </w:p>
                  </w:txbxContent>
                </v:textbox>
              </v:shape>
            </w:pict>
          </mc:Fallback>
        </mc:AlternateContent>
      </w:r>
    </w:p>
    <w:p w14:paraId="4EE66A03" w14:textId="0C598EAB" w:rsidR="00C2197A" w:rsidRDefault="00C2197A" w:rsidP="005A754F">
      <w:pPr>
        <w:rPr>
          <w:rFonts w:cs="Calibri"/>
          <w:sz w:val="22"/>
          <w:szCs w:val="22"/>
        </w:rPr>
      </w:pPr>
    </w:p>
    <w:p w14:paraId="0C953C5A" w14:textId="3B2BE3D6" w:rsidR="00C2197A" w:rsidRDefault="00C2197A" w:rsidP="005A754F">
      <w:pPr>
        <w:rPr>
          <w:rFonts w:cs="Calibri"/>
          <w:sz w:val="22"/>
          <w:szCs w:val="22"/>
        </w:rPr>
      </w:pPr>
    </w:p>
    <w:p w14:paraId="387F4DB7" w14:textId="46242AEB" w:rsidR="00C822F9" w:rsidRDefault="00C822F9" w:rsidP="005A754F">
      <w:pPr>
        <w:rPr>
          <w:rFonts w:cs="Calibri"/>
          <w:sz w:val="22"/>
          <w:szCs w:val="22"/>
        </w:rPr>
      </w:pPr>
    </w:p>
    <w:p w14:paraId="748F45DF" w14:textId="69BC381A" w:rsidR="00C2197A" w:rsidRDefault="00C2197A" w:rsidP="005A754F">
      <w:pPr>
        <w:rPr>
          <w:rFonts w:cs="Calibri"/>
          <w:sz w:val="22"/>
          <w:szCs w:val="22"/>
        </w:rPr>
      </w:pPr>
    </w:p>
    <w:p w14:paraId="74C120A6" w14:textId="300E6D07" w:rsidR="00C2197A" w:rsidRDefault="00C2197A" w:rsidP="005A754F">
      <w:pPr>
        <w:rPr>
          <w:rFonts w:cs="Calibri"/>
          <w:sz w:val="22"/>
          <w:szCs w:val="22"/>
        </w:rPr>
      </w:pPr>
    </w:p>
    <w:p w14:paraId="34BACE1E" w14:textId="77777777" w:rsidR="00C2197A" w:rsidRDefault="00C2197A" w:rsidP="005A754F">
      <w:pPr>
        <w:rPr>
          <w:rFonts w:cs="Calibri"/>
          <w:sz w:val="22"/>
          <w:szCs w:val="22"/>
        </w:rPr>
      </w:pPr>
    </w:p>
    <w:p w14:paraId="47450171" w14:textId="77777777" w:rsidR="00BD0538" w:rsidRDefault="00BD0538" w:rsidP="005A754F">
      <w:pPr>
        <w:rPr>
          <w:rFonts w:cs="Calibri"/>
          <w:sz w:val="22"/>
          <w:szCs w:val="22"/>
        </w:rPr>
      </w:pPr>
    </w:p>
    <w:p w14:paraId="0522F573" w14:textId="77777777" w:rsidR="00BD0538" w:rsidRDefault="00BD0538" w:rsidP="005A754F">
      <w:pPr>
        <w:rPr>
          <w:rFonts w:cs="Calibri"/>
          <w:sz w:val="22"/>
          <w:szCs w:val="22"/>
        </w:rPr>
      </w:pPr>
    </w:p>
    <w:p w14:paraId="07C10AEE" w14:textId="77777777" w:rsidR="00BD0538" w:rsidRDefault="00BD0538" w:rsidP="005A754F">
      <w:pPr>
        <w:rPr>
          <w:rFonts w:cs="Calibri"/>
          <w:sz w:val="22"/>
          <w:szCs w:val="22"/>
        </w:rPr>
      </w:pPr>
    </w:p>
    <w:p w14:paraId="3889829F" w14:textId="77777777" w:rsidR="00BD0538" w:rsidRDefault="00BD0538" w:rsidP="005A754F">
      <w:pPr>
        <w:rPr>
          <w:rFonts w:cs="Calibri"/>
          <w:sz w:val="22"/>
          <w:szCs w:val="22"/>
        </w:rPr>
      </w:pPr>
    </w:p>
    <w:p w14:paraId="4F7A979A" w14:textId="77777777" w:rsidR="00BD0538" w:rsidRDefault="00BD0538" w:rsidP="005A754F">
      <w:pPr>
        <w:rPr>
          <w:rFonts w:cs="Calibri"/>
          <w:sz w:val="22"/>
          <w:szCs w:val="22"/>
        </w:rPr>
      </w:pPr>
    </w:p>
    <w:p w14:paraId="25DBE332" w14:textId="2F8707F0" w:rsidR="00BD0538" w:rsidRPr="00712AFA" w:rsidRDefault="00BD0538" w:rsidP="00BD0538">
      <w:pPr>
        <w:pStyle w:val="NormalSFLeadIn"/>
        <w:rPr>
          <w:b/>
          <w:bCs/>
          <w:sz w:val="40"/>
          <w:szCs w:val="40"/>
        </w:rPr>
      </w:pPr>
      <w:r w:rsidRPr="00712AFA">
        <w:rPr>
          <w:rFonts w:cs="Calibri"/>
          <w:b/>
          <w:bCs/>
          <w:noProof/>
          <w:sz w:val="40"/>
          <w:szCs w:val="40"/>
        </w:rPr>
        <w:lastRenderedPageBreak/>
        <mc:AlternateContent>
          <mc:Choice Requires="wps">
            <w:drawing>
              <wp:anchor distT="0" distB="0" distL="114300" distR="114300" simplePos="0" relativeHeight="251983872" behindDoc="0" locked="0" layoutInCell="1" allowOverlap="1" wp14:anchorId="2CD73E29" wp14:editId="416BFDDE">
                <wp:simplePos x="0" y="0"/>
                <wp:positionH relativeFrom="column">
                  <wp:posOffset>1612710</wp:posOffset>
                </wp:positionH>
                <wp:positionV relativeFrom="paragraph">
                  <wp:posOffset>3552825</wp:posOffset>
                </wp:positionV>
                <wp:extent cx="862914" cy="599745"/>
                <wp:effectExtent l="38100" t="38100" r="33020" b="29210"/>
                <wp:wrapNone/>
                <wp:docPr id="41"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2914" cy="599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8499E" id="Line 116" o:spid="_x0000_s1026" alt="arrow ing pointing from text box 6 to column 2014 $,000 amount 1,903" style="position:absolute;flip:x 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279.75pt" to="194.95pt,3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">
                <v:stroke endarrow="block"/>
              </v:line>
            </w:pict>
          </mc:Fallback>
        </mc:AlternateContent>
      </w:r>
      <w:r w:rsidRPr="00712AFA">
        <w:rPr>
          <w:b/>
          <w:bCs/>
          <w:sz w:val="40"/>
          <w:szCs w:val="40"/>
        </w:rPr>
        <w:t xml:space="preserve">Note </w:t>
      </w:r>
      <w:r>
        <w:rPr>
          <w:b/>
          <w:bCs/>
          <w:sz w:val="40"/>
          <w:szCs w:val="40"/>
        </w:rPr>
        <w:t>9</w:t>
      </w:r>
      <w:r w:rsidRPr="00712AFA">
        <w:rPr>
          <w:b/>
          <w:bCs/>
          <w:sz w:val="40"/>
          <w:szCs w:val="40"/>
        </w:rPr>
        <w:t>.</w:t>
      </w:r>
      <w:r>
        <w:rPr>
          <w:b/>
          <w:bCs/>
          <w:sz w:val="40"/>
          <w:szCs w:val="40"/>
        </w:rPr>
        <w:t xml:space="preserve"> Other Incom</w:t>
      </w:r>
      <w:r w:rsidRPr="00712AFA">
        <w:rPr>
          <w:rFonts w:cs="Calibri"/>
          <w:b/>
          <w:bCs/>
          <w:sz w:val="40"/>
          <w:szCs w:val="40"/>
        </w:rPr>
        <w:t xml:space="preserve">e </w:t>
      </w:r>
    </w:p>
    <w:tbl>
      <w:tblPr>
        <w:tblStyle w:val="ACTGovblue"/>
        <w:tblW w:w="4923" w:type="pct"/>
        <w:tblLook w:val="00A0" w:firstRow="1" w:lastRow="0" w:firstColumn="1" w:lastColumn="0" w:noHBand="0" w:noVBand="0"/>
      </w:tblPr>
      <w:tblGrid>
        <w:gridCol w:w="6521"/>
        <w:gridCol w:w="1134"/>
        <w:gridCol w:w="1275"/>
      </w:tblGrid>
      <w:tr w:rsidR="00BD0538" w:rsidRPr="00AC0200" w14:paraId="5843C37C" w14:textId="77777777" w:rsidTr="00757CDD">
        <w:tc>
          <w:tcPr>
            <w:tcW w:w="3651" w:type="pct"/>
          </w:tcPr>
          <w:p w14:paraId="7FA7B932" w14:textId="4DB0A2B9" w:rsidR="00BD0538" w:rsidRPr="00AC0200" w:rsidRDefault="00BD0538" w:rsidP="00757CDD">
            <w:pPr>
              <w:pStyle w:val="TableTitle"/>
              <w:tabs>
                <w:tab w:val="left" w:pos="3306"/>
              </w:tabs>
              <w:ind w:left="5821" w:right="-460"/>
              <w:rPr>
                <w:rFonts w:cs="Calibri"/>
              </w:rPr>
            </w:pPr>
            <w:r w:rsidRPr="00BD0538">
              <w:rPr>
                <w:rFonts w:cs="Calibri"/>
                <w:noProof/>
              </w:rPr>
              <mc:AlternateContent>
                <mc:Choice Requires="wps">
                  <w:drawing>
                    <wp:anchor distT="0" distB="0" distL="114300" distR="114300" simplePos="0" relativeHeight="251985920" behindDoc="0" locked="0" layoutInCell="1" allowOverlap="1" wp14:anchorId="1FB49290" wp14:editId="66F6F8A6">
                      <wp:simplePos x="0" y="0"/>
                      <wp:positionH relativeFrom="column">
                        <wp:posOffset>2843022</wp:posOffset>
                      </wp:positionH>
                      <wp:positionV relativeFrom="paragraph">
                        <wp:posOffset>78943</wp:posOffset>
                      </wp:positionV>
                      <wp:extent cx="1095375" cy="1190625"/>
                      <wp:effectExtent l="0" t="0" r="28575" b="28575"/>
                      <wp:wrapNone/>
                      <wp:docPr id="4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190625"/>
                              </a:xfrm>
                              <a:prstGeom prst="rect">
                                <a:avLst/>
                              </a:prstGeom>
                              <a:solidFill>
                                <a:srgbClr val="F2F2F2"/>
                              </a:solidFill>
                              <a:ln w="9525">
                                <a:solidFill>
                                  <a:srgbClr val="000000"/>
                                </a:solidFill>
                                <a:miter lim="800000"/>
                                <a:headEnd/>
                                <a:tailEnd/>
                              </a:ln>
                            </wps:spPr>
                            <wps:txbx>
                              <w:txbxContent>
                                <w:p w14:paraId="4436EB80" w14:textId="1A1F287B" w:rsidR="00BD0538" w:rsidRPr="00B460E2" w:rsidRDefault="006A677A" w:rsidP="00BD0538">
                                  <w:pPr>
                                    <w:rPr>
                                      <w:rFonts w:cs="Calibri"/>
                                      <w:sz w:val="18"/>
                                      <w:szCs w:val="18"/>
                                    </w:rPr>
                                  </w:pPr>
                                  <w:r>
                                    <w:rPr>
                                      <w:rFonts w:cs="Calibri"/>
                                      <w:b/>
                                      <w:sz w:val="18"/>
                                      <w:szCs w:val="18"/>
                                    </w:rPr>
                                    <w:t>3</w:t>
                                  </w:r>
                                  <w:r w:rsidR="00BD0538" w:rsidRPr="00B460E2">
                                    <w:rPr>
                                      <w:rFonts w:cs="Calibri"/>
                                      <w:b/>
                                      <w:sz w:val="18"/>
                                      <w:szCs w:val="18"/>
                                    </w:rPr>
                                    <w:t>.</w:t>
                                  </w:r>
                                  <w:r w:rsidR="00BD0538" w:rsidRPr="00B460E2">
                                    <w:rPr>
                                      <w:rFonts w:cs="Calibri"/>
                                      <w:sz w:val="18"/>
                                      <w:szCs w:val="18"/>
                                    </w:rPr>
                                    <w:t xml:space="preserve"> This Line Item has been moved from </w:t>
                                  </w:r>
                                  <w:r w:rsidR="00BD0538">
                                    <w:rPr>
                                      <w:rFonts w:cs="Calibri"/>
                                      <w:sz w:val="18"/>
                                      <w:szCs w:val="18"/>
                                    </w:rPr>
                                    <w:t xml:space="preserve">the ‘Other Income’ Note </w:t>
                                  </w:r>
                                  <w:r w:rsidR="00BD0538" w:rsidRPr="00B460E2">
                                    <w:rPr>
                                      <w:rFonts w:cs="Calibri"/>
                                      <w:sz w:val="18"/>
                                      <w:szCs w:val="18"/>
                                    </w:rPr>
                                    <w:t xml:space="preserve">to </w:t>
                                  </w:r>
                                  <w:r w:rsidR="00BD0538">
                                    <w:rPr>
                                      <w:rFonts w:cs="Calibri"/>
                                      <w:sz w:val="18"/>
                                      <w:szCs w:val="18"/>
                                    </w:rPr>
                                    <w:t>the ‘</w:t>
                                  </w:r>
                                  <w:r w:rsidR="00BD0538" w:rsidRPr="00B460E2">
                                    <w:rPr>
                                      <w:rFonts w:cs="Calibri"/>
                                      <w:sz w:val="18"/>
                                      <w:szCs w:val="18"/>
                                    </w:rPr>
                                    <w:t>Grants and Contributions</w:t>
                                  </w:r>
                                  <w:r w:rsidR="00BD0538">
                                    <w:rPr>
                                      <w:rFonts w:cs="Calibri"/>
                                      <w:sz w:val="18"/>
                                      <w:szCs w:val="18"/>
                                    </w:rPr>
                                    <w:t xml:space="preserve"> </w:t>
                                  </w:r>
                                  <w:r w:rsidR="00DF2A84">
                                    <w:rPr>
                                      <w:rFonts w:cs="Calibri"/>
                                      <w:sz w:val="18"/>
                                      <w:szCs w:val="18"/>
                                    </w:rPr>
                                    <w:t xml:space="preserve">Income’ </w:t>
                                  </w:r>
                                  <w:r w:rsidR="00BD0538">
                                    <w:rPr>
                                      <w:rFonts w:cs="Calibri"/>
                                      <w:sz w:val="18"/>
                                      <w:szCs w:val="18"/>
                                    </w:rPr>
                                    <w:t>Note</w:t>
                                  </w:r>
                                  <w:r w:rsidR="00BD0538" w:rsidRPr="00B460E2">
                                    <w:rPr>
                                      <w:rFonts w:cs="Calibr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9290" id="_x0000_s1062" type="#_x0000_t202" style="position:absolute;left:0;text-align:left;margin-left:223.85pt;margin-top:6.2pt;width:86.25pt;height:93.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" fillcolor="#f2f2f2">
                      <v:textbox>
                        <w:txbxContent>
                          <w:p w14:paraId="4436EB80" w14:textId="1A1F287B" w:rsidR="00BD0538" w:rsidRPr="00B460E2" w:rsidRDefault="006A677A" w:rsidP="00BD0538">
                            <w:pPr>
                              <w:rPr>
                                <w:rFonts w:cs="Calibri"/>
                                <w:sz w:val="18"/>
                                <w:szCs w:val="18"/>
                              </w:rPr>
                            </w:pPr>
                            <w:r>
                              <w:rPr>
                                <w:rFonts w:cs="Calibri"/>
                                <w:b/>
                                <w:sz w:val="18"/>
                                <w:szCs w:val="18"/>
                              </w:rPr>
                              <w:t>3</w:t>
                            </w:r>
                            <w:r w:rsidR="00BD0538" w:rsidRPr="00B460E2">
                              <w:rPr>
                                <w:rFonts w:cs="Calibri"/>
                                <w:b/>
                                <w:sz w:val="18"/>
                                <w:szCs w:val="18"/>
                              </w:rPr>
                              <w:t>.</w:t>
                            </w:r>
                            <w:r w:rsidR="00BD0538" w:rsidRPr="00B460E2">
                              <w:rPr>
                                <w:rFonts w:cs="Calibri"/>
                                <w:sz w:val="18"/>
                                <w:szCs w:val="18"/>
                              </w:rPr>
                              <w:t xml:space="preserve"> This Line Item has been moved from </w:t>
                            </w:r>
                            <w:r w:rsidR="00BD0538">
                              <w:rPr>
                                <w:rFonts w:cs="Calibri"/>
                                <w:sz w:val="18"/>
                                <w:szCs w:val="18"/>
                              </w:rPr>
                              <w:t xml:space="preserve">the ‘Other Income’ Note </w:t>
                            </w:r>
                            <w:r w:rsidR="00BD0538" w:rsidRPr="00B460E2">
                              <w:rPr>
                                <w:rFonts w:cs="Calibri"/>
                                <w:sz w:val="18"/>
                                <w:szCs w:val="18"/>
                              </w:rPr>
                              <w:t xml:space="preserve">to </w:t>
                            </w:r>
                            <w:r w:rsidR="00BD0538">
                              <w:rPr>
                                <w:rFonts w:cs="Calibri"/>
                                <w:sz w:val="18"/>
                                <w:szCs w:val="18"/>
                              </w:rPr>
                              <w:t>the ‘</w:t>
                            </w:r>
                            <w:r w:rsidR="00BD0538" w:rsidRPr="00B460E2">
                              <w:rPr>
                                <w:rFonts w:cs="Calibri"/>
                                <w:sz w:val="18"/>
                                <w:szCs w:val="18"/>
                              </w:rPr>
                              <w:t>Grants and Contributions</w:t>
                            </w:r>
                            <w:r w:rsidR="00BD0538">
                              <w:rPr>
                                <w:rFonts w:cs="Calibri"/>
                                <w:sz w:val="18"/>
                                <w:szCs w:val="18"/>
                              </w:rPr>
                              <w:t xml:space="preserve"> </w:t>
                            </w:r>
                            <w:r w:rsidR="00DF2A84">
                              <w:rPr>
                                <w:rFonts w:cs="Calibri"/>
                                <w:sz w:val="18"/>
                                <w:szCs w:val="18"/>
                              </w:rPr>
                              <w:t xml:space="preserve">Income’ </w:t>
                            </w:r>
                            <w:r w:rsidR="00BD0538">
                              <w:rPr>
                                <w:rFonts w:cs="Calibri"/>
                                <w:sz w:val="18"/>
                                <w:szCs w:val="18"/>
                              </w:rPr>
                              <w:t>Note</w:t>
                            </w:r>
                            <w:r w:rsidR="00BD0538" w:rsidRPr="00B460E2">
                              <w:rPr>
                                <w:rFonts w:cs="Calibri"/>
                                <w:sz w:val="18"/>
                                <w:szCs w:val="18"/>
                              </w:rPr>
                              <w:t>.</w:t>
                            </w:r>
                          </w:p>
                        </w:txbxContent>
                      </v:textbox>
                    </v:shape>
                  </w:pict>
                </mc:Fallback>
              </mc:AlternateContent>
            </w:r>
          </w:p>
        </w:tc>
        <w:tc>
          <w:tcPr>
            <w:tcW w:w="635" w:type="pct"/>
          </w:tcPr>
          <w:p w14:paraId="6078B0AB" w14:textId="7C198222" w:rsidR="00BD0538" w:rsidRPr="00AC0200" w:rsidRDefault="00BD0538" w:rsidP="00757CDD">
            <w:pPr>
              <w:pStyle w:val="TableTitle"/>
              <w:tabs>
                <w:tab w:val="left" w:pos="3306"/>
              </w:tabs>
              <w:rPr>
                <w:rFonts w:cs="Calibri"/>
              </w:rPr>
            </w:pPr>
            <w:r w:rsidRPr="00AC0200">
              <w:rPr>
                <w:rFonts w:cs="Calibri"/>
              </w:rPr>
              <w:t>202</w:t>
            </w:r>
            <w:r w:rsidR="00705222">
              <w:rPr>
                <w:rFonts w:cs="Calibri"/>
              </w:rPr>
              <w:t>6</w:t>
            </w:r>
          </w:p>
        </w:tc>
        <w:tc>
          <w:tcPr>
            <w:tcW w:w="714" w:type="pct"/>
          </w:tcPr>
          <w:p w14:paraId="111E738E" w14:textId="62A4EA93" w:rsidR="00BD0538" w:rsidRPr="00AC0200" w:rsidRDefault="00165075" w:rsidP="00757CDD">
            <w:pPr>
              <w:pStyle w:val="TableTitle"/>
              <w:tabs>
                <w:tab w:val="left" w:pos="3306"/>
              </w:tabs>
              <w:ind w:left="-3516" w:right="60"/>
              <w:rPr>
                <w:rFonts w:cs="Calibri"/>
              </w:rPr>
            </w:pPr>
            <w:r>
              <w:rPr>
                <w:rFonts w:cs="Calibri"/>
              </w:rPr>
              <w:t>2025</w:t>
            </w:r>
          </w:p>
        </w:tc>
      </w:tr>
      <w:tr w:rsidR="00BD0538" w:rsidRPr="00AC0200" w14:paraId="3AAA29D9" w14:textId="77777777" w:rsidTr="00757CDD">
        <w:tc>
          <w:tcPr>
            <w:tcW w:w="3651" w:type="pct"/>
          </w:tcPr>
          <w:p w14:paraId="3AAF4F07" w14:textId="16C5CC42" w:rsidR="00BD0538" w:rsidRPr="00AC0200" w:rsidRDefault="00BD0538" w:rsidP="00757CDD">
            <w:pPr>
              <w:pStyle w:val="TableText0"/>
              <w:tabs>
                <w:tab w:val="left" w:pos="3306"/>
              </w:tabs>
              <w:rPr>
                <w:rFonts w:cs="Calibri"/>
              </w:rPr>
            </w:pPr>
          </w:p>
        </w:tc>
        <w:tc>
          <w:tcPr>
            <w:tcW w:w="635" w:type="pct"/>
          </w:tcPr>
          <w:p w14:paraId="7277975B" w14:textId="77777777" w:rsidR="00BD0538" w:rsidRPr="00AC0200" w:rsidRDefault="00BD0538" w:rsidP="00757CDD">
            <w:pPr>
              <w:pStyle w:val="TableTitle"/>
              <w:tabs>
                <w:tab w:val="left" w:pos="3306"/>
              </w:tabs>
              <w:rPr>
                <w:rFonts w:cs="Calibri"/>
              </w:rPr>
            </w:pPr>
            <w:r w:rsidRPr="00AC0200">
              <w:rPr>
                <w:rFonts w:cs="Calibri"/>
              </w:rPr>
              <w:t>$’000</w:t>
            </w:r>
          </w:p>
        </w:tc>
        <w:tc>
          <w:tcPr>
            <w:tcW w:w="714" w:type="pct"/>
          </w:tcPr>
          <w:p w14:paraId="70F679C3" w14:textId="77777777" w:rsidR="00BD0538" w:rsidRPr="00AC0200" w:rsidRDefault="00BD0538" w:rsidP="00757CDD">
            <w:pPr>
              <w:pStyle w:val="TableTitle"/>
              <w:tabs>
                <w:tab w:val="left" w:pos="3306"/>
              </w:tabs>
              <w:ind w:left="-3516" w:right="60"/>
              <w:rPr>
                <w:rFonts w:cs="Calibri"/>
              </w:rPr>
            </w:pPr>
            <w:r w:rsidRPr="00AC0200">
              <w:rPr>
                <w:rFonts w:cs="Calibri"/>
              </w:rPr>
              <w:t>$’000</w:t>
            </w:r>
          </w:p>
        </w:tc>
      </w:tr>
      <w:tr w:rsidR="00BD0538" w:rsidRPr="00AC0200" w14:paraId="5CC7864A" w14:textId="77777777" w:rsidTr="00757CDD">
        <w:tc>
          <w:tcPr>
            <w:tcW w:w="3651" w:type="pct"/>
          </w:tcPr>
          <w:p w14:paraId="2D1434FD" w14:textId="42C20D88" w:rsidR="00BD0538" w:rsidRPr="00AC0200" w:rsidRDefault="00BD0538" w:rsidP="00757CDD">
            <w:pPr>
              <w:pStyle w:val="TableText0"/>
              <w:tabs>
                <w:tab w:val="left" w:pos="3306"/>
              </w:tabs>
              <w:rPr>
                <w:rFonts w:cs="Calibri"/>
                <w:b/>
                <w:bCs/>
              </w:rPr>
            </w:pPr>
            <w:r w:rsidRPr="00BD0538">
              <w:rPr>
                <w:rFonts w:cs="Calibri"/>
                <w:b/>
                <w:bCs/>
              </w:rPr>
              <w:t>Other Revenue</w:t>
            </w:r>
          </w:p>
        </w:tc>
        <w:tc>
          <w:tcPr>
            <w:tcW w:w="635" w:type="pct"/>
          </w:tcPr>
          <w:p w14:paraId="7B418880" w14:textId="77777777" w:rsidR="00BD0538" w:rsidRPr="00AC0200" w:rsidRDefault="00BD0538" w:rsidP="00757CDD">
            <w:pPr>
              <w:pStyle w:val="TableTitle"/>
              <w:tabs>
                <w:tab w:val="left" w:pos="3306"/>
              </w:tabs>
              <w:rPr>
                <w:rFonts w:cs="Calibri"/>
              </w:rPr>
            </w:pPr>
          </w:p>
        </w:tc>
        <w:tc>
          <w:tcPr>
            <w:tcW w:w="714" w:type="pct"/>
          </w:tcPr>
          <w:p w14:paraId="1C1E985A" w14:textId="77777777" w:rsidR="00BD0538" w:rsidRPr="00AC0200" w:rsidRDefault="00BD0538" w:rsidP="00757CDD">
            <w:pPr>
              <w:pStyle w:val="TableTitle"/>
              <w:tabs>
                <w:tab w:val="left" w:pos="3306"/>
              </w:tabs>
              <w:ind w:left="-3516" w:right="60"/>
              <w:rPr>
                <w:rFonts w:cs="Calibri"/>
              </w:rPr>
            </w:pPr>
          </w:p>
        </w:tc>
      </w:tr>
      <w:tr w:rsidR="00BD0538" w:rsidRPr="00AC0200" w14:paraId="3E1F20D4" w14:textId="77777777" w:rsidTr="00757CDD">
        <w:tc>
          <w:tcPr>
            <w:tcW w:w="3651" w:type="pct"/>
          </w:tcPr>
          <w:p w14:paraId="6D77BDAA" w14:textId="6DF0E6D6" w:rsidR="00BD0538" w:rsidRPr="00AC0200" w:rsidRDefault="00BD0538" w:rsidP="00757CDD">
            <w:pPr>
              <w:pStyle w:val="TableText0"/>
              <w:tabs>
                <w:tab w:val="left" w:pos="3306"/>
              </w:tabs>
              <w:rPr>
                <w:rFonts w:cs="Calibri"/>
              </w:rPr>
            </w:pPr>
            <w:r w:rsidRPr="0046400A">
              <w:rPr>
                <w:rFonts w:cs="Calibri"/>
              </w:rPr>
              <w:t>Revenue from Service Concession Arrangements</w:t>
            </w:r>
          </w:p>
        </w:tc>
        <w:tc>
          <w:tcPr>
            <w:tcW w:w="635" w:type="pct"/>
          </w:tcPr>
          <w:p w14:paraId="25B41B78" w14:textId="7C1CB2D4" w:rsidR="00BD0538" w:rsidRPr="00CA2869" w:rsidRDefault="00BD0538" w:rsidP="00757CDD">
            <w:pPr>
              <w:pStyle w:val="TableText0"/>
              <w:tabs>
                <w:tab w:val="left" w:pos="3306"/>
              </w:tabs>
              <w:jc w:val="right"/>
              <w:rPr>
                <w:rFonts w:cs="Calibri"/>
              </w:rPr>
            </w:pPr>
            <w:r>
              <w:rPr>
                <w:rFonts w:cs="Calibri"/>
              </w:rPr>
              <w:t>13</w:t>
            </w:r>
            <w:r w:rsidRPr="00CA2869">
              <w:rPr>
                <w:rFonts w:cs="Calibri"/>
              </w:rPr>
              <w:t>,5</w:t>
            </w:r>
            <w:r>
              <w:rPr>
                <w:rFonts w:cs="Calibri"/>
              </w:rPr>
              <w:t>44</w:t>
            </w:r>
          </w:p>
        </w:tc>
        <w:tc>
          <w:tcPr>
            <w:tcW w:w="714" w:type="pct"/>
          </w:tcPr>
          <w:p w14:paraId="098E960D" w14:textId="05BD29BF" w:rsidR="00BD0538" w:rsidRPr="00CA2869" w:rsidRDefault="00BD0538" w:rsidP="00757CDD">
            <w:pPr>
              <w:pStyle w:val="TableText0"/>
              <w:tabs>
                <w:tab w:val="left" w:pos="3306"/>
              </w:tabs>
              <w:jc w:val="right"/>
              <w:rPr>
                <w:rFonts w:cs="Calibri"/>
              </w:rPr>
            </w:pPr>
            <w:r>
              <w:rPr>
                <w:rFonts w:cs="Calibri"/>
              </w:rPr>
              <w:t>15</w:t>
            </w:r>
            <w:r w:rsidRPr="00CA2869">
              <w:rPr>
                <w:rFonts w:cs="Calibri"/>
              </w:rPr>
              <w:t>,</w:t>
            </w:r>
            <w:r>
              <w:rPr>
                <w:rFonts w:cs="Calibri"/>
              </w:rPr>
              <w:t>845</w:t>
            </w:r>
          </w:p>
        </w:tc>
      </w:tr>
      <w:tr w:rsidR="00BD0538" w:rsidRPr="00AC0200" w14:paraId="1CEB85BB" w14:textId="77777777" w:rsidTr="00757CDD">
        <w:tc>
          <w:tcPr>
            <w:tcW w:w="3651" w:type="pct"/>
          </w:tcPr>
          <w:p w14:paraId="4B3B3005" w14:textId="50470D68" w:rsidR="00BD0538" w:rsidRPr="00AC0200" w:rsidRDefault="00BD0538" w:rsidP="00757CDD">
            <w:pPr>
              <w:pStyle w:val="TableText0"/>
              <w:tabs>
                <w:tab w:val="left" w:pos="3306"/>
              </w:tabs>
              <w:rPr>
                <w:rFonts w:cs="Calibri"/>
              </w:rPr>
            </w:pPr>
            <w:r w:rsidRPr="0046400A">
              <w:rPr>
                <w:rFonts w:cs="Calibri"/>
              </w:rPr>
              <w:t>Insurance Recoveries from the ACT Insurance Authority</w:t>
            </w:r>
          </w:p>
        </w:tc>
        <w:tc>
          <w:tcPr>
            <w:tcW w:w="635" w:type="pct"/>
          </w:tcPr>
          <w:p w14:paraId="38AE02D6" w14:textId="071B1E84" w:rsidR="00BD0538" w:rsidRPr="00AC0200" w:rsidRDefault="00BD0538" w:rsidP="00757CDD">
            <w:pPr>
              <w:pStyle w:val="TableText0"/>
              <w:tabs>
                <w:tab w:val="left" w:pos="3306"/>
              </w:tabs>
              <w:jc w:val="right"/>
              <w:rPr>
                <w:rFonts w:cs="Calibri"/>
              </w:rPr>
            </w:pPr>
            <w:r>
              <w:rPr>
                <w:rFonts w:cs="Calibri"/>
              </w:rPr>
              <w:t>825</w:t>
            </w:r>
          </w:p>
        </w:tc>
        <w:tc>
          <w:tcPr>
            <w:tcW w:w="714" w:type="pct"/>
          </w:tcPr>
          <w:p w14:paraId="06AFAF7A" w14:textId="11DB0757" w:rsidR="00BD0538" w:rsidRPr="00AC0200" w:rsidRDefault="00BD0538" w:rsidP="00757CDD">
            <w:pPr>
              <w:pStyle w:val="TableText0"/>
              <w:tabs>
                <w:tab w:val="left" w:pos="3306"/>
              </w:tabs>
              <w:jc w:val="right"/>
              <w:rPr>
                <w:rFonts w:cs="Calibri"/>
              </w:rPr>
            </w:pPr>
            <w:r>
              <w:rPr>
                <w:rFonts w:cs="Calibri"/>
              </w:rPr>
              <w:t>800</w:t>
            </w:r>
          </w:p>
        </w:tc>
      </w:tr>
      <w:tr w:rsidR="00BD0538" w:rsidRPr="00AC0200" w14:paraId="40922B99" w14:textId="77777777" w:rsidTr="00757CDD">
        <w:tc>
          <w:tcPr>
            <w:tcW w:w="3651" w:type="pct"/>
          </w:tcPr>
          <w:p w14:paraId="1276296F" w14:textId="13D7A469" w:rsidR="00BD0538" w:rsidRPr="00AC0200" w:rsidRDefault="00BD0538" w:rsidP="00757CDD">
            <w:pPr>
              <w:pStyle w:val="TableText0"/>
              <w:tabs>
                <w:tab w:val="left" w:pos="3306"/>
              </w:tabs>
              <w:rPr>
                <w:rFonts w:cs="Calibri"/>
              </w:rPr>
            </w:pPr>
            <w:r w:rsidRPr="0046400A">
              <w:rPr>
                <w:rFonts w:cs="Calibri"/>
              </w:rPr>
              <w:t>Other Revenue</w:t>
            </w:r>
          </w:p>
        </w:tc>
        <w:tc>
          <w:tcPr>
            <w:tcW w:w="635" w:type="pct"/>
          </w:tcPr>
          <w:p w14:paraId="5A203A46" w14:textId="5015092A" w:rsidR="00BD0538" w:rsidRPr="00AC0200" w:rsidRDefault="00BD0538" w:rsidP="00757CDD">
            <w:pPr>
              <w:pStyle w:val="TableText0"/>
              <w:tabs>
                <w:tab w:val="left" w:pos="3306"/>
              </w:tabs>
              <w:jc w:val="right"/>
              <w:rPr>
                <w:rFonts w:cs="Calibri"/>
              </w:rPr>
            </w:pPr>
            <w:r>
              <w:rPr>
                <w:rFonts w:cs="Calibri"/>
              </w:rPr>
              <w:t>576</w:t>
            </w:r>
          </w:p>
        </w:tc>
        <w:tc>
          <w:tcPr>
            <w:tcW w:w="714" w:type="pct"/>
          </w:tcPr>
          <w:p w14:paraId="21687D0D" w14:textId="05E21EF0" w:rsidR="00BD0538" w:rsidRPr="00AC0200" w:rsidRDefault="00BD0538" w:rsidP="00757CDD">
            <w:pPr>
              <w:pStyle w:val="TableText0"/>
              <w:tabs>
                <w:tab w:val="left" w:pos="3306"/>
              </w:tabs>
              <w:jc w:val="right"/>
              <w:rPr>
                <w:rFonts w:cs="Calibri"/>
              </w:rPr>
            </w:pPr>
            <w:r>
              <w:rPr>
                <w:rFonts w:cs="Calibri"/>
              </w:rPr>
              <w:t>559</w:t>
            </w:r>
          </w:p>
        </w:tc>
      </w:tr>
      <w:tr w:rsidR="00BD0538" w:rsidRPr="00AC0200" w14:paraId="00169CF2" w14:textId="77777777" w:rsidTr="00757CDD">
        <w:tc>
          <w:tcPr>
            <w:tcW w:w="3651" w:type="pct"/>
          </w:tcPr>
          <w:p w14:paraId="0A8D9559" w14:textId="14FEA6D9" w:rsidR="00BD0538" w:rsidRPr="00AC0200" w:rsidRDefault="00BD0538" w:rsidP="00757CDD">
            <w:pPr>
              <w:pStyle w:val="TableText0"/>
              <w:tabs>
                <w:tab w:val="left" w:pos="3306"/>
              </w:tabs>
              <w:rPr>
                <w:rFonts w:cs="Calibri"/>
                <w:b/>
                <w:bCs/>
              </w:rPr>
            </w:pPr>
            <w:r w:rsidRPr="00AC0200">
              <w:rPr>
                <w:rFonts w:cs="Calibri"/>
                <w:b/>
                <w:bCs/>
              </w:rPr>
              <w:t xml:space="preserve">Total </w:t>
            </w:r>
            <w:r w:rsidR="00C12FFB">
              <w:rPr>
                <w:rFonts w:cs="Calibri"/>
                <w:b/>
                <w:bCs/>
              </w:rPr>
              <w:t>Other Revenue</w:t>
            </w:r>
          </w:p>
        </w:tc>
        <w:tc>
          <w:tcPr>
            <w:tcW w:w="635" w:type="pct"/>
            <w:tcBorders>
              <w:top w:val="single" w:sz="4" w:space="0" w:color="auto"/>
              <w:bottom w:val="single" w:sz="4" w:space="0" w:color="auto"/>
            </w:tcBorders>
          </w:tcPr>
          <w:p w14:paraId="74A73824" w14:textId="798B3EFF" w:rsidR="00BD0538" w:rsidRPr="00AC0200" w:rsidRDefault="00BD0538" w:rsidP="00757CDD">
            <w:pPr>
              <w:pStyle w:val="TableText0"/>
              <w:tabs>
                <w:tab w:val="left" w:pos="3306"/>
              </w:tabs>
              <w:jc w:val="right"/>
              <w:rPr>
                <w:rFonts w:cs="Calibri"/>
                <w:b/>
                <w:bCs/>
              </w:rPr>
            </w:pPr>
            <w:r>
              <w:rPr>
                <w:rFonts w:cs="Calibri"/>
                <w:b/>
                <w:bCs/>
              </w:rPr>
              <w:t>14,945</w:t>
            </w:r>
          </w:p>
        </w:tc>
        <w:tc>
          <w:tcPr>
            <w:tcW w:w="714" w:type="pct"/>
            <w:tcBorders>
              <w:top w:val="single" w:sz="4" w:space="0" w:color="auto"/>
              <w:bottom w:val="single" w:sz="4" w:space="0" w:color="auto"/>
            </w:tcBorders>
          </w:tcPr>
          <w:p w14:paraId="4E21C1DA" w14:textId="3659D4E1" w:rsidR="00BD0538" w:rsidRPr="00AC0200" w:rsidRDefault="00BD0538" w:rsidP="00757CDD">
            <w:pPr>
              <w:pStyle w:val="TableText0"/>
              <w:tabs>
                <w:tab w:val="left" w:pos="3306"/>
              </w:tabs>
              <w:jc w:val="right"/>
              <w:rPr>
                <w:rFonts w:cs="Calibri"/>
                <w:b/>
                <w:bCs/>
              </w:rPr>
            </w:pPr>
            <w:r>
              <w:rPr>
                <w:rFonts w:cs="Calibri"/>
                <w:b/>
                <w:bCs/>
              </w:rPr>
              <w:t>17,204</w:t>
            </w:r>
          </w:p>
        </w:tc>
      </w:tr>
      <w:tr w:rsidR="00BD0538" w:rsidRPr="00AC0200" w14:paraId="2AF50A4A" w14:textId="77777777" w:rsidTr="00757CDD">
        <w:tc>
          <w:tcPr>
            <w:tcW w:w="3651" w:type="pct"/>
          </w:tcPr>
          <w:p w14:paraId="7E8F8DBB" w14:textId="77777777" w:rsidR="00BD0538" w:rsidRPr="00AC0200" w:rsidRDefault="00BD0538" w:rsidP="00757CDD">
            <w:pPr>
              <w:pStyle w:val="TableText0"/>
              <w:tabs>
                <w:tab w:val="left" w:pos="3306"/>
              </w:tabs>
              <w:rPr>
                <w:rFonts w:cs="Calibri"/>
                <w:b/>
                <w:bCs/>
              </w:rPr>
            </w:pPr>
          </w:p>
        </w:tc>
        <w:tc>
          <w:tcPr>
            <w:tcW w:w="635" w:type="pct"/>
            <w:tcBorders>
              <w:top w:val="single" w:sz="4" w:space="0" w:color="auto"/>
            </w:tcBorders>
          </w:tcPr>
          <w:p w14:paraId="643D4A60" w14:textId="77777777" w:rsidR="00BD0538" w:rsidRDefault="00BD0538" w:rsidP="00757CDD">
            <w:pPr>
              <w:pStyle w:val="TableText0"/>
              <w:tabs>
                <w:tab w:val="left" w:pos="3306"/>
              </w:tabs>
              <w:jc w:val="right"/>
              <w:rPr>
                <w:rFonts w:cs="Calibri"/>
                <w:b/>
                <w:bCs/>
              </w:rPr>
            </w:pPr>
          </w:p>
        </w:tc>
        <w:tc>
          <w:tcPr>
            <w:tcW w:w="714" w:type="pct"/>
            <w:tcBorders>
              <w:top w:val="single" w:sz="4" w:space="0" w:color="auto"/>
            </w:tcBorders>
          </w:tcPr>
          <w:p w14:paraId="1E5B2DB4" w14:textId="77777777" w:rsidR="00BD0538" w:rsidRDefault="00BD0538" w:rsidP="00757CDD">
            <w:pPr>
              <w:pStyle w:val="TableText0"/>
              <w:tabs>
                <w:tab w:val="left" w:pos="3306"/>
              </w:tabs>
              <w:jc w:val="right"/>
              <w:rPr>
                <w:rFonts w:cs="Calibri"/>
                <w:b/>
                <w:bCs/>
              </w:rPr>
            </w:pPr>
          </w:p>
        </w:tc>
      </w:tr>
      <w:tr w:rsidR="00BD0538" w:rsidRPr="00AC0200" w14:paraId="498C0DB6" w14:textId="77777777" w:rsidTr="00757CDD">
        <w:tc>
          <w:tcPr>
            <w:tcW w:w="3651" w:type="pct"/>
          </w:tcPr>
          <w:p w14:paraId="15987FB1" w14:textId="6DDA1A2D" w:rsidR="00BD0538" w:rsidRPr="00AC0200" w:rsidRDefault="00BD0538" w:rsidP="00757CDD">
            <w:pPr>
              <w:pStyle w:val="TableText0"/>
              <w:tabs>
                <w:tab w:val="left" w:pos="3306"/>
              </w:tabs>
              <w:rPr>
                <w:rFonts w:cs="Calibri"/>
              </w:rPr>
            </w:pPr>
            <w:r w:rsidRPr="00C822F9">
              <w:rPr>
                <w:rFonts w:cs="Calibri"/>
                <w:b/>
                <w:bCs/>
                <w:noProof/>
                <w:lang w:eastAsia="en-AU"/>
              </w:rPr>
              <mc:AlternateContent>
                <mc:Choice Requires="wps">
                  <w:drawing>
                    <wp:anchor distT="0" distB="0" distL="114300" distR="114300" simplePos="0" relativeHeight="251987968" behindDoc="0" locked="0" layoutInCell="1" allowOverlap="1" wp14:anchorId="512DA70E" wp14:editId="2BADF1B1">
                      <wp:simplePos x="0" y="0"/>
                      <wp:positionH relativeFrom="column">
                        <wp:posOffset>3402507</wp:posOffset>
                      </wp:positionH>
                      <wp:positionV relativeFrom="paragraph">
                        <wp:posOffset>-38341</wp:posOffset>
                      </wp:positionV>
                      <wp:extent cx="958408" cy="459645"/>
                      <wp:effectExtent l="0" t="0" r="70485" b="55245"/>
                      <wp:wrapNone/>
                      <wp:docPr id="60" name="Line 116" descr="arrow ing pointing from text box 6 to column 2014 $,000 amount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408" cy="459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B8FC" id="Line 116" o:spid="_x0000_s1026" alt="arrow ing pointing from text box 6 to column 2014 $,000 amount 1,903"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9pt,-3pt" to="343.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">
                      <v:stroke endarrow="block"/>
                    </v:line>
                  </w:pict>
                </mc:Fallback>
              </mc:AlternateContent>
            </w:r>
            <w:r w:rsidRPr="00AC0200">
              <w:rPr>
                <w:rFonts w:cs="Calibri"/>
                <w:b/>
                <w:bCs/>
              </w:rPr>
              <w:t xml:space="preserve">Other </w:t>
            </w:r>
            <w:r>
              <w:rPr>
                <w:rFonts w:cs="Calibri"/>
                <w:b/>
                <w:bCs/>
              </w:rPr>
              <w:t>Gains</w:t>
            </w:r>
            <w:r w:rsidRPr="00AC0200">
              <w:rPr>
                <w:rFonts w:cs="Calibri"/>
                <w:b/>
                <w:bCs/>
              </w:rPr>
              <w:t xml:space="preserve"> </w:t>
            </w:r>
          </w:p>
        </w:tc>
        <w:tc>
          <w:tcPr>
            <w:tcW w:w="635" w:type="pct"/>
          </w:tcPr>
          <w:p w14:paraId="166775BB" w14:textId="77777777" w:rsidR="00BD0538" w:rsidRPr="00AC0200" w:rsidRDefault="00BD0538" w:rsidP="00757CDD">
            <w:pPr>
              <w:pStyle w:val="TableTitle"/>
              <w:tabs>
                <w:tab w:val="left" w:pos="3306"/>
              </w:tabs>
              <w:rPr>
                <w:rFonts w:cs="Calibri"/>
              </w:rPr>
            </w:pPr>
          </w:p>
        </w:tc>
        <w:tc>
          <w:tcPr>
            <w:tcW w:w="714" w:type="pct"/>
          </w:tcPr>
          <w:p w14:paraId="1A1C44E7" w14:textId="77777777" w:rsidR="00BD0538" w:rsidRPr="00AC0200" w:rsidRDefault="00BD0538" w:rsidP="00757CDD">
            <w:pPr>
              <w:pStyle w:val="TableTitle"/>
              <w:tabs>
                <w:tab w:val="left" w:pos="3306"/>
              </w:tabs>
              <w:ind w:left="-3516" w:right="60"/>
              <w:rPr>
                <w:rFonts w:cs="Calibri"/>
              </w:rPr>
            </w:pPr>
          </w:p>
        </w:tc>
      </w:tr>
      <w:tr w:rsidR="00BD0538" w:rsidRPr="00AC0200" w14:paraId="38ADBB1D" w14:textId="77777777" w:rsidTr="00757CDD">
        <w:tc>
          <w:tcPr>
            <w:tcW w:w="3651" w:type="pct"/>
          </w:tcPr>
          <w:p w14:paraId="1CF6D703" w14:textId="0268C5C8" w:rsidR="00BD0538" w:rsidRPr="00DE5405" w:rsidRDefault="00BD0538" w:rsidP="00757CDD">
            <w:pPr>
              <w:pStyle w:val="TableText0"/>
              <w:tabs>
                <w:tab w:val="left" w:pos="3306"/>
              </w:tabs>
            </w:pPr>
            <w:r w:rsidRPr="0046400A">
              <w:rPr>
                <w:rFonts w:cs="Calibri"/>
              </w:rPr>
              <w:t>Reversal of Asset Revaluation Decrements Previously Expensed</w:t>
            </w:r>
          </w:p>
        </w:tc>
        <w:tc>
          <w:tcPr>
            <w:tcW w:w="635" w:type="pct"/>
          </w:tcPr>
          <w:p w14:paraId="44A3440A" w14:textId="77777777" w:rsidR="00BD0538" w:rsidRPr="00C822F9" w:rsidRDefault="00BD0538" w:rsidP="00757CDD">
            <w:pPr>
              <w:pStyle w:val="TableTitle"/>
              <w:tabs>
                <w:tab w:val="left" w:pos="3306"/>
              </w:tabs>
              <w:rPr>
                <w:rFonts w:cs="Calibri"/>
                <w:b w:val="0"/>
                <w:bCs w:val="0"/>
              </w:rPr>
            </w:pPr>
            <w:r>
              <w:rPr>
                <w:rFonts w:cs="Calibri"/>
                <w:b w:val="0"/>
                <w:bCs w:val="0"/>
              </w:rPr>
              <w:t>1,530</w:t>
            </w:r>
          </w:p>
        </w:tc>
        <w:tc>
          <w:tcPr>
            <w:tcW w:w="714" w:type="pct"/>
          </w:tcPr>
          <w:p w14:paraId="46760514" w14:textId="3A053732" w:rsidR="00BD0538" w:rsidRPr="00C822F9" w:rsidRDefault="00F21BFB" w:rsidP="00757CDD">
            <w:pPr>
              <w:pStyle w:val="TableTitle"/>
              <w:tabs>
                <w:tab w:val="left" w:pos="3306"/>
              </w:tabs>
              <w:ind w:left="-3516"/>
              <w:rPr>
                <w:rFonts w:cs="Calibri"/>
                <w:b w:val="0"/>
                <w:bCs w:val="0"/>
              </w:rPr>
            </w:pPr>
            <w:r>
              <w:rPr>
                <w:rFonts w:cs="Calibri"/>
                <w:b w:val="0"/>
                <w:bCs w:val="0"/>
              </w:rPr>
              <w:t>-</w:t>
            </w:r>
          </w:p>
        </w:tc>
      </w:tr>
      <w:tr w:rsidR="00BD0538" w:rsidRPr="00AC0200" w14:paraId="15925DA6" w14:textId="77777777" w:rsidTr="00757CDD">
        <w:tc>
          <w:tcPr>
            <w:tcW w:w="3651" w:type="pct"/>
          </w:tcPr>
          <w:p w14:paraId="40FBC892" w14:textId="0C1A73D3" w:rsidR="00BD0538" w:rsidRPr="00BD0538" w:rsidRDefault="00BD0538" w:rsidP="00BD0538">
            <w:pPr>
              <w:pStyle w:val="TableText0"/>
              <w:tabs>
                <w:tab w:val="left" w:pos="3306"/>
              </w:tabs>
              <w:rPr>
                <w:rFonts w:cs="Calibri"/>
                <w:strike/>
              </w:rPr>
            </w:pPr>
            <w:r w:rsidRPr="00BD0538">
              <w:rPr>
                <w:rFonts w:cs="Calibri"/>
                <w:strike/>
                <w:color w:val="FF0000"/>
              </w:rPr>
              <w:t xml:space="preserve">Restructure Fund Receipts </w:t>
            </w:r>
          </w:p>
        </w:tc>
        <w:tc>
          <w:tcPr>
            <w:tcW w:w="635" w:type="pct"/>
          </w:tcPr>
          <w:p w14:paraId="164A5EA6" w14:textId="7E418395" w:rsidR="00BD0538" w:rsidRPr="00BD0538" w:rsidRDefault="00BD6723" w:rsidP="00BD0538">
            <w:pPr>
              <w:pStyle w:val="TableTitle"/>
              <w:tabs>
                <w:tab w:val="left" w:pos="3306"/>
              </w:tabs>
              <w:rPr>
                <w:rFonts w:cs="Calibri"/>
                <w:b w:val="0"/>
                <w:bCs w:val="0"/>
                <w:strike/>
              </w:rPr>
            </w:pPr>
            <w:r>
              <w:rPr>
                <w:rFonts w:cs="Calibri"/>
                <w:b w:val="0"/>
                <w:bCs w:val="0"/>
                <w:strike/>
                <w:color w:val="FF0000"/>
              </w:rPr>
              <w:t>1</w:t>
            </w:r>
            <w:r w:rsidR="00BD0538" w:rsidRPr="00BD0538">
              <w:rPr>
                <w:rFonts w:cs="Calibri"/>
                <w:b w:val="0"/>
                <w:bCs w:val="0"/>
                <w:strike/>
                <w:color w:val="FF0000"/>
              </w:rPr>
              <w:t>,513</w:t>
            </w:r>
          </w:p>
        </w:tc>
        <w:tc>
          <w:tcPr>
            <w:tcW w:w="714" w:type="pct"/>
          </w:tcPr>
          <w:p w14:paraId="3E1DBAC1" w14:textId="709C787D" w:rsidR="00BD0538" w:rsidRPr="00BD0538" w:rsidRDefault="00BD6723" w:rsidP="00BD0538">
            <w:pPr>
              <w:pStyle w:val="TableTitle"/>
              <w:tabs>
                <w:tab w:val="left" w:pos="3306"/>
              </w:tabs>
              <w:ind w:left="-3516"/>
              <w:rPr>
                <w:rFonts w:cs="Calibri"/>
                <w:b w:val="0"/>
                <w:bCs w:val="0"/>
                <w:strike/>
              </w:rPr>
            </w:pPr>
            <w:r>
              <w:rPr>
                <w:rFonts w:cs="Calibri"/>
                <w:b w:val="0"/>
                <w:bCs w:val="0"/>
                <w:strike/>
                <w:color w:val="FF0000"/>
              </w:rPr>
              <w:t>1</w:t>
            </w:r>
            <w:r w:rsidR="00BD0538" w:rsidRPr="00BD0538">
              <w:rPr>
                <w:rFonts w:cs="Calibri"/>
                <w:b w:val="0"/>
                <w:bCs w:val="0"/>
                <w:strike/>
                <w:color w:val="FF0000"/>
              </w:rPr>
              <w:t>,012</w:t>
            </w:r>
          </w:p>
        </w:tc>
      </w:tr>
      <w:tr w:rsidR="00BD0538" w:rsidRPr="00AC0200" w14:paraId="7F0C0480" w14:textId="77777777" w:rsidTr="00757CDD">
        <w:tc>
          <w:tcPr>
            <w:tcW w:w="3651" w:type="pct"/>
          </w:tcPr>
          <w:p w14:paraId="7BF0221F" w14:textId="4F674EFE" w:rsidR="00BD0538" w:rsidRPr="00146AE9" w:rsidRDefault="00BD0538" w:rsidP="00BD0538">
            <w:pPr>
              <w:pStyle w:val="TableText0"/>
              <w:tabs>
                <w:tab w:val="left" w:pos="3306"/>
              </w:tabs>
              <w:rPr>
                <w:rFonts w:cs="Calibri"/>
                <w:b/>
                <w:bCs/>
                <w:color w:val="FF0000"/>
              </w:rPr>
            </w:pPr>
            <w:r w:rsidRPr="0046400A">
              <w:rPr>
                <w:rFonts w:cs="Calibri"/>
              </w:rPr>
              <w:t>Recognition of Assets Previously Written Off</w:t>
            </w:r>
          </w:p>
        </w:tc>
        <w:tc>
          <w:tcPr>
            <w:tcW w:w="635" w:type="pct"/>
          </w:tcPr>
          <w:p w14:paraId="4659F041" w14:textId="21C8A495" w:rsidR="00BD0538" w:rsidRPr="00C822F9" w:rsidRDefault="00BD0538" w:rsidP="00BD0538">
            <w:pPr>
              <w:pStyle w:val="TableTitle"/>
              <w:tabs>
                <w:tab w:val="left" w:pos="3306"/>
              </w:tabs>
              <w:rPr>
                <w:rFonts w:cs="Calibri"/>
                <w:b w:val="0"/>
                <w:bCs w:val="0"/>
              </w:rPr>
            </w:pPr>
            <w:r>
              <w:rPr>
                <w:rFonts w:cs="Calibri"/>
                <w:b w:val="0"/>
                <w:bCs w:val="0"/>
              </w:rPr>
              <w:t>2</w:t>
            </w:r>
            <w:r w:rsidRPr="00C822F9">
              <w:rPr>
                <w:rFonts w:cs="Calibri"/>
                <w:b w:val="0"/>
                <w:bCs w:val="0"/>
              </w:rPr>
              <w:t>,799</w:t>
            </w:r>
          </w:p>
        </w:tc>
        <w:tc>
          <w:tcPr>
            <w:tcW w:w="714" w:type="pct"/>
          </w:tcPr>
          <w:p w14:paraId="0362C429" w14:textId="51DC6C5F" w:rsidR="00BD0538" w:rsidRPr="00C822F9" w:rsidRDefault="00BD0538" w:rsidP="00BD0538">
            <w:pPr>
              <w:pStyle w:val="TableTitle"/>
              <w:tabs>
                <w:tab w:val="left" w:pos="3306"/>
              </w:tabs>
              <w:ind w:left="-3516"/>
              <w:rPr>
                <w:rFonts w:cs="Calibri"/>
                <w:b w:val="0"/>
                <w:bCs w:val="0"/>
              </w:rPr>
            </w:pPr>
            <w:r>
              <w:rPr>
                <w:rFonts w:cs="Calibri"/>
                <w:b w:val="0"/>
                <w:bCs w:val="0"/>
              </w:rPr>
              <w:t>5</w:t>
            </w:r>
            <w:r w:rsidRPr="00C822F9">
              <w:rPr>
                <w:rFonts w:cs="Calibri"/>
                <w:b w:val="0"/>
                <w:bCs w:val="0"/>
              </w:rPr>
              <w:t>,216</w:t>
            </w:r>
          </w:p>
        </w:tc>
      </w:tr>
      <w:tr w:rsidR="00BD0538" w:rsidRPr="00AC0200" w14:paraId="0BD2B568" w14:textId="77777777" w:rsidTr="00757CDD">
        <w:tc>
          <w:tcPr>
            <w:tcW w:w="3651" w:type="pct"/>
          </w:tcPr>
          <w:p w14:paraId="0B1597C4" w14:textId="5E14593F" w:rsidR="00BD0538" w:rsidRPr="00BD0538" w:rsidRDefault="00BD0538" w:rsidP="00BD0538">
            <w:pPr>
              <w:pStyle w:val="TableText0"/>
              <w:tabs>
                <w:tab w:val="left" w:pos="3306"/>
              </w:tabs>
              <w:rPr>
                <w:rFonts w:cs="Calibri"/>
              </w:rPr>
            </w:pPr>
            <w:r w:rsidRPr="0046400A">
              <w:rPr>
                <w:rFonts w:cs="Calibri"/>
              </w:rPr>
              <w:t>Other</w:t>
            </w:r>
          </w:p>
        </w:tc>
        <w:tc>
          <w:tcPr>
            <w:tcW w:w="635" w:type="pct"/>
          </w:tcPr>
          <w:p w14:paraId="566BF805" w14:textId="5312063E" w:rsidR="00BD0538" w:rsidRPr="00434BBD" w:rsidRDefault="00BD0538" w:rsidP="00BD0538">
            <w:pPr>
              <w:pStyle w:val="TableText0"/>
              <w:tabs>
                <w:tab w:val="left" w:pos="3306"/>
              </w:tabs>
              <w:jc w:val="right"/>
              <w:rPr>
                <w:rFonts w:cs="Calibri"/>
              </w:rPr>
            </w:pPr>
            <w:r>
              <w:rPr>
                <w:rFonts w:cs="Calibri"/>
              </w:rPr>
              <w:t>1,668</w:t>
            </w:r>
          </w:p>
        </w:tc>
        <w:tc>
          <w:tcPr>
            <w:tcW w:w="714" w:type="pct"/>
          </w:tcPr>
          <w:p w14:paraId="0716AC0A" w14:textId="185F346F" w:rsidR="00BD0538" w:rsidRPr="00434BBD" w:rsidRDefault="00BD0538" w:rsidP="00BD0538">
            <w:pPr>
              <w:pStyle w:val="TableText0"/>
              <w:tabs>
                <w:tab w:val="left" w:pos="3306"/>
              </w:tabs>
              <w:jc w:val="right"/>
              <w:rPr>
                <w:rFonts w:cs="Calibri"/>
              </w:rPr>
            </w:pPr>
            <w:r>
              <w:rPr>
                <w:rFonts w:cs="Calibri"/>
                <w:color w:val="000000"/>
              </w:rPr>
              <w:t>3</w:t>
            </w:r>
            <w:r w:rsidRPr="00BF4F8B">
              <w:rPr>
                <w:rFonts w:cs="Calibri"/>
                <w:color w:val="000000"/>
              </w:rPr>
              <w:t>,</w:t>
            </w:r>
            <w:r>
              <w:rPr>
                <w:rFonts w:cs="Calibri"/>
                <w:color w:val="000000"/>
              </w:rPr>
              <w:t>284</w:t>
            </w:r>
          </w:p>
        </w:tc>
      </w:tr>
      <w:tr w:rsidR="00BD0538" w:rsidRPr="00AC0200" w14:paraId="0EEAB063" w14:textId="77777777" w:rsidTr="00757CDD">
        <w:tc>
          <w:tcPr>
            <w:tcW w:w="3651" w:type="pct"/>
          </w:tcPr>
          <w:p w14:paraId="682212E7" w14:textId="7109CF0F" w:rsidR="00BD0538" w:rsidRPr="00AC0200" w:rsidRDefault="00BD0538" w:rsidP="00BD0538">
            <w:pPr>
              <w:pStyle w:val="TableText0"/>
              <w:tabs>
                <w:tab w:val="left" w:pos="3306"/>
              </w:tabs>
              <w:rPr>
                <w:rFonts w:cs="Calibri"/>
                <w:b/>
                <w:bCs/>
              </w:rPr>
            </w:pPr>
            <w:r w:rsidRPr="00AC0200">
              <w:rPr>
                <w:rFonts w:cs="Calibri"/>
                <w:b/>
                <w:bCs/>
              </w:rPr>
              <w:t>Total Other Ga</w:t>
            </w:r>
            <w:r>
              <w:rPr>
                <w:rFonts w:cs="Calibri"/>
                <w:b/>
                <w:bCs/>
              </w:rPr>
              <w:t>i</w:t>
            </w:r>
            <w:r w:rsidRPr="00AC0200">
              <w:rPr>
                <w:rFonts w:cs="Calibri"/>
                <w:b/>
                <w:bCs/>
              </w:rPr>
              <w:t xml:space="preserve">ns </w:t>
            </w:r>
          </w:p>
        </w:tc>
        <w:tc>
          <w:tcPr>
            <w:tcW w:w="635" w:type="pct"/>
            <w:tcBorders>
              <w:top w:val="single" w:sz="4" w:space="0" w:color="auto"/>
              <w:bottom w:val="single" w:sz="4" w:space="0" w:color="auto"/>
            </w:tcBorders>
          </w:tcPr>
          <w:p w14:paraId="7E3C0B45" w14:textId="27D79D2F" w:rsidR="00BD0538" w:rsidRPr="00AC0200" w:rsidRDefault="00C12FFB" w:rsidP="00BD0538">
            <w:pPr>
              <w:pStyle w:val="TableText0"/>
              <w:tabs>
                <w:tab w:val="left" w:pos="3306"/>
              </w:tabs>
              <w:jc w:val="right"/>
              <w:rPr>
                <w:rFonts w:cs="Calibri"/>
                <w:b/>
                <w:bCs/>
              </w:rPr>
            </w:pPr>
            <w:r>
              <w:rPr>
                <w:rFonts w:cs="Calibri"/>
                <w:b/>
                <w:bCs/>
                <w:color w:val="000000"/>
              </w:rPr>
              <w:t>5</w:t>
            </w:r>
            <w:r w:rsidR="00BD0538" w:rsidRPr="00BF4F8B">
              <w:rPr>
                <w:rFonts w:cs="Calibri"/>
                <w:b/>
                <w:bCs/>
                <w:color w:val="000000"/>
              </w:rPr>
              <w:t>,</w:t>
            </w:r>
            <w:r>
              <w:rPr>
                <w:rFonts w:cs="Calibri"/>
                <w:b/>
                <w:bCs/>
                <w:color w:val="000000"/>
              </w:rPr>
              <w:t>997</w:t>
            </w:r>
          </w:p>
        </w:tc>
        <w:tc>
          <w:tcPr>
            <w:tcW w:w="714" w:type="pct"/>
            <w:tcBorders>
              <w:top w:val="single" w:sz="4" w:space="0" w:color="auto"/>
              <w:bottom w:val="single" w:sz="4" w:space="0" w:color="auto"/>
            </w:tcBorders>
          </w:tcPr>
          <w:p w14:paraId="608950B9" w14:textId="3DBF09C2" w:rsidR="00BD0538" w:rsidRPr="00AC0200" w:rsidRDefault="00BD0538" w:rsidP="00BD0538">
            <w:pPr>
              <w:pStyle w:val="TableText0"/>
              <w:tabs>
                <w:tab w:val="left" w:pos="3306"/>
              </w:tabs>
              <w:jc w:val="right"/>
              <w:rPr>
                <w:rFonts w:cs="Calibri"/>
              </w:rPr>
            </w:pPr>
            <w:r>
              <w:rPr>
                <w:rFonts w:cs="Calibri"/>
                <w:b/>
                <w:bCs/>
                <w:color w:val="000000"/>
              </w:rPr>
              <w:t>8</w:t>
            </w:r>
            <w:r w:rsidRPr="00BF4F8B">
              <w:rPr>
                <w:rFonts w:cs="Calibri"/>
                <w:b/>
                <w:bCs/>
                <w:color w:val="000000"/>
              </w:rPr>
              <w:t>,</w:t>
            </w:r>
            <w:r>
              <w:rPr>
                <w:rFonts w:cs="Calibri"/>
                <w:b/>
                <w:bCs/>
                <w:color w:val="000000"/>
              </w:rPr>
              <w:t>500</w:t>
            </w:r>
          </w:p>
        </w:tc>
      </w:tr>
      <w:tr w:rsidR="00BD0538" w:rsidRPr="00AC0200" w14:paraId="58D2FF2D" w14:textId="77777777" w:rsidTr="00757CDD">
        <w:tc>
          <w:tcPr>
            <w:tcW w:w="3651" w:type="pct"/>
          </w:tcPr>
          <w:p w14:paraId="5C7D7E03" w14:textId="27DA616D" w:rsidR="00BD0538" w:rsidRPr="00AC0200" w:rsidRDefault="00BD0538" w:rsidP="00BD0538">
            <w:pPr>
              <w:pStyle w:val="TableText0"/>
              <w:tabs>
                <w:tab w:val="left" w:pos="3306"/>
              </w:tabs>
              <w:rPr>
                <w:rFonts w:cs="Calibri"/>
                <w:b/>
                <w:bCs/>
              </w:rPr>
            </w:pPr>
            <w:r w:rsidRPr="00AC0200">
              <w:rPr>
                <w:rFonts w:cs="Calibri"/>
                <w:b/>
                <w:bCs/>
              </w:rPr>
              <w:t xml:space="preserve">Total </w:t>
            </w:r>
            <w:r>
              <w:rPr>
                <w:rFonts w:cs="Calibri"/>
                <w:b/>
                <w:bCs/>
              </w:rPr>
              <w:t>Other Income</w:t>
            </w:r>
          </w:p>
        </w:tc>
        <w:tc>
          <w:tcPr>
            <w:tcW w:w="635" w:type="pct"/>
            <w:tcBorders>
              <w:top w:val="single" w:sz="4" w:space="0" w:color="auto"/>
              <w:bottom w:val="double" w:sz="4" w:space="0" w:color="auto"/>
            </w:tcBorders>
          </w:tcPr>
          <w:p w14:paraId="55580DD5" w14:textId="289BA430" w:rsidR="00BD0538" w:rsidRPr="0031153A" w:rsidRDefault="00BD0538" w:rsidP="00BD0538">
            <w:pPr>
              <w:pStyle w:val="TableText0"/>
              <w:tabs>
                <w:tab w:val="left" w:pos="3306"/>
              </w:tabs>
              <w:jc w:val="right"/>
              <w:rPr>
                <w:rFonts w:cs="Calibri"/>
                <w:b/>
                <w:bCs/>
              </w:rPr>
            </w:pPr>
            <w:r>
              <w:rPr>
                <w:rFonts w:cs="Calibri"/>
                <w:b/>
                <w:bCs/>
              </w:rPr>
              <w:t>20</w:t>
            </w:r>
            <w:r w:rsidRPr="0031153A">
              <w:rPr>
                <w:rFonts w:cs="Calibri"/>
                <w:b/>
                <w:bCs/>
              </w:rPr>
              <w:t>,</w:t>
            </w:r>
            <w:r>
              <w:rPr>
                <w:rFonts w:cs="Calibri"/>
                <w:b/>
                <w:bCs/>
              </w:rPr>
              <w:t>942</w:t>
            </w:r>
          </w:p>
        </w:tc>
        <w:tc>
          <w:tcPr>
            <w:tcW w:w="714" w:type="pct"/>
            <w:tcBorders>
              <w:top w:val="single" w:sz="4" w:space="0" w:color="auto"/>
              <w:bottom w:val="double" w:sz="4" w:space="0" w:color="auto"/>
            </w:tcBorders>
          </w:tcPr>
          <w:p w14:paraId="2E178EEE" w14:textId="69901F3C" w:rsidR="00BD0538" w:rsidRPr="0031153A" w:rsidRDefault="00BD0538" w:rsidP="00BD0538">
            <w:pPr>
              <w:pStyle w:val="TableText0"/>
              <w:tabs>
                <w:tab w:val="left" w:pos="3306"/>
              </w:tabs>
              <w:jc w:val="right"/>
              <w:rPr>
                <w:rFonts w:cs="Calibri"/>
                <w:b/>
                <w:bCs/>
              </w:rPr>
            </w:pPr>
            <w:r>
              <w:rPr>
                <w:rFonts w:cs="Calibri"/>
                <w:b/>
                <w:bCs/>
              </w:rPr>
              <w:t>25</w:t>
            </w:r>
            <w:r w:rsidRPr="0031153A">
              <w:rPr>
                <w:rFonts w:cs="Calibri"/>
                <w:b/>
                <w:bCs/>
              </w:rPr>
              <w:t>,</w:t>
            </w:r>
            <w:r>
              <w:rPr>
                <w:rFonts w:cs="Calibri"/>
                <w:b/>
                <w:bCs/>
              </w:rPr>
              <w:t>704</w:t>
            </w:r>
          </w:p>
        </w:tc>
      </w:tr>
      <w:tr w:rsidR="00BD0538" w:rsidRPr="00AC0200" w14:paraId="1EE04FEA" w14:textId="77777777" w:rsidTr="00757CDD">
        <w:tc>
          <w:tcPr>
            <w:tcW w:w="5000" w:type="pct"/>
            <w:gridSpan w:val="3"/>
          </w:tcPr>
          <w:p w14:paraId="31943C76" w14:textId="1E3C5545" w:rsidR="00BD0538" w:rsidRPr="00B108A7" w:rsidRDefault="00BD0538" w:rsidP="00BD0538">
            <w:pPr>
              <w:spacing w:before="120" w:line="240" w:lineRule="auto"/>
              <w:jc w:val="both"/>
              <w:rPr>
                <w:rFonts w:ascii="Calibri" w:eastAsia="Times New Roman" w:hAnsi="Calibri" w:cs="Calibri"/>
                <w:sz w:val="18"/>
                <w:szCs w:val="18"/>
                <w:lang w:eastAsia="en-US"/>
              </w:rPr>
            </w:pPr>
            <w:r w:rsidRPr="00B108A7">
              <w:rPr>
                <w:rFonts w:ascii="Calibri" w:eastAsia="Times New Roman" w:hAnsi="Calibri" w:cs="Calibri"/>
                <w:sz w:val="18"/>
                <w:szCs w:val="18"/>
                <w:lang w:eastAsia="en-US"/>
              </w:rPr>
              <w:t>In the 202</w:t>
            </w:r>
            <w:r w:rsidR="00F21BFB">
              <w:rPr>
                <w:rFonts w:ascii="Calibri" w:eastAsia="Times New Roman" w:hAnsi="Calibri" w:cs="Calibri"/>
                <w:sz w:val="18"/>
                <w:szCs w:val="18"/>
                <w:lang w:eastAsia="en-US"/>
              </w:rPr>
              <w:t>4</w:t>
            </w:r>
            <w:r w:rsidRPr="00B108A7">
              <w:rPr>
                <w:rFonts w:ascii="Calibri" w:eastAsia="Times New Roman" w:hAnsi="Calibri" w:cs="Calibri"/>
                <w:sz w:val="18"/>
                <w:szCs w:val="18"/>
                <w:lang w:eastAsia="en-US"/>
              </w:rPr>
              <w:t>-2</w:t>
            </w:r>
            <w:r w:rsidR="00F21BFB">
              <w:rPr>
                <w:rFonts w:ascii="Calibri" w:eastAsia="Times New Roman" w:hAnsi="Calibri" w:cs="Calibri"/>
                <w:sz w:val="18"/>
                <w:szCs w:val="18"/>
                <w:lang w:eastAsia="en-US"/>
              </w:rPr>
              <w:t>5</w:t>
            </w:r>
            <w:r w:rsidRPr="00B108A7">
              <w:rPr>
                <w:rFonts w:ascii="Calibri" w:eastAsia="Times New Roman" w:hAnsi="Calibri" w:cs="Calibri"/>
                <w:sz w:val="18"/>
                <w:szCs w:val="18"/>
                <w:lang w:eastAsia="en-US"/>
              </w:rPr>
              <w:t xml:space="preserve"> Financial Statements ‘Burley Griffin Agency’ disclosed ‘</w:t>
            </w:r>
            <w:r w:rsidRPr="00F94521">
              <w:rPr>
                <w:rFonts w:ascii="Calibri" w:eastAsia="Times New Roman" w:hAnsi="Calibri" w:cs="Calibri"/>
                <w:sz w:val="18"/>
                <w:szCs w:val="18"/>
                <w:lang w:eastAsia="en-US"/>
              </w:rPr>
              <w:t>Restructure Fund Receipts</w:t>
            </w:r>
            <w:r w:rsidRPr="00B108A7">
              <w:rPr>
                <w:rFonts w:ascii="Calibri" w:eastAsia="Times New Roman" w:hAnsi="Calibri" w:cs="Calibri"/>
                <w:sz w:val="18"/>
                <w:szCs w:val="18"/>
                <w:lang w:eastAsia="en-US"/>
              </w:rPr>
              <w:t xml:space="preserve">’ </w:t>
            </w:r>
            <w:r w:rsidR="00795684">
              <w:rPr>
                <w:rFonts w:ascii="Calibri" w:eastAsia="Times New Roman" w:hAnsi="Calibri" w:cs="Calibri"/>
                <w:sz w:val="18"/>
                <w:szCs w:val="18"/>
                <w:lang w:eastAsia="en-US"/>
              </w:rPr>
              <w:t>($</w:t>
            </w:r>
            <w:r w:rsidR="00BD6723">
              <w:rPr>
                <w:rFonts w:ascii="Calibri" w:eastAsia="Times New Roman" w:hAnsi="Calibri" w:cs="Calibri"/>
                <w:sz w:val="18"/>
                <w:szCs w:val="18"/>
                <w:lang w:eastAsia="en-US"/>
              </w:rPr>
              <w:t>1</w:t>
            </w:r>
            <w:r w:rsidR="00795684">
              <w:rPr>
                <w:rFonts w:ascii="Calibri" w:eastAsia="Times New Roman" w:hAnsi="Calibri" w:cs="Calibri"/>
                <w:sz w:val="18"/>
                <w:szCs w:val="18"/>
                <w:lang w:eastAsia="en-US"/>
              </w:rPr>
              <w:t xml:space="preserve">.012m) </w:t>
            </w:r>
            <w:r>
              <w:rPr>
                <w:rFonts w:ascii="Calibri" w:eastAsia="Times New Roman" w:hAnsi="Calibri" w:cs="Calibri"/>
                <w:sz w:val="18"/>
                <w:szCs w:val="18"/>
                <w:lang w:eastAsia="en-US"/>
              </w:rPr>
              <w:t>in this note</w:t>
            </w:r>
            <w:r w:rsidRPr="00B108A7">
              <w:rPr>
                <w:rFonts w:ascii="Calibri" w:eastAsia="Times New Roman" w:hAnsi="Calibri" w:cs="Calibri"/>
                <w:sz w:val="18"/>
                <w:szCs w:val="18"/>
                <w:lang w:eastAsia="en-US"/>
              </w:rPr>
              <w:t>.</w:t>
            </w:r>
            <w:r>
              <w:rPr>
                <w:rFonts w:ascii="Calibri" w:eastAsia="Times New Roman" w:hAnsi="Calibri" w:cs="Calibri"/>
                <w:sz w:val="18"/>
                <w:szCs w:val="18"/>
                <w:lang w:eastAsia="en-US"/>
              </w:rPr>
              <w:t xml:space="preserve"> </w:t>
            </w:r>
            <w:r w:rsidRPr="00B108A7">
              <w:rPr>
                <w:rFonts w:ascii="Calibri" w:eastAsia="Times New Roman" w:hAnsi="Calibri" w:cs="Calibri"/>
                <w:sz w:val="18"/>
                <w:szCs w:val="18"/>
                <w:lang w:eastAsia="en-US"/>
              </w:rPr>
              <w:t>However, in this year’s financial statements ‘Burley Griffin Agency’ has moved the ‘</w:t>
            </w:r>
            <w:r w:rsidRPr="00F94521">
              <w:rPr>
                <w:rFonts w:ascii="Calibri" w:eastAsia="Times New Roman" w:hAnsi="Calibri" w:cs="Calibri"/>
                <w:sz w:val="18"/>
                <w:szCs w:val="18"/>
                <w:lang w:eastAsia="en-US"/>
              </w:rPr>
              <w:t>Restructure Fund Receipts</w:t>
            </w:r>
            <w:r w:rsidRPr="00B108A7">
              <w:rPr>
                <w:rFonts w:ascii="Calibri" w:eastAsia="Times New Roman" w:hAnsi="Calibri" w:cs="Calibri"/>
                <w:sz w:val="18"/>
                <w:szCs w:val="18"/>
                <w:lang w:eastAsia="en-US"/>
              </w:rPr>
              <w:t xml:space="preserve">’ line item </w:t>
            </w:r>
            <w:r>
              <w:rPr>
                <w:rFonts w:ascii="Calibri" w:eastAsia="Times New Roman" w:hAnsi="Calibri" w:cs="Calibri"/>
                <w:sz w:val="18"/>
                <w:szCs w:val="18"/>
                <w:lang w:eastAsia="en-US"/>
              </w:rPr>
              <w:t>to Note 6</w:t>
            </w:r>
            <w:r w:rsidRPr="00BD0538">
              <w:rPr>
                <w:rFonts w:ascii="Calibri" w:eastAsia="Times New Roman" w:hAnsi="Calibri" w:cs="Calibri"/>
                <w:sz w:val="18"/>
                <w:szCs w:val="18"/>
                <w:lang w:eastAsia="en-US"/>
              </w:rPr>
              <w:t xml:space="preserve"> </w:t>
            </w:r>
            <w:r>
              <w:rPr>
                <w:rFonts w:ascii="Calibri" w:eastAsia="Times New Roman" w:hAnsi="Calibri" w:cs="Calibri"/>
                <w:sz w:val="18"/>
                <w:szCs w:val="18"/>
                <w:lang w:eastAsia="en-US"/>
              </w:rPr>
              <w:t>‘</w:t>
            </w:r>
            <w:r w:rsidRPr="00BD0538">
              <w:rPr>
                <w:rFonts w:ascii="Calibri" w:eastAsia="Times New Roman" w:hAnsi="Calibri" w:cs="Calibri"/>
                <w:sz w:val="18"/>
                <w:szCs w:val="18"/>
                <w:lang w:eastAsia="en-US"/>
              </w:rPr>
              <w:t xml:space="preserve">Grants and Contributions </w:t>
            </w:r>
            <w:r w:rsidR="00DF2A84">
              <w:rPr>
                <w:rFonts w:ascii="Calibri" w:eastAsia="Times New Roman" w:hAnsi="Calibri" w:cs="Calibri"/>
                <w:sz w:val="18"/>
                <w:szCs w:val="18"/>
                <w:lang w:eastAsia="en-US"/>
              </w:rPr>
              <w:t>Income’</w:t>
            </w:r>
            <w:r w:rsidRPr="00B108A7">
              <w:rPr>
                <w:rFonts w:ascii="Calibri" w:eastAsia="Times New Roman" w:hAnsi="Calibri" w:cs="Calibri"/>
                <w:sz w:val="18"/>
                <w:szCs w:val="18"/>
                <w:lang w:eastAsia="en-US"/>
              </w:rPr>
              <w:t>.</w:t>
            </w:r>
            <w:r>
              <w:rPr>
                <w:rFonts w:ascii="Calibri" w:eastAsia="Times New Roman" w:hAnsi="Calibri" w:cs="Calibri"/>
                <w:sz w:val="18"/>
                <w:szCs w:val="18"/>
                <w:lang w:eastAsia="en-US"/>
              </w:rPr>
              <w:t xml:space="preserve"> </w:t>
            </w:r>
            <w:r w:rsidRPr="00B108A7">
              <w:rPr>
                <w:rFonts w:ascii="Calibri" w:eastAsia="Times New Roman" w:hAnsi="Calibri" w:cs="Calibri"/>
                <w:sz w:val="18"/>
                <w:szCs w:val="18"/>
                <w:lang w:eastAsia="en-US"/>
              </w:rPr>
              <w:t xml:space="preserve">This is because </w:t>
            </w:r>
            <w:r>
              <w:rPr>
                <w:rFonts w:ascii="Calibri" w:eastAsia="Times New Roman" w:hAnsi="Calibri" w:cs="Calibri"/>
                <w:sz w:val="18"/>
                <w:szCs w:val="18"/>
                <w:lang w:eastAsia="en-US"/>
              </w:rPr>
              <w:t>‘Burley Griffin Agency’ considers that</w:t>
            </w:r>
            <w:r w:rsidRPr="00B50789">
              <w:rPr>
                <w:rFonts w:ascii="Calibri" w:eastAsia="Times New Roman" w:hAnsi="Calibri" w:cs="Calibri"/>
                <w:sz w:val="18"/>
                <w:szCs w:val="18"/>
                <w:lang w:eastAsia="en-US"/>
              </w:rPr>
              <w:t xml:space="preserve"> it </w:t>
            </w:r>
            <w:r>
              <w:rPr>
                <w:rFonts w:ascii="Calibri" w:eastAsia="Times New Roman" w:hAnsi="Calibri" w:cs="Calibri"/>
                <w:sz w:val="18"/>
                <w:szCs w:val="18"/>
                <w:lang w:eastAsia="en-US"/>
              </w:rPr>
              <w:t>is</w:t>
            </w:r>
            <w:r w:rsidRPr="00B50789">
              <w:rPr>
                <w:rFonts w:ascii="Calibri" w:eastAsia="Times New Roman" w:hAnsi="Calibri" w:cs="Calibri"/>
                <w:sz w:val="18"/>
                <w:szCs w:val="18"/>
                <w:lang w:eastAsia="en-US"/>
              </w:rPr>
              <w:t xml:space="preserve"> more helpful to users of the financial statements</w:t>
            </w:r>
            <w:r>
              <w:rPr>
                <w:rFonts w:ascii="Calibri" w:eastAsia="Times New Roman" w:hAnsi="Calibri" w:cs="Calibri"/>
                <w:sz w:val="18"/>
                <w:szCs w:val="18"/>
                <w:lang w:eastAsia="en-US"/>
              </w:rPr>
              <w:t xml:space="preserve"> to disclose ‘Restructure Fund Receipts’ as a Grant/Contribution given it better reflects the nature of the revenue. </w:t>
            </w:r>
            <w:r w:rsidRPr="00B108A7">
              <w:rPr>
                <w:rFonts w:ascii="Calibri" w:eastAsia="Times New Roman" w:hAnsi="Calibri" w:cs="Calibri"/>
                <w:sz w:val="18"/>
                <w:szCs w:val="18"/>
                <w:lang w:eastAsia="en-US"/>
              </w:rPr>
              <w:t xml:space="preserve"> </w:t>
            </w:r>
          </w:p>
        </w:tc>
      </w:tr>
    </w:tbl>
    <w:p w14:paraId="1E667DB4" w14:textId="1CBA3B70" w:rsidR="00BD0538" w:rsidRDefault="00BD0538" w:rsidP="00BD0538">
      <w:pPr>
        <w:rPr>
          <w:rFonts w:cs="Calibri"/>
          <w:sz w:val="22"/>
          <w:szCs w:val="22"/>
        </w:rPr>
      </w:pPr>
      <w:r w:rsidRPr="00B108A7">
        <w:rPr>
          <w:rFonts w:cs="Calibri"/>
          <w:b/>
          <w:bCs/>
          <w:noProof/>
        </w:rPr>
        <mc:AlternateContent>
          <mc:Choice Requires="wps">
            <w:drawing>
              <wp:anchor distT="0" distB="0" distL="114300" distR="114300" simplePos="0" relativeHeight="251982848" behindDoc="0" locked="0" layoutInCell="1" allowOverlap="1" wp14:anchorId="75870AA0" wp14:editId="6D8FD1AE">
                <wp:simplePos x="0" y="0"/>
                <wp:positionH relativeFrom="column">
                  <wp:posOffset>2471420</wp:posOffset>
                </wp:positionH>
                <wp:positionV relativeFrom="paragraph">
                  <wp:posOffset>158115</wp:posOffset>
                </wp:positionV>
                <wp:extent cx="1457325" cy="723900"/>
                <wp:effectExtent l="0" t="0" r="28575" b="19050"/>
                <wp:wrapNone/>
                <wp:docPr id="4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23900"/>
                        </a:xfrm>
                        <a:prstGeom prst="rect">
                          <a:avLst/>
                        </a:prstGeom>
                        <a:solidFill>
                          <a:srgbClr val="F2F2F2"/>
                        </a:solidFill>
                        <a:ln w="9525">
                          <a:solidFill>
                            <a:srgbClr val="000000"/>
                          </a:solidFill>
                          <a:miter lim="800000"/>
                          <a:headEnd/>
                          <a:tailEnd/>
                        </a:ln>
                      </wps:spPr>
                      <wps:txbx>
                        <w:txbxContent>
                          <w:p w14:paraId="247C3DF2" w14:textId="0AA2F6DE" w:rsidR="00BD0538" w:rsidRPr="00B460E2" w:rsidRDefault="006A677A" w:rsidP="00BD0538">
                            <w:pPr>
                              <w:rPr>
                                <w:rFonts w:cs="Calibri"/>
                                <w:sz w:val="18"/>
                                <w:szCs w:val="18"/>
                              </w:rPr>
                            </w:pPr>
                            <w:r>
                              <w:rPr>
                                <w:rFonts w:cs="Calibri"/>
                                <w:b/>
                                <w:sz w:val="18"/>
                                <w:szCs w:val="18"/>
                              </w:rPr>
                              <w:t>4</w:t>
                            </w:r>
                            <w:r w:rsidR="00BD0538" w:rsidRPr="00B460E2">
                              <w:rPr>
                                <w:rFonts w:cs="Calibri"/>
                                <w:b/>
                                <w:sz w:val="18"/>
                                <w:szCs w:val="18"/>
                              </w:rPr>
                              <w:t>.</w:t>
                            </w:r>
                            <w:r w:rsidR="00BD0538" w:rsidRPr="00B460E2">
                              <w:rPr>
                                <w:rFonts w:cs="Calibri"/>
                                <w:sz w:val="18"/>
                                <w:szCs w:val="18"/>
                              </w:rPr>
                              <w:t xml:space="preserve"> Paragraph explaining the change between the 202</w:t>
                            </w:r>
                            <w:r w:rsidR="00F21BFB">
                              <w:rPr>
                                <w:rFonts w:cs="Calibri"/>
                                <w:sz w:val="18"/>
                                <w:szCs w:val="18"/>
                              </w:rPr>
                              <w:t>4</w:t>
                            </w:r>
                            <w:r w:rsidR="00BD0538" w:rsidRPr="00B460E2">
                              <w:rPr>
                                <w:rFonts w:cs="Calibri"/>
                                <w:sz w:val="18"/>
                                <w:szCs w:val="18"/>
                              </w:rPr>
                              <w:t>-2</w:t>
                            </w:r>
                            <w:r w:rsidR="00F21BFB">
                              <w:rPr>
                                <w:rFonts w:cs="Calibri"/>
                                <w:sz w:val="18"/>
                                <w:szCs w:val="18"/>
                              </w:rPr>
                              <w:t>5</w:t>
                            </w:r>
                            <w:r w:rsidR="00BD0538" w:rsidRPr="00B460E2">
                              <w:rPr>
                                <w:rFonts w:cs="Calibri"/>
                                <w:sz w:val="18"/>
                                <w:szCs w:val="18"/>
                              </w:rPr>
                              <w:t xml:space="preserve"> and the 202</w:t>
                            </w:r>
                            <w:r w:rsidR="00F21BFB">
                              <w:rPr>
                                <w:rFonts w:cs="Calibri"/>
                                <w:sz w:val="18"/>
                                <w:szCs w:val="18"/>
                              </w:rPr>
                              <w:t>5</w:t>
                            </w:r>
                            <w:r w:rsidR="00BD0538" w:rsidRPr="00B460E2">
                              <w:rPr>
                                <w:rFonts w:cs="Calibri"/>
                                <w:sz w:val="18"/>
                                <w:szCs w:val="18"/>
                              </w:rPr>
                              <w:t>-2</w:t>
                            </w:r>
                            <w:r w:rsidR="00F21BFB">
                              <w:rPr>
                                <w:rFonts w:cs="Calibri"/>
                                <w:sz w:val="18"/>
                                <w:szCs w:val="18"/>
                              </w:rPr>
                              <w:t>6</w:t>
                            </w:r>
                            <w:r w:rsidR="00BD0538" w:rsidRPr="00B460E2">
                              <w:rPr>
                                <w:rFonts w:cs="Calibri"/>
                                <w:sz w:val="18"/>
                                <w:szCs w:val="18"/>
                              </w:rPr>
                              <w:t xml:space="preserv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70AA0" id="_x0000_s1063" type="#_x0000_t202" style="position:absolute;margin-left:194.6pt;margin-top:12.45pt;width:114.75pt;height:5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" fillcolor="#f2f2f2">
                <v:textbox>
                  <w:txbxContent>
                    <w:p w14:paraId="247C3DF2" w14:textId="0AA2F6DE" w:rsidR="00BD0538" w:rsidRPr="00B460E2" w:rsidRDefault="006A677A" w:rsidP="00BD0538">
                      <w:pPr>
                        <w:rPr>
                          <w:rFonts w:cs="Calibri"/>
                          <w:sz w:val="18"/>
                          <w:szCs w:val="18"/>
                        </w:rPr>
                      </w:pPr>
                      <w:r>
                        <w:rPr>
                          <w:rFonts w:cs="Calibri"/>
                          <w:b/>
                          <w:sz w:val="18"/>
                          <w:szCs w:val="18"/>
                        </w:rPr>
                        <w:t>4</w:t>
                      </w:r>
                      <w:r w:rsidR="00BD0538" w:rsidRPr="00B460E2">
                        <w:rPr>
                          <w:rFonts w:cs="Calibri"/>
                          <w:b/>
                          <w:sz w:val="18"/>
                          <w:szCs w:val="18"/>
                        </w:rPr>
                        <w:t>.</w:t>
                      </w:r>
                      <w:r w:rsidR="00BD0538" w:rsidRPr="00B460E2">
                        <w:rPr>
                          <w:rFonts w:cs="Calibri"/>
                          <w:sz w:val="18"/>
                          <w:szCs w:val="18"/>
                        </w:rPr>
                        <w:t xml:space="preserve"> Paragraph explaining the change between the 202</w:t>
                      </w:r>
                      <w:r w:rsidR="00F21BFB">
                        <w:rPr>
                          <w:rFonts w:cs="Calibri"/>
                          <w:sz w:val="18"/>
                          <w:szCs w:val="18"/>
                        </w:rPr>
                        <w:t>4</w:t>
                      </w:r>
                      <w:r w:rsidR="00BD0538" w:rsidRPr="00B460E2">
                        <w:rPr>
                          <w:rFonts w:cs="Calibri"/>
                          <w:sz w:val="18"/>
                          <w:szCs w:val="18"/>
                        </w:rPr>
                        <w:t>-2</w:t>
                      </w:r>
                      <w:r w:rsidR="00F21BFB">
                        <w:rPr>
                          <w:rFonts w:cs="Calibri"/>
                          <w:sz w:val="18"/>
                          <w:szCs w:val="18"/>
                        </w:rPr>
                        <w:t>5</w:t>
                      </w:r>
                      <w:r w:rsidR="00BD0538" w:rsidRPr="00B460E2">
                        <w:rPr>
                          <w:rFonts w:cs="Calibri"/>
                          <w:sz w:val="18"/>
                          <w:szCs w:val="18"/>
                        </w:rPr>
                        <w:t xml:space="preserve"> and the 202</w:t>
                      </w:r>
                      <w:r w:rsidR="00F21BFB">
                        <w:rPr>
                          <w:rFonts w:cs="Calibri"/>
                          <w:sz w:val="18"/>
                          <w:szCs w:val="18"/>
                        </w:rPr>
                        <w:t>5</w:t>
                      </w:r>
                      <w:r w:rsidR="00BD0538" w:rsidRPr="00B460E2">
                        <w:rPr>
                          <w:rFonts w:cs="Calibri"/>
                          <w:sz w:val="18"/>
                          <w:szCs w:val="18"/>
                        </w:rPr>
                        <w:t>-2</w:t>
                      </w:r>
                      <w:r w:rsidR="00F21BFB">
                        <w:rPr>
                          <w:rFonts w:cs="Calibri"/>
                          <w:sz w:val="18"/>
                          <w:szCs w:val="18"/>
                        </w:rPr>
                        <w:t>6</w:t>
                      </w:r>
                      <w:r w:rsidR="00BD0538" w:rsidRPr="00B460E2">
                        <w:rPr>
                          <w:rFonts w:cs="Calibri"/>
                          <w:sz w:val="18"/>
                          <w:szCs w:val="18"/>
                        </w:rPr>
                        <w:t xml:space="preserve"> Financial Statements.</w:t>
                      </w:r>
                    </w:p>
                  </w:txbxContent>
                </v:textbox>
              </v:shape>
            </w:pict>
          </mc:Fallback>
        </mc:AlternateContent>
      </w:r>
    </w:p>
    <w:p w14:paraId="5CF136FC" w14:textId="0ADF33EA" w:rsidR="00BD0538" w:rsidRDefault="00BD0538" w:rsidP="00BD0538">
      <w:pPr>
        <w:rPr>
          <w:rFonts w:cs="Calibri"/>
          <w:sz w:val="22"/>
          <w:szCs w:val="22"/>
        </w:rPr>
      </w:pPr>
    </w:p>
    <w:p w14:paraId="2EC73417" w14:textId="77777777" w:rsidR="00BD0538" w:rsidRDefault="00BD0538" w:rsidP="005A754F">
      <w:pPr>
        <w:rPr>
          <w:rFonts w:cs="Calibri"/>
          <w:sz w:val="22"/>
          <w:szCs w:val="22"/>
        </w:rPr>
      </w:pPr>
    </w:p>
    <w:p w14:paraId="6F3F8BEF" w14:textId="77777777" w:rsidR="00E87217" w:rsidRDefault="00E87217" w:rsidP="005A754F">
      <w:pPr>
        <w:rPr>
          <w:rFonts w:cs="Calibri"/>
          <w:sz w:val="22"/>
          <w:szCs w:val="22"/>
        </w:rPr>
      </w:pPr>
    </w:p>
    <w:p w14:paraId="3022676F" w14:textId="77777777" w:rsidR="00E87217" w:rsidRDefault="00E87217" w:rsidP="005A754F">
      <w:pPr>
        <w:rPr>
          <w:rFonts w:cs="Calibri"/>
          <w:sz w:val="22"/>
          <w:szCs w:val="22"/>
        </w:rPr>
      </w:pPr>
    </w:p>
    <w:p w14:paraId="5EE30C11" w14:textId="77777777" w:rsidR="00E87217" w:rsidRDefault="00E87217" w:rsidP="005A754F">
      <w:pPr>
        <w:rPr>
          <w:rFonts w:cs="Calibri"/>
          <w:sz w:val="22"/>
          <w:szCs w:val="22"/>
        </w:rPr>
      </w:pPr>
    </w:p>
    <w:p w14:paraId="4F5C88EE" w14:textId="77777777" w:rsidR="00E87217" w:rsidRDefault="00E87217" w:rsidP="005A754F">
      <w:pPr>
        <w:rPr>
          <w:rFonts w:cs="Calibri"/>
          <w:sz w:val="22"/>
          <w:szCs w:val="22"/>
        </w:rPr>
      </w:pPr>
    </w:p>
    <w:p w14:paraId="4AA671E2" w14:textId="77777777" w:rsidR="00E87217" w:rsidRDefault="00E87217" w:rsidP="005A754F">
      <w:pPr>
        <w:rPr>
          <w:rFonts w:cs="Calibri"/>
          <w:sz w:val="22"/>
          <w:szCs w:val="22"/>
        </w:rPr>
      </w:pPr>
    </w:p>
    <w:p w14:paraId="35417C50" w14:textId="77777777" w:rsidR="00E87217" w:rsidRDefault="00E87217" w:rsidP="005A754F">
      <w:pPr>
        <w:rPr>
          <w:rFonts w:cs="Calibri"/>
          <w:sz w:val="22"/>
          <w:szCs w:val="22"/>
        </w:rPr>
      </w:pPr>
    </w:p>
    <w:p w14:paraId="4EF294F8" w14:textId="77777777" w:rsidR="00E87217" w:rsidRDefault="00E87217" w:rsidP="005A754F">
      <w:pPr>
        <w:rPr>
          <w:rFonts w:cs="Calibri"/>
          <w:sz w:val="22"/>
          <w:szCs w:val="22"/>
        </w:rPr>
      </w:pPr>
    </w:p>
    <w:p w14:paraId="5DC94B20" w14:textId="3A4920E6" w:rsidR="00E87217" w:rsidRDefault="00E87217">
      <w:pPr>
        <w:spacing w:line="276" w:lineRule="auto"/>
        <w:rPr>
          <w:rFonts w:cs="Calibri"/>
          <w:sz w:val="22"/>
          <w:szCs w:val="22"/>
        </w:rPr>
      </w:pPr>
      <w:r>
        <w:rPr>
          <w:rFonts w:cs="Calibri"/>
          <w:sz w:val="22"/>
          <w:szCs w:val="22"/>
        </w:rPr>
        <w:br w:type="page"/>
      </w:r>
    </w:p>
    <w:p w14:paraId="6B119044" w14:textId="2F9F0F1E" w:rsidR="00E87217" w:rsidRDefault="00E87217" w:rsidP="005A754F">
      <w:pPr>
        <w:rPr>
          <w:rFonts w:cs="Calibri"/>
          <w:sz w:val="22"/>
          <w:szCs w:val="22"/>
        </w:rPr>
        <w:sectPr w:rsidR="00E87217" w:rsidSect="003E321D">
          <w:headerReference w:type="default" r:id="rId28"/>
          <w:pgSz w:w="11906" w:h="16838" w:code="9"/>
          <w:pgMar w:top="992" w:right="1418" w:bottom="1134" w:left="1418" w:header="567" w:footer="181" w:gutter="0"/>
          <w:cols w:space="708"/>
          <w:docGrid w:linePitch="360"/>
        </w:sectPr>
      </w:pPr>
    </w:p>
    <w:tbl>
      <w:tblPr>
        <w:tblStyle w:val="TableGrid"/>
        <w:tblpPr w:leftFromText="180" w:rightFromText="180" w:vertAnchor="page" w:horzAnchor="margin" w:tblpY="1897"/>
        <w:tblW w:w="0" w:type="auto"/>
        <w:tblLook w:val="04A0" w:firstRow="1" w:lastRow="0" w:firstColumn="1" w:lastColumn="0" w:noHBand="0" w:noVBand="1"/>
      </w:tblPr>
      <w:tblGrid>
        <w:gridCol w:w="1131"/>
        <w:gridCol w:w="1412"/>
        <w:gridCol w:w="4086"/>
        <w:gridCol w:w="2294"/>
      </w:tblGrid>
      <w:tr w:rsidR="00E87217" w14:paraId="02037999" w14:textId="77777777" w:rsidTr="00F05B51">
        <w:tc>
          <w:tcPr>
            <w:tcW w:w="1131" w:type="dxa"/>
          </w:tcPr>
          <w:p w14:paraId="2F8513D3" w14:textId="77777777" w:rsidR="00E87217" w:rsidRPr="004F6876" w:rsidRDefault="00E87217" w:rsidP="00F05B51">
            <w:pPr>
              <w:pStyle w:val="Bullet2"/>
              <w:numPr>
                <w:ilvl w:val="0"/>
                <w:numId w:val="0"/>
              </w:numPr>
              <w:spacing w:line="276" w:lineRule="auto"/>
              <w:rPr>
                <w:b/>
                <w:bCs/>
              </w:rPr>
            </w:pPr>
            <w:r w:rsidRPr="004F6876">
              <w:rPr>
                <w:b/>
                <w:bCs/>
              </w:rPr>
              <w:lastRenderedPageBreak/>
              <w:t>Version</w:t>
            </w:r>
          </w:p>
        </w:tc>
        <w:tc>
          <w:tcPr>
            <w:tcW w:w="1412" w:type="dxa"/>
          </w:tcPr>
          <w:p w14:paraId="1F56480B" w14:textId="77777777" w:rsidR="00E87217" w:rsidRPr="004F6876" w:rsidRDefault="00E87217" w:rsidP="00F05B51">
            <w:pPr>
              <w:pStyle w:val="Bullet2"/>
              <w:numPr>
                <w:ilvl w:val="0"/>
                <w:numId w:val="0"/>
              </w:numPr>
              <w:spacing w:line="276" w:lineRule="auto"/>
              <w:rPr>
                <w:b/>
                <w:bCs/>
              </w:rPr>
            </w:pPr>
            <w:r w:rsidRPr="004F6876">
              <w:rPr>
                <w:b/>
                <w:bCs/>
              </w:rPr>
              <w:t>Date</w:t>
            </w:r>
          </w:p>
        </w:tc>
        <w:tc>
          <w:tcPr>
            <w:tcW w:w="4086" w:type="dxa"/>
          </w:tcPr>
          <w:p w14:paraId="4C167EED" w14:textId="77777777" w:rsidR="00E87217" w:rsidRPr="004F6876" w:rsidRDefault="00E87217" w:rsidP="00F05B51">
            <w:pPr>
              <w:pStyle w:val="Bullet2"/>
              <w:numPr>
                <w:ilvl w:val="0"/>
                <w:numId w:val="0"/>
              </w:numPr>
              <w:spacing w:line="276" w:lineRule="auto"/>
              <w:rPr>
                <w:b/>
                <w:bCs/>
              </w:rPr>
            </w:pPr>
            <w:r w:rsidRPr="004F6876">
              <w:rPr>
                <w:b/>
                <w:bCs/>
              </w:rPr>
              <w:t>Author</w:t>
            </w:r>
          </w:p>
        </w:tc>
        <w:tc>
          <w:tcPr>
            <w:tcW w:w="2294" w:type="dxa"/>
          </w:tcPr>
          <w:p w14:paraId="16101507" w14:textId="77777777" w:rsidR="00E87217" w:rsidRPr="004F6876" w:rsidRDefault="00E87217" w:rsidP="00F05B51">
            <w:pPr>
              <w:pStyle w:val="Bullet2"/>
              <w:numPr>
                <w:ilvl w:val="0"/>
                <w:numId w:val="0"/>
              </w:numPr>
              <w:spacing w:line="276" w:lineRule="auto"/>
              <w:rPr>
                <w:b/>
                <w:bCs/>
              </w:rPr>
            </w:pPr>
            <w:r w:rsidRPr="004F6876">
              <w:rPr>
                <w:b/>
                <w:bCs/>
              </w:rPr>
              <w:t>Revision notes</w:t>
            </w:r>
          </w:p>
        </w:tc>
      </w:tr>
      <w:tr w:rsidR="00E87217" w14:paraId="6D992887" w14:textId="77777777" w:rsidTr="00F05B51">
        <w:tc>
          <w:tcPr>
            <w:tcW w:w="1131" w:type="dxa"/>
          </w:tcPr>
          <w:p w14:paraId="5A5CA411" w14:textId="77777777" w:rsidR="00E87217" w:rsidRDefault="00E87217" w:rsidP="00F05B51">
            <w:pPr>
              <w:pStyle w:val="Bullet2"/>
              <w:numPr>
                <w:ilvl w:val="0"/>
                <w:numId w:val="0"/>
              </w:numPr>
              <w:spacing w:line="276" w:lineRule="auto"/>
            </w:pPr>
            <w:r>
              <w:t>1.0</w:t>
            </w:r>
          </w:p>
        </w:tc>
        <w:tc>
          <w:tcPr>
            <w:tcW w:w="1412" w:type="dxa"/>
          </w:tcPr>
          <w:p w14:paraId="2F0F16F1" w14:textId="77777777" w:rsidR="00E87217" w:rsidRDefault="00E87217" w:rsidP="00F05B51">
            <w:pPr>
              <w:pStyle w:val="Bullet2"/>
              <w:numPr>
                <w:ilvl w:val="0"/>
                <w:numId w:val="0"/>
              </w:numPr>
              <w:spacing w:line="276" w:lineRule="auto"/>
            </w:pPr>
            <w:r>
              <w:t>May 2019</w:t>
            </w:r>
          </w:p>
        </w:tc>
        <w:tc>
          <w:tcPr>
            <w:tcW w:w="4086" w:type="dxa"/>
          </w:tcPr>
          <w:p w14:paraId="70EFE235" w14:textId="77777777" w:rsidR="00E87217" w:rsidRDefault="00E87217" w:rsidP="00F05B51">
            <w:pPr>
              <w:pStyle w:val="Bullet2"/>
              <w:numPr>
                <w:ilvl w:val="0"/>
                <w:numId w:val="0"/>
              </w:numPr>
              <w:spacing w:line="276" w:lineRule="auto"/>
            </w:pPr>
            <w:r>
              <w:t>Financial Reporting and Framework Branch</w:t>
            </w:r>
          </w:p>
        </w:tc>
        <w:tc>
          <w:tcPr>
            <w:tcW w:w="2294" w:type="dxa"/>
          </w:tcPr>
          <w:p w14:paraId="3DC5F01C" w14:textId="77777777" w:rsidR="00E87217" w:rsidRDefault="00E87217" w:rsidP="00F05B51">
            <w:pPr>
              <w:pStyle w:val="Bullet2"/>
              <w:numPr>
                <w:ilvl w:val="0"/>
                <w:numId w:val="0"/>
              </w:numPr>
              <w:spacing w:line="276" w:lineRule="auto"/>
            </w:pPr>
            <w:r>
              <w:t>First release</w:t>
            </w:r>
          </w:p>
        </w:tc>
      </w:tr>
      <w:tr w:rsidR="00E87217" w14:paraId="68116496" w14:textId="77777777" w:rsidTr="00F05B51">
        <w:tc>
          <w:tcPr>
            <w:tcW w:w="1131" w:type="dxa"/>
          </w:tcPr>
          <w:p w14:paraId="27B4B263" w14:textId="77777777" w:rsidR="00E87217" w:rsidRDefault="00E87217" w:rsidP="00F05B51">
            <w:pPr>
              <w:pStyle w:val="Bullet2"/>
              <w:numPr>
                <w:ilvl w:val="0"/>
                <w:numId w:val="0"/>
              </w:numPr>
              <w:spacing w:line="276" w:lineRule="auto"/>
            </w:pPr>
            <w:r>
              <w:t>2.0</w:t>
            </w:r>
          </w:p>
        </w:tc>
        <w:tc>
          <w:tcPr>
            <w:tcW w:w="1412" w:type="dxa"/>
          </w:tcPr>
          <w:p w14:paraId="5A2C56CE" w14:textId="77777777" w:rsidR="00E87217" w:rsidRDefault="00E87217" w:rsidP="00F05B51">
            <w:pPr>
              <w:pStyle w:val="Bullet2"/>
              <w:numPr>
                <w:ilvl w:val="0"/>
                <w:numId w:val="0"/>
              </w:numPr>
              <w:spacing w:line="276" w:lineRule="auto"/>
            </w:pPr>
            <w:r>
              <w:t>June 2020</w:t>
            </w:r>
          </w:p>
        </w:tc>
        <w:tc>
          <w:tcPr>
            <w:tcW w:w="4086" w:type="dxa"/>
          </w:tcPr>
          <w:p w14:paraId="720B0AAE" w14:textId="77777777" w:rsidR="00E87217" w:rsidRDefault="00E87217" w:rsidP="00F05B51">
            <w:pPr>
              <w:pStyle w:val="Bullet2"/>
              <w:numPr>
                <w:ilvl w:val="0"/>
                <w:numId w:val="0"/>
              </w:numPr>
              <w:spacing w:line="276" w:lineRule="auto"/>
            </w:pPr>
            <w:r>
              <w:t>Financial Reporting and Framework Branch</w:t>
            </w:r>
          </w:p>
        </w:tc>
        <w:tc>
          <w:tcPr>
            <w:tcW w:w="2294" w:type="dxa"/>
          </w:tcPr>
          <w:p w14:paraId="2CA599FE" w14:textId="77777777" w:rsidR="00E87217" w:rsidRDefault="00E87217" w:rsidP="00F05B51">
            <w:pPr>
              <w:pStyle w:val="Bullet2"/>
              <w:numPr>
                <w:ilvl w:val="0"/>
                <w:numId w:val="0"/>
              </w:numPr>
              <w:spacing w:line="276" w:lineRule="auto"/>
            </w:pPr>
            <w:r>
              <w:t>Second release</w:t>
            </w:r>
          </w:p>
        </w:tc>
      </w:tr>
      <w:tr w:rsidR="00E87217" w14:paraId="227BD3DD" w14:textId="77777777" w:rsidTr="00F05B51">
        <w:tc>
          <w:tcPr>
            <w:tcW w:w="1131" w:type="dxa"/>
          </w:tcPr>
          <w:p w14:paraId="7E4CBAFC" w14:textId="77777777" w:rsidR="00E87217" w:rsidRDefault="00E87217" w:rsidP="00F05B51">
            <w:pPr>
              <w:pStyle w:val="Bullet2"/>
              <w:numPr>
                <w:ilvl w:val="0"/>
                <w:numId w:val="0"/>
              </w:numPr>
              <w:spacing w:line="276" w:lineRule="auto"/>
            </w:pPr>
            <w:r>
              <w:t>3.0</w:t>
            </w:r>
          </w:p>
        </w:tc>
        <w:tc>
          <w:tcPr>
            <w:tcW w:w="1412" w:type="dxa"/>
          </w:tcPr>
          <w:p w14:paraId="60AE5659" w14:textId="77777777" w:rsidR="00E87217" w:rsidRDefault="00E87217" w:rsidP="00F05B51">
            <w:pPr>
              <w:pStyle w:val="Bullet2"/>
              <w:numPr>
                <w:ilvl w:val="0"/>
                <w:numId w:val="0"/>
              </w:numPr>
              <w:spacing w:line="276" w:lineRule="auto"/>
            </w:pPr>
            <w:r>
              <w:t>July 2022</w:t>
            </w:r>
          </w:p>
        </w:tc>
        <w:tc>
          <w:tcPr>
            <w:tcW w:w="4086" w:type="dxa"/>
          </w:tcPr>
          <w:p w14:paraId="1B337777" w14:textId="77777777" w:rsidR="00E87217" w:rsidRDefault="00E87217" w:rsidP="00F05B51">
            <w:pPr>
              <w:pStyle w:val="Bullet2"/>
              <w:numPr>
                <w:ilvl w:val="0"/>
                <w:numId w:val="0"/>
              </w:numPr>
              <w:spacing w:line="276" w:lineRule="auto"/>
            </w:pPr>
            <w:r>
              <w:t>Financial Reporting and Framework Branch</w:t>
            </w:r>
          </w:p>
        </w:tc>
        <w:tc>
          <w:tcPr>
            <w:tcW w:w="2294" w:type="dxa"/>
          </w:tcPr>
          <w:p w14:paraId="207ACF9F" w14:textId="77777777" w:rsidR="00E87217" w:rsidRDefault="00E87217" w:rsidP="00F05B51">
            <w:pPr>
              <w:pStyle w:val="Bullet2"/>
              <w:numPr>
                <w:ilvl w:val="0"/>
                <w:numId w:val="0"/>
              </w:numPr>
              <w:spacing w:line="276" w:lineRule="auto"/>
            </w:pPr>
            <w:r>
              <w:t>Third release</w:t>
            </w:r>
          </w:p>
        </w:tc>
      </w:tr>
      <w:tr w:rsidR="00E87217" w14:paraId="71BF8D8D" w14:textId="77777777" w:rsidTr="00F05B51">
        <w:tc>
          <w:tcPr>
            <w:tcW w:w="1131" w:type="dxa"/>
          </w:tcPr>
          <w:p w14:paraId="037B9B9B" w14:textId="77777777" w:rsidR="00E87217" w:rsidRDefault="00E87217" w:rsidP="00F05B51">
            <w:pPr>
              <w:pStyle w:val="Bullet2"/>
              <w:numPr>
                <w:ilvl w:val="0"/>
                <w:numId w:val="0"/>
              </w:numPr>
              <w:spacing w:line="276" w:lineRule="auto"/>
            </w:pPr>
            <w:r>
              <w:t>4.0</w:t>
            </w:r>
          </w:p>
        </w:tc>
        <w:tc>
          <w:tcPr>
            <w:tcW w:w="1412" w:type="dxa"/>
          </w:tcPr>
          <w:p w14:paraId="380D4660" w14:textId="77777777" w:rsidR="00E87217" w:rsidRDefault="00E87217" w:rsidP="00F05B51">
            <w:pPr>
              <w:pStyle w:val="Bullet2"/>
              <w:numPr>
                <w:ilvl w:val="0"/>
                <w:numId w:val="0"/>
              </w:numPr>
              <w:spacing w:line="276" w:lineRule="auto"/>
            </w:pPr>
            <w:r>
              <w:t>June 2023</w:t>
            </w:r>
          </w:p>
        </w:tc>
        <w:tc>
          <w:tcPr>
            <w:tcW w:w="4086" w:type="dxa"/>
          </w:tcPr>
          <w:p w14:paraId="7051AC23" w14:textId="77777777" w:rsidR="00E87217" w:rsidRDefault="00E87217" w:rsidP="00F05B51">
            <w:pPr>
              <w:pStyle w:val="Bullet2"/>
              <w:numPr>
                <w:ilvl w:val="0"/>
                <w:numId w:val="0"/>
              </w:numPr>
              <w:spacing w:line="276" w:lineRule="auto"/>
            </w:pPr>
            <w:r>
              <w:t>Financial Reporting and Framework Branch</w:t>
            </w:r>
          </w:p>
        </w:tc>
        <w:tc>
          <w:tcPr>
            <w:tcW w:w="2294" w:type="dxa"/>
          </w:tcPr>
          <w:p w14:paraId="08459DB3" w14:textId="77777777" w:rsidR="00E87217" w:rsidRDefault="00E87217" w:rsidP="00F05B51">
            <w:pPr>
              <w:pStyle w:val="Bullet2"/>
              <w:numPr>
                <w:ilvl w:val="0"/>
                <w:numId w:val="0"/>
              </w:numPr>
              <w:spacing w:line="276" w:lineRule="auto"/>
            </w:pPr>
            <w:r>
              <w:t>Fourth release</w:t>
            </w:r>
          </w:p>
        </w:tc>
      </w:tr>
      <w:tr w:rsidR="00E87217" w14:paraId="49677F9B" w14:textId="77777777" w:rsidTr="00F05B51">
        <w:tc>
          <w:tcPr>
            <w:tcW w:w="1131" w:type="dxa"/>
          </w:tcPr>
          <w:p w14:paraId="5CA65CE5" w14:textId="77777777" w:rsidR="00E87217" w:rsidRDefault="00E87217" w:rsidP="00F05B51">
            <w:pPr>
              <w:pStyle w:val="Bullet2"/>
              <w:numPr>
                <w:ilvl w:val="0"/>
                <w:numId w:val="0"/>
              </w:numPr>
              <w:spacing w:line="276" w:lineRule="auto"/>
            </w:pPr>
            <w:r>
              <w:t>5.0</w:t>
            </w:r>
          </w:p>
        </w:tc>
        <w:tc>
          <w:tcPr>
            <w:tcW w:w="1412" w:type="dxa"/>
          </w:tcPr>
          <w:p w14:paraId="7546B500" w14:textId="6D47F74E" w:rsidR="00E87217" w:rsidRDefault="00E87217" w:rsidP="00F05B51">
            <w:pPr>
              <w:pStyle w:val="Bullet2"/>
              <w:numPr>
                <w:ilvl w:val="0"/>
                <w:numId w:val="0"/>
              </w:numPr>
              <w:spacing w:line="276" w:lineRule="auto"/>
            </w:pPr>
            <w:r>
              <w:t>June 2024</w:t>
            </w:r>
          </w:p>
        </w:tc>
        <w:tc>
          <w:tcPr>
            <w:tcW w:w="4086" w:type="dxa"/>
          </w:tcPr>
          <w:p w14:paraId="349AABD9" w14:textId="77777777" w:rsidR="00E87217" w:rsidRDefault="00E87217" w:rsidP="00F05B51">
            <w:pPr>
              <w:pStyle w:val="Bullet2"/>
              <w:numPr>
                <w:ilvl w:val="0"/>
                <w:numId w:val="0"/>
              </w:numPr>
              <w:spacing w:line="276" w:lineRule="auto"/>
            </w:pPr>
            <w:r>
              <w:t>Financial Reporting and Framework Branch</w:t>
            </w:r>
          </w:p>
        </w:tc>
        <w:tc>
          <w:tcPr>
            <w:tcW w:w="2294" w:type="dxa"/>
          </w:tcPr>
          <w:p w14:paraId="2CBF7E92" w14:textId="77777777" w:rsidR="00E87217" w:rsidRDefault="00E87217" w:rsidP="00F05B51">
            <w:pPr>
              <w:pStyle w:val="Bullet2"/>
              <w:numPr>
                <w:ilvl w:val="0"/>
                <w:numId w:val="0"/>
              </w:numPr>
              <w:spacing w:line="276" w:lineRule="auto"/>
            </w:pPr>
            <w:r>
              <w:t>Fifth release</w:t>
            </w:r>
          </w:p>
        </w:tc>
      </w:tr>
      <w:tr w:rsidR="00E87217" w14:paraId="3FF70FE5" w14:textId="77777777" w:rsidTr="00BB1EEC">
        <w:tc>
          <w:tcPr>
            <w:tcW w:w="1131" w:type="dxa"/>
          </w:tcPr>
          <w:p w14:paraId="22972B9C" w14:textId="77777777" w:rsidR="00E87217" w:rsidRDefault="00E87217" w:rsidP="00F05B51">
            <w:pPr>
              <w:pStyle w:val="Bullet2"/>
              <w:numPr>
                <w:ilvl w:val="0"/>
                <w:numId w:val="0"/>
              </w:numPr>
              <w:spacing w:line="276" w:lineRule="auto"/>
            </w:pPr>
            <w:r>
              <w:t>6.0</w:t>
            </w:r>
          </w:p>
        </w:tc>
        <w:tc>
          <w:tcPr>
            <w:tcW w:w="1412" w:type="dxa"/>
            <w:vAlign w:val="bottom"/>
          </w:tcPr>
          <w:p w14:paraId="1C70D265" w14:textId="7652A7A0" w:rsidR="00E87217" w:rsidRDefault="001F1D2E" w:rsidP="00BB1EEC">
            <w:pPr>
              <w:pStyle w:val="Bullet2"/>
              <w:numPr>
                <w:ilvl w:val="0"/>
                <w:numId w:val="0"/>
              </w:numPr>
              <w:spacing w:line="276" w:lineRule="auto"/>
            </w:pPr>
            <w:r>
              <w:t>June</w:t>
            </w:r>
            <w:r w:rsidR="00E87217" w:rsidRPr="00F21BFB">
              <w:t xml:space="preserve"> </w:t>
            </w:r>
            <w:r w:rsidR="00FE081A" w:rsidRPr="00F21BFB">
              <w:t>202</w:t>
            </w:r>
            <w:r w:rsidR="00703753">
              <w:t>6</w:t>
            </w:r>
          </w:p>
        </w:tc>
        <w:tc>
          <w:tcPr>
            <w:tcW w:w="4086" w:type="dxa"/>
          </w:tcPr>
          <w:p w14:paraId="2F44348D" w14:textId="77777777" w:rsidR="00E87217" w:rsidRDefault="00E87217" w:rsidP="00F05B51">
            <w:pPr>
              <w:pStyle w:val="Bullet2"/>
              <w:numPr>
                <w:ilvl w:val="0"/>
                <w:numId w:val="0"/>
              </w:numPr>
              <w:spacing w:line="276" w:lineRule="auto"/>
            </w:pPr>
            <w:r>
              <w:t>Financial Reporting and Framework Branch</w:t>
            </w:r>
          </w:p>
        </w:tc>
        <w:tc>
          <w:tcPr>
            <w:tcW w:w="2294" w:type="dxa"/>
          </w:tcPr>
          <w:p w14:paraId="66A0C01D" w14:textId="77777777" w:rsidR="00E87217" w:rsidRDefault="00E87217" w:rsidP="00F05B51">
            <w:pPr>
              <w:pStyle w:val="Bullet2"/>
              <w:numPr>
                <w:ilvl w:val="0"/>
                <w:numId w:val="0"/>
              </w:numPr>
              <w:spacing w:line="276" w:lineRule="auto"/>
            </w:pPr>
            <w:r>
              <w:t>Sixth release</w:t>
            </w:r>
          </w:p>
        </w:tc>
      </w:tr>
    </w:tbl>
    <w:p w14:paraId="620AF190" w14:textId="4DBAC1C9" w:rsidR="00C2197A" w:rsidRPr="002749FC" w:rsidRDefault="00E87217" w:rsidP="005A754F">
      <w:pPr>
        <w:rPr>
          <w:rFonts w:ascii="Calibri" w:hAnsi="Calibri" w:cs="Calibri"/>
          <w:i/>
          <w:iCs/>
          <w:color w:val="876BCF" w:themeColor="background2" w:themeTint="99"/>
          <w:sz w:val="22"/>
          <w:szCs w:val="22"/>
        </w:rPr>
      </w:pPr>
      <w:r w:rsidRPr="00FF24AF">
        <w:rPr>
          <w:rFonts w:ascii="Calibri" w:hAnsi="Calibri" w:cs="Calibri"/>
          <w:i/>
          <w:iCs/>
          <w:color w:val="876BCF" w:themeColor="background2" w:themeTint="99"/>
          <w:sz w:val="22"/>
          <w:szCs w:val="22"/>
        </w:rPr>
        <w:t>Table 1 – Historical Version</w:t>
      </w:r>
      <w:r>
        <w:rPr>
          <w:rFonts w:ascii="Calibri" w:hAnsi="Calibri" w:cs="Calibri"/>
          <w:i/>
          <w:iCs/>
          <w:color w:val="876BCF" w:themeColor="background2" w:themeTint="99"/>
          <w:sz w:val="22"/>
          <w:szCs w:val="22"/>
        </w:rPr>
        <w:t>s</w:t>
      </w:r>
      <w:r w:rsidRPr="00FF24AF">
        <w:rPr>
          <w:rFonts w:ascii="Calibri" w:hAnsi="Calibri" w:cs="Calibri"/>
          <w:i/>
          <w:iCs/>
          <w:color w:val="876BCF" w:themeColor="background2" w:themeTint="99"/>
          <w:sz w:val="22"/>
          <w:szCs w:val="22"/>
        </w:rPr>
        <w:t xml:space="preserve"> of the </w:t>
      </w:r>
      <w:r w:rsidRPr="00797D28">
        <w:rPr>
          <w:rFonts w:ascii="Calibri" w:hAnsi="Calibri" w:cs="Calibri"/>
          <w:i/>
          <w:iCs/>
          <w:color w:val="876BCF" w:themeColor="background2" w:themeTint="99"/>
          <w:sz w:val="22"/>
          <w:szCs w:val="22"/>
        </w:rPr>
        <w:t>Changes in Accounting Policy and Accounting Estimates, Correction of Prior Period Errors</w:t>
      </w:r>
      <w:r w:rsidR="00CD0183">
        <w:rPr>
          <w:rFonts w:ascii="Calibri" w:hAnsi="Calibri" w:cs="Calibri"/>
          <w:i/>
          <w:iCs/>
          <w:color w:val="876BCF" w:themeColor="background2" w:themeTint="99"/>
          <w:sz w:val="22"/>
          <w:szCs w:val="22"/>
        </w:rPr>
        <w:t xml:space="preserve"> and Reclassifications</w:t>
      </w:r>
      <w:r>
        <w:rPr>
          <w:rFonts w:ascii="Calibri" w:hAnsi="Calibri" w:cs="Calibri"/>
          <w:i/>
          <w:iCs/>
          <w:color w:val="876BCF" w:themeColor="background2" w:themeTint="99"/>
          <w:sz w:val="22"/>
          <w:szCs w:val="22"/>
        </w:rPr>
        <w:t xml:space="preserve"> Disclosure </w:t>
      </w:r>
      <w:r w:rsidRPr="00FF24AF">
        <w:rPr>
          <w:rFonts w:ascii="Calibri" w:hAnsi="Calibri" w:cs="Calibri"/>
          <w:i/>
          <w:iCs/>
          <w:color w:val="876BCF" w:themeColor="background2" w:themeTint="99"/>
          <w:sz w:val="22"/>
          <w:szCs w:val="22"/>
        </w:rPr>
        <w:t>Pape</w:t>
      </w:r>
      <w:r>
        <w:rPr>
          <w:rFonts w:ascii="Calibri" w:hAnsi="Calibri" w:cs="Calibri"/>
          <w:i/>
          <w:iCs/>
          <w:color w:val="876BCF" w:themeColor="background2" w:themeTint="99"/>
          <w:sz w:val="22"/>
          <w:szCs w:val="22"/>
        </w:rPr>
        <w:t>r</w:t>
      </w:r>
    </w:p>
    <w:p w14:paraId="7083D7CD" w14:textId="0CFAD8A0" w:rsidR="00C2197A" w:rsidRDefault="00C2197A" w:rsidP="005A754F">
      <w:pPr>
        <w:rPr>
          <w:rFonts w:cs="Calibri"/>
          <w:sz w:val="22"/>
          <w:szCs w:val="22"/>
        </w:rPr>
      </w:pPr>
    </w:p>
    <w:p w14:paraId="0E551D10" w14:textId="77777777" w:rsidR="00C2197A" w:rsidRDefault="00C2197A" w:rsidP="005A754F">
      <w:pPr>
        <w:rPr>
          <w:rFonts w:cs="Calibri"/>
          <w:sz w:val="22"/>
          <w:szCs w:val="22"/>
        </w:rPr>
      </w:pPr>
    </w:p>
    <w:p w14:paraId="62A3C995" w14:textId="4200EC8A" w:rsidR="00C822F9" w:rsidRPr="005A754F" w:rsidRDefault="00C822F9" w:rsidP="005A754F">
      <w:pPr>
        <w:rPr>
          <w:rFonts w:cs="Calibri"/>
          <w:sz w:val="22"/>
          <w:szCs w:val="22"/>
        </w:rPr>
        <w:sectPr w:rsidR="00C822F9" w:rsidRPr="005A754F" w:rsidSect="007D40A3">
          <w:headerReference w:type="default" r:id="rId29"/>
          <w:pgSz w:w="11906" w:h="16838" w:code="9"/>
          <w:pgMar w:top="992" w:right="1418" w:bottom="1276" w:left="1418" w:header="567" w:footer="181" w:gutter="0"/>
          <w:cols w:space="708"/>
          <w:docGrid w:linePitch="360"/>
        </w:sectPr>
      </w:pPr>
    </w:p>
    <w:bookmarkEnd w:id="271"/>
    <w:p w14:paraId="3947B08D" w14:textId="13901FF2" w:rsidR="00033C3E" w:rsidRDefault="00033C3E" w:rsidP="00033C3E">
      <w:pPr>
        <w:pStyle w:val="Intro"/>
        <w:rPr>
          <w:color w:val="FFFFFF"/>
        </w:rPr>
      </w:pPr>
      <w:r>
        <w:rPr>
          <w:noProof/>
        </w:rPr>
        <w:lastRenderedPageBreak/>
        <w:drawing>
          <wp:anchor distT="0" distB="0" distL="114300" distR="114300" simplePos="0" relativeHeight="251846656" behindDoc="1" locked="0" layoutInCell="1" allowOverlap="1" wp14:anchorId="5E3B5DCA" wp14:editId="312198D8">
            <wp:simplePos x="0" y="0"/>
            <wp:positionH relativeFrom="page">
              <wp:align>left</wp:align>
            </wp:positionH>
            <wp:positionV relativeFrom="page">
              <wp:align>top</wp:align>
            </wp:positionV>
            <wp:extent cx="8522970" cy="1159002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8522970" cy="11590020"/>
                    </a:xfrm>
                    <a:prstGeom prst="rect">
                      <a:avLst/>
                    </a:prstGeom>
                    <a:noFill/>
                  </pic:spPr>
                </pic:pic>
              </a:graphicData>
            </a:graphic>
            <wp14:sizeRelH relativeFrom="margin">
              <wp14:pctWidth>0</wp14:pctWidth>
            </wp14:sizeRelH>
            <wp14:sizeRelV relativeFrom="margin">
              <wp14:pctHeight>0</wp14:pctHeight>
            </wp14:sizeRelV>
          </wp:anchor>
        </w:drawing>
      </w:r>
    </w:p>
    <w:p w14:paraId="352DD5A7" w14:textId="77777777" w:rsidR="00033C3E" w:rsidRDefault="00033C3E" w:rsidP="00033C3E">
      <w:pPr>
        <w:pStyle w:val="Intro"/>
        <w:rPr>
          <w:color w:val="FFFFFF"/>
        </w:rPr>
      </w:pPr>
    </w:p>
    <w:p w14:paraId="18AAD20C" w14:textId="77777777" w:rsidR="00033C3E" w:rsidRDefault="00033C3E" w:rsidP="00033C3E">
      <w:pPr>
        <w:pStyle w:val="Intro"/>
        <w:rPr>
          <w:color w:val="FFFFFF"/>
        </w:rPr>
      </w:pPr>
    </w:p>
    <w:p w14:paraId="43CC565D" w14:textId="77777777" w:rsidR="00033C3E" w:rsidRDefault="00033C3E" w:rsidP="00033C3E">
      <w:pPr>
        <w:pStyle w:val="Intro"/>
        <w:rPr>
          <w:color w:val="FFFFFF"/>
        </w:rPr>
      </w:pPr>
    </w:p>
    <w:p w14:paraId="310A7B1F" w14:textId="77777777" w:rsidR="00033C3E" w:rsidRDefault="00033C3E" w:rsidP="00033C3E">
      <w:pPr>
        <w:pStyle w:val="Intro"/>
        <w:rPr>
          <w:color w:val="FFFFFF"/>
        </w:rPr>
      </w:pPr>
    </w:p>
    <w:p w14:paraId="0C4F6D1F" w14:textId="77777777" w:rsidR="00033C3E" w:rsidRDefault="00033C3E" w:rsidP="00033C3E">
      <w:pPr>
        <w:pStyle w:val="Intro"/>
        <w:rPr>
          <w:color w:val="FFFFFF"/>
        </w:rPr>
      </w:pPr>
    </w:p>
    <w:p w14:paraId="245031DA" w14:textId="77777777" w:rsidR="00033C3E" w:rsidRDefault="00033C3E" w:rsidP="00033C3E">
      <w:pPr>
        <w:pStyle w:val="Intro"/>
        <w:rPr>
          <w:color w:val="FFFFFF"/>
        </w:rPr>
      </w:pPr>
    </w:p>
    <w:p w14:paraId="7F205B7A" w14:textId="77777777" w:rsidR="00033C3E" w:rsidRDefault="00033C3E" w:rsidP="00033C3E">
      <w:pPr>
        <w:pStyle w:val="Intro"/>
        <w:rPr>
          <w:color w:val="FFFFFF"/>
        </w:rPr>
      </w:pPr>
    </w:p>
    <w:p w14:paraId="32C4816D" w14:textId="77777777" w:rsidR="00033C3E" w:rsidRDefault="00033C3E" w:rsidP="00033C3E">
      <w:pPr>
        <w:pStyle w:val="Intro"/>
        <w:rPr>
          <w:color w:val="FFFFFF"/>
        </w:rPr>
      </w:pPr>
    </w:p>
    <w:p w14:paraId="79320B1B" w14:textId="77777777" w:rsidR="00033C3E" w:rsidRDefault="00033C3E" w:rsidP="00033C3E">
      <w:pPr>
        <w:pStyle w:val="Intro"/>
        <w:rPr>
          <w:color w:val="FFFFFF"/>
        </w:rPr>
      </w:pPr>
    </w:p>
    <w:p w14:paraId="45623B6E" w14:textId="77777777" w:rsidR="00033C3E" w:rsidRDefault="00033C3E" w:rsidP="00033C3E">
      <w:pPr>
        <w:pStyle w:val="Intro"/>
        <w:rPr>
          <w:color w:val="FFFFFF"/>
        </w:rPr>
      </w:pPr>
    </w:p>
    <w:p w14:paraId="5218758D" w14:textId="77777777" w:rsidR="00033C3E" w:rsidRDefault="00033C3E" w:rsidP="00033C3E">
      <w:pPr>
        <w:pStyle w:val="Intro"/>
        <w:rPr>
          <w:color w:val="FFFFFF"/>
        </w:rPr>
      </w:pPr>
    </w:p>
    <w:p w14:paraId="52B986E7" w14:textId="52B76093" w:rsidR="00033C3E" w:rsidRDefault="00033C3E" w:rsidP="00033C3E">
      <w:pPr>
        <w:pStyle w:val="Intro"/>
        <w:rPr>
          <w:color w:val="FFFFFF"/>
        </w:rPr>
      </w:pPr>
    </w:p>
    <w:p w14:paraId="6E1764B9" w14:textId="0CB60DC8" w:rsidR="00033C3E" w:rsidRDefault="00033C3E" w:rsidP="00033C3E">
      <w:pPr>
        <w:pStyle w:val="Intro"/>
        <w:rPr>
          <w:color w:val="FFFFFF"/>
        </w:rPr>
      </w:pPr>
    </w:p>
    <w:p w14:paraId="51CC5224" w14:textId="39EDF05A" w:rsidR="00033C3E" w:rsidRDefault="00033C3E" w:rsidP="00033C3E">
      <w:pPr>
        <w:pStyle w:val="Intro"/>
        <w:rPr>
          <w:color w:val="FFFFFF"/>
        </w:rPr>
      </w:pPr>
    </w:p>
    <w:p w14:paraId="65D592B9" w14:textId="0EB36118" w:rsidR="00033C3E" w:rsidRDefault="00033C3E" w:rsidP="00033C3E">
      <w:pPr>
        <w:pStyle w:val="Intro"/>
        <w:rPr>
          <w:color w:val="FFFFFF"/>
        </w:rPr>
      </w:pPr>
    </w:p>
    <w:p w14:paraId="104DED8F" w14:textId="2ECD019B" w:rsidR="00033C3E" w:rsidRDefault="00650F0F" w:rsidP="00650F0F">
      <w:pPr>
        <w:pStyle w:val="Intro"/>
        <w:tabs>
          <w:tab w:val="left" w:pos="6560"/>
        </w:tabs>
        <w:rPr>
          <w:color w:val="FFFFFF"/>
        </w:rPr>
      </w:pPr>
      <w:r>
        <w:rPr>
          <w:color w:val="FFFFFF"/>
        </w:rPr>
        <w:tab/>
      </w:r>
    </w:p>
    <w:p w14:paraId="2E9164C8" w14:textId="51C57A02" w:rsidR="00033C3E" w:rsidRDefault="00033C3E" w:rsidP="00033C3E">
      <w:pPr>
        <w:pStyle w:val="Intro"/>
        <w:rPr>
          <w:color w:val="FFFFFF"/>
        </w:rPr>
      </w:pPr>
    </w:p>
    <w:p w14:paraId="553DA5AF" w14:textId="4D3F08E2" w:rsidR="00033C3E" w:rsidRDefault="00033C3E" w:rsidP="00033C3E">
      <w:pPr>
        <w:pStyle w:val="Intro"/>
        <w:rPr>
          <w:color w:val="FFFFFF"/>
        </w:rPr>
      </w:pPr>
    </w:p>
    <w:p w14:paraId="4F35D53E" w14:textId="1073738E" w:rsidR="00033C3E" w:rsidRDefault="00650F0F" w:rsidP="00033C3E">
      <w:pPr>
        <w:pStyle w:val="Intro"/>
        <w:rPr>
          <w:color w:val="FFFFFF"/>
        </w:rPr>
      </w:pPr>
      <w:r>
        <w:rPr>
          <w:rFonts w:asciiTheme="majorHAnsi" w:eastAsia="Times New Roman" w:hAnsiTheme="majorHAnsi"/>
          <w:caps/>
          <w:noProof/>
          <w:sz w:val="36"/>
          <w:szCs w:val="40"/>
        </w:rPr>
        <w:drawing>
          <wp:anchor distT="0" distB="0" distL="114300" distR="114300" simplePos="0" relativeHeight="251998208" behindDoc="1" locked="0" layoutInCell="1" allowOverlap="1" wp14:anchorId="5DBF106A" wp14:editId="3CE39EF6">
            <wp:simplePos x="0" y="0"/>
            <wp:positionH relativeFrom="column">
              <wp:posOffset>1270</wp:posOffset>
            </wp:positionH>
            <wp:positionV relativeFrom="paragraph">
              <wp:posOffset>231140</wp:posOffset>
            </wp:positionV>
            <wp:extent cx="1420716" cy="723600"/>
            <wp:effectExtent l="0" t="0" r="8255" b="635"/>
            <wp:wrapTight wrapText="bothSides">
              <wp:wrapPolygon edited="0">
                <wp:start x="3186" y="0"/>
                <wp:lineTo x="0" y="3414"/>
                <wp:lineTo x="0" y="14792"/>
                <wp:lineTo x="1159" y="18205"/>
                <wp:lineTo x="1159" y="18774"/>
                <wp:lineTo x="3766" y="21050"/>
                <wp:lineTo x="4345" y="21050"/>
                <wp:lineTo x="6373" y="21050"/>
                <wp:lineTo x="6952" y="21050"/>
                <wp:lineTo x="9559" y="18774"/>
                <wp:lineTo x="21436" y="16499"/>
                <wp:lineTo x="21436" y="4551"/>
                <wp:lineTo x="7532" y="0"/>
                <wp:lineTo x="3186" y="0"/>
              </wp:wrapPolygon>
            </wp:wrapTight>
            <wp:docPr id="705035041" name="Picture 2" descr="ACT Government embl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35041" name="Picture 2" descr="ACT Government emblem&#10;"/>
                    <pic:cNvPicPr/>
                  </pic:nvPicPr>
                  <pic:blipFill>
                    <a:blip r:embed="rId12"/>
                    <a:stretch>
                      <a:fillRect/>
                    </a:stretch>
                  </pic:blipFill>
                  <pic:spPr>
                    <a:xfrm>
                      <a:off x="0" y="0"/>
                      <a:ext cx="1420716" cy="723600"/>
                    </a:xfrm>
                    <a:prstGeom prst="rect">
                      <a:avLst/>
                    </a:prstGeom>
                  </pic:spPr>
                </pic:pic>
              </a:graphicData>
            </a:graphic>
          </wp:anchor>
        </w:drawing>
      </w:r>
    </w:p>
    <w:p w14:paraId="15147D32" w14:textId="030FCE8C" w:rsidR="00033C3E" w:rsidRDefault="00033C3E" w:rsidP="00033C3E">
      <w:pPr>
        <w:pStyle w:val="Intro"/>
        <w:rPr>
          <w:color w:val="FFFFFF"/>
        </w:rPr>
      </w:pPr>
    </w:p>
    <w:p w14:paraId="60937D96" w14:textId="28BA4AC9" w:rsidR="00033C3E" w:rsidRDefault="00033C3E" w:rsidP="00033C3E">
      <w:pPr>
        <w:pStyle w:val="Intro"/>
        <w:rPr>
          <w:color w:val="FFFFFF"/>
        </w:rPr>
      </w:pPr>
    </w:p>
    <w:p w14:paraId="30F006DE" w14:textId="77777777" w:rsidR="00033C3E" w:rsidRDefault="00033C3E" w:rsidP="00033C3E">
      <w:pPr>
        <w:pStyle w:val="Intro"/>
        <w:rPr>
          <w:color w:val="FFFFFF"/>
        </w:rPr>
      </w:pPr>
    </w:p>
    <w:p w14:paraId="6EF7C06A" w14:textId="77777777" w:rsidR="00033C3E" w:rsidRDefault="00033C3E" w:rsidP="00033C3E">
      <w:pPr>
        <w:pStyle w:val="Intro"/>
        <w:rPr>
          <w:color w:val="FFFFFF"/>
        </w:rPr>
      </w:pPr>
    </w:p>
    <w:p w14:paraId="54F66193" w14:textId="77777777" w:rsidR="00033C3E" w:rsidRDefault="00033C3E" w:rsidP="00033C3E">
      <w:pPr>
        <w:pStyle w:val="Intro"/>
        <w:spacing w:after="0"/>
        <w:rPr>
          <w:color w:val="FFFFFF"/>
        </w:rPr>
      </w:pPr>
      <w:r>
        <w:rPr>
          <w:color w:val="FFFFFF"/>
        </w:rPr>
        <w:t>Chief Minister, Treasury and Economic</w:t>
      </w:r>
    </w:p>
    <w:p w14:paraId="0C794962" w14:textId="0B0A30C1" w:rsidR="00033C3E" w:rsidRPr="000016B9" w:rsidRDefault="00033C3E" w:rsidP="00033C3E">
      <w:pPr>
        <w:pStyle w:val="Intro"/>
        <w:spacing w:after="360"/>
        <w:rPr>
          <w:caps/>
          <w:color w:val="FFFFFF"/>
        </w:rPr>
      </w:pPr>
      <w:r>
        <w:rPr>
          <w:color w:val="FFFFFF"/>
        </w:rPr>
        <w:t>Development Directorate</w:t>
      </w:r>
    </w:p>
    <w:p w14:paraId="064476B5" w14:textId="6BB57B0A" w:rsidR="00033C3E" w:rsidRDefault="001F1D2E" w:rsidP="00033C3E">
      <w:pPr>
        <w:pStyle w:val="Intro"/>
        <w:rPr>
          <w:color w:val="FFFFFF"/>
        </w:rPr>
      </w:pPr>
      <w:r>
        <w:rPr>
          <w:color w:val="FFFFFF"/>
        </w:rPr>
        <w:t>June</w:t>
      </w:r>
      <w:r w:rsidR="00033C3E" w:rsidRPr="00F21BFB">
        <w:rPr>
          <w:color w:val="FFFFFF"/>
        </w:rPr>
        <w:t xml:space="preserve"> </w:t>
      </w:r>
      <w:r w:rsidR="00DF2A84" w:rsidRPr="00F21BFB">
        <w:rPr>
          <w:color w:val="FFFFFF"/>
        </w:rPr>
        <w:t>202</w:t>
      </w:r>
      <w:r w:rsidR="00F21BFB" w:rsidRPr="00F21BFB">
        <w:rPr>
          <w:color w:val="FFFFFF"/>
        </w:rPr>
        <w:t>6</w:t>
      </w:r>
    </w:p>
    <w:p w14:paraId="653379C8" w14:textId="77777777" w:rsidR="00033C3E" w:rsidRDefault="00033C3E" w:rsidP="00033C3E">
      <w:pPr>
        <w:pStyle w:val="Intro"/>
        <w:rPr>
          <w:color w:val="FFFFFF"/>
        </w:rPr>
      </w:pPr>
    </w:p>
    <w:p w14:paraId="0BFD57D9" w14:textId="1C30855F" w:rsidR="00033C3E" w:rsidRPr="000016B9" w:rsidRDefault="00033C3E" w:rsidP="00033C3E">
      <w:pPr>
        <w:pStyle w:val="Intro"/>
        <w:rPr>
          <w:caps/>
          <w:color w:val="FFFFFF"/>
        </w:rPr>
      </w:pPr>
    </w:p>
    <w:sectPr w:rsidR="00033C3E" w:rsidRPr="000016B9" w:rsidSect="000715C4">
      <w:headerReference w:type="default" r:id="rId31"/>
      <w:pgSz w:w="11906" w:h="16838" w:code="9"/>
      <w:pgMar w:top="1276" w:right="1418" w:bottom="993" w:left="1418"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97CC" w14:textId="77777777" w:rsidR="00905E22" w:rsidRDefault="00905E22" w:rsidP="00665B9F">
      <w:pPr>
        <w:spacing w:after="0" w:line="240" w:lineRule="auto"/>
      </w:pPr>
      <w:r>
        <w:separator/>
      </w:r>
    </w:p>
  </w:endnote>
  <w:endnote w:type="continuationSeparator" w:id="0">
    <w:p w14:paraId="468CC1DC" w14:textId="77777777" w:rsidR="00905E22" w:rsidRDefault="00905E22"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314485"/>
      <w:docPartObj>
        <w:docPartGallery w:val="Page Numbers (Bottom of Page)"/>
        <w:docPartUnique/>
      </w:docPartObj>
    </w:sdtPr>
    <w:sdtEndPr>
      <w:rPr>
        <w:noProof/>
      </w:rPr>
    </w:sdtEndPr>
    <w:sdtContent>
      <w:p w14:paraId="5C570AF1" w14:textId="31594F29" w:rsidR="00771BC2" w:rsidRDefault="00771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F2536" w14:textId="77777777" w:rsidR="00771BC2" w:rsidRDefault="0077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690719"/>
      <w:docPartObj>
        <w:docPartGallery w:val="Page Numbers (Bottom of Page)"/>
        <w:docPartUnique/>
      </w:docPartObj>
    </w:sdtPr>
    <w:sdtEndPr>
      <w:rPr>
        <w:noProof/>
      </w:rPr>
    </w:sdtEndPr>
    <w:sdtContent>
      <w:p w14:paraId="3FF31861" w14:textId="495A8BB0" w:rsidR="00DC1C2D" w:rsidRDefault="00DC1C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AC7436" w14:textId="77777777" w:rsidR="00DC1C2D" w:rsidRDefault="00DC1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35023"/>
      <w:docPartObj>
        <w:docPartGallery w:val="Page Numbers (Bottom of Page)"/>
        <w:docPartUnique/>
      </w:docPartObj>
    </w:sdtPr>
    <w:sdtEndPr>
      <w:rPr>
        <w:noProof/>
      </w:rPr>
    </w:sdtEndPr>
    <w:sdtContent>
      <w:p w14:paraId="2244CB6A" w14:textId="2D0CBC23" w:rsidR="00A92BEF" w:rsidRDefault="00A92B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636FD" w14:textId="1C37B5CD" w:rsidR="00D4090F" w:rsidRPr="000A6B63" w:rsidRDefault="00D4090F" w:rsidP="00731AE2">
    <w:pPr>
      <w:pStyle w:val="Intro"/>
      <w:tabs>
        <w:tab w:val="right" w:pos="8789"/>
        <w:tab w:val="right" w:pos="90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468424"/>
      <w:docPartObj>
        <w:docPartGallery w:val="Page Numbers (Bottom of Page)"/>
        <w:docPartUnique/>
      </w:docPartObj>
    </w:sdtPr>
    <w:sdtEndPr>
      <w:rPr>
        <w:noProof/>
      </w:rPr>
    </w:sdtEndPr>
    <w:sdtContent>
      <w:p w14:paraId="715EEC0C" w14:textId="49DC18AF" w:rsidR="00341B67" w:rsidRDefault="00341B67" w:rsidP="003C1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81E6E" w14:textId="41AEFE4F" w:rsidR="00EE4F71" w:rsidRPr="000A6B63" w:rsidRDefault="00EE4F71" w:rsidP="00731AE2">
    <w:pPr>
      <w:pStyle w:val="Intro"/>
      <w:tabs>
        <w:tab w:val="right" w:pos="8789"/>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59D5" w14:textId="77777777" w:rsidR="00905E22" w:rsidRDefault="00905E22" w:rsidP="00665B9F">
      <w:pPr>
        <w:spacing w:after="0" w:line="240" w:lineRule="auto"/>
      </w:pPr>
      <w:r>
        <w:separator/>
      </w:r>
    </w:p>
  </w:footnote>
  <w:footnote w:type="continuationSeparator" w:id="0">
    <w:p w14:paraId="59DAA5C7" w14:textId="77777777" w:rsidR="00905E22" w:rsidRDefault="00905E22" w:rsidP="00665B9F">
      <w:pPr>
        <w:spacing w:after="0" w:line="240" w:lineRule="auto"/>
      </w:pPr>
      <w:r>
        <w:continuationSeparator/>
      </w:r>
    </w:p>
  </w:footnote>
  <w:footnote w:id="1">
    <w:p w14:paraId="058FDD27" w14:textId="18937425" w:rsidR="00171D29" w:rsidRPr="002D5A2A" w:rsidRDefault="00171D29" w:rsidP="00171D29">
      <w:pPr>
        <w:pStyle w:val="FootnoteText"/>
      </w:pPr>
      <w:r w:rsidRPr="00131CE2">
        <w:rPr>
          <w:rStyle w:val="FootnoteReference"/>
          <w:color w:val="auto"/>
        </w:rPr>
        <w:footnoteRef/>
      </w:r>
      <w:r w:rsidRPr="00131CE2">
        <w:rPr>
          <w:color w:val="auto"/>
        </w:rPr>
        <w:t xml:space="preserve"> If the material </w:t>
      </w:r>
      <w:r>
        <w:rPr>
          <w:color w:val="auto"/>
        </w:rPr>
        <w:t>change in accounting policy affect</w:t>
      </w:r>
      <w:r w:rsidRPr="00131CE2">
        <w:rPr>
          <w:color w:val="auto"/>
        </w:rPr>
        <w:t xml:space="preserve"> </w:t>
      </w:r>
      <w:r w:rsidR="001275EA">
        <w:rPr>
          <w:color w:val="auto"/>
        </w:rPr>
        <w:t>financial years before the most recent</w:t>
      </w:r>
      <w:r w:rsidRPr="00131CE2">
        <w:rPr>
          <w:color w:val="auto"/>
        </w:rPr>
        <w:t xml:space="preserve"> reporting period presented on the balance sheet, then a third balance sheet column should be disclosed.  </w:t>
      </w:r>
    </w:p>
  </w:footnote>
  <w:footnote w:id="2">
    <w:p w14:paraId="18CEA23C" w14:textId="77777777" w:rsidR="00917595" w:rsidRPr="002D5A2A" w:rsidRDefault="00917595" w:rsidP="00917595">
      <w:pPr>
        <w:pStyle w:val="FootnoteText"/>
      </w:pPr>
      <w:r w:rsidRPr="00131CE2">
        <w:rPr>
          <w:rStyle w:val="FootnoteReference"/>
          <w:color w:val="auto"/>
        </w:rPr>
        <w:footnoteRef/>
      </w:r>
      <w:r w:rsidRPr="00131CE2">
        <w:rPr>
          <w:color w:val="auto"/>
        </w:rPr>
        <w:t xml:space="preserve"> If the material error occurs before the prior reporting period presented on the balance sheet, then a third balance sheet column should be disclosed.  See Section </w:t>
      </w:r>
      <w:r>
        <w:rPr>
          <w:color w:val="auto"/>
        </w:rPr>
        <w:t>7</w:t>
      </w:r>
      <w:r w:rsidRPr="00131CE2">
        <w:rPr>
          <w:color w:val="auto"/>
        </w:rPr>
        <w:t>.1 for further information, and Appendix A for an example of a third balance sheet column.</w:t>
      </w:r>
    </w:p>
  </w:footnote>
  <w:footnote w:id="3">
    <w:p w14:paraId="2FC21F78" w14:textId="47D17D04" w:rsidR="00803115" w:rsidRPr="00446610" w:rsidRDefault="00446610">
      <w:pPr>
        <w:pStyle w:val="FootnoteText"/>
      </w:pPr>
      <w:r w:rsidRPr="0022725F">
        <w:rPr>
          <w:rStyle w:val="FootnoteReference"/>
          <w:color w:val="auto"/>
        </w:rPr>
        <w:footnoteRef/>
      </w:r>
      <w:r w:rsidRPr="0022725F">
        <w:rPr>
          <w:color w:val="auto"/>
        </w:rPr>
        <w:t xml:space="preserve"> </w:t>
      </w:r>
      <w:r w:rsidR="00803115">
        <w:rPr>
          <w:color w:val="auto"/>
        </w:rPr>
        <w:t xml:space="preserve">Rounding has been applied to simplify the example. Agencies should not apply rounding in the same manner to their calculations and financial statements. </w:t>
      </w:r>
    </w:p>
  </w:footnote>
  <w:footnote w:id="4">
    <w:p w14:paraId="39489F09" w14:textId="46B4A230" w:rsidR="00A92BEF" w:rsidRDefault="00A92BEF">
      <w:pPr>
        <w:pStyle w:val="FootnoteText"/>
      </w:pPr>
      <w:r w:rsidRPr="00703C0C">
        <w:rPr>
          <w:rStyle w:val="FootnoteReference"/>
          <w:color w:val="auto"/>
        </w:rPr>
        <w:footnoteRef/>
      </w:r>
      <w:r w:rsidRPr="00703C0C">
        <w:rPr>
          <w:color w:val="auto"/>
        </w:rPr>
        <w:t xml:space="preserve"> </w:t>
      </w:r>
      <w:r w:rsidR="00803115">
        <w:rPr>
          <w:color w:val="auto"/>
        </w:rPr>
        <w:t xml:space="preserve">Rounding has been applied to simplify the example. </w:t>
      </w:r>
      <w:r w:rsidR="00703C0C" w:rsidRPr="00703C0C">
        <w:rPr>
          <w:color w:val="auto"/>
        </w:rPr>
        <w:t xml:space="preserve">Agencies should not apply rounding </w:t>
      </w:r>
      <w:r w:rsidR="00803115">
        <w:rPr>
          <w:color w:val="auto"/>
        </w:rPr>
        <w:t xml:space="preserve">in the same manner </w:t>
      </w:r>
      <w:r w:rsidR="00703C0C" w:rsidRPr="00703C0C">
        <w:rPr>
          <w:color w:val="auto"/>
        </w:rPr>
        <w:t>to their calculations and financial statements</w:t>
      </w:r>
      <w:r w:rsidR="00803115">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E89A" w14:textId="4EE4CEE6" w:rsidR="00C602B9" w:rsidRPr="00F5650B" w:rsidRDefault="00C602B9" w:rsidP="00A95559">
    <w:pPr>
      <w:pStyle w:val="Title"/>
      <w:spacing w:after="0" w:line="220" w:lineRule="exact"/>
      <w:rPr>
        <w:rFonts w:cstheme="minorHAnsi"/>
        <w:b/>
        <w:bCs/>
        <w:color w:val="7030A0"/>
        <w:sz w:val="18"/>
        <w:szCs w:val="18"/>
        <w:lang w:val="en-US"/>
      </w:rPr>
    </w:pPr>
    <w:r w:rsidRPr="00F5650B">
      <w:rPr>
        <w:rFonts w:cstheme="minorHAnsi"/>
        <w:b/>
        <w:bCs/>
        <w:color w:val="7030A0"/>
        <w:sz w:val="18"/>
        <w:szCs w:val="18"/>
      </w:rPr>
      <w:t xml:space="preserve">AADP 301 - </w:t>
    </w:r>
    <w:r w:rsidRPr="00F5650B">
      <w:rPr>
        <w:rFonts w:cstheme="minorHAnsi"/>
        <w:b/>
        <w:bCs/>
        <w:caps w:val="0"/>
        <w:color w:val="7030A0"/>
        <w:sz w:val="18"/>
        <w:szCs w:val="18"/>
      </w:rPr>
      <w:t>Accounting for Changes in Accounting Policy</w:t>
    </w:r>
    <w:r w:rsidR="00771BC2" w:rsidRPr="00F5650B">
      <w:rPr>
        <w:rFonts w:cstheme="minorHAnsi"/>
        <w:b/>
        <w:bCs/>
        <w:caps w:val="0"/>
        <w:color w:val="7030A0"/>
        <w:sz w:val="18"/>
        <w:szCs w:val="18"/>
      </w:rPr>
      <w:t xml:space="preserve"> and</w:t>
    </w:r>
    <w:r w:rsidRPr="00F5650B">
      <w:rPr>
        <w:rFonts w:cstheme="minorHAnsi"/>
        <w:b/>
        <w:bCs/>
        <w:caps w:val="0"/>
        <w:color w:val="7030A0"/>
        <w:sz w:val="18"/>
        <w:szCs w:val="18"/>
      </w:rPr>
      <w:t xml:space="preserve"> Accounting Estimates</w:t>
    </w:r>
    <w:r w:rsidR="00D86C32" w:rsidRPr="00F5650B">
      <w:rPr>
        <w:rFonts w:cstheme="minorHAnsi"/>
        <w:b/>
        <w:bCs/>
        <w:caps w:val="0"/>
        <w:color w:val="7030A0"/>
        <w:sz w:val="18"/>
        <w:szCs w:val="18"/>
      </w:rPr>
      <w:t>,</w:t>
    </w:r>
    <w:r w:rsidRPr="00F5650B">
      <w:rPr>
        <w:rFonts w:cstheme="minorHAnsi"/>
        <w:b/>
        <w:bCs/>
        <w:caps w:val="0"/>
        <w:color w:val="7030A0"/>
        <w:sz w:val="18"/>
        <w:szCs w:val="18"/>
      </w:rPr>
      <w:t xml:space="preserve"> Correction of Prior Period Errors</w:t>
    </w:r>
    <w:r w:rsidR="00D86C32" w:rsidRPr="00F5650B">
      <w:rPr>
        <w:rFonts w:cstheme="minorHAnsi"/>
        <w:b/>
        <w:bCs/>
        <w:caps w:val="0"/>
        <w:color w:val="7030A0"/>
        <w:sz w:val="18"/>
        <w:szCs w:val="18"/>
      </w:rPr>
      <w:t xml:space="preserve"> and Reclassifications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5B6" w14:textId="5C123593" w:rsidR="00BA50FB" w:rsidRPr="0038418B" w:rsidRDefault="00BA50FB" w:rsidP="00BA50FB">
    <w:pPr>
      <w:pStyle w:val="Title"/>
      <w:spacing w:after="0" w:line="220" w:lineRule="exact"/>
      <w:rPr>
        <w:rFonts w:cstheme="minorHAnsi"/>
        <w:b/>
        <w:bCs/>
        <w:color w:val="7030A0"/>
        <w:sz w:val="18"/>
        <w:szCs w:val="18"/>
        <w:lang w:val="en-US"/>
      </w:rPr>
    </w:pPr>
    <w:bookmarkStart w:id="319" w:name="_Hlk103676757"/>
    <w:bookmarkStart w:id="320" w:name="_Hlk103676758"/>
    <w:r w:rsidRPr="0038418B">
      <w:rPr>
        <w:rFonts w:cstheme="minorHAnsi"/>
        <w:b/>
        <w:bCs/>
        <w:color w:val="7030A0"/>
        <w:sz w:val="18"/>
        <w:szCs w:val="18"/>
      </w:rPr>
      <w:t xml:space="preserve">AADP 301 - </w:t>
    </w:r>
    <w:r w:rsidRPr="0038418B">
      <w:rPr>
        <w:rFonts w:cstheme="minorHAnsi"/>
        <w:b/>
        <w:bCs/>
        <w:caps w:val="0"/>
        <w:color w:val="7030A0"/>
        <w:sz w:val="18"/>
        <w:szCs w:val="18"/>
      </w:rPr>
      <w:t>Accounting for Changes in Accounting Policy and Accounting Estimates</w:t>
    </w:r>
    <w:r w:rsidR="00CD0183">
      <w:rPr>
        <w:rFonts w:cstheme="minorHAnsi"/>
        <w:b/>
        <w:bCs/>
        <w:caps w:val="0"/>
        <w:color w:val="7030A0"/>
        <w:sz w:val="18"/>
        <w:szCs w:val="18"/>
      </w:rPr>
      <w:t>,</w:t>
    </w:r>
    <w:r w:rsidRPr="0038418B">
      <w:rPr>
        <w:rFonts w:cstheme="minorHAnsi"/>
        <w:b/>
        <w:bCs/>
        <w:caps w:val="0"/>
        <w:color w:val="7030A0"/>
        <w:sz w:val="18"/>
        <w:szCs w:val="18"/>
      </w:rPr>
      <w:t xml:space="preserve"> Correction of Prior Period Errors</w:t>
    </w:r>
    <w:r w:rsidR="00CD0183">
      <w:rPr>
        <w:rFonts w:cstheme="minorHAnsi"/>
        <w:b/>
        <w:bCs/>
        <w:caps w:val="0"/>
        <w:color w:val="7030A0"/>
        <w:sz w:val="18"/>
        <w:szCs w:val="18"/>
      </w:rPr>
      <w:t xml:space="preserve"> and Reclassifications</w:t>
    </w:r>
  </w:p>
  <w:p w14:paraId="61770B77" w14:textId="665FC42C" w:rsidR="005A754F" w:rsidRDefault="00DC2865" w:rsidP="002D28F3">
    <w:pPr>
      <w:pStyle w:val="Heading1"/>
      <w:spacing w:before="40" w:after="120"/>
    </w:pPr>
    <w:r w:rsidRPr="005A754F">
      <w:rPr>
        <w:w w:val="110"/>
        <w:sz w:val="40"/>
        <w:szCs w:val="40"/>
      </w:rPr>
      <w:t xml:space="preserve">APPENDIX </w:t>
    </w:r>
    <w:r w:rsidR="00251697">
      <w:rPr>
        <w:w w:val="110"/>
        <w:sz w:val="40"/>
        <w:szCs w:val="40"/>
      </w:rPr>
      <w:t>D</w:t>
    </w:r>
    <w:r w:rsidRPr="005A754F">
      <w:rPr>
        <w:w w:val="110"/>
        <w:sz w:val="40"/>
        <w:szCs w:val="40"/>
      </w:rPr>
      <w:t xml:space="preserve">: </w:t>
    </w:r>
    <w:r w:rsidR="00012BF7" w:rsidRPr="005A754F">
      <w:rPr>
        <w:w w:val="110"/>
        <w:sz w:val="40"/>
        <w:szCs w:val="40"/>
      </w:rPr>
      <w:t>EXAMPLE</w:t>
    </w:r>
    <w:r w:rsidR="00012BF7">
      <w:rPr>
        <w:w w:val="110"/>
        <w:sz w:val="40"/>
        <w:szCs w:val="40"/>
      </w:rPr>
      <w:t xml:space="preserve"> DISCLO</w:t>
    </w:r>
    <w:r w:rsidR="004A227A">
      <w:rPr>
        <w:w w:val="110"/>
        <w:sz w:val="40"/>
        <w:szCs w:val="40"/>
      </w:rPr>
      <w:t>S</w:t>
    </w:r>
    <w:r w:rsidR="00012BF7">
      <w:rPr>
        <w:w w:val="110"/>
        <w:sz w:val="40"/>
        <w:szCs w:val="40"/>
      </w:rPr>
      <w:t xml:space="preserve">URE OF </w:t>
    </w:r>
    <w:r w:rsidR="00251697">
      <w:rPr>
        <w:w w:val="110"/>
        <w:sz w:val="40"/>
        <w:szCs w:val="40"/>
      </w:rPr>
      <w:t>AN IMMATERIAL ERROR</w:t>
    </w:r>
    <w:bookmarkEnd w:id="319"/>
    <w:bookmarkEnd w:id="320"/>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A421" w14:textId="27C8E858" w:rsidR="00BA50FB" w:rsidRPr="0038418B" w:rsidRDefault="00BA50FB" w:rsidP="00BA50FB">
    <w:pPr>
      <w:pStyle w:val="Title"/>
      <w:spacing w:after="0" w:line="220" w:lineRule="exact"/>
      <w:rPr>
        <w:rFonts w:cstheme="minorHAnsi"/>
        <w:b/>
        <w:bCs/>
        <w:color w:val="7030A0"/>
        <w:sz w:val="18"/>
        <w:szCs w:val="18"/>
        <w:lang w:val="en-US"/>
      </w:rPr>
    </w:pPr>
    <w:r w:rsidRPr="0038418B">
      <w:rPr>
        <w:rFonts w:cstheme="minorHAnsi"/>
        <w:b/>
        <w:bCs/>
        <w:color w:val="7030A0"/>
        <w:sz w:val="18"/>
        <w:szCs w:val="18"/>
      </w:rPr>
      <w:t xml:space="preserve">AADP 301 - </w:t>
    </w:r>
    <w:r w:rsidRPr="0038418B">
      <w:rPr>
        <w:rFonts w:cstheme="minorHAnsi"/>
        <w:b/>
        <w:bCs/>
        <w:caps w:val="0"/>
        <w:color w:val="7030A0"/>
        <w:sz w:val="18"/>
        <w:szCs w:val="18"/>
      </w:rPr>
      <w:t>Accounting for Changes in Accounting Policy and Accounting Estimates</w:t>
    </w:r>
    <w:r w:rsidR="00CD0183">
      <w:rPr>
        <w:rFonts w:cstheme="minorHAnsi"/>
        <w:b/>
        <w:bCs/>
        <w:caps w:val="0"/>
        <w:color w:val="7030A0"/>
        <w:sz w:val="18"/>
        <w:szCs w:val="18"/>
      </w:rPr>
      <w:t xml:space="preserve">, </w:t>
    </w:r>
    <w:r w:rsidRPr="0038418B">
      <w:rPr>
        <w:rFonts w:cstheme="minorHAnsi"/>
        <w:b/>
        <w:bCs/>
        <w:caps w:val="0"/>
        <w:color w:val="7030A0"/>
        <w:sz w:val="18"/>
        <w:szCs w:val="18"/>
      </w:rPr>
      <w:t>Correction of Prior Period Errors</w:t>
    </w:r>
    <w:r w:rsidR="00CD0183">
      <w:rPr>
        <w:rFonts w:cstheme="minorHAnsi"/>
        <w:b/>
        <w:bCs/>
        <w:caps w:val="0"/>
        <w:color w:val="7030A0"/>
        <w:sz w:val="18"/>
        <w:szCs w:val="18"/>
      </w:rPr>
      <w:t xml:space="preserve"> and Reclassifications</w:t>
    </w:r>
  </w:p>
  <w:p w14:paraId="0D6D247F" w14:textId="395426A7" w:rsidR="00251697" w:rsidRPr="005A5E3A" w:rsidRDefault="00251697" w:rsidP="00BA50FB">
    <w:pPr>
      <w:pStyle w:val="Heading1"/>
      <w:spacing w:before="0"/>
    </w:pPr>
    <w:r w:rsidRPr="005A5E3A">
      <w:t>APPENDIX E: EXAMPLE DISCLO</w:t>
    </w:r>
    <w:r w:rsidR="004A227A">
      <w:t>S</w:t>
    </w:r>
    <w:r w:rsidRPr="005A5E3A">
      <w:t>URE OF</w:t>
    </w:r>
    <w:r w:rsidR="00FA6973">
      <w:t xml:space="preserve"> </w:t>
    </w:r>
    <w:r w:rsidRPr="005A5E3A">
      <w:t>Reclassifications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AA4D" w14:textId="78092775" w:rsidR="00086DC6" w:rsidRPr="0038418B" w:rsidRDefault="00086DC6" w:rsidP="00086DC6">
    <w:pPr>
      <w:pStyle w:val="Title"/>
      <w:spacing w:after="0" w:line="220" w:lineRule="exact"/>
      <w:rPr>
        <w:rFonts w:cstheme="minorHAnsi"/>
        <w:b/>
        <w:bCs/>
        <w:color w:val="7030A0"/>
        <w:sz w:val="18"/>
        <w:szCs w:val="18"/>
        <w:lang w:val="en-US"/>
      </w:rPr>
    </w:pPr>
    <w:r w:rsidRPr="0038418B">
      <w:rPr>
        <w:rFonts w:cstheme="minorHAnsi"/>
        <w:b/>
        <w:bCs/>
        <w:color w:val="7030A0"/>
        <w:sz w:val="18"/>
        <w:szCs w:val="18"/>
      </w:rPr>
      <w:t xml:space="preserve">AADP 301 - </w:t>
    </w:r>
    <w:r w:rsidRPr="0038418B">
      <w:rPr>
        <w:rFonts w:cstheme="minorHAnsi"/>
        <w:b/>
        <w:bCs/>
        <w:caps w:val="0"/>
        <w:color w:val="7030A0"/>
        <w:sz w:val="18"/>
        <w:szCs w:val="18"/>
      </w:rPr>
      <w:t>Accounting for Changes in Accounting Policy</w:t>
    </w:r>
    <w:r w:rsidR="00CD0183">
      <w:rPr>
        <w:rFonts w:cstheme="minorHAnsi"/>
        <w:b/>
        <w:bCs/>
        <w:caps w:val="0"/>
        <w:color w:val="7030A0"/>
        <w:sz w:val="18"/>
        <w:szCs w:val="18"/>
      </w:rPr>
      <w:t xml:space="preserve"> and</w:t>
    </w:r>
    <w:r w:rsidRPr="0038418B">
      <w:rPr>
        <w:rFonts w:cstheme="minorHAnsi"/>
        <w:b/>
        <w:bCs/>
        <w:caps w:val="0"/>
        <w:color w:val="7030A0"/>
        <w:sz w:val="18"/>
        <w:szCs w:val="18"/>
      </w:rPr>
      <w:t xml:space="preserve"> Accounting Estimates</w:t>
    </w:r>
    <w:r w:rsidR="00CD0183">
      <w:rPr>
        <w:rFonts w:cstheme="minorHAnsi"/>
        <w:b/>
        <w:bCs/>
        <w:caps w:val="0"/>
        <w:color w:val="7030A0"/>
        <w:sz w:val="18"/>
        <w:szCs w:val="18"/>
      </w:rPr>
      <w:t>,</w:t>
    </w:r>
    <w:r w:rsidRPr="0038418B">
      <w:rPr>
        <w:rFonts w:cstheme="minorHAnsi"/>
        <w:b/>
        <w:bCs/>
        <w:caps w:val="0"/>
        <w:color w:val="7030A0"/>
        <w:sz w:val="18"/>
        <w:szCs w:val="18"/>
      </w:rPr>
      <w:t xml:space="preserve"> Correction of Prior Period Errors</w:t>
    </w:r>
    <w:r w:rsidR="00CD0183">
      <w:rPr>
        <w:rFonts w:cstheme="minorHAnsi"/>
        <w:b/>
        <w:bCs/>
        <w:caps w:val="0"/>
        <w:color w:val="7030A0"/>
        <w:sz w:val="18"/>
        <w:szCs w:val="18"/>
      </w:rPr>
      <w:t xml:space="preserve"> and Reclassifications</w:t>
    </w:r>
  </w:p>
  <w:p w14:paraId="3E56837C" w14:textId="17FF024B" w:rsidR="00C2197A" w:rsidRPr="00C2197A" w:rsidRDefault="00C2197A" w:rsidP="00C219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0721" w14:textId="50926271" w:rsidR="00033C3E" w:rsidRPr="00033C3E" w:rsidRDefault="00033C3E" w:rsidP="00033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9531" w14:textId="16196F46" w:rsidR="00470B80" w:rsidRDefault="00712AFA" w:rsidP="00470B80">
    <w:r>
      <w:rPr>
        <w:rFonts w:cstheme="minorHAnsi"/>
        <w:b/>
        <w:bCs/>
        <w:color w:val="7030A0"/>
        <w:sz w:val="22"/>
        <w:szCs w:val="22"/>
      </w:rPr>
      <w:t>AADP 30</w:t>
    </w:r>
    <w:r w:rsidR="00C2197A">
      <w:rPr>
        <w:rFonts w:cstheme="minorHAnsi"/>
        <w:b/>
        <w:bCs/>
        <w:color w:val="7030A0"/>
        <w:sz w:val="22"/>
        <w:szCs w:val="22"/>
      </w:rPr>
      <w:t>1</w:t>
    </w:r>
    <w:r>
      <w:rPr>
        <w:rFonts w:cstheme="minorHAnsi"/>
        <w:b/>
        <w:bCs/>
        <w:color w:val="7030A0"/>
        <w:sz w:val="22"/>
        <w:szCs w:val="22"/>
      </w:rPr>
      <w:t xml:space="preserve"> </w:t>
    </w:r>
    <w:r w:rsidRPr="005C3124">
      <w:rPr>
        <w:rFonts w:cstheme="minorHAnsi"/>
        <w:b/>
        <w:bCs/>
        <w:color w:val="7030A0"/>
        <w:sz w:val="22"/>
        <w:szCs w:val="22"/>
      </w:rPr>
      <w:t>- Accounting for Changes in Accounting Policy and Accounting Estimates and Correction of Prior Period Errors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6C22" w14:textId="7D924FAD" w:rsidR="001446A9" w:rsidRPr="00F5650B" w:rsidRDefault="001446A9" w:rsidP="001446A9">
    <w:pPr>
      <w:pStyle w:val="Title"/>
      <w:spacing w:after="0" w:line="220" w:lineRule="exact"/>
      <w:rPr>
        <w:rFonts w:cstheme="minorHAnsi"/>
        <w:b/>
        <w:bCs/>
        <w:color w:val="7030A0"/>
        <w:sz w:val="18"/>
        <w:szCs w:val="18"/>
        <w:lang w:val="en-US"/>
      </w:rPr>
    </w:pPr>
    <w:bookmarkStart w:id="209" w:name="_Toc259199571"/>
    <w:bookmarkStart w:id="210" w:name="_Toc475370448"/>
    <w:bookmarkStart w:id="211" w:name="_Toc43902300"/>
    <w:r w:rsidRPr="00F5650B">
      <w:rPr>
        <w:rFonts w:cstheme="minorHAnsi"/>
        <w:b/>
        <w:bCs/>
        <w:color w:val="7030A0"/>
        <w:sz w:val="18"/>
        <w:szCs w:val="18"/>
      </w:rPr>
      <w:t xml:space="preserve">AADP 301 - </w:t>
    </w:r>
    <w:r w:rsidRPr="00F5650B">
      <w:rPr>
        <w:rFonts w:cstheme="minorHAnsi"/>
        <w:b/>
        <w:bCs/>
        <w:caps w:val="0"/>
        <w:color w:val="7030A0"/>
        <w:sz w:val="18"/>
        <w:szCs w:val="18"/>
      </w:rPr>
      <w:t>Accounting for Changes in Accounting Policy and Accounting Estimates</w:t>
    </w:r>
    <w:r w:rsidR="00F5650B">
      <w:rPr>
        <w:rFonts w:cstheme="minorHAnsi"/>
        <w:b/>
        <w:bCs/>
        <w:caps w:val="0"/>
        <w:color w:val="7030A0"/>
        <w:sz w:val="18"/>
        <w:szCs w:val="18"/>
      </w:rPr>
      <w:t>,</w:t>
    </w:r>
    <w:r w:rsidRPr="00F5650B">
      <w:rPr>
        <w:rFonts w:cstheme="minorHAnsi"/>
        <w:b/>
        <w:bCs/>
        <w:caps w:val="0"/>
        <w:color w:val="7030A0"/>
        <w:sz w:val="18"/>
        <w:szCs w:val="18"/>
      </w:rPr>
      <w:t xml:space="preserve"> Correction of Prior Period Errors</w:t>
    </w:r>
    <w:r w:rsidR="00F5650B">
      <w:rPr>
        <w:rFonts w:cstheme="minorHAnsi"/>
        <w:b/>
        <w:bCs/>
        <w:caps w:val="0"/>
        <w:color w:val="7030A0"/>
        <w:sz w:val="18"/>
        <w:szCs w:val="18"/>
      </w:rPr>
      <w:t xml:space="preserve"> and Reclassifications</w:t>
    </w:r>
  </w:p>
  <w:p w14:paraId="44AE5B4E" w14:textId="53795EE2" w:rsidR="00D4090F" w:rsidRPr="00A92BEF" w:rsidRDefault="00470B80" w:rsidP="00576D9D">
    <w:pPr>
      <w:pStyle w:val="Intro"/>
      <w:spacing w:after="0" w:line="240" w:lineRule="auto"/>
      <w:rPr>
        <w:b/>
        <w:bCs/>
        <w:sz w:val="32"/>
        <w:szCs w:val="32"/>
      </w:rPr>
    </w:pPr>
    <w:r w:rsidRPr="00A92BEF">
      <w:rPr>
        <w:rStyle w:val="Heading1Char"/>
        <w:sz w:val="36"/>
        <w:szCs w:val="40"/>
      </w:rPr>
      <w:t>APPENDIX A: RESTATED FINANCIAL STATEMENTS</w:t>
    </w:r>
    <w:bookmarkEnd w:id="209"/>
    <w:bookmarkEnd w:id="210"/>
    <w:bookmarkEnd w:id="211"/>
    <w:r w:rsidRPr="00A92BEF">
      <w:rPr>
        <w:rStyle w:val="Heading1Char"/>
        <w:sz w:val="36"/>
        <w:szCs w:val="40"/>
      </w:rPr>
      <w:t xml:space="preserve"> </w:t>
    </w:r>
    <w:r w:rsidR="00576D9D" w:rsidRPr="00A92BEF">
      <w:rPr>
        <w:rStyle w:val="Heading1Char"/>
        <w:sz w:val="36"/>
        <w:szCs w:val="40"/>
      </w:rPr>
      <w:t>– Material Error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6EBB" w14:textId="3DC86000" w:rsidR="00CB0FCD" w:rsidRPr="00F5650B" w:rsidRDefault="00CB0FCD" w:rsidP="00CB0FCD">
    <w:pPr>
      <w:pStyle w:val="Title"/>
      <w:spacing w:after="0" w:line="220" w:lineRule="exact"/>
      <w:rPr>
        <w:rFonts w:cstheme="minorHAnsi"/>
        <w:b/>
        <w:bCs/>
        <w:color w:val="7030A0"/>
        <w:sz w:val="18"/>
        <w:szCs w:val="18"/>
        <w:lang w:val="en-US"/>
      </w:rPr>
    </w:pPr>
    <w:bookmarkStart w:id="272" w:name="_Toc259199575"/>
    <w:bookmarkStart w:id="273" w:name="_Toc475370452"/>
    <w:bookmarkStart w:id="274" w:name="_Toc43902307"/>
    <w:r w:rsidRPr="00F5650B">
      <w:rPr>
        <w:rFonts w:cstheme="minorHAnsi"/>
        <w:b/>
        <w:bCs/>
        <w:color w:val="7030A0"/>
        <w:sz w:val="18"/>
        <w:szCs w:val="18"/>
      </w:rPr>
      <w:t xml:space="preserve">AADP 301 - </w:t>
    </w:r>
    <w:r w:rsidRPr="00F5650B">
      <w:rPr>
        <w:rFonts w:cstheme="minorHAnsi"/>
        <w:b/>
        <w:bCs/>
        <w:caps w:val="0"/>
        <w:color w:val="7030A0"/>
        <w:sz w:val="18"/>
        <w:szCs w:val="18"/>
      </w:rPr>
      <w:t>Accounting for Changes in Accounting Policy and Accounting Estimates</w:t>
    </w:r>
    <w:r w:rsidR="00F5650B">
      <w:rPr>
        <w:rFonts w:cstheme="minorHAnsi"/>
        <w:b/>
        <w:bCs/>
        <w:caps w:val="0"/>
        <w:color w:val="7030A0"/>
        <w:sz w:val="18"/>
        <w:szCs w:val="18"/>
      </w:rPr>
      <w:t>,</w:t>
    </w:r>
    <w:r w:rsidRPr="00F5650B">
      <w:rPr>
        <w:rFonts w:cstheme="minorHAnsi"/>
        <w:b/>
        <w:bCs/>
        <w:caps w:val="0"/>
        <w:color w:val="7030A0"/>
        <w:sz w:val="18"/>
        <w:szCs w:val="18"/>
      </w:rPr>
      <w:t xml:space="preserve"> Correction of Prior Period Errors</w:t>
    </w:r>
    <w:r w:rsidR="00F5650B">
      <w:rPr>
        <w:rFonts w:cstheme="minorHAnsi"/>
        <w:b/>
        <w:bCs/>
        <w:caps w:val="0"/>
        <w:color w:val="7030A0"/>
        <w:sz w:val="18"/>
        <w:szCs w:val="18"/>
      </w:rPr>
      <w:t xml:space="preserve"> and Reclassifications</w:t>
    </w:r>
  </w:p>
  <w:p w14:paraId="25CF58F5" w14:textId="20A885D5" w:rsidR="00012208" w:rsidRPr="00D53804" w:rsidRDefault="00D53804" w:rsidP="0038418B">
    <w:pPr>
      <w:pStyle w:val="Heading1"/>
      <w:spacing w:before="0"/>
      <w:rPr>
        <w:w w:val="110"/>
      </w:rPr>
    </w:pPr>
    <w:r w:rsidRPr="00D53804">
      <w:rPr>
        <w:w w:val="110"/>
      </w:rPr>
      <w:t>APPENDIX B: NOTE DISCLOSURES</w:t>
    </w:r>
    <w:bookmarkEnd w:id="272"/>
    <w:bookmarkEnd w:id="273"/>
    <w:bookmarkEnd w:id="274"/>
    <w:r w:rsidR="00CB0FCD">
      <w:rPr>
        <w:w w:val="110"/>
      </w:rPr>
      <w:t xml:space="preserve"> – MATERIAL ERROR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0406" w14:textId="41F0B9AE" w:rsidR="003A25CE" w:rsidRPr="00F5650B" w:rsidRDefault="003A25CE" w:rsidP="003A25CE">
    <w:pPr>
      <w:pStyle w:val="Title"/>
      <w:spacing w:after="0" w:line="220" w:lineRule="exact"/>
      <w:rPr>
        <w:rFonts w:cstheme="minorHAnsi"/>
        <w:b/>
        <w:bCs/>
        <w:color w:val="7030A0"/>
        <w:sz w:val="18"/>
        <w:szCs w:val="18"/>
        <w:lang w:val="en-US"/>
      </w:rPr>
    </w:pPr>
    <w:r w:rsidRPr="00F5650B">
      <w:rPr>
        <w:rFonts w:cstheme="minorHAnsi"/>
        <w:b/>
        <w:bCs/>
        <w:color w:val="7030A0"/>
        <w:sz w:val="18"/>
        <w:szCs w:val="18"/>
      </w:rPr>
      <w:t xml:space="preserve">AADP 301 - </w:t>
    </w:r>
    <w:r w:rsidRPr="00F5650B">
      <w:rPr>
        <w:rFonts w:cstheme="minorHAnsi"/>
        <w:b/>
        <w:bCs/>
        <w:caps w:val="0"/>
        <w:color w:val="7030A0"/>
        <w:sz w:val="18"/>
        <w:szCs w:val="18"/>
      </w:rPr>
      <w:t>Accounting for Changes in Accounting Policy and Accounting Estimates</w:t>
    </w:r>
    <w:r w:rsidR="00F5650B">
      <w:rPr>
        <w:rFonts w:cstheme="minorHAnsi"/>
        <w:b/>
        <w:bCs/>
        <w:caps w:val="0"/>
        <w:color w:val="7030A0"/>
        <w:sz w:val="18"/>
        <w:szCs w:val="18"/>
      </w:rPr>
      <w:t>,</w:t>
    </w:r>
    <w:r w:rsidRPr="00F5650B">
      <w:rPr>
        <w:rFonts w:cstheme="minorHAnsi"/>
        <w:b/>
        <w:bCs/>
        <w:caps w:val="0"/>
        <w:color w:val="7030A0"/>
        <w:sz w:val="18"/>
        <w:szCs w:val="18"/>
      </w:rPr>
      <w:t xml:space="preserve"> Correction of Prior Period Errors</w:t>
    </w:r>
    <w:r w:rsidR="00F5650B">
      <w:rPr>
        <w:rFonts w:cstheme="minorHAnsi"/>
        <w:b/>
        <w:bCs/>
        <w:caps w:val="0"/>
        <w:color w:val="7030A0"/>
        <w:sz w:val="18"/>
        <w:szCs w:val="18"/>
      </w:rPr>
      <w:t xml:space="preserve"> and Reclassifications</w:t>
    </w:r>
  </w:p>
  <w:p w14:paraId="1FDA0CA2" w14:textId="120A2F74" w:rsidR="00012208" w:rsidRPr="004639A3" w:rsidRDefault="00D53804" w:rsidP="00D53804">
    <w:pPr>
      <w:spacing w:line="276" w:lineRule="auto"/>
      <w:rPr>
        <w:b/>
        <w:bCs/>
        <w:color w:val="482D8C" w:themeColor="background2"/>
        <w:w w:val="110"/>
        <w:sz w:val="44"/>
        <w:szCs w:val="44"/>
      </w:rPr>
    </w:pPr>
    <w:r w:rsidRPr="004639A3">
      <w:rPr>
        <w:b/>
        <w:bCs/>
        <w:color w:val="482D8C" w:themeColor="background2"/>
        <w:w w:val="110"/>
        <w:sz w:val="44"/>
        <w:szCs w:val="44"/>
      </w:rPr>
      <w:t>APPENDIX B: NOTE DISCLOSURES</w:t>
    </w:r>
    <w:r w:rsidR="00576D9D" w:rsidRPr="004639A3">
      <w:rPr>
        <w:b/>
        <w:bCs/>
        <w:color w:val="482D8C" w:themeColor="background2"/>
        <w:w w:val="110"/>
        <w:sz w:val="44"/>
        <w:szCs w:val="44"/>
      </w:rPr>
      <w:t xml:space="preserve"> </w:t>
    </w:r>
    <w:r w:rsidR="00576D9D" w:rsidRPr="004639A3">
      <w:rPr>
        <w:b/>
        <w:bCs/>
        <w:color w:val="482D8C" w:themeColor="background2"/>
        <w:sz w:val="44"/>
        <w:szCs w:val="44"/>
      </w:rPr>
      <w:t xml:space="preserve">– </w:t>
    </w:r>
    <w:r w:rsidR="00576D9D" w:rsidRPr="004639A3">
      <w:rPr>
        <w:rStyle w:val="Heading1Char"/>
        <w:szCs w:val="44"/>
      </w:rPr>
      <w:t>Material Error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2AC6" w14:textId="5A9813F0" w:rsidR="00404196" w:rsidRPr="0038418B" w:rsidRDefault="00404196" w:rsidP="00404196">
    <w:pPr>
      <w:pStyle w:val="Title"/>
      <w:spacing w:after="0" w:line="220" w:lineRule="exact"/>
      <w:rPr>
        <w:rFonts w:cstheme="minorHAnsi"/>
        <w:b/>
        <w:bCs/>
        <w:color w:val="7030A0"/>
        <w:sz w:val="18"/>
        <w:szCs w:val="18"/>
        <w:lang w:val="en-US"/>
      </w:rPr>
    </w:pPr>
    <w:r w:rsidRPr="0038418B">
      <w:rPr>
        <w:rFonts w:cstheme="minorHAnsi"/>
        <w:b/>
        <w:bCs/>
        <w:color w:val="7030A0"/>
        <w:sz w:val="18"/>
        <w:szCs w:val="18"/>
      </w:rPr>
      <w:t xml:space="preserve">AADP 301 - </w:t>
    </w:r>
    <w:r w:rsidRPr="0038418B">
      <w:rPr>
        <w:rFonts w:cstheme="minorHAnsi"/>
        <w:b/>
        <w:bCs/>
        <w:caps w:val="0"/>
        <w:color w:val="7030A0"/>
        <w:sz w:val="18"/>
        <w:szCs w:val="18"/>
      </w:rPr>
      <w:t>Accounting for Changes in Accounting Policy and Accounting Estimates</w:t>
    </w:r>
    <w:r w:rsidR="00F5650B">
      <w:rPr>
        <w:rFonts w:cstheme="minorHAnsi"/>
        <w:b/>
        <w:bCs/>
        <w:caps w:val="0"/>
        <w:color w:val="7030A0"/>
        <w:sz w:val="18"/>
        <w:szCs w:val="18"/>
      </w:rPr>
      <w:t>,</w:t>
    </w:r>
    <w:r w:rsidRPr="0038418B">
      <w:rPr>
        <w:rFonts w:cstheme="minorHAnsi"/>
        <w:b/>
        <w:bCs/>
        <w:caps w:val="0"/>
        <w:color w:val="7030A0"/>
        <w:sz w:val="18"/>
        <w:szCs w:val="18"/>
      </w:rPr>
      <w:t xml:space="preserve"> Correction of Prior Period Errors</w:t>
    </w:r>
    <w:r w:rsidR="00F5650B">
      <w:rPr>
        <w:rFonts w:cstheme="minorHAnsi"/>
        <w:b/>
        <w:bCs/>
        <w:caps w:val="0"/>
        <w:color w:val="7030A0"/>
        <w:sz w:val="18"/>
        <w:szCs w:val="18"/>
      </w:rPr>
      <w:t xml:space="preserve"> and Reclassifications</w:t>
    </w:r>
  </w:p>
  <w:p w14:paraId="58CC090F" w14:textId="2243DC27" w:rsidR="000C15BE" w:rsidRPr="005A5E3A" w:rsidRDefault="000C15BE" w:rsidP="00404196">
    <w:pPr>
      <w:pStyle w:val="Heading1"/>
      <w:spacing w:before="0"/>
      <w:rPr>
        <w:rStyle w:val="Heading1Char"/>
        <w:b/>
        <w:bCs/>
      </w:rPr>
    </w:pPr>
    <w:r w:rsidRPr="004639A3">
      <w:rPr>
        <w:w w:val="110"/>
        <w:szCs w:val="44"/>
      </w:rPr>
      <w:t>APPENDIX C:</w:t>
    </w:r>
    <w:r w:rsidRPr="00D53804">
      <w:rPr>
        <w:w w:val="110"/>
        <w:sz w:val="40"/>
        <w:szCs w:val="40"/>
      </w:rPr>
      <w:t xml:space="preserve"> </w:t>
    </w:r>
    <w:r w:rsidR="005A5E3A" w:rsidRPr="005A5E3A">
      <w:rPr>
        <w:rStyle w:val="Heading1Char"/>
        <w:b/>
        <w:bCs/>
      </w:rPr>
      <w:t xml:space="preserve">CALCULATIONS </w:t>
    </w:r>
    <w:r w:rsidR="005A5E3A" w:rsidRPr="005A5E3A">
      <w:rPr>
        <w:b w:val="0"/>
        <w:bCs w:val="0"/>
        <w:caps w:val="0"/>
        <w:sz w:val="40"/>
        <w:szCs w:val="40"/>
      </w:rPr>
      <w:t xml:space="preserve">– </w:t>
    </w:r>
    <w:r w:rsidR="005A5E3A" w:rsidRPr="005A5E3A">
      <w:rPr>
        <w:rStyle w:val="Heading1Char"/>
        <w:b/>
        <w:bCs/>
      </w:rPr>
      <w:t>MATERIAL ERROR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A3CB" w14:textId="54498C90" w:rsidR="00BA50FB" w:rsidRPr="0038418B" w:rsidRDefault="00BA50FB" w:rsidP="00BA50FB">
    <w:pPr>
      <w:pStyle w:val="Title"/>
      <w:spacing w:after="0" w:line="220" w:lineRule="exact"/>
      <w:rPr>
        <w:rFonts w:cstheme="minorHAnsi"/>
        <w:b/>
        <w:bCs/>
        <w:color w:val="7030A0"/>
        <w:sz w:val="18"/>
        <w:szCs w:val="18"/>
        <w:lang w:val="en-US"/>
      </w:rPr>
    </w:pPr>
    <w:r w:rsidRPr="0038418B">
      <w:rPr>
        <w:rFonts w:cstheme="minorHAnsi"/>
        <w:b/>
        <w:bCs/>
        <w:color w:val="7030A0"/>
        <w:sz w:val="18"/>
        <w:szCs w:val="18"/>
      </w:rPr>
      <w:t xml:space="preserve">AADP 301 - </w:t>
    </w:r>
    <w:r w:rsidRPr="0038418B">
      <w:rPr>
        <w:rFonts w:cstheme="minorHAnsi"/>
        <w:b/>
        <w:bCs/>
        <w:caps w:val="0"/>
        <w:color w:val="7030A0"/>
        <w:sz w:val="18"/>
        <w:szCs w:val="18"/>
      </w:rPr>
      <w:t>Accounting for Changes in Accounting Policy and Accounting Estimates</w:t>
    </w:r>
    <w:r w:rsidR="00CD0183">
      <w:rPr>
        <w:rFonts w:cstheme="minorHAnsi"/>
        <w:b/>
        <w:bCs/>
        <w:caps w:val="0"/>
        <w:color w:val="7030A0"/>
        <w:sz w:val="18"/>
        <w:szCs w:val="18"/>
      </w:rPr>
      <w:t>,</w:t>
    </w:r>
    <w:r w:rsidRPr="0038418B">
      <w:rPr>
        <w:rFonts w:cstheme="minorHAnsi"/>
        <w:b/>
        <w:bCs/>
        <w:caps w:val="0"/>
        <w:color w:val="7030A0"/>
        <w:sz w:val="18"/>
        <w:szCs w:val="18"/>
      </w:rPr>
      <w:t xml:space="preserve"> Correction of Prior Period Errors</w:t>
    </w:r>
    <w:r w:rsidR="00CD0183">
      <w:rPr>
        <w:rFonts w:cstheme="minorHAnsi"/>
        <w:b/>
        <w:bCs/>
        <w:caps w:val="0"/>
        <w:color w:val="7030A0"/>
        <w:sz w:val="18"/>
        <w:szCs w:val="18"/>
      </w:rPr>
      <w:t xml:space="preserve"> and Reclassifications</w:t>
    </w:r>
  </w:p>
  <w:p w14:paraId="3A01F84B" w14:textId="6A65E85F" w:rsidR="00F15F60" w:rsidRPr="00F15F60" w:rsidRDefault="00F15F60" w:rsidP="00BA50FB">
    <w:pPr>
      <w:pStyle w:val="Heading1"/>
      <w:spacing w:before="120"/>
    </w:pPr>
    <w:r w:rsidRPr="005A754F">
      <w:rPr>
        <w:w w:val="110"/>
        <w:sz w:val="40"/>
        <w:szCs w:val="40"/>
      </w:rPr>
      <w:t xml:space="preserve">APPENDIX </w:t>
    </w:r>
    <w:r>
      <w:rPr>
        <w:w w:val="110"/>
        <w:sz w:val="40"/>
        <w:szCs w:val="40"/>
      </w:rPr>
      <w:t>D</w:t>
    </w:r>
    <w:r w:rsidRPr="005A754F">
      <w:rPr>
        <w:w w:val="110"/>
        <w:sz w:val="40"/>
        <w:szCs w:val="40"/>
      </w:rPr>
      <w:t>: EXAMPLE</w:t>
    </w:r>
    <w:r>
      <w:rPr>
        <w:w w:val="110"/>
        <w:sz w:val="40"/>
        <w:szCs w:val="40"/>
      </w:rPr>
      <w:t xml:space="preserve"> DISCLO</w:t>
    </w:r>
    <w:r w:rsidR="00766A45">
      <w:rPr>
        <w:w w:val="110"/>
        <w:sz w:val="40"/>
        <w:szCs w:val="40"/>
      </w:rPr>
      <w:t>S</w:t>
    </w:r>
    <w:r>
      <w:rPr>
        <w:w w:val="110"/>
        <w:sz w:val="40"/>
        <w:szCs w:val="40"/>
      </w:rPr>
      <w:t>URE OF AN IMMATERIAL ERROR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020B" w14:textId="7440CF09" w:rsidR="00BA50FB" w:rsidRPr="0038418B" w:rsidRDefault="00BA50FB" w:rsidP="00BA50FB">
    <w:pPr>
      <w:pStyle w:val="Title"/>
      <w:spacing w:after="0" w:line="220" w:lineRule="exact"/>
      <w:rPr>
        <w:rFonts w:cstheme="minorHAnsi"/>
        <w:b/>
        <w:bCs/>
        <w:color w:val="7030A0"/>
        <w:sz w:val="18"/>
        <w:szCs w:val="18"/>
        <w:lang w:val="en-US"/>
      </w:rPr>
    </w:pPr>
    <w:r w:rsidRPr="0038418B">
      <w:rPr>
        <w:rFonts w:cstheme="minorHAnsi"/>
        <w:b/>
        <w:bCs/>
        <w:color w:val="7030A0"/>
        <w:sz w:val="18"/>
        <w:szCs w:val="18"/>
      </w:rPr>
      <w:t xml:space="preserve">AADP 301 - </w:t>
    </w:r>
    <w:r w:rsidRPr="0038418B">
      <w:rPr>
        <w:rFonts w:cstheme="minorHAnsi"/>
        <w:b/>
        <w:bCs/>
        <w:caps w:val="0"/>
        <w:color w:val="7030A0"/>
        <w:sz w:val="18"/>
        <w:szCs w:val="18"/>
      </w:rPr>
      <w:t>Accounting for Changes in Accounting Policy and Accounting Estimates</w:t>
    </w:r>
    <w:r w:rsidR="00F5650B">
      <w:rPr>
        <w:rFonts w:cstheme="minorHAnsi"/>
        <w:b/>
        <w:bCs/>
        <w:caps w:val="0"/>
        <w:color w:val="7030A0"/>
        <w:sz w:val="18"/>
        <w:szCs w:val="18"/>
      </w:rPr>
      <w:t>,</w:t>
    </w:r>
    <w:r w:rsidRPr="0038418B">
      <w:rPr>
        <w:rFonts w:cstheme="minorHAnsi"/>
        <w:b/>
        <w:bCs/>
        <w:caps w:val="0"/>
        <w:color w:val="7030A0"/>
        <w:sz w:val="18"/>
        <w:szCs w:val="18"/>
      </w:rPr>
      <w:t xml:space="preserve"> Correction of Prior Period Errors</w:t>
    </w:r>
    <w:r w:rsidR="00F5650B">
      <w:rPr>
        <w:rFonts w:cstheme="minorHAnsi"/>
        <w:b/>
        <w:bCs/>
        <w:caps w:val="0"/>
        <w:color w:val="7030A0"/>
        <w:sz w:val="18"/>
        <w:szCs w:val="18"/>
      </w:rPr>
      <w:t xml:space="preserve"> and Reclassifications</w:t>
    </w:r>
  </w:p>
  <w:p w14:paraId="0AB11FD7" w14:textId="4E6CD295" w:rsidR="00EE4F71" w:rsidRPr="005A5E3A" w:rsidRDefault="00576D9D" w:rsidP="00BA50FB">
    <w:pPr>
      <w:pStyle w:val="Heading1"/>
      <w:spacing w:before="120"/>
    </w:pPr>
    <w:r w:rsidRPr="00DD160B">
      <w:t>APPENDIX D: EXAMPLE DISCLO</w:t>
    </w:r>
    <w:r w:rsidR="00551935" w:rsidRPr="00DD160B">
      <w:t>s</w:t>
    </w:r>
    <w:r w:rsidRPr="00DD160B">
      <w:t>URE OF AN IMMATERIAL ERROR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D06B" w14:textId="77777777" w:rsidR="00EE4F71" w:rsidRPr="006046FF" w:rsidRDefault="00EE4F71" w:rsidP="00D53804">
    <w:pPr>
      <w:pStyle w:val="Intro"/>
      <w:spacing w:after="0" w:line="276" w:lineRule="auto"/>
      <w:rPr>
        <w:b/>
        <w:caps/>
        <w:color w:val="000000" w:themeColor="text1"/>
      </w:rPr>
    </w:pPr>
    <w:r w:rsidRPr="00470B80">
      <w:rPr>
        <w:b/>
        <w:bCs/>
        <w:sz w:val="40"/>
        <w:szCs w:val="40"/>
      </w:rPr>
      <w:t>APPENDIX A: RESTATED FINANCIAL STATEMENTS</w:t>
    </w:r>
    <w:r>
      <w:rPr>
        <w:b/>
        <w:color w:val="000000" w:themeColor="text1"/>
      </w:rPr>
      <w:t xml:space="preserve"> </w:t>
    </w:r>
    <w:sdt>
      <w:sdtPr>
        <w:rPr>
          <w:b/>
          <w:caps/>
          <w:color w:val="000000" w:themeColor="text1"/>
        </w:rPr>
        <w:id w:val="-1599782290"/>
        <w:docPartObj>
          <w:docPartGallery w:val="Watermarks"/>
          <w:docPartUnique/>
        </w:docPartObj>
      </w:sdtPr>
      <w:sdtContent>
        <w:r w:rsidR="00000000">
          <w:rPr>
            <w:b/>
            <w:caps/>
            <w:noProof/>
            <w:color w:val="000000" w:themeColor="text1"/>
          </w:rPr>
          <w:pict w14:anchorId="13FE6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6046FF">
      <w:rPr>
        <w:b/>
        <w:caps/>
        <w:noProof/>
        <w:color w:val="000000" w:themeColor="text1"/>
      </w:rPr>
      <w:drawing>
        <wp:anchor distT="0" distB="0" distL="114300" distR="114300" simplePos="0" relativeHeight="251657216" behindDoc="1" locked="0" layoutInCell="1" allowOverlap="1" wp14:anchorId="5822EA9A" wp14:editId="4E8F0297">
          <wp:simplePos x="0" y="0"/>
          <wp:positionH relativeFrom="page">
            <wp:posOffset>534035</wp:posOffset>
          </wp:positionH>
          <wp:positionV relativeFrom="page">
            <wp:posOffset>-584200</wp:posOffset>
          </wp:positionV>
          <wp:extent cx="7632000" cy="903600"/>
          <wp:effectExtent l="38100" t="0" r="7620" b="640080"/>
          <wp:wrapNone/>
          <wp:docPr id="713916249"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D4EF2"/>
    <w:multiLevelType w:val="hybridMultilevel"/>
    <w:tmpl w:val="54D87334"/>
    <w:lvl w:ilvl="0" w:tplc="2E26F496">
      <w:start w:val="1"/>
      <w:numFmt w:val="bullet"/>
      <w:lvlText w:val=""/>
      <w:lvlJc w:val="left"/>
      <w:pPr>
        <w:ind w:left="360" w:hanging="360"/>
      </w:pPr>
      <w:rPr>
        <w:rFonts w:ascii="Symbol" w:hAnsi="Symbol" w:hint="default"/>
        <w:spacing w:val="2"/>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3150E2"/>
    <w:multiLevelType w:val="hybridMultilevel"/>
    <w:tmpl w:val="971E01D4"/>
    <w:lvl w:ilvl="0" w:tplc="0314706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9ED7799"/>
    <w:multiLevelType w:val="hybridMultilevel"/>
    <w:tmpl w:val="457C2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C26A80"/>
    <w:multiLevelType w:val="hybridMultilevel"/>
    <w:tmpl w:val="020AA75C"/>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01094"/>
    <w:multiLevelType w:val="hybridMultilevel"/>
    <w:tmpl w:val="A1A4A492"/>
    <w:lvl w:ilvl="0" w:tplc="2E26F496">
      <w:start w:val="1"/>
      <w:numFmt w:val="bullet"/>
      <w:lvlText w:val=""/>
      <w:lvlJc w:val="left"/>
      <w:pPr>
        <w:ind w:left="360" w:hanging="360"/>
      </w:pPr>
      <w:rPr>
        <w:rFonts w:ascii="Symbol" w:hAnsi="Symbol" w:hint="default"/>
        <w:spacing w:val="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1B2641"/>
    <w:multiLevelType w:val="hybridMultilevel"/>
    <w:tmpl w:val="A3126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A2E0F"/>
    <w:multiLevelType w:val="hybridMultilevel"/>
    <w:tmpl w:val="08B0C6C8"/>
    <w:lvl w:ilvl="0" w:tplc="2E26F496">
      <w:start w:val="1"/>
      <w:numFmt w:val="bullet"/>
      <w:lvlText w:val=""/>
      <w:lvlJc w:val="left"/>
      <w:pPr>
        <w:ind w:left="360" w:hanging="360"/>
      </w:pPr>
      <w:rPr>
        <w:rFonts w:ascii="Symbol" w:hAnsi="Symbol" w:hint="default"/>
        <w:spacing w:val="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3B046B"/>
    <w:multiLevelType w:val="hybridMultilevel"/>
    <w:tmpl w:val="CF1636B4"/>
    <w:lvl w:ilvl="0" w:tplc="D3B0AC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AE2205"/>
    <w:multiLevelType w:val="hybridMultilevel"/>
    <w:tmpl w:val="B394E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E7166B"/>
    <w:multiLevelType w:val="multilevel"/>
    <w:tmpl w:val="6F4C4E96"/>
    <w:lvl w:ilvl="0">
      <w:start w:val="4"/>
      <w:numFmt w:val="decimal"/>
      <w:lvlText w:val="%1"/>
      <w:lvlJc w:val="left"/>
      <w:pPr>
        <w:ind w:left="492" w:hanging="49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D25585"/>
    <w:multiLevelType w:val="hybridMultilevel"/>
    <w:tmpl w:val="29B0CF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46768C"/>
    <w:multiLevelType w:val="hybridMultilevel"/>
    <w:tmpl w:val="39840F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E907D0"/>
    <w:multiLevelType w:val="hybridMultilevel"/>
    <w:tmpl w:val="CDF24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F70975"/>
    <w:multiLevelType w:val="hybridMultilevel"/>
    <w:tmpl w:val="ED2C67F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644"/>
        </w:tabs>
        <w:ind w:left="644"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975AC4"/>
    <w:multiLevelType w:val="multilevel"/>
    <w:tmpl w:val="1E80755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E473925"/>
    <w:multiLevelType w:val="hybridMultilevel"/>
    <w:tmpl w:val="563CB538"/>
    <w:lvl w:ilvl="0" w:tplc="2E26F496">
      <w:start w:val="1"/>
      <w:numFmt w:val="bullet"/>
      <w:lvlText w:val=""/>
      <w:lvlJc w:val="left"/>
      <w:pPr>
        <w:ind w:left="360" w:hanging="360"/>
      </w:pPr>
      <w:rPr>
        <w:rFonts w:ascii="Symbol" w:hAnsi="Symbol" w:hint="default"/>
        <w:spacing w:val="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822AD5"/>
    <w:multiLevelType w:val="hybridMultilevel"/>
    <w:tmpl w:val="B8BE08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B52595"/>
    <w:multiLevelType w:val="hybridMultilevel"/>
    <w:tmpl w:val="166462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4D6961"/>
    <w:multiLevelType w:val="hybridMultilevel"/>
    <w:tmpl w:val="09706BA8"/>
    <w:lvl w:ilvl="0" w:tplc="2E26F496">
      <w:start w:val="1"/>
      <w:numFmt w:val="bullet"/>
      <w:lvlText w:val=""/>
      <w:lvlJc w:val="left"/>
      <w:pPr>
        <w:ind w:left="360" w:hanging="360"/>
      </w:pPr>
      <w:rPr>
        <w:rFonts w:ascii="Symbol" w:hAnsi="Symbol" w:hint="default"/>
        <w:spacing w:val="2"/>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020E9F"/>
    <w:multiLevelType w:val="multilevel"/>
    <w:tmpl w:val="B2D40B6C"/>
    <w:lvl w:ilvl="0">
      <w:start w:val="6"/>
      <w:numFmt w:val="decimal"/>
      <w:lvlText w:val="%1."/>
      <w:lvlJc w:val="left"/>
      <w:pPr>
        <w:ind w:left="720" w:hanging="360"/>
      </w:pPr>
      <w:rPr>
        <w:rFonts w:hint="default"/>
        <w:sz w:val="4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98F05E0"/>
    <w:multiLevelType w:val="hybridMultilevel"/>
    <w:tmpl w:val="93F0E75E"/>
    <w:lvl w:ilvl="0" w:tplc="2E26F496">
      <w:start w:val="1"/>
      <w:numFmt w:val="bullet"/>
      <w:lvlText w:val=""/>
      <w:lvlJc w:val="left"/>
      <w:pPr>
        <w:ind w:left="360" w:hanging="360"/>
      </w:pPr>
      <w:rPr>
        <w:rFonts w:ascii="Symbol" w:hAnsi="Symbol" w:hint="default"/>
        <w:spacing w:val="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977956"/>
    <w:multiLevelType w:val="hybridMultilevel"/>
    <w:tmpl w:val="ACBE8116"/>
    <w:lvl w:ilvl="0" w:tplc="0C090001">
      <w:start w:val="1"/>
      <w:numFmt w:val="bullet"/>
      <w:lvlText w:val=""/>
      <w:lvlJc w:val="left"/>
      <w:pPr>
        <w:ind w:left="720" w:hanging="360"/>
      </w:pPr>
      <w:rPr>
        <w:rFonts w:ascii="Symbol" w:hAnsi="Symbol" w:hint="default"/>
      </w:rPr>
    </w:lvl>
    <w:lvl w:ilvl="1" w:tplc="681EDC4E">
      <w:start w:val="3"/>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6A566F"/>
    <w:multiLevelType w:val="hybridMultilevel"/>
    <w:tmpl w:val="3102936A"/>
    <w:lvl w:ilvl="0" w:tplc="276E00C8">
      <w:start w:val="3"/>
      <w:numFmt w:val="decimal"/>
      <w:pStyle w:val="NoteTitle"/>
      <w:lvlText w:val="Note %1."/>
      <w:lvlJc w:val="left"/>
      <w:pPr>
        <w:tabs>
          <w:tab w:val="num" w:pos="1134"/>
        </w:tabs>
        <w:ind w:left="1134" w:hanging="1134"/>
      </w:pPr>
      <w:rPr>
        <w:rFonts w:hint="default"/>
      </w:rPr>
    </w:lvl>
    <w:lvl w:ilvl="1" w:tplc="04090001">
      <w:start w:val="1"/>
      <w:numFmt w:val="bullet"/>
      <w:lvlText w:val=""/>
      <w:lvlJc w:val="left"/>
      <w:pPr>
        <w:tabs>
          <w:tab w:val="num" w:pos="1041"/>
        </w:tabs>
        <w:ind w:left="1041" w:hanging="360"/>
      </w:pPr>
      <w:rPr>
        <w:rFonts w:ascii="Symbol" w:hAnsi="Symbol" w:hint="default"/>
      </w:rPr>
    </w:lvl>
    <w:lvl w:ilvl="2" w:tplc="363E5A42">
      <w:start w:val="1"/>
      <w:numFmt w:val="lowerLetter"/>
      <w:lvlText w:val="%3)"/>
      <w:lvlJc w:val="left"/>
      <w:pPr>
        <w:tabs>
          <w:tab w:val="num" w:pos="1941"/>
        </w:tabs>
        <w:ind w:left="1941" w:hanging="360"/>
      </w:pPr>
      <w:rPr>
        <w:rFonts w:hint="default"/>
      </w:rPr>
    </w:lvl>
    <w:lvl w:ilvl="3" w:tplc="0409000F" w:tentative="1">
      <w:start w:val="1"/>
      <w:numFmt w:val="decimal"/>
      <w:lvlText w:val="%4."/>
      <w:lvlJc w:val="left"/>
      <w:pPr>
        <w:tabs>
          <w:tab w:val="num" w:pos="2481"/>
        </w:tabs>
        <w:ind w:left="2481" w:hanging="360"/>
      </w:pPr>
    </w:lvl>
    <w:lvl w:ilvl="4" w:tplc="04090019" w:tentative="1">
      <w:start w:val="1"/>
      <w:numFmt w:val="lowerLetter"/>
      <w:lvlText w:val="%5."/>
      <w:lvlJc w:val="left"/>
      <w:pPr>
        <w:tabs>
          <w:tab w:val="num" w:pos="3201"/>
        </w:tabs>
        <w:ind w:left="3201" w:hanging="360"/>
      </w:pPr>
    </w:lvl>
    <w:lvl w:ilvl="5" w:tplc="0409001B" w:tentative="1">
      <w:start w:val="1"/>
      <w:numFmt w:val="lowerRoman"/>
      <w:lvlText w:val="%6."/>
      <w:lvlJc w:val="right"/>
      <w:pPr>
        <w:tabs>
          <w:tab w:val="num" w:pos="3921"/>
        </w:tabs>
        <w:ind w:left="3921" w:hanging="180"/>
      </w:pPr>
    </w:lvl>
    <w:lvl w:ilvl="6" w:tplc="0409000F" w:tentative="1">
      <w:start w:val="1"/>
      <w:numFmt w:val="decimal"/>
      <w:lvlText w:val="%7."/>
      <w:lvlJc w:val="left"/>
      <w:pPr>
        <w:tabs>
          <w:tab w:val="num" w:pos="4641"/>
        </w:tabs>
        <w:ind w:left="4641" w:hanging="360"/>
      </w:pPr>
    </w:lvl>
    <w:lvl w:ilvl="7" w:tplc="04090019" w:tentative="1">
      <w:start w:val="1"/>
      <w:numFmt w:val="lowerLetter"/>
      <w:lvlText w:val="%8."/>
      <w:lvlJc w:val="left"/>
      <w:pPr>
        <w:tabs>
          <w:tab w:val="num" w:pos="5361"/>
        </w:tabs>
        <w:ind w:left="5361" w:hanging="360"/>
      </w:pPr>
    </w:lvl>
    <w:lvl w:ilvl="8" w:tplc="0409001B" w:tentative="1">
      <w:start w:val="1"/>
      <w:numFmt w:val="lowerRoman"/>
      <w:lvlText w:val="%9."/>
      <w:lvlJc w:val="right"/>
      <w:pPr>
        <w:tabs>
          <w:tab w:val="num" w:pos="6081"/>
        </w:tabs>
        <w:ind w:left="6081" w:hanging="180"/>
      </w:pPr>
    </w:lvl>
  </w:abstractNum>
  <w:abstractNum w:abstractNumId="25" w15:restartNumberingAfterBreak="0">
    <w:nsid w:val="33B60B3C"/>
    <w:multiLevelType w:val="hybridMultilevel"/>
    <w:tmpl w:val="6AAA75BE"/>
    <w:lvl w:ilvl="0" w:tplc="04090003">
      <w:start w:val="1"/>
      <w:numFmt w:val="bullet"/>
      <w:lvlText w:val="o"/>
      <w:lvlJc w:val="left"/>
      <w:pPr>
        <w:tabs>
          <w:tab w:val="num" w:pos="360"/>
        </w:tabs>
        <w:ind w:left="360" w:hanging="360"/>
      </w:pPr>
      <w:rPr>
        <w:rFonts w:ascii="Courier New" w:hAnsi="Courier New" w:hint="default"/>
      </w:rPr>
    </w:lvl>
    <w:lvl w:ilvl="1" w:tplc="681EDC4E">
      <w:start w:val="3"/>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1724AF"/>
    <w:multiLevelType w:val="hybridMultilevel"/>
    <w:tmpl w:val="422C1A9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4B592A"/>
    <w:multiLevelType w:val="hybridMultilevel"/>
    <w:tmpl w:val="B74677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E4114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DC19E2"/>
    <w:multiLevelType w:val="hybridMultilevel"/>
    <w:tmpl w:val="C16E49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2B6E9A"/>
    <w:multiLevelType w:val="hybridMultilevel"/>
    <w:tmpl w:val="F4E80426"/>
    <w:lvl w:ilvl="0" w:tplc="FEA6C046">
      <w:start w:val="1"/>
      <w:numFmt w:val="bullet"/>
      <w:pStyle w:val="Commentary-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582"/>
        </w:tabs>
        <w:ind w:left="1582" w:hanging="360"/>
      </w:pPr>
      <w:rPr>
        <w:rFonts w:ascii="Courier New" w:hAnsi="Courier New" w:hint="default"/>
      </w:rPr>
    </w:lvl>
    <w:lvl w:ilvl="2" w:tplc="04090001">
      <w:start w:val="1"/>
      <w:numFmt w:val="bullet"/>
      <w:lvlText w:val=""/>
      <w:lvlJc w:val="left"/>
      <w:pPr>
        <w:tabs>
          <w:tab w:val="num" w:pos="2302"/>
        </w:tabs>
        <w:ind w:left="2302" w:hanging="360"/>
      </w:pPr>
      <w:rPr>
        <w:rFonts w:ascii="Symbol" w:hAnsi="Symbol"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41FD4078"/>
    <w:multiLevelType w:val="hybridMultilevel"/>
    <w:tmpl w:val="0DD898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CE2007"/>
    <w:multiLevelType w:val="hybridMultilevel"/>
    <w:tmpl w:val="CFA68F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46796595"/>
    <w:multiLevelType w:val="hybridMultilevel"/>
    <w:tmpl w:val="75DAB228"/>
    <w:lvl w:ilvl="0" w:tplc="3DC655B6">
      <w:start w:val="1"/>
      <w:numFmt w:val="decimal"/>
      <w:lvlText w:val="%1."/>
      <w:lvlJc w:val="left"/>
      <w:pPr>
        <w:tabs>
          <w:tab w:val="num" w:pos="360"/>
        </w:tabs>
        <w:ind w:left="360" w:hanging="360"/>
      </w:pPr>
      <w:rPr>
        <w:b w:val="0"/>
        <w:bCs/>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46EC10E1"/>
    <w:multiLevelType w:val="hybridMultilevel"/>
    <w:tmpl w:val="38AC913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15:restartNumberingAfterBreak="0">
    <w:nsid w:val="47D62193"/>
    <w:multiLevelType w:val="hybridMultilevel"/>
    <w:tmpl w:val="828A7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95E696B"/>
    <w:multiLevelType w:val="hybridMultilevel"/>
    <w:tmpl w:val="E0C46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52136E"/>
    <w:multiLevelType w:val="hybridMultilevel"/>
    <w:tmpl w:val="53F8D0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5F205F"/>
    <w:multiLevelType w:val="hybridMultilevel"/>
    <w:tmpl w:val="6C9E5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1532F09"/>
    <w:multiLevelType w:val="multilevel"/>
    <w:tmpl w:val="437E8BD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21B2891"/>
    <w:multiLevelType w:val="hybridMultilevel"/>
    <w:tmpl w:val="E05EF8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E322BB"/>
    <w:multiLevelType w:val="hybridMultilevel"/>
    <w:tmpl w:val="390C1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5" w15:restartNumberingAfterBreak="0">
    <w:nsid w:val="58D52021"/>
    <w:multiLevelType w:val="hybridMultilevel"/>
    <w:tmpl w:val="E9A27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C1D07F4"/>
    <w:multiLevelType w:val="hybridMultilevel"/>
    <w:tmpl w:val="A74238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E361A8"/>
    <w:multiLevelType w:val="hybridMultilevel"/>
    <w:tmpl w:val="9A923E62"/>
    <w:lvl w:ilvl="0" w:tplc="E96C8AFE">
      <w:start w:val="1"/>
      <w:numFmt w:val="lowerRoman"/>
      <w:pStyle w:val="NotesNumber"/>
      <w:lvlText w:val="(%1)"/>
      <w:lvlJc w:val="left"/>
      <w:pPr>
        <w:tabs>
          <w:tab w:val="num" w:pos="1428"/>
        </w:tabs>
        <w:ind w:left="708" w:firstLine="0"/>
      </w:pPr>
      <w:rPr>
        <w:rFonts w:hint="default"/>
      </w:rPr>
    </w:lvl>
    <w:lvl w:ilvl="1" w:tplc="04090019">
      <w:start w:val="1"/>
      <w:numFmt w:val="lowerLetter"/>
      <w:lvlText w:val="%2."/>
      <w:lvlJc w:val="left"/>
      <w:pPr>
        <w:tabs>
          <w:tab w:val="num" w:pos="1004"/>
        </w:tabs>
        <w:ind w:left="1004" w:hanging="360"/>
      </w:pPr>
    </w:lvl>
    <w:lvl w:ilvl="2" w:tplc="0409001B">
      <w:start w:val="1"/>
      <w:numFmt w:val="lowerRoman"/>
      <w:lvlText w:val="%3."/>
      <w:lvlJc w:val="right"/>
      <w:pPr>
        <w:tabs>
          <w:tab w:val="num" w:pos="1724"/>
        </w:tabs>
        <w:ind w:left="1724" w:hanging="180"/>
      </w:pPr>
    </w:lvl>
    <w:lvl w:ilvl="3" w:tplc="0409000F" w:tentative="1">
      <w:start w:val="1"/>
      <w:numFmt w:val="decimal"/>
      <w:lvlText w:val="%4."/>
      <w:lvlJc w:val="left"/>
      <w:pPr>
        <w:tabs>
          <w:tab w:val="num" w:pos="2444"/>
        </w:tabs>
        <w:ind w:left="2444" w:hanging="360"/>
      </w:pPr>
    </w:lvl>
    <w:lvl w:ilvl="4" w:tplc="04090019" w:tentative="1">
      <w:start w:val="1"/>
      <w:numFmt w:val="lowerLetter"/>
      <w:lvlText w:val="%5."/>
      <w:lvlJc w:val="left"/>
      <w:pPr>
        <w:tabs>
          <w:tab w:val="num" w:pos="3164"/>
        </w:tabs>
        <w:ind w:left="3164" w:hanging="360"/>
      </w:pPr>
    </w:lvl>
    <w:lvl w:ilvl="5" w:tplc="0409001B" w:tentative="1">
      <w:start w:val="1"/>
      <w:numFmt w:val="lowerRoman"/>
      <w:lvlText w:val="%6."/>
      <w:lvlJc w:val="right"/>
      <w:pPr>
        <w:tabs>
          <w:tab w:val="num" w:pos="3884"/>
        </w:tabs>
        <w:ind w:left="3884" w:hanging="180"/>
      </w:pPr>
    </w:lvl>
    <w:lvl w:ilvl="6" w:tplc="0409000F" w:tentative="1">
      <w:start w:val="1"/>
      <w:numFmt w:val="decimal"/>
      <w:lvlText w:val="%7."/>
      <w:lvlJc w:val="left"/>
      <w:pPr>
        <w:tabs>
          <w:tab w:val="num" w:pos="4604"/>
        </w:tabs>
        <w:ind w:left="4604" w:hanging="360"/>
      </w:pPr>
    </w:lvl>
    <w:lvl w:ilvl="7" w:tplc="04090019" w:tentative="1">
      <w:start w:val="1"/>
      <w:numFmt w:val="lowerLetter"/>
      <w:lvlText w:val="%8."/>
      <w:lvlJc w:val="left"/>
      <w:pPr>
        <w:tabs>
          <w:tab w:val="num" w:pos="5324"/>
        </w:tabs>
        <w:ind w:left="5324" w:hanging="360"/>
      </w:pPr>
    </w:lvl>
    <w:lvl w:ilvl="8" w:tplc="0409001B" w:tentative="1">
      <w:start w:val="1"/>
      <w:numFmt w:val="lowerRoman"/>
      <w:lvlText w:val="%9."/>
      <w:lvlJc w:val="right"/>
      <w:pPr>
        <w:tabs>
          <w:tab w:val="num" w:pos="6044"/>
        </w:tabs>
        <w:ind w:left="6044" w:hanging="180"/>
      </w:pPr>
    </w:lvl>
  </w:abstractNum>
  <w:abstractNum w:abstractNumId="48" w15:restartNumberingAfterBreak="0">
    <w:nsid w:val="602D762C"/>
    <w:multiLevelType w:val="hybridMultilevel"/>
    <w:tmpl w:val="63CA971C"/>
    <w:lvl w:ilvl="0" w:tplc="04090003">
      <w:start w:val="1"/>
      <w:numFmt w:val="bullet"/>
      <w:lvlText w:val="o"/>
      <w:lvlJc w:val="left"/>
      <w:pPr>
        <w:tabs>
          <w:tab w:val="num" w:pos="720"/>
        </w:tabs>
        <w:ind w:left="720" w:hanging="360"/>
      </w:pPr>
      <w:rPr>
        <w:rFonts w:ascii="Courier New" w:hAnsi="Courier New"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64D45A83"/>
    <w:multiLevelType w:val="hybridMultilevel"/>
    <w:tmpl w:val="21123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EF3EAA"/>
    <w:multiLevelType w:val="multilevel"/>
    <w:tmpl w:val="7938CD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211"/>
        </w:tabs>
        <w:ind w:left="1211"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ACF4924"/>
    <w:multiLevelType w:val="hybridMultilevel"/>
    <w:tmpl w:val="5FBC133C"/>
    <w:lvl w:ilvl="0" w:tplc="EFCC1368">
      <w:start w:val="1"/>
      <w:numFmt w:val="decimal"/>
      <w:pStyle w:val="Heading3"/>
      <w:lvlText w:val="1.1.%1"/>
      <w:lvlJc w:val="right"/>
      <w:pPr>
        <w:ind w:left="2062" w:hanging="360"/>
      </w:pPr>
      <w:rPr>
        <w:rFonts w:hint="default"/>
        <w:b/>
        <w:bCs w:val="0"/>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53" w15:restartNumberingAfterBreak="0">
    <w:nsid w:val="71A35969"/>
    <w:multiLevelType w:val="hybridMultilevel"/>
    <w:tmpl w:val="E3C82C1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0C5172"/>
    <w:multiLevelType w:val="hybridMultilevel"/>
    <w:tmpl w:val="8A08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423B47"/>
    <w:multiLevelType w:val="hybridMultilevel"/>
    <w:tmpl w:val="C98C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777B52"/>
    <w:multiLevelType w:val="multilevel"/>
    <w:tmpl w:val="826E35EC"/>
    <w:lvl w:ilvl="0">
      <w:start w:val="7"/>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16292538">
    <w:abstractNumId w:val="51"/>
  </w:num>
  <w:num w:numId="2" w16cid:durableId="278342479">
    <w:abstractNumId w:val="44"/>
  </w:num>
  <w:num w:numId="3" w16cid:durableId="1716196284">
    <w:abstractNumId w:val="33"/>
  </w:num>
  <w:num w:numId="4" w16cid:durableId="1930583290">
    <w:abstractNumId w:val="20"/>
  </w:num>
  <w:num w:numId="5" w16cid:durableId="483551885">
    <w:abstractNumId w:val="43"/>
  </w:num>
  <w:num w:numId="6" w16cid:durableId="1075205076">
    <w:abstractNumId w:val="0"/>
  </w:num>
  <w:num w:numId="7" w16cid:durableId="1645353185">
    <w:abstractNumId w:val="21"/>
  </w:num>
  <w:num w:numId="8" w16cid:durableId="589655238">
    <w:abstractNumId w:val="39"/>
  </w:num>
  <w:num w:numId="9" w16cid:durableId="417949217">
    <w:abstractNumId w:val="36"/>
  </w:num>
  <w:num w:numId="10" w16cid:durableId="341472656">
    <w:abstractNumId w:val="27"/>
  </w:num>
  <w:num w:numId="11" w16cid:durableId="1112281446">
    <w:abstractNumId w:val="9"/>
  </w:num>
  <w:num w:numId="12" w16cid:durableId="334303955">
    <w:abstractNumId w:val="1"/>
  </w:num>
  <w:num w:numId="13" w16cid:durableId="223178584">
    <w:abstractNumId w:val="7"/>
  </w:num>
  <w:num w:numId="14" w16cid:durableId="2114737633">
    <w:abstractNumId w:val="22"/>
  </w:num>
  <w:num w:numId="15" w16cid:durableId="1326977950">
    <w:abstractNumId w:val="5"/>
  </w:num>
  <w:num w:numId="16" w16cid:durableId="858474743">
    <w:abstractNumId w:val="16"/>
  </w:num>
  <w:num w:numId="17" w16cid:durableId="569728708">
    <w:abstractNumId w:val="19"/>
  </w:num>
  <w:num w:numId="18" w16cid:durableId="1556431120">
    <w:abstractNumId w:val="25"/>
  </w:num>
  <w:num w:numId="19" w16cid:durableId="819614518">
    <w:abstractNumId w:val="26"/>
  </w:num>
  <w:num w:numId="20" w16cid:durableId="1054307276">
    <w:abstractNumId w:val="53"/>
  </w:num>
  <w:num w:numId="21" w16cid:durableId="608466289">
    <w:abstractNumId w:val="17"/>
  </w:num>
  <w:num w:numId="22" w16cid:durableId="1653606749">
    <w:abstractNumId w:val="35"/>
  </w:num>
  <w:num w:numId="23" w16cid:durableId="1791826843">
    <w:abstractNumId w:val="34"/>
  </w:num>
  <w:num w:numId="24" w16cid:durableId="1169058286">
    <w:abstractNumId w:val="48"/>
  </w:num>
  <w:num w:numId="25" w16cid:durableId="629629502">
    <w:abstractNumId w:val="4"/>
  </w:num>
  <w:num w:numId="26" w16cid:durableId="1593204542">
    <w:abstractNumId w:val="46"/>
  </w:num>
  <w:num w:numId="27" w16cid:durableId="1654872954">
    <w:abstractNumId w:val="38"/>
  </w:num>
  <w:num w:numId="28" w16cid:durableId="1870024624">
    <w:abstractNumId w:val="31"/>
  </w:num>
  <w:num w:numId="29" w16cid:durableId="1415475522">
    <w:abstractNumId w:val="6"/>
  </w:num>
  <w:num w:numId="30" w16cid:durableId="1715081262">
    <w:abstractNumId w:val="13"/>
  </w:num>
  <w:num w:numId="31" w16cid:durableId="530147057">
    <w:abstractNumId w:val="41"/>
  </w:num>
  <w:num w:numId="32" w16cid:durableId="1972207614">
    <w:abstractNumId w:val="12"/>
  </w:num>
  <w:num w:numId="33" w16cid:durableId="1812016377">
    <w:abstractNumId w:val="18"/>
  </w:num>
  <w:num w:numId="34" w16cid:durableId="1207723166">
    <w:abstractNumId w:val="55"/>
  </w:num>
  <w:num w:numId="35" w16cid:durableId="954603873">
    <w:abstractNumId w:val="23"/>
  </w:num>
  <w:num w:numId="36" w16cid:durableId="1262491083">
    <w:abstractNumId w:val="29"/>
  </w:num>
  <w:num w:numId="37" w16cid:durableId="727803664">
    <w:abstractNumId w:val="32"/>
  </w:num>
  <w:num w:numId="38" w16cid:durableId="18893346">
    <w:abstractNumId w:val="24"/>
  </w:num>
  <w:num w:numId="39" w16cid:durableId="1907452137">
    <w:abstractNumId w:val="30"/>
  </w:num>
  <w:num w:numId="40" w16cid:durableId="1061514463">
    <w:abstractNumId w:val="14"/>
  </w:num>
  <w:num w:numId="41" w16cid:durableId="813183326">
    <w:abstractNumId w:val="11"/>
  </w:num>
  <w:num w:numId="42" w16cid:durableId="619796511">
    <w:abstractNumId w:val="56"/>
  </w:num>
  <w:num w:numId="43" w16cid:durableId="1165629901">
    <w:abstractNumId w:val="2"/>
  </w:num>
  <w:num w:numId="44" w16cid:durableId="1508323400">
    <w:abstractNumId w:val="47"/>
  </w:num>
  <w:num w:numId="45" w16cid:durableId="1081869885">
    <w:abstractNumId w:val="42"/>
  </w:num>
  <w:num w:numId="46" w16cid:durableId="530261660">
    <w:abstractNumId w:val="49"/>
  </w:num>
  <w:num w:numId="47" w16cid:durableId="23022112">
    <w:abstractNumId w:val="37"/>
  </w:num>
  <w:num w:numId="48" w16cid:durableId="1273392764">
    <w:abstractNumId w:val="45"/>
  </w:num>
  <w:num w:numId="49" w16cid:durableId="587620617">
    <w:abstractNumId w:val="8"/>
  </w:num>
  <w:num w:numId="50" w16cid:durableId="746610965">
    <w:abstractNumId w:val="28"/>
  </w:num>
  <w:num w:numId="51" w16cid:durableId="1584487164">
    <w:abstractNumId w:val="50"/>
  </w:num>
  <w:num w:numId="52" w16cid:durableId="793476088">
    <w:abstractNumId w:val="40"/>
  </w:num>
  <w:num w:numId="53" w16cid:durableId="169803798">
    <w:abstractNumId w:val="3"/>
  </w:num>
  <w:num w:numId="54" w16cid:durableId="1845241133">
    <w:abstractNumId w:val="54"/>
  </w:num>
  <w:num w:numId="55" w16cid:durableId="866984562">
    <w:abstractNumId w:val="52"/>
  </w:num>
  <w:num w:numId="56" w16cid:durableId="409351376">
    <w:abstractNumId w:val="10"/>
  </w:num>
  <w:num w:numId="57" w16cid:durableId="1614749147">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4"/>
    <w:rsid w:val="000016B9"/>
    <w:rsid w:val="0000185E"/>
    <w:rsid w:val="00002FA5"/>
    <w:rsid w:val="00004B7F"/>
    <w:rsid w:val="000068D5"/>
    <w:rsid w:val="000077CF"/>
    <w:rsid w:val="00010A6B"/>
    <w:rsid w:val="00010D7A"/>
    <w:rsid w:val="00012208"/>
    <w:rsid w:val="00012BF7"/>
    <w:rsid w:val="00014061"/>
    <w:rsid w:val="000153C6"/>
    <w:rsid w:val="000213E7"/>
    <w:rsid w:val="000269B9"/>
    <w:rsid w:val="00030790"/>
    <w:rsid w:val="00030932"/>
    <w:rsid w:val="00030CC1"/>
    <w:rsid w:val="00031586"/>
    <w:rsid w:val="0003307B"/>
    <w:rsid w:val="00033C3E"/>
    <w:rsid w:val="00034546"/>
    <w:rsid w:val="00034D25"/>
    <w:rsid w:val="00034DAC"/>
    <w:rsid w:val="000350DF"/>
    <w:rsid w:val="00035732"/>
    <w:rsid w:val="000362BF"/>
    <w:rsid w:val="00036B92"/>
    <w:rsid w:val="0003777B"/>
    <w:rsid w:val="00040585"/>
    <w:rsid w:val="000419C1"/>
    <w:rsid w:val="000426E6"/>
    <w:rsid w:val="0004345C"/>
    <w:rsid w:val="00043B50"/>
    <w:rsid w:val="00043C39"/>
    <w:rsid w:val="000443AB"/>
    <w:rsid w:val="000446A5"/>
    <w:rsid w:val="00045B3E"/>
    <w:rsid w:val="0005170A"/>
    <w:rsid w:val="0005196D"/>
    <w:rsid w:val="00052618"/>
    <w:rsid w:val="00053A2A"/>
    <w:rsid w:val="000555AD"/>
    <w:rsid w:val="00057E64"/>
    <w:rsid w:val="000607A6"/>
    <w:rsid w:val="000650AF"/>
    <w:rsid w:val="00065CEA"/>
    <w:rsid w:val="0006685D"/>
    <w:rsid w:val="00067597"/>
    <w:rsid w:val="00070067"/>
    <w:rsid w:val="000715C4"/>
    <w:rsid w:val="00071F50"/>
    <w:rsid w:val="000735D0"/>
    <w:rsid w:val="00074450"/>
    <w:rsid w:val="0007453E"/>
    <w:rsid w:val="00076803"/>
    <w:rsid w:val="00077772"/>
    <w:rsid w:val="000779C4"/>
    <w:rsid w:val="00077EC9"/>
    <w:rsid w:val="00081893"/>
    <w:rsid w:val="00081934"/>
    <w:rsid w:val="000821F6"/>
    <w:rsid w:val="00083ED8"/>
    <w:rsid w:val="00086DC6"/>
    <w:rsid w:val="0008728C"/>
    <w:rsid w:val="00090046"/>
    <w:rsid w:val="00090A83"/>
    <w:rsid w:val="0009164E"/>
    <w:rsid w:val="00092901"/>
    <w:rsid w:val="00092CF2"/>
    <w:rsid w:val="000947FC"/>
    <w:rsid w:val="00095ECF"/>
    <w:rsid w:val="000960BB"/>
    <w:rsid w:val="000A0C92"/>
    <w:rsid w:val="000A15B3"/>
    <w:rsid w:val="000A19C8"/>
    <w:rsid w:val="000A2FFC"/>
    <w:rsid w:val="000A3204"/>
    <w:rsid w:val="000A65DE"/>
    <w:rsid w:val="000A6B63"/>
    <w:rsid w:val="000A6DA3"/>
    <w:rsid w:val="000B09DF"/>
    <w:rsid w:val="000B13CB"/>
    <w:rsid w:val="000B53E3"/>
    <w:rsid w:val="000B5A9A"/>
    <w:rsid w:val="000B662B"/>
    <w:rsid w:val="000B6D2E"/>
    <w:rsid w:val="000C15BE"/>
    <w:rsid w:val="000C1B41"/>
    <w:rsid w:val="000C21E4"/>
    <w:rsid w:val="000C3F1E"/>
    <w:rsid w:val="000C55B6"/>
    <w:rsid w:val="000C5705"/>
    <w:rsid w:val="000C5E52"/>
    <w:rsid w:val="000C61E1"/>
    <w:rsid w:val="000C6C34"/>
    <w:rsid w:val="000D0D85"/>
    <w:rsid w:val="000D1154"/>
    <w:rsid w:val="000D1959"/>
    <w:rsid w:val="000D36BA"/>
    <w:rsid w:val="000D5F0C"/>
    <w:rsid w:val="000D61B3"/>
    <w:rsid w:val="000D6CBD"/>
    <w:rsid w:val="000D6E82"/>
    <w:rsid w:val="000E305F"/>
    <w:rsid w:val="000E3291"/>
    <w:rsid w:val="000E3AAF"/>
    <w:rsid w:val="000E4A57"/>
    <w:rsid w:val="000E4E31"/>
    <w:rsid w:val="000E5786"/>
    <w:rsid w:val="000E6D74"/>
    <w:rsid w:val="000E76CF"/>
    <w:rsid w:val="000E7977"/>
    <w:rsid w:val="000F4728"/>
    <w:rsid w:val="000F5CCD"/>
    <w:rsid w:val="000F5D86"/>
    <w:rsid w:val="000F5E98"/>
    <w:rsid w:val="000F6963"/>
    <w:rsid w:val="00100C46"/>
    <w:rsid w:val="00101F0C"/>
    <w:rsid w:val="00107E96"/>
    <w:rsid w:val="00110519"/>
    <w:rsid w:val="0011295B"/>
    <w:rsid w:val="001134A7"/>
    <w:rsid w:val="00113D54"/>
    <w:rsid w:val="0011401E"/>
    <w:rsid w:val="001165ED"/>
    <w:rsid w:val="0011798B"/>
    <w:rsid w:val="00121621"/>
    <w:rsid w:val="00122FE8"/>
    <w:rsid w:val="001231A5"/>
    <w:rsid w:val="00123B54"/>
    <w:rsid w:val="00123E7E"/>
    <w:rsid w:val="0012540A"/>
    <w:rsid w:val="0012660C"/>
    <w:rsid w:val="001275EA"/>
    <w:rsid w:val="00127B38"/>
    <w:rsid w:val="0013020B"/>
    <w:rsid w:val="001302DE"/>
    <w:rsid w:val="00131CE2"/>
    <w:rsid w:val="00132075"/>
    <w:rsid w:val="00132B37"/>
    <w:rsid w:val="00132E5A"/>
    <w:rsid w:val="00134035"/>
    <w:rsid w:val="001345BA"/>
    <w:rsid w:val="0013601F"/>
    <w:rsid w:val="001366D3"/>
    <w:rsid w:val="001369CB"/>
    <w:rsid w:val="00136E67"/>
    <w:rsid w:val="00137582"/>
    <w:rsid w:val="00137F7C"/>
    <w:rsid w:val="00137FB9"/>
    <w:rsid w:val="0014016D"/>
    <w:rsid w:val="001414AC"/>
    <w:rsid w:val="00142918"/>
    <w:rsid w:val="001436B8"/>
    <w:rsid w:val="001446A9"/>
    <w:rsid w:val="0014500F"/>
    <w:rsid w:val="001451C4"/>
    <w:rsid w:val="00146AE9"/>
    <w:rsid w:val="00147B90"/>
    <w:rsid w:val="0015010B"/>
    <w:rsid w:val="00150BF8"/>
    <w:rsid w:val="00151344"/>
    <w:rsid w:val="00152EB7"/>
    <w:rsid w:val="00153BBB"/>
    <w:rsid w:val="00157BAB"/>
    <w:rsid w:val="00157D17"/>
    <w:rsid w:val="0016080C"/>
    <w:rsid w:val="00160FC3"/>
    <w:rsid w:val="001623DE"/>
    <w:rsid w:val="00165075"/>
    <w:rsid w:val="0016569E"/>
    <w:rsid w:val="00167B24"/>
    <w:rsid w:val="00171D29"/>
    <w:rsid w:val="00171E30"/>
    <w:rsid w:val="00172BE6"/>
    <w:rsid w:val="0017396E"/>
    <w:rsid w:val="00175495"/>
    <w:rsid w:val="00177117"/>
    <w:rsid w:val="001779FF"/>
    <w:rsid w:val="00177B6B"/>
    <w:rsid w:val="001833A6"/>
    <w:rsid w:val="001909DD"/>
    <w:rsid w:val="00190F88"/>
    <w:rsid w:val="001912A2"/>
    <w:rsid w:val="00192038"/>
    <w:rsid w:val="00192411"/>
    <w:rsid w:val="00194C19"/>
    <w:rsid w:val="00194E44"/>
    <w:rsid w:val="00194E90"/>
    <w:rsid w:val="001950B3"/>
    <w:rsid w:val="0019535A"/>
    <w:rsid w:val="00196497"/>
    <w:rsid w:val="001966FA"/>
    <w:rsid w:val="00197666"/>
    <w:rsid w:val="001A0139"/>
    <w:rsid w:val="001A0956"/>
    <w:rsid w:val="001A2DFA"/>
    <w:rsid w:val="001A332C"/>
    <w:rsid w:val="001A3A9F"/>
    <w:rsid w:val="001A3E5F"/>
    <w:rsid w:val="001A4652"/>
    <w:rsid w:val="001A61E9"/>
    <w:rsid w:val="001A7D01"/>
    <w:rsid w:val="001A7ED4"/>
    <w:rsid w:val="001B1B3C"/>
    <w:rsid w:val="001B20B8"/>
    <w:rsid w:val="001B2A8D"/>
    <w:rsid w:val="001B2EB3"/>
    <w:rsid w:val="001B4170"/>
    <w:rsid w:val="001B5D77"/>
    <w:rsid w:val="001B652A"/>
    <w:rsid w:val="001C1879"/>
    <w:rsid w:val="001C1FF2"/>
    <w:rsid w:val="001C333C"/>
    <w:rsid w:val="001C366C"/>
    <w:rsid w:val="001C3FBA"/>
    <w:rsid w:val="001C5932"/>
    <w:rsid w:val="001C5B70"/>
    <w:rsid w:val="001C763F"/>
    <w:rsid w:val="001D1B9D"/>
    <w:rsid w:val="001D2264"/>
    <w:rsid w:val="001D2F2D"/>
    <w:rsid w:val="001D311F"/>
    <w:rsid w:val="001D3837"/>
    <w:rsid w:val="001D3F67"/>
    <w:rsid w:val="001D5D50"/>
    <w:rsid w:val="001D7944"/>
    <w:rsid w:val="001E0797"/>
    <w:rsid w:val="001E1708"/>
    <w:rsid w:val="001E6545"/>
    <w:rsid w:val="001E73DD"/>
    <w:rsid w:val="001E7690"/>
    <w:rsid w:val="001E76BA"/>
    <w:rsid w:val="001F1462"/>
    <w:rsid w:val="001F1D2E"/>
    <w:rsid w:val="001F2B6F"/>
    <w:rsid w:val="001F41D6"/>
    <w:rsid w:val="001F5D4C"/>
    <w:rsid w:val="001F6597"/>
    <w:rsid w:val="002009BA"/>
    <w:rsid w:val="002020A5"/>
    <w:rsid w:val="0020321B"/>
    <w:rsid w:val="00203514"/>
    <w:rsid w:val="00203525"/>
    <w:rsid w:val="002043C1"/>
    <w:rsid w:val="002044A8"/>
    <w:rsid w:val="002069DD"/>
    <w:rsid w:val="00207B68"/>
    <w:rsid w:val="0021078C"/>
    <w:rsid w:val="002110E8"/>
    <w:rsid w:val="00212756"/>
    <w:rsid w:val="002129D8"/>
    <w:rsid w:val="00214A8E"/>
    <w:rsid w:val="00215465"/>
    <w:rsid w:val="0021631E"/>
    <w:rsid w:val="00216B2F"/>
    <w:rsid w:val="00220FB0"/>
    <w:rsid w:val="002233F8"/>
    <w:rsid w:val="002243F1"/>
    <w:rsid w:val="00224E11"/>
    <w:rsid w:val="002271BE"/>
    <w:rsid w:val="0022725F"/>
    <w:rsid w:val="002306CB"/>
    <w:rsid w:val="00231941"/>
    <w:rsid w:val="00232F03"/>
    <w:rsid w:val="00233447"/>
    <w:rsid w:val="00233625"/>
    <w:rsid w:val="0023428D"/>
    <w:rsid w:val="002346B3"/>
    <w:rsid w:val="00237605"/>
    <w:rsid w:val="002415C7"/>
    <w:rsid w:val="00241813"/>
    <w:rsid w:val="00243416"/>
    <w:rsid w:val="00243550"/>
    <w:rsid w:val="002442B8"/>
    <w:rsid w:val="00244958"/>
    <w:rsid w:val="00244D42"/>
    <w:rsid w:val="00246799"/>
    <w:rsid w:val="00246AAC"/>
    <w:rsid w:val="00246E69"/>
    <w:rsid w:val="002477FD"/>
    <w:rsid w:val="002479CE"/>
    <w:rsid w:val="00247BDC"/>
    <w:rsid w:val="00250E88"/>
    <w:rsid w:val="00251697"/>
    <w:rsid w:val="002516BE"/>
    <w:rsid w:val="00251912"/>
    <w:rsid w:val="00251B9E"/>
    <w:rsid w:val="002528B1"/>
    <w:rsid w:val="0025546C"/>
    <w:rsid w:val="00255BDF"/>
    <w:rsid w:val="00256AF8"/>
    <w:rsid w:val="00256C90"/>
    <w:rsid w:val="002600FE"/>
    <w:rsid w:val="002601C1"/>
    <w:rsid w:val="002608A8"/>
    <w:rsid w:val="0026278F"/>
    <w:rsid w:val="00265FDC"/>
    <w:rsid w:val="00267A6F"/>
    <w:rsid w:val="00267FC4"/>
    <w:rsid w:val="00270BC8"/>
    <w:rsid w:val="00271990"/>
    <w:rsid w:val="00272191"/>
    <w:rsid w:val="00272911"/>
    <w:rsid w:val="002730B4"/>
    <w:rsid w:val="002749FC"/>
    <w:rsid w:val="00275453"/>
    <w:rsid w:val="00276867"/>
    <w:rsid w:val="00276C60"/>
    <w:rsid w:val="002770E8"/>
    <w:rsid w:val="00277D4E"/>
    <w:rsid w:val="00281119"/>
    <w:rsid w:val="002827D9"/>
    <w:rsid w:val="00282943"/>
    <w:rsid w:val="00282CB6"/>
    <w:rsid w:val="002834E4"/>
    <w:rsid w:val="002846D8"/>
    <w:rsid w:val="00285184"/>
    <w:rsid w:val="002851C3"/>
    <w:rsid w:val="00285C4E"/>
    <w:rsid w:val="00285F0D"/>
    <w:rsid w:val="00287E5D"/>
    <w:rsid w:val="00290374"/>
    <w:rsid w:val="00290D06"/>
    <w:rsid w:val="00290D8A"/>
    <w:rsid w:val="00293855"/>
    <w:rsid w:val="0029568D"/>
    <w:rsid w:val="00295CB0"/>
    <w:rsid w:val="0029668D"/>
    <w:rsid w:val="002969F0"/>
    <w:rsid w:val="00296E79"/>
    <w:rsid w:val="00297EB6"/>
    <w:rsid w:val="002A07EE"/>
    <w:rsid w:val="002A0832"/>
    <w:rsid w:val="002A093C"/>
    <w:rsid w:val="002A0FDE"/>
    <w:rsid w:val="002A29D6"/>
    <w:rsid w:val="002A3A19"/>
    <w:rsid w:val="002A3AB9"/>
    <w:rsid w:val="002A3ED4"/>
    <w:rsid w:val="002A46FD"/>
    <w:rsid w:val="002A53CB"/>
    <w:rsid w:val="002A5458"/>
    <w:rsid w:val="002A7988"/>
    <w:rsid w:val="002A7B0B"/>
    <w:rsid w:val="002B02AD"/>
    <w:rsid w:val="002B1A6A"/>
    <w:rsid w:val="002B2C99"/>
    <w:rsid w:val="002B2DEF"/>
    <w:rsid w:val="002B2DF4"/>
    <w:rsid w:val="002B41BC"/>
    <w:rsid w:val="002B6E90"/>
    <w:rsid w:val="002B77E1"/>
    <w:rsid w:val="002C20C4"/>
    <w:rsid w:val="002C2961"/>
    <w:rsid w:val="002C5825"/>
    <w:rsid w:val="002C6B74"/>
    <w:rsid w:val="002D0C92"/>
    <w:rsid w:val="002D28F3"/>
    <w:rsid w:val="002D2A91"/>
    <w:rsid w:val="002D33BC"/>
    <w:rsid w:val="002D35C5"/>
    <w:rsid w:val="002D5A2A"/>
    <w:rsid w:val="002D6623"/>
    <w:rsid w:val="002D7AA7"/>
    <w:rsid w:val="002D7BFE"/>
    <w:rsid w:val="002E0821"/>
    <w:rsid w:val="002E10C5"/>
    <w:rsid w:val="002E1266"/>
    <w:rsid w:val="002E5807"/>
    <w:rsid w:val="002E5F91"/>
    <w:rsid w:val="002E6F00"/>
    <w:rsid w:val="002E7655"/>
    <w:rsid w:val="002F00C7"/>
    <w:rsid w:val="002F3300"/>
    <w:rsid w:val="002F58DD"/>
    <w:rsid w:val="002F5D98"/>
    <w:rsid w:val="002F6E33"/>
    <w:rsid w:val="003010B0"/>
    <w:rsid w:val="00301EC3"/>
    <w:rsid w:val="003026B2"/>
    <w:rsid w:val="0030501E"/>
    <w:rsid w:val="00306ACE"/>
    <w:rsid w:val="0031153A"/>
    <w:rsid w:val="00312D39"/>
    <w:rsid w:val="00315029"/>
    <w:rsid w:val="003159E8"/>
    <w:rsid w:val="0031791E"/>
    <w:rsid w:val="003219A4"/>
    <w:rsid w:val="003234D8"/>
    <w:rsid w:val="003238CE"/>
    <w:rsid w:val="00324F8B"/>
    <w:rsid w:val="0032603F"/>
    <w:rsid w:val="003266DA"/>
    <w:rsid w:val="0032731A"/>
    <w:rsid w:val="00327631"/>
    <w:rsid w:val="0033069E"/>
    <w:rsid w:val="00330ABC"/>
    <w:rsid w:val="0033181D"/>
    <w:rsid w:val="00332303"/>
    <w:rsid w:val="003325DE"/>
    <w:rsid w:val="00333165"/>
    <w:rsid w:val="00333245"/>
    <w:rsid w:val="00334AA8"/>
    <w:rsid w:val="0033730A"/>
    <w:rsid w:val="00337A1C"/>
    <w:rsid w:val="003409C1"/>
    <w:rsid w:val="00340A18"/>
    <w:rsid w:val="00340BD0"/>
    <w:rsid w:val="00341B67"/>
    <w:rsid w:val="003438FF"/>
    <w:rsid w:val="003439ED"/>
    <w:rsid w:val="003439FB"/>
    <w:rsid w:val="00343D8D"/>
    <w:rsid w:val="00344169"/>
    <w:rsid w:val="00345A79"/>
    <w:rsid w:val="003474CE"/>
    <w:rsid w:val="00347DF5"/>
    <w:rsid w:val="00350263"/>
    <w:rsid w:val="00352A19"/>
    <w:rsid w:val="00354F6D"/>
    <w:rsid w:val="0035637D"/>
    <w:rsid w:val="00360198"/>
    <w:rsid w:val="003633F5"/>
    <w:rsid w:val="003673DE"/>
    <w:rsid w:val="00373746"/>
    <w:rsid w:val="00373857"/>
    <w:rsid w:val="003769D8"/>
    <w:rsid w:val="00376A58"/>
    <w:rsid w:val="00376AA1"/>
    <w:rsid w:val="003770A2"/>
    <w:rsid w:val="00380634"/>
    <w:rsid w:val="00380A94"/>
    <w:rsid w:val="00380BCC"/>
    <w:rsid w:val="00381B8A"/>
    <w:rsid w:val="0038418B"/>
    <w:rsid w:val="003849C2"/>
    <w:rsid w:val="00384AEA"/>
    <w:rsid w:val="00384DC3"/>
    <w:rsid w:val="00384FAF"/>
    <w:rsid w:val="003857D4"/>
    <w:rsid w:val="00386846"/>
    <w:rsid w:val="00391D0D"/>
    <w:rsid w:val="00392BA2"/>
    <w:rsid w:val="0039613D"/>
    <w:rsid w:val="00396512"/>
    <w:rsid w:val="00397C28"/>
    <w:rsid w:val="00397F32"/>
    <w:rsid w:val="003A0245"/>
    <w:rsid w:val="003A0D59"/>
    <w:rsid w:val="003A1C55"/>
    <w:rsid w:val="003A1D09"/>
    <w:rsid w:val="003A1F22"/>
    <w:rsid w:val="003A25CE"/>
    <w:rsid w:val="003A411D"/>
    <w:rsid w:val="003A5042"/>
    <w:rsid w:val="003A5536"/>
    <w:rsid w:val="003A641C"/>
    <w:rsid w:val="003A6E0F"/>
    <w:rsid w:val="003A6F39"/>
    <w:rsid w:val="003B13F4"/>
    <w:rsid w:val="003B1627"/>
    <w:rsid w:val="003B3380"/>
    <w:rsid w:val="003B6505"/>
    <w:rsid w:val="003C1069"/>
    <w:rsid w:val="003C1AE2"/>
    <w:rsid w:val="003C2A32"/>
    <w:rsid w:val="003C32C9"/>
    <w:rsid w:val="003C33A9"/>
    <w:rsid w:val="003C41C3"/>
    <w:rsid w:val="003C48A2"/>
    <w:rsid w:val="003C5404"/>
    <w:rsid w:val="003C58A9"/>
    <w:rsid w:val="003C5E3E"/>
    <w:rsid w:val="003C6123"/>
    <w:rsid w:val="003C63A7"/>
    <w:rsid w:val="003D136E"/>
    <w:rsid w:val="003D1ED5"/>
    <w:rsid w:val="003D220A"/>
    <w:rsid w:val="003D22FF"/>
    <w:rsid w:val="003D40A8"/>
    <w:rsid w:val="003D4DBC"/>
    <w:rsid w:val="003D5F22"/>
    <w:rsid w:val="003D6B3A"/>
    <w:rsid w:val="003D6BEB"/>
    <w:rsid w:val="003D7B0A"/>
    <w:rsid w:val="003E14B6"/>
    <w:rsid w:val="003E1525"/>
    <w:rsid w:val="003E1897"/>
    <w:rsid w:val="003E1FF0"/>
    <w:rsid w:val="003E2A82"/>
    <w:rsid w:val="003E321D"/>
    <w:rsid w:val="003E34DD"/>
    <w:rsid w:val="003E51ED"/>
    <w:rsid w:val="003E62B8"/>
    <w:rsid w:val="003F000A"/>
    <w:rsid w:val="003F08BC"/>
    <w:rsid w:val="003F23B2"/>
    <w:rsid w:val="003F2637"/>
    <w:rsid w:val="003F295B"/>
    <w:rsid w:val="003F2AD0"/>
    <w:rsid w:val="00400DEE"/>
    <w:rsid w:val="0040217A"/>
    <w:rsid w:val="00402D7C"/>
    <w:rsid w:val="00403B9D"/>
    <w:rsid w:val="00404196"/>
    <w:rsid w:val="00404316"/>
    <w:rsid w:val="004066CC"/>
    <w:rsid w:val="0040731D"/>
    <w:rsid w:val="004103FF"/>
    <w:rsid w:val="004111B3"/>
    <w:rsid w:val="00411468"/>
    <w:rsid w:val="00411A3D"/>
    <w:rsid w:val="00412BA9"/>
    <w:rsid w:val="004130BE"/>
    <w:rsid w:val="004171DA"/>
    <w:rsid w:val="00423452"/>
    <w:rsid w:val="00423BBB"/>
    <w:rsid w:val="00425223"/>
    <w:rsid w:val="00425886"/>
    <w:rsid w:val="00425ADA"/>
    <w:rsid w:val="00426170"/>
    <w:rsid w:val="00427379"/>
    <w:rsid w:val="00427975"/>
    <w:rsid w:val="004316E7"/>
    <w:rsid w:val="0043296C"/>
    <w:rsid w:val="00432D00"/>
    <w:rsid w:val="00433307"/>
    <w:rsid w:val="00433DDA"/>
    <w:rsid w:val="00434BBD"/>
    <w:rsid w:val="0043729D"/>
    <w:rsid w:val="004373E2"/>
    <w:rsid w:val="00440D17"/>
    <w:rsid w:val="004412A2"/>
    <w:rsid w:val="00441DCA"/>
    <w:rsid w:val="00442F20"/>
    <w:rsid w:val="00443146"/>
    <w:rsid w:val="004439BD"/>
    <w:rsid w:val="00444BA8"/>
    <w:rsid w:val="0044614B"/>
    <w:rsid w:val="00446610"/>
    <w:rsid w:val="00446747"/>
    <w:rsid w:val="004502A1"/>
    <w:rsid w:val="00451537"/>
    <w:rsid w:val="00452AD9"/>
    <w:rsid w:val="00452B15"/>
    <w:rsid w:val="00454987"/>
    <w:rsid w:val="00455421"/>
    <w:rsid w:val="004563B4"/>
    <w:rsid w:val="00456A77"/>
    <w:rsid w:val="0046024D"/>
    <w:rsid w:val="00461795"/>
    <w:rsid w:val="00461B11"/>
    <w:rsid w:val="0046292F"/>
    <w:rsid w:val="00462B8F"/>
    <w:rsid w:val="00462EA4"/>
    <w:rsid w:val="00463705"/>
    <w:rsid w:val="00463968"/>
    <w:rsid w:val="004639A3"/>
    <w:rsid w:val="00463A72"/>
    <w:rsid w:val="004640C9"/>
    <w:rsid w:val="00465070"/>
    <w:rsid w:val="00470B80"/>
    <w:rsid w:val="00471870"/>
    <w:rsid w:val="00472421"/>
    <w:rsid w:val="00474E5D"/>
    <w:rsid w:val="004764C6"/>
    <w:rsid w:val="004768CE"/>
    <w:rsid w:val="00477516"/>
    <w:rsid w:val="0047795E"/>
    <w:rsid w:val="00481321"/>
    <w:rsid w:val="00481CE3"/>
    <w:rsid w:val="004820F0"/>
    <w:rsid w:val="00482E0B"/>
    <w:rsid w:val="00485D12"/>
    <w:rsid w:val="0048774F"/>
    <w:rsid w:val="00487B6C"/>
    <w:rsid w:val="0049216D"/>
    <w:rsid w:val="0049331E"/>
    <w:rsid w:val="004950D8"/>
    <w:rsid w:val="004966A0"/>
    <w:rsid w:val="00496C0F"/>
    <w:rsid w:val="00496CD4"/>
    <w:rsid w:val="0049787D"/>
    <w:rsid w:val="004A0783"/>
    <w:rsid w:val="004A089A"/>
    <w:rsid w:val="004A227A"/>
    <w:rsid w:val="004A2E3B"/>
    <w:rsid w:val="004A4A3C"/>
    <w:rsid w:val="004A6302"/>
    <w:rsid w:val="004A728D"/>
    <w:rsid w:val="004B0335"/>
    <w:rsid w:val="004B0CD6"/>
    <w:rsid w:val="004B1977"/>
    <w:rsid w:val="004B230D"/>
    <w:rsid w:val="004B294D"/>
    <w:rsid w:val="004B36B9"/>
    <w:rsid w:val="004B3844"/>
    <w:rsid w:val="004B38FE"/>
    <w:rsid w:val="004B4981"/>
    <w:rsid w:val="004B4A79"/>
    <w:rsid w:val="004B564C"/>
    <w:rsid w:val="004B6B86"/>
    <w:rsid w:val="004B6D43"/>
    <w:rsid w:val="004B7C23"/>
    <w:rsid w:val="004C10AE"/>
    <w:rsid w:val="004C1925"/>
    <w:rsid w:val="004C204F"/>
    <w:rsid w:val="004C2AF3"/>
    <w:rsid w:val="004C2F34"/>
    <w:rsid w:val="004C4830"/>
    <w:rsid w:val="004C589E"/>
    <w:rsid w:val="004C6D2D"/>
    <w:rsid w:val="004C72C7"/>
    <w:rsid w:val="004C73C3"/>
    <w:rsid w:val="004C7C79"/>
    <w:rsid w:val="004D1AA2"/>
    <w:rsid w:val="004D2EBC"/>
    <w:rsid w:val="004D6108"/>
    <w:rsid w:val="004D627C"/>
    <w:rsid w:val="004D7113"/>
    <w:rsid w:val="004E367F"/>
    <w:rsid w:val="004E4EB2"/>
    <w:rsid w:val="004E69B5"/>
    <w:rsid w:val="004E70E3"/>
    <w:rsid w:val="004F131E"/>
    <w:rsid w:val="004F2528"/>
    <w:rsid w:val="004F3D98"/>
    <w:rsid w:val="004F5B70"/>
    <w:rsid w:val="004F6649"/>
    <w:rsid w:val="004F6A21"/>
    <w:rsid w:val="004F74DA"/>
    <w:rsid w:val="004F7CB7"/>
    <w:rsid w:val="0050010A"/>
    <w:rsid w:val="005014D9"/>
    <w:rsid w:val="005020E1"/>
    <w:rsid w:val="00503E7E"/>
    <w:rsid w:val="00503F7F"/>
    <w:rsid w:val="005054A1"/>
    <w:rsid w:val="0050560D"/>
    <w:rsid w:val="005115E8"/>
    <w:rsid w:val="005117E6"/>
    <w:rsid w:val="0051272D"/>
    <w:rsid w:val="00512E77"/>
    <w:rsid w:val="00513BEE"/>
    <w:rsid w:val="00513DB1"/>
    <w:rsid w:val="00515609"/>
    <w:rsid w:val="00515D18"/>
    <w:rsid w:val="0051621A"/>
    <w:rsid w:val="005169FA"/>
    <w:rsid w:val="00516F12"/>
    <w:rsid w:val="0051732A"/>
    <w:rsid w:val="00520ED3"/>
    <w:rsid w:val="005226BC"/>
    <w:rsid w:val="0052330F"/>
    <w:rsid w:val="00523C4F"/>
    <w:rsid w:val="00524F44"/>
    <w:rsid w:val="00527400"/>
    <w:rsid w:val="00527612"/>
    <w:rsid w:val="00531666"/>
    <w:rsid w:val="00534517"/>
    <w:rsid w:val="0053763A"/>
    <w:rsid w:val="005439B9"/>
    <w:rsid w:val="00543AD2"/>
    <w:rsid w:val="00545785"/>
    <w:rsid w:val="005458B7"/>
    <w:rsid w:val="00547C2C"/>
    <w:rsid w:val="005501C0"/>
    <w:rsid w:val="005512E9"/>
    <w:rsid w:val="00551935"/>
    <w:rsid w:val="00551ACA"/>
    <w:rsid w:val="00551C40"/>
    <w:rsid w:val="00552A2D"/>
    <w:rsid w:val="00552FE7"/>
    <w:rsid w:val="0055300E"/>
    <w:rsid w:val="00553805"/>
    <w:rsid w:val="00554E4D"/>
    <w:rsid w:val="0055592C"/>
    <w:rsid w:val="00555A2B"/>
    <w:rsid w:val="00560B80"/>
    <w:rsid w:val="00563782"/>
    <w:rsid w:val="005638F1"/>
    <w:rsid w:val="005647CF"/>
    <w:rsid w:val="005654E8"/>
    <w:rsid w:val="00565550"/>
    <w:rsid w:val="00571BB9"/>
    <w:rsid w:val="00571FC8"/>
    <w:rsid w:val="00572596"/>
    <w:rsid w:val="00572C84"/>
    <w:rsid w:val="00572D4E"/>
    <w:rsid w:val="00574D50"/>
    <w:rsid w:val="005760DD"/>
    <w:rsid w:val="0057659F"/>
    <w:rsid w:val="00576D35"/>
    <w:rsid w:val="00576D9D"/>
    <w:rsid w:val="005778C1"/>
    <w:rsid w:val="00577AA3"/>
    <w:rsid w:val="00577C1D"/>
    <w:rsid w:val="00581A07"/>
    <w:rsid w:val="00581EE6"/>
    <w:rsid w:val="0058377A"/>
    <w:rsid w:val="005845BB"/>
    <w:rsid w:val="00584E9C"/>
    <w:rsid w:val="00586983"/>
    <w:rsid w:val="00586AC8"/>
    <w:rsid w:val="00586C67"/>
    <w:rsid w:val="005871BC"/>
    <w:rsid w:val="005916D7"/>
    <w:rsid w:val="00592228"/>
    <w:rsid w:val="005957A9"/>
    <w:rsid w:val="00596F69"/>
    <w:rsid w:val="00596FDC"/>
    <w:rsid w:val="00597D83"/>
    <w:rsid w:val="005A0681"/>
    <w:rsid w:val="005A193C"/>
    <w:rsid w:val="005A352E"/>
    <w:rsid w:val="005A4AA1"/>
    <w:rsid w:val="005A52C9"/>
    <w:rsid w:val="005A5959"/>
    <w:rsid w:val="005A5E3A"/>
    <w:rsid w:val="005A60DB"/>
    <w:rsid w:val="005A754F"/>
    <w:rsid w:val="005B190B"/>
    <w:rsid w:val="005B215B"/>
    <w:rsid w:val="005B2BA9"/>
    <w:rsid w:val="005B35A7"/>
    <w:rsid w:val="005B369E"/>
    <w:rsid w:val="005B5101"/>
    <w:rsid w:val="005B593F"/>
    <w:rsid w:val="005C19EA"/>
    <w:rsid w:val="005C287B"/>
    <w:rsid w:val="005C3124"/>
    <w:rsid w:val="005C32E0"/>
    <w:rsid w:val="005C3894"/>
    <w:rsid w:val="005C50A9"/>
    <w:rsid w:val="005C54B5"/>
    <w:rsid w:val="005C5B4F"/>
    <w:rsid w:val="005C72CC"/>
    <w:rsid w:val="005D2010"/>
    <w:rsid w:val="005D2429"/>
    <w:rsid w:val="005D44B0"/>
    <w:rsid w:val="005D5D9F"/>
    <w:rsid w:val="005D6890"/>
    <w:rsid w:val="005D6B08"/>
    <w:rsid w:val="005D6E24"/>
    <w:rsid w:val="005D732C"/>
    <w:rsid w:val="005E083C"/>
    <w:rsid w:val="005E502D"/>
    <w:rsid w:val="005E5305"/>
    <w:rsid w:val="005E5668"/>
    <w:rsid w:val="005E6799"/>
    <w:rsid w:val="005E7151"/>
    <w:rsid w:val="005E747A"/>
    <w:rsid w:val="005E7CA0"/>
    <w:rsid w:val="005F0DDA"/>
    <w:rsid w:val="005F1AD6"/>
    <w:rsid w:val="005F1C44"/>
    <w:rsid w:val="005F357A"/>
    <w:rsid w:val="005F520A"/>
    <w:rsid w:val="005F556E"/>
    <w:rsid w:val="005F623F"/>
    <w:rsid w:val="00600374"/>
    <w:rsid w:val="00600F7D"/>
    <w:rsid w:val="0060109F"/>
    <w:rsid w:val="006010EF"/>
    <w:rsid w:val="00601C53"/>
    <w:rsid w:val="00601E7C"/>
    <w:rsid w:val="00602C36"/>
    <w:rsid w:val="00603630"/>
    <w:rsid w:val="006046C7"/>
    <w:rsid w:val="006046FF"/>
    <w:rsid w:val="00606862"/>
    <w:rsid w:val="006100C7"/>
    <w:rsid w:val="00610140"/>
    <w:rsid w:val="00610F6E"/>
    <w:rsid w:val="00611685"/>
    <w:rsid w:val="006117C8"/>
    <w:rsid w:val="00612D06"/>
    <w:rsid w:val="00613185"/>
    <w:rsid w:val="00613F07"/>
    <w:rsid w:val="00614DC7"/>
    <w:rsid w:val="006154F6"/>
    <w:rsid w:val="00622565"/>
    <w:rsid w:val="00622AC8"/>
    <w:rsid w:val="00622B4D"/>
    <w:rsid w:val="00623DDF"/>
    <w:rsid w:val="006245F7"/>
    <w:rsid w:val="00627105"/>
    <w:rsid w:val="00627B59"/>
    <w:rsid w:val="00627FFC"/>
    <w:rsid w:val="0063036E"/>
    <w:rsid w:val="006305A9"/>
    <w:rsid w:val="00632F54"/>
    <w:rsid w:val="00633AF4"/>
    <w:rsid w:val="0063439F"/>
    <w:rsid w:val="0063544C"/>
    <w:rsid w:val="00635BBE"/>
    <w:rsid w:val="00635C80"/>
    <w:rsid w:val="00636279"/>
    <w:rsid w:val="00641050"/>
    <w:rsid w:val="006418DD"/>
    <w:rsid w:val="00643817"/>
    <w:rsid w:val="00643A3C"/>
    <w:rsid w:val="00644FE0"/>
    <w:rsid w:val="006452D4"/>
    <w:rsid w:val="00645F61"/>
    <w:rsid w:val="0064620A"/>
    <w:rsid w:val="00647851"/>
    <w:rsid w:val="00650217"/>
    <w:rsid w:val="00650F0F"/>
    <w:rsid w:val="006515F5"/>
    <w:rsid w:val="00654CC8"/>
    <w:rsid w:val="006550A5"/>
    <w:rsid w:val="006565F9"/>
    <w:rsid w:val="0065663C"/>
    <w:rsid w:val="00657107"/>
    <w:rsid w:val="00657835"/>
    <w:rsid w:val="00660B78"/>
    <w:rsid w:val="00660B96"/>
    <w:rsid w:val="006610FF"/>
    <w:rsid w:val="0066223B"/>
    <w:rsid w:val="00662877"/>
    <w:rsid w:val="006646CF"/>
    <w:rsid w:val="0066500A"/>
    <w:rsid w:val="00665B9F"/>
    <w:rsid w:val="00666505"/>
    <w:rsid w:val="0066691B"/>
    <w:rsid w:val="00667575"/>
    <w:rsid w:val="006677C9"/>
    <w:rsid w:val="00667EC4"/>
    <w:rsid w:val="00671B13"/>
    <w:rsid w:val="006745BF"/>
    <w:rsid w:val="0067723B"/>
    <w:rsid w:val="00680970"/>
    <w:rsid w:val="00680A27"/>
    <w:rsid w:val="00680C6F"/>
    <w:rsid w:val="00680D27"/>
    <w:rsid w:val="006825A4"/>
    <w:rsid w:val="00682B92"/>
    <w:rsid w:val="0068398B"/>
    <w:rsid w:val="00685229"/>
    <w:rsid w:val="00685918"/>
    <w:rsid w:val="006875BB"/>
    <w:rsid w:val="00687825"/>
    <w:rsid w:val="0069111C"/>
    <w:rsid w:val="006915FB"/>
    <w:rsid w:val="00691C1A"/>
    <w:rsid w:val="006926DC"/>
    <w:rsid w:val="00694740"/>
    <w:rsid w:val="0069624A"/>
    <w:rsid w:val="006A035E"/>
    <w:rsid w:val="006A038F"/>
    <w:rsid w:val="006A0CFD"/>
    <w:rsid w:val="006A2809"/>
    <w:rsid w:val="006A2843"/>
    <w:rsid w:val="006A5D5B"/>
    <w:rsid w:val="006A5EA3"/>
    <w:rsid w:val="006A6360"/>
    <w:rsid w:val="006A677A"/>
    <w:rsid w:val="006B158A"/>
    <w:rsid w:val="006B1B66"/>
    <w:rsid w:val="006B6D9B"/>
    <w:rsid w:val="006C1037"/>
    <w:rsid w:val="006C2224"/>
    <w:rsid w:val="006C27D5"/>
    <w:rsid w:val="006C33F9"/>
    <w:rsid w:val="006C43C2"/>
    <w:rsid w:val="006C582F"/>
    <w:rsid w:val="006D026C"/>
    <w:rsid w:val="006D0B57"/>
    <w:rsid w:val="006D0C9B"/>
    <w:rsid w:val="006D1CA1"/>
    <w:rsid w:val="006D2273"/>
    <w:rsid w:val="006D3DED"/>
    <w:rsid w:val="006D5CDC"/>
    <w:rsid w:val="006E0BAF"/>
    <w:rsid w:val="006E2CF3"/>
    <w:rsid w:val="006E341D"/>
    <w:rsid w:val="006E3891"/>
    <w:rsid w:val="006E5554"/>
    <w:rsid w:val="006E6143"/>
    <w:rsid w:val="006E7666"/>
    <w:rsid w:val="006F23F6"/>
    <w:rsid w:val="006F3DEC"/>
    <w:rsid w:val="006F40FD"/>
    <w:rsid w:val="006F54C9"/>
    <w:rsid w:val="006F6369"/>
    <w:rsid w:val="006F6D28"/>
    <w:rsid w:val="006F7929"/>
    <w:rsid w:val="00700874"/>
    <w:rsid w:val="00700AA8"/>
    <w:rsid w:val="0070167A"/>
    <w:rsid w:val="007017BB"/>
    <w:rsid w:val="007028FD"/>
    <w:rsid w:val="007034F9"/>
    <w:rsid w:val="00703753"/>
    <w:rsid w:val="00703C0C"/>
    <w:rsid w:val="00705222"/>
    <w:rsid w:val="007057DC"/>
    <w:rsid w:val="007060B7"/>
    <w:rsid w:val="007111E9"/>
    <w:rsid w:val="00712AFA"/>
    <w:rsid w:val="00713BE8"/>
    <w:rsid w:val="00715ACE"/>
    <w:rsid w:val="00715BBF"/>
    <w:rsid w:val="007172C2"/>
    <w:rsid w:val="007172CC"/>
    <w:rsid w:val="007200AD"/>
    <w:rsid w:val="007212BC"/>
    <w:rsid w:val="007212C5"/>
    <w:rsid w:val="00721C64"/>
    <w:rsid w:val="007242DB"/>
    <w:rsid w:val="00726CDB"/>
    <w:rsid w:val="00727A25"/>
    <w:rsid w:val="0073089A"/>
    <w:rsid w:val="00730C58"/>
    <w:rsid w:val="00730D3C"/>
    <w:rsid w:val="00731AE2"/>
    <w:rsid w:val="00731EB1"/>
    <w:rsid w:val="00732F0D"/>
    <w:rsid w:val="00733BA3"/>
    <w:rsid w:val="007342CB"/>
    <w:rsid w:val="00736324"/>
    <w:rsid w:val="007368E9"/>
    <w:rsid w:val="00736C62"/>
    <w:rsid w:val="00742630"/>
    <w:rsid w:val="00745501"/>
    <w:rsid w:val="0074742D"/>
    <w:rsid w:val="00752EAD"/>
    <w:rsid w:val="007531DD"/>
    <w:rsid w:val="00753690"/>
    <w:rsid w:val="0076016C"/>
    <w:rsid w:val="007611D0"/>
    <w:rsid w:val="0076130E"/>
    <w:rsid w:val="00762C72"/>
    <w:rsid w:val="0076392F"/>
    <w:rsid w:val="00764CC8"/>
    <w:rsid w:val="0076551E"/>
    <w:rsid w:val="00766A45"/>
    <w:rsid w:val="007704AA"/>
    <w:rsid w:val="00770AD0"/>
    <w:rsid w:val="00770D11"/>
    <w:rsid w:val="007710F8"/>
    <w:rsid w:val="007712A4"/>
    <w:rsid w:val="00771A98"/>
    <w:rsid w:val="00771BC2"/>
    <w:rsid w:val="00776841"/>
    <w:rsid w:val="00776F11"/>
    <w:rsid w:val="007770D3"/>
    <w:rsid w:val="00777666"/>
    <w:rsid w:val="0078083E"/>
    <w:rsid w:val="00780AAC"/>
    <w:rsid w:val="007840D8"/>
    <w:rsid w:val="0078756B"/>
    <w:rsid w:val="007879A5"/>
    <w:rsid w:val="00787D75"/>
    <w:rsid w:val="007903B1"/>
    <w:rsid w:val="0079069F"/>
    <w:rsid w:val="007953A4"/>
    <w:rsid w:val="00795684"/>
    <w:rsid w:val="007A1CF4"/>
    <w:rsid w:val="007A280C"/>
    <w:rsid w:val="007A2AD0"/>
    <w:rsid w:val="007A2B29"/>
    <w:rsid w:val="007A40FA"/>
    <w:rsid w:val="007A6493"/>
    <w:rsid w:val="007A6A50"/>
    <w:rsid w:val="007A6B9B"/>
    <w:rsid w:val="007A6CAD"/>
    <w:rsid w:val="007A7ECB"/>
    <w:rsid w:val="007B40CC"/>
    <w:rsid w:val="007B4D93"/>
    <w:rsid w:val="007B5E4B"/>
    <w:rsid w:val="007C4A85"/>
    <w:rsid w:val="007C5E07"/>
    <w:rsid w:val="007C6F9D"/>
    <w:rsid w:val="007C7366"/>
    <w:rsid w:val="007C7495"/>
    <w:rsid w:val="007D190C"/>
    <w:rsid w:val="007D1FEC"/>
    <w:rsid w:val="007D26DC"/>
    <w:rsid w:val="007D40A3"/>
    <w:rsid w:val="007D576F"/>
    <w:rsid w:val="007D5985"/>
    <w:rsid w:val="007D700E"/>
    <w:rsid w:val="007D734C"/>
    <w:rsid w:val="007E1587"/>
    <w:rsid w:val="007E3BAE"/>
    <w:rsid w:val="007E7418"/>
    <w:rsid w:val="007E76A2"/>
    <w:rsid w:val="007F094A"/>
    <w:rsid w:val="007F0ADE"/>
    <w:rsid w:val="007F24C7"/>
    <w:rsid w:val="007F2974"/>
    <w:rsid w:val="007F425E"/>
    <w:rsid w:val="007F742E"/>
    <w:rsid w:val="00801953"/>
    <w:rsid w:val="00802A7B"/>
    <w:rsid w:val="00803115"/>
    <w:rsid w:val="00803D60"/>
    <w:rsid w:val="00807008"/>
    <w:rsid w:val="00810221"/>
    <w:rsid w:val="00810457"/>
    <w:rsid w:val="0081048B"/>
    <w:rsid w:val="00812A73"/>
    <w:rsid w:val="008131C9"/>
    <w:rsid w:val="008132EF"/>
    <w:rsid w:val="008143B3"/>
    <w:rsid w:val="00815AAF"/>
    <w:rsid w:val="00815BB3"/>
    <w:rsid w:val="008164F6"/>
    <w:rsid w:val="00817EC4"/>
    <w:rsid w:val="00820BCA"/>
    <w:rsid w:val="00821671"/>
    <w:rsid w:val="0082370D"/>
    <w:rsid w:val="0082553B"/>
    <w:rsid w:val="00825590"/>
    <w:rsid w:val="008266EE"/>
    <w:rsid w:val="00826FDC"/>
    <w:rsid w:val="00827A7B"/>
    <w:rsid w:val="00831516"/>
    <w:rsid w:val="008329EF"/>
    <w:rsid w:val="00832B4A"/>
    <w:rsid w:val="008346F7"/>
    <w:rsid w:val="008353FF"/>
    <w:rsid w:val="00840FBE"/>
    <w:rsid w:val="00841625"/>
    <w:rsid w:val="00841DAC"/>
    <w:rsid w:val="00842008"/>
    <w:rsid w:val="008423B9"/>
    <w:rsid w:val="00844372"/>
    <w:rsid w:val="00844797"/>
    <w:rsid w:val="0084489C"/>
    <w:rsid w:val="008459DC"/>
    <w:rsid w:val="00851354"/>
    <w:rsid w:val="008545F3"/>
    <w:rsid w:val="00855373"/>
    <w:rsid w:val="00855F0E"/>
    <w:rsid w:val="00857054"/>
    <w:rsid w:val="00857AC5"/>
    <w:rsid w:val="00857BC9"/>
    <w:rsid w:val="0086011C"/>
    <w:rsid w:val="0086024E"/>
    <w:rsid w:val="00860B3E"/>
    <w:rsid w:val="00860C31"/>
    <w:rsid w:val="0086134D"/>
    <w:rsid w:val="0086439B"/>
    <w:rsid w:val="00867AFA"/>
    <w:rsid w:val="008705A4"/>
    <w:rsid w:val="008712C3"/>
    <w:rsid w:val="008719F0"/>
    <w:rsid w:val="00871EBE"/>
    <w:rsid w:val="00873E11"/>
    <w:rsid w:val="00875C35"/>
    <w:rsid w:val="0087736B"/>
    <w:rsid w:val="00877838"/>
    <w:rsid w:val="0088147F"/>
    <w:rsid w:val="00881736"/>
    <w:rsid w:val="00882BDC"/>
    <w:rsid w:val="0088324D"/>
    <w:rsid w:val="00883471"/>
    <w:rsid w:val="0088394A"/>
    <w:rsid w:val="008849DC"/>
    <w:rsid w:val="00884A54"/>
    <w:rsid w:val="0088508B"/>
    <w:rsid w:val="00885847"/>
    <w:rsid w:val="00886A94"/>
    <w:rsid w:val="008924C8"/>
    <w:rsid w:val="0089332C"/>
    <w:rsid w:val="00893C42"/>
    <w:rsid w:val="0089439D"/>
    <w:rsid w:val="008961FA"/>
    <w:rsid w:val="00897228"/>
    <w:rsid w:val="008A2D11"/>
    <w:rsid w:val="008A3B3E"/>
    <w:rsid w:val="008A3DD4"/>
    <w:rsid w:val="008A47EA"/>
    <w:rsid w:val="008A542A"/>
    <w:rsid w:val="008A593B"/>
    <w:rsid w:val="008A64CD"/>
    <w:rsid w:val="008B0021"/>
    <w:rsid w:val="008B09E7"/>
    <w:rsid w:val="008B1647"/>
    <w:rsid w:val="008B1866"/>
    <w:rsid w:val="008B462E"/>
    <w:rsid w:val="008B4747"/>
    <w:rsid w:val="008B4C2C"/>
    <w:rsid w:val="008B6330"/>
    <w:rsid w:val="008B7B78"/>
    <w:rsid w:val="008B7BAE"/>
    <w:rsid w:val="008C2270"/>
    <w:rsid w:val="008C255B"/>
    <w:rsid w:val="008C38CB"/>
    <w:rsid w:val="008C43B5"/>
    <w:rsid w:val="008C4B48"/>
    <w:rsid w:val="008C58CC"/>
    <w:rsid w:val="008C5DC9"/>
    <w:rsid w:val="008C6833"/>
    <w:rsid w:val="008C70A8"/>
    <w:rsid w:val="008D2D94"/>
    <w:rsid w:val="008D37D2"/>
    <w:rsid w:val="008D42CE"/>
    <w:rsid w:val="008E286B"/>
    <w:rsid w:val="008E2CB3"/>
    <w:rsid w:val="008E6633"/>
    <w:rsid w:val="008E6747"/>
    <w:rsid w:val="008E6A6E"/>
    <w:rsid w:val="008F372D"/>
    <w:rsid w:val="008F58FD"/>
    <w:rsid w:val="008F62F5"/>
    <w:rsid w:val="0090062A"/>
    <w:rsid w:val="009016F8"/>
    <w:rsid w:val="009024AD"/>
    <w:rsid w:val="00904155"/>
    <w:rsid w:val="009052D5"/>
    <w:rsid w:val="0090578F"/>
    <w:rsid w:val="00905E22"/>
    <w:rsid w:val="0090625C"/>
    <w:rsid w:val="009079C9"/>
    <w:rsid w:val="00907AFA"/>
    <w:rsid w:val="00911C44"/>
    <w:rsid w:val="00912F86"/>
    <w:rsid w:val="009140A1"/>
    <w:rsid w:val="0091488E"/>
    <w:rsid w:val="009148E1"/>
    <w:rsid w:val="00916973"/>
    <w:rsid w:val="00917595"/>
    <w:rsid w:val="00920C0E"/>
    <w:rsid w:val="0092137D"/>
    <w:rsid w:val="0092592D"/>
    <w:rsid w:val="00925B5B"/>
    <w:rsid w:val="0092745F"/>
    <w:rsid w:val="00927AA9"/>
    <w:rsid w:val="00927E92"/>
    <w:rsid w:val="0093064A"/>
    <w:rsid w:val="00931253"/>
    <w:rsid w:val="00932354"/>
    <w:rsid w:val="00935F19"/>
    <w:rsid w:val="00936F16"/>
    <w:rsid w:val="00937B2B"/>
    <w:rsid w:val="00941A30"/>
    <w:rsid w:val="00942FA1"/>
    <w:rsid w:val="009459C4"/>
    <w:rsid w:val="00947504"/>
    <w:rsid w:val="00947539"/>
    <w:rsid w:val="009478EA"/>
    <w:rsid w:val="009501AD"/>
    <w:rsid w:val="0095577E"/>
    <w:rsid w:val="009559E9"/>
    <w:rsid w:val="0095618F"/>
    <w:rsid w:val="00956E8A"/>
    <w:rsid w:val="009572CD"/>
    <w:rsid w:val="00957D4B"/>
    <w:rsid w:val="00957EF2"/>
    <w:rsid w:val="00960C05"/>
    <w:rsid w:val="00962C53"/>
    <w:rsid w:val="0096313F"/>
    <w:rsid w:val="00963453"/>
    <w:rsid w:val="00966ABA"/>
    <w:rsid w:val="009672B4"/>
    <w:rsid w:val="009673E8"/>
    <w:rsid w:val="00970B8F"/>
    <w:rsid w:val="00971451"/>
    <w:rsid w:val="0097251F"/>
    <w:rsid w:val="00972579"/>
    <w:rsid w:val="00973894"/>
    <w:rsid w:val="00973D02"/>
    <w:rsid w:val="009743A8"/>
    <w:rsid w:val="00975520"/>
    <w:rsid w:val="00976AAF"/>
    <w:rsid w:val="009823F1"/>
    <w:rsid w:val="0098328A"/>
    <w:rsid w:val="00987D99"/>
    <w:rsid w:val="00991147"/>
    <w:rsid w:val="00991D7A"/>
    <w:rsid w:val="009947B8"/>
    <w:rsid w:val="0099729F"/>
    <w:rsid w:val="009972DF"/>
    <w:rsid w:val="009978FF"/>
    <w:rsid w:val="009979A0"/>
    <w:rsid w:val="009A13F5"/>
    <w:rsid w:val="009A25B9"/>
    <w:rsid w:val="009A4965"/>
    <w:rsid w:val="009A5058"/>
    <w:rsid w:val="009B0676"/>
    <w:rsid w:val="009B0821"/>
    <w:rsid w:val="009B195F"/>
    <w:rsid w:val="009B196B"/>
    <w:rsid w:val="009B435C"/>
    <w:rsid w:val="009B43F3"/>
    <w:rsid w:val="009B461A"/>
    <w:rsid w:val="009B51CE"/>
    <w:rsid w:val="009B601A"/>
    <w:rsid w:val="009B7419"/>
    <w:rsid w:val="009C0226"/>
    <w:rsid w:val="009C0369"/>
    <w:rsid w:val="009C26B5"/>
    <w:rsid w:val="009C2721"/>
    <w:rsid w:val="009C3826"/>
    <w:rsid w:val="009C3CC5"/>
    <w:rsid w:val="009C4A1E"/>
    <w:rsid w:val="009C5CFA"/>
    <w:rsid w:val="009C77C9"/>
    <w:rsid w:val="009D27EB"/>
    <w:rsid w:val="009D3CB5"/>
    <w:rsid w:val="009D47A8"/>
    <w:rsid w:val="009D4909"/>
    <w:rsid w:val="009D4D1E"/>
    <w:rsid w:val="009D4D75"/>
    <w:rsid w:val="009D712D"/>
    <w:rsid w:val="009D7412"/>
    <w:rsid w:val="009E0EDC"/>
    <w:rsid w:val="009E1BB2"/>
    <w:rsid w:val="009E391E"/>
    <w:rsid w:val="009E4EC4"/>
    <w:rsid w:val="009E51BD"/>
    <w:rsid w:val="009E5211"/>
    <w:rsid w:val="009E537E"/>
    <w:rsid w:val="009E63F1"/>
    <w:rsid w:val="009E718E"/>
    <w:rsid w:val="009F0219"/>
    <w:rsid w:val="009F40D6"/>
    <w:rsid w:val="009F5B32"/>
    <w:rsid w:val="00A01471"/>
    <w:rsid w:val="00A01A76"/>
    <w:rsid w:val="00A05BFB"/>
    <w:rsid w:val="00A074D4"/>
    <w:rsid w:val="00A07B30"/>
    <w:rsid w:val="00A07BB1"/>
    <w:rsid w:val="00A100DD"/>
    <w:rsid w:val="00A1252A"/>
    <w:rsid w:val="00A14E2E"/>
    <w:rsid w:val="00A17155"/>
    <w:rsid w:val="00A2173A"/>
    <w:rsid w:val="00A2344E"/>
    <w:rsid w:val="00A24AE9"/>
    <w:rsid w:val="00A25032"/>
    <w:rsid w:val="00A25392"/>
    <w:rsid w:val="00A30936"/>
    <w:rsid w:val="00A316F9"/>
    <w:rsid w:val="00A324CC"/>
    <w:rsid w:val="00A32F15"/>
    <w:rsid w:val="00A34ABA"/>
    <w:rsid w:val="00A37073"/>
    <w:rsid w:val="00A40F48"/>
    <w:rsid w:val="00A4106E"/>
    <w:rsid w:val="00A42D97"/>
    <w:rsid w:val="00A42FD3"/>
    <w:rsid w:val="00A4390E"/>
    <w:rsid w:val="00A43F30"/>
    <w:rsid w:val="00A45879"/>
    <w:rsid w:val="00A476A2"/>
    <w:rsid w:val="00A47A53"/>
    <w:rsid w:val="00A50BCD"/>
    <w:rsid w:val="00A51B0C"/>
    <w:rsid w:val="00A529B3"/>
    <w:rsid w:val="00A53894"/>
    <w:rsid w:val="00A53F9C"/>
    <w:rsid w:val="00A541B9"/>
    <w:rsid w:val="00A555C0"/>
    <w:rsid w:val="00A56397"/>
    <w:rsid w:val="00A56436"/>
    <w:rsid w:val="00A56CA8"/>
    <w:rsid w:val="00A57CB6"/>
    <w:rsid w:val="00A6033C"/>
    <w:rsid w:val="00A6061D"/>
    <w:rsid w:val="00A61ED8"/>
    <w:rsid w:val="00A62668"/>
    <w:rsid w:val="00A63269"/>
    <w:rsid w:val="00A65782"/>
    <w:rsid w:val="00A6684F"/>
    <w:rsid w:val="00A669CC"/>
    <w:rsid w:val="00A71462"/>
    <w:rsid w:val="00A7331C"/>
    <w:rsid w:val="00A73BCF"/>
    <w:rsid w:val="00A7503F"/>
    <w:rsid w:val="00A75E41"/>
    <w:rsid w:val="00A776FA"/>
    <w:rsid w:val="00A7771C"/>
    <w:rsid w:val="00A77B09"/>
    <w:rsid w:val="00A77E94"/>
    <w:rsid w:val="00A80C2F"/>
    <w:rsid w:val="00A8133E"/>
    <w:rsid w:val="00A81F74"/>
    <w:rsid w:val="00A82754"/>
    <w:rsid w:val="00A86776"/>
    <w:rsid w:val="00A86BCD"/>
    <w:rsid w:val="00A92BEF"/>
    <w:rsid w:val="00A935B9"/>
    <w:rsid w:val="00A93E44"/>
    <w:rsid w:val="00A95559"/>
    <w:rsid w:val="00A96A0D"/>
    <w:rsid w:val="00A96EB8"/>
    <w:rsid w:val="00AA0280"/>
    <w:rsid w:val="00AA1B5B"/>
    <w:rsid w:val="00AA1F47"/>
    <w:rsid w:val="00AA223B"/>
    <w:rsid w:val="00AA2C37"/>
    <w:rsid w:val="00AA33FD"/>
    <w:rsid w:val="00AA35DD"/>
    <w:rsid w:val="00AA396A"/>
    <w:rsid w:val="00AA42E2"/>
    <w:rsid w:val="00AA42F0"/>
    <w:rsid w:val="00AA4D3A"/>
    <w:rsid w:val="00AA4F81"/>
    <w:rsid w:val="00AA618D"/>
    <w:rsid w:val="00AA671E"/>
    <w:rsid w:val="00AA6E5F"/>
    <w:rsid w:val="00AA71C5"/>
    <w:rsid w:val="00AB19A4"/>
    <w:rsid w:val="00AB2E6A"/>
    <w:rsid w:val="00AB2F76"/>
    <w:rsid w:val="00AB3779"/>
    <w:rsid w:val="00AB6DED"/>
    <w:rsid w:val="00AB7D32"/>
    <w:rsid w:val="00AB7DF7"/>
    <w:rsid w:val="00AC02DF"/>
    <w:rsid w:val="00AC07EB"/>
    <w:rsid w:val="00AC0BCF"/>
    <w:rsid w:val="00AC1820"/>
    <w:rsid w:val="00AC2FB4"/>
    <w:rsid w:val="00AC3DF3"/>
    <w:rsid w:val="00AC4AB1"/>
    <w:rsid w:val="00AC5820"/>
    <w:rsid w:val="00AC6102"/>
    <w:rsid w:val="00AC747D"/>
    <w:rsid w:val="00AD1096"/>
    <w:rsid w:val="00AD1E1C"/>
    <w:rsid w:val="00AD251D"/>
    <w:rsid w:val="00AD3B01"/>
    <w:rsid w:val="00AD42DE"/>
    <w:rsid w:val="00AD5CEA"/>
    <w:rsid w:val="00AD606C"/>
    <w:rsid w:val="00AD6A0E"/>
    <w:rsid w:val="00AD799F"/>
    <w:rsid w:val="00AE0D4D"/>
    <w:rsid w:val="00AE0E4C"/>
    <w:rsid w:val="00AE1A7E"/>
    <w:rsid w:val="00AE1E4E"/>
    <w:rsid w:val="00AE2693"/>
    <w:rsid w:val="00AE3388"/>
    <w:rsid w:val="00AE34B9"/>
    <w:rsid w:val="00AE34FE"/>
    <w:rsid w:val="00AE3905"/>
    <w:rsid w:val="00AE3E57"/>
    <w:rsid w:val="00AE507F"/>
    <w:rsid w:val="00AE6BD7"/>
    <w:rsid w:val="00AF0C54"/>
    <w:rsid w:val="00AF112C"/>
    <w:rsid w:val="00AF15CF"/>
    <w:rsid w:val="00AF15E1"/>
    <w:rsid w:val="00AF2170"/>
    <w:rsid w:val="00AF2396"/>
    <w:rsid w:val="00AF44E4"/>
    <w:rsid w:val="00AF4AFC"/>
    <w:rsid w:val="00AF4E7F"/>
    <w:rsid w:val="00AF6CAC"/>
    <w:rsid w:val="00B02277"/>
    <w:rsid w:val="00B044BA"/>
    <w:rsid w:val="00B05708"/>
    <w:rsid w:val="00B06777"/>
    <w:rsid w:val="00B06EB9"/>
    <w:rsid w:val="00B07344"/>
    <w:rsid w:val="00B108A7"/>
    <w:rsid w:val="00B10A3B"/>
    <w:rsid w:val="00B1313C"/>
    <w:rsid w:val="00B20F85"/>
    <w:rsid w:val="00B213B6"/>
    <w:rsid w:val="00B22CD5"/>
    <w:rsid w:val="00B23196"/>
    <w:rsid w:val="00B23D88"/>
    <w:rsid w:val="00B25A2E"/>
    <w:rsid w:val="00B25BF9"/>
    <w:rsid w:val="00B263B2"/>
    <w:rsid w:val="00B26F6E"/>
    <w:rsid w:val="00B37816"/>
    <w:rsid w:val="00B37FC8"/>
    <w:rsid w:val="00B403F4"/>
    <w:rsid w:val="00B40C9A"/>
    <w:rsid w:val="00B40CCC"/>
    <w:rsid w:val="00B42A6D"/>
    <w:rsid w:val="00B43A54"/>
    <w:rsid w:val="00B43F8A"/>
    <w:rsid w:val="00B44063"/>
    <w:rsid w:val="00B460E2"/>
    <w:rsid w:val="00B4646B"/>
    <w:rsid w:val="00B478F9"/>
    <w:rsid w:val="00B50789"/>
    <w:rsid w:val="00B51C5D"/>
    <w:rsid w:val="00B525C2"/>
    <w:rsid w:val="00B52648"/>
    <w:rsid w:val="00B52719"/>
    <w:rsid w:val="00B531FF"/>
    <w:rsid w:val="00B55033"/>
    <w:rsid w:val="00B556F6"/>
    <w:rsid w:val="00B575BA"/>
    <w:rsid w:val="00B57A1B"/>
    <w:rsid w:val="00B6033D"/>
    <w:rsid w:val="00B61099"/>
    <w:rsid w:val="00B64C39"/>
    <w:rsid w:val="00B6508B"/>
    <w:rsid w:val="00B70938"/>
    <w:rsid w:val="00B709E8"/>
    <w:rsid w:val="00B70B52"/>
    <w:rsid w:val="00B71547"/>
    <w:rsid w:val="00B71D00"/>
    <w:rsid w:val="00B72098"/>
    <w:rsid w:val="00B721CA"/>
    <w:rsid w:val="00B76330"/>
    <w:rsid w:val="00B7638A"/>
    <w:rsid w:val="00B776F4"/>
    <w:rsid w:val="00B77FF5"/>
    <w:rsid w:val="00B815E1"/>
    <w:rsid w:val="00B82896"/>
    <w:rsid w:val="00B83190"/>
    <w:rsid w:val="00B83F52"/>
    <w:rsid w:val="00B8431A"/>
    <w:rsid w:val="00B86450"/>
    <w:rsid w:val="00B90D00"/>
    <w:rsid w:val="00B916FE"/>
    <w:rsid w:val="00B9213B"/>
    <w:rsid w:val="00B9233A"/>
    <w:rsid w:val="00B93219"/>
    <w:rsid w:val="00B9431F"/>
    <w:rsid w:val="00B94B4B"/>
    <w:rsid w:val="00B950CD"/>
    <w:rsid w:val="00B96A60"/>
    <w:rsid w:val="00B97F3B"/>
    <w:rsid w:val="00BA27D3"/>
    <w:rsid w:val="00BA2BF4"/>
    <w:rsid w:val="00BA50FB"/>
    <w:rsid w:val="00BB1EEC"/>
    <w:rsid w:val="00BB3989"/>
    <w:rsid w:val="00BB4507"/>
    <w:rsid w:val="00BB7758"/>
    <w:rsid w:val="00BC21E9"/>
    <w:rsid w:val="00BC3744"/>
    <w:rsid w:val="00BC3C6F"/>
    <w:rsid w:val="00BC6211"/>
    <w:rsid w:val="00BC7D63"/>
    <w:rsid w:val="00BD0538"/>
    <w:rsid w:val="00BD2F79"/>
    <w:rsid w:val="00BD324D"/>
    <w:rsid w:val="00BD6723"/>
    <w:rsid w:val="00BD6978"/>
    <w:rsid w:val="00BE03CA"/>
    <w:rsid w:val="00BE0435"/>
    <w:rsid w:val="00BE2925"/>
    <w:rsid w:val="00BE3F57"/>
    <w:rsid w:val="00BE50E0"/>
    <w:rsid w:val="00BE592E"/>
    <w:rsid w:val="00BE5D74"/>
    <w:rsid w:val="00BE5E72"/>
    <w:rsid w:val="00BE7ED0"/>
    <w:rsid w:val="00BF07A0"/>
    <w:rsid w:val="00BF16FF"/>
    <w:rsid w:val="00BF3917"/>
    <w:rsid w:val="00BF3AEA"/>
    <w:rsid w:val="00BF4F8B"/>
    <w:rsid w:val="00BF7951"/>
    <w:rsid w:val="00C00126"/>
    <w:rsid w:val="00C037F8"/>
    <w:rsid w:val="00C043FF"/>
    <w:rsid w:val="00C0465E"/>
    <w:rsid w:val="00C047F8"/>
    <w:rsid w:val="00C04D0B"/>
    <w:rsid w:val="00C053E2"/>
    <w:rsid w:val="00C07667"/>
    <w:rsid w:val="00C07999"/>
    <w:rsid w:val="00C07F65"/>
    <w:rsid w:val="00C11675"/>
    <w:rsid w:val="00C11C8C"/>
    <w:rsid w:val="00C12FFB"/>
    <w:rsid w:val="00C140C2"/>
    <w:rsid w:val="00C1410B"/>
    <w:rsid w:val="00C14E42"/>
    <w:rsid w:val="00C15254"/>
    <w:rsid w:val="00C156C9"/>
    <w:rsid w:val="00C169F0"/>
    <w:rsid w:val="00C17A32"/>
    <w:rsid w:val="00C17AE1"/>
    <w:rsid w:val="00C21938"/>
    <w:rsid w:val="00C2197A"/>
    <w:rsid w:val="00C23295"/>
    <w:rsid w:val="00C2424F"/>
    <w:rsid w:val="00C30937"/>
    <w:rsid w:val="00C30FA2"/>
    <w:rsid w:val="00C31CA1"/>
    <w:rsid w:val="00C32819"/>
    <w:rsid w:val="00C344D5"/>
    <w:rsid w:val="00C348AF"/>
    <w:rsid w:val="00C34A60"/>
    <w:rsid w:val="00C34F4D"/>
    <w:rsid w:val="00C35853"/>
    <w:rsid w:val="00C36390"/>
    <w:rsid w:val="00C3711E"/>
    <w:rsid w:val="00C372E0"/>
    <w:rsid w:val="00C403DB"/>
    <w:rsid w:val="00C44BC5"/>
    <w:rsid w:val="00C44D0C"/>
    <w:rsid w:val="00C45D95"/>
    <w:rsid w:val="00C47CC4"/>
    <w:rsid w:val="00C510B3"/>
    <w:rsid w:val="00C52E3C"/>
    <w:rsid w:val="00C544F7"/>
    <w:rsid w:val="00C5462D"/>
    <w:rsid w:val="00C5519F"/>
    <w:rsid w:val="00C55A3A"/>
    <w:rsid w:val="00C55B8B"/>
    <w:rsid w:val="00C57EFC"/>
    <w:rsid w:val="00C602B9"/>
    <w:rsid w:val="00C62F7D"/>
    <w:rsid w:val="00C63123"/>
    <w:rsid w:val="00C63381"/>
    <w:rsid w:val="00C63756"/>
    <w:rsid w:val="00C63AD4"/>
    <w:rsid w:val="00C64C19"/>
    <w:rsid w:val="00C66696"/>
    <w:rsid w:val="00C673FB"/>
    <w:rsid w:val="00C6744F"/>
    <w:rsid w:val="00C67C27"/>
    <w:rsid w:val="00C71AC0"/>
    <w:rsid w:val="00C73A85"/>
    <w:rsid w:val="00C74E79"/>
    <w:rsid w:val="00C76F47"/>
    <w:rsid w:val="00C7762F"/>
    <w:rsid w:val="00C777B3"/>
    <w:rsid w:val="00C801E3"/>
    <w:rsid w:val="00C81BB2"/>
    <w:rsid w:val="00C82173"/>
    <w:rsid w:val="00C822F9"/>
    <w:rsid w:val="00C82E54"/>
    <w:rsid w:val="00C837F2"/>
    <w:rsid w:val="00C83FE6"/>
    <w:rsid w:val="00C852F6"/>
    <w:rsid w:val="00C856C3"/>
    <w:rsid w:val="00C85938"/>
    <w:rsid w:val="00C907A5"/>
    <w:rsid w:val="00C91093"/>
    <w:rsid w:val="00C91636"/>
    <w:rsid w:val="00C926FF"/>
    <w:rsid w:val="00C95E18"/>
    <w:rsid w:val="00C973B7"/>
    <w:rsid w:val="00CA183E"/>
    <w:rsid w:val="00CA1CA1"/>
    <w:rsid w:val="00CA266B"/>
    <w:rsid w:val="00CA2869"/>
    <w:rsid w:val="00CA33A0"/>
    <w:rsid w:val="00CA4AB5"/>
    <w:rsid w:val="00CA4CCB"/>
    <w:rsid w:val="00CA6A4A"/>
    <w:rsid w:val="00CA7069"/>
    <w:rsid w:val="00CA722F"/>
    <w:rsid w:val="00CA74C1"/>
    <w:rsid w:val="00CA76C5"/>
    <w:rsid w:val="00CB085E"/>
    <w:rsid w:val="00CB0B50"/>
    <w:rsid w:val="00CB0FCD"/>
    <w:rsid w:val="00CB1B1F"/>
    <w:rsid w:val="00CB581C"/>
    <w:rsid w:val="00CB5B48"/>
    <w:rsid w:val="00CB5BA3"/>
    <w:rsid w:val="00CB7CEE"/>
    <w:rsid w:val="00CC1CF4"/>
    <w:rsid w:val="00CC202F"/>
    <w:rsid w:val="00CC4B29"/>
    <w:rsid w:val="00CC4BF1"/>
    <w:rsid w:val="00CC6DCA"/>
    <w:rsid w:val="00CD0183"/>
    <w:rsid w:val="00CD6BF8"/>
    <w:rsid w:val="00CE2ADD"/>
    <w:rsid w:val="00CE2BC8"/>
    <w:rsid w:val="00CE4BC2"/>
    <w:rsid w:val="00CE5298"/>
    <w:rsid w:val="00CE5B64"/>
    <w:rsid w:val="00CE5D22"/>
    <w:rsid w:val="00CE63F4"/>
    <w:rsid w:val="00CE6681"/>
    <w:rsid w:val="00CE6AA1"/>
    <w:rsid w:val="00CF193D"/>
    <w:rsid w:val="00CF2F62"/>
    <w:rsid w:val="00CF3569"/>
    <w:rsid w:val="00CF3DE7"/>
    <w:rsid w:val="00CF543B"/>
    <w:rsid w:val="00CF5A26"/>
    <w:rsid w:val="00CF5CC6"/>
    <w:rsid w:val="00CF7F8A"/>
    <w:rsid w:val="00D00A26"/>
    <w:rsid w:val="00D02899"/>
    <w:rsid w:val="00D03B6E"/>
    <w:rsid w:val="00D0506D"/>
    <w:rsid w:val="00D05CBD"/>
    <w:rsid w:val="00D05DA5"/>
    <w:rsid w:val="00D05E52"/>
    <w:rsid w:val="00D06DD7"/>
    <w:rsid w:val="00D12505"/>
    <w:rsid w:val="00D16ED9"/>
    <w:rsid w:val="00D17E41"/>
    <w:rsid w:val="00D2026C"/>
    <w:rsid w:val="00D21017"/>
    <w:rsid w:val="00D212FE"/>
    <w:rsid w:val="00D21FC2"/>
    <w:rsid w:val="00D2222B"/>
    <w:rsid w:val="00D230AB"/>
    <w:rsid w:val="00D249CA"/>
    <w:rsid w:val="00D24F1A"/>
    <w:rsid w:val="00D27172"/>
    <w:rsid w:val="00D27EEF"/>
    <w:rsid w:val="00D35DF8"/>
    <w:rsid w:val="00D3675D"/>
    <w:rsid w:val="00D36954"/>
    <w:rsid w:val="00D36F80"/>
    <w:rsid w:val="00D40533"/>
    <w:rsid w:val="00D4090F"/>
    <w:rsid w:val="00D41256"/>
    <w:rsid w:val="00D425CA"/>
    <w:rsid w:val="00D4278C"/>
    <w:rsid w:val="00D44651"/>
    <w:rsid w:val="00D506BD"/>
    <w:rsid w:val="00D51B7A"/>
    <w:rsid w:val="00D53521"/>
    <w:rsid w:val="00D53804"/>
    <w:rsid w:val="00D53A68"/>
    <w:rsid w:val="00D5471F"/>
    <w:rsid w:val="00D54E45"/>
    <w:rsid w:val="00D570C1"/>
    <w:rsid w:val="00D571F9"/>
    <w:rsid w:val="00D63564"/>
    <w:rsid w:val="00D63CC6"/>
    <w:rsid w:val="00D65AAA"/>
    <w:rsid w:val="00D65F25"/>
    <w:rsid w:val="00D670B6"/>
    <w:rsid w:val="00D672BE"/>
    <w:rsid w:val="00D6791F"/>
    <w:rsid w:val="00D67CA5"/>
    <w:rsid w:val="00D727C7"/>
    <w:rsid w:val="00D72E45"/>
    <w:rsid w:val="00D75BFD"/>
    <w:rsid w:val="00D760F0"/>
    <w:rsid w:val="00D765EB"/>
    <w:rsid w:val="00D80717"/>
    <w:rsid w:val="00D81F0F"/>
    <w:rsid w:val="00D83730"/>
    <w:rsid w:val="00D86C32"/>
    <w:rsid w:val="00D870DF"/>
    <w:rsid w:val="00D92D5F"/>
    <w:rsid w:val="00D935FC"/>
    <w:rsid w:val="00D93C45"/>
    <w:rsid w:val="00D9609D"/>
    <w:rsid w:val="00D9669F"/>
    <w:rsid w:val="00D9744E"/>
    <w:rsid w:val="00D97B27"/>
    <w:rsid w:val="00DA1478"/>
    <w:rsid w:val="00DA17BA"/>
    <w:rsid w:val="00DA1AE1"/>
    <w:rsid w:val="00DA2966"/>
    <w:rsid w:val="00DA3753"/>
    <w:rsid w:val="00DA4885"/>
    <w:rsid w:val="00DA4EB2"/>
    <w:rsid w:val="00DA5AF1"/>
    <w:rsid w:val="00DA75A1"/>
    <w:rsid w:val="00DB04F9"/>
    <w:rsid w:val="00DB064A"/>
    <w:rsid w:val="00DB0E17"/>
    <w:rsid w:val="00DB76EC"/>
    <w:rsid w:val="00DC0412"/>
    <w:rsid w:val="00DC06B6"/>
    <w:rsid w:val="00DC1C2D"/>
    <w:rsid w:val="00DC1DB3"/>
    <w:rsid w:val="00DC2865"/>
    <w:rsid w:val="00DC3F5E"/>
    <w:rsid w:val="00DD160B"/>
    <w:rsid w:val="00DD160F"/>
    <w:rsid w:val="00DD1627"/>
    <w:rsid w:val="00DD188F"/>
    <w:rsid w:val="00DD3234"/>
    <w:rsid w:val="00DD35A4"/>
    <w:rsid w:val="00DD3BB0"/>
    <w:rsid w:val="00DD6496"/>
    <w:rsid w:val="00DD7C6E"/>
    <w:rsid w:val="00DD7FA7"/>
    <w:rsid w:val="00DE0CB0"/>
    <w:rsid w:val="00DE29CC"/>
    <w:rsid w:val="00DE39F9"/>
    <w:rsid w:val="00DE4195"/>
    <w:rsid w:val="00DE5405"/>
    <w:rsid w:val="00DE6953"/>
    <w:rsid w:val="00DE6E9F"/>
    <w:rsid w:val="00DF2A84"/>
    <w:rsid w:val="00DF2B87"/>
    <w:rsid w:val="00DF5A9B"/>
    <w:rsid w:val="00DF6C17"/>
    <w:rsid w:val="00DF746E"/>
    <w:rsid w:val="00E00EF4"/>
    <w:rsid w:val="00E020B6"/>
    <w:rsid w:val="00E0262F"/>
    <w:rsid w:val="00E03570"/>
    <w:rsid w:val="00E04180"/>
    <w:rsid w:val="00E0471A"/>
    <w:rsid w:val="00E05033"/>
    <w:rsid w:val="00E05A06"/>
    <w:rsid w:val="00E06F75"/>
    <w:rsid w:val="00E0770A"/>
    <w:rsid w:val="00E07E0D"/>
    <w:rsid w:val="00E1173F"/>
    <w:rsid w:val="00E12C77"/>
    <w:rsid w:val="00E135A5"/>
    <w:rsid w:val="00E15B76"/>
    <w:rsid w:val="00E1783E"/>
    <w:rsid w:val="00E20794"/>
    <w:rsid w:val="00E20863"/>
    <w:rsid w:val="00E20F89"/>
    <w:rsid w:val="00E2181C"/>
    <w:rsid w:val="00E22B98"/>
    <w:rsid w:val="00E22CC8"/>
    <w:rsid w:val="00E256D6"/>
    <w:rsid w:val="00E25F01"/>
    <w:rsid w:val="00E2749C"/>
    <w:rsid w:val="00E278FC"/>
    <w:rsid w:val="00E27E63"/>
    <w:rsid w:val="00E30105"/>
    <w:rsid w:val="00E30862"/>
    <w:rsid w:val="00E30CBC"/>
    <w:rsid w:val="00E3111D"/>
    <w:rsid w:val="00E325C7"/>
    <w:rsid w:val="00E353CD"/>
    <w:rsid w:val="00E36FDC"/>
    <w:rsid w:val="00E37D5F"/>
    <w:rsid w:val="00E37F71"/>
    <w:rsid w:val="00E4388B"/>
    <w:rsid w:val="00E43A5D"/>
    <w:rsid w:val="00E43F8B"/>
    <w:rsid w:val="00E46204"/>
    <w:rsid w:val="00E471B4"/>
    <w:rsid w:val="00E474AE"/>
    <w:rsid w:val="00E54574"/>
    <w:rsid w:val="00E549E5"/>
    <w:rsid w:val="00E561E7"/>
    <w:rsid w:val="00E60C2E"/>
    <w:rsid w:val="00E60CF4"/>
    <w:rsid w:val="00E610BC"/>
    <w:rsid w:val="00E639C0"/>
    <w:rsid w:val="00E64385"/>
    <w:rsid w:val="00E65C7A"/>
    <w:rsid w:val="00E666BB"/>
    <w:rsid w:val="00E6686B"/>
    <w:rsid w:val="00E670FD"/>
    <w:rsid w:val="00E673CB"/>
    <w:rsid w:val="00E70895"/>
    <w:rsid w:val="00E71086"/>
    <w:rsid w:val="00E72EFB"/>
    <w:rsid w:val="00E7393F"/>
    <w:rsid w:val="00E73B61"/>
    <w:rsid w:val="00E745F4"/>
    <w:rsid w:val="00E753AA"/>
    <w:rsid w:val="00E76B40"/>
    <w:rsid w:val="00E77233"/>
    <w:rsid w:val="00E8054A"/>
    <w:rsid w:val="00E817B2"/>
    <w:rsid w:val="00E82307"/>
    <w:rsid w:val="00E83108"/>
    <w:rsid w:val="00E841C3"/>
    <w:rsid w:val="00E84DDF"/>
    <w:rsid w:val="00E850F8"/>
    <w:rsid w:val="00E86AE6"/>
    <w:rsid w:val="00E87217"/>
    <w:rsid w:val="00E90588"/>
    <w:rsid w:val="00E91749"/>
    <w:rsid w:val="00E93F07"/>
    <w:rsid w:val="00E94446"/>
    <w:rsid w:val="00E97133"/>
    <w:rsid w:val="00E971D6"/>
    <w:rsid w:val="00E97BCD"/>
    <w:rsid w:val="00E97D45"/>
    <w:rsid w:val="00EA0571"/>
    <w:rsid w:val="00EA0868"/>
    <w:rsid w:val="00EA222C"/>
    <w:rsid w:val="00EA2F8A"/>
    <w:rsid w:val="00EA4703"/>
    <w:rsid w:val="00EA4839"/>
    <w:rsid w:val="00EA4D69"/>
    <w:rsid w:val="00EA5F52"/>
    <w:rsid w:val="00EA7C07"/>
    <w:rsid w:val="00EA7DC6"/>
    <w:rsid w:val="00EA7EF8"/>
    <w:rsid w:val="00EB11C7"/>
    <w:rsid w:val="00EB201E"/>
    <w:rsid w:val="00EB3C43"/>
    <w:rsid w:val="00EB40A1"/>
    <w:rsid w:val="00EB40E7"/>
    <w:rsid w:val="00EB47DB"/>
    <w:rsid w:val="00EB7885"/>
    <w:rsid w:val="00EC1D22"/>
    <w:rsid w:val="00EC4C1B"/>
    <w:rsid w:val="00EC55E2"/>
    <w:rsid w:val="00EC7585"/>
    <w:rsid w:val="00EC7B5C"/>
    <w:rsid w:val="00EC7EDC"/>
    <w:rsid w:val="00ED026B"/>
    <w:rsid w:val="00ED05EC"/>
    <w:rsid w:val="00ED0EAD"/>
    <w:rsid w:val="00ED0F97"/>
    <w:rsid w:val="00ED1C0E"/>
    <w:rsid w:val="00ED1E52"/>
    <w:rsid w:val="00ED588F"/>
    <w:rsid w:val="00ED667D"/>
    <w:rsid w:val="00ED7603"/>
    <w:rsid w:val="00EE1737"/>
    <w:rsid w:val="00EE1FEC"/>
    <w:rsid w:val="00EE2E02"/>
    <w:rsid w:val="00EE3D91"/>
    <w:rsid w:val="00EE4F71"/>
    <w:rsid w:val="00EE502E"/>
    <w:rsid w:val="00EE7165"/>
    <w:rsid w:val="00EE71A5"/>
    <w:rsid w:val="00EF0987"/>
    <w:rsid w:val="00EF0DF8"/>
    <w:rsid w:val="00EF1E3C"/>
    <w:rsid w:val="00EF4B75"/>
    <w:rsid w:val="00EF4DDE"/>
    <w:rsid w:val="00EF5742"/>
    <w:rsid w:val="00EF63A6"/>
    <w:rsid w:val="00EF6410"/>
    <w:rsid w:val="00EF6EAA"/>
    <w:rsid w:val="00F000B5"/>
    <w:rsid w:val="00F00BC6"/>
    <w:rsid w:val="00F01650"/>
    <w:rsid w:val="00F04053"/>
    <w:rsid w:val="00F05A1C"/>
    <w:rsid w:val="00F05B51"/>
    <w:rsid w:val="00F05E53"/>
    <w:rsid w:val="00F05FAA"/>
    <w:rsid w:val="00F11E01"/>
    <w:rsid w:val="00F12691"/>
    <w:rsid w:val="00F14141"/>
    <w:rsid w:val="00F141C9"/>
    <w:rsid w:val="00F15362"/>
    <w:rsid w:val="00F15EB1"/>
    <w:rsid w:val="00F15F60"/>
    <w:rsid w:val="00F2014D"/>
    <w:rsid w:val="00F21BFB"/>
    <w:rsid w:val="00F22207"/>
    <w:rsid w:val="00F259AC"/>
    <w:rsid w:val="00F25CE6"/>
    <w:rsid w:val="00F2714A"/>
    <w:rsid w:val="00F27C62"/>
    <w:rsid w:val="00F31D0B"/>
    <w:rsid w:val="00F3314C"/>
    <w:rsid w:val="00F33186"/>
    <w:rsid w:val="00F3352D"/>
    <w:rsid w:val="00F35740"/>
    <w:rsid w:val="00F368D2"/>
    <w:rsid w:val="00F37DCF"/>
    <w:rsid w:val="00F407E5"/>
    <w:rsid w:val="00F41F56"/>
    <w:rsid w:val="00F4272F"/>
    <w:rsid w:val="00F42747"/>
    <w:rsid w:val="00F4298F"/>
    <w:rsid w:val="00F42FD1"/>
    <w:rsid w:val="00F43E6B"/>
    <w:rsid w:val="00F4438B"/>
    <w:rsid w:val="00F45FBE"/>
    <w:rsid w:val="00F47B8D"/>
    <w:rsid w:val="00F47ECA"/>
    <w:rsid w:val="00F5042B"/>
    <w:rsid w:val="00F5066C"/>
    <w:rsid w:val="00F50862"/>
    <w:rsid w:val="00F50CCE"/>
    <w:rsid w:val="00F511AC"/>
    <w:rsid w:val="00F51F3D"/>
    <w:rsid w:val="00F53D3C"/>
    <w:rsid w:val="00F5650B"/>
    <w:rsid w:val="00F603D8"/>
    <w:rsid w:val="00F60C0E"/>
    <w:rsid w:val="00F6228B"/>
    <w:rsid w:val="00F62AA3"/>
    <w:rsid w:val="00F64EEE"/>
    <w:rsid w:val="00F657DB"/>
    <w:rsid w:val="00F65A6E"/>
    <w:rsid w:val="00F65D04"/>
    <w:rsid w:val="00F65EFC"/>
    <w:rsid w:val="00F66CE3"/>
    <w:rsid w:val="00F67789"/>
    <w:rsid w:val="00F707F4"/>
    <w:rsid w:val="00F70902"/>
    <w:rsid w:val="00F711BC"/>
    <w:rsid w:val="00F71FD8"/>
    <w:rsid w:val="00F72B61"/>
    <w:rsid w:val="00F74676"/>
    <w:rsid w:val="00F74B0D"/>
    <w:rsid w:val="00F74EEF"/>
    <w:rsid w:val="00F8143C"/>
    <w:rsid w:val="00F815F1"/>
    <w:rsid w:val="00F826ED"/>
    <w:rsid w:val="00F83A23"/>
    <w:rsid w:val="00F84BD8"/>
    <w:rsid w:val="00F86EA1"/>
    <w:rsid w:val="00F875BD"/>
    <w:rsid w:val="00F90F4B"/>
    <w:rsid w:val="00F914A2"/>
    <w:rsid w:val="00F91BF0"/>
    <w:rsid w:val="00F91D0B"/>
    <w:rsid w:val="00F92C50"/>
    <w:rsid w:val="00F92D5F"/>
    <w:rsid w:val="00F93023"/>
    <w:rsid w:val="00F94521"/>
    <w:rsid w:val="00F972CA"/>
    <w:rsid w:val="00FA023D"/>
    <w:rsid w:val="00FA10ED"/>
    <w:rsid w:val="00FA260A"/>
    <w:rsid w:val="00FA2770"/>
    <w:rsid w:val="00FA4395"/>
    <w:rsid w:val="00FA4C98"/>
    <w:rsid w:val="00FA51D0"/>
    <w:rsid w:val="00FA6322"/>
    <w:rsid w:val="00FA6973"/>
    <w:rsid w:val="00FA7313"/>
    <w:rsid w:val="00FA7FA7"/>
    <w:rsid w:val="00FB1226"/>
    <w:rsid w:val="00FB2529"/>
    <w:rsid w:val="00FB3938"/>
    <w:rsid w:val="00FB3AC0"/>
    <w:rsid w:val="00FB470D"/>
    <w:rsid w:val="00FB5C36"/>
    <w:rsid w:val="00FB61A8"/>
    <w:rsid w:val="00FB67DA"/>
    <w:rsid w:val="00FB7CF5"/>
    <w:rsid w:val="00FC0434"/>
    <w:rsid w:val="00FC70CA"/>
    <w:rsid w:val="00FD2BF6"/>
    <w:rsid w:val="00FD4A6C"/>
    <w:rsid w:val="00FD552B"/>
    <w:rsid w:val="00FD57F6"/>
    <w:rsid w:val="00FD70F0"/>
    <w:rsid w:val="00FE0459"/>
    <w:rsid w:val="00FE064B"/>
    <w:rsid w:val="00FE081A"/>
    <w:rsid w:val="00FE26D0"/>
    <w:rsid w:val="00FE4636"/>
    <w:rsid w:val="00FE631C"/>
    <w:rsid w:val="00FE669C"/>
    <w:rsid w:val="00FE6EAC"/>
    <w:rsid w:val="00FE7920"/>
    <w:rsid w:val="00FF07A8"/>
    <w:rsid w:val="00FF0A9E"/>
    <w:rsid w:val="00FF0FB0"/>
    <w:rsid w:val="00FF167C"/>
    <w:rsid w:val="00FF169F"/>
    <w:rsid w:val="00FF7224"/>
    <w:rsid w:val="00FF7499"/>
    <w:rsid w:val="00FF74ED"/>
    <w:rsid w:val="00FF7665"/>
    <w:rsid w:val="00FF7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C505"/>
  <w15:docId w15:val="{E1B5E4B4-5D47-42F6-A583-85F88B90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6C62"/>
    <w:pPr>
      <w:spacing w:line="250" w:lineRule="exact"/>
    </w:pPr>
    <w:rPr>
      <w:rFonts w:cs="Times New Roman"/>
      <w:sz w:val="21"/>
      <w:szCs w:val="21"/>
      <w:lang w:eastAsia="en-AU"/>
    </w:rPr>
  </w:style>
  <w:style w:type="paragraph" w:styleId="Heading1">
    <w:name w:val="heading 1"/>
    <w:basedOn w:val="Normal"/>
    <w:next w:val="Heading2"/>
    <w:link w:val="Heading1Char"/>
    <w:qFormat/>
    <w:rsid w:val="00F93023"/>
    <w:pPr>
      <w:keepNext/>
      <w:suppressAutoHyphens/>
      <w:spacing w:before="360" w:line="440" w:lineRule="exact"/>
      <w:outlineLvl w:val="0"/>
    </w:pPr>
    <w:rPr>
      <w:rFonts w:eastAsiaTheme="majorEastAsia" w:cstheme="majorBidi"/>
      <w:b/>
      <w:bCs/>
      <w:caps/>
      <w:color w:val="482D8C" w:themeColor="background2"/>
      <w:spacing w:val="-20"/>
      <w:kern w:val="36"/>
      <w:sz w:val="44"/>
      <w:szCs w:val="48"/>
    </w:rPr>
  </w:style>
  <w:style w:type="paragraph" w:styleId="Heading2">
    <w:name w:val="heading 2"/>
    <w:basedOn w:val="Normal"/>
    <w:next w:val="Heading3"/>
    <w:link w:val="Heading2Char"/>
    <w:unhideWhenUsed/>
    <w:qFormat/>
    <w:rsid w:val="00B22CD5"/>
    <w:pPr>
      <w:keepNext/>
      <w:suppressAutoHyphens/>
      <w:spacing w:before="240" w:after="60" w:line="300" w:lineRule="exact"/>
      <w:outlineLvl w:val="1"/>
    </w:pPr>
    <w:rPr>
      <w:b/>
      <w:caps/>
      <w:color w:val="AB4399"/>
      <w:sz w:val="38"/>
      <w:szCs w:val="36"/>
    </w:rPr>
  </w:style>
  <w:style w:type="paragraph" w:styleId="Heading3">
    <w:name w:val="heading 3"/>
    <w:basedOn w:val="bulletnumbers"/>
    <w:next w:val="Normal"/>
    <w:link w:val="Heading3Char"/>
    <w:unhideWhenUsed/>
    <w:qFormat/>
    <w:rsid w:val="00610F6E"/>
    <w:pPr>
      <w:keepNext/>
      <w:numPr>
        <w:numId w:val="55"/>
      </w:numPr>
      <w:suppressAutoHyphens/>
      <w:spacing w:before="240" w:after="60" w:line="240" w:lineRule="exact"/>
      <w:outlineLvl w:val="2"/>
    </w:pPr>
    <w:rPr>
      <w:b/>
      <w:color w:val="D189C4" w:themeColor="accent3" w:themeTint="99"/>
      <w:sz w:val="32"/>
      <w:szCs w:val="28"/>
    </w:rPr>
  </w:style>
  <w:style w:type="paragraph" w:styleId="Heading4">
    <w:name w:val="heading 4"/>
    <w:basedOn w:val="Normal"/>
    <w:link w:val="Heading4Char"/>
    <w:unhideWhenUsed/>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nhideWhenUsed/>
    <w:rsid w:val="00731AE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rsid w:val="003C58A9"/>
    <w:pPr>
      <w:keepNext/>
      <w:tabs>
        <w:tab w:val="num" w:pos="1152"/>
      </w:tabs>
      <w:spacing w:after="0" w:line="240" w:lineRule="auto"/>
      <w:ind w:left="1152" w:hanging="1152"/>
      <w:outlineLvl w:val="5"/>
    </w:pPr>
    <w:rPr>
      <w:rFonts w:ascii="Calibri" w:eastAsia="Times New Roman" w:hAnsi="Calibri"/>
      <w:b/>
      <w:bCs/>
      <w:i/>
      <w:iCs/>
      <w:sz w:val="22"/>
      <w:szCs w:val="24"/>
      <w:lang w:eastAsia="en-US"/>
    </w:rPr>
  </w:style>
  <w:style w:type="paragraph" w:styleId="Heading7">
    <w:name w:val="heading 7"/>
    <w:basedOn w:val="Normal"/>
    <w:next w:val="Normal"/>
    <w:link w:val="Heading7Char"/>
    <w:rsid w:val="003C58A9"/>
    <w:pPr>
      <w:keepNext/>
      <w:tabs>
        <w:tab w:val="num" w:pos="1296"/>
      </w:tabs>
      <w:spacing w:after="0" w:line="240" w:lineRule="auto"/>
      <w:ind w:left="1296" w:hanging="1296"/>
      <w:outlineLvl w:val="6"/>
    </w:pPr>
    <w:rPr>
      <w:rFonts w:ascii="Calibri" w:eastAsia="Times New Roman" w:hAnsi="Calibri"/>
      <w:sz w:val="22"/>
      <w:szCs w:val="24"/>
      <w:u w:val="single"/>
      <w:lang w:eastAsia="en-US"/>
    </w:rPr>
  </w:style>
  <w:style w:type="paragraph" w:styleId="Heading8">
    <w:name w:val="heading 8"/>
    <w:basedOn w:val="Normal"/>
    <w:next w:val="Normal"/>
    <w:link w:val="Heading8Char"/>
    <w:unhideWhenUsed/>
    <w:rsid w:val="00F6228B"/>
    <w:pPr>
      <w:keepNext/>
      <w:keepLines/>
      <w:spacing w:before="40" w:after="0"/>
      <w:outlineLvl w:val="7"/>
    </w:pPr>
    <w:rPr>
      <w:rFonts w:asciiTheme="majorHAnsi" w:eastAsiaTheme="majorEastAsia" w:hAnsiTheme="maj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023"/>
    <w:rPr>
      <w:rFonts w:eastAsiaTheme="majorEastAsia" w:cstheme="majorBidi"/>
      <w:b/>
      <w:bCs/>
      <w:caps/>
      <w:color w:val="482D8C" w:themeColor="background2"/>
      <w:spacing w:val="-20"/>
      <w:kern w:val="36"/>
      <w:sz w:val="44"/>
      <w:szCs w:val="48"/>
      <w:lang w:eastAsia="en-AU"/>
    </w:rPr>
  </w:style>
  <w:style w:type="character" w:customStyle="1" w:styleId="Heading2Char">
    <w:name w:val="Heading 2 Char"/>
    <w:basedOn w:val="DefaultParagraphFont"/>
    <w:link w:val="Heading2"/>
    <w:rsid w:val="00B22CD5"/>
    <w:rPr>
      <w:rFonts w:cs="Times New Roman"/>
      <w:b/>
      <w:caps/>
      <w:color w:val="AB4399"/>
      <w:sz w:val="38"/>
      <w:szCs w:val="36"/>
      <w:lang w:eastAsia="en-AU"/>
    </w:rPr>
  </w:style>
  <w:style w:type="character" w:customStyle="1" w:styleId="Heading3Char">
    <w:name w:val="Heading 3 Char"/>
    <w:basedOn w:val="DefaultParagraphFont"/>
    <w:link w:val="Heading3"/>
    <w:rsid w:val="00610F6E"/>
    <w:rPr>
      <w:rFonts w:cs="Times New Roman"/>
      <w:b/>
      <w:color w:val="D189C4" w:themeColor="accent3" w:themeTint="99"/>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EA7EF8"/>
    <w:pPr>
      <w:keepNext/>
      <w:tabs>
        <w:tab w:val="left" w:pos="630"/>
        <w:tab w:val="right" w:leader="dot" w:pos="9060"/>
      </w:tabs>
      <w:spacing w:after="0" w:line="276" w:lineRule="auto"/>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244958"/>
    <w:pPr>
      <w:keepNext/>
      <w:keepLines/>
      <w:tabs>
        <w:tab w:val="left" w:pos="1320"/>
        <w:tab w:val="right" w:leader="dot" w:pos="9060"/>
      </w:tabs>
      <w:spacing w:before="120" w:after="120" w:line="240" w:lineRule="exact"/>
      <w:ind w:left="420" w:right="906"/>
    </w:pPr>
    <w:rPr>
      <w:sz w:val="24"/>
      <w:szCs w:val="24"/>
    </w:rPr>
  </w:style>
  <w:style w:type="paragraph" w:styleId="Title">
    <w:name w:val="Title"/>
    <w:basedOn w:val="Normal"/>
    <w:link w:val="TitleChar"/>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qFormat/>
    <w:rsid w:val="000446A5"/>
    <w:pPr>
      <w:spacing w:line="360" w:lineRule="exact"/>
    </w:pPr>
    <w:rPr>
      <w:b/>
      <w:color w:val="262626"/>
      <w:sz w:val="48"/>
      <w:szCs w:val="40"/>
    </w:rPr>
  </w:style>
  <w:style w:type="character" w:customStyle="1" w:styleId="SubtitleChar">
    <w:name w:val="Subtitle Char"/>
    <w:basedOn w:val="DefaultParagraphFont"/>
    <w:link w:val="Subtitle"/>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703753"/>
    <w:pPr>
      <w:tabs>
        <w:tab w:val="left" w:pos="1680"/>
        <w:tab w:val="right" w:leader="dot" w:pos="9072"/>
      </w:tabs>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rsid w:val="0086024E"/>
    <w:pPr>
      <w:jc w:val="right"/>
    </w:pPr>
    <w:rPr>
      <w:bCs w:val="0"/>
    </w:rPr>
  </w:style>
  <w:style w:type="paragraph" w:customStyle="1" w:styleId="Tabletext">
    <w:name w:val="Table text"/>
    <w:basedOn w:val="Normal"/>
    <w:link w:val="TabletextChar"/>
    <w:autoRedefine/>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rsid w:val="007D5985"/>
    <w:rPr>
      <w:b/>
    </w:rPr>
  </w:style>
  <w:style w:type="paragraph" w:customStyle="1" w:styleId="TableTextbolditalics">
    <w:name w:val="Table Text bold italics"/>
    <w:basedOn w:val="Tabletext"/>
    <w:rsid w:val="007D5985"/>
    <w:rPr>
      <w:b/>
      <w:i/>
    </w:rPr>
  </w:style>
  <w:style w:type="paragraph" w:customStyle="1" w:styleId="TableFiguresbold">
    <w:name w:val="Table Figures bold"/>
    <w:basedOn w:val="Tablefigures"/>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rsid w:val="00C85938"/>
    <w:rPr>
      <w:b/>
      <w:bCs/>
    </w:rPr>
  </w:style>
  <w:style w:type="paragraph" w:styleId="NoSpacing">
    <w:name w:val="No Spacing"/>
    <w:link w:val="NoSpacingChar"/>
    <w:uiPriority w:val="1"/>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rsid w:val="004B4981"/>
    <w:pPr>
      <w:spacing w:after="0"/>
    </w:pPr>
    <w:rPr>
      <w:rFonts w:asciiTheme="majorHAnsi" w:eastAsia="Times New Roman" w:hAnsiTheme="majorHAnsi"/>
      <w:b/>
    </w:rPr>
  </w:style>
  <w:style w:type="paragraph" w:customStyle="1" w:styleId="Tableheadblack">
    <w:name w:val="Table head black"/>
    <w:basedOn w:val="Tablehead"/>
    <w:rsid w:val="00B70B52"/>
    <w:rPr>
      <w:rFonts w:cstheme="majorHAnsi"/>
      <w:b/>
      <w:color w:val="auto"/>
      <w:szCs w:val="21"/>
    </w:rPr>
  </w:style>
  <w:style w:type="paragraph" w:customStyle="1" w:styleId="Tableheadtext">
    <w:name w:val="Table head text"/>
    <w:basedOn w:val="Note"/>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rsid w:val="00A56436"/>
    <w:rPr>
      <w:color w:val="FFFFFF" w:themeColor="background1"/>
    </w:rPr>
  </w:style>
  <w:style w:type="paragraph" w:customStyle="1" w:styleId="Normal1">
    <w:name w:val="Normal1"/>
    <w:basedOn w:val="Normal"/>
    <w:next w:val="Normal"/>
    <w:qFormat/>
    <w:rsid w:val="00C81BB2"/>
    <w:pPr>
      <w:keepNext/>
      <w:spacing w:after="0" w:line="240" w:lineRule="auto"/>
    </w:pPr>
    <w:rPr>
      <w:rFonts w:ascii="Calibri" w:hAnsi="Calibri"/>
      <w:noProof/>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rsid w:val="002A093C"/>
    <w:rPr>
      <w:i/>
      <w:iCs/>
    </w:rPr>
  </w:style>
  <w:style w:type="character" w:styleId="IntenseEmphasis">
    <w:name w:val="Intense Emphasis"/>
    <w:basedOn w:val="DefaultParagraphFont"/>
    <w:uiPriority w:val="21"/>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customStyle="1" w:styleId="Heading8Char">
    <w:name w:val="Heading 8 Char"/>
    <w:basedOn w:val="DefaultParagraphFont"/>
    <w:link w:val="Heading8"/>
    <w:uiPriority w:val="9"/>
    <w:semiHidden/>
    <w:rsid w:val="00F6228B"/>
    <w:rPr>
      <w:rFonts w:asciiTheme="majorHAnsi" w:eastAsiaTheme="majorEastAsia" w:hAnsiTheme="majorHAnsi" w:cstheme="majorBidi"/>
      <w:color w:val="272727" w:themeColor="text1" w:themeTint="D8"/>
      <w:sz w:val="21"/>
      <w:szCs w:val="21"/>
      <w:lang w:eastAsia="en-AU"/>
    </w:rPr>
  </w:style>
  <w:style w:type="character" w:styleId="PageNumber">
    <w:name w:val="page number"/>
    <w:basedOn w:val="DefaultParagraphFont"/>
    <w:rsid w:val="00F6228B"/>
  </w:style>
  <w:style w:type="paragraph" w:customStyle="1" w:styleId="Default">
    <w:name w:val="Default"/>
    <w:rsid w:val="00F6228B"/>
    <w:pPr>
      <w:autoSpaceDE w:val="0"/>
      <w:autoSpaceDN w:val="0"/>
      <w:adjustRightInd w:val="0"/>
      <w:spacing w:after="0" w:line="240" w:lineRule="auto"/>
    </w:pPr>
    <w:rPr>
      <w:rFonts w:ascii="Cambria" w:eastAsia="Times New Roman" w:hAnsi="Cambria" w:cs="Cambria"/>
      <w:color w:val="000000"/>
      <w:sz w:val="24"/>
      <w:szCs w:val="24"/>
      <w:lang w:eastAsia="en-AU"/>
    </w:rPr>
  </w:style>
  <w:style w:type="character" w:styleId="CommentReference">
    <w:name w:val="annotation reference"/>
    <w:basedOn w:val="DefaultParagraphFont"/>
    <w:unhideWhenUsed/>
    <w:rsid w:val="000D6CBD"/>
    <w:rPr>
      <w:sz w:val="16"/>
      <w:szCs w:val="16"/>
    </w:rPr>
  </w:style>
  <w:style w:type="paragraph" w:styleId="CommentText">
    <w:name w:val="annotation text"/>
    <w:basedOn w:val="Normal"/>
    <w:link w:val="CommentTextChar"/>
    <w:unhideWhenUsed/>
    <w:rsid w:val="000D6CBD"/>
    <w:pPr>
      <w:spacing w:line="240" w:lineRule="auto"/>
    </w:pPr>
    <w:rPr>
      <w:sz w:val="20"/>
      <w:szCs w:val="20"/>
    </w:rPr>
  </w:style>
  <w:style w:type="character" w:customStyle="1" w:styleId="CommentTextChar">
    <w:name w:val="Comment Text Char"/>
    <w:basedOn w:val="DefaultParagraphFont"/>
    <w:link w:val="CommentText"/>
    <w:rsid w:val="000D6CBD"/>
    <w:rPr>
      <w:rFonts w:cs="Times New Roman"/>
      <w:sz w:val="20"/>
      <w:szCs w:val="20"/>
      <w:lang w:eastAsia="en-AU"/>
    </w:rPr>
  </w:style>
  <w:style w:type="paragraph" w:styleId="CommentSubject">
    <w:name w:val="annotation subject"/>
    <w:basedOn w:val="CommentText"/>
    <w:next w:val="CommentText"/>
    <w:link w:val="CommentSubjectChar"/>
    <w:semiHidden/>
    <w:unhideWhenUsed/>
    <w:rsid w:val="000D6CBD"/>
    <w:rPr>
      <w:b/>
      <w:bCs/>
    </w:rPr>
  </w:style>
  <w:style w:type="character" w:customStyle="1" w:styleId="CommentSubjectChar">
    <w:name w:val="Comment Subject Char"/>
    <w:basedOn w:val="CommentTextChar"/>
    <w:link w:val="CommentSubject"/>
    <w:semiHidden/>
    <w:rsid w:val="000D6CBD"/>
    <w:rPr>
      <w:rFonts w:cs="Times New Roman"/>
      <w:b/>
      <w:bCs/>
      <w:sz w:val="20"/>
      <w:szCs w:val="20"/>
      <w:lang w:eastAsia="en-AU"/>
    </w:rPr>
  </w:style>
  <w:style w:type="paragraph" w:styleId="BodyText2">
    <w:name w:val="Body Text 2"/>
    <w:basedOn w:val="Normal"/>
    <w:link w:val="BodyText2Char"/>
    <w:uiPriority w:val="99"/>
    <w:semiHidden/>
    <w:unhideWhenUsed/>
    <w:rsid w:val="00C403DB"/>
    <w:pPr>
      <w:spacing w:after="120" w:line="480" w:lineRule="auto"/>
    </w:pPr>
  </w:style>
  <w:style w:type="character" w:customStyle="1" w:styleId="BodyText2Char">
    <w:name w:val="Body Text 2 Char"/>
    <w:basedOn w:val="DefaultParagraphFont"/>
    <w:link w:val="BodyText2"/>
    <w:uiPriority w:val="99"/>
    <w:semiHidden/>
    <w:rsid w:val="00C403DB"/>
    <w:rPr>
      <w:rFonts w:cs="Times New Roman"/>
      <w:sz w:val="21"/>
      <w:szCs w:val="21"/>
      <w:lang w:eastAsia="en-AU"/>
    </w:rPr>
  </w:style>
  <w:style w:type="character" w:styleId="UnresolvedMention">
    <w:name w:val="Unresolved Mention"/>
    <w:basedOn w:val="DefaultParagraphFont"/>
    <w:uiPriority w:val="99"/>
    <w:semiHidden/>
    <w:unhideWhenUsed/>
    <w:rsid w:val="00C403DB"/>
    <w:rPr>
      <w:color w:val="605E5C"/>
      <w:shd w:val="clear" w:color="auto" w:fill="E1DFDD"/>
    </w:rPr>
  </w:style>
  <w:style w:type="character" w:customStyle="1" w:styleId="Heading6Char">
    <w:name w:val="Heading 6 Char"/>
    <w:basedOn w:val="DefaultParagraphFont"/>
    <w:link w:val="Heading6"/>
    <w:rsid w:val="003C58A9"/>
    <w:rPr>
      <w:rFonts w:ascii="Calibri" w:eastAsia="Times New Roman" w:hAnsi="Calibri" w:cs="Times New Roman"/>
      <w:b/>
      <w:bCs/>
      <w:i/>
      <w:iCs/>
      <w:szCs w:val="24"/>
    </w:rPr>
  </w:style>
  <w:style w:type="character" w:customStyle="1" w:styleId="Heading7Char">
    <w:name w:val="Heading 7 Char"/>
    <w:basedOn w:val="DefaultParagraphFont"/>
    <w:link w:val="Heading7"/>
    <w:rsid w:val="003C58A9"/>
    <w:rPr>
      <w:rFonts w:ascii="Calibri" w:eastAsia="Times New Roman" w:hAnsi="Calibri" w:cs="Times New Roman"/>
      <w:szCs w:val="24"/>
      <w:u w:val="single"/>
    </w:rPr>
  </w:style>
  <w:style w:type="paragraph" w:styleId="Revision">
    <w:name w:val="Revision"/>
    <w:hidden/>
    <w:uiPriority w:val="99"/>
    <w:semiHidden/>
    <w:rsid w:val="0087736B"/>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87736B"/>
    <w:rPr>
      <w:color w:val="7F7F7F" w:themeColor="followedHyperlink"/>
      <w:u w:val="single"/>
    </w:rPr>
  </w:style>
  <w:style w:type="paragraph" w:customStyle="1" w:styleId="References">
    <w:name w:val="References"/>
    <w:basedOn w:val="Normal"/>
    <w:next w:val="Normal"/>
    <w:link w:val="Style1Char"/>
    <w:qFormat/>
    <w:rsid w:val="00776F11"/>
    <w:pPr>
      <w:shd w:val="clear" w:color="auto" w:fill="F2F2F2"/>
      <w:spacing w:after="0" w:line="240" w:lineRule="auto"/>
      <w:ind w:left="567"/>
    </w:pPr>
    <w:rPr>
      <w:rFonts w:ascii="Calibri" w:eastAsia="Times New Roman" w:hAnsi="Calibri"/>
      <w:b/>
      <w:bCs/>
      <w:sz w:val="20"/>
      <w:szCs w:val="18"/>
      <w:lang w:eastAsia="en-US"/>
    </w:rPr>
  </w:style>
  <w:style w:type="character" w:customStyle="1" w:styleId="Style1Char">
    <w:name w:val="Style1 Char"/>
    <w:basedOn w:val="DefaultParagraphFont"/>
    <w:link w:val="References"/>
    <w:rsid w:val="00776F11"/>
    <w:rPr>
      <w:rFonts w:ascii="Calibri" w:eastAsia="Times New Roman" w:hAnsi="Calibri" w:cs="Times New Roman"/>
      <w:b/>
      <w:bCs/>
      <w:sz w:val="20"/>
      <w:szCs w:val="18"/>
      <w:shd w:val="clear" w:color="auto" w:fill="F2F2F2"/>
    </w:rPr>
  </w:style>
  <w:style w:type="paragraph" w:customStyle="1" w:styleId="CommentaryText">
    <w:name w:val="Commentary Text"/>
    <w:basedOn w:val="Normal"/>
    <w:rsid w:val="009F40D6"/>
    <w:pPr>
      <w:spacing w:after="120" w:line="240" w:lineRule="auto"/>
      <w:jc w:val="both"/>
    </w:pPr>
    <w:rPr>
      <w:rFonts w:ascii="Calibri" w:eastAsia="Times New Roman" w:hAnsi="Calibri"/>
      <w:sz w:val="20"/>
      <w:szCs w:val="16"/>
      <w:lang w:eastAsia="en-US"/>
    </w:rPr>
  </w:style>
  <w:style w:type="paragraph" w:customStyle="1" w:styleId="Reference">
    <w:name w:val="Reference"/>
    <w:basedOn w:val="Normal"/>
    <w:link w:val="ReferenceChar"/>
    <w:rsid w:val="00EB40A1"/>
    <w:pPr>
      <w:spacing w:after="0" w:line="240" w:lineRule="auto"/>
    </w:pPr>
    <w:rPr>
      <w:rFonts w:ascii="Calibri" w:eastAsia="Times New Roman" w:hAnsi="Calibri"/>
      <w:b/>
      <w:bCs/>
      <w:sz w:val="20"/>
      <w:szCs w:val="18"/>
      <w:lang w:eastAsia="en-US"/>
    </w:rPr>
  </w:style>
  <w:style w:type="character" w:customStyle="1" w:styleId="ReferenceChar">
    <w:name w:val="Reference Char"/>
    <w:basedOn w:val="DefaultParagraphFont"/>
    <w:link w:val="Reference"/>
    <w:rsid w:val="00EB40A1"/>
    <w:rPr>
      <w:rFonts w:ascii="Calibri" w:eastAsia="Times New Roman" w:hAnsi="Calibri" w:cs="Times New Roman"/>
      <w:b/>
      <w:bCs/>
      <w:sz w:val="20"/>
      <w:szCs w:val="18"/>
    </w:rPr>
  </w:style>
  <w:style w:type="paragraph" w:customStyle="1" w:styleId="Web">
    <w:name w:val="Web"/>
    <w:basedOn w:val="NormalWeb"/>
    <w:rsid w:val="00012208"/>
    <w:pPr>
      <w:spacing w:before="100" w:beforeAutospacing="1" w:after="100" w:afterAutospacing="1"/>
    </w:pPr>
    <w:rPr>
      <w:color w:val="1F497D"/>
      <w:sz w:val="20"/>
    </w:rPr>
  </w:style>
  <w:style w:type="paragraph" w:styleId="NormalWeb">
    <w:name w:val="Normal (Web)"/>
    <w:basedOn w:val="Normal"/>
    <w:rsid w:val="00012208"/>
    <w:pPr>
      <w:spacing w:after="0" w:line="240" w:lineRule="auto"/>
    </w:pPr>
    <w:rPr>
      <w:rFonts w:ascii="Calibri" w:eastAsia="Times New Roman" w:hAnsi="Calibri"/>
      <w:sz w:val="24"/>
      <w:szCs w:val="16"/>
      <w:lang w:eastAsia="en-US"/>
    </w:rPr>
  </w:style>
  <w:style w:type="paragraph" w:customStyle="1" w:styleId="TableReference">
    <w:name w:val="Table Reference"/>
    <w:basedOn w:val="Normal"/>
    <w:rsid w:val="00012208"/>
    <w:pPr>
      <w:spacing w:after="0" w:line="240" w:lineRule="auto"/>
    </w:pPr>
    <w:rPr>
      <w:rFonts w:ascii="Calibri" w:eastAsia="Times New Roman" w:hAnsi="Calibri"/>
      <w:color w:val="008000"/>
      <w:sz w:val="12"/>
      <w:szCs w:val="14"/>
      <w:lang w:eastAsia="en-US"/>
    </w:rPr>
  </w:style>
  <w:style w:type="paragraph" w:customStyle="1" w:styleId="TableTitle">
    <w:name w:val="Table Title"/>
    <w:basedOn w:val="Normal"/>
    <w:next w:val="Normal"/>
    <w:link w:val="TableTitleChar"/>
    <w:rsid w:val="00012208"/>
    <w:pPr>
      <w:spacing w:after="0" w:line="240" w:lineRule="auto"/>
      <w:jc w:val="right"/>
    </w:pPr>
    <w:rPr>
      <w:rFonts w:ascii="Calibri" w:eastAsia="Times New Roman" w:hAnsi="Calibri"/>
      <w:b/>
      <w:bCs/>
      <w:sz w:val="18"/>
      <w:szCs w:val="18"/>
      <w:lang w:eastAsia="en-US"/>
    </w:rPr>
  </w:style>
  <w:style w:type="paragraph" w:customStyle="1" w:styleId="CommentaryReference">
    <w:name w:val="Commentary Reference"/>
    <w:basedOn w:val="Normal"/>
    <w:rsid w:val="00012208"/>
    <w:pPr>
      <w:spacing w:after="0" w:line="240" w:lineRule="auto"/>
    </w:pPr>
    <w:rPr>
      <w:rFonts w:ascii="Calibri" w:eastAsia="Times New Roman" w:hAnsi="Calibri"/>
      <w:sz w:val="14"/>
      <w:szCs w:val="16"/>
      <w:lang w:eastAsia="en-US"/>
    </w:rPr>
  </w:style>
  <w:style w:type="paragraph" w:customStyle="1" w:styleId="TableText0">
    <w:name w:val="Table Text"/>
    <w:basedOn w:val="Normal"/>
    <w:next w:val="Normal"/>
    <w:rsid w:val="00012208"/>
    <w:pPr>
      <w:spacing w:before="40" w:after="0" w:line="240" w:lineRule="auto"/>
    </w:pPr>
    <w:rPr>
      <w:rFonts w:ascii="Calibri" w:eastAsia="Times New Roman" w:hAnsi="Calibri"/>
      <w:sz w:val="18"/>
      <w:szCs w:val="18"/>
      <w:lang w:eastAsia="en-US"/>
    </w:rPr>
  </w:style>
  <w:style w:type="paragraph" w:customStyle="1" w:styleId="StatementName">
    <w:name w:val="Statement Name"/>
    <w:basedOn w:val="Title"/>
    <w:rsid w:val="00012208"/>
    <w:pPr>
      <w:keepNext/>
      <w:spacing w:after="0" w:line="240" w:lineRule="auto"/>
      <w:jc w:val="center"/>
    </w:pPr>
    <w:rPr>
      <w:rFonts w:ascii="Arial" w:eastAsia="Times New Roman" w:hAnsi="Arial"/>
      <w:b/>
      <w:bCs/>
      <w:caps w:val="0"/>
      <w:color w:val="auto"/>
      <w:w w:val="100"/>
      <w:sz w:val="48"/>
      <w:szCs w:val="28"/>
      <w:lang w:eastAsia="en-US"/>
    </w:rPr>
  </w:style>
  <w:style w:type="paragraph" w:customStyle="1" w:styleId="MajorTitle">
    <w:name w:val="Major Title"/>
    <w:basedOn w:val="Normal"/>
    <w:next w:val="Normal"/>
    <w:rsid w:val="00012208"/>
    <w:pPr>
      <w:spacing w:before="180" w:after="0" w:line="300" w:lineRule="atLeast"/>
      <w:jc w:val="center"/>
    </w:pPr>
    <w:rPr>
      <w:rFonts w:ascii="Calibri" w:eastAsia="Times New Roman" w:hAnsi="Calibri"/>
      <w:b/>
      <w:bCs/>
      <w:sz w:val="48"/>
      <w:szCs w:val="48"/>
      <w:lang w:eastAsia="en-US"/>
    </w:rPr>
  </w:style>
  <w:style w:type="paragraph" w:customStyle="1" w:styleId="MajorTitle2">
    <w:name w:val="Major Title 2"/>
    <w:basedOn w:val="Normal"/>
    <w:next w:val="Normal"/>
    <w:rsid w:val="00012208"/>
    <w:pPr>
      <w:spacing w:after="0" w:line="240" w:lineRule="auto"/>
      <w:jc w:val="center"/>
    </w:pPr>
    <w:rPr>
      <w:rFonts w:ascii="Calibri" w:eastAsia="Times New Roman" w:hAnsi="Calibri"/>
      <w:b/>
      <w:bCs/>
      <w:sz w:val="40"/>
      <w:szCs w:val="40"/>
      <w:lang w:eastAsia="en-US"/>
    </w:rPr>
  </w:style>
  <w:style w:type="paragraph" w:customStyle="1" w:styleId="NoteTitle">
    <w:name w:val="Note Title"/>
    <w:basedOn w:val="Normal"/>
    <w:link w:val="NoteTitleChar"/>
    <w:rsid w:val="00012208"/>
    <w:pPr>
      <w:numPr>
        <w:numId w:val="38"/>
      </w:numPr>
      <w:spacing w:after="240" w:line="240" w:lineRule="auto"/>
    </w:pPr>
    <w:rPr>
      <w:rFonts w:ascii="Calibri" w:eastAsia="Times New Roman" w:hAnsi="Calibri"/>
      <w:b/>
      <w:caps/>
      <w:sz w:val="24"/>
      <w:szCs w:val="16"/>
      <w:lang w:eastAsia="en-US"/>
    </w:rPr>
  </w:style>
  <w:style w:type="character" w:customStyle="1" w:styleId="NoteTitleChar">
    <w:name w:val="Note Title Char"/>
    <w:link w:val="NoteTitle"/>
    <w:rsid w:val="00012208"/>
    <w:rPr>
      <w:rFonts w:ascii="Calibri" w:eastAsia="Times New Roman" w:hAnsi="Calibri" w:cs="Times New Roman"/>
      <w:b/>
      <w:caps/>
      <w:sz w:val="24"/>
      <w:szCs w:val="16"/>
    </w:rPr>
  </w:style>
  <w:style w:type="paragraph" w:styleId="DocumentMap">
    <w:name w:val="Document Map"/>
    <w:basedOn w:val="Normal"/>
    <w:link w:val="DocumentMapChar"/>
    <w:semiHidden/>
    <w:rsid w:val="00012208"/>
    <w:pPr>
      <w:shd w:val="clear" w:color="auto" w:fill="000080"/>
      <w:spacing w:after="0" w:line="240" w:lineRule="auto"/>
    </w:pPr>
    <w:rPr>
      <w:rFonts w:ascii="Tahoma" w:eastAsia="Times New Roman" w:hAnsi="Tahoma" w:cs="Tahoma"/>
      <w:sz w:val="24"/>
      <w:szCs w:val="16"/>
      <w:lang w:eastAsia="en-US"/>
    </w:rPr>
  </w:style>
  <w:style w:type="character" w:customStyle="1" w:styleId="DocumentMapChar">
    <w:name w:val="Document Map Char"/>
    <w:basedOn w:val="DefaultParagraphFont"/>
    <w:link w:val="DocumentMap"/>
    <w:semiHidden/>
    <w:rsid w:val="00012208"/>
    <w:rPr>
      <w:rFonts w:ascii="Tahoma" w:eastAsia="Times New Roman" w:hAnsi="Tahoma" w:cs="Tahoma"/>
      <w:sz w:val="24"/>
      <w:szCs w:val="16"/>
      <w:shd w:val="clear" w:color="auto" w:fill="000080"/>
    </w:rPr>
  </w:style>
  <w:style w:type="paragraph" w:customStyle="1" w:styleId="Commentary-Bullet">
    <w:name w:val="Commentary - Bullet"/>
    <w:basedOn w:val="CommentaryText"/>
    <w:rsid w:val="00012208"/>
    <w:pPr>
      <w:numPr>
        <w:numId w:val="39"/>
      </w:numPr>
      <w:tabs>
        <w:tab w:val="left" w:pos="3306"/>
      </w:tabs>
      <w:spacing w:after="60"/>
    </w:pPr>
  </w:style>
  <w:style w:type="paragraph" w:styleId="TOC5">
    <w:name w:val="toc 5"/>
    <w:basedOn w:val="Normal"/>
    <w:next w:val="Normal"/>
    <w:semiHidden/>
    <w:rsid w:val="00012208"/>
    <w:pPr>
      <w:spacing w:after="0" w:line="240" w:lineRule="auto"/>
      <w:ind w:left="720" w:right="567"/>
    </w:pPr>
    <w:rPr>
      <w:rFonts w:ascii="Calibri" w:eastAsia="Times New Roman" w:hAnsi="Calibri"/>
      <w:sz w:val="24"/>
      <w:szCs w:val="24"/>
      <w:lang w:eastAsia="en-US"/>
    </w:rPr>
  </w:style>
  <w:style w:type="paragraph" w:styleId="TOC7">
    <w:name w:val="toc 7"/>
    <w:basedOn w:val="Normal"/>
    <w:next w:val="Normal"/>
    <w:autoRedefine/>
    <w:semiHidden/>
    <w:rsid w:val="00012208"/>
    <w:pPr>
      <w:spacing w:after="0" w:line="240" w:lineRule="auto"/>
      <w:ind w:left="1200"/>
    </w:pPr>
    <w:rPr>
      <w:rFonts w:ascii="Calibri" w:eastAsia="Times New Roman" w:hAnsi="Calibri"/>
      <w:sz w:val="24"/>
      <w:szCs w:val="24"/>
      <w:lang w:eastAsia="en-US"/>
    </w:rPr>
  </w:style>
  <w:style w:type="paragraph" w:styleId="TOC6">
    <w:name w:val="toc 6"/>
    <w:basedOn w:val="Normal"/>
    <w:next w:val="Normal"/>
    <w:autoRedefine/>
    <w:semiHidden/>
    <w:rsid w:val="00012208"/>
    <w:pPr>
      <w:spacing w:after="0" w:line="240" w:lineRule="auto"/>
      <w:ind w:left="1200"/>
    </w:pPr>
    <w:rPr>
      <w:rFonts w:ascii="Calibri" w:eastAsia="Times New Roman" w:hAnsi="Calibri"/>
      <w:sz w:val="24"/>
      <w:szCs w:val="16"/>
      <w:lang w:eastAsia="en-US"/>
    </w:rPr>
  </w:style>
  <w:style w:type="paragraph" w:customStyle="1" w:styleId="CommentaryHeading">
    <w:name w:val="Commentary Heading"/>
    <w:basedOn w:val="Normal"/>
    <w:rsid w:val="00012208"/>
    <w:pPr>
      <w:keepNext/>
      <w:spacing w:before="120" w:after="60" w:line="240" w:lineRule="auto"/>
    </w:pPr>
    <w:rPr>
      <w:rFonts w:ascii="Calibri" w:eastAsia="Times New Roman" w:hAnsi="Calibri"/>
      <w:b/>
      <w:bCs/>
      <w:sz w:val="20"/>
      <w:szCs w:val="18"/>
      <w:lang w:eastAsia="en-US"/>
    </w:rPr>
  </w:style>
  <w:style w:type="paragraph" w:customStyle="1" w:styleId="TableReference1">
    <w:name w:val="Table Reference 1"/>
    <w:basedOn w:val="TableReference"/>
    <w:rsid w:val="00012208"/>
    <w:pPr>
      <w:tabs>
        <w:tab w:val="left" w:pos="3306"/>
      </w:tabs>
      <w:spacing w:before="60"/>
    </w:pPr>
  </w:style>
  <w:style w:type="paragraph" w:customStyle="1" w:styleId="CellBodyRightParens">
    <w:name w:val="Cell Body Right Parens"/>
    <w:basedOn w:val="Normal"/>
    <w:rsid w:val="00012208"/>
    <w:pPr>
      <w:overflowPunct w:val="0"/>
      <w:autoSpaceDE w:val="0"/>
      <w:autoSpaceDN w:val="0"/>
      <w:adjustRightInd w:val="0"/>
      <w:spacing w:after="0" w:line="240" w:lineRule="auto"/>
      <w:jc w:val="right"/>
      <w:textAlignment w:val="baseline"/>
    </w:pPr>
    <w:rPr>
      <w:rFonts w:ascii="Calibri" w:eastAsia="Times New Roman" w:hAnsi="Calibri"/>
      <w:noProof/>
      <w:color w:val="000000"/>
      <w:sz w:val="20"/>
      <w:szCs w:val="20"/>
      <w:lang w:val="en-GB" w:eastAsia="en-US"/>
    </w:rPr>
  </w:style>
  <w:style w:type="paragraph" w:styleId="FootnoteText">
    <w:name w:val="footnote text"/>
    <w:basedOn w:val="Normal"/>
    <w:link w:val="FootnoteTextChar"/>
    <w:semiHidden/>
    <w:rsid w:val="00012208"/>
    <w:pPr>
      <w:spacing w:after="0" w:line="240" w:lineRule="auto"/>
    </w:pPr>
    <w:rPr>
      <w:rFonts w:ascii="Calibri" w:eastAsia="Times New Roman" w:hAnsi="Calibri"/>
      <w:color w:val="008000"/>
      <w:sz w:val="16"/>
      <w:szCs w:val="16"/>
      <w:lang w:eastAsia="en-US"/>
    </w:rPr>
  </w:style>
  <w:style w:type="character" w:customStyle="1" w:styleId="FootnoteTextChar">
    <w:name w:val="Footnote Text Char"/>
    <w:basedOn w:val="DefaultParagraphFont"/>
    <w:link w:val="FootnoteText"/>
    <w:semiHidden/>
    <w:rsid w:val="00012208"/>
    <w:rPr>
      <w:rFonts w:ascii="Calibri" w:eastAsia="Times New Roman" w:hAnsi="Calibri" w:cs="Times New Roman"/>
      <w:color w:val="008000"/>
      <w:sz w:val="16"/>
      <w:szCs w:val="16"/>
    </w:rPr>
  </w:style>
  <w:style w:type="paragraph" w:customStyle="1" w:styleId="Normtr">
    <w:name w:val="Normtr"/>
    <w:basedOn w:val="Normal"/>
    <w:rsid w:val="00012208"/>
    <w:pPr>
      <w:spacing w:after="0" w:line="360" w:lineRule="auto"/>
      <w:jc w:val="both"/>
    </w:pPr>
    <w:rPr>
      <w:rFonts w:ascii="Calibri" w:eastAsia="Times New Roman" w:hAnsi="Calibri"/>
      <w:sz w:val="24"/>
      <w:szCs w:val="20"/>
      <w:lang w:eastAsia="en-US"/>
    </w:rPr>
  </w:style>
  <w:style w:type="paragraph" w:customStyle="1" w:styleId="CommentaryTitle">
    <w:name w:val="Commentary Title"/>
    <w:basedOn w:val="Normal"/>
    <w:rsid w:val="00012208"/>
    <w:pPr>
      <w:pageBreakBefore/>
      <w:spacing w:before="120" w:after="360" w:line="240" w:lineRule="auto"/>
    </w:pPr>
    <w:rPr>
      <w:rFonts w:ascii="Calibri" w:eastAsia="Times New Roman" w:hAnsi="Calibri"/>
      <w:b/>
      <w:bCs/>
      <w:sz w:val="24"/>
      <w:szCs w:val="24"/>
      <w:lang w:eastAsia="en-US"/>
    </w:rPr>
  </w:style>
  <w:style w:type="character" w:customStyle="1" w:styleId="TableTitleChar">
    <w:name w:val="Table Title Char"/>
    <w:link w:val="TableTitle"/>
    <w:rsid w:val="00012208"/>
    <w:rPr>
      <w:rFonts w:ascii="Calibri" w:eastAsia="Times New Roman" w:hAnsi="Calibri" w:cs="Times New Roman"/>
      <w:b/>
      <w:bCs/>
      <w:sz w:val="18"/>
      <w:szCs w:val="18"/>
    </w:rPr>
  </w:style>
  <w:style w:type="paragraph" w:customStyle="1" w:styleId="NormalSF">
    <w:name w:val="Normal SF"/>
    <w:basedOn w:val="Normal"/>
    <w:qFormat/>
    <w:rsid w:val="006D3DED"/>
    <w:pPr>
      <w:keepLines/>
      <w:spacing w:before="120" w:after="120" w:line="240" w:lineRule="auto"/>
    </w:pPr>
    <w:rPr>
      <w:rFonts w:ascii="Calibri" w:eastAsia="Times New Roman" w:hAnsi="Calibri"/>
      <w:sz w:val="22"/>
      <w:szCs w:val="24"/>
      <w:lang w:val="en-US"/>
    </w:rPr>
  </w:style>
  <w:style w:type="paragraph" w:customStyle="1" w:styleId="NotesNumber">
    <w:name w:val="Notes Number"/>
    <w:basedOn w:val="Normal"/>
    <w:rsid w:val="00AA33FD"/>
    <w:pPr>
      <w:numPr>
        <w:numId w:val="44"/>
      </w:numPr>
      <w:spacing w:after="0" w:line="240" w:lineRule="auto"/>
    </w:pPr>
    <w:rPr>
      <w:rFonts w:ascii="Calibri" w:eastAsia="Times New Roman" w:hAnsi="Calibri"/>
      <w:iCs/>
      <w:sz w:val="20"/>
      <w:szCs w:val="20"/>
      <w:lang w:eastAsia="en-US"/>
    </w:rPr>
  </w:style>
  <w:style w:type="paragraph" w:customStyle="1" w:styleId="NormalSFLeadIn">
    <w:name w:val="Normal SF Lead In"/>
    <w:basedOn w:val="NormalSF"/>
    <w:qFormat/>
    <w:rsid w:val="00AA33FD"/>
    <w:pPr>
      <w:keepNext/>
    </w:pPr>
  </w:style>
  <w:style w:type="table" w:styleId="GridTable1Light-Accent2">
    <w:name w:val="Grid Table 1 Light Accent 2"/>
    <w:basedOn w:val="TableNormal"/>
    <w:uiPriority w:val="46"/>
    <w:rsid w:val="00B108A7"/>
    <w:pPr>
      <w:spacing w:after="0" w:line="240" w:lineRule="auto"/>
    </w:pPr>
    <w:tblPr>
      <w:tblStyleRowBandSize w:val="1"/>
      <w:tblStyleColBandSize w:val="1"/>
      <w:tblBorders>
        <w:top w:val="single" w:sz="4" w:space="0" w:color="D3D4CE" w:themeColor="accent2" w:themeTint="66"/>
        <w:left w:val="single" w:sz="4" w:space="0" w:color="D3D4CE" w:themeColor="accent2" w:themeTint="66"/>
        <w:bottom w:val="single" w:sz="4" w:space="0" w:color="D3D4CE" w:themeColor="accent2" w:themeTint="66"/>
        <w:right w:val="single" w:sz="4" w:space="0" w:color="D3D4CE" w:themeColor="accent2" w:themeTint="66"/>
        <w:insideH w:val="single" w:sz="4" w:space="0" w:color="D3D4CE" w:themeColor="accent2" w:themeTint="66"/>
        <w:insideV w:val="single" w:sz="4" w:space="0" w:color="D3D4CE" w:themeColor="accent2" w:themeTint="66"/>
      </w:tblBorders>
    </w:tblPr>
    <w:tblStylePr w:type="firstRow">
      <w:rPr>
        <w:b/>
        <w:bCs/>
      </w:rPr>
      <w:tblPr/>
      <w:tcPr>
        <w:tcBorders>
          <w:bottom w:val="single" w:sz="12" w:space="0" w:color="BDBEB6" w:themeColor="accent2" w:themeTint="99"/>
        </w:tcBorders>
      </w:tcPr>
    </w:tblStylePr>
    <w:tblStylePr w:type="lastRow">
      <w:rPr>
        <w:b/>
        <w:bCs/>
      </w:rPr>
      <w:tblPr/>
      <w:tcPr>
        <w:tcBorders>
          <w:top w:val="double" w:sz="2" w:space="0" w:color="BDBEB6" w:themeColor="accent2" w:themeTint="99"/>
        </w:tcBorders>
      </w:tcPr>
    </w:tblStylePr>
    <w:tblStylePr w:type="firstCol">
      <w:rPr>
        <w:b/>
        <w:bCs/>
      </w:rPr>
    </w:tblStylePr>
    <w:tblStylePr w:type="lastCol">
      <w:rPr>
        <w:b/>
        <w:bCs/>
      </w:rPr>
    </w:tblStylePr>
  </w:style>
  <w:style w:type="paragraph" w:customStyle="1" w:styleId="HeadingSF3">
    <w:name w:val="Heading SF3"/>
    <w:basedOn w:val="Normal"/>
    <w:next w:val="NormalSF"/>
    <w:qFormat/>
    <w:rsid w:val="001D1B9D"/>
    <w:pPr>
      <w:keepNext/>
      <w:keepLines/>
      <w:tabs>
        <w:tab w:val="left" w:pos="1134"/>
      </w:tabs>
      <w:spacing w:before="120" w:after="120" w:line="240" w:lineRule="auto"/>
      <w:outlineLvl w:val="2"/>
    </w:pPr>
    <w:rPr>
      <w:rFonts w:ascii="Calibri" w:eastAsia="Times New Roman" w:hAnsi="Calibri"/>
      <w:b/>
      <w:i/>
      <w:color w:val="1F497D"/>
      <w:kern w:val="32"/>
      <w:sz w:val="22"/>
      <w:szCs w:val="27"/>
      <w:lang w:val="en-US"/>
    </w:rPr>
  </w:style>
  <w:style w:type="table" w:customStyle="1" w:styleId="CVtable1">
    <w:name w:val="CV table1"/>
    <w:basedOn w:val="TableNormal"/>
    <w:next w:val="TableGrid"/>
    <w:rsid w:val="00855373"/>
    <w:pPr>
      <w:spacing w:after="0" w:line="240" w:lineRule="auto"/>
    </w:pPr>
    <w:rPr>
      <w:rFonts w:ascii="Calibri" w:eastAsia="Times"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D5A2A"/>
    <w:rPr>
      <w:vertAlign w:val="superscript"/>
    </w:rPr>
  </w:style>
  <w:style w:type="paragraph" w:customStyle="1" w:styleId="Heading4-1">
    <w:name w:val="Heading 4-1"/>
    <w:basedOn w:val="Heading4"/>
    <w:link w:val="Heading4-1Char"/>
    <w:qFormat/>
    <w:rsid w:val="00171D29"/>
    <w:pPr>
      <w:ind w:left="567"/>
    </w:pPr>
    <w:rPr>
      <w:lang w:val="en-US"/>
    </w:rPr>
  </w:style>
  <w:style w:type="character" w:customStyle="1" w:styleId="Heading4-1Char">
    <w:name w:val="Heading 4-1 Char"/>
    <w:basedOn w:val="Heading4Char"/>
    <w:link w:val="Heading4-1"/>
    <w:rsid w:val="00171D29"/>
    <w:rPr>
      <w:rFonts w:cs="Times New Roman"/>
      <w:b/>
      <w:bCs/>
      <w:color w:val="595959" w:themeColor="text1" w:themeTint="A6"/>
      <w:sz w:val="28"/>
      <w:szCs w:val="2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010">
      <w:bodyDiv w:val="1"/>
      <w:marLeft w:val="0"/>
      <w:marRight w:val="0"/>
      <w:marTop w:val="0"/>
      <w:marBottom w:val="0"/>
      <w:divBdr>
        <w:top w:val="none" w:sz="0" w:space="0" w:color="auto"/>
        <w:left w:val="none" w:sz="0" w:space="0" w:color="auto"/>
        <w:bottom w:val="none" w:sz="0" w:space="0" w:color="auto"/>
        <w:right w:val="none" w:sz="0" w:space="0" w:color="auto"/>
      </w:divBdr>
    </w:div>
    <w:div w:id="77100869">
      <w:bodyDiv w:val="1"/>
      <w:marLeft w:val="0"/>
      <w:marRight w:val="0"/>
      <w:marTop w:val="0"/>
      <w:marBottom w:val="0"/>
      <w:divBdr>
        <w:top w:val="none" w:sz="0" w:space="0" w:color="auto"/>
        <w:left w:val="none" w:sz="0" w:space="0" w:color="auto"/>
        <w:bottom w:val="none" w:sz="0" w:space="0" w:color="auto"/>
        <w:right w:val="none" w:sz="0" w:space="0" w:color="auto"/>
      </w:divBdr>
    </w:div>
    <w:div w:id="431901067">
      <w:bodyDiv w:val="1"/>
      <w:marLeft w:val="0"/>
      <w:marRight w:val="0"/>
      <w:marTop w:val="0"/>
      <w:marBottom w:val="0"/>
      <w:divBdr>
        <w:top w:val="none" w:sz="0" w:space="0" w:color="auto"/>
        <w:left w:val="none" w:sz="0" w:space="0" w:color="auto"/>
        <w:bottom w:val="none" w:sz="0" w:space="0" w:color="auto"/>
        <w:right w:val="none" w:sz="0" w:space="0" w:color="auto"/>
      </w:divBdr>
    </w:div>
    <w:div w:id="568272210">
      <w:bodyDiv w:val="1"/>
      <w:marLeft w:val="0"/>
      <w:marRight w:val="0"/>
      <w:marTop w:val="0"/>
      <w:marBottom w:val="0"/>
      <w:divBdr>
        <w:top w:val="none" w:sz="0" w:space="0" w:color="auto"/>
        <w:left w:val="none" w:sz="0" w:space="0" w:color="auto"/>
        <w:bottom w:val="none" w:sz="0" w:space="0" w:color="auto"/>
        <w:right w:val="none" w:sz="0" w:space="0" w:color="auto"/>
      </w:divBdr>
    </w:div>
    <w:div w:id="625745580">
      <w:bodyDiv w:val="1"/>
      <w:marLeft w:val="0"/>
      <w:marRight w:val="0"/>
      <w:marTop w:val="0"/>
      <w:marBottom w:val="0"/>
      <w:divBdr>
        <w:top w:val="none" w:sz="0" w:space="0" w:color="auto"/>
        <w:left w:val="none" w:sz="0" w:space="0" w:color="auto"/>
        <w:bottom w:val="none" w:sz="0" w:space="0" w:color="auto"/>
        <w:right w:val="none" w:sz="0" w:space="0" w:color="auto"/>
      </w:divBdr>
    </w:div>
    <w:div w:id="820463796">
      <w:bodyDiv w:val="1"/>
      <w:marLeft w:val="0"/>
      <w:marRight w:val="0"/>
      <w:marTop w:val="0"/>
      <w:marBottom w:val="0"/>
      <w:divBdr>
        <w:top w:val="none" w:sz="0" w:space="0" w:color="auto"/>
        <w:left w:val="none" w:sz="0" w:space="0" w:color="auto"/>
        <w:bottom w:val="none" w:sz="0" w:space="0" w:color="auto"/>
        <w:right w:val="none" w:sz="0" w:space="0" w:color="auto"/>
      </w:divBdr>
    </w:div>
    <w:div w:id="856116257">
      <w:bodyDiv w:val="1"/>
      <w:marLeft w:val="0"/>
      <w:marRight w:val="0"/>
      <w:marTop w:val="0"/>
      <w:marBottom w:val="0"/>
      <w:divBdr>
        <w:top w:val="none" w:sz="0" w:space="0" w:color="auto"/>
        <w:left w:val="none" w:sz="0" w:space="0" w:color="auto"/>
        <w:bottom w:val="none" w:sz="0" w:space="0" w:color="auto"/>
        <w:right w:val="none" w:sz="0" w:space="0" w:color="auto"/>
      </w:divBdr>
    </w:div>
    <w:div w:id="948045328">
      <w:bodyDiv w:val="1"/>
      <w:marLeft w:val="0"/>
      <w:marRight w:val="0"/>
      <w:marTop w:val="0"/>
      <w:marBottom w:val="0"/>
      <w:divBdr>
        <w:top w:val="none" w:sz="0" w:space="0" w:color="auto"/>
        <w:left w:val="none" w:sz="0" w:space="0" w:color="auto"/>
        <w:bottom w:val="none" w:sz="0" w:space="0" w:color="auto"/>
        <w:right w:val="none" w:sz="0" w:space="0" w:color="auto"/>
      </w:divBdr>
    </w:div>
    <w:div w:id="1057240615">
      <w:bodyDiv w:val="1"/>
      <w:marLeft w:val="0"/>
      <w:marRight w:val="0"/>
      <w:marTop w:val="0"/>
      <w:marBottom w:val="0"/>
      <w:divBdr>
        <w:top w:val="none" w:sz="0" w:space="0" w:color="auto"/>
        <w:left w:val="none" w:sz="0" w:space="0" w:color="auto"/>
        <w:bottom w:val="none" w:sz="0" w:space="0" w:color="auto"/>
        <w:right w:val="none" w:sz="0" w:space="0" w:color="auto"/>
      </w:divBdr>
    </w:div>
    <w:div w:id="112619415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 w:id="1368409486">
      <w:bodyDiv w:val="1"/>
      <w:marLeft w:val="0"/>
      <w:marRight w:val="0"/>
      <w:marTop w:val="0"/>
      <w:marBottom w:val="0"/>
      <w:divBdr>
        <w:top w:val="none" w:sz="0" w:space="0" w:color="auto"/>
        <w:left w:val="none" w:sz="0" w:space="0" w:color="auto"/>
        <w:bottom w:val="none" w:sz="0" w:space="0" w:color="auto"/>
        <w:right w:val="none" w:sz="0" w:space="0" w:color="auto"/>
      </w:divBdr>
    </w:div>
    <w:div w:id="1374578811">
      <w:bodyDiv w:val="1"/>
      <w:marLeft w:val="0"/>
      <w:marRight w:val="0"/>
      <w:marTop w:val="0"/>
      <w:marBottom w:val="0"/>
      <w:divBdr>
        <w:top w:val="none" w:sz="0" w:space="0" w:color="auto"/>
        <w:left w:val="none" w:sz="0" w:space="0" w:color="auto"/>
        <w:bottom w:val="none" w:sz="0" w:space="0" w:color="auto"/>
        <w:right w:val="none" w:sz="0" w:space="0" w:color="auto"/>
      </w:divBdr>
    </w:div>
    <w:div w:id="1451968540">
      <w:bodyDiv w:val="1"/>
      <w:marLeft w:val="0"/>
      <w:marRight w:val="0"/>
      <w:marTop w:val="0"/>
      <w:marBottom w:val="0"/>
      <w:divBdr>
        <w:top w:val="none" w:sz="0" w:space="0" w:color="auto"/>
        <w:left w:val="none" w:sz="0" w:space="0" w:color="auto"/>
        <w:bottom w:val="none" w:sz="0" w:space="0" w:color="auto"/>
        <w:right w:val="none" w:sz="0" w:space="0" w:color="auto"/>
      </w:divBdr>
    </w:div>
    <w:div w:id="192977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easury.act.gov.au/accounting/"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image" Target="media/image4.jpeg"/><Relationship Id="rId8" Type="http://schemas.openxmlformats.org/officeDocument/2006/relationships/webSettings" Target="webSettings.xml"/></Relationships>
</file>

<file path=word/_rels/header9.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20bourke\AppData\Local\Packages\Microsoft.MicrosoftEdge_8wekyb3d8bbwe\TempState\Downloads\Publication-template-purple%20(1).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34DA4-D1B8-4924-B711-9FE9EADF59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9F93E9-FB59-449A-A194-78CB0B72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Publication-template-purple (1)</Template>
  <TotalTime>576</TotalTime>
  <Pages>43</Pages>
  <Words>14186</Words>
  <Characters>80864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Changes in Accounting Policy, Accounting Estimates and Prior Period Errors</vt:lpstr>
    </vt:vector>
  </TitlesOfParts>
  <Company>ACT Government</Company>
  <LinksUpToDate>false</LinksUpToDate>
  <CharactersWithSpaces>94861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Accounting Policy, Estimates, Errors and Reclassifications 2025-26</dc:title>
  <dc:subject>Changes in Accounting Policy, Accounting Estimates and Prior Period Errors</dc:subject>
  <dc:creator>ACT Government</dc:creator>
  <cp:keywords/>
  <dc:description/>
  <cp:lastModifiedBy>Fitzgibbon, Kathleen</cp:lastModifiedBy>
  <cp:revision>6</cp:revision>
  <cp:lastPrinted>2022-07-07T03:51:00Z</cp:lastPrinted>
  <dcterms:created xsi:type="dcterms:W3CDTF">2026-06-22T12:20:00Z</dcterms:created>
  <dcterms:modified xsi:type="dcterms:W3CDTF">2026-06-24T23:01:00Z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2024-06-25T10:48:33Z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5779ea11-0d82-4435-b168-4a720ba21b53</vt:lpwstr>
  </property>
  <property fmtid="{D5CDD505-2E9C-101B-9397-08002B2CF9AE}" pid="8" name="MSIP_Label_69af8531-eb46-4968-8cb3-105d2f5ea87e_ContentBits">
    <vt:lpwstr>0</vt:lpwstr>
  </property>
</Properties>
</file>