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4000B25D" w:rsidR="000A2FFC" w:rsidRDefault="00E753AA">
      <w:bookmarkStart w:id="0" w:name="_Hlk70693919"/>
      <w:bookmarkEnd w:id="0"/>
      <w:r>
        <w:rPr>
          <w:noProof/>
        </w:rPr>
        <w:drawing>
          <wp:anchor distT="0" distB="0" distL="114300" distR="114300" simplePos="0" relativeHeight="251679744" behindDoc="1" locked="0" layoutInCell="1" allowOverlap="1" wp14:anchorId="6A5DBD08" wp14:editId="3C00D522">
            <wp:simplePos x="0" y="0"/>
            <wp:positionH relativeFrom="margin">
              <wp:align>center</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1312" behindDoc="0" locked="0" layoutInCell="1" allowOverlap="1" wp14:anchorId="43C608AD" wp14:editId="53A9139F">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4F06763E" w:rsidR="00F875BD" w:rsidRDefault="007F425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2336" behindDoc="0" locked="0" layoutInCell="1" allowOverlap="1" wp14:anchorId="21171CE4" wp14:editId="283F282E">
                    <wp:simplePos x="0" y="0"/>
                    <wp:positionH relativeFrom="margin">
                      <wp:posOffset>-78740</wp:posOffset>
                    </wp:positionH>
                    <wp:positionV relativeFrom="page">
                      <wp:posOffset>2782748</wp:posOffset>
                    </wp:positionV>
                    <wp:extent cx="6176513" cy="4676775"/>
                    <wp:effectExtent l="0" t="0" r="0"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513"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2A86" w14:textId="1A91E85B" w:rsidR="00581A07" w:rsidRPr="007F425E" w:rsidRDefault="00581A07" w:rsidP="00712AFA">
                                <w:pPr>
                                  <w:pStyle w:val="Title"/>
                                  <w:spacing w:line="240" w:lineRule="auto"/>
                                  <w:jc w:val="center"/>
                                  <w:rPr>
                                    <w:color w:val="FFFFFF"/>
                                    <w:sz w:val="52"/>
                                    <w:szCs w:val="52"/>
                                  </w:rPr>
                                </w:pPr>
                                <w:r w:rsidRPr="007F425E">
                                  <w:rPr>
                                    <w:color w:val="FFFFFF"/>
                                    <w:sz w:val="52"/>
                                    <w:szCs w:val="52"/>
                                  </w:rPr>
                                  <w:t>AADP 30</w:t>
                                </w:r>
                                <w:r w:rsidR="00C2197A">
                                  <w:rPr>
                                    <w:color w:val="FFFFFF"/>
                                    <w:sz w:val="52"/>
                                    <w:szCs w:val="52"/>
                                  </w:rPr>
                                  <w:t>1</w:t>
                                </w:r>
                                <w:r w:rsidRPr="007F425E">
                                  <w:rPr>
                                    <w:color w:val="FFFFFF"/>
                                    <w:sz w:val="52"/>
                                    <w:szCs w:val="52"/>
                                  </w:rPr>
                                  <w:t xml:space="preserve"> ACT Accounting Disclosure Paper</w:t>
                                </w:r>
                              </w:p>
                              <w:p w14:paraId="6C8FFA14" w14:textId="66645215" w:rsidR="00581A07" w:rsidRPr="007F425E" w:rsidRDefault="00712AFA" w:rsidP="00712AFA">
                                <w:pPr>
                                  <w:pStyle w:val="Title"/>
                                  <w:spacing w:line="240" w:lineRule="auto"/>
                                  <w:jc w:val="center"/>
                                  <w:rPr>
                                    <w:color w:val="FFFFFF"/>
                                    <w:sz w:val="52"/>
                                    <w:szCs w:val="52"/>
                                  </w:rPr>
                                </w:pPr>
                                <w:r w:rsidRPr="007F425E">
                                  <w:rPr>
                                    <w:color w:val="FFFFFF"/>
                                    <w:sz w:val="52"/>
                                    <w:szCs w:val="52"/>
                                  </w:rPr>
                                  <w:t>on</w:t>
                                </w:r>
                              </w:p>
                              <w:p w14:paraId="309B196E" w14:textId="6F339322" w:rsidR="00D4090F" w:rsidRPr="007F425E" w:rsidRDefault="006D0C9B" w:rsidP="00712AFA">
                                <w:pPr>
                                  <w:pStyle w:val="Title"/>
                                  <w:spacing w:line="240" w:lineRule="auto"/>
                                  <w:jc w:val="center"/>
                                  <w:rPr>
                                    <w:color w:val="FFFFFF"/>
                                    <w:sz w:val="52"/>
                                    <w:szCs w:val="52"/>
                                    <w:lang w:val="en-US"/>
                                  </w:rPr>
                                </w:pPr>
                                <w:r w:rsidRPr="007F425E">
                                  <w:rPr>
                                    <w:color w:val="FFFFFF"/>
                                    <w:sz w:val="52"/>
                                    <w:szCs w:val="52"/>
                                  </w:rPr>
                                  <w:t>Accounting for changes in accounting policy and Accounting Estimates and Correction of Prior Period Errors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6.2pt;margin-top:219.1pt;width:486.35pt;height:36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" filled="f" stroked="f">
                    <v:textbox>
                      <w:txbxContent>
                        <w:p w14:paraId="66D02A86" w14:textId="1A91E85B" w:rsidR="00581A07" w:rsidRPr="007F425E" w:rsidRDefault="00581A07" w:rsidP="00712AFA">
                          <w:pPr>
                            <w:pStyle w:val="Title"/>
                            <w:spacing w:line="240" w:lineRule="auto"/>
                            <w:jc w:val="center"/>
                            <w:rPr>
                              <w:color w:val="FFFFFF"/>
                              <w:sz w:val="52"/>
                              <w:szCs w:val="52"/>
                            </w:rPr>
                          </w:pPr>
                          <w:r w:rsidRPr="007F425E">
                            <w:rPr>
                              <w:color w:val="FFFFFF"/>
                              <w:sz w:val="52"/>
                              <w:szCs w:val="52"/>
                            </w:rPr>
                            <w:t>AADP 30</w:t>
                          </w:r>
                          <w:r w:rsidR="00C2197A">
                            <w:rPr>
                              <w:color w:val="FFFFFF"/>
                              <w:sz w:val="52"/>
                              <w:szCs w:val="52"/>
                            </w:rPr>
                            <w:t>1</w:t>
                          </w:r>
                          <w:r w:rsidRPr="007F425E">
                            <w:rPr>
                              <w:color w:val="FFFFFF"/>
                              <w:sz w:val="52"/>
                              <w:szCs w:val="52"/>
                            </w:rPr>
                            <w:t xml:space="preserve"> ACT Accounting Disclosure Paper</w:t>
                          </w:r>
                        </w:p>
                        <w:p w14:paraId="6C8FFA14" w14:textId="66645215" w:rsidR="00581A07" w:rsidRPr="007F425E" w:rsidRDefault="00712AFA" w:rsidP="00712AFA">
                          <w:pPr>
                            <w:pStyle w:val="Title"/>
                            <w:spacing w:line="240" w:lineRule="auto"/>
                            <w:jc w:val="center"/>
                            <w:rPr>
                              <w:color w:val="FFFFFF"/>
                              <w:sz w:val="52"/>
                              <w:szCs w:val="52"/>
                            </w:rPr>
                          </w:pPr>
                          <w:r w:rsidRPr="007F425E">
                            <w:rPr>
                              <w:color w:val="FFFFFF"/>
                              <w:sz w:val="52"/>
                              <w:szCs w:val="52"/>
                            </w:rPr>
                            <w:t>on</w:t>
                          </w:r>
                        </w:p>
                        <w:p w14:paraId="309B196E" w14:textId="6F339322" w:rsidR="00D4090F" w:rsidRPr="007F425E" w:rsidRDefault="006D0C9B" w:rsidP="00712AFA">
                          <w:pPr>
                            <w:pStyle w:val="Title"/>
                            <w:spacing w:line="240" w:lineRule="auto"/>
                            <w:jc w:val="center"/>
                            <w:rPr>
                              <w:color w:val="FFFFFF"/>
                              <w:sz w:val="52"/>
                              <w:szCs w:val="52"/>
                              <w:lang w:val="en-US"/>
                            </w:rPr>
                          </w:pPr>
                          <w:r w:rsidRPr="007F425E">
                            <w:rPr>
                              <w:color w:val="FFFFFF"/>
                              <w:sz w:val="52"/>
                              <w:szCs w:val="52"/>
                            </w:rPr>
                            <w:t>Accounting for changes in accounting policy and Accounting Estimates and Correction of Prior Period Errors</w:t>
                          </w:r>
                        </w:p>
                      </w:txbxContent>
                    </v:textbox>
                    <w10:wrap anchorx="margin" anchory="page"/>
                  </v:shape>
                </w:pict>
              </mc:Fallback>
            </mc:AlternateContent>
          </w:r>
          <w:r w:rsidR="004B36B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3360" behindDoc="0" locked="0" layoutInCell="1" allowOverlap="1" wp14:anchorId="19CC4138" wp14:editId="28661BEB">
                    <wp:simplePos x="0" y="0"/>
                    <wp:positionH relativeFrom="margin">
                      <wp:posOffset>-212090</wp:posOffset>
                    </wp:positionH>
                    <wp:positionV relativeFrom="page">
                      <wp:posOffset>7810500</wp:posOffset>
                    </wp:positionV>
                    <wp:extent cx="4343400" cy="916940"/>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1CD88368" w:rsidR="00D4090F" w:rsidRDefault="00D4090F" w:rsidP="0089332C">
                                <w:pPr>
                                  <w:pStyle w:val="Intro"/>
                                  <w:rPr>
                                    <w:color w:val="FFFFFF"/>
                                  </w:rPr>
                                </w:pPr>
                                <w:r>
                                  <w:rPr>
                                    <w:color w:val="FFFFFF"/>
                                  </w:rPr>
                                  <w:t>Chief Minister, Treasury and Economic Development Directorate</w:t>
                                </w:r>
                              </w:p>
                              <w:p w14:paraId="69B1AFEB" w14:textId="4993798A" w:rsidR="004B36B9" w:rsidRDefault="000213E7" w:rsidP="0089332C">
                                <w:pPr>
                                  <w:pStyle w:val="Intro"/>
                                  <w:rPr>
                                    <w:color w:val="FFFFFF"/>
                                  </w:rPr>
                                </w:pPr>
                                <w:r>
                                  <w:rPr>
                                    <w:color w:val="FFFFFF"/>
                                  </w:rPr>
                                  <w:t>June</w:t>
                                </w:r>
                                <w:r w:rsidR="004B36B9">
                                  <w:rPr>
                                    <w:color w:val="FFFFFF"/>
                                  </w:rPr>
                                  <w:t xml:space="preserve"> 202</w:t>
                                </w:r>
                                <w:r w:rsidR="00842008">
                                  <w:rPr>
                                    <w:color w:val="FFFFFF"/>
                                  </w:rPr>
                                  <w:t>3</w:t>
                                </w:r>
                              </w:p>
                              <w:p w14:paraId="4B1E4223" w14:textId="2D136715" w:rsidR="00D4090F" w:rsidRPr="000016B9" w:rsidRDefault="00D4090F" w:rsidP="0089332C">
                                <w:pPr>
                                  <w:pStyle w:val="Intro"/>
                                  <w:rPr>
                                    <w:caps/>
                                    <w:color w:val="FFFFFF"/>
                                  </w:rPr>
                                </w:pPr>
                                <w:r>
                                  <w:rPr>
                                    <w:color w:val="FFFFFF"/>
                                  </w:rPr>
                                  <w:t xml:space="preserve">Policy </w:t>
                                </w:r>
                                <w:r w:rsidR="00581A07">
                                  <w:rPr>
                                    <w:color w:val="FFFFFF"/>
                                  </w:rPr>
                                  <w:t>Start</w:t>
                                </w:r>
                                <w:r>
                                  <w:rPr>
                                    <w:color w:val="FFFFFF"/>
                                  </w:rPr>
                                  <w:t xml:space="preserve"> date: </w:t>
                                </w:r>
                                <w:r w:rsidR="00581A07">
                                  <w:rPr>
                                    <w:color w:val="FFFFFF"/>
                                  </w:rPr>
                                  <w:t>For the Year Ended 30 June 202</w:t>
                                </w:r>
                                <w:r w:rsidR="00842008">
                                  <w:rPr>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CC4138" id="Text Box 10" o:spid="_x0000_s1027" type="#_x0000_t202" style="position:absolute;margin-left:-16.7pt;margin-top:615pt;width:342pt;height:7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" filled="f" stroked="f">
                    <v:textbox style="mso-fit-shape-to-text:t">
                      <w:txbxContent>
                        <w:p w14:paraId="7979A790" w14:textId="1CD88368" w:rsidR="00D4090F" w:rsidRDefault="00D4090F" w:rsidP="0089332C">
                          <w:pPr>
                            <w:pStyle w:val="Intro"/>
                            <w:rPr>
                              <w:color w:val="FFFFFF"/>
                            </w:rPr>
                          </w:pPr>
                          <w:r>
                            <w:rPr>
                              <w:color w:val="FFFFFF"/>
                            </w:rPr>
                            <w:t>Chief Minister, Treasury and Economic Development Directorate</w:t>
                          </w:r>
                        </w:p>
                        <w:p w14:paraId="69B1AFEB" w14:textId="4993798A" w:rsidR="004B36B9" w:rsidRDefault="000213E7" w:rsidP="0089332C">
                          <w:pPr>
                            <w:pStyle w:val="Intro"/>
                            <w:rPr>
                              <w:color w:val="FFFFFF"/>
                            </w:rPr>
                          </w:pPr>
                          <w:r>
                            <w:rPr>
                              <w:color w:val="FFFFFF"/>
                            </w:rPr>
                            <w:t>June</w:t>
                          </w:r>
                          <w:r w:rsidR="004B36B9">
                            <w:rPr>
                              <w:color w:val="FFFFFF"/>
                            </w:rPr>
                            <w:t xml:space="preserve"> 202</w:t>
                          </w:r>
                          <w:r w:rsidR="00842008">
                            <w:rPr>
                              <w:color w:val="FFFFFF"/>
                            </w:rPr>
                            <w:t>3</w:t>
                          </w:r>
                        </w:p>
                        <w:p w14:paraId="4B1E4223" w14:textId="2D136715" w:rsidR="00D4090F" w:rsidRPr="000016B9" w:rsidRDefault="00D4090F" w:rsidP="0089332C">
                          <w:pPr>
                            <w:pStyle w:val="Intro"/>
                            <w:rPr>
                              <w:caps/>
                              <w:color w:val="FFFFFF"/>
                            </w:rPr>
                          </w:pPr>
                          <w:r>
                            <w:rPr>
                              <w:color w:val="FFFFFF"/>
                            </w:rPr>
                            <w:t xml:space="preserve">Policy </w:t>
                          </w:r>
                          <w:r w:rsidR="00581A07">
                            <w:rPr>
                              <w:color w:val="FFFFFF"/>
                            </w:rPr>
                            <w:t>Start</w:t>
                          </w:r>
                          <w:r>
                            <w:rPr>
                              <w:color w:val="FFFFFF"/>
                            </w:rPr>
                            <w:t xml:space="preserve"> date: </w:t>
                          </w:r>
                          <w:r w:rsidR="00581A07">
                            <w:rPr>
                              <w:color w:val="FFFFFF"/>
                            </w:rPr>
                            <w:t>For the Year Ended 30 June 202</w:t>
                          </w:r>
                          <w:r w:rsidR="00842008">
                            <w:rPr>
                              <w:color w:val="FFFFFF"/>
                            </w:rPr>
                            <w:t>3</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0DB0EFF" w14:textId="77777777" w:rsidR="006D026C" w:rsidRDefault="00A65782" w:rsidP="00657107">
      <w:pPr>
        <w:pStyle w:val="Normal1"/>
        <w:jc w:val="center"/>
      </w:pPr>
      <w:bookmarkStart w:id="1"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1"/>
      <w:r w:rsidR="00657107">
        <w:rPr>
          <w:sz w:val="72"/>
          <w:szCs w:val="72"/>
        </w:rPr>
        <w:fldChar w:fldCharType="begin"/>
      </w:r>
      <w:r w:rsidR="00657107">
        <w:rPr>
          <w:sz w:val="72"/>
          <w:szCs w:val="72"/>
        </w:rPr>
        <w:instrText xml:space="preserve"> TOC \o "1-4" \h \z \u </w:instrText>
      </w:r>
      <w:r w:rsidR="00657107">
        <w:rPr>
          <w:sz w:val="72"/>
          <w:szCs w:val="72"/>
        </w:rPr>
        <w:fldChar w:fldCharType="separate"/>
      </w:r>
    </w:p>
    <w:p w14:paraId="1EDB4BB8" w14:textId="3ACA1C57" w:rsidR="006D026C" w:rsidRDefault="002829E9">
      <w:pPr>
        <w:pStyle w:val="TOC1"/>
        <w:rPr>
          <w:rFonts w:eastAsiaTheme="minorEastAsia" w:cstheme="minorBidi"/>
          <w:b w:val="0"/>
          <w:caps w:val="0"/>
          <w:color w:val="auto"/>
          <w:sz w:val="22"/>
          <w:szCs w:val="22"/>
        </w:rPr>
      </w:pPr>
      <w:hyperlink w:anchor="_Toc136945447" w:history="1">
        <w:r w:rsidR="006D026C" w:rsidRPr="00170C3F">
          <w:rPr>
            <w:rStyle w:val="Hyperlink"/>
          </w:rPr>
          <w:t>1.</w:t>
        </w:r>
        <w:r w:rsidR="006D026C">
          <w:rPr>
            <w:rFonts w:eastAsiaTheme="minorEastAsia" w:cstheme="minorBidi"/>
            <w:b w:val="0"/>
            <w:caps w:val="0"/>
            <w:color w:val="auto"/>
            <w:sz w:val="22"/>
            <w:szCs w:val="22"/>
          </w:rPr>
          <w:tab/>
        </w:r>
        <w:r w:rsidR="006D026C" w:rsidRPr="00170C3F">
          <w:rPr>
            <w:rStyle w:val="Hyperlink"/>
          </w:rPr>
          <w:t>Introduction</w:t>
        </w:r>
        <w:r w:rsidR="006D026C">
          <w:rPr>
            <w:webHidden/>
          </w:rPr>
          <w:tab/>
        </w:r>
        <w:r w:rsidR="006D026C">
          <w:rPr>
            <w:webHidden/>
          </w:rPr>
          <w:fldChar w:fldCharType="begin"/>
        </w:r>
        <w:r w:rsidR="006D026C">
          <w:rPr>
            <w:webHidden/>
          </w:rPr>
          <w:instrText xml:space="preserve"> PAGEREF _Toc136945447 \h </w:instrText>
        </w:r>
        <w:r w:rsidR="006D026C">
          <w:rPr>
            <w:webHidden/>
          </w:rPr>
        </w:r>
        <w:r w:rsidR="006D026C">
          <w:rPr>
            <w:webHidden/>
          </w:rPr>
          <w:fldChar w:fldCharType="separate"/>
        </w:r>
        <w:r w:rsidR="006D026C">
          <w:rPr>
            <w:webHidden/>
          </w:rPr>
          <w:t>1</w:t>
        </w:r>
        <w:r w:rsidR="006D026C">
          <w:rPr>
            <w:webHidden/>
          </w:rPr>
          <w:fldChar w:fldCharType="end"/>
        </w:r>
      </w:hyperlink>
    </w:p>
    <w:p w14:paraId="5DF487B7" w14:textId="506F34B5" w:rsidR="006D026C" w:rsidRDefault="002829E9">
      <w:pPr>
        <w:pStyle w:val="TOC2"/>
        <w:tabs>
          <w:tab w:val="left" w:pos="1200"/>
        </w:tabs>
        <w:rPr>
          <w:rFonts w:eastAsiaTheme="minorEastAsia" w:cstheme="minorBidi"/>
          <w:color w:val="auto"/>
          <w:sz w:val="22"/>
          <w:szCs w:val="22"/>
        </w:rPr>
      </w:pPr>
      <w:hyperlink w:anchor="_Toc136945448" w:history="1">
        <w:r w:rsidR="006D026C" w:rsidRPr="00170C3F">
          <w:rPr>
            <w:rStyle w:val="Hyperlink"/>
          </w:rPr>
          <w:t>1.1</w:t>
        </w:r>
        <w:r w:rsidR="006D026C">
          <w:rPr>
            <w:rFonts w:eastAsiaTheme="minorEastAsia" w:cstheme="minorBidi"/>
            <w:color w:val="auto"/>
            <w:sz w:val="22"/>
            <w:szCs w:val="22"/>
          </w:rPr>
          <w:tab/>
        </w:r>
        <w:r w:rsidR="006D026C" w:rsidRPr="00170C3F">
          <w:rPr>
            <w:rStyle w:val="Hyperlink"/>
          </w:rPr>
          <w:t>Application</w:t>
        </w:r>
        <w:r w:rsidR="006D026C">
          <w:rPr>
            <w:webHidden/>
          </w:rPr>
          <w:tab/>
        </w:r>
        <w:r w:rsidR="006D026C">
          <w:rPr>
            <w:webHidden/>
          </w:rPr>
          <w:fldChar w:fldCharType="begin"/>
        </w:r>
        <w:r w:rsidR="006D026C">
          <w:rPr>
            <w:webHidden/>
          </w:rPr>
          <w:instrText xml:space="preserve"> PAGEREF _Toc136945448 \h </w:instrText>
        </w:r>
        <w:r w:rsidR="006D026C">
          <w:rPr>
            <w:webHidden/>
          </w:rPr>
        </w:r>
        <w:r w:rsidR="006D026C">
          <w:rPr>
            <w:webHidden/>
          </w:rPr>
          <w:fldChar w:fldCharType="separate"/>
        </w:r>
        <w:r w:rsidR="006D026C">
          <w:rPr>
            <w:webHidden/>
          </w:rPr>
          <w:t>1</w:t>
        </w:r>
        <w:r w:rsidR="006D026C">
          <w:rPr>
            <w:webHidden/>
          </w:rPr>
          <w:fldChar w:fldCharType="end"/>
        </w:r>
      </w:hyperlink>
    </w:p>
    <w:p w14:paraId="09076853" w14:textId="601BBDC2" w:rsidR="006D026C" w:rsidRDefault="002829E9">
      <w:pPr>
        <w:pStyle w:val="TOC3"/>
        <w:rPr>
          <w:rFonts w:eastAsiaTheme="minorEastAsia" w:cstheme="minorBidi"/>
          <w:noProof/>
          <w:sz w:val="22"/>
          <w:szCs w:val="22"/>
        </w:rPr>
      </w:pPr>
      <w:hyperlink w:anchor="_Toc136945449" w:history="1">
        <w:r w:rsidR="006D026C" w:rsidRPr="00170C3F">
          <w:rPr>
            <w:rStyle w:val="Hyperlink"/>
            <w:noProof/>
          </w:rPr>
          <w:t>1.1.1</w:t>
        </w:r>
        <w:r w:rsidR="006D026C">
          <w:rPr>
            <w:rFonts w:eastAsiaTheme="minorEastAsia" w:cstheme="minorBidi"/>
            <w:noProof/>
            <w:sz w:val="22"/>
            <w:szCs w:val="22"/>
          </w:rPr>
          <w:tab/>
        </w:r>
        <w:r w:rsidR="006D026C" w:rsidRPr="00170C3F">
          <w:rPr>
            <w:rStyle w:val="Hyperlink"/>
            <w:noProof/>
          </w:rPr>
          <w:t>Purpose</w:t>
        </w:r>
        <w:r w:rsidR="006D026C">
          <w:rPr>
            <w:noProof/>
            <w:webHidden/>
          </w:rPr>
          <w:tab/>
        </w:r>
        <w:r w:rsidR="006D026C">
          <w:rPr>
            <w:noProof/>
            <w:webHidden/>
          </w:rPr>
          <w:fldChar w:fldCharType="begin"/>
        </w:r>
        <w:r w:rsidR="006D026C">
          <w:rPr>
            <w:noProof/>
            <w:webHidden/>
          </w:rPr>
          <w:instrText xml:space="preserve"> PAGEREF _Toc136945449 \h </w:instrText>
        </w:r>
        <w:r w:rsidR="006D026C">
          <w:rPr>
            <w:noProof/>
            <w:webHidden/>
          </w:rPr>
        </w:r>
        <w:r w:rsidR="006D026C">
          <w:rPr>
            <w:noProof/>
            <w:webHidden/>
          </w:rPr>
          <w:fldChar w:fldCharType="separate"/>
        </w:r>
        <w:r w:rsidR="006D026C">
          <w:rPr>
            <w:noProof/>
            <w:webHidden/>
          </w:rPr>
          <w:t>1</w:t>
        </w:r>
        <w:r w:rsidR="006D026C">
          <w:rPr>
            <w:noProof/>
            <w:webHidden/>
          </w:rPr>
          <w:fldChar w:fldCharType="end"/>
        </w:r>
      </w:hyperlink>
    </w:p>
    <w:p w14:paraId="7C3A00C1" w14:textId="35F4F82B" w:rsidR="006D026C" w:rsidRDefault="002829E9">
      <w:pPr>
        <w:pStyle w:val="TOC3"/>
        <w:rPr>
          <w:rFonts w:eastAsiaTheme="minorEastAsia" w:cstheme="minorBidi"/>
          <w:noProof/>
          <w:sz w:val="22"/>
          <w:szCs w:val="22"/>
        </w:rPr>
      </w:pPr>
      <w:hyperlink w:anchor="_Toc136945450" w:history="1">
        <w:r w:rsidR="006D026C" w:rsidRPr="00170C3F">
          <w:rPr>
            <w:rStyle w:val="Hyperlink"/>
            <w:noProof/>
          </w:rPr>
          <w:t>1.1.2</w:t>
        </w:r>
        <w:r w:rsidR="006D026C">
          <w:rPr>
            <w:rFonts w:eastAsiaTheme="minorEastAsia" w:cstheme="minorBidi"/>
            <w:noProof/>
            <w:sz w:val="22"/>
            <w:szCs w:val="22"/>
          </w:rPr>
          <w:tab/>
        </w:r>
        <w:r w:rsidR="006D026C" w:rsidRPr="00170C3F">
          <w:rPr>
            <w:rStyle w:val="Hyperlink"/>
            <w:bCs/>
            <w:noProof/>
          </w:rPr>
          <w:t>Application Date</w:t>
        </w:r>
        <w:r w:rsidR="006D026C">
          <w:rPr>
            <w:noProof/>
            <w:webHidden/>
          </w:rPr>
          <w:tab/>
        </w:r>
        <w:r w:rsidR="006D026C">
          <w:rPr>
            <w:noProof/>
            <w:webHidden/>
          </w:rPr>
          <w:fldChar w:fldCharType="begin"/>
        </w:r>
        <w:r w:rsidR="006D026C">
          <w:rPr>
            <w:noProof/>
            <w:webHidden/>
          </w:rPr>
          <w:instrText xml:space="preserve"> PAGEREF _Toc136945450 \h </w:instrText>
        </w:r>
        <w:r w:rsidR="006D026C">
          <w:rPr>
            <w:noProof/>
            <w:webHidden/>
          </w:rPr>
        </w:r>
        <w:r w:rsidR="006D026C">
          <w:rPr>
            <w:noProof/>
            <w:webHidden/>
          </w:rPr>
          <w:fldChar w:fldCharType="separate"/>
        </w:r>
        <w:r w:rsidR="006D026C">
          <w:rPr>
            <w:noProof/>
            <w:webHidden/>
          </w:rPr>
          <w:t>1</w:t>
        </w:r>
        <w:r w:rsidR="006D026C">
          <w:rPr>
            <w:noProof/>
            <w:webHidden/>
          </w:rPr>
          <w:fldChar w:fldCharType="end"/>
        </w:r>
      </w:hyperlink>
    </w:p>
    <w:p w14:paraId="583BECB0" w14:textId="4B87FDE8" w:rsidR="006D026C" w:rsidRDefault="002829E9">
      <w:pPr>
        <w:pStyle w:val="TOC3"/>
        <w:rPr>
          <w:rFonts w:eastAsiaTheme="minorEastAsia" w:cstheme="minorBidi"/>
          <w:noProof/>
          <w:sz w:val="22"/>
          <w:szCs w:val="22"/>
        </w:rPr>
      </w:pPr>
      <w:hyperlink w:anchor="_Toc136945451" w:history="1">
        <w:r w:rsidR="006D026C" w:rsidRPr="00170C3F">
          <w:rPr>
            <w:rStyle w:val="Hyperlink"/>
            <w:noProof/>
          </w:rPr>
          <w:t>1.1.3</w:t>
        </w:r>
        <w:r w:rsidR="006D026C">
          <w:rPr>
            <w:rFonts w:eastAsiaTheme="minorEastAsia" w:cstheme="minorBidi"/>
            <w:noProof/>
            <w:sz w:val="22"/>
            <w:szCs w:val="22"/>
          </w:rPr>
          <w:tab/>
        </w:r>
        <w:r w:rsidR="006D026C" w:rsidRPr="00170C3F">
          <w:rPr>
            <w:rStyle w:val="Hyperlink"/>
            <w:bCs/>
            <w:noProof/>
          </w:rPr>
          <w:t>Agencies Covered by this Policy</w:t>
        </w:r>
        <w:r w:rsidR="006D026C">
          <w:rPr>
            <w:noProof/>
            <w:webHidden/>
          </w:rPr>
          <w:tab/>
        </w:r>
        <w:r w:rsidR="006D026C">
          <w:rPr>
            <w:noProof/>
            <w:webHidden/>
          </w:rPr>
          <w:fldChar w:fldCharType="begin"/>
        </w:r>
        <w:r w:rsidR="006D026C">
          <w:rPr>
            <w:noProof/>
            <w:webHidden/>
          </w:rPr>
          <w:instrText xml:space="preserve"> PAGEREF _Toc136945451 \h </w:instrText>
        </w:r>
        <w:r w:rsidR="006D026C">
          <w:rPr>
            <w:noProof/>
            <w:webHidden/>
          </w:rPr>
        </w:r>
        <w:r w:rsidR="006D026C">
          <w:rPr>
            <w:noProof/>
            <w:webHidden/>
          </w:rPr>
          <w:fldChar w:fldCharType="separate"/>
        </w:r>
        <w:r w:rsidR="006D026C">
          <w:rPr>
            <w:noProof/>
            <w:webHidden/>
          </w:rPr>
          <w:t>1</w:t>
        </w:r>
        <w:r w:rsidR="006D026C">
          <w:rPr>
            <w:noProof/>
            <w:webHidden/>
          </w:rPr>
          <w:fldChar w:fldCharType="end"/>
        </w:r>
      </w:hyperlink>
    </w:p>
    <w:p w14:paraId="0DF41074" w14:textId="08C02320" w:rsidR="006D026C" w:rsidRDefault="002829E9">
      <w:pPr>
        <w:pStyle w:val="TOC3"/>
        <w:rPr>
          <w:rFonts w:eastAsiaTheme="minorEastAsia" w:cstheme="minorBidi"/>
          <w:noProof/>
          <w:sz w:val="22"/>
          <w:szCs w:val="22"/>
        </w:rPr>
      </w:pPr>
      <w:hyperlink w:anchor="_Toc136945452" w:history="1">
        <w:r w:rsidR="006D026C" w:rsidRPr="00170C3F">
          <w:rPr>
            <w:rStyle w:val="Hyperlink"/>
            <w:noProof/>
          </w:rPr>
          <w:t>1.1.4</w:t>
        </w:r>
        <w:r w:rsidR="006D026C">
          <w:rPr>
            <w:rFonts w:eastAsiaTheme="minorEastAsia" w:cstheme="minorBidi"/>
            <w:noProof/>
            <w:sz w:val="22"/>
            <w:szCs w:val="22"/>
          </w:rPr>
          <w:tab/>
        </w:r>
        <w:r w:rsidR="006D026C" w:rsidRPr="00170C3F">
          <w:rPr>
            <w:rStyle w:val="Hyperlink"/>
            <w:noProof/>
          </w:rPr>
          <w:t>Contact</w:t>
        </w:r>
        <w:r w:rsidR="006D026C">
          <w:rPr>
            <w:noProof/>
            <w:webHidden/>
          </w:rPr>
          <w:tab/>
        </w:r>
        <w:r w:rsidR="006D026C">
          <w:rPr>
            <w:noProof/>
            <w:webHidden/>
          </w:rPr>
          <w:fldChar w:fldCharType="begin"/>
        </w:r>
        <w:r w:rsidR="006D026C">
          <w:rPr>
            <w:noProof/>
            <w:webHidden/>
          </w:rPr>
          <w:instrText xml:space="preserve"> PAGEREF _Toc136945452 \h </w:instrText>
        </w:r>
        <w:r w:rsidR="006D026C">
          <w:rPr>
            <w:noProof/>
            <w:webHidden/>
          </w:rPr>
        </w:r>
        <w:r w:rsidR="006D026C">
          <w:rPr>
            <w:noProof/>
            <w:webHidden/>
          </w:rPr>
          <w:fldChar w:fldCharType="separate"/>
        </w:r>
        <w:r w:rsidR="006D026C">
          <w:rPr>
            <w:noProof/>
            <w:webHidden/>
          </w:rPr>
          <w:t>1</w:t>
        </w:r>
        <w:r w:rsidR="006D026C">
          <w:rPr>
            <w:noProof/>
            <w:webHidden/>
          </w:rPr>
          <w:fldChar w:fldCharType="end"/>
        </w:r>
      </w:hyperlink>
    </w:p>
    <w:p w14:paraId="6727F6EC" w14:textId="150927C9" w:rsidR="006D026C" w:rsidRDefault="002829E9">
      <w:pPr>
        <w:pStyle w:val="TOC3"/>
        <w:rPr>
          <w:rFonts w:eastAsiaTheme="minorEastAsia" w:cstheme="minorBidi"/>
          <w:noProof/>
          <w:sz w:val="22"/>
          <w:szCs w:val="22"/>
        </w:rPr>
      </w:pPr>
      <w:hyperlink w:anchor="_Toc136945453" w:history="1">
        <w:r w:rsidR="006D026C" w:rsidRPr="00170C3F">
          <w:rPr>
            <w:rStyle w:val="Hyperlink"/>
            <w:noProof/>
          </w:rPr>
          <w:t>1.1.5</w:t>
        </w:r>
        <w:r w:rsidR="006D026C">
          <w:rPr>
            <w:rFonts w:eastAsiaTheme="minorEastAsia" w:cstheme="minorBidi"/>
            <w:noProof/>
            <w:sz w:val="22"/>
            <w:szCs w:val="22"/>
          </w:rPr>
          <w:tab/>
        </w:r>
        <w:r w:rsidR="006D026C" w:rsidRPr="00170C3F">
          <w:rPr>
            <w:rStyle w:val="Hyperlink"/>
            <w:noProof/>
          </w:rPr>
          <w:t>Application of Policy</w:t>
        </w:r>
        <w:r w:rsidR="006D026C">
          <w:rPr>
            <w:noProof/>
            <w:webHidden/>
          </w:rPr>
          <w:tab/>
        </w:r>
        <w:r w:rsidR="006D026C">
          <w:rPr>
            <w:noProof/>
            <w:webHidden/>
          </w:rPr>
          <w:fldChar w:fldCharType="begin"/>
        </w:r>
        <w:r w:rsidR="006D026C">
          <w:rPr>
            <w:noProof/>
            <w:webHidden/>
          </w:rPr>
          <w:instrText xml:space="preserve"> PAGEREF _Toc136945453 \h </w:instrText>
        </w:r>
        <w:r w:rsidR="006D026C">
          <w:rPr>
            <w:noProof/>
            <w:webHidden/>
          </w:rPr>
        </w:r>
        <w:r w:rsidR="006D026C">
          <w:rPr>
            <w:noProof/>
            <w:webHidden/>
          </w:rPr>
          <w:fldChar w:fldCharType="separate"/>
        </w:r>
        <w:r w:rsidR="006D026C">
          <w:rPr>
            <w:noProof/>
            <w:webHidden/>
          </w:rPr>
          <w:t>1</w:t>
        </w:r>
        <w:r w:rsidR="006D026C">
          <w:rPr>
            <w:noProof/>
            <w:webHidden/>
          </w:rPr>
          <w:fldChar w:fldCharType="end"/>
        </w:r>
      </w:hyperlink>
    </w:p>
    <w:p w14:paraId="0338B233" w14:textId="37A753F6" w:rsidR="006D026C" w:rsidRDefault="002829E9">
      <w:pPr>
        <w:pStyle w:val="TOC1"/>
        <w:rPr>
          <w:rFonts w:eastAsiaTheme="minorEastAsia" w:cstheme="minorBidi"/>
          <w:b w:val="0"/>
          <w:caps w:val="0"/>
          <w:color w:val="auto"/>
          <w:sz w:val="22"/>
          <w:szCs w:val="22"/>
        </w:rPr>
      </w:pPr>
      <w:hyperlink w:anchor="_Toc136945454" w:history="1">
        <w:r w:rsidR="006D026C" w:rsidRPr="00170C3F">
          <w:rPr>
            <w:rStyle w:val="Hyperlink"/>
          </w:rPr>
          <w:t>2.</w:t>
        </w:r>
        <w:r w:rsidR="006D026C">
          <w:rPr>
            <w:rFonts w:eastAsiaTheme="minorEastAsia" w:cstheme="minorBidi"/>
            <w:b w:val="0"/>
            <w:caps w:val="0"/>
            <w:color w:val="auto"/>
            <w:sz w:val="22"/>
            <w:szCs w:val="22"/>
          </w:rPr>
          <w:tab/>
        </w:r>
        <w:r w:rsidR="006D026C" w:rsidRPr="00170C3F">
          <w:rPr>
            <w:rStyle w:val="Hyperlink"/>
          </w:rPr>
          <w:t>Changes in Accounting Policy</w:t>
        </w:r>
        <w:r w:rsidR="006D026C">
          <w:rPr>
            <w:webHidden/>
          </w:rPr>
          <w:tab/>
        </w:r>
        <w:r w:rsidR="006D026C">
          <w:rPr>
            <w:webHidden/>
          </w:rPr>
          <w:fldChar w:fldCharType="begin"/>
        </w:r>
        <w:r w:rsidR="006D026C">
          <w:rPr>
            <w:webHidden/>
          </w:rPr>
          <w:instrText xml:space="preserve"> PAGEREF _Toc136945454 \h </w:instrText>
        </w:r>
        <w:r w:rsidR="006D026C">
          <w:rPr>
            <w:webHidden/>
          </w:rPr>
        </w:r>
        <w:r w:rsidR="006D026C">
          <w:rPr>
            <w:webHidden/>
          </w:rPr>
          <w:fldChar w:fldCharType="separate"/>
        </w:r>
        <w:r w:rsidR="006D026C">
          <w:rPr>
            <w:webHidden/>
          </w:rPr>
          <w:t>2</w:t>
        </w:r>
        <w:r w:rsidR="006D026C">
          <w:rPr>
            <w:webHidden/>
          </w:rPr>
          <w:fldChar w:fldCharType="end"/>
        </w:r>
      </w:hyperlink>
    </w:p>
    <w:p w14:paraId="311908AC" w14:textId="1EF1B950" w:rsidR="006D026C" w:rsidRDefault="002829E9">
      <w:pPr>
        <w:pStyle w:val="TOC2"/>
        <w:tabs>
          <w:tab w:val="left" w:pos="1200"/>
        </w:tabs>
        <w:rPr>
          <w:rFonts w:eastAsiaTheme="minorEastAsia" w:cstheme="minorBidi"/>
          <w:color w:val="auto"/>
          <w:sz w:val="22"/>
          <w:szCs w:val="22"/>
        </w:rPr>
      </w:pPr>
      <w:hyperlink w:anchor="_Toc136945455" w:history="1">
        <w:r w:rsidR="006D026C" w:rsidRPr="00170C3F">
          <w:rPr>
            <w:rStyle w:val="Hyperlink"/>
          </w:rPr>
          <w:t>2.1</w:t>
        </w:r>
        <w:r w:rsidR="006D026C">
          <w:rPr>
            <w:rFonts w:eastAsiaTheme="minorEastAsia" w:cstheme="minorBidi"/>
            <w:color w:val="auto"/>
            <w:sz w:val="22"/>
            <w:szCs w:val="22"/>
          </w:rPr>
          <w:tab/>
        </w:r>
        <w:r w:rsidR="006D026C" w:rsidRPr="00170C3F">
          <w:rPr>
            <w:rStyle w:val="Hyperlink"/>
          </w:rPr>
          <w:t>Overview</w:t>
        </w:r>
        <w:r w:rsidR="006D026C">
          <w:rPr>
            <w:webHidden/>
          </w:rPr>
          <w:tab/>
        </w:r>
        <w:r w:rsidR="006D026C">
          <w:rPr>
            <w:webHidden/>
          </w:rPr>
          <w:fldChar w:fldCharType="begin"/>
        </w:r>
        <w:r w:rsidR="006D026C">
          <w:rPr>
            <w:webHidden/>
          </w:rPr>
          <w:instrText xml:space="preserve"> PAGEREF _Toc136945455 \h </w:instrText>
        </w:r>
        <w:r w:rsidR="006D026C">
          <w:rPr>
            <w:webHidden/>
          </w:rPr>
        </w:r>
        <w:r w:rsidR="006D026C">
          <w:rPr>
            <w:webHidden/>
          </w:rPr>
          <w:fldChar w:fldCharType="separate"/>
        </w:r>
        <w:r w:rsidR="006D026C">
          <w:rPr>
            <w:webHidden/>
          </w:rPr>
          <w:t>2</w:t>
        </w:r>
        <w:r w:rsidR="006D026C">
          <w:rPr>
            <w:webHidden/>
          </w:rPr>
          <w:fldChar w:fldCharType="end"/>
        </w:r>
      </w:hyperlink>
    </w:p>
    <w:p w14:paraId="286E8687" w14:textId="7410769E" w:rsidR="006D026C" w:rsidRDefault="002829E9">
      <w:pPr>
        <w:pStyle w:val="TOC2"/>
        <w:tabs>
          <w:tab w:val="left" w:pos="1200"/>
        </w:tabs>
        <w:rPr>
          <w:rFonts w:eastAsiaTheme="minorEastAsia" w:cstheme="minorBidi"/>
          <w:color w:val="auto"/>
          <w:sz w:val="22"/>
          <w:szCs w:val="22"/>
        </w:rPr>
      </w:pPr>
      <w:hyperlink w:anchor="_Toc136945456" w:history="1">
        <w:r w:rsidR="006D026C" w:rsidRPr="00170C3F">
          <w:rPr>
            <w:rStyle w:val="Hyperlink"/>
          </w:rPr>
          <w:t xml:space="preserve">2.2 </w:t>
        </w:r>
        <w:r w:rsidR="006D026C">
          <w:rPr>
            <w:rFonts w:eastAsiaTheme="minorEastAsia" w:cstheme="minorBidi"/>
            <w:color w:val="auto"/>
            <w:sz w:val="22"/>
            <w:szCs w:val="22"/>
          </w:rPr>
          <w:tab/>
        </w:r>
        <w:r w:rsidR="006D026C" w:rsidRPr="00170C3F">
          <w:rPr>
            <w:rStyle w:val="Hyperlink"/>
          </w:rPr>
          <w:t>Accounting Treatment</w:t>
        </w:r>
        <w:r w:rsidR="006D026C">
          <w:rPr>
            <w:webHidden/>
          </w:rPr>
          <w:tab/>
        </w:r>
        <w:r w:rsidR="006D026C">
          <w:rPr>
            <w:webHidden/>
          </w:rPr>
          <w:fldChar w:fldCharType="begin"/>
        </w:r>
        <w:r w:rsidR="006D026C">
          <w:rPr>
            <w:webHidden/>
          </w:rPr>
          <w:instrText xml:space="preserve"> PAGEREF _Toc136945456 \h </w:instrText>
        </w:r>
        <w:r w:rsidR="006D026C">
          <w:rPr>
            <w:webHidden/>
          </w:rPr>
        </w:r>
        <w:r w:rsidR="006D026C">
          <w:rPr>
            <w:webHidden/>
          </w:rPr>
          <w:fldChar w:fldCharType="separate"/>
        </w:r>
        <w:r w:rsidR="006D026C">
          <w:rPr>
            <w:webHidden/>
          </w:rPr>
          <w:t>3</w:t>
        </w:r>
        <w:r w:rsidR="006D026C">
          <w:rPr>
            <w:webHidden/>
          </w:rPr>
          <w:fldChar w:fldCharType="end"/>
        </w:r>
      </w:hyperlink>
    </w:p>
    <w:p w14:paraId="332BC3EF" w14:textId="5E0B10DC" w:rsidR="006D026C" w:rsidRDefault="002829E9">
      <w:pPr>
        <w:pStyle w:val="TOC2"/>
        <w:tabs>
          <w:tab w:val="left" w:pos="1200"/>
        </w:tabs>
        <w:rPr>
          <w:rFonts w:eastAsiaTheme="minorEastAsia" w:cstheme="minorBidi"/>
          <w:color w:val="auto"/>
          <w:sz w:val="22"/>
          <w:szCs w:val="22"/>
        </w:rPr>
      </w:pPr>
      <w:hyperlink w:anchor="_Toc136945457" w:history="1">
        <w:r w:rsidR="006D026C" w:rsidRPr="00170C3F">
          <w:rPr>
            <w:rStyle w:val="Hyperlink"/>
          </w:rPr>
          <w:t>2.3</w:t>
        </w:r>
        <w:r w:rsidR="006D026C">
          <w:rPr>
            <w:rFonts w:eastAsiaTheme="minorEastAsia" w:cstheme="minorBidi"/>
            <w:color w:val="auto"/>
            <w:sz w:val="22"/>
            <w:szCs w:val="22"/>
          </w:rPr>
          <w:tab/>
        </w:r>
        <w:r w:rsidR="006D026C" w:rsidRPr="00170C3F">
          <w:rPr>
            <w:rStyle w:val="Hyperlink"/>
          </w:rPr>
          <w:t>Disclosure Requirements</w:t>
        </w:r>
        <w:r w:rsidR="006D026C">
          <w:rPr>
            <w:webHidden/>
          </w:rPr>
          <w:tab/>
        </w:r>
        <w:r w:rsidR="006D026C">
          <w:rPr>
            <w:webHidden/>
          </w:rPr>
          <w:fldChar w:fldCharType="begin"/>
        </w:r>
        <w:r w:rsidR="006D026C">
          <w:rPr>
            <w:webHidden/>
          </w:rPr>
          <w:instrText xml:space="preserve"> PAGEREF _Toc136945457 \h </w:instrText>
        </w:r>
        <w:r w:rsidR="006D026C">
          <w:rPr>
            <w:webHidden/>
          </w:rPr>
        </w:r>
        <w:r w:rsidR="006D026C">
          <w:rPr>
            <w:webHidden/>
          </w:rPr>
          <w:fldChar w:fldCharType="separate"/>
        </w:r>
        <w:r w:rsidR="006D026C">
          <w:rPr>
            <w:webHidden/>
          </w:rPr>
          <w:t>3</w:t>
        </w:r>
        <w:r w:rsidR="006D026C">
          <w:rPr>
            <w:webHidden/>
          </w:rPr>
          <w:fldChar w:fldCharType="end"/>
        </w:r>
      </w:hyperlink>
    </w:p>
    <w:p w14:paraId="310867F7" w14:textId="6665400E" w:rsidR="006D026C" w:rsidRDefault="002829E9">
      <w:pPr>
        <w:pStyle w:val="TOC3"/>
        <w:rPr>
          <w:rFonts w:eastAsiaTheme="minorEastAsia" w:cstheme="minorBidi"/>
          <w:noProof/>
          <w:sz w:val="22"/>
          <w:szCs w:val="22"/>
        </w:rPr>
      </w:pPr>
      <w:hyperlink w:anchor="_Toc136945458" w:history="1">
        <w:r w:rsidR="006D026C" w:rsidRPr="00170C3F">
          <w:rPr>
            <w:rStyle w:val="Hyperlink"/>
            <w:noProof/>
          </w:rPr>
          <w:t xml:space="preserve">2.3.1 </w:t>
        </w:r>
        <w:r w:rsidR="006D026C">
          <w:rPr>
            <w:rFonts w:eastAsiaTheme="minorEastAsia" w:cstheme="minorBidi"/>
            <w:noProof/>
            <w:sz w:val="22"/>
            <w:szCs w:val="22"/>
          </w:rPr>
          <w:tab/>
        </w:r>
        <w:r w:rsidR="006D026C" w:rsidRPr="00170C3F">
          <w:rPr>
            <w:rStyle w:val="Hyperlink"/>
            <w:noProof/>
          </w:rPr>
          <w:t>Initial Application of an Australian Accounting Standard</w:t>
        </w:r>
        <w:r w:rsidR="006D026C">
          <w:rPr>
            <w:noProof/>
            <w:webHidden/>
          </w:rPr>
          <w:tab/>
        </w:r>
        <w:r w:rsidR="006D026C">
          <w:rPr>
            <w:noProof/>
            <w:webHidden/>
          </w:rPr>
          <w:fldChar w:fldCharType="begin"/>
        </w:r>
        <w:r w:rsidR="006D026C">
          <w:rPr>
            <w:noProof/>
            <w:webHidden/>
          </w:rPr>
          <w:instrText xml:space="preserve"> PAGEREF _Toc136945458 \h </w:instrText>
        </w:r>
        <w:r w:rsidR="006D026C">
          <w:rPr>
            <w:noProof/>
            <w:webHidden/>
          </w:rPr>
        </w:r>
        <w:r w:rsidR="006D026C">
          <w:rPr>
            <w:noProof/>
            <w:webHidden/>
          </w:rPr>
          <w:fldChar w:fldCharType="separate"/>
        </w:r>
        <w:r w:rsidR="006D026C">
          <w:rPr>
            <w:noProof/>
            <w:webHidden/>
          </w:rPr>
          <w:t>3</w:t>
        </w:r>
        <w:r w:rsidR="006D026C">
          <w:rPr>
            <w:noProof/>
            <w:webHidden/>
          </w:rPr>
          <w:fldChar w:fldCharType="end"/>
        </w:r>
      </w:hyperlink>
    </w:p>
    <w:p w14:paraId="2A8934CA" w14:textId="0636AF3E" w:rsidR="006D026C" w:rsidRDefault="002829E9">
      <w:pPr>
        <w:pStyle w:val="TOC3"/>
        <w:rPr>
          <w:rFonts w:eastAsiaTheme="minorEastAsia" w:cstheme="minorBidi"/>
          <w:noProof/>
          <w:sz w:val="22"/>
          <w:szCs w:val="22"/>
        </w:rPr>
      </w:pPr>
      <w:hyperlink w:anchor="_Toc136945459" w:history="1">
        <w:r w:rsidR="006D026C" w:rsidRPr="00170C3F">
          <w:rPr>
            <w:rStyle w:val="Hyperlink"/>
            <w:noProof/>
          </w:rPr>
          <w:t xml:space="preserve">2.3.2 </w:t>
        </w:r>
        <w:r w:rsidR="006D026C">
          <w:rPr>
            <w:rFonts w:eastAsiaTheme="minorEastAsia" w:cstheme="minorBidi"/>
            <w:noProof/>
            <w:sz w:val="22"/>
            <w:szCs w:val="22"/>
          </w:rPr>
          <w:tab/>
        </w:r>
        <w:r w:rsidR="006D026C" w:rsidRPr="00170C3F">
          <w:rPr>
            <w:rStyle w:val="Hyperlink"/>
            <w:noProof/>
          </w:rPr>
          <w:t>Voluntary Changes</w:t>
        </w:r>
        <w:r w:rsidR="006D026C">
          <w:rPr>
            <w:noProof/>
            <w:webHidden/>
          </w:rPr>
          <w:tab/>
        </w:r>
        <w:r w:rsidR="006D026C">
          <w:rPr>
            <w:noProof/>
            <w:webHidden/>
          </w:rPr>
          <w:fldChar w:fldCharType="begin"/>
        </w:r>
        <w:r w:rsidR="006D026C">
          <w:rPr>
            <w:noProof/>
            <w:webHidden/>
          </w:rPr>
          <w:instrText xml:space="preserve"> PAGEREF _Toc136945459 \h </w:instrText>
        </w:r>
        <w:r w:rsidR="006D026C">
          <w:rPr>
            <w:noProof/>
            <w:webHidden/>
          </w:rPr>
        </w:r>
        <w:r w:rsidR="006D026C">
          <w:rPr>
            <w:noProof/>
            <w:webHidden/>
          </w:rPr>
          <w:fldChar w:fldCharType="separate"/>
        </w:r>
        <w:r w:rsidR="006D026C">
          <w:rPr>
            <w:noProof/>
            <w:webHidden/>
          </w:rPr>
          <w:t>4</w:t>
        </w:r>
        <w:r w:rsidR="006D026C">
          <w:rPr>
            <w:noProof/>
            <w:webHidden/>
          </w:rPr>
          <w:fldChar w:fldCharType="end"/>
        </w:r>
      </w:hyperlink>
    </w:p>
    <w:p w14:paraId="6CBAFCDA" w14:textId="5DF30B26" w:rsidR="006D026C" w:rsidRDefault="002829E9">
      <w:pPr>
        <w:pStyle w:val="TOC1"/>
        <w:rPr>
          <w:rFonts w:eastAsiaTheme="minorEastAsia" w:cstheme="minorBidi"/>
          <w:b w:val="0"/>
          <w:caps w:val="0"/>
          <w:color w:val="auto"/>
          <w:sz w:val="22"/>
          <w:szCs w:val="22"/>
        </w:rPr>
      </w:pPr>
      <w:hyperlink w:anchor="_Toc136945460" w:history="1">
        <w:r w:rsidR="006D026C" w:rsidRPr="00170C3F">
          <w:rPr>
            <w:rStyle w:val="Hyperlink"/>
          </w:rPr>
          <w:t>3.</w:t>
        </w:r>
        <w:r w:rsidR="006D026C">
          <w:rPr>
            <w:rFonts w:eastAsiaTheme="minorEastAsia" w:cstheme="minorBidi"/>
            <w:b w:val="0"/>
            <w:caps w:val="0"/>
            <w:color w:val="auto"/>
            <w:sz w:val="22"/>
            <w:szCs w:val="22"/>
          </w:rPr>
          <w:tab/>
        </w:r>
        <w:r w:rsidR="006D026C" w:rsidRPr="00170C3F">
          <w:rPr>
            <w:rStyle w:val="Hyperlink"/>
          </w:rPr>
          <w:t>Correction of Prior Period Errors</w:t>
        </w:r>
        <w:r w:rsidR="006D026C">
          <w:rPr>
            <w:webHidden/>
          </w:rPr>
          <w:tab/>
        </w:r>
        <w:r w:rsidR="006D026C">
          <w:rPr>
            <w:webHidden/>
          </w:rPr>
          <w:fldChar w:fldCharType="begin"/>
        </w:r>
        <w:r w:rsidR="006D026C">
          <w:rPr>
            <w:webHidden/>
          </w:rPr>
          <w:instrText xml:space="preserve"> PAGEREF _Toc136945460 \h </w:instrText>
        </w:r>
        <w:r w:rsidR="006D026C">
          <w:rPr>
            <w:webHidden/>
          </w:rPr>
        </w:r>
        <w:r w:rsidR="006D026C">
          <w:rPr>
            <w:webHidden/>
          </w:rPr>
          <w:fldChar w:fldCharType="separate"/>
        </w:r>
        <w:r w:rsidR="006D026C">
          <w:rPr>
            <w:webHidden/>
          </w:rPr>
          <w:t>4</w:t>
        </w:r>
        <w:r w:rsidR="006D026C">
          <w:rPr>
            <w:webHidden/>
          </w:rPr>
          <w:fldChar w:fldCharType="end"/>
        </w:r>
      </w:hyperlink>
    </w:p>
    <w:p w14:paraId="5C831E5F" w14:textId="00A9E6CB" w:rsidR="006D026C" w:rsidRDefault="002829E9">
      <w:pPr>
        <w:pStyle w:val="TOC2"/>
        <w:tabs>
          <w:tab w:val="left" w:pos="1200"/>
        </w:tabs>
        <w:rPr>
          <w:rFonts w:eastAsiaTheme="minorEastAsia" w:cstheme="minorBidi"/>
          <w:color w:val="auto"/>
          <w:sz w:val="22"/>
          <w:szCs w:val="22"/>
        </w:rPr>
      </w:pPr>
      <w:hyperlink w:anchor="_Toc136945461" w:history="1">
        <w:r w:rsidR="006D026C" w:rsidRPr="00170C3F">
          <w:rPr>
            <w:rStyle w:val="Hyperlink"/>
          </w:rPr>
          <w:t>3.1</w:t>
        </w:r>
        <w:r w:rsidR="006D026C">
          <w:rPr>
            <w:rFonts w:eastAsiaTheme="minorEastAsia" w:cstheme="minorBidi"/>
            <w:color w:val="auto"/>
            <w:sz w:val="22"/>
            <w:szCs w:val="22"/>
          </w:rPr>
          <w:tab/>
        </w:r>
        <w:r w:rsidR="006D026C" w:rsidRPr="00170C3F">
          <w:rPr>
            <w:rStyle w:val="Hyperlink"/>
          </w:rPr>
          <w:t>Overview</w:t>
        </w:r>
        <w:r w:rsidR="006D026C">
          <w:rPr>
            <w:webHidden/>
          </w:rPr>
          <w:tab/>
        </w:r>
        <w:r w:rsidR="006D026C">
          <w:rPr>
            <w:webHidden/>
          </w:rPr>
          <w:fldChar w:fldCharType="begin"/>
        </w:r>
        <w:r w:rsidR="006D026C">
          <w:rPr>
            <w:webHidden/>
          </w:rPr>
          <w:instrText xml:space="preserve"> PAGEREF _Toc136945461 \h </w:instrText>
        </w:r>
        <w:r w:rsidR="006D026C">
          <w:rPr>
            <w:webHidden/>
          </w:rPr>
        </w:r>
        <w:r w:rsidR="006D026C">
          <w:rPr>
            <w:webHidden/>
          </w:rPr>
          <w:fldChar w:fldCharType="separate"/>
        </w:r>
        <w:r w:rsidR="006D026C">
          <w:rPr>
            <w:webHidden/>
          </w:rPr>
          <w:t>4</w:t>
        </w:r>
        <w:r w:rsidR="006D026C">
          <w:rPr>
            <w:webHidden/>
          </w:rPr>
          <w:fldChar w:fldCharType="end"/>
        </w:r>
      </w:hyperlink>
    </w:p>
    <w:p w14:paraId="2D3100FF" w14:textId="0F752CDF" w:rsidR="006D026C" w:rsidRDefault="002829E9">
      <w:pPr>
        <w:pStyle w:val="TOC2"/>
        <w:tabs>
          <w:tab w:val="left" w:pos="1200"/>
        </w:tabs>
        <w:rPr>
          <w:rFonts w:eastAsiaTheme="minorEastAsia" w:cstheme="minorBidi"/>
          <w:color w:val="auto"/>
          <w:sz w:val="22"/>
          <w:szCs w:val="22"/>
        </w:rPr>
      </w:pPr>
      <w:hyperlink w:anchor="_Toc136945462" w:history="1">
        <w:r w:rsidR="006D026C" w:rsidRPr="00170C3F">
          <w:rPr>
            <w:rStyle w:val="Hyperlink"/>
          </w:rPr>
          <w:t>3.2</w:t>
        </w:r>
        <w:r w:rsidR="006D026C">
          <w:rPr>
            <w:rFonts w:eastAsiaTheme="minorEastAsia" w:cstheme="minorBidi"/>
            <w:color w:val="auto"/>
            <w:sz w:val="22"/>
            <w:szCs w:val="22"/>
          </w:rPr>
          <w:tab/>
        </w:r>
        <w:r w:rsidR="006D026C" w:rsidRPr="00170C3F">
          <w:rPr>
            <w:rStyle w:val="Hyperlink"/>
          </w:rPr>
          <w:t>Accounting Treatment</w:t>
        </w:r>
        <w:r w:rsidR="006D026C">
          <w:rPr>
            <w:webHidden/>
          </w:rPr>
          <w:tab/>
        </w:r>
        <w:r w:rsidR="006D026C">
          <w:rPr>
            <w:webHidden/>
          </w:rPr>
          <w:fldChar w:fldCharType="begin"/>
        </w:r>
        <w:r w:rsidR="006D026C">
          <w:rPr>
            <w:webHidden/>
          </w:rPr>
          <w:instrText xml:space="preserve"> PAGEREF _Toc136945462 \h </w:instrText>
        </w:r>
        <w:r w:rsidR="006D026C">
          <w:rPr>
            <w:webHidden/>
          </w:rPr>
        </w:r>
        <w:r w:rsidR="006D026C">
          <w:rPr>
            <w:webHidden/>
          </w:rPr>
          <w:fldChar w:fldCharType="separate"/>
        </w:r>
        <w:r w:rsidR="006D026C">
          <w:rPr>
            <w:webHidden/>
          </w:rPr>
          <w:t>5</w:t>
        </w:r>
        <w:r w:rsidR="006D026C">
          <w:rPr>
            <w:webHidden/>
          </w:rPr>
          <w:fldChar w:fldCharType="end"/>
        </w:r>
      </w:hyperlink>
    </w:p>
    <w:p w14:paraId="4C001259" w14:textId="6D6FCE2E" w:rsidR="006D026C" w:rsidRDefault="002829E9">
      <w:pPr>
        <w:pStyle w:val="TOC2"/>
        <w:tabs>
          <w:tab w:val="left" w:pos="1200"/>
        </w:tabs>
        <w:rPr>
          <w:rFonts w:eastAsiaTheme="minorEastAsia" w:cstheme="minorBidi"/>
          <w:color w:val="auto"/>
          <w:sz w:val="22"/>
          <w:szCs w:val="22"/>
        </w:rPr>
      </w:pPr>
      <w:hyperlink w:anchor="_Toc136945463" w:history="1">
        <w:r w:rsidR="006D026C" w:rsidRPr="00170C3F">
          <w:rPr>
            <w:rStyle w:val="Hyperlink"/>
          </w:rPr>
          <w:t>3.3</w:t>
        </w:r>
        <w:r w:rsidR="006D026C">
          <w:rPr>
            <w:rFonts w:eastAsiaTheme="minorEastAsia" w:cstheme="minorBidi"/>
            <w:color w:val="auto"/>
            <w:sz w:val="22"/>
            <w:szCs w:val="22"/>
          </w:rPr>
          <w:tab/>
        </w:r>
        <w:r w:rsidR="006D026C" w:rsidRPr="00170C3F">
          <w:rPr>
            <w:rStyle w:val="Hyperlink"/>
          </w:rPr>
          <w:t>Disclosure Requirements</w:t>
        </w:r>
        <w:r w:rsidR="006D026C">
          <w:rPr>
            <w:webHidden/>
          </w:rPr>
          <w:tab/>
        </w:r>
        <w:r w:rsidR="006D026C">
          <w:rPr>
            <w:webHidden/>
          </w:rPr>
          <w:fldChar w:fldCharType="begin"/>
        </w:r>
        <w:r w:rsidR="006D026C">
          <w:rPr>
            <w:webHidden/>
          </w:rPr>
          <w:instrText xml:space="preserve"> PAGEREF _Toc136945463 \h </w:instrText>
        </w:r>
        <w:r w:rsidR="006D026C">
          <w:rPr>
            <w:webHidden/>
          </w:rPr>
        </w:r>
        <w:r w:rsidR="006D026C">
          <w:rPr>
            <w:webHidden/>
          </w:rPr>
          <w:fldChar w:fldCharType="separate"/>
        </w:r>
        <w:r w:rsidR="006D026C">
          <w:rPr>
            <w:webHidden/>
          </w:rPr>
          <w:t>5</w:t>
        </w:r>
        <w:r w:rsidR="006D026C">
          <w:rPr>
            <w:webHidden/>
          </w:rPr>
          <w:fldChar w:fldCharType="end"/>
        </w:r>
      </w:hyperlink>
    </w:p>
    <w:p w14:paraId="39CCC6C2" w14:textId="14B40027" w:rsidR="006D026C" w:rsidRDefault="002829E9">
      <w:pPr>
        <w:pStyle w:val="TOC1"/>
        <w:rPr>
          <w:rFonts w:eastAsiaTheme="minorEastAsia" w:cstheme="minorBidi"/>
          <w:b w:val="0"/>
          <w:caps w:val="0"/>
          <w:color w:val="auto"/>
          <w:sz w:val="22"/>
          <w:szCs w:val="22"/>
        </w:rPr>
      </w:pPr>
      <w:hyperlink w:anchor="_Toc136945464" w:history="1">
        <w:r w:rsidR="006D026C" w:rsidRPr="00170C3F">
          <w:rPr>
            <w:rStyle w:val="Hyperlink"/>
          </w:rPr>
          <w:t>4.</w:t>
        </w:r>
        <w:r w:rsidR="006D026C">
          <w:rPr>
            <w:rFonts w:eastAsiaTheme="minorEastAsia" w:cstheme="minorBidi"/>
            <w:b w:val="0"/>
            <w:caps w:val="0"/>
            <w:color w:val="auto"/>
            <w:sz w:val="22"/>
            <w:szCs w:val="22"/>
          </w:rPr>
          <w:tab/>
        </w:r>
        <w:r w:rsidR="006D026C" w:rsidRPr="00170C3F">
          <w:rPr>
            <w:rStyle w:val="Hyperlink"/>
          </w:rPr>
          <w:t>Changes in Accounting Estimates</w:t>
        </w:r>
        <w:r w:rsidR="006D026C">
          <w:rPr>
            <w:webHidden/>
          </w:rPr>
          <w:tab/>
        </w:r>
        <w:r w:rsidR="006D026C">
          <w:rPr>
            <w:webHidden/>
          </w:rPr>
          <w:fldChar w:fldCharType="begin"/>
        </w:r>
        <w:r w:rsidR="006D026C">
          <w:rPr>
            <w:webHidden/>
          </w:rPr>
          <w:instrText xml:space="preserve"> PAGEREF _Toc136945464 \h </w:instrText>
        </w:r>
        <w:r w:rsidR="006D026C">
          <w:rPr>
            <w:webHidden/>
          </w:rPr>
        </w:r>
        <w:r w:rsidR="006D026C">
          <w:rPr>
            <w:webHidden/>
          </w:rPr>
          <w:fldChar w:fldCharType="separate"/>
        </w:r>
        <w:r w:rsidR="006D026C">
          <w:rPr>
            <w:webHidden/>
          </w:rPr>
          <w:t>6</w:t>
        </w:r>
        <w:r w:rsidR="006D026C">
          <w:rPr>
            <w:webHidden/>
          </w:rPr>
          <w:fldChar w:fldCharType="end"/>
        </w:r>
      </w:hyperlink>
    </w:p>
    <w:p w14:paraId="7FF1E5ED" w14:textId="7E3A93E7" w:rsidR="006D026C" w:rsidRDefault="002829E9">
      <w:pPr>
        <w:pStyle w:val="TOC2"/>
        <w:tabs>
          <w:tab w:val="left" w:pos="1200"/>
        </w:tabs>
        <w:rPr>
          <w:rFonts w:eastAsiaTheme="minorEastAsia" w:cstheme="minorBidi"/>
          <w:color w:val="auto"/>
          <w:sz w:val="22"/>
          <w:szCs w:val="22"/>
        </w:rPr>
      </w:pPr>
      <w:hyperlink w:anchor="_Toc136945465" w:history="1">
        <w:r w:rsidR="006D026C" w:rsidRPr="00170C3F">
          <w:rPr>
            <w:rStyle w:val="Hyperlink"/>
          </w:rPr>
          <w:t>4.1</w:t>
        </w:r>
        <w:r w:rsidR="006D026C">
          <w:rPr>
            <w:rFonts w:eastAsiaTheme="minorEastAsia" w:cstheme="minorBidi"/>
            <w:color w:val="auto"/>
            <w:sz w:val="22"/>
            <w:szCs w:val="22"/>
          </w:rPr>
          <w:tab/>
        </w:r>
        <w:r w:rsidR="006D026C" w:rsidRPr="00170C3F">
          <w:rPr>
            <w:rStyle w:val="Hyperlink"/>
          </w:rPr>
          <w:t>Overview</w:t>
        </w:r>
        <w:r w:rsidR="006D026C">
          <w:rPr>
            <w:webHidden/>
          </w:rPr>
          <w:tab/>
        </w:r>
        <w:r w:rsidR="006D026C">
          <w:rPr>
            <w:webHidden/>
          </w:rPr>
          <w:fldChar w:fldCharType="begin"/>
        </w:r>
        <w:r w:rsidR="006D026C">
          <w:rPr>
            <w:webHidden/>
          </w:rPr>
          <w:instrText xml:space="preserve"> PAGEREF _Toc136945465 \h </w:instrText>
        </w:r>
        <w:r w:rsidR="006D026C">
          <w:rPr>
            <w:webHidden/>
          </w:rPr>
        </w:r>
        <w:r w:rsidR="006D026C">
          <w:rPr>
            <w:webHidden/>
          </w:rPr>
          <w:fldChar w:fldCharType="separate"/>
        </w:r>
        <w:r w:rsidR="006D026C">
          <w:rPr>
            <w:webHidden/>
          </w:rPr>
          <w:t>6</w:t>
        </w:r>
        <w:r w:rsidR="006D026C">
          <w:rPr>
            <w:webHidden/>
          </w:rPr>
          <w:fldChar w:fldCharType="end"/>
        </w:r>
      </w:hyperlink>
    </w:p>
    <w:p w14:paraId="7E0EB30C" w14:textId="6EDFD773" w:rsidR="006D026C" w:rsidRDefault="002829E9">
      <w:pPr>
        <w:pStyle w:val="TOC2"/>
        <w:tabs>
          <w:tab w:val="left" w:pos="1200"/>
        </w:tabs>
        <w:rPr>
          <w:rFonts w:eastAsiaTheme="minorEastAsia" w:cstheme="minorBidi"/>
          <w:color w:val="auto"/>
          <w:sz w:val="22"/>
          <w:szCs w:val="22"/>
        </w:rPr>
      </w:pPr>
      <w:hyperlink w:anchor="_Toc136945466" w:history="1">
        <w:r w:rsidR="006D026C" w:rsidRPr="00170C3F">
          <w:rPr>
            <w:rStyle w:val="Hyperlink"/>
          </w:rPr>
          <w:t>4.2</w:t>
        </w:r>
        <w:r w:rsidR="006D026C">
          <w:rPr>
            <w:rFonts w:eastAsiaTheme="minorEastAsia" w:cstheme="minorBidi"/>
            <w:color w:val="auto"/>
            <w:sz w:val="22"/>
            <w:szCs w:val="22"/>
          </w:rPr>
          <w:tab/>
        </w:r>
        <w:r w:rsidR="006D026C" w:rsidRPr="00170C3F">
          <w:rPr>
            <w:rStyle w:val="Hyperlink"/>
          </w:rPr>
          <w:t>Accounting Treatment</w:t>
        </w:r>
        <w:r w:rsidR="006D026C">
          <w:rPr>
            <w:webHidden/>
          </w:rPr>
          <w:tab/>
        </w:r>
        <w:r w:rsidR="006D026C">
          <w:rPr>
            <w:webHidden/>
          </w:rPr>
          <w:fldChar w:fldCharType="begin"/>
        </w:r>
        <w:r w:rsidR="006D026C">
          <w:rPr>
            <w:webHidden/>
          </w:rPr>
          <w:instrText xml:space="preserve"> PAGEREF _Toc136945466 \h </w:instrText>
        </w:r>
        <w:r w:rsidR="006D026C">
          <w:rPr>
            <w:webHidden/>
          </w:rPr>
        </w:r>
        <w:r w:rsidR="006D026C">
          <w:rPr>
            <w:webHidden/>
          </w:rPr>
          <w:fldChar w:fldCharType="separate"/>
        </w:r>
        <w:r w:rsidR="006D026C">
          <w:rPr>
            <w:webHidden/>
          </w:rPr>
          <w:t>7</w:t>
        </w:r>
        <w:r w:rsidR="006D026C">
          <w:rPr>
            <w:webHidden/>
          </w:rPr>
          <w:fldChar w:fldCharType="end"/>
        </w:r>
      </w:hyperlink>
    </w:p>
    <w:p w14:paraId="14F7E09A" w14:textId="265245AA" w:rsidR="006D026C" w:rsidRDefault="002829E9">
      <w:pPr>
        <w:pStyle w:val="TOC2"/>
        <w:tabs>
          <w:tab w:val="left" w:pos="1200"/>
        </w:tabs>
        <w:rPr>
          <w:rFonts w:eastAsiaTheme="minorEastAsia" w:cstheme="minorBidi"/>
          <w:color w:val="auto"/>
          <w:sz w:val="22"/>
          <w:szCs w:val="22"/>
        </w:rPr>
      </w:pPr>
      <w:hyperlink w:anchor="_Toc136945467" w:history="1">
        <w:r w:rsidR="006D026C" w:rsidRPr="00170C3F">
          <w:rPr>
            <w:rStyle w:val="Hyperlink"/>
          </w:rPr>
          <w:t>4.3</w:t>
        </w:r>
        <w:r w:rsidR="006D026C">
          <w:rPr>
            <w:rFonts w:eastAsiaTheme="minorEastAsia" w:cstheme="minorBidi"/>
            <w:color w:val="auto"/>
            <w:sz w:val="22"/>
            <w:szCs w:val="22"/>
          </w:rPr>
          <w:tab/>
        </w:r>
        <w:r w:rsidR="006D026C" w:rsidRPr="00170C3F">
          <w:rPr>
            <w:rStyle w:val="Hyperlink"/>
          </w:rPr>
          <w:t>Disclosure Requirements</w:t>
        </w:r>
        <w:r w:rsidR="006D026C">
          <w:rPr>
            <w:webHidden/>
          </w:rPr>
          <w:tab/>
        </w:r>
        <w:r w:rsidR="006D026C">
          <w:rPr>
            <w:webHidden/>
          </w:rPr>
          <w:fldChar w:fldCharType="begin"/>
        </w:r>
        <w:r w:rsidR="006D026C">
          <w:rPr>
            <w:webHidden/>
          </w:rPr>
          <w:instrText xml:space="preserve"> PAGEREF _Toc136945467 \h </w:instrText>
        </w:r>
        <w:r w:rsidR="006D026C">
          <w:rPr>
            <w:webHidden/>
          </w:rPr>
        </w:r>
        <w:r w:rsidR="006D026C">
          <w:rPr>
            <w:webHidden/>
          </w:rPr>
          <w:fldChar w:fldCharType="separate"/>
        </w:r>
        <w:r w:rsidR="006D026C">
          <w:rPr>
            <w:webHidden/>
          </w:rPr>
          <w:t>7</w:t>
        </w:r>
        <w:r w:rsidR="006D026C">
          <w:rPr>
            <w:webHidden/>
          </w:rPr>
          <w:fldChar w:fldCharType="end"/>
        </w:r>
      </w:hyperlink>
    </w:p>
    <w:p w14:paraId="0470368F" w14:textId="3DC9DB2D" w:rsidR="006D026C" w:rsidRDefault="002829E9">
      <w:pPr>
        <w:pStyle w:val="TOC1"/>
        <w:rPr>
          <w:rFonts w:eastAsiaTheme="minorEastAsia" w:cstheme="minorBidi"/>
          <w:b w:val="0"/>
          <w:caps w:val="0"/>
          <w:color w:val="auto"/>
          <w:sz w:val="22"/>
          <w:szCs w:val="22"/>
        </w:rPr>
      </w:pPr>
      <w:hyperlink w:anchor="_Toc136945468" w:history="1">
        <w:r w:rsidR="006D026C" w:rsidRPr="00170C3F">
          <w:rPr>
            <w:rStyle w:val="Hyperlink"/>
          </w:rPr>
          <w:t>5.</w:t>
        </w:r>
        <w:r w:rsidR="006D026C">
          <w:rPr>
            <w:rFonts w:eastAsiaTheme="minorEastAsia" w:cstheme="minorBidi"/>
            <w:b w:val="0"/>
            <w:caps w:val="0"/>
            <w:color w:val="auto"/>
            <w:sz w:val="22"/>
            <w:szCs w:val="22"/>
          </w:rPr>
          <w:tab/>
        </w:r>
        <w:r w:rsidR="006D026C" w:rsidRPr="00170C3F">
          <w:rPr>
            <w:rStyle w:val="Hyperlink"/>
          </w:rPr>
          <w:t>Other Reclassifications</w:t>
        </w:r>
        <w:r w:rsidR="006D026C">
          <w:rPr>
            <w:webHidden/>
          </w:rPr>
          <w:tab/>
        </w:r>
        <w:r w:rsidR="006D026C">
          <w:rPr>
            <w:webHidden/>
          </w:rPr>
          <w:fldChar w:fldCharType="begin"/>
        </w:r>
        <w:r w:rsidR="006D026C">
          <w:rPr>
            <w:webHidden/>
          </w:rPr>
          <w:instrText xml:space="preserve"> PAGEREF _Toc136945468 \h </w:instrText>
        </w:r>
        <w:r w:rsidR="006D026C">
          <w:rPr>
            <w:webHidden/>
          </w:rPr>
        </w:r>
        <w:r w:rsidR="006D026C">
          <w:rPr>
            <w:webHidden/>
          </w:rPr>
          <w:fldChar w:fldCharType="separate"/>
        </w:r>
        <w:r w:rsidR="006D026C">
          <w:rPr>
            <w:webHidden/>
          </w:rPr>
          <w:t>7</w:t>
        </w:r>
        <w:r w:rsidR="006D026C">
          <w:rPr>
            <w:webHidden/>
          </w:rPr>
          <w:fldChar w:fldCharType="end"/>
        </w:r>
      </w:hyperlink>
    </w:p>
    <w:p w14:paraId="5FE9D1C8" w14:textId="05C8005B" w:rsidR="006D026C" w:rsidRDefault="002829E9">
      <w:pPr>
        <w:pStyle w:val="TOC2"/>
        <w:tabs>
          <w:tab w:val="left" w:pos="1200"/>
        </w:tabs>
        <w:rPr>
          <w:rFonts w:eastAsiaTheme="minorEastAsia" w:cstheme="minorBidi"/>
          <w:color w:val="auto"/>
          <w:sz w:val="22"/>
          <w:szCs w:val="22"/>
        </w:rPr>
      </w:pPr>
      <w:hyperlink w:anchor="_Toc136945469" w:history="1">
        <w:r w:rsidR="006D026C" w:rsidRPr="00170C3F">
          <w:rPr>
            <w:rStyle w:val="Hyperlink"/>
          </w:rPr>
          <w:t>5.1</w:t>
        </w:r>
        <w:r w:rsidR="006D026C">
          <w:rPr>
            <w:rFonts w:eastAsiaTheme="minorEastAsia" w:cstheme="minorBidi"/>
            <w:color w:val="auto"/>
            <w:sz w:val="22"/>
            <w:szCs w:val="22"/>
          </w:rPr>
          <w:tab/>
        </w:r>
        <w:r w:rsidR="006D026C" w:rsidRPr="00170C3F">
          <w:rPr>
            <w:rStyle w:val="Hyperlink"/>
          </w:rPr>
          <w:t>Overview</w:t>
        </w:r>
        <w:r w:rsidR="006D026C">
          <w:rPr>
            <w:webHidden/>
          </w:rPr>
          <w:tab/>
        </w:r>
        <w:r w:rsidR="006D026C">
          <w:rPr>
            <w:webHidden/>
          </w:rPr>
          <w:fldChar w:fldCharType="begin"/>
        </w:r>
        <w:r w:rsidR="006D026C">
          <w:rPr>
            <w:webHidden/>
          </w:rPr>
          <w:instrText xml:space="preserve"> PAGEREF _Toc136945469 \h </w:instrText>
        </w:r>
        <w:r w:rsidR="006D026C">
          <w:rPr>
            <w:webHidden/>
          </w:rPr>
        </w:r>
        <w:r w:rsidR="006D026C">
          <w:rPr>
            <w:webHidden/>
          </w:rPr>
          <w:fldChar w:fldCharType="separate"/>
        </w:r>
        <w:r w:rsidR="006D026C">
          <w:rPr>
            <w:webHidden/>
          </w:rPr>
          <w:t>7</w:t>
        </w:r>
        <w:r w:rsidR="006D026C">
          <w:rPr>
            <w:webHidden/>
          </w:rPr>
          <w:fldChar w:fldCharType="end"/>
        </w:r>
      </w:hyperlink>
    </w:p>
    <w:p w14:paraId="2821CA96" w14:textId="2208304B" w:rsidR="006D026C" w:rsidRDefault="002829E9">
      <w:pPr>
        <w:pStyle w:val="TOC2"/>
        <w:tabs>
          <w:tab w:val="left" w:pos="1200"/>
        </w:tabs>
        <w:rPr>
          <w:rFonts w:eastAsiaTheme="minorEastAsia" w:cstheme="minorBidi"/>
          <w:color w:val="auto"/>
          <w:sz w:val="22"/>
          <w:szCs w:val="22"/>
        </w:rPr>
      </w:pPr>
      <w:hyperlink w:anchor="_Toc136945470" w:history="1">
        <w:r w:rsidR="006D026C" w:rsidRPr="00170C3F">
          <w:rPr>
            <w:rStyle w:val="Hyperlink"/>
          </w:rPr>
          <w:t>5.2</w:t>
        </w:r>
        <w:r w:rsidR="006D026C">
          <w:rPr>
            <w:rFonts w:eastAsiaTheme="minorEastAsia" w:cstheme="minorBidi"/>
            <w:color w:val="auto"/>
            <w:sz w:val="22"/>
            <w:szCs w:val="22"/>
          </w:rPr>
          <w:tab/>
        </w:r>
        <w:r w:rsidR="006D026C" w:rsidRPr="00170C3F">
          <w:rPr>
            <w:rStyle w:val="Hyperlink"/>
          </w:rPr>
          <w:t>Accounting Treatment</w:t>
        </w:r>
        <w:r w:rsidR="006D026C">
          <w:rPr>
            <w:webHidden/>
          </w:rPr>
          <w:tab/>
        </w:r>
        <w:r w:rsidR="006D026C">
          <w:rPr>
            <w:webHidden/>
          </w:rPr>
          <w:fldChar w:fldCharType="begin"/>
        </w:r>
        <w:r w:rsidR="006D026C">
          <w:rPr>
            <w:webHidden/>
          </w:rPr>
          <w:instrText xml:space="preserve"> PAGEREF _Toc136945470 \h </w:instrText>
        </w:r>
        <w:r w:rsidR="006D026C">
          <w:rPr>
            <w:webHidden/>
          </w:rPr>
        </w:r>
        <w:r w:rsidR="006D026C">
          <w:rPr>
            <w:webHidden/>
          </w:rPr>
          <w:fldChar w:fldCharType="separate"/>
        </w:r>
        <w:r w:rsidR="006D026C">
          <w:rPr>
            <w:webHidden/>
          </w:rPr>
          <w:t>8</w:t>
        </w:r>
        <w:r w:rsidR="006D026C">
          <w:rPr>
            <w:webHidden/>
          </w:rPr>
          <w:fldChar w:fldCharType="end"/>
        </w:r>
      </w:hyperlink>
    </w:p>
    <w:p w14:paraId="3365A9AB" w14:textId="5B740E64" w:rsidR="006D026C" w:rsidRDefault="002829E9">
      <w:pPr>
        <w:pStyle w:val="TOC2"/>
        <w:tabs>
          <w:tab w:val="left" w:pos="1200"/>
        </w:tabs>
        <w:rPr>
          <w:rFonts w:eastAsiaTheme="minorEastAsia" w:cstheme="minorBidi"/>
          <w:color w:val="auto"/>
          <w:sz w:val="22"/>
          <w:szCs w:val="22"/>
        </w:rPr>
      </w:pPr>
      <w:hyperlink w:anchor="_Toc136945471" w:history="1">
        <w:r w:rsidR="006D026C" w:rsidRPr="00170C3F">
          <w:rPr>
            <w:rStyle w:val="Hyperlink"/>
          </w:rPr>
          <w:t>5.3</w:t>
        </w:r>
        <w:r w:rsidR="006D026C">
          <w:rPr>
            <w:rFonts w:eastAsiaTheme="minorEastAsia" w:cstheme="minorBidi"/>
            <w:color w:val="auto"/>
            <w:sz w:val="22"/>
            <w:szCs w:val="22"/>
          </w:rPr>
          <w:tab/>
        </w:r>
        <w:r w:rsidR="006D026C" w:rsidRPr="00170C3F">
          <w:rPr>
            <w:rStyle w:val="Hyperlink"/>
          </w:rPr>
          <w:t>Disclosure Requirements</w:t>
        </w:r>
        <w:r w:rsidR="006D026C">
          <w:rPr>
            <w:webHidden/>
          </w:rPr>
          <w:tab/>
        </w:r>
        <w:r w:rsidR="006D026C">
          <w:rPr>
            <w:webHidden/>
          </w:rPr>
          <w:fldChar w:fldCharType="begin"/>
        </w:r>
        <w:r w:rsidR="006D026C">
          <w:rPr>
            <w:webHidden/>
          </w:rPr>
          <w:instrText xml:space="preserve"> PAGEREF _Toc136945471 \h </w:instrText>
        </w:r>
        <w:r w:rsidR="006D026C">
          <w:rPr>
            <w:webHidden/>
          </w:rPr>
        </w:r>
        <w:r w:rsidR="006D026C">
          <w:rPr>
            <w:webHidden/>
          </w:rPr>
          <w:fldChar w:fldCharType="separate"/>
        </w:r>
        <w:r w:rsidR="006D026C">
          <w:rPr>
            <w:webHidden/>
          </w:rPr>
          <w:t>8</w:t>
        </w:r>
        <w:r w:rsidR="006D026C">
          <w:rPr>
            <w:webHidden/>
          </w:rPr>
          <w:fldChar w:fldCharType="end"/>
        </w:r>
      </w:hyperlink>
    </w:p>
    <w:p w14:paraId="5E2AE268" w14:textId="0E102CD7" w:rsidR="006D026C" w:rsidRDefault="002829E9">
      <w:pPr>
        <w:pStyle w:val="TOC1"/>
        <w:rPr>
          <w:rFonts w:eastAsiaTheme="minorEastAsia" w:cstheme="minorBidi"/>
          <w:b w:val="0"/>
          <w:caps w:val="0"/>
          <w:color w:val="auto"/>
          <w:sz w:val="22"/>
          <w:szCs w:val="22"/>
        </w:rPr>
      </w:pPr>
      <w:hyperlink w:anchor="_Toc136945472" w:history="1">
        <w:r w:rsidR="006D026C" w:rsidRPr="00170C3F">
          <w:rPr>
            <w:rStyle w:val="Hyperlink"/>
            <w:rFonts w:cs="Calibri"/>
          </w:rPr>
          <w:t>6.</w:t>
        </w:r>
        <w:r w:rsidR="006D026C">
          <w:rPr>
            <w:rFonts w:eastAsiaTheme="minorEastAsia" w:cstheme="minorBidi"/>
            <w:b w:val="0"/>
            <w:caps w:val="0"/>
            <w:color w:val="auto"/>
            <w:sz w:val="22"/>
            <w:szCs w:val="22"/>
          </w:rPr>
          <w:tab/>
        </w:r>
        <w:r w:rsidR="006D026C" w:rsidRPr="00170C3F">
          <w:rPr>
            <w:rStyle w:val="Hyperlink"/>
          </w:rPr>
          <w:t>Further Requirements/Considerations</w:t>
        </w:r>
        <w:r w:rsidR="006D026C">
          <w:rPr>
            <w:webHidden/>
          </w:rPr>
          <w:tab/>
        </w:r>
        <w:r w:rsidR="006D026C">
          <w:rPr>
            <w:webHidden/>
          </w:rPr>
          <w:fldChar w:fldCharType="begin"/>
        </w:r>
        <w:r w:rsidR="006D026C">
          <w:rPr>
            <w:webHidden/>
          </w:rPr>
          <w:instrText xml:space="preserve"> PAGEREF _Toc136945472 \h </w:instrText>
        </w:r>
        <w:r w:rsidR="006D026C">
          <w:rPr>
            <w:webHidden/>
          </w:rPr>
        </w:r>
        <w:r w:rsidR="006D026C">
          <w:rPr>
            <w:webHidden/>
          </w:rPr>
          <w:fldChar w:fldCharType="separate"/>
        </w:r>
        <w:r w:rsidR="006D026C">
          <w:rPr>
            <w:webHidden/>
          </w:rPr>
          <w:t>8</w:t>
        </w:r>
        <w:r w:rsidR="006D026C">
          <w:rPr>
            <w:webHidden/>
          </w:rPr>
          <w:fldChar w:fldCharType="end"/>
        </w:r>
      </w:hyperlink>
    </w:p>
    <w:p w14:paraId="2E3C8F17" w14:textId="46F34CD8" w:rsidR="006D026C" w:rsidRDefault="002829E9">
      <w:pPr>
        <w:pStyle w:val="TOC2"/>
        <w:tabs>
          <w:tab w:val="left" w:pos="1200"/>
        </w:tabs>
        <w:rPr>
          <w:rFonts w:eastAsiaTheme="minorEastAsia" w:cstheme="minorBidi"/>
          <w:color w:val="auto"/>
          <w:sz w:val="22"/>
          <w:szCs w:val="22"/>
        </w:rPr>
      </w:pPr>
      <w:hyperlink w:anchor="_Toc136945473" w:history="1">
        <w:r w:rsidR="006D026C" w:rsidRPr="00170C3F">
          <w:rPr>
            <w:rStyle w:val="Hyperlink"/>
          </w:rPr>
          <w:t>6.1</w:t>
        </w:r>
        <w:r w:rsidR="006D026C">
          <w:rPr>
            <w:rFonts w:eastAsiaTheme="minorEastAsia" w:cstheme="minorBidi"/>
            <w:color w:val="auto"/>
            <w:sz w:val="22"/>
            <w:szCs w:val="22"/>
          </w:rPr>
          <w:tab/>
        </w:r>
        <w:r w:rsidR="006D026C" w:rsidRPr="00170C3F">
          <w:rPr>
            <w:rStyle w:val="Hyperlink"/>
          </w:rPr>
          <w:t>Additional Balance Sheet and Note Requirements</w:t>
        </w:r>
        <w:r w:rsidR="006D026C">
          <w:rPr>
            <w:webHidden/>
          </w:rPr>
          <w:tab/>
        </w:r>
        <w:r w:rsidR="006D026C">
          <w:rPr>
            <w:webHidden/>
          </w:rPr>
          <w:fldChar w:fldCharType="begin"/>
        </w:r>
        <w:r w:rsidR="006D026C">
          <w:rPr>
            <w:webHidden/>
          </w:rPr>
          <w:instrText xml:space="preserve"> PAGEREF _Toc136945473 \h </w:instrText>
        </w:r>
        <w:r w:rsidR="006D026C">
          <w:rPr>
            <w:webHidden/>
          </w:rPr>
        </w:r>
        <w:r w:rsidR="006D026C">
          <w:rPr>
            <w:webHidden/>
          </w:rPr>
          <w:fldChar w:fldCharType="separate"/>
        </w:r>
        <w:r w:rsidR="006D026C">
          <w:rPr>
            <w:webHidden/>
          </w:rPr>
          <w:t>8</w:t>
        </w:r>
        <w:r w:rsidR="006D026C">
          <w:rPr>
            <w:webHidden/>
          </w:rPr>
          <w:fldChar w:fldCharType="end"/>
        </w:r>
      </w:hyperlink>
    </w:p>
    <w:p w14:paraId="644A40FE" w14:textId="2D771DBC" w:rsidR="006D026C" w:rsidRDefault="002829E9">
      <w:pPr>
        <w:pStyle w:val="TOC2"/>
        <w:tabs>
          <w:tab w:val="left" w:pos="1200"/>
        </w:tabs>
        <w:rPr>
          <w:rFonts w:eastAsiaTheme="minorEastAsia" w:cstheme="minorBidi"/>
          <w:color w:val="auto"/>
          <w:sz w:val="22"/>
          <w:szCs w:val="22"/>
        </w:rPr>
      </w:pPr>
      <w:hyperlink w:anchor="_Toc136945474" w:history="1">
        <w:r w:rsidR="006D026C" w:rsidRPr="00170C3F">
          <w:rPr>
            <w:rStyle w:val="Hyperlink"/>
          </w:rPr>
          <w:t>6.2</w:t>
        </w:r>
        <w:r w:rsidR="006D026C">
          <w:rPr>
            <w:rFonts w:eastAsiaTheme="minorEastAsia" w:cstheme="minorBidi"/>
            <w:color w:val="auto"/>
            <w:sz w:val="22"/>
            <w:szCs w:val="22"/>
          </w:rPr>
          <w:tab/>
        </w:r>
        <w:r w:rsidR="006D026C" w:rsidRPr="00170C3F">
          <w:rPr>
            <w:rStyle w:val="Hyperlink"/>
          </w:rPr>
          <w:t>Additional Statement of Changes in Equity Requirements</w:t>
        </w:r>
        <w:r w:rsidR="006D026C">
          <w:rPr>
            <w:webHidden/>
          </w:rPr>
          <w:tab/>
        </w:r>
        <w:r w:rsidR="006D026C">
          <w:rPr>
            <w:webHidden/>
          </w:rPr>
          <w:fldChar w:fldCharType="begin"/>
        </w:r>
        <w:r w:rsidR="006D026C">
          <w:rPr>
            <w:webHidden/>
          </w:rPr>
          <w:instrText xml:space="preserve"> PAGEREF _Toc136945474 \h </w:instrText>
        </w:r>
        <w:r w:rsidR="006D026C">
          <w:rPr>
            <w:webHidden/>
          </w:rPr>
        </w:r>
        <w:r w:rsidR="006D026C">
          <w:rPr>
            <w:webHidden/>
          </w:rPr>
          <w:fldChar w:fldCharType="separate"/>
        </w:r>
        <w:r w:rsidR="006D026C">
          <w:rPr>
            <w:webHidden/>
          </w:rPr>
          <w:t>9</w:t>
        </w:r>
        <w:r w:rsidR="006D026C">
          <w:rPr>
            <w:webHidden/>
          </w:rPr>
          <w:fldChar w:fldCharType="end"/>
        </w:r>
      </w:hyperlink>
    </w:p>
    <w:p w14:paraId="0FAC2FBC" w14:textId="46791B63" w:rsidR="006D026C" w:rsidRDefault="002829E9">
      <w:pPr>
        <w:pStyle w:val="TOC2"/>
        <w:tabs>
          <w:tab w:val="left" w:pos="1200"/>
        </w:tabs>
        <w:rPr>
          <w:rFonts w:eastAsiaTheme="minorEastAsia" w:cstheme="minorBidi"/>
          <w:color w:val="auto"/>
          <w:sz w:val="22"/>
          <w:szCs w:val="22"/>
        </w:rPr>
      </w:pPr>
      <w:hyperlink w:anchor="_Toc136945475" w:history="1">
        <w:r w:rsidR="006D026C" w:rsidRPr="00170C3F">
          <w:rPr>
            <w:rStyle w:val="Hyperlink"/>
          </w:rPr>
          <w:t>6.3</w:t>
        </w:r>
        <w:r w:rsidR="006D026C">
          <w:rPr>
            <w:rFonts w:eastAsiaTheme="minorEastAsia" w:cstheme="minorBidi"/>
            <w:color w:val="auto"/>
            <w:sz w:val="22"/>
            <w:szCs w:val="22"/>
          </w:rPr>
          <w:tab/>
        </w:r>
        <w:r w:rsidR="006D026C" w:rsidRPr="00170C3F">
          <w:rPr>
            <w:rStyle w:val="Hyperlink"/>
          </w:rPr>
          <w:t>Materiality Considerations</w:t>
        </w:r>
        <w:r w:rsidR="006D026C">
          <w:rPr>
            <w:webHidden/>
          </w:rPr>
          <w:tab/>
        </w:r>
        <w:r w:rsidR="006D026C">
          <w:rPr>
            <w:webHidden/>
          </w:rPr>
          <w:fldChar w:fldCharType="begin"/>
        </w:r>
        <w:r w:rsidR="006D026C">
          <w:rPr>
            <w:webHidden/>
          </w:rPr>
          <w:instrText xml:space="preserve"> PAGEREF _Toc136945475 \h </w:instrText>
        </w:r>
        <w:r w:rsidR="006D026C">
          <w:rPr>
            <w:webHidden/>
          </w:rPr>
        </w:r>
        <w:r w:rsidR="006D026C">
          <w:rPr>
            <w:webHidden/>
          </w:rPr>
          <w:fldChar w:fldCharType="separate"/>
        </w:r>
        <w:r w:rsidR="006D026C">
          <w:rPr>
            <w:webHidden/>
          </w:rPr>
          <w:t>9</w:t>
        </w:r>
        <w:r w:rsidR="006D026C">
          <w:rPr>
            <w:webHidden/>
          </w:rPr>
          <w:fldChar w:fldCharType="end"/>
        </w:r>
      </w:hyperlink>
    </w:p>
    <w:p w14:paraId="5BB00282" w14:textId="0438DED0" w:rsidR="006D026C" w:rsidRDefault="002829E9">
      <w:pPr>
        <w:pStyle w:val="TOC1"/>
        <w:rPr>
          <w:rFonts w:eastAsiaTheme="minorEastAsia" w:cstheme="minorBidi"/>
          <w:b w:val="0"/>
          <w:caps w:val="0"/>
          <w:color w:val="auto"/>
          <w:sz w:val="22"/>
          <w:szCs w:val="22"/>
        </w:rPr>
      </w:pPr>
      <w:hyperlink w:anchor="_Toc136945476" w:history="1">
        <w:r w:rsidR="006D026C" w:rsidRPr="00170C3F">
          <w:rPr>
            <w:rStyle w:val="Hyperlink"/>
          </w:rPr>
          <w:t>7.</w:t>
        </w:r>
        <w:r w:rsidR="006D026C">
          <w:rPr>
            <w:rFonts w:eastAsiaTheme="minorEastAsia" w:cstheme="minorBidi"/>
            <w:b w:val="0"/>
            <w:caps w:val="0"/>
            <w:color w:val="auto"/>
            <w:sz w:val="22"/>
            <w:szCs w:val="22"/>
          </w:rPr>
          <w:tab/>
        </w:r>
        <w:r w:rsidR="006D026C" w:rsidRPr="00170C3F">
          <w:rPr>
            <w:rStyle w:val="Hyperlink"/>
          </w:rPr>
          <w:t>Process</w:t>
        </w:r>
        <w:r w:rsidR="006D026C">
          <w:rPr>
            <w:webHidden/>
          </w:rPr>
          <w:tab/>
        </w:r>
        <w:r w:rsidR="006D026C">
          <w:rPr>
            <w:webHidden/>
          </w:rPr>
          <w:fldChar w:fldCharType="begin"/>
        </w:r>
        <w:r w:rsidR="006D026C">
          <w:rPr>
            <w:webHidden/>
          </w:rPr>
          <w:instrText xml:space="preserve"> PAGEREF _Toc136945476 \h </w:instrText>
        </w:r>
        <w:r w:rsidR="006D026C">
          <w:rPr>
            <w:webHidden/>
          </w:rPr>
        </w:r>
        <w:r w:rsidR="006D026C">
          <w:rPr>
            <w:webHidden/>
          </w:rPr>
          <w:fldChar w:fldCharType="separate"/>
        </w:r>
        <w:r w:rsidR="006D026C">
          <w:rPr>
            <w:webHidden/>
          </w:rPr>
          <w:t>10</w:t>
        </w:r>
        <w:r w:rsidR="006D026C">
          <w:rPr>
            <w:webHidden/>
          </w:rPr>
          <w:fldChar w:fldCharType="end"/>
        </w:r>
      </w:hyperlink>
    </w:p>
    <w:p w14:paraId="0A5D0C72" w14:textId="5F4B4580" w:rsidR="006D026C" w:rsidRDefault="002829E9">
      <w:pPr>
        <w:pStyle w:val="TOC2"/>
        <w:tabs>
          <w:tab w:val="left" w:pos="1200"/>
        </w:tabs>
        <w:rPr>
          <w:rFonts w:eastAsiaTheme="minorEastAsia" w:cstheme="minorBidi"/>
          <w:color w:val="auto"/>
          <w:sz w:val="22"/>
          <w:szCs w:val="22"/>
        </w:rPr>
      </w:pPr>
      <w:hyperlink w:anchor="_Toc136945477" w:history="1">
        <w:r w:rsidR="006D026C" w:rsidRPr="00170C3F">
          <w:rPr>
            <w:rStyle w:val="Hyperlink"/>
            <w:rFonts w:cs="Calibri"/>
          </w:rPr>
          <w:t>7.1</w:t>
        </w:r>
        <w:r w:rsidR="006D026C">
          <w:rPr>
            <w:rFonts w:eastAsiaTheme="minorEastAsia" w:cstheme="minorBidi"/>
            <w:color w:val="auto"/>
            <w:sz w:val="22"/>
            <w:szCs w:val="22"/>
          </w:rPr>
          <w:tab/>
        </w:r>
        <w:r w:rsidR="006D026C" w:rsidRPr="00170C3F">
          <w:rPr>
            <w:rStyle w:val="Hyperlink"/>
          </w:rPr>
          <w:t>Example of Process – Correction of a Material error</w:t>
        </w:r>
        <w:r w:rsidR="006D026C">
          <w:rPr>
            <w:webHidden/>
          </w:rPr>
          <w:tab/>
        </w:r>
        <w:r w:rsidR="006D026C">
          <w:rPr>
            <w:webHidden/>
          </w:rPr>
          <w:fldChar w:fldCharType="begin"/>
        </w:r>
        <w:r w:rsidR="006D026C">
          <w:rPr>
            <w:webHidden/>
          </w:rPr>
          <w:instrText xml:space="preserve"> PAGEREF _Toc136945477 \h </w:instrText>
        </w:r>
        <w:r w:rsidR="006D026C">
          <w:rPr>
            <w:webHidden/>
          </w:rPr>
        </w:r>
        <w:r w:rsidR="006D026C">
          <w:rPr>
            <w:webHidden/>
          </w:rPr>
          <w:fldChar w:fldCharType="separate"/>
        </w:r>
        <w:r w:rsidR="006D026C">
          <w:rPr>
            <w:webHidden/>
          </w:rPr>
          <w:t>10</w:t>
        </w:r>
        <w:r w:rsidR="006D026C">
          <w:rPr>
            <w:webHidden/>
          </w:rPr>
          <w:fldChar w:fldCharType="end"/>
        </w:r>
      </w:hyperlink>
    </w:p>
    <w:p w14:paraId="2EB33560" w14:textId="3129890D" w:rsidR="006D026C" w:rsidRDefault="002829E9">
      <w:pPr>
        <w:pStyle w:val="TOC3"/>
        <w:rPr>
          <w:rFonts w:eastAsiaTheme="minorEastAsia" w:cstheme="minorBidi"/>
          <w:noProof/>
          <w:sz w:val="22"/>
          <w:szCs w:val="22"/>
        </w:rPr>
      </w:pPr>
      <w:hyperlink w:anchor="_Toc136945478" w:history="1">
        <w:r w:rsidR="006D026C" w:rsidRPr="00170C3F">
          <w:rPr>
            <w:rStyle w:val="Hyperlink"/>
            <w:rFonts w:cstheme="minorHAnsi"/>
            <w:bCs/>
            <w:noProof/>
          </w:rPr>
          <w:t>7.1.1</w:t>
        </w:r>
        <w:r w:rsidR="006D026C">
          <w:rPr>
            <w:rFonts w:eastAsiaTheme="minorEastAsia" w:cstheme="minorBidi"/>
            <w:noProof/>
            <w:sz w:val="22"/>
            <w:szCs w:val="22"/>
          </w:rPr>
          <w:tab/>
        </w:r>
        <w:r w:rsidR="006D026C" w:rsidRPr="00170C3F">
          <w:rPr>
            <w:rStyle w:val="Hyperlink"/>
            <w:rFonts w:cstheme="minorHAnsi"/>
            <w:bCs/>
            <w:noProof/>
          </w:rPr>
          <w:t>Identify the Situation</w:t>
        </w:r>
        <w:r w:rsidR="006D026C">
          <w:rPr>
            <w:noProof/>
            <w:webHidden/>
          </w:rPr>
          <w:tab/>
        </w:r>
        <w:r w:rsidR="006D026C">
          <w:rPr>
            <w:noProof/>
            <w:webHidden/>
          </w:rPr>
          <w:fldChar w:fldCharType="begin"/>
        </w:r>
        <w:r w:rsidR="006D026C">
          <w:rPr>
            <w:noProof/>
            <w:webHidden/>
          </w:rPr>
          <w:instrText xml:space="preserve"> PAGEREF _Toc136945478 \h </w:instrText>
        </w:r>
        <w:r w:rsidR="006D026C">
          <w:rPr>
            <w:noProof/>
            <w:webHidden/>
          </w:rPr>
        </w:r>
        <w:r w:rsidR="006D026C">
          <w:rPr>
            <w:noProof/>
            <w:webHidden/>
          </w:rPr>
          <w:fldChar w:fldCharType="separate"/>
        </w:r>
        <w:r w:rsidR="006D026C">
          <w:rPr>
            <w:noProof/>
            <w:webHidden/>
          </w:rPr>
          <w:t>10</w:t>
        </w:r>
        <w:r w:rsidR="006D026C">
          <w:rPr>
            <w:noProof/>
            <w:webHidden/>
          </w:rPr>
          <w:fldChar w:fldCharType="end"/>
        </w:r>
      </w:hyperlink>
    </w:p>
    <w:p w14:paraId="2C13740D" w14:textId="2927C530" w:rsidR="006D026C" w:rsidRDefault="002829E9">
      <w:pPr>
        <w:pStyle w:val="TOC3"/>
        <w:rPr>
          <w:rFonts w:eastAsiaTheme="minorEastAsia" w:cstheme="minorBidi"/>
          <w:noProof/>
          <w:sz w:val="22"/>
          <w:szCs w:val="22"/>
        </w:rPr>
      </w:pPr>
      <w:hyperlink w:anchor="_Toc136945479" w:history="1">
        <w:r w:rsidR="006D026C" w:rsidRPr="00170C3F">
          <w:rPr>
            <w:rStyle w:val="Hyperlink"/>
            <w:noProof/>
          </w:rPr>
          <w:t>7.1.2</w:t>
        </w:r>
        <w:r w:rsidR="006D026C">
          <w:rPr>
            <w:rFonts w:eastAsiaTheme="minorEastAsia" w:cstheme="minorBidi"/>
            <w:noProof/>
            <w:sz w:val="22"/>
            <w:szCs w:val="22"/>
          </w:rPr>
          <w:tab/>
        </w:r>
        <w:r w:rsidR="006D026C" w:rsidRPr="00170C3F">
          <w:rPr>
            <w:rStyle w:val="Hyperlink"/>
            <w:noProof/>
          </w:rPr>
          <w:t>Determine Type of Restatement</w:t>
        </w:r>
        <w:r w:rsidR="006D026C">
          <w:rPr>
            <w:noProof/>
            <w:webHidden/>
          </w:rPr>
          <w:tab/>
        </w:r>
        <w:r w:rsidR="006D026C">
          <w:rPr>
            <w:noProof/>
            <w:webHidden/>
          </w:rPr>
          <w:fldChar w:fldCharType="begin"/>
        </w:r>
        <w:r w:rsidR="006D026C">
          <w:rPr>
            <w:noProof/>
            <w:webHidden/>
          </w:rPr>
          <w:instrText xml:space="preserve"> PAGEREF _Toc136945479 \h </w:instrText>
        </w:r>
        <w:r w:rsidR="006D026C">
          <w:rPr>
            <w:noProof/>
            <w:webHidden/>
          </w:rPr>
        </w:r>
        <w:r w:rsidR="006D026C">
          <w:rPr>
            <w:noProof/>
            <w:webHidden/>
          </w:rPr>
          <w:fldChar w:fldCharType="separate"/>
        </w:r>
        <w:r w:rsidR="006D026C">
          <w:rPr>
            <w:noProof/>
            <w:webHidden/>
          </w:rPr>
          <w:t>10</w:t>
        </w:r>
        <w:r w:rsidR="006D026C">
          <w:rPr>
            <w:noProof/>
            <w:webHidden/>
          </w:rPr>
          <w:fldChar w:fldCharType="end"/>
        </w:r>
      </w:hyperlink>
    </w:p>
    <w:p w14:paraId="0157D7D7" w14:textId="21EBA5E6" w:rsidR="006D026C" w:rsidRDefault="002829E9">
      <w:pPr>
        <w:pStyle w:val="TOC3"/>
        <w:rPr>
          <w:rFonts w:eastAsiaTheme="minorEastAsia" w:cstheme="minorBidi"/>
          <w:noProof/>
          <w:sz w:val="22"/>
          <w:szCs w:val="22"/>
        </w:rPr>
      </w:pPr>
      <w:hyperlink w:anchor="_Toc136945480" w:history="1">
        <w:r w:rsidR="006D026C" w:rsidRPr="00170C3F">
          <w:rPr>
            <w:rStyle w:val="Hyperlink"/>
            <w:noProof/>
          </w:rPr>
          <w:t>7.1.3</w:t>
        </w:r>
        <w:r w:rsidR="006D026C">
          <w:rPr>
            <w:rFonts w:eastAsiaTheme="minorEastAsia" w:cstheme="minorBidi"/>
            <w:noProof/>
            <w:sz w:val="22"/>
            <w:szCs w:val="22"/>
          </w:rPr>
          <w:tab/>
        </w:r>
        <w:r w:rsidR="006D026C" w:rsidRPr="00170C3F">
          <w:rPr>
            <w:rStyle w:val="Hyperlink"/>
            <w:noProof/>
          </w:rPr>
          <w:t>Materiality Impact and Financial Statement Line Items Affected</w:t>
        </w:r>
        <w:r w:rsidR="006D026C">
          <w:rPr>
            <w:noProof/>
            <w:webHidden/>
          </w:rPr>
          <w:tab/>
        </w:r>
        <w:r w:rsidR="006D026C">
          <w:rPr>
            <w:noProof/>
            <w:webHidden/>
          </w:rPr>
          <w:fldChar w:fldCharType="begin"/>
        </w:r>
        <w:r w:rsidR="006D026C">
          <w:rPr>
            <w:noProof/>
            <w:webHidden/>
          </w:rPr>
          <w:instrText xml:space="preserve"> PAGEREF _Toc136945480 \h </w:instrText>
        </w:r>
        <w:r w:rsidR="006D026C">
          <w:rPr>
            <w:noProof/>
            <w:webHidden/>
          </w:rPr>
        </w:r>
        <w:r w:rsidR="006D026C">
          <w:rPr>
            <w:noProof/>
            <w:webHidden/>
          </w:rPr>
          <w:fldChar w:fldCharType="separate"/>
        </w:r>
        <w:r w:rsidR="006D026C">
          <w:rPr>
            <w:noProof/>
            <w:webHidden/>
          </w:rPr>
          <w:t>11</w:t>
        </w:r>
        <w:r w:rsidR="006D026C">
          <w:rPr>
            <w:noProof/>
            <w:webHidden/>
          </w:rPr>
          <w:fldChar w:fldCharType="end"/>
        </w:r>
      </w:hyperlink>
    </w:p>
    <w:p w14:paraId="220000AA" w14:textId="53BD7CF4" w:rsidR="006D026C" w:rsidRDefault="002829E9">
      <w:pPr>
        <w:pStyle w:val="TOC3"/>
        <w:rPr>
          <w:rFonts w:eastAsiaTheme="minorEastAsia" w:cstheme="minorBidi"/>
          <w:noProof/>
          <w:sz w:val="22"/>
          <w:szCs w:val="22"/>
        </w:rPr>
      </w:pPr>
      <w:hyperlink w:anchor="_Toc136945481" w:history="1">
        <w:r w:rsidR="006D026C" w:rsidRPr="00170C3F">
          <w:rPr>
            <w:rStyle w:val="Hyperlink"/>
            <w:noProof/>
          </w:rPr>
          <w:t>7.1.4</w:t>
        </w:r>
        <w:r w:rsidR="006D026C">
          <w:rPr>
            <w:rFonts w:eastAsiaTheme="minorEastAsia" w:cstheme="minorBidi"/>
            <w:noProof/>
            <w:sz w:val="22"/>
            <w:szCs w:val="22"/>
          </w:rPr>
          <w:tab/>
        </w:r>
        <w:r w:rsidR="006D026C" w:rsidRPr="00170C3F">
          <w:rPr>
            <w:rStyle w:val="Hyperlink"/>
            <w:noProof/>
          </w:rPr>
          <w:t>Appropriate Disclosure for Note 4 and Other Notes</w:t>
        </w:r>
        <w:r w:rsidR="006D026C">
          <w:rPr>
            <w:noProof/>
            <w:webHidden/>
          </w:rPr>
          <w:tab/>
        </w:r>
        <w:r w:rsidR="006D026C">
          <w:rPr>
            <w:noProof/>
            <w:webHidden/>
          </w:rPr>
          <w:fldChar w:fldCharType="begin"/>
        </w:r>
        <w:r w:rsidR="006D026C">
          <w:rPr>
            <w:noProof/>
            <w:webHidden/>
          </w:rPr>
          <w:instrText xml:space="preserve"> PAGEREF _Toc136945481 \h </w:instrText>
        </w:r>
        <w:r w:rsidR="006D026C">
          <w:rPr>
            <w:noProof/>
            <w:webHidden/>
          </w:rPr>
        </w:r>
        <w:r w:rsidR="006D026C">
          <w:rPr>
            <w:noProof/>
            <w:webHidden/>
          </w:rPr>
          <w:fldChar w:fldCharType="separate"/>
        </w:r>
        <w:r w:rsidR="006D026C">
          <w:rPr>
            <w:noProof/>
            <w:webHidden/>
          </w:rPr>
          <w:t>12</w:t>
        </w:r>
        <w:r w:rsidR="006D026C">
          <w:rPr>
            <w:noProof/>
            <w:webHidden/>
          </w:rPr>
          <w:fldChar w:fldCharType="end"/>
        </w:r>
      </w:hyperlink>
    </w:p>
    <w:p w14:paraId="75263E04" w14:textId="28196265" w:rsidR="006D026C" w:rsidRDefault="002829E9">
      <w:pPr>
        <w:pStyle w:val="TOC3"/>
        <w:rPr>
          <w:rFonts w:eastAsiaTheme="minorEastAsia" w:cstheme="minorBidi"/>
          <w:noProof/>
          <w:sz w:val="22"/>
          <w:szCs w:val="22"/>
        </w:rPr>
      </w:pPr>
      <w:hyperlink w:anchor="_Toc136945482" w:history="1">
        <w:r w:rsidR="006D026C" w:rsidRPr="00170C3F">
          <w:rPr>
            <w:rStyle w:val="Hyperlink"/>
            <w:noProof/>
          </w:rPr>
          <w:t>7.1.5</w:t>
        </w:r>
        <w:r w:rsidR="006D026C">
          <w:rPr>
            <w:rFonts w:eastAsiaTheme="minorEastAsia" w:cstheme="minorBidi"/>
            <w:noProof/>
            <w:sz w:val="22"/>
            <w:szCs w:val="22"/>
          </w:rPr>
          <w:tab/>
        </w:r>
        <w:r w:rsidR="006D026C" w:rsidRPr="00170C3F">
          <w:rPr>
            <w:rStyle w:val="Hyperlink"/>
            <w:noProof/>
          </w:rPr>
          <w:t>Adjust Financial Statements to Include Restated Amounts and Additional Disclosures</w:t>
        </w:r>
        <w:r w:rsidR="006D026C">
          <w:rPr>
            <w:noProof/>
            <w:webHidden/>
          </w:rPr>
          <w:tab/>
        </w:r>
        <w:r w:rsidR="006D026C">
          <w:rPr>
            <w:noProof/>
            <w:webHidden/>
          </w:rPr>
          <w:fldChar w:fldCharType="begin"/>
        </w:r>
        <w:r w:rsidR="006D026C">
          <w:rPr>
            <w:noProof/>
            <w:webHidden/>
          </w:rPr>
          <w:instrText xml:space="preserve"> PAGEREF _Toc136945482 \h </w:instrText>
        </w:r>
        <w:r w:rsidR="006D026C">
          <w:rPr>
            <w:noProof/>
            <w:webHidden/>
          </w:rPr>
        </w:r>
        <w:r w:rsidR="006D026C">
          <w:rPr>
            <w:noProof/>
            <w:webHidden/>
          </w:rPr>
          <w:fldChar w:fldCharType="separate"/>
        </w:r>
        <w:r w:rsidR="006D026C">
          <w:rPr>
            <w:noProof/>
            <w:webHidden/>
          </w:rPr>
          <w:t>13</w:t>
        </w:r>
        <w:r w:rsidR="006D026C">
          <w:rPr>
            <w:noProof/>
            <w:webHidden/>
          </w:rPr>
          <w:fldChar w:fldCharType="end"/>
        </w:r>
      </w:hyperlink>
    </w:p>
    <w:p w14:paraId="328AEB72" w14:textId="33CB078B" w:rsidR="006D026C" w:rsidRDefault="00657107" w:rsidP="006D026C">
      <w:pPr>
        <w:pStyle w:val="TOC3"/>
        <w:spacing w:line="276" w:lineRule="auto"/>
        <w:ind w:left="142"/>
        <w:rPr>
          <w:rStyle w:val="Heading1Char"/>
          <w:noProof/>
          <w:sz w:val="32"/>
          <w:szCs w:val="32"/>
        </w:rPr>
      </w:pPr>
      <w:r>
        <w:rPr>
          <w:sz w:val="72"/>
          <w:szCs w:val="72"/>
        </w:rPr>
        <w:fldChar w:fldCharType="end"/>
      </w:r>
      <w:r w:rsidR="006D026C" w:rsidRPr="004A227A">
        <w:rPr>
          <w:rStyle w:val="Heading1Char"/>
          <w:noProof/>
          <w:sz w:val="32"/>
          <w:szCs w:val="32"/>
        </w:rPr>
        <w:t>APPENDIX A: RESTATED FINANCIAL STATEMENTS – Material Error</w:t>
      </w:r>
    </w:p>
    <w:p w14:paraId="16773DFF" w14:textId="77777777" w:rsidR="006D026C" w:rsidRDefault="006D026C" w:rsidP="006D026C">
      <w:pPr>
        <w:spacing w:before="120" w:after="120" w:line="276" w:lineRule="auto"/>
        <w:ind w:left="142"/>
        <w:rPr>
          <w:rStyle w:val="Heading1Char"/>
          <w:noProof/>
          <w:sz w:val="32"/>
          <w:szCs w:val="32"/>
        </w:rPr>
      </w:pPr>
      <w:r w:rsidRPr="004A227A">
        <w:rPr>
          <w:rStyle w:val="Heading1Char"/>
          <w:noProof/>
          <w:sz w:val="32"/>
          <w:szCs w:val="32"/>
        </w:rPr>
        <w:t>APPENDIX B: NOTE DISCLOSURES – Material Error</w:t>
      </w:r>
    </w:p>
    <w:p w14:paraId="77922159" w14:textId="77777777" w:rsidR="006D026C" w:rsidRDefault="006D026C" w:rsidP="006D026C">
      <w:pPr>
        <w:spacing w:before="120" w:after="120" w:line="276" w:lineRule="auto"/>
        <w:ind w:left="142"/>
        <w:rPr>
          <w:rStyle w:val="Heading1Char"/>
          <w:noProof/>
          <w:sz w:val="32"/>
          <w:szCs w:val="32"/>
        </w:rPr>
      </w:pPr>
      <w:r w:rsidRPr="004A227A">
        <w:rPr>
          <w:rStyle w:val="Heading1Char"/>
          <w:noProof/>
          <w:sz w:val="32"/>
          <w:szCs w:val="32"/>
        </w:rPr>
        <w:t>APPENDIX C: CALCULATIONS – MATERIAL ERROR</w:t>
      </w:r>
    </w:p>
    <w:p w14:paraId="3C1638A3" w14:textId="77777777" w:rsidR="006D026C" w:rsidRDefault="006D026C" w:rsidP="006D026C">
      <w:pPr>
        <w:pStyle w:val="Heading1"/>
        <w:spacing w:before="120" w:after="120" w:line="276" w:lineRule="auto"/>
        <w:ind w:left="142"/>
        <w:rPr>
          <w:rStyle w:val="Heading1Char"/>
          <w:b/>
          <w:bCs/>
          <w:caps/>
          <w:noProof/>
          <w:sz w:val="32"/>
          <w:szCs w:val="32"/>
        </w:rPr>
      </w:pPr>
      <w:r w:rsidRPr="004A227A">
        <w:rPr>
          <w:rStyle w:val="Heading1Char"/>
          <w:b/>
          <w:bCs/>
          <w:caps/>
          <w:noProof/>
          <w:sz w:val="32"/>
          <w:szCs w:val="32"/>
        </w:rPr>
        <w:t>APPENDIX D: EXAMPLE DISCLO</w:t>
      </w:r>
      <w:r>
        <w:rPr>
          <w:rStyle w:val="Heading1Char"/>
          <w:b/>
          <w:bCs/>
          <w:caps/>
          <w:noProof/>
          <w:sz w:val="32"/>
          <w:szCs w:val="32"/>
        </w:rPr>
        <w:t>S</w:t>
      </w:r>
      <w:r w:rsidRPr="004A227A">
        <w:rPr>
          <w:rStyle w:val="Heading1Char"/>
          <w:b/>
          <w:bCs/>
          <w:caps/>
          <w:noProof/>
          <w:sz w:val="32"/>
          <w:szCs w:val="32"/>
        </w:rPr>
        <w:t>URE OF AN IMMATERIAL ERROR</w:t>
      </w:r>
    </w:p>
    <w:p w14:paraId="3B878EDF" w14:textId="77777777" w:rsidR="006D026C" w:rsidRPr="004A227A" w:rsidRDefault="006D026C" w:rsidP="006D026C">
      <w:pPr>
        <w:pStyle w:val="Heading1"/>
        <w:spacing w:before="120" w:after="120" w:line="276" w:lineRule="auto"/>
        <w:ind w:left="142"/>
        <w:rPr>
          <w:rStyle w:val="Heading1Char"/>
          <w:b/>
          <w:bCs/>
          <w:caps/>
          <w:noProof/>
          <w:sz w:val="32"/>
          <w:szCs w:val="32"/>
        </w:rPr>
      </w:pPr>
      <w:r w:rsidRPr="004A227A">
        <w:rPr>
          <w:rStyle w:val="Heading1Char"/>
          <w:b/>
          <w:bCs/>
          <w:caps/>
          <w:noProof/>
          <w:sz w:val="32"/>
          <w:szCs w:val="32"/>
        </w:rPr>
        <w:t>APPENDIX E: EXAMPLE DISCLO</w:t>
      </w:r>
      <w:r>
        <w:rPr>
          <w:rStyle w:val="Heading1Char"/>
          <w:b/>
          <w:bCs/>
          <w:caps/>
          <w:noProof/>
          <w:sz w:val="32"/>
          <w:szCs w:val="32"/>
        </w:rPr>
        <w:t>S</w:t>
      </w:r>
      <w:r w:rsidRPr="004A227A">
        <w:rPr>
          <w:rStyle w:val="Heading1Char"/>
          <w:b/>
          <w:bCs/>
          <w:caps/>
          <w:noProof/>
          <w:sz w:val="32"/>
          <w:szCs w:val="32"/>
        </w:rPr>
        <w:t>URE OF Other Reclassifications</w:t>
      </w:r>
    </w:p>
    <w:p w14:paraId="4066031A" w14:textId="5A80C9B1" w:rsidR="00470B80" w:rsidRDefault="004639A3" w:rsidP="004639A3">
      <w:pPr>
        <w:pStyle w:val="Heading1"/>
        <w:tabs>
          <w:tab w:val="left" w:pos="6415"/>
        </w:tabs>
        <w:spacing w:line="276" w:lineRule="auto"/>
        <w:rPr>
          <w:sz w:val="72"/>
          <w:szCs w:val="72"/>
        </w:rPr>
        <w:sectPr w:rsidR="00470B80" w:rsidSect="00012208">
          <w:headerReference w:type="default" r:id="rId13"/>
          <w:footerReference w:type="default" r:id="rId14"/>
          <w:headerReference w:type="first" r:id="rId15"/>
          <w:footerReference w:type="first" r:id="rId16"/>
          <w:type w:val="continuous"/>
          <w:pgSz w:w="11906" w:h="16838"/>
          <w:pgMar w:top="1102" w:right="964" w:bottom="568" w:left="964" w:header="284" w:footer="391" w:gutter="0"/>
          <w:pgNumType w:start="1"/>
          <w:cols w:space="708"/>
          <w:titlePg/>
          <w:docGrid w:linePitch="360"/>
        </w:sectPr>
      </w:pPr>
      <w:r>
        <w:rPr>
          <w:sz w:val="72"/>
          <w:szCs w:val="72"/>
        </w:rPr>
        <w:tab/>
      </w:r>
    </w:p>
    <w:p w14:paraId="25546D5C" w14:textId="2491E379" w:rsidR="00C403DB" w:rsidRPr="00CF5CC6" w:rsidRDefault="004D2EBC" w:rsidP="00A61ED8">
      <w:pPr>
        <w:pStyle w:val="Heading1"/>
        <w:spacing w:line="276" w:lineRule="auto"/>
      </w:pPr>
      <w:bookmarkStart w:id="2" w:name="_Toc136945447"/>
      <w:r w:rsidRPr="00CF5CC6">
        <w:lastRenderedPageBreak/>
        <w:t>1.</w:t>
      </w:r>
      <w:r w:rsidRPr="00CF5CC6">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t>Introduction</w:t>
      </w:r>
      <w:bookmarkEnd w:id="3"/>
      <w:bookmarkEnd w:id="4"/>
      <w:bookmarkEnd w:id="5"/>
      <w:bookmarkEnd w:id="6"/>
      <w:bookmarkEnd w:id="7"/>
      <w:bookmarkEnd w:id="8"/>
      <w:bookmarkEnd w:id="9"/>
      <w:bookmarkEnd w:id="2"/>
    </w:p>
    <w:p w14:paraId="012CF44E" w14:textId="50560EF5" w:rsidR="00B22CD5" w:rsidRPr="00657107" w:rsidRDefault="00C403DB" w:rsidP="001E1708">
      <w:pPr>
        <w:pStyle w:val="Heading2"/>
        <w:ind w:left="709" w:hanging="709"/>
      </w:pPr>
      <w:bookmarkStart w:id="10" w:name="_Toc136945448"/>
      <w:bookmarkStart w:id="11" w:name="_Toc58146758"/>
      <w:r w:rsidRPr="00657107">
        <w:t>1.1</w:t>
      </w:r>
      <w:r w:rsidR="001E1708">
        <w:tab/>
      </w:r>
      <w:r w:rsidR="00B22CD5" w:rsidRPr="00657107">
        <w:t>A</w:t>
      </w:r>
      <w:r w:rsidR="001E1708">
        <w:t>pplication</w:t>
      </w:r>
      <w:bookmarkEnd w:id="10"/>
      <w:r w:rsidRPr="00657107">
        <w:t xml:space="preserve"> </w:t>
      </w:r>
    </w:p>
    <w:p w14:paraId="32F4190C" w14:textId="56A4891D" w:rsidR="00C403DB" w:rsidRPr="00C81BB2" w:rsidRDefault="00C403DB" w:rsidP="00EA5F52">
      <w:pPr>
        <w:pStyle w:val="Heading3"/>
        <w:spacing w:before="360" w:line="276" w:lineRule="auto"/>
        <w:ind w:left="992" w:hanging="357"/>
      </w:pPr>
      <w:bookmarkStart w:id="12" w:name="_Toc136945449"/>
      <w:r w:rsidRPr="00C81BB2">
        <w:t>Purpose</w:t>
      </w:r>
      <w:bookmarkEnd w:id="11"/>
      <w:bookmarkEnd w:id="12"/>
    </w:p>
    <w:p w14:paraId="49223ECD" w14:textId="6D5B303D" w:rsidR="002D7BFE" w:rsidRDefault="000555AD" w:rsidP="00592228">
      <w:pPr>
        <w:spacing w:after="120" w:line="276" w:lineRule="auto"/>
        <w:jc w:val="both"/>
        <w:rPr>
          <w:sz w:val="22"/>
          <w:szCs w:val="22"/>
        </w:rPr>
      </w:pPr>
      <w:r>
        <w:rPr>
          <w:sz w:val="22"/>
          <w:szCs w:val="22"/>
        </w:rPr>
        <w:t xml:space="preserve">The </w:t>
      </w:r>
      <w:r w:rsidR="00802A7B" w:rsidRPr="00802A7B">
        <w:rPr>
          <w:sz w:val="22"/>
          <w:szCs w:val="22"/>
        </w:rPr>
        <w:t xml:space="preserve">Financial Reporting and Framework </w:t>
      </w:r>
      <w:r w:rsidR="001B5D77" w:rsidRPr="004E4EB2">
        <w:rPr>
          <w:sz w:val="22"/>
          <w:szCs w:val="22"/>
        </w:rPr>
        <w:t xml:space="preserve">(FRF) </w:t>
      </w:r>
      <w:r w:rsidR="00802A7B" w:rsidRPr="00802A7B">
        <w:rPr>
          <w:sz w:val="22"/>
          <w:szCs w:val="22"/>
        </w:rPr>
        <w:t xml:space="preserve">Branch has prepared this </w:t>
      </w:r>
      <w:r w:rsidR="00802A7B">
        <w:rPr>
          <w:sz w:val="22"/>
          <w:szCs w:val="22"/>
        </w:rPr>
        <w:t>disclosure paper</w:t>
      </w:r>
      <w:r w:rsidR="00802A7B" w:rsidRPr="00802A7B">
        <w:rPr>
          <w:sz w:val="22"/>
          <w:szCs w:val="22"/>
        </w:rPr>
        <w:t xml:space="preserve"> to provide agencies with a comprehensive guide to use if, and when, they are required to restate comparatives.</w:t>
      </w:r>
      <w:r w:rsidR="00B213B6">
        <w:rPr>
          <w:sz w:val="22"/>
          <w:szCs w:val="22"/>
        </w:rPr>
        <w:t xml:space="preserve"> </w:t>
      </w:r>
      <w:r w:rsidR="00B22CD5" w:rsidRPr="00C81BB2">
        <w:rPr>
          <w:sz w:val="22"/>
          <w:szCs w:val="22"/>
        </w:rPr>
        <w:t xml:space="preserve">This ACT Accounting </w:t>
      </w:r>
      <w:r w:rsidR="00976AAF">
        <w:rPr>
          <w:sz w:val="22"/>
          <w:szCs w:val="22"/>
        </w:rPr>
        <w:t xml:space="preserve">Disclosure Paper </w:t>
      </w:r>
      <w:r w:rsidR="00B22CD5" w:rsidRPr="00C81BB2">
        <w:rPr>
          <w:sz w:val="22"/>
          <w:szCs w:val="22"/>
        </w:rPr>
        <w:t>addresses</w:t>
      </w:r>
      <w:r w:rsidR="00167B24">
        <w:rPr>
          <w:sz w:val="22"/>
          <w:szCs w:val="22"/>
        </w:rPr>
        <w:t xml:space="preserve"> the </w:t>
      </w:r>
      <w:r w:rsidR="00976AAF">
        <w:rPr>
          <w:sz w:val="22"/>
          <w:szCs w:val="22"/>
        </w:rPr>
        <w:t xml:space="preserve">accounting </w:t>
      </w:r>
      <w:r w:rsidR="00167B24">
        <w:rPr>
          <w:sz w:val="22"/>
          <w:szCs w:val="22"/>
        </w:rPr>
        <w:t xml:space="preserve">and </w:t>
      </w:r>
      <w:r w:rsidR="00976AAF">
        <w:rPr>
          <w:sz w:val="22"/>
          <w:szCs w:val="22"/>
        </w:rPr>
        <w:t>disclosure of chang</w:t>
      </w:r>
      <w:r w:rsidR="00B05708">
        <w:rPr>
          <w:sz w:val="22"/>
          <w:szCs w:val="22"/>
        </w:rPr>
        <w:t>es in accounting policy, change in accounting estimates and the correction of prior period errors.</w:t>
      </w:r>
      <w:r w:rsidR="00B213B6">
        <w:rPr>
          <w:sz w:val="22"/>
          <w:szCs w:val="22"/>
        </w:rPr>
        <w:t xml:space="preserve"> </w:t>
      </w:r>
    </w:p>
    <w:p w14:paraId="356256C3" w14:textId="1F29B431" w:rsidR="002D7BFE" w:rsidRPr="002D7BFE" w:rsidRDefault="002D7BFE" w:rsidP="00592228">
      <w:pPr>
        <w:spacing w:after="60" w:line="276" w:lineRule="auto"/>
        <w:jc w:val="both"/>
        <w:rPr>
          <w:sz w:val="22"/>
          <w:szCs w:val="22"/>
        </w:rPr>
      </w:pPr>
      <w:r w:rsidRPr="002D7BFE">
        <w:rPr>
          <w:sz w:val="22"/>
          <w:szCs w:val="22"/>
        </w:rPr>
        <w:t xml:space="preserve">This </w:t>
      </w:r>
      <w:r>
        <w:rPr>
          <w:sz w:val="22"/>
          <w:szCs w:val="22"/>
        </w:rPr>
        <w:t>paper</w:t>
      </w:r>
      <w:r w:rsidRPr="002D7BFE">
        <w:rPr>
          <w:sz w:val="22"/>
          <w:szCs w:val="22"/>
        </w:rPr>
        <w:t xml:space="preserve"> </w:t>
      </w:r>
      <w:r w:rsidRPr="006D0C9B">
        <w:rPr>
          <w:sz w:val="22"/>
          <w:szCs w:val="22"/>
        </w:rPr>
        <w:t>appl</w:t>
      </w:r>
      <w:r w:rsidR="006D0C9B" w:rsidRPr="006D0C9B">
        <w:rPr>
          <w:sz w:val="22"/>
          <w:szCs w:val="22"/>
        </w:rPr>
        <w:t>ies</w:t>
      </w:r>
      <w:r w:rsidRPr="002D7BFE">
        <w:rPr>
          <w:sz w:val="22"/>
          <w:szCs w:val="22"/>
        </w:rPr>
        <w:t xml:space="preserve"> to an agency where: </w:t>
      </w:r>
    </w:p>
    <w:p w14:paraId="18A73495" w14:textId="0D2D9E74" w:rsidR="002D7BFE" w:rsidRPr="002D7BFE" w:rsidRDefault="002D7BFE" w:rsidP="00BE592E">
      <w:pPr>
        <w:numPr>
          <w:ilvl w:val="0"/>
          <w:numId w:val="19"/>
        </w:numPr>
        <w:spacing w:after="60" w:line="276" w:lineRule="auto"/>
        <w:ind w:left="851"/>
        <w:jc w:val="both"/>
        <w:rPr>
          <w:sz w:val="22"/>
          <w:szCs w:val="22"/>
        </w:rPr>
      </w:pPr>
      <w:r w:rsidRPr="002D7BFE">
        <w:rPr>
          <w:sz w:val="22"/>
          <w:szCs w:val="22"/>
        </w:rPr>
        <w:t xml:space="preserve">they are applying a change in an accounting policy </w:t>
      </w:r>
      <w:proofErr w:type="gramStart"/>
      <w:r w:rsidRPr="002D7BFE">
        <w:rPr>
          <w:sz w:val="22"/>
          <w:szCs w:val="22"/>
        </w:rPr>
        <w:t>retrospectively;</w:t>
      </w:r>
      <w:proofErr w:type="gramEnd"/>
    </w:p>
    <w:p w14:paraId="61990561" w14:textId="6BAFBFBE" w:rsidR="002D7BFE" w:rsidRPr="002D7BFE" w:rsidRDefault="002D7BFE" w:rsidP="00BE592E">
      <w:pPr>
        <w:numPr>
          <w:ilvl w:val="0"/>
          <w:numId w:val="19"/>
        </w:numPr>
        <w:spacing w:after="60" w:line="276" w:lineRule="auto"/>
        <w:ind w:left="851"/>
        <w:jc w:val="both"/>
        <w:rPr>
          <w:sz w:val="22"/>
          <w:szCs w:val="22"/>
        </w:rPr>
      </w:pPr>
      <w:r w:rsidRPr="002D7BFE">
        <w:rPr>
          <w:sz w:val="22"/>
          <w:szCs w:val="22"/>
        </w:rPr>
        <w:t xml:space="preserve">they have a </w:t>
      </w:r>
      <w:r w:rsidRPr="00712AFA">
        <w:rPr>
          <w:sz w:val="22"/>
          <w:szCs w:val="22"/>
        </w:rPr>
        <w:t>prior period error</w:t>
      </w:r>
      <w:r w:rsidRPr="002D7BFE">
        <w:rPr>
          <w:sz w:val="22"/>
          <w:szCs w:val="22"/>
        </w:rPr>
        <w:t xml:space="preserve"> that is being </w:t>
      </w:r>
      <w:proofErr w:type="gramStart"/>
      <w:r w:rsidRPr="002D7BFE">
        <w:rPr>
          <w:sz w:val="22"/>
          <w:szCs w:val="22"/>
        </w:rPr>
        <w:t>corrected;</w:t>
      </w:r>
      <w:proofErr w:type="gramEnd"/>
    </w:p>
    <w:p w14:paraId="7AEE2E14" w14:textId="008687FD" w:rsidR="006D0C9B" w:rsidRDefault="002D7BFE" w:rsidP="00827A7B">
      <w:pPr>
        <w:numPr>
          <w:ilvl w:val="0"/>
          <w:numId w:val="19"/>
        </w:numPr>
        <w:spacing w:after="0" w:line="276" w:lineRule="auto"/>
        <w:ind w:left="850" w:hanging="357"/>
        <w:jc w:val="both"/>
        <w:rPr>
          <w:sz w:val="22"/>
          <w:szCs w:val="22"/>
        </w:rPr>
      </w:pPr>
      <w:r w:rsidRPr="002D7BFE">
        <w:rPr>
          <w:sz w:val="22"/>
          <w:szCs w:val="22"/>
        </w:rPr>
        <w:t xml:space="preserve">they have </w:t>
      </w:r>
      <w:r w:rsidR="006D0C9B">
        <w:rPr>
          <w:sz w:val="22"/>
          <w:szCs w:val="22"/>
        </w:rPr>
        <w:t xml:space="preserve">chosen </w:t>
      </w:r>
      <w:r w:rsidRPr="002D7BFE">
        <w:rPr>
          <w:sz w:val="22"/>
          <w:szCs w:val="22"/>
        </w:rPr>
        <w:t xml:space="preserve">to restate their comparatives for any other reason (such as a reclassification of line items </w:t>
      </w:r>
      <w:proofErr w:type="gramStart"/>
      <w:r w:rsidRPr="002D7BFE">
        <w:rPr>
          <w:sz w:val="22"/>
          <w:szCs w:val="22"/>
        </w:rPr>
        <w:t>due to the fact that</w:t>
      </w:r>
      <w:proofErr w:type="gramEnd"/>
      <w:r w:rsidRPr="002D7BFE">
        <w:rPr>
          <w:sz w:val="22"/>
          <w:szCs w:val="22"/>
        </w:rPr>
        <w:t xml:space="preserve"> it is considered more useful to readers etc)</w:t>
      </w:r>
      <w:r w:rsidR="00827A7B">
        <w:rPr>
          <w:sz w:val="22"/>
          <w:szCs w:val="22"/>
        </w:rPr>
        <w:t>; or</w:t>
      </w:r>
    </w:p>
    <w:p w14:paraId="46703E7E" w14:textId="6CC91138" w:rsidR="002D7BFE" w:rsidRPr="002D7BFE" w:rsidRDefault="006D0C9B" w:rsidP="00BE592E">
      <w:pPr>
        <w:numPr>
          <w:ilvl w:val="0"/>
          <w:numId w:val="19"/>
        </w:numPr>
        <w:spacing w:after="120" w:line="276" w:lineRule="auto"/>
        <w:ind w:left="851"/>
        <w:jc w:val="both"/>
        <w:rPr>
          <w:sz w:val="22"/>
          <w:szCs w:val="22"/>
        </w:rPr>
      </w:pPr>
      <w:r>
        <w:rPr>
          <w:sz w:val="22"/>
          <w:szCs w:val="22"/>
        </w:rPr>
        <w:t xml:space="preserve">they have </w:t>
      </w:r>
      <w:r w:rsidR="00827A7B">
        <w:rPr>
          <w:sz w:val="22"/>
          <w:szCs w:val="22"/>
        </w:rPr>
        <w:t>changed an accounting estimate</w:t>
      </w:r>
      <w:r w:rsidR="002D7BFE" w:rsidRPr="002D7BFE">
        <w:rPr>
          <w:sz w:val="22"/>
          <w:szCs w:val="22"/>
        </w:rPr>
        <w:t xml:space="preserve">. </w:t>
      </w:r>
    </w:p>
    <w:p w14:paraId="4CB7CF51" w14:textId="5ADB0B89" w:rsidR="002D7BFE" w:rsidRPr="005E7151" w:rsidRDefault="005E7151" w:rsidP="002D7BFE">
      <w:pPr>
        <w:spacing w:after="120" w:line="276" w:lineRule="auto"/>
        <w:jc w:val="both"/>
        <w:rPr>
          <w:sz w:val="22"/>
          <w:szCs w:val="22"/>
        </w:rPr>
      </w:pPr>
      <w:r w:rsidRPr="005E7151">
        <w:rPr>
          <w:sz w:val="22"/>
          <w:szCs w:val="22"/>
        </w:rPr>
        <w:t>A</w:t>
      </w:r>
      <w:r w:rsidR="002D7BFE" w:rsidRPr="005E7151">
        <w:rPr>
          <w:sz w:val="22"/>
          <w:szCs w:val="22"/>
        </w:rPr>
        <w:t xml:space="preserve">n agency with a change in an accounting estimate should </w:t>
      </w:r>
      <w:r w:rsidR="000555AD">
        <w:rPr>
          <w:sz w:val="22"/>
          <w:szCs w:val="22"/>
        </w:rPr>
        <w:t xml:space="preserve">also </w:t>
      </w:r>
      <w:r w:rsidR="002D7BFE" w:rsidRPr="005E7151">
        <w:rPr>
          <w:sz w:val="22"/>
          <w:szCs w:val="22"/>
        </w:rPr>
        <w:t xml:space="preserve">refer to Note 4 </w:t>
      </w:r>
      <w:r w:rsidR="002D7BFE" w:rsidRPr="005E7151">
        <w:rPr>
          <w:i/>
          <w:iCs/>
          <w:sz w:val="22"/>
          <w:szCs w:val="22"/>
        </w:rPr>
        <w:t>‘Change in Accounting Policy and Accounting Estimates, and Correction of a Prior Period Error’</w:t>
      </w:r>
      <w:r w:rsidR="002D7BFE" w:rsidRPr="005E7151">
        <w:rPr>
          <w:sz w:val="22"/>
          <w:szCs w:val="22"/>
        </w:rPr>
        <w:t xml:space="preserve"> as appearing in the 202</w:t>
      </w:r>
      <w:r w:rsidR="00842008">
        <w:rPr>
          <w:sz w:val="22"/>
          <w:szCs w:val="22"/>
        </w:rPr>
        <w:t>2</w:t>
      </w:r>
      <w:r w:rsidR="002D7BFE" w:rsidRPr="005E7151">
        <w:rPr>
          <w:sz w:val="22"/>
          <w:szCs w:val="22"/>
        </w:rPr>
        <w:t>-2</w:t>
      </w:r>
      <w:r w:rsidR="00842008">
        <w:rPr>
          <w:sz w:val="22"/>
          <w:szCs w:val="22"/>
        </w:rPr>
        <w:t>3</w:t>
      </w:r>
      <w:r w:rsidR="002D7BFE" w:rsidRPr="005E7151">
        <w:rPr>
          <w:sz w:val="22"/>
          <w:szCs w:val="22"/>
        </w:rPr>
        <w:t xml:space="preserve"> Model</w:t>
      </w:r>
      <w:r w:rsidR="00B213B6">
        <w:rPr>
          <w:sz w:val="22"/>
          <w:szCs w:val="22"/>
        </w:rPr>
        <w:t xml:space="preserve"> Financial Statements</w:t>
      </w:r>
      <w:r w:rsidR="002D7BFE" w:rsidRPr="005E7151">
        <w:rPr>
          <w:sz w:val="22"/>
          <w:szCs w:val="22"/>
        </w:rPr>
        <w:t xml:space="preserve">, </w:t>
      </w:r>
      <w:r w:rsidR="000555AD">
        <w:rPr>
          <w:sz w:val="22"/>
          <w:szCs w:val="22"/>
        </w:rPr>
        <w:t xml:space="preserve">as it includes </w:t>
      </w:r>
      <w:r w:rsidRPr="005E7151">
        <w:rPr>
          <w:sz w:val="22"/>
          <w:szCs w:val="22"/>
        </w:rPr>
        <w:t xml:space="preserve">an example of </w:t>
      </w:r>
      <w:r w:rsidR="002D7BFE" w:rsidRPr="005E7151">
        <w:rPr>
          <w:sz w:val="22"/>
          <w:szCs w:val="22"/>
        </w:rPr>
        <w:t>the disclosures required in such instances.</w:t>
      </w:r>
    </w:p>
    <w:p w14:paraId="68D0EB09" w14:textId="7CA92C91" w:rsidR="000A6DA3" w:rsidRPr="004950D8" w:rsidRDefault="00CD6BF8" w:rsidP="00592228">
      <w:pPr>
        <w:spacing w:before="120" w:after="120" w:line="276" w:lineRule="auto"/>
        <w:jc w:val="both"/>
        <w:rPr>
          <w:sz w:val="22"/>
          <w:szCs w:val="22"/>
        </w:rPr>
      </w:pPr>
      <w:r w:rsidRPr="00C81BB2">
        <w:rPr>
          <w:sz w:val="22"/>
          <w:szCs w:val="22"/>
        </w:rPr>
        <w:t>There is no intention that the ACT Accounting Policies will replicate the Accounting Standards. Consequently, agencies should ensure that they have a thorough understanding of the content of the standards before reading and applying relevant ACT Accounting Policies</w:t>
      </w:r>
      <w:r w:rsidR="00CA183E">
        <w:rPr>
          <w:sz w:val="22"/>
          <w:szCs w:val="22"/>
        </w:rPr>
        <w:t>.</w:t>
      </w:r>
    </w:p>
    <w:p w14:paraId="70D211A6" w14:textId="66FF0319" w:rsidR="00C403DB" w:rsidRPr="003A6F39" w:rsidRDefault="00C403DB" w:rsidP="00EA5F52">
      <w:pPr>
        <w:pStyle w:val="Heading3"/>
        <w:spacing w:before="360" w:line="276" w:lineRule="auto"/>
        <w:ind w:left="992" w:hanging="357"/>
        <w:rPr>
          <w:b w:val="0"/>
          <w:bCs/>
        </w:rPr>
      </w:pPr>
      <w:bookmarkStart w:id="13" w:name="_Toc58146759"/>
      <w:bookmarkStart w:id="14" w:name="_Toc136945450"/>
      <w:r w:rsidRPr="003A6F39">
        <w:rPr>
          <w:rStyle w:val="Heading3Char"/>
          <w:b/>
          <w:bCs/>
        </w:rPr>
        <w:t>Application Date</w:t>
      </w:r>
      <w:bookmarkEnd w:id="13"/>
      <w:bookmarkEnd w:id="14"/>
    </w:p>
    <w:p w14:paraId="45FC0304" w14:textId="2C8EE5EA" w:rsidR="00C403DB" w:rsidRPr="000362BF" w:rsidRDefault="00907AFA" w:rsidP="00592228">
      <w:pPr>
        <w:pStyle w:val="Footer"/>
        <w:spacing w:before="120" w:after="120" w:line="276" w:lineRule="auto"/>
        <w:jc w:val="both"/>
        <w:rPr>
          <w:sz w:val="22"/>
          <w:szCs w:val="22"/>
        </w:rPr>
      </w:pPr>
      <w:r>
        <w:rPr>
          <w:sz w:val="22"/>
          <w:szCs w:val="22"/>
        </w:rPr>
        <w:t>This</w:t>
      </w:r>
      <w:r w:rsidR="00572596" w:rsidRPr="000362BF">
        <w:rPr>
          <w:sz w:val="22"/>
          <w:szCs w:val="22"/>
        </w:rPr>
        <w:t xml:space="preserve"> ACT Accounting </w:t>
      </w:r>
      <w:r w:rsidR="00CA183E">
        <w:rPr>
          <w:sz w:val="22"/>
          <w:szCs w:val="22"/>
        </w:rPr>
        <w:t>Disclosure Paper</w:t>
      </w:r>
      <w:r w:rsidR="00572596" w:rsidRPr="000362BF">
        <w:rPr>
          <w:sz w:val="22"/>
          <w:szCs w:val="22"/>
        </w:rPr>
        <w:t xml:space="preserve"> applies to the reporting periods beginning on or after </w:t>
      </w:r>
      <w:r w:rsidR="00137582" w:rsidRPr="00527400">
        <w:rPr>
          <w:sz w:val="22"/>
          <w:szCs w:val="22"/>
        </w:rPr>
        <w:t>1 July 20</w:t>
      </w:r>
      <w:r w:rsidR="00527400" w:rsidRPr="00527400">
        <w:rPr>
          <w:sz w:val="22"/>
          <w:szCs w:val="22"/>
        </w:rPr>
        <w:t>2</w:t>
      </w:r>
      <w:r w:rsidR="00842008">
        <w:rPr>
          <w:sz w:val="22"/>
          <w:szCs w:val="22"/>
        </w:rPr>
        <w:t>2</w:t>
      </w:r>
      <w:r w:rsidR="00527400">
        <w:rPr>
          <w:sz w:val="22"/>
          <w:szCs w:val="22"/>
        </w:rPr>
        <w:t xml:space="preserve">. </w:t>
      </w:r>
      <w:r w:rsidR="00572596" w:rsidRPr="000362BF">
        <w:rPr>
          <w:sz w:val="22"/>
          <w:szCs w:val="22"/>
        </w:rPr>
        <w:t>For agencies whose financial year ends on 30 June this polic</w:t>
      </w:r>
      <w:r>
        <w:rPr>
          <w:sz w:val="22"/>
          <w:szCs w:val="22"/>
        </w:rPr>
        <w:t>y</w:t>
      </w:r>
      <w:r w:rsidR="00572596" w:rsidRPr="000362BF">
        <w:rPr>
          <w:sz w:val="22"/>
          <w:szCs w:val="22"/>
        </w:rPr>
        <w:t xml:space="preserve"> is applicable to financial years ending on or </w:t>
      </w:r>
      <w:r w:rsidR="00572596" w:rsidRPr="00527400">
        <w:rPr>
          <w:sz w:val="22"/>
          <w:szCs w:val="22"/>
        </w:rPr>
        <w:t>after 30</w:t>
      </w:r>
      <w:r w:rsidR="00C169F0" w:rsidRPr="00527400">
        <w:rPr>
          <w:sz w:val="22"/>
          <w:szCs w:val="22"/>
        </w:rPr>
        <w:t> </w:t>
      </w:r>
      <w:r w:rsidR="00572596" w:rsidRPr="00527400">
        <w:rPr>
          <w:sz w:val="22"/>
          <w:szCs w:val="22"/>
        </w:rPr>
        <w:t>June 202</w:t>
      </w:r>
      <w:r w:rsidR="00842008">
        <w:rPr>
          <w:sz w:val="22"/>
          <w:szCs w:val="22"/>
        </w:rPr>
        <w:t>3</w:t>
      </w:r>
      <w:r w:rsidR="00572596" w:rsidRPr="00527400">
        <w:rPr>
          <w:sz w:val="22"/>
          <w:szCs w:val="22"/>
        </w:rPr>
        <w:t>.</w:t>
      </w:r>
      <w:r w:rsidR="00B213B6">
        <w:rPr>
          <w:sz w:val="22"/>
          <w:szCs w:val="22"/>
        </w:rPr>
        <w:t xml:space="preserve"> </w:t>
      </w:r>
      <w:r w:rsidR="00572596" w:rsidRPr="00527400">
        <w:rPr>
          <w:sz w:val="22"/>
          <w:szCs w:val="22"/>
        </w:rPr>
        <w:t>For agencies whose financial year ends on 31 December this policy is applicable to financial years ending on or after 31 December 202</w:t>
      </w:r>
      <w:r w:rsidR="00842008">
        <w:rPr>
          <w:sz w:val="22"/>
          <w:szCs w:val="22"/>
        </w:rPr>
        <w:t>3</w:t>
      </w:r>
      <w:r w:rsidR="00C403DB" w:rsidRPr="00527400">
        <w:rPr>
          <w:sz w:val="22"/>
          <w:szCs w:val="22"/>
        </w:rPr>
        <w:t>.</w:t>
      </w:r>
      <w:r w:rsidR="00C403DB" w:rsidRPr="000362BF">
        <w:rPr>
          <w:sz w:val="22"/>
          <w:szCs w:val="22"/>
        </w:rPr>
        <w:t xml:space="preserve"> </w:t>
      </w:r>
    </w:p>
    <w:p w14:paraId="2E331920" w14:textId="5E9177DB" w:rsidR="00C403DB" w:rsidRPr="003A6F39" w:rsidRDefault="00C403DB" w:rsidP="00EA5F52">
      <w:pPr>
        <w:pStyle w:val="Heading3"/>
        <w:spacing w:before="360"/>
        <w:ind w:left="992" w:hanging="357"/>
        <w:rPr>
          <w:b w:val="0"/>
          <w:bCs/>
        </w:rPr>
      </w:pPr>
      <w:bookmarkStart w:id="15" w:name="_Toc58146760"/>
      <w:bookmarkStart w:id="16" w:name="_Toc136945451"/>
      <w:r w:rsidRPr="003A6F39">
        <w:rPr>
          <w:rStyle w:val="Heading3Char"/>
          <w:b/>
          <w:bCs/>
        </w:rPr>
        <w:t>Agencies Covered by this Policy</w:t>
      </w:r>
      <w:bookmarkEnd w:id="15"/>
      <w:bookmarkEnd w:id="16"/>
    </w:p>
    <w:p w14:paraId="33CD0768" w14:textId="0A91BA98" w:rsidR="00932354" w:rsidRPr="000362BF" w:rsidRDefault="00932354" w:rsidP="00592228">
      <w:pPr>
        <w:pStyle w:val="Footer"/>
        <w:spacing w:before="120" w:after="120"/>
        <w:jc w:val="both"/>
        <w:rPr>
          <w:sz w:val="22"/>
          <w:szCs w:val="22"/>
        </w:rPr>
      </w:pPr>
      <w:r w:rsidRPr="000362BF">
        <w:rPr>
          <w:sz w:val="22"/>
          <w:szCs w:val="22"/>
        </w:rPr>
        <w:t xml:space="preserve">This policy applies to </w:t>
      </w:r>
      <w:r w:rsidR="001B5D77">
        <w:rPr>
          <w:sz w:val="22"/>
          <w:szCs w:val="22"/>
        </w:rPr>
        <w:t xml:space="preserve">all </w:t>
      </w:r>
      <w:r w:rsidRPr="000362BF">
        <w:rPr>
          <w:sz w:val="22"/>
          <w:szCs w:val="22"/>
        </w:rPr>
        <w:t xml:space="preserve">ACT Government Agencies that </w:t>
      </w:r>
      <w:r w:rsidR="001B5D77">
        <w:rPr>
          <w:sz w:val="22"/>
          <w:szCs w:val="22"/>
        </w:rPr>
        <w:t>are</w:t>
      </w:r>
      <w:r w:rsidRPr="000362BF">
        <w:rPr>
          <w:sz w:val="22"/>
          <w:szCs w:val="22"/>
        </w:rPr>
        <w:t xml:space="preserve"> directorates and territory authorities.</w:t>
      </w:r>
    </w:p>
    <w:p w14:paraId="7E27165D" w14:textId="0AE96881" w:rsidR="00C403DB" w:rsidRPr="00CF5CC6" w:rsidRDefault="00C403DB" w:rsidP="00EA5F52">
      <w:pPr>
        <w:pStyle w:val="Heading3"/>
        <w:spacing w:before="360" w:line="276" w:lineRule="auto"/>
        <w:ind w:left="992" w:hanging="357"/>
      </w:pPr>
      <w:bookmarkStart w:id="17" w:name="_Toc58146761"/>
      <w:bookmarkStart w:id="18" w:name="_Toc136945452"/>
      <w:r w:rsidRPr="00CF5CC6">
        <w:t>Contact</w:t>
      </w:r>
      <w:bookmarkEnd w:id="17"/>
      <w:bookmarkEnd w:id="18"/>
    </w:p>
    <w:p w14:paraId="3C91D7CF" w14:textId="1C1BDB16" w:rsidR="00C403DB" w:rsidRPr="004E4EB2" w:rsidRDefault="00C403DB" w:rsidP="00592228">
      <w:pPr>
        <w:spacing w:after="120" w:line="276" w:lineRule="auto"/>
        <w:rPr>
          <w:sz w:val="22"/>
          <w:szCs w:val="22"/>
        </w:rPr>
      </w:pPr>
      <w:r w:rsidRPr="004E4EB2">
        <w:rPr>
          <w:sz w:val="22"/>
          <w:szCs w:val="22"/>
        </w:rPr>
        <w:t xml:space="preserve">If you have any questions regarding this Policy, contact the FRF Branch to </w:t>
      </w:r>
      <w:r w:rsidR="0050010A">
        <w:rPr>
          <w:sz w:val="22"/>
          <w:szCs w:val="22"/>
        </w:rPr>
        <w:t>obtain</w:t>
      </w:r>
      <w:r w:rsidRPr="004E4EB2">
        <w:rPr>
          <w:sz w:val="22"/>
          <w:szCs w:val="22"/>
        </w:rPr>
        <w:t xml:space="preserve"> further clarification. Contact details are listed on the </w:t>
      </w:r>
      <w:r w:rsidR="009A4965">
        <w:rPr>
          <w:sz w:val="22"/>
          <w:szCs w:val="22"/>
        </w:rPr>
        <w:t xml:space="preserve">ACT Accounting </w:t>
      </w:r>
      <w:r w:rsidRPr="004E4EB2">
        <w:rPr>
          <w:sz w:val="22"/>
          <w:szCs w:val="22"/>
        </w:rPr>
        <w:t xml:space="preserve">website: </w:t>
      </w:r>
      <w:hyperlink r:id="rId17" w:history="1">
        <w:r w:rsidR="00842008" w:rsidRPr="00634AA1">
          <w:rPr>
            <w:rStyle w:val="Hyperlink"/>
            <w:sz w:val="22"/>
            <w:szCs w:val="22"/>
          </w:rPr>
          <w:t>https://www.treasury.act.gov.au/accounting/</w:t>
        </w:r>
      </w:hyperlink>
      <w:r w:rsidRPr="004E4EB2">
        <w:rPr>
          <w:sz w:val="22"/>
          <w:szCs w:val="22"/>
        </w:rPr>
        <w:t>.</w:t>
      </w:r>
    </w:p>
    <w:p w14:paraId="6E7EE242" w14:textId="23384879" w:rsidR="00C510B3" w:rsidRPr="00A61ED8" w:rsidRDefault="00C510B3" w:rsidP="00EA5F52">
      <w:pPr>
        <w:pStyle w:val="Heading3"/>
        <w:spacing w:before="360" w:line="276" w:lineRule="auto"/>
        <w:ind w:left="992" w:hanging="357"/>
      </w:pPr>
      <w:bookmarkStart w:id="19" w:name="_Toc136945453"/>
      <w:r w:rsidRPr="00A61ED8">
        <w:t>Application of Policy</w:t>
      </w:r>
      <w:bookmarkEnd w:id="19"/>
      <w:r w:rsidRPr="00A61ED8">
        <w:t xml:space="preserve"> </w:t>
      </w:r>
    </w:p>
    <w:p w14:paraId="6220DA33" w14:textId="52A06EC6" w:rsidR="00C510B3" w:rsidRPr="00216B2F" w:rsidRDefault="00A4390E" w:rsidP="00592228">
      <w:pPr>
        <w:spacing w:after="240" w:line="276" w:lineRule="auto"/>
        <w:jc w:val="both"/>
        <w:rPr>
          <w:sz w:val="22"/>
          <w:szCs w:val="22"/>
        </w:rPr>
      </w:pPr>
      <w:r w:rsidRPr="003D5F22">
        <w:rPr>
          <w:sz w:val="22"/>
          <w:szCs w:val="22"/>
        </w:rPr>
        <w:t xml:space="preserve">Requirements of this policy are included in </w:t>
      </w:r>
      <w:r w:rsidRPr="003D5F22">
        <w:rPr>
          <w:b/>
          <w:bCs/>
          <w:sz w:val="22"/>
          <w:szCs w:val="22"/>
        </w:rPr>
        <w:t>bold</w:t>
      </w:r>
      <w:r w:rsidRPr="003D5F22">
        <w:rPr>
          <w:sz w:val="22"/>
          <w:szCs w:val="22"/>
        </w:rPr>
        <w:t xml:space="preserve"> text, with un-bolded text being background information/commentary.</w:t>
      </w:r>
      <w:r w:rsidRPr="00216B2F">
        <w:rPr>
          <w:sz w:val="22"/>
          <w:szCs w:val="22"/>
        </w:rPr>
        <w:t xml:space="preserve"> </w:t>
      </w:r>
    </w:p>
    <w:p w14:paraId="2518500B" w14:textId="0578A7B2" w:rsidR="00CE2BC8" w:rsidRDefault="00CE2BC8" w:rsidP="00EA5F52">
      <w:pPr>
        <w:pStyle w:val="Heading1"/>
        <w:spacing w:before="480" w:after="60" w:line="276" w:lineRule="auto"/>
        <w:ind w:left="284" w:hanging="284"/>
      </w:pPr>
      <w:bookmarkStart w:id="20" w:name="_Toc136945454"/>
      <w:r>
        <w:lastRenderedPageBreak/>
        <w:t>2.</w:t>
      </w:r>
      <w:bookmarkStart w:id="21" w:name="_Toc259199544"/>
      <w:bookmarkStart w:id="22" w:name="_Toc475370417"/>
      <w:bookmarkStart w:id="23" w:name="_Toc43902266"/>
      <w:r w:rsidR="007D40A3">
        <w:tab/>
      </w:r>
      <w:r w:rsidR="00776F11" w:rsidRPr="008E203C">
        <w:t>Changes in Accounting Policy</w:t>
      </w:r>
      <w:bookmarkEnd w:id="21"/>
      <w:bookmarkEnd w:id="22"/>
      <w:bookmarkEnd w:id="23"/>
      <w:bookmarkEnd w:id="20"/>
    </w:p>
    <w:p w14:paraId="62888D46" w14:textId="3221AA95" w:rsidR="00572596" w:rsidRPr="00657107" w:rsidRDefault="00FA6322" w:rsidP="009B43F3">
      <w:pPr>
        <w:pStyle w:val="Heading2"/>
        <w:spacing w:line="276" w:lineRule="auto"/>
        <w:ind w:left="709" w:hanging="709"/>
      </w:pPr>
      <w:bookmarkStart w:id="24" w:name="_Toc136945455"/>
      <w:r w:rsidRPr="00657107">
        <w:t>2.1</w:t>
      </w:r>
      <w:r w:rsidR="001E1708">
        <w:tab/>
      </w:r>
      <w:r w:rsidR="00CE2BC8" w:rsidRPr="00657107">
        <w:t>Overview</w:t>
      </w:r>
      <w:bookmarkEnd w:id="24"/>
    </w:p>
    <w:p w14:paraId="73F8E53F" w14:textId="483EBBBD" w:rsidR="00776F11" w:rsidRPr="00565550" w:rsidRDefault="00776F11" w:rsidP="00565550">
      <w:pPr>
        <w:spacing w:after="0" w:line="276" w:lineRule="auto"/>
        <w:jc w:val="both"/>
        <w:rPr>
          <w:sz w:val="22"/>
          <w:szCs w:val="22"/>
        </w:rPr>
      </w:pPr>
      <w:r w:rsidRPr="00565550">
        <w:rPr>
          <w:sz w:val="22"/>
          <w:szCs w:val="22"/>
        </w:rPr>
        <w:t>Accounting polici</w:t>
      </w:r>
      <w:r w:rsidR="003C2A32">
        <w:rPr>
          <w:sz w:val="22"/>
          <w:szCs w:val="22"/>
        </w:rPr>
        <w:t>es</w:t>
      </w:r>
      <w:r w:rsidR="00EB40A1" w:rsidRPr="00565550">
        <w:rPr>
          <w:sz w:val="22"/>
          <w:szCs w:val="22"/>
        </w:rPr>
        <w:t xml:space="preserve"> </w:t>
      </w:r>
      <w:r w:rsidRPr="00565550">
        <w:rPr>
          <w:sz w:val="22"/>
          <w:szCs w:val="22"/>
        </w:rPr>
        <w:t xml:space="preserve">are the specific principles, bases, conventions, </w:t>
      </w:r>
      <w:proofErr w:type="gramStart"/>
      <w:r w:rsidRPr="00565550">
        <w:rPr>
          <w:sz w:val="22"/>
          <w:szCs w:val="22"/>
        </w:rPr>
        <w:t>rules</w:t>
      </w:r>
      <w:proofErr w:type="gramEnd"/>
      <w:r w:rsidRPr="00565550">
        <w:rPr>
          <w:sz w:val="22"/>
          <w:szCs w:val="22"/>
        </w:rPr>
        <w:t xml:space="preserve"> and practices applied by an agency in preparing and presenting financial statements.</w:t>
      </w:r>
    </w:p>
    <w:p w14:paraId="2E7F92F4" w14:textId="15E024CE" w:rsidR="00776F11" w:rsidRPr="00565550" w:rsidRDefault="00776F11" w:rsidP="0050010A">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565550">
        <w:rPr>
          <w:rFonts w:asciiTheme="minorHAnsi" w:eastAsiaTheme="minorHAnsi" w:hAnsiTheme="minorHAnsi"/>
          <w:b w:val="0"/>
          <w:bCs w:val="0"/>
          <w:sz w:val="18"/>
          <w:lang w:eastAsia="en-AU"/>
        </w:rPr>
        <w:t>Reference: AASB 108.5</w:t>
      </w:r>
      <w:r w:rsidR="00B213B6">
        <w:rPr>
          <w:rFonts w:asciiTheme="minorHAnsi" w:eastAsiaTheme="minorHAnsi" w:hAnsiTheme="minorHAnsi"/>
          <w:b w:val="0"/>
          <w:bCs w:val="0"/>
          <w:sz w:val="18"/>
          <w:lang w:eastAsia="en-AU"/>
        </w:rPr>
        <w:t xml:space="preserve"> </w:t>
      </w:r>
    </w:p>
    <w:p w14:paraId="71521DE3" w14:textId="06D1885D" w:rsidR="00776F11" w:rsidRPr="00565550" w:rsidRDefault="00776F11" w:rsidP="00565550">
      <w:pPr>
        <w:spacing w:after="120" w:line="276" w:lineRule="auto"/>
        <w:jc w:val="both"/>
        <w:rPr>
          <w:sz w:val="22"/>
          <w:szCs w:val="22"/>
        </w:rPr>
      </w:pPr>
      <w:r w:rsidRPr="00565550">
        <w:rPr>
          <w:sz w:val="22"/>
          <w:szCs w:val="22"/>
        </w:rPr>
        <w:t xml:space="preserve">Changes in an agency’s accounting policies shall be made when: </w:t>
      </w:r>
    </w:p>
    <w:p w14:paraId="76517EFA" w14:textId="77777777" w:rsidR="00776F11" w:rsidRPr="00565550" w:rsidRDefault="00776F11" w:rsidP="00BE592E">
      <w:pPr>
        <w:numPr>
          <w:ilvl w:val="0"/>
          <w:numId w:val="10"/>
        </w:numPr>
        <w:spacing w:after="120" w:line="276" w:lineRule="auto"/>
        <w:ind w:left="851"/>
        <w:jc w:val="both"/>
        <w:rPr>
          <w:sz w:val="22"/>
          <w:szCs w:val="22"/>
        </w:rPr>
      </w:pPr>
      <w:r w:rsidRPr="00565550">
        <w:rPr>
          <w:sz w:val="22"/>
          <w:szCs w:val="22"/>
        </w:rPr>
        <w:t xml:space="preserve">it is required by an Australian Accounting Standard; or </w:t>
      </w:r>
    </w:p>
    <w:p w14:paraId="2F814438" w14:textId="6F03DF64" w:rsidR="00776F11" w:rsidRPr="00770AD0" w:rsidRDefault="00776F11" w:rsidP="00BE592E">
      <w:pPr>
        <w:numPr>
          <w:ilvl w:val="0"/>
          <w:numId w:val="10"/>
        </w:numPr>
        <w:spacing w:after="120" w:line="276" w:lineRule="auto"/>
        <w:ind w:left="851" w:hanging="357"/>
        <w:jc w:val="both"/>
        <w:rPr>
          <w:sz w:val="22"/>
          <w:szCs w:val="22"/>
        </w:rPr>
      </w:pPr>
      <w:r w:rsidRPr="00565550">
        <w:rPr>
          <w:sz w:val="22"/>
          <w:szCs w:val="22"/>
        </w:rPr>
        <w:t xml:space="preserve">it results in the financial statements providing reliable and more relevant information about the effects of transactions, other events or conditions on the agency’s financial position, financial </w:t>
      </w:r>
      <w:proofErr w:type="gramStart"/>
      <w:r w:rsidRPr="00565550">
        <w:rPr>
          <w:sz w:val="22"/>
          <w:szCs w:val="22"/>
        </w:rPr>
        <w:t>performance</w:t>
      </w:r>
      <w:proofErr w:type="gramEnd"/>
      <w:r w:rsidRPr="00565550">
        <w:rPr>
          <w:sz w:val="22"/>
          <w:szCs w:val="22"/>
        </w:rPr>
        <w:t xml:space="preserve"> or </w:t>
      </w:r>
      <w:r w:rsidRPr="00770AD0">
        <w:rPr>
          <w:sz w:val="22"/>
          <w:szCs w:val="22"/>
        </w:rPr>
        <w:t>cash flows.</w:t>
      </w:r>
    </w:p>
    <w:p w14:paraId="6BB41310" w14:textId="580F6548" w:rsidR="000443AB" w:rsidRPr="00770AD0" w:rsidRDefault="000443AB" w:rsidP="00770AD0">
      <w:pPr>
        <w:spacing w:after="120" w:line="276" w:lineRule="auto"/>
        <w:jc w:val="both"/>
        <w:rPr>
          <w:sz w:val="22"/>
          <w:szCs w:val="22"/>
        </w:rPr>
      </w:pPr>
      <w:r w:rsidRPr="00770AD0">
        <w:rPr>
          <w:sz w:val="22"/>
          <w:szCs w:val="22"/>
        </w:rPr>
        <w:t xml:space="preserve">Generally </w:t>
      </w:r>
      <w:proofErr w:type="gramStart"/>
      <w:r w:rsidRPr="00770AD0">
        <w:rPr>
          <w:sz w:val="22"/>
          <w:szCs w:val="22"/>
        </w:rPr>
        <w:t>speaking</w:t>
      </w:r>
      <w:proofErr w:type="gramEnd"/>
      <w:r w:rsidRPr="00770AD0">
        <w:rPr>
          <w:sz w:val="22"/>
          <w:szCs w:val="22"/>
        </w:rPr>
        <w:t xml:space="preserve"> changes in accounting policies arise from three sources which are as follows:</w:t>
      </w:r>
    </w:p>
    <w:p w14:paraId="6C24D919" w14:textId="77777777" w:rsidR="00770AD0" w:rsidRPr="00770AD0" w:rsidRDefault="000443AB" w:rsidP="00BE592E">
      <w:pPr>
        <w:pStyle w:val="ListParagraph"/>
        <w:numPr>
          <w:ilvl w:val="0"/>
          <w:numId w:val="48"/>
        </w:numPr>
        <w:spacing w:after="120" w:line="276" w:lineRule="auto"/>
        <w:ind w:left="851"/>
        <w:contextualSpacing w:val="0"/>
        <w:jc w:val="both"/>
        <w:rPr>
          <w:sz w:val="22"/>
          <w:szCs w:val="22"/>
        </w:rPr>
      </w:pPr>
      <w:r w:rsidRPr="00770AD0">
        <w:rPr>
          <w:sz w:val="22"/>
          <w:szCs w:val="22"/>
        </w:rPr>
        <w:t xml:space="preserve">the initial application of an Australian Accounting Standard </w:t>
      </w:r>
      <w:r w:rsidR="00770AD0" w:rsidRPr="00770AD0">
        <w:rPr>
          <w:sz w:val="22"/>
          <w:szCs w:val="22"/>
        </w:rPr>
        <w:t xml:space="preserve">which </w:t>
      </w:r>
      <w:r w:rsidRPr="00770AD0">
        <w:rPr>
          <w:sz w:val="22"/>
          <w:szCs w:val="22"/>
        </w:rPr>
        <w:t>contain</w:t>
      </w:r>
      <w:r w:rsidR="00770AD0" w:rsidRPr="00770AD0">
        <w:rPr>
          <w:sz w:val="22"/>
          <w:szCs w:val="22"/>
        </w:rPr>
        <w:t>s</w:t>
      </w:r>
      <w:r w:rsidRPr="00770AD0">
        <w:rPr>
          <w:sz w:val="22"/>
          <w:szCs w:val="22"/>
        </w:rPr>
        <w:t xml:space="preserve"> specific transitional provisions</w:t>
      </w:r>
      <w:r w:rsidR="00770AD0" w:rsidRPr="00770AD0">
        <w:rPr>
          <w:sz w:val="22"/>
          <w:szCs w:val="22"/>
        </w:rPr>
        <w:t xml:space="preserve"> in relation to how to account for a change(s) in accounting </w:t>
      </w:r>
      <w:proofErr w:type="gramStart"/>
      <w:r w:rsidR="00770AD0" w:rsidRPr="00770AD0">
        <w:rPr>
          <w:sz w:val="22"/>
          <w:szCs w:val="22"/>
        </w:rPr>
        <w:t>policy;</w:t>
      </w:r>
      <w:proofErr w:type="gramEnd"/>
    </w:p>
    <w:p w14:paraId="61AD5D63" w14:textId="10F797D6" w:rsidR="000443AB" w:rsidRPr="00770AD0" w:rsidRDefault="00770AD0" w:rsidP="00BE592E">
      <w:pPr>
        <w:pStyle w:val="ListParagraph"/>
        <w:numPr>
          <w:ilvl w:val="0"/>
          <w:numId w:val="48"/>
        </w:numPr>
        <w:spacing w:after="120" w:line="276" w:lineRule="auto"/>
        <w:ind w:left="851"/>
        <w:contextualSpacing w:val="0"/>
        <w:jc w:val="both"/>
        <w:rPr>
          <w:sz w:val="22"/>
          <w:szCs w:val="22"/>
        </w:rPr>
      </w:pPr>
      <w:r w:rsidRPr="00770AD0">
        <w:rPr>
          <w:sz w:val="22"/>
          <w:szCs w:val="22"/>
        </w:rPr>
        <w:t>the initial application of an Australian Accounting Standard which does not have specific transitional provisions in relation to how to account for a change(s) in accounting policy; and</w:t>
      </w:r>
    </w:p>
    <w:p w14:paraId="0588A9D0" w14:textId="0790F0E0" w:rsidR="00770AD0" w:rsidRPr="00770AD0" w:rsidRDefault="00770AD0" w:rsidP="00BE592E">
      <w:pPr>
        <w:pStyle w:val="ListParagraph"/>
        <w:numPr>
          <w:ilvl w:val="0"/>
          <w:numId w:val="48"/>
        </w:numPr>
        <w:spacing w:after="120" w:line="276" w:lineRule="auto"/>
        <w:ind w:left="851"/>
        <w:contextualSpacing w:val="0"/>
        <w:jc w:val="both"/>
        <w:rPr>
          <w:sz w:val="22"/>
          <w:szCs w:val="22"/>
        </w:rPr>
      </w:pPr>
      <w:r w:rsidRPr="00770AD0">
        <w:rPr>
          <w:sz w:val="22"/>
          <w:szCs w:val="22"/>
        </w:rPr>
        <w:t>voluntary changes in accounting policies.</w:t>
      </w:r>
    </w:p>
    <w:p w14:paraId="0D22D484" w14:textId="77777777" w:rsidR="00776F11" w:rsidRPr="00565550" w:rsidRDefault="00776F11"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565550">
        <w:rPr>
          <w:rFonts w:asciiTheme="minorHAnsi" w:eastAsiaTheme="minorHAnsi" w:hAnsiTheme="minorHAnsi"/>
          <w:b w:val="0"/>
          <w:bCs w:val="0"/>
          <w:sz w:val="18"/>
          <w:lang w:eastAsia="en-AU"/>
        </w:rPr>
        <w:t>Reference: AASB 108.14</w:t>
      </w:r>
    </w:p>
    <w:p w14:paraId="7A369A12" w14:textId="77777777" w:rsidR="00776F11" w:rsidRPr="00565550" w:rsidRDefault="00776F11" w:rsidP="00565550">
      <w:pPr>
        <w:spacing w:after="120" w:line="276" w:lineRule="auto"/>
        <w:jc w:val="both"/>
        <w:rPr>
          <w:sz w:val="22"/>
          <w:szCs w:val="22"/>
        </w:rPr>
      </w:pPr>
      <w:r w:rsidRPr="00565550">
        <w:rPr>
          <w:sz w:val="22"/>
          <w:szCs w:val="22"/>
        </w:rPr>
        <w:t>The following are examples that are not changes in accounting policy:</w:t>
      </w:r>
    </w:p>
    <w:p w14:paraId="1BC19E3A" w14:textId="77777777" w:rsidR="00776F11" w:rsidRPr="00565550" w:rsidRDefault="00776F11" w:rsidP="00BE592E">
      <w:pPr>
        <w:numPr>
          <w:ilvl w:val="0"/>
          <w:numId w:val="11"/>
        </w:numPr>
        <w:spacing w:after="120" w:line="276" w:lineRule="auto"/>
        <w:ind w:left="851"/>
        <w:jc w:val="both"/>
        <w:rPr>
          <w:sz w:val="22"/>
          <w:szCs w:val="22"/>
        </w:rPr>
      </w:pPr>
      <w:r w:rsidRPr="00565550">
        <w:rPr>
          <w:sz w:val="22"/>
          <w:szCs w:val="22"/>
        </w:rPr>
        <w:t xml:space="preserve">the application of an accounting policy for transactions, other </w:t>
      </w:r>
      <w:proofErr w:type="gramStart"/>
      <w:r w:rsidRPr="00565550">
        <w:rPr>
          <w:sz w:val="22"/>
          <w:szCs w:val="22"/>
        </w:rPr>
        <w:t>events</w:t>
      </w:r>
      <w:proofErr w:type="gramEnd"/>
      <w:r w:rsidRPr="00565550">
        <w:rPr>
          <w:sz w:val="22"/>
          <w:szCs w:val="22"/>
        </w:rPr>
        <w:t xml:space="preserve"> or conditions, that differ in substance from those previously occurring; and</w:t>
      </w:r>
    </w:p>
    <w:p w14:paraId="6DDFC9F2" w14:textId="77777777" w:rsidR="00776F11" w:rsidRPr="00565550" w:rsidRDefault="00776F11" w:rsidP="00BE592E">
      <w:pPr>
        <w:numPr>
          <w:ilvl w:val="0"/>
          <w:numId w:val="11"/>
        </w:numPr>
        <w:spacing w:after="0" w:line="276" w:lineRule="auto"/>
        <w:ind w:left="851" w:hanging="357"/>
        <w:jc w:val="both"/>
        <w:rPr>
          <w:sz w:val="22"/>
          <w:szCs w:val="22"/>
        </w:rPr>
      </w:pPr>
      <w:r w:rsidRPr="00565550">
        <w:rPr>
          <w:sz w:val="22"/>
          <w:szCs w:val="22"/>
        </w:rPr>
        <w:t xml:space="preserve">the application of a new accounting policy for transactions, other </w:t>
      </w:r>
      <w:proofErr w:type="gramStart"/>
      <w:r w:rsidRPr="00565550">
        <w:rPr>
          <w:sz w:val="22"/>
          <w:szCs w:val="22"/>
        </w:rPr>
        <w:t>events</w:t>
      </w:r>
      <w:proofErr w:type="gramEnd"/>
      <w:r w:rsidRPr="00565550">
        <w:rPr>
          <w:sz w:val="22"/>
          <w:szCs w:val="22"/>
        </w:rPr>
        <w:t xml:space="preserve"> or conditions, that did not occur previously or were immaterial.</w:t>
      </w:r>
    </w:p>
    <w:p w14:paraId="3D532F91" w14:textId="77777777" w:rsidR="00776F11" w:rsidRPr="00565550" w:rsidRDefault="00776F11"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565550">
        <w:rPr>
          <w:rFonts w:asciiTheme="minorHAnsi" w:eastAsiaTheme="minorHAnsi" w:hAnsiTheme="minorHAnsi"/>
          <w:b w:val="0"/>
          <w:bCs w:val="0"/>
          <w:sz w:val="18"/>
          <w:lang w:eastAsia="en-AU"/>
        </w:rPr>
        <w:t>Reference: AASB 108.16</w:t>
      </w:r>
    </w:p>
    <w:p w14:paraId="588C60E8" w14:textId="4B3CFE26" w:rsidR="000E4E31" w:rsidRDefault="000E4E31" w:rsidP="00F05FAA">
      <w:pPr>
        <w:spacing w:after="120" w:line="276" w:lineRule="auto"/>
        <w:jc w:val="both"/>
        <w:rPr>
          <w:sz w:val="22"/>
          <w:szCs w:val="22"/>
        </w:rPr>
      </w:pPr>
      <w:r>
        <w:rPr>
          <w:sz w:val="22"/>
          <w:szCs w:val="22"/>
        </w:rPr>
        <w:t xml:space="preserve">Changes in accounting policy can relate to recognition, </w:t>
      </w:r>
      <w:proofErr w:type="gramStart"/>
      <w:r>
        <w:rPr>
          <w:sz w:val="22"/>
          <w:szCs w:val="22"/>
        </w:rPr>
        <w:t>measurement</w:t>
      </w:r>
      <w:proofErr w:type="gramEnd"/>
      <w:r>
        <w:rPr>
          <w:sz w:val="22"/>
          <w:szCs w:val="22"/>
        </w:rPr>
        <w:t xml:space="preserve"> and presentation</w:t>
      </w:r>
      <w:r w:rsidR="00C11C8C">
        <w:rPr>
          <w:sz w:val="22"/>
          <w:szCs w:val="22"/>
        </w:rPr>
        <w:t>:</w:t>
      </w:r>
      <w:r>
        <w:rPr>
          <w:sz w:val="22"/>
          <w:szCs w:val="22"/>
        </w:rPr>
        <w:t xml:space="preserve"> </w:t>
      </w:r>
    </w:p>
    <w:p w14:paraId="5A11B59D" w14:textId="3D2CBC03" w:rsidR="000E4E31" w:rsidRPr="00C11C8C" w:rsidRDefault="000E4E31" w:rsidP="00C11C8C">
      <w:pPr>
        <w:pStyle w:val="ListParagraph"/>
        <w:numPr>
          <w:ilvl w:val="0"/>
          <w:numId w:val="50"/>
        </w:numPr>
        <w:spacing w:after="120" w:line="276" w:lineRule="auto"/>
        <w:jc w:val="both"/>
        <w:rPr>
          <w:sz w:val="22"/>
          <w:szCs w:val="22"/>
        </w:rPr>
      </w:pPr>
      <w:r w:rsidRPr="00C11C8C">
        <w:rPr>
          <w:sz w:val="22"/>
          <w:szCs w:val="22"/>
        </w:rPr>
        <w:t xml:space="preserve">Recognition </w:t>
      </w:r>
      <w:r w:rsidR="005D6E24">
        <w:rPr>
          <w:sz w:val="22"/>
          <w:szCs w:val="22"/>
        </w:rPr>
        <w:t>–</w:t>
      </w:r>
      <w:r w:rsidRPr="00C11C8C">
        <w:rPr>
          <w:sz w:val="22"/>
          <w:szCs w:val="22"/>
        </w:rPr>
        <w:t xml:space="preserve"> </w:t>
      </w:r>
      <w:proofErr w:type="gramStart"/>
      <w:r w:rsidR="005D6E24">
        <w:rPr>
          <w:sz w:val="22"/>
          <w:szCs w:val="22"/>
        </w:rPr>
        <w:t>e</w:t>
      </w:r>
      <w:r w:rsidR="00D506BD">
        <w:rPr>
          <w:sz w:val="22"/>
          <w:szCs w:val="22"/>
        </w:rPr>
        <w:t>.</w:t>
      </w:r>
      <w:r w:rsidR="005D6E24">
        <w:rPr>
          <w:sz w:val="22"/>
          <w:szCs w:val="22"/>
        </w:rPr>
        <w:t>g</w:t>
      </w:r>
      <w:r w:rsidR="00D506BD">
        <w:rPr>
          <w:sz w:val="22"/>
          <w:szCs w:val="22"/>
        </w:rPr>
        <w:t>.</w:t>
      </w:r>
      <w:proofErr w:type="gramEnd"/>
      <w:r w:rsidR="005D6E24">
        <w:rPr>
          <w:sz w:val="22"/>
          <w:szCs w:val="22"/>
        </w:rPr>
        <w:t xml:space="preserve"> </w:t>
      </w:r>
      <w:r w:rsidRPr="00C11C8C">
        <w:rPr>
          <w:sz w:val="22"/>
          <w:szCs w:val="22"/>
        </w:rPr>
        <w:t>an agency can change the recognition policy relating to the sale of good</w:t>
      </w:r>
      <w:r w:rsidR="005D6E24">
        <w:rPr>
          <w:sz w:val="22"/>
          <w:szCs w:val="22"/>
        </w:rPr>
        <w:t>s</w:t>
      </w:r>
      <w:r w:rsidRPr="00C11C8C">
        <w:rPr>
          <w:sz w:val="22"/>
          <w:szCs w:val="22"/>
        </w:rPr>
        <w:t xml:space="preserve"> and services from contracts with customers</w:t>
      </w:r>
      <w:r w:rsidR="00C11C8C">
        <w:rPr>
          <w:sz w:val="22"/>
          <w:szCs w:val="22"/>
        </w:rPr>
        <w:t>;</w:t>
      </w:r>
    </w:p>
    <w:p w14:paraId="21C03D69" w14:textId="04C56885" w:rsidR="000E4E31" w:rsidRPr="00C11C8C" w:rsidRDefault="000E4E31" w:rsidP="00C11C8C">
      <w:pPr>
        <w:pStyle w:val="ListParagraph"/>
        <w:numPr>
          <w:ilvl w:val="0"/>
          <w:numId w:val="50"/>
        </w:numPr>
        <w:spacing w:after="120" w:line="276" w:lineRule="auto"/>
        <w:jc w:val="both"/>
        <w:rPr>
          <w:sz w:val="22"/>
          <w:szCs w:val="22"/>
        </w:rPr>
      </w:pPr>
      <w:r w:rsidRPr="00C11C8C">
        <w:rPr>
          <w:sz w:val="22"/>
          <w:szCs w:val="22"/>
        </w:rPr>
        <w:t xml:space="preserve">Measurement </w:t>
      </w:r>
      <w:r w:rsidR="005D6E24">
        <w:rPr>
          <w:sz w:val="22"/>
          <w:szCs w:val="22"/>
        </w:rPr>
        <w:t>–</w:t>
      </w:r>
      <w:r w:rsidRPr="00C11C8C">
        <w:rPr>
          <w:sz w:val="22"/>
          <w:szCs w:val="22"/>
        </w:rPr>
        <w:t xml:space="preserve"> </w:t>
      </w:r>
      <w:proofErr w:type="gramStart"/>
      <w:r w:rsidR="005D6E24">
        <w:rPr>
          <w:sz w:val="22"/>
          <w:szCs w:val="22"/>
        </w:rPr>
        <w:t>e</w:t>
      </w:r>
      <w:r w:rsidR="00D506BD">
        <w:rPr>
          <w:sz w:val="22"/>
          <w:szCs w:val="22"/>
        </w:rPr>
        <w:t>.</w:t>
      </w:r>
      <w:r w:rsidR="005D6E24">
        <w:rPr>
          <w:sz w:val="22"/>
          <w:szCs w:val="22"/>
        </w:rPr>
        <w:t>g</w:t>
      </w:r>
      <w:r w:rsidR="00D506BD">
        <w:rPr>
          <w:sz w:val="22"/>
          <w:szCs w:val="22"/>
        </w:rPr>
        <w:t>.</w:t>
      </w:r>
      <w:proofErr w:type="gramEnd"/>
      <w:r w:rsidR="005D6E24">
        <w:rPr>
          <w:sz w:val="22"/>
          <w:szCs w:val="22"/>
        </w:rPr>
        <w:t xml:space="preserve"> a</w:t>
      </w:r>
      <w:r w:rsidRPr="00C11C8C">
        <w:rPr>
          <w:sz w:val="22"/>
          <w:szCs w:val="22"/>
        </w:rPr>
        <w:t>n agency can change the measure</w:t>
      </w:r>
      <w:r w:rsidR="005D6E24">
        <w:rPr>
          <w:sz w:val="22"/>
          <w:szCs w:val="22"/>
        </w:rPr>
        <w:t xml:space="preserve">ment </w:t>
      </w:r>
      <w:r w:rsidRPr="00C11C8C">
        <w:rPr>
          <w:sz w:val="22"/>
          <w:szCs w:val="22"/>
        </w:rPr>
        <w:t>basis of property, plant and equipment from cost to fair value (and vice versa)</w:t>
      </w:r>
      <w:r w:rsidR="00C11C8C">
        <w:rPr>
          <w:sz w:val="22"/>
          <w:szCs w:val="22"/>
        </w:rPr>
        <w:t>; and</w:t>
      </w:r>
    </w:p>
    <w:p w14:paraId="19B4C8D3" w14:textId="5338434A" w:rsidR="003D5F22" w:rsidRPr="00C11C8C" w:rsidRDefault="000E4E31" w:rsidP="00C11C8C">
      <w:pPr>
        <w:pStyle w:val="ListParagraph"/>
        <w:numPr>
          <w:ilvl w:val="0"/>
          <w:numId w:val="50"/>
        </w:numPr>
        <w:spacing w:after="120" w:line="276" w:lineRule="auto"/>
        <w:jc w:val="both"/>
        <w:rPr>
          <w:sz w:val="22"/>
          <w:szCs w:val="22"/>
        </w:rPr>
      </w:pPr>
      <w:r w:rsidRPr="00C11C8C">
        <w:rPr>
          <w:sz w:val="22"/>
          <w:szCs w:val="22"/>
        </w:rPr>
        <w:t xml:space="preserve">Presentation – </w:t>
      </w:r>
      <w:proofErr w:type="gramStart"/>
      <w:r w:rsidR="005D6E24">
        <w:rPr>
          <w:sz w:val="22"/>
          <w:szCs w:val="22"/>
        </w:rPr>
        <w:t>e</w:t>
      </w:r>
      <w:r w:rsidR="00D506BD">
        <w:rPr>
          <w:sz w:val="22"/>
          <w:szCs w:val="22"/>
        </w:rPr>
        <w:t>.</w:t>
      </w:r>
      <w:r w:rsidR="005D6E24">
        <w:rPr>
          <w:sz w:val="22"/>
          <w:szCs w:val="22"/>
        </w:rPr>
        <w:t>g</w:t>
      </w:r>
      <w:r w:rsidR="00D506BD">
        <w:rPr>
          <w:sz w:val="22"/>
          <w:szCs w:val="22"/>
        </w:rPr>
        <w:t>.</w:t>
      </w:r>
      <w:proofErr w:type="gramEnd"/>
      <w:r w:rsidR="005D6E24">
        <w:rPr>
          <w:sz w:val="22"/>
          <w:szCs w:val="22"/>
        </w:rPr>
        <w:t xml:space="preserve"> </w:t>
      </w:r>
      <w:r w:rsidRPr="00C11C8C">
        <w:rPr>
          <w:sz w:val="22"/>
          <w:szCs w:val="22"/>
        </w:rPr>
        <w:t xml:space="preserve">an agency can change the classification of </w:t>
      </w:r>
      <w:r w:rsidR="00C11C8C" w:rsidRPr="00C11C8C">
        <w:rPr>
          <w:sz w:val="22"/>
          <w:szCs w:val="22"/>
        </w:rPr>
        <w:t>an item within the operating statement, balance sheet or statement of cash flows.</w:t>
      </w:r>
      <w:r w:rsidR="00B213B6">
        <w:rPr>
          <w:sz w:val="22"/>
          <w:szCs w:val="22"/>
        </w:rPr>
        <w:t xml:space="preserve">  </w:t>
      </w:r>
      <w:r w:rsidRPr="00C11C8C">
        <w:rPr>
          <w:sz w:val="22"/>
          <w:szCs w:val="22"/>
        </w:rPr>
        <w:t xml:space="preserve"> </w:t>
      </w:r>
    </w:p>
    <w:p w14:paraId="0E55BB67" w14:textId="6CFB164F" w:rsidR="00F05FAA" w:rsidRDefault="005D6E24" w:rsidP="00F05FAA">
      <w:pPr>
        <w:spacing w:after="120" w:line="276" w:lineRule="auto"/>
        <w:jc w:val="both"/>
        <w:rPr>
          <w:sz w:val="22"/>
          <w:szCs w:val="22"/>
        </w:rPr>
      </w:pPr>
      <w:r>
        <w:rPr>
          <w:sz w:val="22"/>
          <w:szCs w:val="22"/>
        </w:rPr>
        <w:t>A</w:t>
      </w:r>
      <w:r w:rsidR="00FE4636">
        <w:rPr>
          <w:sz w:val="22"/>
          <w:szCs w:val="22"/>
        </w:rPr>
        <w:t>n</w:t>
      </w:r>
      <w:r>
        <w:rPr>
          <w:sz w:val="22"/>
          <w:szCs w:val="22"/>
        </w:rPr>
        <w:t xml:space="preserve"> </w:t>
      </w:r>
      <w:r w:rsidR="00F05FAA" w:rsidRPr="007172C2">
        <w:rPr>
          <w:sz w:val="22"/>
          <w:szCs w:val="22"/>
        </w:rPr>
        <w:t xml:space="preserve">example of a change in accounting </w:t>
      </w:r>
      <w:r w:rsidR="00F05FAA">
        <w:rPr>
          <w:sz w:val="22"/>
          <w:szCs w:val="22"/>
        </w:rPr>
        <w:t xml:space="preserve">policy </w:t>
      </w:r>
      <w:r w:rsidR="00F05FAA" w:rsidRPr="007172C2">
        <w:rPr>
          <w:sz w:val="22"/>
          <w:szCs w:val="22"/>
        </w:rPr>
        <w:t xml:space="preserve">is where an agency </w:t>
      </w:r>
      <w:r w:rsidR="00F05FAA">
        <w:rPr>
          <w:sz w:val="22"/>
          <w:szCs w:val="22"/>
        </w:rPr>
        <w:t xml:space="preserve">decides to change its property, </w:t>
      </w:r>
      <w:proofErr w:type="gramStart"/>
      <w:r w:rsidR="00F05FAA">
        <w:rPr>
          <w:sz w:val="22"/>
          <w:szCs w:val="22"/>
        </w:rPr>
        <w:t>plant</w:t>
      </w:r>
      <w:proofErr w:type="gramEnd"/>
      <w:r w:rsidR="00F05FAA">
        <w:rPr>
          <w:sz w:val="22"/>
          <w:szCs w:val="22"/>
        </w:rPr>
        <w:t xml:space="preserve"> and equipment capitalisation threshold as this is a policy decision that determines the amount which </w:t>
      </w:r>
      <w:r w:rsidR="00BE592E">
        <w:rPr>
          <w:sz w:val="22"/>
          <w:szCs w:val="22"/>
        </w:rPr>
        <w:t>is</w:t>
      </w:r>
      <w:r w:rsidR="00F05FAA">
        <w:rPr>
          <w:sz w:val="22"/>
          <w:szCs w:val="22"/>
        </w:rPr>
        <w:t xml:space="preserve"> expensed and the </w:t>
      </w:r>
      <w:r w:rsidR="00BE592E">
        <w:rPr>
          <w:sz w:val="22"/>
          <w:szCs w:val="22"/>
        </w:rPr>
        <w:t xml:space="preserve">amount </w:t>
      </w:r>
      <w:r w:rsidR="00F05FAA">
        <w:rPr>
          <w:sz w:val="22"/>
          <w:szCs w:val="22"/>
        </w:rPr>
        <w:t xml:space="preserve">that </w:t>
      </w:r>
      <w:r w:rsidR="00BE592E">
        <w:rPr>
          <w:sz w:val="22"/>
          <w:szCs w:val="22"/>
        </w:rPr>
        <w:t>is</w:t>
      </w:r>
      <w:r w:rsidR="00F05FAA">
        <w:rPr>
          <w:sz w:val="22"/>
          <w:szCs w:val="22"/>
        </w:rPr>
        <w:t xml:space="preserve"> capitalised.</w:t>
      </w:r>
      <w:r w:rsidR="00B213B6">
        <w:rPr>
          <w:sz w:val="22"/>
          <w:szCs w:val="22"/>
        </w:rPr>
        <w:t xml:space="preserve"> </w:t>
      </w:r>
      <w:r w:rsidR="00C11C8C">
        <w:rPr>
          <w:sz w:val="22"/>
          <w:szCs w:val="22"/>
        </w:rPr>
        <w:t>A</w:t>
      </w:r>
      <w:r w:rsidR="00F05FAA">
        <w:rPr>
          <w:sz w:val="22"/>
          <w:szCs w:val="22"/>
        </w:rPr>
        <w:t>n agency might decide to reduce its capitalisation threshold from $5,000 to $2,000 as it consider</w:t>
      </w:r>
      <w:r>
        <w:rPr>
          <w:sz w:val="22"/>
          <w:szCs w:val="22"/>
        </w:rPr>
        <w:t>s</w:t>
      </w:r>
      <w:r w:rsidR="00F05FAA">
        <w:rPr>
          <w:sz w:val="22"/>
          <w:szCs w:val="22"/>
        </w:rPr>
        <w:t xml:space="preserve"> that this is more appropriate for the recording and tracking </w:t>
      </w:r>
      <w:r>
        <w:rPr>
          <w:sz w:val="22"/>
          <w:szCs w:val="22"/>
        </w:rPr>
        <w:t xml:space="preserve">of </w:t>
      </w:r>
      <w:r w:rsidR="00F05FAA">
        <w:rPr>
          <w:sz w:val="22"/>
          <w:szCs w:val="22"/>
        </w:rPr>
        <w:t>its assets.</w:t>
      </w:r>
      <w:r w:rsidR="00B213B6">
        <w:rPr>
          <w:sz w:val="22"/>
          <w:szCs w:val="22"/>
        </w:rPr>
        <w:t xml:space="preserve"> </w:t>
      </w:r>
      <w:r w:rsidR="00BE592E">
        <w:rPr>
          <w:sz w:val="22"/>
          <w:szCs w:val="22"/>
        </w:rPr>
        <w:t>This would have the effect of increasing assets and reducing expenses.</w:t>
      </w:r>
      <w:r w:rsidR="00B213B6">
        <w:rPr>
          <w:sz w:val="22"/>
          <w:szCs w:val="22"/>
        </w:rPr>
        <w:t xml:space="preserve"> </w:t>
      </w:r>
      <w:r w:rsidR="00F05FAA" w:rsidRPr="007172C2">
        <w:rPr>
          <w:sz w:val="22"/>
          <w:szCs w:val="22"/>
        </w:rPr>
        <w:t xml:space="preserve"> </w:t>
      </w:r>
    </w:p>
    <w:p w14:paraId="232EB93B" w14:textId="7CD7399C" w:rsidR="00572596" w:rsidRPr="00657107" w:rsidRDefault="00FA6322" w:rsidP="00EA5F52">
      <w:pPr>
        <w:pStyle w:val="Heading2"/>
        <w:spacing w:before="360" w:line="276" w:lineRule="auto"/>
        <w:ind w:left="709" w:hanging="709"/>
      </w:pPr>
      <w:bookmarkStart w:id="25" w:name="_Toc136945456"/>
      <w:bookmarkStart w:id="26" w:name="_Toc68552755"/>
      <w:r w:rsidRPr="00657107">
        <w:lastRenderedPageBreak/>
        <w:t xml:space="preserve">2.2 </w:t>
      </w:r>
      <w:r w:rsidR="001E1708">
        <w:tab/>
      </w:r>
      <w:r w:rsidR="00776F11">
        <w:t>Accounting</w:t>
      </w:r>
      <w:r w:rsidR="003C2A32">
        <w:t xml:space="preserve"> Treatment</w:t>
      </w:r>
      <w:bookmarkEnd w:id="25"/>
      <w:r w:rsidR="00B213B6">
        <w:t xml:space="preserve"> </w:t>
      </w:r>
      <w:bookmarkEnd w:id="26"/>
      <w:r w:rsidR="00160FC3" w:rsidRPr="00657107">
        <w:t xml:space="preserve"> </w:t>
      </w:r>
    </w:p>
    <w:p w14:paraId="4D3FD883" w14:textId="078EB57A" w:rsidR="009F40D6" w:rsidRPr="009F40D6" w:rsidRDefault="009F40D6" w:rsidP="00565550">
      <w:pPr>
        <w:spacing w:after="0" w:line="276" w:lineRule="auto"/>
        <w:jc w:val="both"/>
        <w:rPr>
          <w:sz w:val="22"/>
          <w:szCs w:val="22"/>
        </w:rPr>
      </w:pPr>
      <w:bookmarkStart w:id="27" w:name="_Toc68552756"/>
      <w:r w:rsidRPr="00560B80">
        <w:rPr>
          <w:b/>
          <w:bCs/>
          <w:sz w:val="22"/>
          <w:szCs w:val="22"/>
        </w:rPr>
        <w:t>An agency shall account for a change in accounting policy resulting from the initial application of an Australian</w:t>
      </w:r>
      <w:r w:rsidRPr="005117E6">
        <w:rPr>
          <w:b/>
          <w:bCs/>
          <w:sz w:val="22"/>
          <w:szCs w:val="22"/>
        </w:rPr>
        <w:t xml:space="preserve"> Accounting Standard in accordance with the specific transitional provisions, if any, in that Australian Accounting Standard.</w:t>
      </w:r>
      <w:r w:rsidR="00B213B6">
        <w:rPr>
          <w:sz w:val="22"/>
          <w:szCs w:val="22"/>
        </w:rPr>
        <w:t xml:space="preserve"> </w:t>
      </w:r>
      <w:r w:rsidRPr="00770AD0">
        <w:rPr>
          <w:b/>
          <w:bCs/>
          <w:sz w:val="22"/>
          <w:szCs w:val="22"/>
        </w:rPr>
        <w:t>In the absence of any transitional provisions, or in the case where an agency voluntarily changes accounting policies, the change shall be applied retrospectively.</w:t>
      </w:r>
    </w:p>
    <w:p w14:paraId="2561E57F" w14:textId="76CA18B9" w:rsidR="009F40D6" w:rsidRPr="003C2A32" w:rsidRDefault="009F40D6"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3C2A32">
        <w:rPr>
          <w:rFonts w:asciiTheme="minorHAnsi" w:eastAsiaTheme="minorHAnsi" w:hAnsiTheme="minorHAnsi"/>
          <w:b w:val="0"/>
          <w:bCs w:val="0"/>
          <w:sz w:val="18"/>
          <w:lang w:eastAsia="en-AU"/>
        </w:rPr>
        <w:t>Reference: AASB 108.19(a)(b)</w:t>
      </w:r>
    </w:p>
    <w:p w14:paraId="265DF494" w14:textId="77777777" w:rsidR="009F40D6" w:rsidRPr="009F40D6" w:rsidRDefault="009F40D6" w:rsidP="003C2A32">
      <w:pPr>
        <w:spacing w:after="0" w:line="276" w:lineRule="auto"/>
        <w:jc w:val="both"/>
        <w:rPr>
          <w:sz w:val="22"/>
          <w:szCs w:val="22"/>
        </w:rPr>
      </w:pPr>
      <w:r w:rsidRPr="009F40D6">
        <w:rPr>
          <w:sz w:val="22"/>
          <w:szCs w:val="22"/>
        </w:rPr>
        <w:t xml:space="preserve">Retrospective application is applying a new accounting policy to transactions, other </w:t>
      </w:r>
      <w:proofErr w:type="gramStart"/>
      <w:r w:rsidRPr="009F40D6">
        <w:rPr>
          <w:sz w:val="22"/>
          <w:szCs w:val="22"/>
        </w:rPr>
        <w:t>events</w:t>
      </w:r>
      <w:proofErr w:type="gramEnd"/>
      <w:r w:rsidRPr="009F40D6">
        <w:rPr>
          <w:sz w:val="22"/>
          <w:szCs w:val="22"/>
        </w:rPr>
        <w:t xml:space="preserve"> and conditions as if that policy had always been applied.</w:t>
      </w:r>
    </w:p>
    <w:p w14:paraId="7D7CA708" w14:textId="77777777" w:rsidR="009F40D6" w:rsidRPr="003C2A32" w:rsidRDefault="009F40D6"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3C2A32">
        <w:rPr>
          <w:rFonts w:asciiTheme="minorHAnsi" w:eastAsiaTheme="minorHAnsi" w:hAnsiTheme="minorHAnsi"/>
          <w:b w:val="0"/>
          <w:bCs w:val="0"/>
          <w:sz w:val="18"/>
          <w:lang w:eastAsia="en-AU"/>
        </w:rPr>
        <w:t>Reference: AASB 108.5</w:t>
      </w:r>
    </w:p>
    <w:p w14:paraId="30467D52" w14:textId="6372DA41" w:rsidR="009F40D6" w:rsidRPr="009F40D6" w:rsidRDefault="00815BB3" w:rsidP="003C2A32">
      <w:pPr>
        <w:spacing w:after="0" w:line="276" w:lineRule="auto"/>
        <w:jc w:val="both"/>
        <w:rPr>
          <w:sz w:val="22"/>
          <w:szCs w:val="22"/>
        </w:rPr>
      </w:pPr>
      <w:r w:rsidRPr="00815BB3">
        <w:rPr>
          <w:sz w:val="22"/>
          <w:szCs w:val="22"/>
        </w:rPr>
        <w:t xml:space="preserve">When </w:t>
      </w:r>
      <w:r>
        <w:rPr>
          <w:sz w:val="22"/>
          <w:szCs w:val="22"/>
        </w:rPr>
        <w:t xml:space="preserve">either </w:t>
      </w:r>
      <w:r w:rsidRPr="00815BB3">
        <w:rPr>
          <w:sz w:val="22"/>
          <w:szCs w:val="22"/>
        </w:rPr>
        <w:t>initially applying an Australian Accounting Standard that does not include specific transitional provisions</w:t>
      </w:r>
      <w:r>
        <w:rPr>
          <w:sz w:val="22"/>
          <w:szCs w:val="22"/>
        </w:rPr>
        <w:t>,</w:t>
      </w:r>
      <w:r w:rsidRPr="00815BB3">
        <w:rPr>
          <w:sz w:val="22"/>
          <w:szCs w:val="22"/>
        </w:rPr>
        <w:t xml:space="preserve"> or where a</w:t>
      </w:r>
      <w:r w:rsidR="009F40D6" w:rsidRPr="009F40D6">
        <w:rPr>
          <w:sz w:val="22"/>
          <w:szCs w:val="22"/>
        </w:rPr>
        <w:t xml:space="preserve"> voluntary change in accounting policy is </w:t>
      </w:r>
      <w:r>
        <w:rPr>
          <w:sz w:val="22"/>
          <w:szCs w:val="22"/>
        </w:rPr>
        <w:t xml:space="preserve">made, they are </w:t>
      </w:r>
      <w:r w:rsidR="009F40D6" w:rsidRPr="009F40D6">
        <w:rPr>
          <w:sz w:val="22"/>
          <w:szCs w:val="22"/>
        </w:rPr>
        <w:t xml:space="preserve">to be accounted for retrospectively by adjusting the opening balance of each affected component of equity for the earliest prior period presented </w:t>
      </w:r>
      <w:proofErr w:type="gramStart"/>
      <w:r w:rsidR="009F40D6" w:rsidRPr="009F40D6">
        <w:rPr>
          <w:sz w:val="22"/>
          <w:szCs w:val="22"/>
        </w:rPr>
        <w:t xml:space="preserve">and </w:t>
      </w:r>
      <w:r w:rsidR="008A64CD">
        <w:rPr>
          <w:sz w:val="22"/>
          <w:szCs w:val="22"/>
        </w:rPr>
        <w:t>also</w:t>
      </w:r>
      <w:proofErr w:type="gramEnd"/>
      <w:r w:rsidR="008A64CD">
        <w:rPr>
          <w:sz w:val="22"/>
          <w:szCs w:val="22"/>
        </w:rPr>
        <w:t xml:space="preserve"> by </w:t>
      </w:r>
      <w:r w:rsidR="009F40D6" w:rsidRPr="009F40D6">
        <w:rPr>
          <w:sz w:val="22"/>
          <w:szCs w:val="22"/>
        </w:rPr>
        <w:t>restat</w:t>
      </w:r>
      <w:r w:rsidR="008A64CD">
        <w:rPr>
          <w:sz w:val="22"/>
          <w:szCs w:val="22"/>
        </w:rPr>
        <w:t>ing</w:t>
      </w:r>
      <w:r w:rsidR="008346F7">
        <w:rPr>
          <w:sz w:val="22"/>
          <w:szCs w:val="22"/>
        </w:rPr>
        <w:t xml:space="preserve"> the</w:t>
      </w:r>
      <w:r w:rsidR="009F40D6" w:rsidRPr="009F40D6">
        <w:rPr>
          <w:sz w:val="22"/>
          <w:szCs w:val="22"/>
        </w:rPr>
        <w:t xml:space="preserve"> comparative information.</w:t>
      </w:r>
      <w:r w:rsidR="00B213B6">
        <w:rPr>
          <w:sz w:val="22"/>
          <w:szCs w:val="22"/>
        </w:rPr>
        <w:t xml:space="preserve"> </w:t>
      </w:r>
    </w:p>
    <w:p w14:paraId="1B427122" w14:textId="420C8EAB" w:rsidR="009F40D6" w:rsidRPr="003C2A32" w:rsidRDefault="009F40D6"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3C2A32">
        <w:rPr>
          <w:rFonts w:asciiTheme="minorHAnsi" w:eastAsiaTheme="minorHAnsi" w:hAnsiTheme="minorHAnsi"/>
          <w:b w:val="0"/>
          <w:bCs w:val="0"/>
          <w:sz w:val="18"/>
          <w:lang w:eastAsia="en-AU"/>
        </w:rPr>
        <w:t>References: AASB 108.19</w:t>
      </w:r>
      <w:r w:rsidR="00815BB3">
        <w:rPr>
          <w:rFonts w:asciiTheme="minorHAnsi" w:eastAsiaTheme="minorHAnsi" w:hAnsiTheme="minorHAnsi"/>
          <w:b w:val="0"/>
          <w:bCs w:val="0"/>
          <w:sz w:val="18"/>
          <w:lang w:eastAsia="en-AU"/>
        </w:rPr>
        <w:t>(a)</w:t>
      </w:r>
      <w:r w:rsidRPr="003C2A32">
        <w:rPr>
          <w:rFonts w:asciiTheme="minorHAnsi" w:eastAsiaTheme="minorHAnsi" w:hAnsiTheme="minorHAnsi"/>
          <w:b w:val="0"/>
          <w:bCs w:val="0"/>
          <w:sz w:val="18"/>
          <w:lang w:eastAsia="en-AU"/>
        </w:rPr>
        <w:t>(b), AASB 108.22</w:t>
      </w:r>
    </w:p>
    <w:p w14:paraId="59150669" w14:textId="6B00B17E" w:rsidR="009F40D6" w:rsidRPr="009F40D6" w:rsidRDefault="009F40D6" w:rsidP="003C2A32">
      <w:pPr>
        <w:spacing w:after="0" w:line="276" w:lineRule="auto"/>
        <w:jc w:val="both"/>
        <w:rPr>
          <w:sz w:val="22"/>
          <w:szCs w:val="22"/>
        </w:rPr>
      </w:pPr>
      <w:r w:rsidRPr="009F40D6">
        <w:rPr>
          <w:sz w:val="22"/>
          <w:szCs w:val="22"/>
        </w:rPr>
        <w:t xml:space="preserve">If it is impracticable for the agency to identify the effects of changing an accounting policy, AASB 108 requires that the </w:t>
      </w:r>
      <w:r w:rsidR="00815BB3">
        <w:rPr>
          <w:sz w:val="22"/>
          <w:szCs w:val="22"/>
        </w:rPr>
        <w:t xml:space="preserve">new </w:t>
      </w:r>
      <w:r w:rsidRPr="009F40D6">
        <w:rPr>
          <w:sz w:val="22"/>
          <w:szCs w:val="22"/>
        </w:rPr>
        <w:t>accounting policy be applied to the carrying amounts of assets and liabilities as at the beginning of the earliest period for which application is practicable.</w:t>
      </w:r>
    </w:p>
    <w:p w14:paraId="16A3C855" w14:textId="77777777" w:rsidR="009F40D6" w:rsidRPr="003C2A32" w:rsidRDefault="009F40D6"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3C2A32">
        <w:rPr>
          <w:rFonts w:asciiTheme="minorHAnsi" w:eastAsiaTheme="minorHAnsi" w:hAnsiTheme="minorHAnsi"/>
          <w:b w:val="0"/>
          <w:bCs w:val="0"/>
          <w:sz w:val="18"/>
          <w:lang w:eastAsia="en-AU"/>
        </w:rPr>
        <w:t>Reference: AASB 108.24</w:t>
      </w:r>
    </w:p>
    <w:p w14:paraId="25127765" w14:textId="77777777" w:rsidR="009F40D6" w:rsidRPr="009F40D6" w:rsidRDefault="009F40D6" w:rsidP="00565550">
      <w:pPr>
        <w:spacing w:after="120" w:line="276" w:lineRule="auto"/>
        <w:jc w:val="both"/>
        <w:rPr>
          <w:sz w:val="22"/>
          <w:szCs w:val="22"/>
        </w:rPr>
      </w:pPr>
      <w:r w:rsidRPr="009F40D6">
        <w:rPr>
          <w:sz w:val="22"/>
          <w:szCs w:val="22"/>
        </w:rPr>
        <w:t xml:space="preserve">Applying a requirement is impracticable when the agency cannot apply it after making every reasonable effort to do so. For a particular prior period, it is impracticable to apply a change in an accounting policy retrospectively </w:t>
      </w:r>
      <w:r w:rsidRPr="0050560D">
        <w:rPr>
          <w:sz w:val="22"/>
          <w:szCs w:val="22"/>
        </w:rPr>
        <w:t>or to make a retrospective restatement to correct an error if:</w:t>
      </w:r>
    </w:p>
    <w:p w14:paraId="507B1B48" w14:textId="0828181A" w:rsidR="009F40D6" w:rsidRPr="003C2A32" w:rsidRDefault="009F40D6" w:rsidP="0050560D">
      <w:pPr>
        <w:pStyle w:val="ListParagraph"/>
        <w:numPr>
          <w:ilvl w:val="0"/>
          <w:numId w:val="46"/>
        </w:numPr>
        <w:spacing w:after="120" w:line="276" w:lineRule="auto"/>
        <w:ind w:left="782" w:hanging="357"/>
        <w:contextualSpacing w:val="0"/>
        <w:jc w:val="both"/>
        <w:rPr>
          <w:sz w:val="22"/>
          <w:szCs w:val="22"/>
        </w:rPr>
      </w:pPr>
      <w:r w:rsidRPr="003C2A32">
        <w:rPr>
          <w:sz w:val="22"/>
          <w:szCs w:val="22"/>
        </w:rPr>
        <w:t xml:space="preserve">the effects of the retrospective application or retrospective restatement are not </w:t>
      </w:r>
      <w:proofErr w:type="gramStart"/>
      <w:r w:rsidRPr="003C2A32">
        <w:rPr>
          <w:sz w:val="22"/>
          <w:szCs w:val="22"/>
        </w:rPr>
        <w:t>determinable;</w:t>
      </w:r>
      <w:proofErr w:type="gramEnd"/>
    </w:p>
    <w:p w14:paraId="1DD27ED6" w14:textId="7DFF342D" w:rsidR="009F40D6" w:rsidRDefault="009F40D6" w:rsidP="0050560D">
      <w:pPr>
        <w:pStyle w:val="ListParagraph"/>
        <w:numPr>
          <w:ilvl w:val="0"/>
          <w:numId w:val="46"/>
        </w:numPr>
        <w:spacing w:after="120" w:line="276" w:lineRule="auto"/>
        <w:ind w:left="782" w:hanging="357"/>
        <w:contextualSpacing w:val="0"/>
        <w:jc w:val="both"/>
        <w:rPr>
          <w:sz w:val="22"/>
          <w:szCs w:val="22"/>
        </w:rPr>
      </w:pPr>
      <w:r w:rsidRPr="003C2A32">
        <w:rPr>
          <w:sz w:val="22"/>
          <w:szCs w:val="22"/>
        </w:rPr>
        <w:t>the retrospective application or retrospective restatement requires assumptions about what management’s intent would have been in that period; or</w:t>
      </w:r>
    </w:p>
    <w:p w14:paraId="2F589DE0" w14:textId="07F2D6AD" w:rsidR="009F40D6" w:rsidRPr="003C2A32" w:rsidRDefault="009F40D6" w:rsidP="0050560D">
      <w:pPr>
        <w:pStyle w:val="ListParagraph"/>
        <w:numPr>
          <w:ilvl w:val="0"/>
          <w:numId w:val="46"/>
        </w:numPr>
        <w:spacing w:after="120" w:line="276" w:lineRule="auto"/>
        <w:ind w:left="782" w:hanging="357"/>
        <w:contextualSpacing w:val="0"/>
        <w:jc w:val="both"/>
        <w:rPr>
          <w:sz w:val="22"/>
          <w:szCs w:val="22"/>
        </w:rPr>
      </w:pPr>
      <w:r w:rsidRPr="003C2A32">
        <w:rPr>
          <w:sz w:val="22"/>
          <w:szCs w:val="22"/>
        </w:rPr>
        <w:t xml:space="preserve">the retrospective application or retrospective restatement requires significant estimates of </w:t>
      </w:r>
      <w:proofErr w:type="gramStart"/>
      <w:r w:rsidRPr="003C2A32">
        <w:rPr>
          <w:sz w:val="22"/>
          <w:szCs w:val="22"/>
        </w:rPr>
        <w:t>amounts</w:t>
      </w:r>
      <w:proofErr w:type="gramEnd"/>
      <w:r w:rsidRPr="003C2A32">
        <w:rPr>
          <w:sz w:val="22"/>
          <w:szCs w:val="22"/>
        </w:rPr>
        <w:t xml:space="preserve"> and it is impossible to distinguish objectively information about those estimates that:</w:t>
      </w:r>
    </w:p>
    <w:p w14:paraId="75AD74CF" w14:textId="77777777" w:rsidR="009F40D6" w:rsidRPr="009F40D6" w:rsidRDefault="009F40D6" w:rsidP="003C2A32">
      <w:pPr>
        <w:spacing w:after="120" w:line="276" w:lineRule="auto"/>
        <w:ind w:left="1134" w:hanging="283"/>
        <w:jc w:val="both"/>
        <w:rPr>
          <w:sz w:val="22"/>
          <w:szCs w:val="22"/>
        </w:rPr>
      </w:pPr>
      <w:r w:rsidRPr="009F40D6">
        <w:rPr>
          <w:sz w:val="22"/>
          <w:szCs w:val="22"/>
        </w:rPr>
        <w:t xml:space="preserve">(i) provides evidence of circumstances that existed on the date(s) as at which those amounts are to be recognised, </w:t>
      </w:r>
      <w:proofErr w:type="gramStart"/>
      <w:r w:rsidRPr="009F40D6">
        <w:rPr>
          <w:sz w:val="22"/>
          <w:szCs w:val="22"/>
        </w:rPr>
        <w:t>measured</w:t>
      </w:r>
      <w:proofErr w:type="gramEnd"/>
      <w:r w:rsidRPr="009F40D6">
        <w:rPr>
          <w:sz w:val="22"/>
          <w:szCs w:val="22"/>
        </w:rPr>
        <w:t xml:space="preserve"> or disclosed; and</w:t>
      </w:r>
    </w:p>
    <w:p w14:paraId="1A67329F" w14:textId="1A9C3E8D" w:rsidR="009F40D6" w:rsidRPr="009F40D6" w:rsidRDefault="009F40D6" w:rsidP="003C2A32">
      <w:pPr>
        <w:spacing w:after="0" w:line="276" w:lineRule="auto"/>
        <w:ind w:left="1135" w:hanging="284"/>
        <w:jc w:val="both"/>
        <w:rPr>
          <w:sz w:val="22"/>
          <w:szCs w:val="22"/>
        </w:rPr>
      </w:pPr>
      <w:r w:rsidRPr="009F40D6">
        <w:rPr>
          <w:sz w:val="22"/>
          <w:szCs w:val="22"/>
        </w:rPr>
        <w:t>(ii) would have been available when the financial statements for that prior period were authorised for issue from other information.</w:t>
      </w:r>
    </w:p>
    <w:p w14:paraId="040DB656" w14:textId="77777777" w:rsidR="009F40D6" w:rsidRPr="003C2A32" w:rsidRDefault="009F40D6" w:rsidP="002B6E90">
      <w:pPr>
        <w:pStyle w:val="References"/>
        <w:shd w:val="clear" w:color="auto" w:fill="BFBFBF" w:themeFill="background1" w:themeFillShade="BF"/>
        <w:spacing w:before="60" w:after="180" w:line="276" w:lineRule="auto"/>
        <w:ind w:left="0"/>
        <w:jc w:val="both"/>
        <w:rPr>
          <w:rFonts w:asciiTheme="minorHAnsi" w:eastAsiaTheme="minorHAnsi" w:hAnsiTheme="minorHAnsi"/>
          <w:b w:val="0"/>
          <w:bCs w:val="0"/>
          <w:sz w:val="18"/>
          <w:lang w:eastAsia="en-AU"/>
        </w:rPr>
      </w:pPr>
      <w:r w:rsidRPr="003C2A32">
        <w:rPr>
          <w:rFonts w:asciiTheme="minorHAnsi" w:eastAsiaTheme="minorHAnsi" w:hAnsiTheme="minorHAnsi"/>
          <w:b w:val="0"/>
          <w:bCs w:val="0"/>
          <w:sz w:val="18"/>
          <w:lang w:eastAsia="en-AU"/>
        </w:rPr>
        <w:t>Reference: AASB 108.5</w:t>
      </w:r>
    </w:p>
    <w:p w14:paraId="0BB549B5" w14:textId="0757E02E" w:rsidR="00EB40A1" w:rsidRDefault="00040585" w:rsidP="00EA5F52">
      <w:pPr>
        <w:pStyle w:val="Heading2"/>
        <w:spacing w:before="360" w:line="276" w:lineRule="auto"/>
        <w:ind w:left="709" w:hanging="709"/>
      </w:pPr>
      <w:bookmarkStart w:id="28" w:name="_Toc58146764"/>
      <w:bookmarkEnd w:id="27"/>
      <w:r w:rsidRPr="00970B8F">
        <w:rPr>
          <w:sz w:val="22"/>
          <w:szCs w:val="22"/>
        </w:rPr>
        <w:t xml:space="preserve"> </w:t>
      </w:r>
      <w:bookmarkStart w:id="29" w:name="_Toc136945457"/>
      <w:r w:rsidR="009F40D6">
        <w:t>2.3</w:t>
      </w:r>
      <w:r w:rsidR="00EB7885">
        <w:tab/>
      </w:r>
      <w:r w:rsidR="009F40D6" w:rsidRPr="00EB40A1">
        <w:t>Disclosure</w:t>
      </w:r>
      <w:r w:rsidR="003C2A32">
        <w:t xml:space="preserve"> Requirements</w:t>
      </w:r>
      <w:bookmarkEnd w:id="29"/>
    </w:p>
    <w:p w14:paraId="37390E97" w14:textId="43085783" w:rsidR="00EB40A1" w:rsidRPr="00EB40A1" w:rsidRDefault="00EB40A1" w:rsidP="00B721CA">
      <w:pPr>
        <w:pStyle w:val="Heading3"/>
        <w:numPr>
          <w:ilvl w:val="0"/>
          <w:numId w:val="0"/>
        </w:numPr>
        <w:spacing w:line="260" w:lineRule="exact"/>
        <w:ind w:left="709" w:hanging="709"/>
      </w:pPr>
      <w:bookmarkStart w:id="30" w:name="_Toc136945458"/>
      <w:r w:rsidRPr="00EB40A1">
        <w:t xml:space="preserve">2.3.1 </w:t>
      </w:r>
      <w:bookmarkStart w:id="31" w:name="_Toc475370421"/>
      <w:bookmarkStart w:id="32" w:name="_Toc43902270"/>
      <w:r w:rsidR="00B721CA">
        <w:tab/>
      </w:r>
      <w:r w:rsidRPr="00EB40A1">
        <w:t>Initial Application of an Australian Accounting Standard</w:t>
      </w:r>
      <w:bookmarkEnd w:id="31"/>
      <w:bookmarkEnd w:id="32"/>
      <w:bookmarkEnd w:id="30"/>
    </w:p>
    <w:p w14:paraId="22F17B58" w14:textId="77777777" w:rsidR="00EB40A1" w:rsidRPr="00802A7B" w:rsidRDefault="00EB40A1" w:rsidP="003C2A32">
      <w:pPr>
        <w:spacing w:after="120" w:line="276" w:lineRule="auto"/>
        <w:jc w:val="both"/>
        <w:rPr>
          <w:sz w:val="22"/>
          <w:szCs w:val="22"/>
        </w:rPr>
      </w:pPr>
      <w:r w:rsidRPr="00802A7B">
        <w:rPr>
          <w:sz w:val="22"/>
          <w:szCs w:val="22"/>
        </w:rPr>
        <w:t xml:space="preserve">When initial application of an Australian Accounting Standard </w:t>
      </w:r>
      <w:proofErr w:type="gramStart"/>
      <w:r w:rsidRPr="00802A7B">
        <w:rPr>
          <w:sz w:val="22"/>
          <w:szCs w:val="22"/>
        </w:rPr>
        <w:t>has an effect on</w:t>
      </w:r>
      <w:proofErr w:type="gramEnd"/>
      <w:r w:rsidRPr="00802A7B">
        <w:rPr>
          <w:sz w:val="22"/>
          <w:szCs w:val="22"/>
        </w:rPr>
        <w:t xml:space="preserve"> the current reporting period or any prior reporting period, would have such an effect except that it is impracticable to determine the amount of the adjustment, or might have an effect on future periods, an Agency shall disclose:</w:t>
      </w:r>
    </w:p>
    <w:p w14:paraId="25159332"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 xml:space="preserve">the title of the Australian Accounting </w:t>
      </w:r>
      <w:proofErr w:type="gramStart"/>
      <w:r w:rsidRPr="00802A7B">
        <w:rPr>
          <w:sz w:val="22"/>
          <w:szCs w:val="22"/>
        </w:rPr>
        <w:t>Standard;</w:t>
      </w:r>
      <w:proofErr w:type="gramEnd"/>
    </w:p>
    <w:p w14:paraId="47BCAFCB"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 xml:space="preserve">when applicable, that the change in accounting policy is made in accordance with its transitional </w:t>
      </w:r>
      <w:proofErr w:type="gramStart"/>
      <w:r w:rsidRPr="00802A7B">
        <w:rPr>
          <w:sz w:val="22"/>
          <w:szCs w:val="22"/>
        </w:rPr>
        <w:t>provisions;</w:t>
      </w:r>
      <w:proofErr w:type="gramEnd"/>
    </w:p>
    <w:p w14:paraId="2CB0D54A"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lastRenderedPageBreak/>
        <w:t xml:space="preserve">the nature of the change in accounting </w:t>
      </w:r>
      <w:proofErr w:type="gramStart"/>
      <w:r w:rsidRPr="00802A7B">
        <w:rPr>
          <w:sz w:val="22"/>
          <w:szCs w:val="22"/>
        </w:rPr>
        <w:t>policy;</w:t>
      </w:r>
      <w:proofErr w:type="gramEnd"/>
    </w:p>
    <w:p w14:paraId="16F349DB"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 xml:space="preserve">when applicable, a description of the transitional </w:t>
      </w:r>
      <w:proofErr w:type="gramStart"/>
      <w:r w:rsidRPr="00802A7B">
        <w:rPr>
          <w:sz w:val="22"/>
          <w:szCs w:val="22"/>
        </w:rPr>
        <w:t>provisions;</w:t>
      </w:r>
      <w:proofErr w:type="gramEnd"/>
    </w:p>
    <w:p w14:paraId="0E652576"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 xml:space="preserve">when applicable, the transitional provisions that might have an effect on future </w:t>
      </w:r>
      <w:proofErr w:type="gramStart"/>
      <w:r w:rsidRPr="00802A7B">
        <w:rPr>
          <w:sz w:val="22"/>
          <w:szCs w:val="22"/>
        </w:rPr>
        <w:t>periods;</w:t>
      </w:r>
      <w:proofErr w:type="gramEnd"/>
    </w:p>
    <w:p w14:paraId="595ADD9B"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 xml:space="preserve">for the current period and each prior period presented, to the extent practicable, the amount of the adjustment for each financial statement line item </w:t>
      </w:r>
      <w:proofErr w:type="gramStart"/>
      <w:r w:rsidRPr="00802A7B">
        <w:rPr>
          <w:sz w:val="22"/>
          <w:szCs w:val="22"/>
        </w:rPr>
        <w:t>affected;</w:t>
      </w:r>
      <w:proofErr w:type="gramEnd"/>
    </w:p>
    <w:p w14:paraId="0DF476ED" w14:textId="77777777" w:rsidR="00EB40A1" w:rsidRPr="00802A7B" w:rsidRDefault="00EB40A1" w:rsidP="00BE592E">
      <w:pPr>
        <w:numPr>
          <w:ilvl w:val="0"/>
          <w:numId w:val="13"/>
        </w:numPr>
        <w:spacing w:after="120" w:line="276" w:lineRule="auto"/>
        <w:ind w:left="851"/>
        <w:jc w:val="both"/>
        <w:rPr>
          <w:sz w:val="22"/>
          <w:szCs w:val="22"/>
        </w:rPr>
      </w:pPr>
      <w:r w:rsidRPr="00802A7B">
        <w:rPr>
          <w:sz w:val="22"/>
          <w:szCs w:val="22"/>
        </w:rPr>
        <w:t>the amount of the adjustment relating to periods before those presented, to the extent practicable; and</w:t>
      </w:r>
    </w:p>
    <w:p w14:paraId="76831FFC" w14:textId="06B32E75" w:rsidR="00EB40A1" w:rsidRDefault="00EB40A1" w:rsidP="00BE592E">
      <w:pPr>
        <w:numPr>
          <w:ilvl w:val="0"/>
          <w:numId w:val="13"/>
        </w:numPr>
        <w:spacing w:after="120" w:line="276" w:lineRule="auto"/>
        <w:ind w:left="850" w:hanging="357"/>
        <w:jc w:val="both"/>
        <w:rPr>
          <w:sz w:val="22"/>
          <w:szCs w:val="22"/>
        </w:rPr>
      </w:pPr>
      <w:r w:rsidRPr="00802A7B">
        <w:rPr>
          <w:sz w:val="22"/>
          <w:szCs w:val="22"/>
        </w:rPr>
        <w:t>if retrospective application required by AASB 108.19(a) or (b) is impracticable for a particular prior period, or for periods before those presented, the circumstances that led to the existence of that condition and a description of how and from when the change in accounting policy has been applied.</w:t>
      </w:r>
    </w:p>
    <w:p w14:paraId="3C1101BD" w14:textId="77777777" w:rsidR="00EE7165" w:rsidRPr="00EE7165" w:rsidRDefault="00EE7165" w:rsidP="00EE7165">
      <w:pPr>
        <w:spacing w:after="120" w:line="276" w:lineRule="auto"/>
        <w:jc w:val="both"/>
        <w:rPr>
          <w:sz w:val="22"/>
          <w:szCs w:val="22"/>
        </w:rPr>
      </w:pPr>
      <w:r w:rsidRPr="00EE7165">
        <w:rPr>
          <w:sz w:val="22"/>
          <w:szCs w:val="22"/>
        </w:rPr>
        <w:t>Financial statements of subsequent periods need not repeat any of these disclosures.</w:t>
      </w:r>
    </w:p>
    <w:p w14:paraId="1F6F081A" w14:textId="77777777" w:rsidR="00EB40A1" w:rsidRPr="003C2A32" w:rsidRDefault="00EB40A1" w:rsidP="002B6E90">
      <w:pPr>
        <w:pStyle w:val="References"/>
        <w:shd w:val="clear" w:color="auto" w:fill="BFBFBF" w:themeFill="background1" w:themeFillShade="BF"/>
        <w:spacing w:before="60" w:after="180" w:line="276" w:lineRule="auto"/>
        <w:ind w:left="0"/>
        <w:jc w:val="both"/>
        <w:rPr>
          <w:b w:val="0"/>
          <w:bCs w:val="0"/>
          <w:sz w:val="18"/>
        </w:rPr>
      </w:pPr>
      <w:r w:rsidRPr="003C2A32">
        <w:rPr>
          <w:b w:val="0"/>
          <w:bCs w:val="0"/>
          <w:sz w:val="18"/>
        </w:rPr>
        <w:t>Reference: AASB 108.28</w:t>
      </w:r>
    </w:p>
    <w:p w14:paraId="284B91CB" w14:textId="049797F0" w:rsidR="00EB40A1" w:rsidRDefault="00EB40A1" w:rsidP="00EA5F52">
      <w:pPr>
        <w:pStyle w:val="Heading3"/>
        <w:numPr>
          <w:ilvl w:val="0"/>
          <w:numId w:val="0"/>
        </w:numPr>
        <w:spacing w:before="360" w:line="276" w:lineRule="auto"/>
        <w:ind w:left="709" w:hanging="709"/>
      </w:pPr>
      <w:bookmarkStart w:id="33" w:name="_Toc475370422"/>
      <w:bookmarkStart w:id="34" w:name="_Toc43902271"/>
      <w:bookmarkStart w:id="35" w:name="_Toc136945459"/>
      <w:r>
        <w:t xml:space="preserve">2.3.2 </w:t>
      </w:r>
      <w:r w:rsidR="00B721CA">
        <w:tab/>
      </w:r>
      <w:r w:rsidRPr="006479AB">
        <w:t>Voluntary Changes</w:t>
      </w:r>
      <w:bookmarkEnd w:id="33"/>
      <w:bookmarkEnd w:id="34"/>
      <w:bookmarkEnd w:id="35"/>
    </w:p>
    <w:p w14:paraId="7624CE9E" w14:textId="514E2085" w:rsidR="00EB40A1" w:rsidRPr="003C2A32" w:rsidRDefault="00EB40A1" w:rsidP="003C2A32">
      <w:pPr>
        <w:spacing w:after="120" w:line="276" w:lineRule="auto"/>
        <w:jc w:val="both"/>
        <w:rPr>
          <w:rFonts w:cs="Calibri"/>
          <w:sz w:val="22"/>
          <w:szCs w:val="22"/>
        </w:rPr>
      </w:pPr>
      <w:r w:rsidRPr="003C2A32">
        <w:rPr>
          <w:rFonts w:cs="Calibri"/>
          <w:sz w:val="22"/>
          <w:szCs w:val="22"/>
        </w:rPr>
        <w:t>Where a voluntary change in accounting policy has an effect in the current reporting period, prio</w:t>
      </w:r>
      <w:r w:rsidR="00713BE8">
        <w:rPr>
          <w:rFonts w:cs="Calibri"/>
          <w:sz w:val="22"/>
          <w:szCs w:val="22"/>
        </w:rPr>
        <w:t>r</w:t>
      </w:r>
      <w:r w:rsidRPr="003C2A32">
        <w:rPr>
          <w:rFonts w:cs="Calibri"/>
          <w:sz w:val="22"/>
          <w:szCs w:val="22"/>
        </w:rPr>
        <w:t xml:space="preserve"> periods or </w:t>
      </w:r>
      <w:r w:rsidR="00713BE8">
        <w:rPr>
          <w:rFonts w:cs="Calibri"/>
          <w:sz w:val="22"/>
          <w:szCs w:val="22"/>
        </w:rPr>
        <w:t>future</w:t>
      </w:r>
      <w:r w:rsidRPr="003C2A32">
        <w:rPr>
          <w:rFonts w:cs="Calibri"/>
          <w:sz w:val="22"/>
          <w:szCs w:val="22"/>
        </w:rPr>
        <w:t xml:space="preserve"> periods, the following must be disclosed:</w:t>
      </w:r>
    </w:p>
    <w:p w14:paraId="7D17743D" w14:textId="77777777" w:rsidR="00EB40A1" w:rsidRPr="003C2A32" w:rsidRDefault="00EB40A1" w:rsidP="00BE592E">
      <w:pPr>
        <w:numPr>
          <w:ilvl w:val="0"/>
          <w:numId w:val="14"/>
        </w:numPr>
        <w:spacing w:after="120" w:line="276" w:lineRule="auto"/>
        <w:ind w:left="851"/>
        <w:jc w:val="both"/>
        <w:rPr>
          <w:sz w:val="22"/>
          <w:szCs w:val="22"/>
        </w:rPr>
      </w:pPr>
      <w:r w:rsidRPr="003C2A32">
        <w:rPr>
          <w:sz w:val="22"/>
          <w:szCs w:val="22"/>
        </w:rPr>
        <w:t xml:space="preserve">the nature of the </w:t>
      </w:r>
      <w:proofErr w:type="gramStart"/>
      <w:r w:rsidRPr="003C2A32">
        <w:rPr>
          <w:sz w:val="22"/>
          <w:szCs w:val="22"/>
        </w:rPr>
        <w:t>change;</w:t>
      </w:r>
      <w:proofErr w:type="gramEnd"/>
    </w:p>
    <w:p w14:paraId="07D33748" w14:textId="77777777" w:rsidR="00EB40A1" w:rsidRPr="003C2A32" w:rsidRDefault="00EB40A1" w:rsidP="00BE592E">
      <w:pPr>
        <w:numPr>
          <w:ilvl w:val="0"/>
          <w:numId w:val="14"/>
        </w:numPr>
        <w:spacing w:after="120" w:line="276" w:lineRule="auto"/>
        <w:ind w:left="851"/>
        <w:jc w:val="both"/>
        <w:rPr>
          <w:sz w:val="22"/>
          <w:szCs w:val="22"/>
        </w:rPr>
      </w:pPr>
      <w:r w:rsidRPr="003C2A32">
        <w:rPr>
          <w:sz w:val="22"/>
          <w:szCs w:val="22"/>
        </w:rPr>
        <w:t xml:space="preserve">the reasons why applying the new accounting policy provides reliable and more relevant </w:t>
      </w:r>
      <w:proofErr w:type="gramStart"/>
      <w:r w:rsidRPr="003C2A32">
        <w:rPr>
          <w:sz w:val="22"/>
          <w:szCs w:val="22"/>
        </w:rPr>
        <w:t>information;</w:t>
      </w:r>
      <w:proofErr w:type="gramEnd"/>
    </w:p>
    <w:p w14:paraId="4CFC8705" w14:textId="77777777" w:rsidR="00EB40A1" w:rsidRPr="003C2A32" w:rsidRDefault="00EB40A1" w:rsidP="00BE592E">
      <w:pPr>
        <w:numPr>
          <w:ilvl w:val="0"/>
          <w:numId w:val="14"/>
        </w:numPr>
        <w:spacing w:after="120" w:line="276" w:lineRule="auto"/>
        <w:ind w:left="851"/>
        <w:jc w:val="both"/>
        <w:rPr>
          <w:sz w:val="22"/>
          <w:szCs w:val="22"/>
        </w:rPr>
      </w:pPr>
      <w:r w:rsidRPr="003C2A32">
        <w:rPr>
          <w:sz w:val="22"/>
          <w:szCs w:val="22"/>
        </w:rPr>
        <w:t xml:space="preserve">the amount of any adjustment for current period and each prior period for each financial statement line item </w:t>
      </w:r>
      <w:proofErr w:type="gramStart"/>
      <w:r w:rsidRPr="003C2A32">
        <w:rPr>
          <w:sz w:val="22"/>
          <w:szCs w:val="22"/>
        </w:rPr>
        <w:t>affected;</w:t>
      </w:r>
      <w:proofErr w:type="gramEnd"/>
      <w:r w:rsidRPr="003C2A32">
        <w:rPr>
          <w:sz w:val="22"/>
          <w:szCs w:val="22"/>
        </w:rPr>
        <w:t xml:space="preserve"> </w:t>
      </w:r>
    </w:p>
    <w:p w14:paraId="0ED497B2" w14:textId="77777777" w:rsidR="00EB40A1" w:rsidRPr="003C2A32" w:rsidRDefault="00EB40A1" w:rsidP="00BE592E">
      <w:pPr>
        <w:numPr>
          <w:ilvl w:val="0"/>
          <w:numId w:val="14"/>
        </w:numPr>
        <w:spacing w:after="120" w:line="276" w:lineRule="auto"/>
        <w:ind w:left="851"/>
        <w:jc w:val="both"/>
        <w:rPr>
          <w:sz w:val="22"/>
          <w:szCs w:val="22"/>
        </w:rPr>
      </w:pPr>
      <w:r w:rsidRPr="003C2A32">
        <w:rPr>
          <w:sz w:val="22"/>
          <w:szCs w:val="22"/>
        </w:rPr>
        <w:t>the amount of the adjustment relating to prior reporting periods; and</w:t>
      </w:r>
    </w:p>
    <w:p w14:paraId="0CCC4914" w14:textId="77777777" w:rsidR="00EB40A1" w:rsidRPr="003C2A32" w:rsidRDefault="00EB40A1" w:rsidP="00BE592E">
      <w:pPr>
        <w:numPr>
          <w:ilvl w:val="0"/>
          <w:numId w:val="14"/>
        </w:numPr>
        <w:spacing w:after="120" w:line="276" w:lineRule="auto"/>
        <w:ind w:left="851"/>
        <w:jc w:val="both"/>
        <w:rPr>
          <w:sz w:val="22"/>
          <w:szCs w:val="22"/>
        </w:rPr>
      </w:pPr>
      <w:r w:rsidRPr="003C2A32">
        <w:rPr>
          <w:sz w:val="22"/>
          <w:szCs w:val="22"/>
        </w:rPr>
        <w:t>if retrospective application is impracticable for a particular reporting period or for prior reporting periods, a description of:</w:t>
      </w:r>
    </w:p>
    <w:p w14:paraId="141C4DB3" w14:textId="77777777" w:rsidR="00EB40A1" w:rsidRPr="003C2A32" w:rsidRDefault="00EB40A1" w:rsidP="00BE592E">
      <w:pPr>
        <w:numPr>
          <w:ilvl w:val="1"/>
          <w:numId w:val="14"/>
        </w:numPr>
        <w:spacing w:after="120" w:line="276" w:lineRule="auto"/>
        <w:ind w:left="1276"/>
        <w:jc w:val="both"/>
        <w:rPr>
          <w:sz w:val="22"/>
          <w:szCs w:val="22"/>
        </w:rPr>
      </w:pPr>
      <w:r w:rsidRPr="003C2A32">
        <w:rPr>
          <w:sz w:val="22"/>
          <w:szCs w:val="22"/>
        </w:rPr>
        <w:t>the circumstances that led to that condition; and</w:t>
      </w:r>
    </w:p>
    <w:p w14:paraId="1CDD7FCE" w14:textId="77777777" w:rsidR="00EB40A1" w:rsidRPr="003C2A32" w:rsidRDefault="00EB40A1" w:rsidP="00BE592E">
      <w:pPr>
        <w:numPr>
          <w:ilvl w:val="1"/>
          <w:numId w:val="14"/>
        </w:numPr>
        <w:spacing w:after="120" w:line="276" w:lineRule="auto"/>
        <w:ind w:left="1276"/>
        <w:jc w:val="both"/>
        <w:rPr>
          <w:rFonts w:cs="Calibri"/>
          <w:sz w:val="22"/>
          <w:szCs w:val="22"/>
        </w:rPr>
      </w:pPr>
      <w:r w:rsidRPr="003C2A32">
        <w:rPr>
          <w:rFonts w:cs="Calibri"/>
          <w:sz w:val="22"/>
          <w:szCs w:val="22"/>
        </w:rPr>
        <w:t>how, and from when, the change in accounting policy has been applied.</w:t>
      </w:r>
    </w:p>
    <w:p w14:paraId="787CC904" w14:textId="56D2EB29" w:rsidR="00EB40A1" w:rsidRPr="003C2A32" w:rsidRDefault="00EB40A1" w:rsidP="003C2A32">
      <w:pPr>
        <w:spacing w:after="0" w:line="276" w:lineRule="auto"/>
        <w:jc w:val="both"/>
        <w:rPr>
          <w:sz w:val="22"/>
          <w:szCs w:val="22"/>
        </w:rPr>
      </w:pPr>
      <w:r w:rsidRPr="003C2A32">
        <w:rPr>
          <w:sz w:val="22"/>
          <w:szCs w:val="22"/>
        </w:rPr>
        <w:t>Financial statements of subsequent periods need not repeat any of these disclosures.</w:t>
      </w:r>
      <w:r w:rsidR="00B213B6">
        <w:rPr>
          <w:sz w:val="22"/>
          <w:szCs w:val="22"/>
        </w:rPr>
        <w:t xml:space="preserve"> </w:t>
      </w:r>
    </w:p>
    <w:p w14:paraId="66388DB8" w14:textId="77777777" w:rsidR="00EB40A1" w:rsidRPr="003C2A32" w:rsidRDefault="00EB40A1" w:rsidP="002B6E90">
      <w:pPr>
        <w:pStyle w:val="References"/>
        <w:shd w:val="clear" w:color="auto" w:fill="BFBFBF" w:themeFill="background1" w:themeFillShade="BF"/>
        <w:spacing w:before="60" w:after="180" w:line="276" w:lineRule="auto"/>
        <w:ind w:left="0"/>
        <w:rPr>
          <w:b w:val="0"/>
          <w:bCs w:val="0"/>
          <w:sz w:val="18"/>
        </w:rPr>
      </w:pPr>
      <w:r w:rsidRPr="003C2A32">
        <w:rPr>
          <w:b w:val="0"/>
          <w:bCs w:val="0"/>
          <w:sz w:val="18"/>
        </w:rPr>
        <w:t>Reference: AASB 108.29</w:t>
      </w:r>
    </w:p>
    <w:p w14:paraId="1FD4E5FA" w14:textId="4D5BC06F" w:rsidR="003C58A9" w:rsidRPr="00CE2BC8" w:rsidRDefault="00EB40A1" w:rsidP="007D40A3">
      <w:pPr>
        <w:pStyle w:val="Heading1"/>
        <w:ind w:left="284" w:hanging="284"/>
      </w:pPr>
      <w:r>
        <w:t xml:space="preserve"> </w:t>
      </w:r>
      <w:bookmarkStart w:id="36" w:name="_Toc136945460"/>
      <w:r w:rsidR="007D40A3">
        <w:t>3.</w:t>
      </w:r>
      <w:r w:rsidR="007D40A3">
        <w:tab/>
      </w:r>
      <w:r>
        <w:t>Correction of Prior Period Errors</w:t>
      </w:r>
      <w:bookmarkEnd w:id="36"/>
      <w:r>
        <w:t xml:space="preserve"> </w:t>
      </w:r>
      <w:bookmarkEnd w:id="28"/>
    </w:p>
    <w:p w14:paraId="1289AEA1" w14:textId="7B10707C" w:rsidR="003C58A9" w:rsidRPr="00657107" w:rsidRDefault="00657107" w:rsidP="009B43F3">
      <w:pPr>
        <w:pStyle w:val="Heading2"/>
        <w:spacing w:line="276" w:lineRule="auto"/>
        <w:ind w:left="709" w:hanging="709"/>
      </w:pPr>
      <w:bookmarkStart w:id="37" w:name="_Toc136945461"/>
      <w:r>
        <w:t>3.1</w:t>
      </w:r>
      <w:r w:rsidR="00EB7885">
        <w:tab/>
      </w:r>
      <w:r w:rsidR="00EB40A1">
        <w:t>O</w:t>
      </w:r>
      <w:r w:rsidR="00EB40A1" w:rsidRPr="00657107">
        <w:t>verview</w:t>
      </w:r>
      <w:bookmarkEnd w:id="37"/>
    </w:p>
    <w:p w14:paraId="34B22A93" w14:textId="77777777" w:rsidR="00EB40A1" w:rsidRPr="006100C7" w:rsidRDefault="00EB40A1" w:rsidP="006100C7">
      <w:pPr>
        <w:spacing w:after="120" w:line="276" w:lineRule="auto"/>
        <w:jc w:val="both"/>
        <w:rPr>
          <w:sz w:val="22"/>
          <w:szCs w:val="22"/>
        </w:rPr>
      </w:pPr>
      <w:r w:rsidRPr="006100C7">
        <w:rPr>
          <w:sz w:val="22"/>
          <w:szCs w:val="22"/>
        </w:rPr>
        <w:t>Prior period errors are omissions from, and misstatements in, the agency’s financial statements for one or more prior periods arising from a failure to use, or misuse of, reliable information that:</w:t>
      </w:r>
    </w:p>
    <w:p w14:paraId="321810F6" w14:textId="77777777" w:rsidR="00EB40A1" w:rsidRPr="006100C7" w:rsidRDefault="00EB40A1" w:rsidP="00BE592E">
      <w:pPr>
        <w:numPr>
          <w:ilvl w:val="0"/>
          <w:numId w:val="15"/>
        </w:numPr>
        <w:spacing w:after="120" w:line="276" w:lineRule="auto"/>
        <w:ind w:left="851"/>
        <w:jc w:val="both"/>
        <w:rPr>
          <w:sz w:val="22"/>
          <w:szCs w:val="22"/>
        </w:rPr>
      </w:pPr>
      <w:r w:rsidRPr="006100C7">
        <w:rPr>
          <w:sz w:val="22"/>
          <w:szCs w:val="22"/>
        </w:rPr>
        <w:t xml:space="preserve">was available when financial statements for those periods were authorised for issue; and </w:t>
      </w:r>
    </w:p>
    <w:p w14:paraId="604F72C0" w14:textId="77777777" w:rsidR="00EB40A1" w:rsidRPr="006100C7" w:rsidRDefault="00EB40A1" w:rsidP="00BE592E">
      <w:pPr>
        <w:numPr>
          <w:ilvl w:val="0"/>
          <w:numId w:val="15"/>
        </w:numPr>
        <w:spacing w:after="120" w:line="276" w:lineRule="auto"/>
        <w:ind w:left="851"/>
        <w:jc w:val="both"/>
        <w:rPr>
          <w:sz w:val="22"/>
          <w:szCs w:val="22"/>
        </w:rPr>
      </w:pPr>
      <w:r w:rsidRPr="006100C7">
        <w:rPr>
          <w:sz w:val="22"/>
          <w:szCs w:val="22"/>
        </w:rPr>
        <w:t xml:space="preserve">could reasonably be expected to have been obtained and </w:t>
      </w:r>
      <w:proofErr w:type="gramStart"/>
      <w:r w:rsidRPr="006100C7">
        <w:rPr>
          <w:sz w:val="22"/>
          <w:szCs w:val="22"/>
        </w:rPr>
        <w:t>taken into account</w:t>
      </w:r>
      <w:proofErr w:type="gramEnd"/>
      <w:r w:rsidRPr="006100C7">
        <w:rPr>
          <w:sz w:val="22"/>
          <w:szCs w:val="22"/>
        </w:rPr>
        <w:t xml:space="preserve"> in the preparation and presentation of those financial statements. </w:t>
      </w:r>
    </w:p>
    <w:p w14:paraId="62F2113B" w14:textId="1F5306FE" w:rsidR="00EB40A1" w:rsidRDefault="00EB40A1" w:rsidP="00600F7D">
      <w:pPr>
        <w:spacing w:after="120" w:line="276" w:lineRule="auto"/>
        <w:jc w:val="both"/>
        <w:rPr>
          <w:sz w:val="22"/>
          <w:szCs w:val="22"/>
        </w:rPr>
      </w:pPr>
      <w:r w:rsidRPr="006100C7">
        <w:rPr>
          <w:sz w:val="22"/>
          <w:szCs w:val="22"/>
        </w:rPr>
        <w:t>Such errors include the effects of mathematical mistakes, mistakes in applying accounting policies, oversights or misinterpretations of facts, and fraud.</w:t>
      </w:r>
    </w:p>
    <w:p w14:paraId="7B8BEA55" w14:textId="6F4C829E" w:rsidR="00EB40A1" w:rsidRPr="006100C7" w:rsidRDefault="00EB40A1"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Reference: AASB 108.5</w:t>
      </w:r>
      <w:r w:rsidR="00600F7D">
        <w:rPr>
          <w:b w:val="0"/>
          <w:bCs w:val="0"/>
          <w:sz w:val="18"/>
        </w:rPr>
        <w:t xml:space="preserve"> </w:t>
      </w:r>
    </w:p>
    <w:p w14:paraId="2842584F" w14:textId="0F7FFB10" w:rsidR="00EB40A1" w:rsidRPr="006100C7" w:rsidRDefault="00EB40A1" w:rsidP="006100C7">
      <w:pPr>
        <w:spacing w:after="120" w:line="276" w:lineRule="auto"/>
        <w:jc w:val="both"/>
        <w:rPr>
          <w:sz w:val="22"/>
          <w:szCs w:val="22"/>
        </w:rPr>
      </w:pPr>
      <w:r w:rsidRPr="006100C7">
        <w:rPr>
          <w:sz w:val="22"/>
          <w:szCs w:val="22"/>
        </w:rPr>
        <w:lastRenderedPageBreak/>
        <w:t xml:space="preserve">Errors can arise in respect of the recognition, measurement, </w:t>
      </w:r>
      <w:proofErr w:type="gramStart"/>
      <w:r w:rsidRPr="006100C7">
        <w:rPr>
          <w:sz w:val="22"/>
          <w:szCs w:val="22"/>
        </w:rPr>
        <w:t>presentation</w:t>
      </w:r>
      <w:proofErr w:type="gramEnd"/>
      <w:r w:rsidRPr="006100C7">
        <w:rPr>
          <w:sz w:val="22"/>
          <w:szCs w:val="22"/>
        </w:rPr>
        <w:t xml:space="preserve"> or disclosure of elements of financial statements.</w:t>
      </w:r>
      <w:r w:rsidR="00B213B6">
        <w:rPr>
          <w:sz w:val="22"/>
          <w:szCs w:val="22"/>
        </w:rPr>
        <w:t xml:space="preserve"> </w:t>
      </w:r>
      <w:r w:rsidR="00700874" w:rsidRPr="00700874">
        <w:rPr>
          <w:sz w:val="22"/>
          <w:szCs w:val="22"/>
        </w:rPr>
        <w:t xml:space="preserve">Financial statements do not comply with Australian Accounting Standards if they contain either material errors or immaterial errors made intentionally to achieve a particular presentation of an </w:t>
      </w:r>
      <w:r w:rsidR="00700874">
        <w:rPr>
          <w:sz w:val="22"/>
          <w:szCs w:val="22"/>
        </w:rPr>
        <w:t>agenc</w:t>
      </w:r>
      <w:r w:rsidR="00700874" w:rsidRPr="00700874">
        <w:rPr>
          <w:sz w:val="22"/>
          <w:szCs w:val="22"/>
        </w:rPr>
        <w:t xml:space="preserve">y’s financial position, financial </w:t>
      </w:r>
      <w:proofErr w:type="gramStart"/>
      <w:r w:rsidR="00700874" w:rsidRPr="00700874">
        <w:rPr>
          <w:sz w:val="22"/>
          <w:szCs w:val="22"/>
        </w:rPr>
        <w:t>performance</w:t>
      </w:r>
      <w:proofErr w:type="gramEnd"/>
      <w:r w:rsidR="00700874" w:rsidRPr="00700874">
        <w:rPr>
          <w:sz w:val="22"/>
          <w:szCs w:val="22"/>
        </w:rPr>
        <w:t xml:space="preserve"> or cash flows.</w:t>
      </w:r>
      <w:r w:rsidR="00700874" w:rsidRPr="006100C7">
        <w:rPr>
          <w:sz w:val="22"/>
          <w:szCs w:val="22"/>
        </w:rPr>
        <w:t xml:space="preserve"> </w:t>
      </w:r>
      <w:r w:rsidRPr="006100C7">
        <w:rPr>
          <w:sz w:val="22"/>
          <w:szCs w:val="22"/>
        </w:rPr>
        <w:t>Potential current reporting period errors discovered in that reporting period are corrected before the financial statements are authorised for issue.</w:t>
      </w:r>
      <w:r w:rsidR="00B213B6">
        <w:rPr>
          <w:sz w:val="22"/>
          <w:szCs w:val="22"/>
        </w:rPr>
        <w:t xml:space="preserve"> </w:t>
      </w:r>
      <w:r w:rsidR="003D22FF" w:rsidRPr="006100C7">
        <w:rPr>
          <w:sz w:val="22"/>
          <w:szCs w:val="22"/>
        </w:rPr>
        <w:t>However, material errors are sometimes not discovered until a subsequent period, and these prior period errors are corrected in the comparative information presented in the financial statements for that subsequent reporting period.</w:t>
      </w:r>
      <w:r w:rsidR="00B213B6">
        <w:rPr>
          <w:sz w:val="22"/>
          <w:szCs w:val="22"/>
        </w:rPr>
        <w:t xml:space="preserve"> </w:t>
      </w:r>
    </w:p>
    <w:p w14:paraId="1442937D" w14:textId="77777777" w:rsidR="00EB40A1" w:rsidRPr="006100C7" w:rsidRDefault="00EB40A1"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Reference: AASB 108.41</w:t>
      </w:r>
    </w:p>
    <w:p w14:paraId="1FADF47C" w14:textId="1985B8EF" w:rsidR="003D22FF" w:rsidRDefault="00700874" w:rsidP="00DC2865">
      <w:pPr>
        <w:spacing w:after="0" w:line="276" w:lineRule="auto"/>
        <w:jc w:val="both"/>
        <w:rPr>
          <w:sz w:val="22"/>
          <w:szCs w:val="22"/>
        </w:rPr>
      </w:pPr>
      <w:r>
        <w:rPr>
          <w:sz w:val="22"/>
          <w:szCs w:val="22"/>
        </w:rPr>
        <w:t xml:space="preserve">Where a prior period error is material then agencies must correct the error </w:t>
      </w:r>
      <w:r w:rsidR="003D22FF">
        <w:rPr>
          <w:sz w:val="22"/>
          <w:szCs w:val="22"/>
        </w:rPr>
        <w:t>o</w:t>
      </w:r>
      <w:r>
        <w:rPr>
          <w:sz w:val="22"/>
          <w:szCs w:val="22"/>
        </w:rPr>
        <w:t xml:space="preserve">n the </w:t>
      </w:r>
      <w:r w:rsidR="003D22FF">
        <w:rPr>
          <w:sz w:val="22"/>
          <w:szCs w:val="22"/>
        </w:rPr>
        <w:t xml:space="preserve">face of the </w:t>
      </w:r>
      <w:r>
        <w:rPr>
          <w:sz w:val="22"/>
          <w:szCs w:val="22"/>
        </w:rPr>
        <w:t>financial statements</w:t>
      </w:r>
      <w:r w:rsidR="00E474AE">
        <w:rPr>
          <w:sz w:val="22"/>
          <w:szCs w:val="22"/>
        </w:rPr>
        <w:t>,</w:t>
      </w:r>
      <w:r>
        <w:rPr>
          <w:sz w:val="22"/>
          <w:szCs w:val="22"/>
        </w:rPr>
        <w:t xml:space="preserve"> </w:t>
      </w:r>
      <w:r w:rsidR="003D22FF">
        <w:rPr>
          <w:sz w:val="22"/>
          <w:szCs w:val="22"/>
        </w:rPr>
        <w:t xml:space="preserve">in the </w:t>
      </w:r>
      <w:r>
        <w:rPr>
          <w:sz w:val="22"/>
          <w:szCs w:val="22"/>
        </w:rPr>
        <w:t xml:space="preserve">notes </w:t>
      </w:r>
      <w:r w:rsidR="00713BE8">
        <w:rPr>
          <w:sz w:val="22"/>
          <w:szCs w:val="22"/>
        </w:rPr>
        <w:t>and</w:t>
      </w:r>
      <w:r>
        <w:rPr>
          <w:sz w:val="22"/>
          <w:szCs w:val="22"/>
        </w:rPr>
        <w:t xml:space="preserve"> must also </w:t>
      </w:r>
      <w:r w:rsidR="003D22FF">
        <w:rPr>
          <w:sz w:val="22"/>
          <w:szCs w:val="22"/>
        </w:rPr>
        <w:t xml:space="preserve">include </w:t>
      </w:r>
      <w:r>
        <w:rPr>
          <w:sz w:val="22"/>
          <w:szCs w:val="22"/>
        </w:rPr>
        <w:t xml:space="preserve">a separate </w:t>
      </w:r>
      <w:r w:rsidR="00E474AE">
        <w:rPr>
          <w:sz w:val="22"/>
          <w:szCs w:val="22"/>
        </w:rPr>
        <w:t xml:space="preserve">specific </w:t>
      </w:r>
      <w:r>
        <w:rPr>
          <w:sz w:val="22"/>
          <w:szCs w:val="22"/>
        </w:rPr>
        <w:t xml:space="preserve">note </w:t>
      </w:r>
      <w:r w:rsidR="003D22FF">
        <w:rPr>
          <w:sz w:val="22"/>
          <w:szCs w:val="22"/>
        </w:rPr>
        <w:t xml:space="preserve">(titled </w:t>
      </w:r>
      <w:r w:rsidR="003D22FF" w:rsidRPr="003D22FF">
        <w:rPr>
          <w:i/>
          <w:iCs/>
          <w:sz w:val="22"/>
          <w:szCs w:val="22"/>
        </w:rPr>
        <w:t>‘</w:t>
      </w:r>
      <w:r w:rsidR="003D22FF" w:rsidRPr="003D22FF">
        <w:rPr>
          <w:rFonts w:cs="Calibri"/>
          <w:i/>
          <w:iCs/>
        </w:rPr>
        <w:t>Change in Accounting Polic</w:t>
      </w:r>
      <w:r w:rsidR="003D22FF" w:rsidRPr="003D22FF">
        <w:rPr>
          <w:rFonts w:cs="Calibri"/>
          <w:i/>
          <w:iCs/>
          <w:snapToGrid w:val="0"/>
        </w:rPr>
        <w:t>y and Accounting Estimates, and Correction of a Prior Period Error’</w:t>
      </w:r>
      <w:r w:rsidR="003D22FF">
        <w:rPr>
          <w:rFonts w:cs="Calibri"/>
          <w:snapToGrid w:val="0"/>
        </w:rPr>
        <w:t>)</w:t>
      </w:r>
      <w:r>
        <w:rPr>
          <w:sz w:val="22"/>
          <w:szCs w:val="22"/>
        </w:rPr>
        <w:t xml:space="preserve"> </w:t>
      </w:r>
      <w:r w:rsidR="003D22FF">
        <w:rPr>
          <w:sz w:val="22"/>
          <w:szCs w:val="22"/>
        </w:rPr>
        <w:t>in their financial statements.</w:t>
      </w:r>
      <w:r w:rsidR="00B213B6">
        <w:rPr>
          <w:sz w:val="22"/>
          <w:szCs w:val="22"/>
        </w:rPr>
        <w:t xml:space="preserve"> </w:t>
      </w:r>
      <w:r w:rsidR="003D22FF">
        <w:rPr>
          <w:sz w:val="22"/>
          <w:szCs w:val="22"/>
        </w:rPr>
        <w:t xml:space="preserve">Where an immaterial prior period error is </w:t>
      </w:r>
      <w:r w:rsidR="00DC2865">
        <w:rPr>
          <w:sz w:val="22"/>
          <w:szCs w:val="22"/>
        </w:rPr>
        <w:t>discovered,</w:t>
      </w:r>
      <w:r w:rsidR="003D22FF">
        <w:rPr>
          <w:sz w:val="22"/>
          <w:szCs w:val="22"/>
        </w:rPr>
        <w:t xml:space="preserve"> it is </w:t>
      </w:r>
      <w:r w:rsidR="003D22FF" w:rsidRPr="000E305F">
        <w:rPr>
          <w:sz w:val="22"/>
          <w:szCs w:val="22"/>
          <w:u w:val="single"/>
        </w:rPr>
        <w:t>recommended</w:t>
      </w:r>
      <w:r w:rsidR="003D22FF">
        <w:rPr>
          <w:sz w:val="22"/>
          <w:szCs w:val="22"/>
        </w:rPr>
        <w:t xml:space="preserve"> that the most recent comparative year in the agency’s financial statements be adjusted on the face of the statements and in the notes. A brief paragraph should be included at the bottom of the note outlining the</w:t>
      </w:r>
      <w:r w:rsidR="00DC2865">
        <w:rPr>
          <w:sz w:val="22"/>
          <w:szCs w:val="22"/>
        </w:rPr>
        <w:t xml:space="preserve"> error</w:t>
      </w:r>
      <w:r w:rsidR="003D22FF">
        <w:rPr>
          <w:sz w:val="22"/>
          <w:szCs w:val="22"/>
        </w:rPr>
        <w:t>.</w:t>
      </w:r>
      <w:r w:rsidR="00B213B6">
        <w:rPr>
          <w:sz w:val="22"/>
          <w:szCs w:val="22"/>
        </w:rPr>
        <w:t xml:space="preserve"> </w:t>
      </w:r>
      <w:r w:rsidR="003D22FF">
        <w:rPr>
          <w:sz w:val="22"/>
          <w:szCs w:val="22"/>
        </w:rPr>
        <w:t>However, in the case of an immaterial prior period error,</w:t>
      </w:r>
      <w:r w:rsidR="00DC2865">
        <w:rPr>
          <w:sz w:val="22"/>
          <w:szCs w:val="22"/>
        </w:rPr>
        <w:t xml:space="preserve"> a full retrospective </w:t>
      </w:r>
      <w:proofErr w:type="gramStart"/>
      <w:r w:rsidR="00DC2865">
        <w:rPr>
          <w:sz w:val="22"/>
          <w:szCs w:val="22"/>
        </w:rPr>
        <w:t>restatement</w:t>
      </w:r>
      <w:proofErr w:type="gramEnd"/>
      <w:r w:rsidR="00DC2865">
        <w:rPr>
          <w:sz w:val="22"/>
          <w:szCs w:val="22"/>
        </w:rPr>
        <w:t xml:space="preserve"> and a </w:t>
      </w:r>
      <w:r w:rsidR="00E474AE">
        <w:rPr>
          <w:sz w:val="22"/>
          <w:szCs w:val="22"/>
        </w:rPr>
        <w:t xml:space="preserve">separate specific note </w:t>
      </w:r>
      <w:r w:rsidR="00DC2865">
        <w:rPr>
          <w:sz w:val="22"/>
          <w:szCs w:val="22"/>
        </w:rPr>
        <w:t xml:space="preserve">(titled </w:t>
      </w:r>
      <w:r w:rsidR="00DC2865" w:rsidRPr="00DC2865">
        <w:rPr>
          <w:i/>
          <w:iCs/>
          <w:sz w:val="22"/>
          <w:szCs w:val="22"/>
        </w:rPr>
        <w:t>‘Change in Accounting Policy and Accounting Estimates, and Correction of a Prior Period Error’</w:t>
      </w:r>
      <w:r w:rsidR="00DC2865" w:rsidRPr="00DC2865">
        <w:rPr>
          <w:sz w:val="22"/>
          <w:szCs w:val="22"/>
        </w:rPr>
        <w:t>) are not required.</w:t>
      </w:r>
      <w:r w:rsidR="00B213B6">
        <w:rPr>
          <w:sz w:val="22"/>
          <w:szCs w:val="22"/>
        </w:rPr>
        <w:t xml:space="preserve"> </w:t>
      </w:r>
      <w:r w:rsidR="00DC2865">
        <w:rPr>
          <w:sz w:val="22"/>
          <w:szCs w:val="22"/>
        </w:rPr>
        <w:t xml:space="preserve">See </w:t>
      </w:r>
      <w:r w:rsidR="00DC2865" w:rsidRPr="000E305F">
        <w:rPr>
          <w:b/>
          <w:bCs/>
          <w:sz w:val="22"/>
          <w:szCs w:val="22"/>
          <w:u w:val="single"/>
        </w:rPr>
        <w:t>Appendix D</w:t>
      </w:r>
      <w:r w:rsidR="00DC2865">
        <w:rPr>
          <w:sz w:val="22"/>
          <w:szCs w:val="22"/>
        </w:rPr>
        <w:t xml:space="preserve"> for an example disclosure.</w:t>
      </w:r>
    </w:p>
    <w:p w14:paraId="4710799D" w14:textId="2F1A6C2C" w:rsidR="009459C4" w:rsidRPr="006100C7" w:rsidRDefault="00EB40A1" w:rsidP="00DC2865">
      <w:pPr>
        <w:shd w:val="clear" w:color="auto" w:fill="BFBFBF" w:themeFill="background1" w:themeFillShade="BF"/>
        <w:spacing w:before="60" w:after="180" w:line="276" w:lineRule="auto"/>
        <w:rPr>
          <w:sz w:val="18"/>
          <w:szCs w:val="18"/>
        </w:rPr>
      </w:pPr>
      <w:r w:rsidRPr="006100C7">
        <w:rPr>
          <w:sz w:val="18"/>
          <w:szCs w:val="18"/>
        </w:rPr>
        <w:t>Reference: ACT Disclosure Policy</w:t>
      </w:r>
      <w:r w:rsidR="009459C4" w:rsidRPr="006100C7">
        <w:rPr>
          <w:sz w:val="18"/>
          <w:szCs w:val="18"/>
        </w:rPr>
        <w:t xml:space="preserve"> </w:t>
      </w:r>
    </w:p>
    <w:p w14:paraId="65A16CCC" w14:textId="15117D5B" w:rsidR="00817EC4" w:rsidRPr="00657107" w:rsidRDefault="00657107" w:rsidP="00EA5F52">
      <w:pPr>
        <w:pStyle w:val="Heading2"/>
        <w:spacing w:before="360" w:line="276" w:lineRule="auto"/>
        <w:ind w:left="709" w:hanging="709"/>
      </w:pPr>
      <w:bookmarkStart w:id="38" w:name="_Toc68552777"/>
      <w:bookmarkStart w:id="39" w:name="_Toc136945462"/>
      <w:r>
        <w:t>3.2</w:t>
      </w:r>
      <w:r w:rsidR="00EB7885">
        <w:tab/>
      </w:r>
      <w:r w:rsidR="004B0CD6">
        <w:t>Accounting</w:t>
      </w:r>
      <w:r w:rsidR="004B0CD6" w:rsidRPr="00657107">
        <w:t xml:space="preserve"> </w:t>
      </w:r>
      <w:bookmarkEnd w:id="38"/>
      <w:r w:rsidR="006100C7">
        <w:t>Treatment</w:t>
      </w:r>
      <w:bookmarkEnd w:id="39"/>
    </w:p>
    <w:p w14:paraId="12E2DCC8" w14:textId="2489D3F0" w:rsidR="004B0CD6" w:rsidRPr="005117E6" w:rsidRDefault="004B0CD6" w:rsidP="006100C7">
      <w:pPr>
        <w:spacing w:after="120" w:line="276" w:lineRule="auto"/>
        <w:jc w:val="both"/>
        <w:rPr>
          <w:b/>
          <w:bCs/>
          <w:sz w:val="22"/>
          <w:szCs w:val="22"/>
        </w:rPr>
      </w:pPr>
      <w:r w:rsidRPr="005117E6">
        <w:rPr>
          <w:b/>
          <w:bCs/>
          <w:sz w:val="22"/>
          <w:szCs w:val="22"/>
        </w:rPr>
        <w:t xml:space="preserve">Under AASB 108, an agency must correct a material prior period error(s) in the first financial statement authorised for issue after the discovery by: </w:t>
      </w:r>
    </w:p>
    <w:p w14:paraId="243CACBD" w14:textId="77777777" w:rsidR="004B0CD6" w:rsidRPr="005117E6" w:rsidRDefault="004B0CD6" w:rsidP="00BE592E">
      <w:pPr>
        <w:numPr>
          <w:ilvl w:val="0"/>
          <w:numId w:val="16"/>
        </w:numPr>
        <w:spacing w:after="120" w:line="276" w:lineRule="auto"/>
        <w:ind w:left="851"/>
        <w:jc w:val="both"/>
        <w:rPr>
          <w:b/>
          <w:bCs/>
          <w:sz w:val="22"/>
          <w:szCs w:val="22"/>
        </w:rPr>
      </w:pPr>
      <w:r w:rsidRPr="005117E6">
        <w:rPr>
          <w:b/>
          <w:bCs/>
          <w:sz w:val="22"/>
          <w:szCs w:val="22"/>
        </w:rPr>
        <w:t xml:space="preserve">restating the comparative amounts for the reporting period(s) presented when the error(s) occurred; or </w:t>
      </w:r>
    </w:p>
    <w:p w14:paraId="46BB9E75" w14:textId="39B88C8F" w:rsidR="004B0CD6" w:rsidRPr="006100C7" w:rsidRDefault="004B0CD6" w:rsidP="00BE592E">
      <w:pPr>
        <w:numPr>
          <w:ilvl w:val="0"/>
          <w:numId w:val="16"/>
        </w:numPr>
        <w:spacing w:after="0" w:line="276" w:lineRule="auto"/>
        <w:ind w:left="851" w:hanging="357"/>
        <w:jc w:val="both"/>
        <w:rPr>
          <w:sz w:val="22"/>
          <w:szCs w:val="22"/>
        </w:rPr>
      </w:pPr>
      <w:r w:rsidRPr="005117E6">
        <w:rPr>
          <w:b/>
          <w:bCs/>
          <w:sz w:val="22"/>
          <w:szCs w:val="22"/>
        </w:rPr>
        <w:t>if the error occurred before the earliest prior reporting period presented, restating the opening balances of assets, liabilities, and equity for the earliest prior period presented.</w:t>
      </w:r>
      <w:r w:rsidR="00B213B6">
        <w:rPr>
          <w:sz w:val="22"/>
          <w:szCs w:val="22"/>
        </w:rPr>
        <w:t xml:space="preserve"> </w:t>
      </w:r>
    </w:p>
    <w:p w14:paraId="26BAD981" w14:textId="77777777" w:rsidR="004B0CD6" w:rsidRPr="006100C7" w:rsidRDefault="004B0CD6"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 xml:space="preserve">Reference: AASB 108.42 (a) &amp; (b) </w:t>
      </w:r>
    </w:p>
    <w:p w14:paraId="30D1B4DA" w14:textId="551B5401" w:rsidR="00345A79" w:rsidRPr="005117E6" w:rsidRDefault="00345A79" w:rsidP="00345A79">
      <w:pPr>
        <w:spacing w:after="120" w:line="276" w:lineRule="auto"/>
        <w:jc w:val="both"/>
        <w:rPr>
          <w:rFonts w:cs="Calibri"/>
          <w:b/>
          <w:bCs/>
          <w:sz w:val="22"/>
          <w:szCs w:val="22"/>
        </w:rPr>
      </w:pPr>
      <w:r w:rsidRPr="005117E6">
        <w:rPr>
          <w:b/>
          <w:bCs/>
        </w:rPr>
        <w:t>A prior period error shall be corrected by retrospective restatement except to the extent that it is impracticable to determine either the period-specific effects or the cumulative effect of the error.</w:t>
      </w:r>
    </w:p>
    <w:p w14:paraId="7B098AED" w14:textId="12D24967" w:rsidR="004B0CD6" w:rsidRPr="00345A79" w:rsidRDefault="004B0CD6" w:rsidP="00345A79">
      <w:pPr>
        <w:spacing w:after="120" w:line="276" w:lineRule="auto"/>
        <w:jc w:val="both"/>
        <w:rPr>
          <w:rFonts w:cs="Calibri"/>
          <w:sz w:val="22"/>
          <w:szCs w:val="22"/>
        </w:rPr>
      </w:pPr>
      <w:r w:rsidRPr="00345A79">
        <w:rPr>
          <w:rFonts w:cs="Calibri"/>
          <w:sz w:val="22"/>
          <w:szCs w:val="22"/>
        </w:rPr>
        <w:t xml:space="preserve">When it is impracticable to determine the period specific effects of an error on comparative information the agency shall restate the opening balances of assets, </w:t>
      </w:r>
      <w:proofErr w:type="gramStart"/>
      <w:r w:rsidRPr="00345A79">
        <w:rPr>
          <w:rFonts w:cs="Calibri"/>
          <w:sz w:val="22"/>
          <w:szCs w:val="22"/>
        </w:rPr>
        <w:t>liabilities</w:t>
      </w:r>
      <w:proofErr w:type="gramEnd"/>
      <w:r w:rsidRPr="00345A79">
        <w:rPr>
          <w:rFonts w:cs="Calibri"/>
          <w:sz w:val="22"/>
          <w:szCs w:val="22"/>
        </w:rPr>
        <w:t xml:space="preserve"> and equity for the earliest period for which retrospective restatement is practicable.</w:t>
      </w:r>
      <w:r w:rsidR="00B213B6">
        <w:rPr>
          <w:rFonts w:cs="Calibri"/>
          <w:sz w:val="22"/>
          <w:szCs w:val="22"/>
        </w:rPr>
        <w:t xml:space="preserve"> </w:t>
      </w:r>
    </w:p>
    <w:p w14:paraId="06092325" w14:textId="281FBD6B" w:rsidR="00345A79" w:rsidRPr="00345A79" w:rsidRDefault="00345A79" w:rsidP="00345A79">
      <w:pPr>
        <w:spacing w:after="120" w:line="276" w:lineRule="auto"/>
        <w:jc w:val="both"/>
        <w:rPr>
          <w:rFonts w:cs="Calibri"/>
          <w:sz w:val="22"/>
          <w:szCs w:val="22"/>
        </w:rPr>
      </w:pPr>
      <w:r w:rsidRPr="00345A79">
        <w:rPr>
          <w:sz w:val="22"/>
          <w:szCs w:val="22"/>
        </w:rPr>
        <w:t xml:space="preserve">When it is impracticable to determine the cumulative effect, at the beginning of the current period, of an error on all prior periods the </w:t>
      </w:r>
      <w:r>
        <w:rPr>
          <w:sz w:val="22"/>
          <w:szCs w:val="22"/>
        </w:rPr>
        <w:t>agency</w:t>
      </w:r>
      <w:r w:rsidRPr="00345A79">
        <w:rPr>
          <w:sz w:val="22"/>
          <w:szCs w:val="22"/>
        </w:rPr>
        <w:t xml:space="preserve"> shall restate the comparative information to correct the error prospectively from the earliest date practicable</w:t>
      </w:r>
      <w:r>
        <w:rPr>
          <w:sz w:val="22"/>
          <w:szCs w:val="22"/>
        </w:rPr>
        <w:t>.</w:t>
      </w:r>
    </w:p>
    <w:p w14:paraId="78A851F9" w14:textId="25B9703D" w:rsidR="006100C7" w:rsidRDefault="006100C7"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Reference: AASB 108.</w:t>
      </w:r>
      <w:r w:rsidR="00345A79">
        <w:rPr>
          <w:b w:val="0"/>
          <w:bCs w:val="0"/>
          <w:sz w:val="18"/>
        </w:rPr>
        <w:t xml:space="preserve">43, </w:t>
      </w:r>
      <w:r w:rsidR="00232F03" w:rsidRPr="006100C7">
        <w:rPr>
          <w:b w:val="0"/>
          <w:bCs w:val="0"/>
          <w:sz w:val="18"/>
        </w:rPr>
        <w:t>AASB 108.</w:t>
      </w:r>
      <w:r w:rsidRPr="006100C7">
        <w:rPr>
          <w:b w:val="0"/>
          <w:bCs w:val="0"/>
          <w:sz w:val="18"/>
        </w:rPr>
        <w:t>44</w:t>
      </w:r>
      <w:r w:rsidR="00345A79">
        <w:rPr>
          <w:b w:val="0"/>
          <w:bCs w:val="0"/>
          <w:sz w:val="18"/>
        </w:rPr>
        <w:t xml:space="preserve"> &amp; </w:t>
      </w:r>
      <w:r w:rsidR="00232F03" w:rsidRPr="006100C7">
        <w:rPr>
          <w:b w:val="0"/>
          <w:bCs w:val="0"/>
          <w:sz w:val="18"/>
        </w:rPr>
        <w:t>AASB 108.</w:t>
      </w:r>
      <w:r w:rsidR="00345A79">
        <w:rPr>
          <w:b w:val="0"/>
          <w:bCs w:val="0"/>
          <w:sz w:val="18"/>
        </w:rPr>
        <w:t>45</w:t>
      </w:r>
      <w:r w:rsidRPr="006100C7">
        <w:rPr>
          <w:b w:val="0"/>
          <w:bCs w:val="0"/>
          <w:sz w:val="18"/>
        </w:rPr>
        <w:t xml:space="preserve"> </w:t>
      </w:r>
    </w:p>
    <w:p w14:paraId="561389F5" w14:textId="65B24835" w:rsidR="007D40A3" w:rsidRPr="007D40A3" w:rsidRDefault="008A64CD" w:rsidP="0050560D">
      <w:pPr>
        <w:spacing w:after="120" w:line="276" w:lineRule="auto"/>
        <w:jc w:val="both"/>
        <w:rPr>
          <w:lang w:eastAsia="en-US"/>
        </w:rPr>
      </w:pPr>
      <w:r>
        <w:rPr>
          <w:sz w:val="22"/>
          <w:szCs w:val="22"/>
        </w:rPr>
        <w:t xml:space="preserve">See </w:t>
      </w:r>
      <w:r w:rsidR="0050560D">
        <w:rPr>
          <w:sz w:val="22"/>
          <w:szCs w:val="22"/>
        </w:rPr>
        <w:t>S</w:t>
      </w:r>
      <w:r>
        <w:rPr>
          <w:sz w:val="22"/>
          <w:szCs w:val="22"/>
        </w:rPr>
        <w:t xml:space="preserve">ection 2.2 of this disclosure paper for guidance in relation to when </w:t>
      </w:r>
      <w:r w:rsidR="0050560D">
        <w:rPr>
          <w:sz w:val="22"/>
          <w:szCs w:val="22"/>
        </w:rPr>
        <w:t xml:space="preserve">the effect of an error </w:t>
      </w:r>
      <w:proofErr w:type="gramStart"/>
      <w:r w:rsidR="0050560D">
        <w:rPr>
          <w:sz w:val="22"/>
          <w:szCs w:val="22"/>
        </w:rPr>
        <w:t>is considered to be</w:t>
      </w:r>
      <w:proofErr w:type="gramEnd"/>
      <w:r w:rsidR="0050560D">
        <w:rPr>
          <w:sz w:val="22"/>
          <w:szCs w:val="22"/>
        </w:rPr>
        <w:t xml:space="preserve"> </w:t>
      </w:r>
      <w:r w:rsidRPr="009F40D6">
        <w:rPr>
          <w:sz w:val="22"/>
          <w:szCs w:val="22"/>
        </w:rPr>
        <w:t>impractical</w:t>
      </w:r>
      <w:r w:rsidR="0050560D">
        <w:rPr>
          <w:sz w:val="22"/>
          <w:szCs w:val="22"/>
        </w:rPr>
        <w:t xml:space="preserve"> to determine.</w:t>
      </w:r>
    </w:p>
    <w:p w14:paraId="5A2C5705" w14:textId="223AE0E6" w:rsidR="004B0CD6" w:rsidRDefault="004B0CD6" w:rsidP="00EA5F52">
      <w:pPr>
        <w:pStyle w:val="Heading2"/>
        <w:spacing w:before="360" w:line="276" w:lineRule="auto"/>
        <w:ind w:left="709" w:hanging="709"/>
      </w:pPr>
      <w:bookmarkStart w:id="40" w:name="_Toc136945463"/>
      <w:r>
        <w:t>3</w:t>
      </w:r>
      <w:r w:rsidRPr="004B0CD6">
        <w:t>.3</w:t>
      </w:r>
      <w:r w:rsidR="00EB7885">
        <w:tab/>
      </w:r>
      <w:r w:rsidRPr="004B0CD6">
        <w:t>Disclosure</w:t>
      </w:r>
      <w:r w:rsidR="006100C7">
        <w:t xml:space="preserve"> Requirements</w:t>
      </w:r>
      <w:bookmarkEnd w:id="40"/>
    </w:p>
    <w:p w14:paraId="765A7806" w14:textId="72CBDD99" w:rsidR="004B0CD6" w:rsidRPr="006100C7" w:rsidRDefault="004B0CD6" w:rsidP="006100C7">
      <w:pPr>
        <w:spacing w:after="120" w:line="276" w:lineRule="auto"/>
        <w:jc w:val="both"/>
        <w:rPr>
          <w:sz w:val="22"/>
          <w:szCs w:val="22"/>
        </w:rPr>
      </w:pPr>
      <w:proofErr w:type="gramStart"/>
      <w:r w:rsidRPr="006100C7">
        <w:rPr>
          <w:sz w:val="22"/>
          <w:szCs w:val="22"/>
        </w:rPr>
        <w:t>In order to</w:t>
      </w:r>
      <w:proofErr w:type="gramEnd"/>
      <w:r w:rsidRPr="006100C7">
        <w:rPr>
          <w:sz w:val="22"/>
          <w:szCs w:val="22"/>
        </w:rPr>
        <w:t xml:space="preserve"> disclose the correction of a </w:t>
      </w:r>
      <w:r w:rsidR="00DD188F" w:rsidRPr="000E305F">
        <w:rPr>
          <w:sz w:val="22"/>
          <w:szCs w:val="22"/>
        </w:rPr>
        <w:t>material</w:t>
      </w:r>
      <w:r w:rsidR="00DD188F">
        <w:rPr>
          <w:sz w:val="22"/>
          <w:szCs w:val="22"/>
        </w:rPr>
        <w:t xml:space="preserve"> </w:t>
      </w:r>
      <w:r w:rsidRPr="006100C7">
        <w:rPr>
          <w:sz w:val="22"/>
          <w:szCs w:val="22"/>
        </w:rPr>
        <w:t>prior period error(s), an agency must disclose the following:</w:t>
      </w:r>
    </w:p>
    <w:p w14:paraId="07BB7086" w14:textId="77777777" w:rsidR="004B0CD6" w:rsidRPr="006100C7" w:rsidRDefault="004B0CD6" w:rsidP="00BE592E">
      <w:pPr>
        <w:numPr>
          <w:ilvl w:val="0"/>
          <w:numId w:val="17"/>
        </w:numPr>
        <w:spacing w:after="120" w:line="276" w:lineRule="auto"/>
        <w:ind w:left="851"/>
        <w:jc w:val="both"/>
        <w:rPr>
          <w:sz w:val="22"/>
          <w:szCs w:val="22"/>
        </w:rPr>
      </w:pPr>
      <w:r w:rsidRPr="006100C7">
        <w:rPr>
          <w:sz w:val="22"/>
          <w:szCs w:val="22"/>
        </w:rPr>
        <w:t>the nature of the prior period error(s</w:t>
      </w:r>
      <w:proofErr w:type="gramStart"/>
      <w:r w:rsidRPr="006100C7">
        <w:rPr>
          <w:sz w:val="22"/>
          <w:szCs w:val="22"/>
        </w:rPr>
        <w:t>);</w:t>
      </w:r>
      <w:proofErr w:type="gramEnd"/>
      <w:r w:rsidRPr="006100C7">
        <w:rPr>
          <w:sz w:val="22"/>
          <w:szCs w:val="22"/>
        </w:rPr>
        <w:t xml:space="preserve"> </w:t>
      </w:r>
    </w:p>
    <w:p w14:paraId="3CD87F59" w14:textId="77777777" w:rsidR="004B0CD6" w:rsidRPr="006100C7" w:rsidRDefault="004B0CD6" w:rsidP="00BE592E">
      <w:pPr>
        <w:numPr>
          <w:ilvl w:val="0"/>
          <w:numId w:val="17"/>
        </w:numPr>
        <w:spacing w:after="120" w:line="276" w:lineRule="auto"/>
        <w:ind w:left="851"/>
        <w:jc w:val="both"/>
        <w:rPr>
          <w:sz w:val="22"/>
          <w:szCs w:val="22"/>
        </w:rPr>
      </w:pPr>
      <w:r w:rsidRPr="006100C7">
        <w:rPr>
          <w:sz w:val="22"/>
          <w:szCs w:val="22"/>
        </w:rPr>
        <w:lastRenderedPageBreak/>
        <w:t xml:space="preserve">for each prior period presented, to the extent practicable, the amount of the correction for each financial statement line item </w:t>
      </w:r>
      <w:proofErr w:type="gramStart"/>
      <w:r w:rsidRPr="006100C7">
        <w:rPr>
          <w:sz w:val="22"/>
          <w:szCs w:val="22"/>
        </w:rPr>
        <w:t>affected;</w:t>
      </w:r>
      <w:proofErr w:type="gramEnd"/>
      <w:r w:rsidRPr="006100C7">
        <w:rPr>
          <w:sz w:val="22"/>
          <w:szCs w:val="22"/>
        </w:rPr>
        <w:t xml:space="preserve"> </w:t>
      </w:r>
    </w:p>
    <w:p w14:paraId="589A5BC9" w14:textId="77777777" w:rsidR="004B0CD6" w:rsidRPr="006100C7" w:rsidRDefault="004B0CD6" w:rsidP="00BE592E">
      <w:pPr>
        <w:numPr>
          <w:ilvl w:val="0"/>
          <w:numId w:val="17"/>
        </w:numPr>
        <w:spacing w:after="120" w:line="276" w:lineRule="auto"/>
        <w:ind w:left="851"/>
        <w:jc w:val="both"/>
        <w:rPr>
          <w:sz w:val="22"/>
          <w:szCs w:val="22"/>
        </w:rPr>
      </w:pPr>
      <w:r w:rsidRPr="006100C7">
        <w:rPr>
          <w:sz w:val="22"/>
          <w:szCs w:val="22"/>
        </w:rPr>
        <w:t>the amount of the correction at the beginning of the earliest prior period presented; and</w:t>
      </w:r>
    </w:p>
    <w:p w14:paraId="34C021C9" w14:textId="77777777" w:rsidR="004B0CD6" w:rsidRPr="006100C7" w:rsidRDefault="004B0CD6" w:rsidP="00BE592E">
      <w:pPr>
        <w:numPr>
          <w:ilvl w:val="0"/>
          <w:numId w:val="17"/>
        </w:numPr>
        <w:spacing w:after="120" w:line="276" w:lineRule="auto"/>
        <w:ind w:left="851"/>
        <w:jc w:val="both"/>
        <w:rPr>
          <w:sz w:val="22"/>
          <w:szCs w:val="22"/>
        </w:rPr>
      </w:pPr>
      <w:r w:rsidRPr="006100C7">
        <w:rPr>
          <w:sz w:val="22"/>
          <w:szCs w:val="22"/>
        </w:rPr>
        <w:t>if retrospective restatement is impracticable for a particular prior period, the circumstances that led to the existence of that condition and a description of how and from when the error has been corrected.</w:t>
      </w:r>
    </w:p>
    <w:p w14:paraId="49DCE7D9" w14:textId="77777777" w:rsidR="004B0CD6" w:rsidRPr="006100C7" w:rsidRDefault="004B0CD6" w:rsidP="006100C7">
      <w:pPr>
        <w:spacing w:after="0" w:line="276" w:lineRule="auto"/>
        <w:jc w:val="both"/>
        <w:rPr>
          <w:sz w:val="22"/>
          <w:szCs w:val="22"/>
        </w:rPr>
      </w:pPr>
      <w:r w:rsidRPr="006100C7">
        <w:rPr>
          <w:sz w:val="22"/>
          <w:szCs w:val="22"/>
        </w:rPr>
        <w:t>Financial statements of subsequent periods need not repeat any of these disclosures.</w:t>
      </w:r>
    </w:p>
    <w:p w14:paraId="3AB742C7" w14:textId="335D07AA" w:rsidR="004B0CD6" w:rsidRDefault="004B0CD6"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Reference: AASB 108.49</w:t>
      </w:r>
    </w:p>
    <w:p w14:paraId="5FA392C6" w14:textId="202BC597" w:rsidR="003F295B" w:rsidRPr="003F295B" w:rsidRDefault="003F295B" w:rsidP="00DD188F">
      <w:pPr>
        <w:spacing w:after="120" w:line="276" w:lineRule="auto"/>
        <w:jc w:val="both"/>
        <w:rPr>
          <w:sz w:val="22"/>
          <w:szCs w:val="22"/>
        </w:rPr>
      </w:pPr>
      <w:r w:rsidRPr="003F295B">
        <w:rPr>
          <w:sz w:val="22"/>
          <w:szCs w:val="22"/>
        </w:rPr>
        <w:t>For an</w:t>
      </w:r>
      <w:r>
        <w:rPr>
          <w:sz w:val="22"/>
          <w:szCs w:val="22"/>
        </w:rPr>
        <w:t xml:space="preserve"> example disclosure of a ‘Correction of a Material Prior Period Error’ please see </w:t>
      </w:r>
      <w:r w:rsidRPr="003F295B">
        <w:rPr>
          <w:b/>
          <w:bCs/>
          <w:sz w:val="22"/>
          <w:szCs w:val="22"/>
          <w:u w:val="single"/>
        </w:rPr>
        <w:t xml:space="preserve">Appendix </w:t>
      </w:r>
      <w:r>
        <w:rPr>
          <w:b/>
          <w:bCs/>
          <w:sz w:val="22"/>
          <w:szCs w:val="22"/>
          <w:u w:val="single"/>
        </w:rPr>
        <w:t>A</w:t>
      </w:r>
      <w:r w:rsidRPr="00B37816">
        <w:rPr>
          <w:sz w:val="22"/>
          <w:szCs w:val="22"/>
        </w:rPr>
        <w:t xml:space="preserve"> to</w:t>
      </w:r>
      <w:r>
        <w:rPr>
          <w:b/>
          <w:bCs/>
          <w:sz w:val="22"/>
          <w:szCs w:val="22"/>
          <w:u w:val="single"/>
        </w:rPr>
        <w:t xml:space="preserve"> </w:t>
      </w:r>
      <w:r w:rsidR="00B37816">
        <w:rPr>
          <w:b/>
          <w:bCs/>
          <w:sz w:val="22"/>
          <w:szCs w:val="22"/>
          <w:u w:val="single"/>
        </w:rPr>
        <w:t>Appendix C</w:t>
      </w:r>
      <w:r>
        <w:rPr>
          <w:sz w:val="22"/>
          <w:szCs w:val="22"/>
        </w:rPr>
        <w:t xml:space="preserve"> of this disclosure paper.</w:t>
      </w:r>
      <w:r w:rsidR="00B213B6">
        <w:rPr>
          <w:sz w:val="22"/>
          <w:szCs w:val="22"/>
        </w:rPr>
        <w:t xml:space="preserve"> </w:t>
      </w:r>
    </w:p>
    <w:p w14:paraId="67A6EBE3" w14:textId="3443B18C" w:rsidR="00817EC4" w:rsidRPr="00025BF5" w:rsidRDefault="004B0CD6" w:rsidP="00B37816">
      <w:pPr>
        <w:pStyle w:val="Heading1"/>
        <w:numPr>
          <w:ilvl w:val="0"/>
          <w:numId w:val="49"/>
        </w:numPr>
        <w:spacing w:before="480" w:after="60" w:line="276" w:lineRule="auto"/>
        <w:ind w:left="284" w:hanging="284"/>
      </w:pPr>
      <w:bookmarkStart w:id="41" w:name="_Toc259199552"/>
      <w:bookmarkStart w:id="42" w:name="_Toc475370429"/>
      <w:bookmarkStart w:id="43" w:name="_Toc43902279"/>
      <w:bookmarkStart w:id="44" w:name="_Toc136945464"/>
      <w:r w:rsidRPr="008E203C">
        <w:t>Changes in Accounting Estimates</w:t>
      </w:r>
      <w:bookmarkEnd w:id="41"/>
      <w:bookmarkEnd w:id="42"/>
      <w:bookmarkEnd w:id="43"/>
      <w:bookmarkEnd w:id="44"/>
      <w:r>
        <w:t xml:space="preserve"> </w:t>
      </w:r>
    </w:p>
    <w:p w14:paraId="5476C348" w14:textId="054C829D" w:rsidR="004B0CD6" w:rsidRDefault="002415C7" w:rsidP="00EA5F52">
      <w:pPr>
        <w:pStyle w:val="Heading2"/>
        <w:spacing w:before="120" w:line="276" w:lineRule="auto"/>
        <w:ind w:left="709" w:hanging="709"/>
        <w:jc w:val="both"/>
      </w:pPr>
      <w:bookmarkStart w:id="45" w:name="_Toc136945465"/>
      <w:bookmarkStart w:id="46" w:name="_Toc475370430"/>
      <w:bookmarkStart w:id="47" w:name="_Toc43902280"/>
      <w:r>
        <w:t>4.1</w:t>
      </w:r>
      <w:r w:rsidR="00EB7885">
        <w:tab/>
      </w:r>
      <w:r>
        <w:t>Overview</w:t>
      </w:r>
      <w:bookmarkEnd w:id="45"/>
      <w:r>
        <w:t xml:space="preserve"> </w:t>
      </w:r>
      <w:bookmarkEnd w:id="46"/>
      <w:bookmarkEnd w:id="47"/>
    </w:p>
    <w:p w14:paraId="6B2E9691" w14:textId="43DC780D" w:rsidR="004B0CD6" w:rsidRDefault="004B0CD6" w:rsidP="006100C7">
      <w:pPr>
        <w:spacing w:after="120" w:line="276" w:lineRule="auto"/>
        <w:jc w:val="both"/>
        <w:rPr>
          <w:sz w:val="22"/>
          <w:szCs w:val="22"/>
        </w:rPr>
      </w:pPr>
      <w:r w:rsidRPr="00C82E54">
        <w:rPr>
          <w:sz w:val="22"/>
          <w:szCs w:val="22"/>
        </w:rPr>
        <w:t>A change in accounting estimate is an adjustment of the carrying amount of an asset or a liability, or the amount of the periodic consumption of an asset, that results from the assessment of the present status of, and expected future benefits and obligations associated with, assets and liabilities.</w:t>
      </w:r>
      <w:r w:rsidR="00B213B6">
        <w:rPr>
          <w:sz w:val="22"/>
          <w:szCs w:val="22"/>
        </w:rPr>
        <w:t xml:space="preserve"> </w:t>
      </w:r>
      <w:r w:rsidRPr="00C82E54">
        <w:rPr>
          <w:sz w:val="22"/>
          <w:szCs w:val="22"/>
        </w:rPr>
        <w:t>Changes in accounting estimates result from new information or new developments and, accordingly, are not corrections of errors.</w:t>
      </w:r>
    </w:p>
    <w:p w14:paraId="30528E1A" w14:textId="77777777" w:rsidR="0066223B" w:rsidRPr="0066223B" w:rsidRDefault="0066223B" w:rsidP="0066223B">
      <w:pPr>
        <w:spacing w:after="120" w:line="276" w:lineRule="auto"/>
        <w:jc w:val="both"/>
        <w:rPr>
          <w:sz w:val="22"/>
          <w:szCs w:val="22"/>
        </w:rPr>
      </w:pPr>
      <w:r w:rsidRPr="0066223B">
        <w:rPr>
          <w:sz w:val="22"/>
          <w:szCs w:val="22"/>
        </w:rPr>
        <w:t xml:space="preserve">Estimation involves judgements based on the latest available, reliable information. For example, estimates may be required of: </w:t>
      </w:r>
    </w:p>
    <w:p w14:paraId="3F93C132" w14:textId="2C4E2112" w:rsidR="0066223B" w:rsidRPr="0066223B" w:rsidRDefault="0066223B" w:rsidP="0066223B">
      <w:pPr>
        <w:pStyle w:val="ListParagraph"/>
        <w:numPr>
          <w:ilvl w:val="0"/>
          <w:numId w:val="51"/>
        </w:numPr>
        <w:spacing w:after="120" w:line="276" w:lineRule="auto"/>
        <w:ind w:left="851"/>
        <w:contextualSpacing w:val="0"/>
        <w:jc w:val="both"/>
        <w:rPr>
          <w:sz w:val="22"/>
          <w:szCs w:val="22"/>
        </w:rPr>
      </w:pPr>
      <w:r w:rsidRPr="0066223B">
        <w:rPr>
          <w:sz w:val="22"/>
          <w:szCs w:val="22"/>
        </w:rPr>
        <w:t xml:space="preserve">bad </w:t>
      </w:r>
      <w:proofErr w:type="gramStart"/>
      <w:r w:rsidRPr="0066223B">
        <w:rPr>
          <w:sz w:val="22"/>
          <w:szCs w:val="22"/>
        </w:rPr>
        <w:t>debts;</w:t>
      </w:r>
      <w:proofErr w:type="gramEnd"/>
      <w:r w:rsidRPr="0066223B">
        <w:rPr>
          <w:sz w:val="22"/>
          <w:szCs w:val="22"/>
        </w:rPr>
        <w:t xml:space="preserve"> </w:t>
      </w:r>
    </w:p>
    <w:p w14:paraId="757C3EFB" w14:textId="0CC64D77" w:rsidR="0066223B" w:rsidRPr="0066223B" w:rsidRDefault="0066223B" w:rsidP="0066223B">
      <w:pPr>
        <w:pStyle w:val="ListParagraph"/>
        <w:numPr>
          <w:ilvl w:val="0"/>
          <w:numId w:val="51"/>
        </w:numPr>
        <w:spacing w:after="120" w:line="276" w:lineRule="auto"/>
        <w:ind w:left="851"/>
        <w:contextualSpacing w:val="0"/>
        <w:jc w:val="both"/>
        <w:rPr>
          <w:sz w:val="22"/>
          <w:szCs w:val="22"/>
        </w:rPr>
      </w:pPr>
      <w:r w:rsidRPr="0066223B">
        <w:rPr>
          <w:sz w:val="22"/>
          <w:szCs w:val="22"/>
        </w:rPr>
        <w:t xml:space="preserve">inventory </w:t>
      </w:r>
      <w:proofErr w:type="gramStart"/>
      <w:r w:rsidRPr="0066223B">
        <w:rPr>
          <w:sz w:val="22"/>
          <w:szCs w:val="22"/>
        </w:rPr>
        <w:t>obsolescence;</w:t>
      </w:r>
      <w:proofErr w:type="gramEnd"/>
      <w:r w:rsidRPr="0066223B">
        <w:rPr>
          <w:sz w:val="22"/>
          <w:szCs w:val="22"/>
        </w:rPr>
        <w:t xml:space="preserve"> </w:t>
      </w:r>
    </w:p>
    <w:p w14:paraId="39B7E35E" w14:textId="468899C3" w:rsidR="0066223B" w:rsidRPr="0066223B" w:rsidRDefault="0066223B" w:rsidP="0066223B">
      <w:pPr>
        <w:pStyle w:val="ListParagraph"/>
        <w:numPr>
          <w:ilvl w:val="0"/>
          <w:numId w:val="51"/>
        </w:numPr>
        <w:spacing w:after="120" w:line="276" w:lineRule="auto"/>
        <w:ind w:left="851"/>
        <w:contextualSpacing w:val="0"/>
        <w:jc w:val="both"/>
        <w:rPr>
          <w:sz w:val="22"/>
          <w:szCs w:val="22"/>
        </w:rPr>
      </w:pPr>
      <w:r w:rsidRPr="0066223B">
        <w:rPr>
          <w:sz w:val="22"/>
          <w:szCs w:val="22"/>
        </w:rPr>
        <w:t>the fair value of financial assets or financial liabilities; and</w:t>
      </w:r>
    </w:p>
    <w:p w14:paraId="3C977777" w14:textId="695923B4" w:rsidR="0066223B" w:rsidRDefault="0066223B" w:rsidP="0066223B">
      <w:pPr>
        <w:pStyle w:val="ListParagraph"/>
        <w:numPr>
          <w:ilvl w:val="0"/>
          <w:numId w:val="51"/>
        </w:numPr>
        <w:spacing w:after="120" w:line="276" w:lineRule="auto"/>
        <w:ind w:left="851"/>
        <w:contextualSpacing w:val="0"/>
        <w:jc w:val="both"/>
        <w:rPr>
          <w:sz w:val="22"/>
          <w:szCs w:val="22"/>
        </w:rPr>
      </w:pPr>
      <w:r w:rsidRPr="0066223B">
        <w:rPr>
          <w:sz w:val="22"/>
          <w:szCs w:val="22"/>
        </w:rPr>
        <w:t xml:space="preserve">the useful lives </w:t>
      </w:r>
      <w:proofErr w:type="gramStart"/>
      <w:r w:rsidRPr="0066223B">
        <w:rPr>
          <w:sz w:val="22"/>
          <w:szCs w:val="22"/>
        </w:rPr>
        <w:t>of, or</w:t>
      </w:r>
      <w:proofErr w:type="gramEnd"/>
      <w:r w:rsidRPr="0066223B">
        <w:rPr>
          <w:sz w:val="22"/>
          <w:szCs w:val="22"/>
        </w:rPr>
        <w:t xml:space="preserve"> expected pattern of consumption of the future economic benefits embodied in, depreciable assets.</w:t>
      </w:r>
    </w:p>
    <w:p w14:paraId="6EE44A26" w14:textId="293242AB" w:rsidR="00C71AC0" w:rsidRPr="00C71AC0" w:rsidRDefault="00C71AC0" w:rsidP="00C71AC0">
      <w:pPr>
        <w:spacing w:after="120" w:line="276" w:lineRule="auto"/>
        <w:jc w:val="both"/>
        <w:rPr>
          <w:sz w:val="22"/>
          <w:szCs w:val="22"/>
        </w:rPr>
      </w:pPr>
      <w:r w:rsidRPr="00C71AC0">
        <w:rPr>
          <w:sz w:val="22"/>
          <w:szCs w:val="22"/>
        </w:rPr>
        <w:t>When it is difficult to distinguish a change in an accounting policy from a change in an accounting estimate, the change is treated as a change in an accounting estimate.</w:t>
      </w:r>
    </w:p>
    <w:p w14:paraId="75532AB7" w14:textId="1C49859F" w:rsidR="004B0CD6" w:rsidRDefault="004B0CD6" w:rsidP="002B6E90">
      <w:pPr>
        <w:pStyle w:val="References"/>
        <w:shd w:val="clear" w:color="auto" w:fill="BFBFBF" w:themeFill="background1" w:themeFillShade="BF"/>
        <w:spacing w:before="60" w:after="180" w:line="276" w:lineRule="auto"/>
        <w:ind w:left="0"/>
        <w:jc w:val="both"/>
        <w:rPr>
          <w:b w:val="0"/>
          <w:bCs w:val="0"/>
          <w:sz w:val="18"/>
        </w:rPr>
      </w:pPr>
      <w:r w:rsidRPr="006100C7">
        <w:rPr>
          <w:b w:val="0"/>
          <w:bCs w:val="0"/>
          <w:sz w:val="18"/>
        </w:rPr>
        <w:t>Reference: AASB 108.5</w:t>
      </w:r>
      <w:r w:rsidR="00C71AC0">
        <w:rPr>
          <w:b w:val="0"/>
          <w:bCs w:val="0"/>
          <w:sz w:val="18"/>
        </w:rPr>
        <w:t>,</w:t>
      </w:r>
      <w:r w:rsidR="0066223B" w:rsidRPr="0066223B">
        <w:rPr>
          <w:b w:val="0"/>
          <w:bCs w:val="0"/>
          <w:sz w:val="18"/>
        </w:rPr>
        <w:t xml:space="preserve"> </w:t>
      </w:r>
      <w:r w:rsidR="0066223B" w:rsidRPr="006100C7">
        <w:rPr>
          <w:b w:val="0"/>
          <w:bCs w:val="0"/>
          <w:sz w:val="18"/>
        </w:rPr>
        <w:t>AASB 108.</w:t>
      </w:r>
      <w:r w:rsidR="0066223B">
        <w:rPr>
          <w:b w:val="0"/>
          <w:bCs w:val="0"/>
          <w:sz w:val="18"/>
        </w:rPr>
        <w:t>32</w:t>
      </w:r>
      <w:r w:rsidR="00C71AC0">
        <w:rPr>
          <w:b w:val="0"/>
          <w:bCs w:val="0"/>
          <w:sz w:val="18"/>
        </w:rPr>
        <w:t xml:space="preserve"> and AASB 108.35</w:t>
      </w:r>
    </w:p>
    <w:p w14:paraId="3514CE95" w14:textId="35184A06" w:rsidR="00CE5D22" w:rsidRDefault="00CE5D22" w:rsidP="00B213B6">
      <w:pPr>
        <w:keepNext/>
        <w:keepLines/>
        <w:spacing w:after="120" w:line="276" w:lineRule="auto"/>
        <w:jc w:val="both"/>
        <w:rPr>
          <w:sz w:val="22"/>
          <w:szCs w:val="22"/>
        </w:rPr>
      </w:pPr>
      <w:r w:rsidRPr="007172C2">
        <w:rPr>
          <w:sz w:val="22"/>
          <w:szCs w:val="22"/>
        </w:rPr>
        <w:t xml:space="preserve">An example of a change in accounting estimate is where an agency reviews the useful lives and residual values of its property, plant and equipment and determines that both the useful life and residual value of some of these assets need to be changed as this represents the best </w:t>
      </w:r>
      <w:r w:rsidR="00D9669F">
        <w:rPr>
          <w:sz w:val="22"/>
          <w:szCs w:val="22"/>
        </w:rPr>
        <w:t xml:space="preserve">current </w:t>
      </w:r>
      <w:r w:rsidRPr="007172C2">
        <w:rPr>
          <w:sz w:val="22"/>
          <w:szCs w:val="22"/>
        </w:rPr>
        <w:t xml:space="preserve">assessment of the period in which </w:t>
      </w:r>
      <w:r w:rsidR="007172C2" w:rsidRPr="007172C2">
        <w:rPr>
          <w:sz w:val="22"/>
          <w:szCs w:val="22"/>
        </w:rPr>
        <w:t>the future economic benefits of these assets will be consumed.</w:t>
      </w:r>
      <w:r w:rsidR="00B213B6">
        <w:rPr>
          <w:sz w:val="22"/>
          <w:szCs w:val="22"/>
        </w:rPr>
        <w:t xml:space="preserve"> </w:t>
      </w:r>
      <w:r w:rsidRPr="007172C2">
        <w:rPr>
          <w:sz w:val="22"/>
          <w:szCs w:val="22"/>
        </w:rPr>
        <w:t xml:space="preserve"> </w:t>
      </w:r>
    </w:p>
    <w:p w14:paraId="377D7CEB" w14:textId="220200CA" w:rsidR="007172C2" w:rsidRDefault="007172C2" w:rsidP="007172C2">
      <w:pPr>
        <w:spacing w:after="120" w:line="276" w:lineRule="auto"/>
        <w:jc w:val="both"/>
        <w:rPr>
          <w:sz w:val="22"/>
          <w:szCs w:val="22"/>
        </w:rPr>
      </w:pPr>
      <w:r>
        <w:rPr>
          <w:sz w:val="22"/>
          <w:szCs w:val="22"/>
        </w:rPr>
        <w:t xml:space="preserve">This needs to be distinguished from the situation where an agency has </w:t>
      </w:r>
      <w:proofErr w:type="gramStart"/>
      <w:r>
        <w:rPr>
          <w:sz w:val="22"/>
          <w:szCs w:val="22"/>
        </w:rPr>
        <w:t>made an assessment of</w:t>
      </w:r>
      <w:proofErr w:type="gramEnd"/>
      <w:r>
        <w:rPr>
          <w:sz w:val="22"/>
          <w:szCs w:val="22"/>
        </w:rPr>
        <w:t xml:space="preserve"> the useful life of an item of property, plant and equipment and then has failed to depreciate the asset based on this useful live.</w:t>
      </w:r>
      <w:r w:rsidR="00B213B6">
        <w:rPr>
          <w:sz w:val="22"/>
          <w:szCs w:val="22"/>
        </w:rPr>
        <w:t xml:space="preserve"> </w:t>
      </w:r>
      <w:r>
        <w:rPr>
          <w:sz w:val="22"/>
          <w:szCs w:val="22"/>
        </w:rPr>
        <w:t>In this case this would be considered an error.</w:t>
      </w:r>
      <w:r w:rsidR="00B213B6">
        <w:rPr>
          <w:sz w:val="22"/>
          <w:szCs w:val="22"/>
        </w:rPr>
        <w:t xml:space="preserve"> </w:t>
      </w:r>
      <w:r>
        <w:rPr>
          <w:sz w:val="22"/>
          <w:szCs w:val="22"/>
        </w:rPr>
        <w:t xml:space="preserve">For example, if it is assessed that </w:t>
      </w:r>
      <w:r w:rsidR="00D9669F">
        <w:rPr>
          <w:sz w:val="22"/>
          <w:szCs w:val="22"/>
        </w:rPr>
        <w:t xml:space="preserve">a </w:t>
      </w:r>
      <w:r>
        <w:rPr>
          <w:sz w:val="22"/>
          <w:szCs w:val="22"/>
        </w:rPr>
        <w:t xml:space="preserve">bridge has a useful life of 100 years however it has accidently been depreciated based on a useful life of </w:t>
      </w:r>
      <w:r w:rsidR="00D9669F">
        <w:rPr>
          <w:sz w:val="22"/>
          <w:szCs w:val="22"/>
        </w:rPr>
        <w:t xml:space="preserve">only </w:t>
      </w:r>
      <w:r>
        <w:rPr>
          <w:sz w:val="22"/>
          <w:szCs w:val="22"/>
        </w:rPr>
        <w:t>50 years then this would be considered an error.</w:t>
      </w:r>
      <w:r w:rsidR="00B213B6">
        <w:rPr>
          <w:sz w:val="22"/>
          <w:szCs w:val="22"/>
        </w:rPr>
        <w:t xml:space="preserve"> </w:t>
      </w:r>
      <w:r>
        <w:rPr>
          <w:sz w:val="22"/>
          <w:szCs w:val="22"/>
        </w:rPr>
        <w:t xml:space="preserve"> </w:t>
      </w:r>
    </w:p>
    <w:p w14:paraId="5BF743F6" w14:textId="55D64518" w:rsidR="007C5E07" w:rsidRDefault="007C5E07" w:rsidP="007172C2">
      <w:pPr>
        <w:spacing w:after="120" w:line="276" w:lineRule="auto"/>
        <w:jc w:val="both"/>
        <w:rPr>
          <w:sz w:val="22"/>
          <w:szCs w:val="22"/>
        </w:rPr>
      </w:pPr>
      <w:r>
        <w:rPr>
          <w:sz w:val="22"/>
          <w:szCs w:val="22"/>
        </w:rPr>
        <w:t xml:space="preserve">Agencies should also be aware that AASB </w:t>
      </w:r>
      <w:r w:rsidR="0066223B">
        <w:rPr>
          <w:sz w:val="22"/>
          <w:szCs w:val="22"/>
        </w:rPr>
        <w:t>116 states that a</w:t>
      </w:r>
      <w:r>
        <w:rPr>
          <w:sz w:val="22"/>
          <w:szCs w:val="22"/>
        </w:rPr>
        <w:t xml:space="preserve"> change in depreciation method </w:t>
      </w:r>
      <w:proofErr w:type="gramStart"/>
      <w:r>
        <w:rPr>
          <w:sz w:val="22"/>
          <w:szCs w:val="22"/>
        </w:rPr>
        <w:t>is considered to be</w:t>
      </w:r>
      <w:proofErr w:type="gramEnd"/>
      <w:r>
        <w:rPr>
          <w:sz w:val="22"/>
          <w:szCs w:val="22"/>
        </w:rPr>
        <w:t xml:space="preserve"> a change in accounting estimate rather than a change in accounting policy. </w:t>
      </w:r>
    </w:p>
    <w:p w14:paraId="129A9A01" w14:textId="31B7CE37" w:rsidR="004B0CD6" w:rsidRDefault="00C82E54" w:rsidP="00EA5F52">
      <w:pPr>
        <w:pStyle w:val="Heading2"/>
        <w:spacing w:before="360" w:line="276" w:lineRule="auto"/>
        <w:ind w:left="709" w:hanging="709"/>
        <w:jc w:val="both"/>
      </w:pPr>
      <w:bookmarkStart w:id="48" w:name="_Toc259199554"/>
      <w:bookmarkStart w:id="49" w:name="_Toc475370431"/>
      <w:bookmarkStart w:id="50" w:name="_Toc43902281"/>
      <w:bookmarkStart w:id="51" w:name="_Toc136945466"/>
      <w:r>
        <w:lastRenderedPageBreak/>
        <w:t>4.2</w:t>
      </w:r>
      <w:bookmarkEnd w:id="48"/>
      <w:bookmarkEnd w:id="49"/>
      <w:bookmarkEnd w:id="50"/>
      <w:r w:rsidR="00EB7885">
        <w:tab/>
      </w:r>
      <w:r w:rsidR="006100C7">
        <w:t>Accounting</w:t>
      </w:r>
      <w:r w:rsidR="006100C7" w:rsidRPr="00657107">
        <w:t xml:space="preserve"> </w:t>
      </w:r>
      <w:r w:rsidR="006100C7">
        <w:t>Treatment</w:t>
      </w:r>
      <w:bookmarkEnd w:id="51"/>
    </w:p>
    <w:p w14:paraId="5012E504" w14:textId="77777777" w:rsidR="004B0CD6" w:rsidRPr="005117E6" w:rsidRDefault="004B0CD6" w:rsidP="006100C7">
      <w:pPr>
        <w:spacing w:after="120" w:line="276" w:lineRule="auto"/>
        <w:jc w:val="both"/>
        <w:rPr>
          <w:b/>
          <w:bCs/>
          <w:sz w:val="22"/>
          <w:szCs w:val="22"/>
        </w:rPr>
      </w:pPr>
      <w:r w:rsidRPr="005117E6">
        <w:rPr>
          <w:b/>
          <w:bCs/>
          <w:sz w:val="22"/>
          <w:szCs w:val="22"/>
        </w:rPr>
        <w:t>The effect of a change in an accounting estimate, shall be recognised prospectively by including it in the Operating Statement in:</w:t>
      </w:r>
    </w:p>
    <w:p w14:paraId="7FE89D52" w14:textId="3604F10E" w:rsidR="004B0CD6" w:rsidRPr="005117E6" w:rsidRDefault="004B0CD6" w:rsidP="00BE592E">
      <w:pPr>
        <w:numPr>
          <w:ilvl w:val="0"/>
          <w:numId w:val="18"/>
        </w:numPr>
        <w:spacing w:after="120" w:line="276" w:lineRule="auto"/>
        <w:ind w:left="851"/>
        <w:jc w:val="both"/>
        <w:rPr>
          <w:b/>
          <w:bCs/>
          <w:sz w:val="22"/>
          <w:szCs w:val="22"/>
        </w:rPr>
      </w:pPr>
      <w:r w:rsidRPr="005117E6">
        <w:rPr>
          <w:b/>
          <w:bCs/>
          <w:sz w:val="22"/>
          <w:szCs w:val="22"/>
        </w:rPr>
        <w:t xml:space="preserve">the period of the </w:t>
      </w:r>
      <w:proofErr w:type="gramStart"/>
      <w:r w:rsidRPr="005117E6">
        <w:rPr>
          <w:b/>
          <w:bCs/>
          <w:sz w:val="22"/>
          <w:szCs w:val="22"/>
        </w:rPr>
        <w:t>change, if</w:t>
      </w:r>
      <w:proofErr w:type="gramEnd"/>
      <w:r w:rsidRPr="005117E6">
        <w:rPr>
          <w:b/>
          <w:bCs/>
          <w:sz w:val="22"/>
          <w:szCs w:val="22"/>
        </w:rPr>
        <w:t xml:space="preserve"> the change affects that period only; or</w:t>
      </w:r>
    </w:p>
    <w:p w14:paraId="19E84EF3" w14:textId="284800DD" w:rsidR="004B0CD6" w:rsidRDefault="004B0CD6" w:rsidP="00BE592E">
      <w:pPr>
        <w:numPr>
          <w:ilvl w:val="0"/>
          <w:numId w:val="18"/>
        </w:numPr>
        <w:spacing w:after="120" w:line="276" w:lineRule="auto"/>
        <w:ind w:left="851" w:hanging="357"/>
        <w:jc w:val="both"/>
        <w:rPr>
          <w:b/>
          <w:bCs/>
          <w:sz w:val="22"/>
          <w:szCs w:val="22"/>
        </w:rPr>
      </w:pPr>
      <w:r w:rsidRPr="005117E6">
        <w:rPr>
          <w:b/>
          <w:bCs/>
          <w:sz w:val="22"/>
          <w:szCs w:val="22"/>
        </w:rPr>
        <w:t xml:space="preserve">the period of the change and future </w:t>
      </w:r>
      <w:proofErr w:type="gramStart"/>
      <w:r w:rsidRPr="005117E6">
        <w:rPr>
          <w:b/>
          <w:bCs/>
          <w:sz w:val="22"/>
          <w:szCs w:val="22"/>
        </w:rPr>
        <w:t>periods, if</w:t>
      </w:r>
      <w:proofErr w:type="gramEnd"/>
      <w:r w:rsidRPr="005117E6">
        <w:rPr>
          <w:b/>
          <w:bCs/>
          <w:sz w:val="22"/>
          <w:szCs w:val="22"/>
        </w:rPr>
        <w:t xml:space="preserve"> the change affects both.</w:t>
      </w:r>
    </w:p>
    <w:p w14:paraId="6D55ECCF" w14:textId="3313A57B" w:rsidR="00AF2396" w:rsidRDefault="00AF2396" w:rsidP="00AF2396">
      <w:pPr>
        <w:spacing w:after="120" w:line="276" w:lineRule="auto"/>
        <w:jc w:val="both"/>
        <w:rPr>
          <w:b/>
          <w:bCs/>
          <w:sz w:val="22"/>
          <w:szCs w:val="22"/>
        </w:rPr>
      </w:pPr>
      <w:r>
        <w:rPr>
          <w:sz w:val="22"/>
          <w:szCs w:val="22"/>
        </w:rPr>
        <w:t>A</w:t>
      </w:r>
      <w:r w:rsidRPr="00D9669F">
        <w:rPr>
          <w:sz w:val="22"/>
          <w:szCs w:val="22"/>
        </w:rPr>
        <w:t xml:space="preserve"> change in an accounting estimate may affect only the current period’s profit or loss, or the profit or loss of both the current period and future periods. For example, a change in the estimate of the amount of bad debts affects only the current period’s profit or loss and therefore is recognised in the current period. However, a change in the estimated useful life of, or the expected pattern of consumption of the future economic benefits embodied in, a depreciable asset affects depreciation expense for the current period and for each future period during the asset’s remaining useful life.</w:t>
      </w:r>
    </w:p>
    <w:p w14:paraId="00297302" w14:textId="04ADDDDF" w:rsidR="004B0CD6" w:rsidRDefault="004B0CD6" w:rsidP="002B6E90">
      <w:pPr>
        <w:pStyle w:val="References"/>
        <w:shd w:val="clear" w:color="auto" w:fill="BFBFBF" w:themeFill="background1" w:themeFillShade="BF"/>
        <w:spacing w:before="60" w:after="180" w:line="276" w:lineRule="auto"/>
        <w:ind w:left="0"/>
        <w:rPr>
          <w:b w:val="0"/>
          <w:bCs w:val="0"/>
          <w:sz w:val="18"/>
        </w:rPr>
      </w:pPr>
      <w:r w:rsidRPr="006100C7">
        <w:rPr>
          <w:b w:val="0"/>
          <w:bCs w:val="0"/>
          <w:sz w:val="18"/>
        </w:rPr>
        <w:t>Reference: AASB 108.36</w:t>
      </w:r>
      <w:r w:rsidR="00AF2396" w:rsidRPr="00AF2396">
        <w:rPr>
          <w:b w:val="0"/>
          <w:bCs w:val="0"/>
          <w:sz w:val="18"/>
        </w:rPr>
        <w:t xml:space="preserve"> </w:t>
      </w:r>
      <w:r w:rsidR="00AF2396">
        <w:rPr>
          <w:b w:val="0"/>
          <w:bCs w:val="0"/>
          <w:sz w:val="18"/>
        </w:rPr>
        <w:t xml:space="preserve">and </w:t>
      </w:r>
      <w:r w:rsidR="00AF2396" w:rsidRPr="006100C7">
        <w:rPr>
          <w:b w:val="0"/>
          <w:bCs w:val="0"/>
          <w:sz w:val="18"/>
        </w:rPr>
        <w:t>AASB 108.3</w:t>
      </w:r>
      <w:r w:rsidR="00AF2396">
        <w:rPr>
          <w:b w:val="0"/>
          <w:bCs w:val="0"/>
          <w:sz w:val="18"/>
        </w:rPr>
        <w:t>8</w:t>
      </w:r>
    </w:p>
    <w:p w14:paraId="24038F67" w14:textId="28D059A3" w:rsidR="00B96A60" w:rsidRDefault="00B96A60" w:rsidP="00B96A60">
      <w:pPr>
        <w:spacing w:after="120" w:line="276" w:lineRule="auto"/>
        <w:jc w:val="both"/>
        <w:rPr>
          <w:sz w:val="22"/>
          <w:szCs w:val="22"/>
        </w:rPr>
      </w:pPr>
      <w:r w:rsidRPr="00B96A60">
        <w:rPr>
          <w:sz w:val="22"/>
          <w:szCs w:val="22"/>
        </w:rPr>
        <w:t xml:space="preserve">Except to the extent that a change in an accounting estimate gives rise to changes in assets and liabilities, or relates to an item of equity, it shall be recognised by adjusting the carrying amount of the related asset, </w:t>
      </w:r>
      <w:proofErr w:type="gramStart"/>
      <w:r w:rsidRPr="00B96A60">
        <w:rPr>
          <w:sz w:val="22"/>
          <w:szCs w:val="22"/>
        </w:rPr>
        <w:t>liability</w:t>
      </w:r>
      <w:proofErr w:type="gramEnd"/>
      <w:r w:rsidRPr="00B96A60">
        <w:rPr>
          <w:sz w:val="22"/>
          <w:szCs w:val="22"/>
        </w:rPr>
        <w:t xml:space="preserve"> or equity item in the reporting period of the change.</w:t>
      </w:r>
    </w:p>
    <w:p w14:paraId="27B2F3BF" w14:textId="542AA5AE" w:rsidR="00B96A60" w:rsidRDefault="00B96A60" w:rsidP="002B6E90">
      <w:pPr>
        <w:pStyle w:val="References"/>
        <w:shd w:val="clear" w:color="auto" w:fill="BFBFBF" w:themeFill="background1" w:themeFillShade="BF"/>
        <w:spacing w:before="60" w:after="180" w:line="276" w:lineRule="auto"/>
        <w:ind w:left="0"/>
        <w:rPr>
          <w:b w:val="0"/>
          <w:bCs w:val="0"/>
          <w:sz w:val="18"/>
        </w:rPr>
      </w:pPr>
      <w:r w:rsidRPr="006100C7">
        <w:rPr>
          <w:b w:val="0"/>
          <w:bCs w:val="0"/>
          <w:sz w:val="18"/>
        </w:rPr>
        <w:t>Reference: AASB 108.3</w:t>
      </w:r>
      <w:r>
        <w:rPr>
          <w:b w:val="0"/>
          <w:bCs w:val="0"/>
          <w:sz w:val="18"/>
        </w:rPr>
        <w:t>7</w:t>
      </w:r>
    </w:p>
    <w:p w14:paraId="71710EB4" w14:textId="7361434D" w:rsidR="00AF2396" w:rsidRDefault="00D9669F" w:rsidP="00D9669F">
      <w:pPr>
        <w:spacing w:after="120" w:line="276" w:lineRule="auto"/>
        <w:jc w:val="both"/>
        <w:rPr>
          <w:sz w:val="22"/>
          <w:szCs w:val="22"/>
        </w:rPr>
      </w:pPr>
      <w:r w:rsidRPr="00D9669F">
        <w:rPr>
          <w:sz w:val="22"/>
          <w:szCs w:val="22"/>
        </w:rPr>
        <w:t>Prospective recognition of the effect of a change in an accounting estimate means that the change is applied to transactions, other events and conditions from the date of the change in estimate</w:t>
      </w:r>
      <w:r w:rsidR="00AF2396" w:rsidRPr="00EA4703">
        <w:rPr>
          <w:sz w:val="22"/>
          <w:szCs w:val="22"/>
        </w:rPr>
        <w:t xml:space="preserve">, </w:t>
      </w:r>
      <w:proofErr w:type="gramStart"/>
      <w:r w:rsidR="00AF2396" w:rsidRPr="00EA4703">
        <w:rPr>
          <w:sz w:val="22"/>
          <w:szCs w:val="22"/>
        </w:rPr>
        <w:t>i.e.</w:t>
      </w:r>
      <w:proofErr w:type="gramEnd"/>
      <w:r w:rsidR="00AF2396" w:rsidRPr="00EA4703">
        <w:rPr>
          <w:sz w:val="22"/>
          <w:szCs w:val="22"/>
        </w:rPr>
        <w:t xml:space="preserve"> from the point of the change onwards and not retrospectively</w:t>
      </w:r>
      <w:r w:rsidR="00AF2396">
        <w:rPr>
          <w:sz w:val="22"/>
          <w:szCs w:val="22"/>
        </w:rPr>
        <w:t>.</w:t>
      </w:r>
      <w:r w:rsidR="00B213B6">
        <w:rPr>
          <w:sz w:val="22"/>
          <w:szCs w:val="22"/>
        </w:rPr>
        <w:t xml:space="preserve"> </w:t>
      </w:r>
      <w:r w:rsidR="00AF2396">
        <w:rPr>
          <w:sz w:val="22"/>
          <w:szCs w:val="22"/>
        </w:rPr>
        <w:t>As such,</w:t>
      </w:r>
      <w:r w:rsidR="00AF2396" w:rsidRPr="00EA4703">
        <w:rPr>
          <w:sz w:val="22"/>
          <w:szCs w:val="22"/>
        </w:rPr>
        <w:t xml:space="preserve"> </w:t>
      </w:r>
      <w:r w:rsidR="003F295B" w:rsidRPr="00D9669F">
        <w:rPr>
          <w:sz w:val="22"/>
          <w:szCs w:val="22"/>
        </w:rPr>
        <w:t>a change in an accounting estimate</w:t>
      </w:r>
      <w:r w:rsidR="00AF2396" w:rsidRPr="00EA4703">
        <w:rPr>
          <w:sz w:val="22"/>
          <w:szCs w:val="22"/>
        </w:rPr>
        <w:t xml:space="preserve"> do</w:t>
      </w:r>
      <w:r w:rsidR="00B213B6">
        <w:rPr>
          <w:sz w:val="22"/>
          <w:szCs w:val="22"/>
        </w:rPr>
        <w:t>es</w:t>
      </w:r>
      <w:r w:rsidR="00AF2396" w:rsidRPr="00EA4703">
        <w:rPr>
          <w:sz w:val="22"/>
          <w:szCs w:val="22"/>
        </w:rPr>
        <w:t xml:space="preserve"> not cause any restatements to be made of comparatives</w:t>
      </w:r>
      <w:r w:rsidR="00AF2396">
        <w:rPr>
          <w:sz w:val="22"/>
          <w:szCs w:val="22"/>
        </w:rPr>
        <w:t>.</w:t>
      </w:r>
      <w:r w:rsidR="00B213B6">
        <w:rPr>
          <w:sz w:val="22"/>
          <w:szCs w:val="22"/>
        </w:rPr>
        <w:t xml:space="preserve"> </w:t>
      </w:r>
    </w:p>
    <w:p w14:paraId="2758BB1F" w14:textId="7122D99A" w:rsidR="00D9669F" w:rsidRDefault="00D9669F" w:rsidP="00D9669F">
      <w:pPr>
        <w:pStyle w:val="References"/>
        <w:shd w:val="clear" w:color="auto" w:fill="BFBFBF" w:themeFill="background1" w:themeFillShade="BF"/>
        <w:spacing w:before="60" w:after="180" w:line="276" w:lineRule="auto"/>
        <w:ind w:left="0"/>
        <w:rPr>
          <w:b w:val="0"/>
          <w:bCs w:val="0"/>
          <w:sz w:val="18"/>
        </w:rPr>
      </w:pPr>
      <w:r w:rsidRPr="006100C7">
        <w:rPr>
          <w:b w:val="0"/>
          <w:bCs w:val="0"/>
          <w:sz w:val="18"/>
        </w:rPr>
        <w:t>Reference: AASB 108.3</w:t>
      </w:r>
      <w:r>
        <w:rPr>
          <w:b w:val="0"/>
          <w:bCs w:val="0"/>
          <w:sz w:val="18"/>
        </w:rPr>
        <w:t>8</w:t>
      </w:r>
    </w:p>
    <w:p w14:paraId="512DC614" w14:textId="3E0CBE0A" w:rsidR="004B0CD6" w:rsidRPr="006100C7" w:rsidRDefault="00C82E54" w:rsidP="00EA5F52">
      <w:pPr>
        <w:pStyle w:val="Heading2"/>
        <w:spacing w:before="360" w:line="276" w:lineRule="auto"/>
        <w:ind w:left="709" w:hanging="709"/>
        <w:jc w:val="both"/>
      </w:pPr>
      <w:bookmarkStart w:id="52" w:name="_Toc475370432"/>
      <w:bookmarkStart w:id="53" w:name="_Toc43902282"/>
      <w:bookmarkStart w:id="54" w:name="_Toc136945467"/>
      <w:r>
        <w:t>4.3</w:t>
      </w:r>
      <w:bookmarkEnd w:id="52"/>
      <w:bookmarkEnd w:id="53"/>
      <w:r w:rsidR="00EB7885">
        <w:tab/>
      </w:r>
      <w:r w:rsidR="006100C7" w:rsidRPr="004B0CD6">
        <w:t>Disclosure</w:t>
      </w:r>
      <w:r w:rsidR="006100C7" w:rsidRPr="006100C7">
        <w:t xml:space="preserve"> Requirements</w:t>
      </w:r>
      <w:bookmarkEnd w:id="54"/>
    </w:p>
    <w:p w14:paraId="22E9D0C6" w14:textId="5E051037" w:rsidR="00B96A60" w:rsidRDefault="00B96A60" w:rsidP="00B96A60">
      <w:pPr>
        <w:spacing w:after="120" w:line="276" w:lineRule="auto"/>
        <w:jc w:val="both"/>
        <w:rPr>
          <w:sz w:val="22"/>
          <w:szCs w:val="22"/>
        </w:rPr>
      </w:pPr>
      <w:r w:rsidRPr="00AF2396">
        <w:rPr>
          <w:sz w:val="22"/>
          <w:szCs w:val="22"/>
        </w:rPr>
        <w:t>Agencies are required to disclose the nature and amount of a change in an accounting estimate that has an effect in the current reporting period or is expected to have an effect in future reporting periods, except for the disclosure of the effect on future reporting periods when it is impracticable to estimate that effect.</w:t>
      </w:r>
      <w:r w:rsidR="00B213B6">
        <w:rPr>
          <w:sz w:val="22"/>
          <w:szCs w:val="22"/>
        </w:rPr>
        <w:t xml:space="preserve"> </w:t>
      </w:r>
      <w:r w:rsidRPr="00B96A60">
        <w:rPr>
          <w:sz w:val="22"/>
          <w:szCs w:val="22"/>
        </w:rPr>
        <w:t>If the amount of the effect in future periods is not disclosed because estimating it is impracticable, that fact shall be disclosed.</w:t>
      </w:r>
    </w:p>
    <w:p w14:paraId="31539903" w14:textId="3C080E5E" w:rsidR="00B96A60" w:rsidRPr="006100C7" w:rsidRDefault="00B96A60" w:rsidP="00232F03">
      <w:pPr>
        <w:pStyle w:val="References"/>
        <w:shd w:val="clear" w:color="auto" w:fill="A6A6A6" w:themeFill="background1" w:themeFillShade="A6"/>
        <w:spacing w:after="120" w:line="276" w:lineRule="auto"/>
        <w:ind w:left="0"/>
        <w:rPr>
          <w:b w:val="0"/>
          <w:bCs w:val="0"/>
          <w:sz w:val="18"/>
        </w:rPr>
      </w:pPr>
      <w:r w:rsidRPr="006100C7">
        <w:rPr>
          <w:b w:val="0"/>
          <w:bCs w:val="0"/>
          <w:sz w:val="18"/>
        </w:rPr>
        <w:t xml:space="preserve">Reference: AASB </w:t>
      </w:r>
      <w:r w:rsidRPr="00B96A60">
        <w:rPr>
          <w:b w:val="0"/>
          <w:bCs w:val="0"/>
          <w:sz w:val="18"/>
        </w:rPr>
        <w:t>108.39, AASB 108.40</w:t>
      </w:r>
    </w:p>
    <w:p w14:paraId="203DF3BF" w14:textId="01AE68C6" w:rsidR="004B0CD6" w:rsidRPr="00EA4703" w:rsidRDefault="00AF2396" w:rsidP="00EA4703">
      <w:pPr>
        <w:spacing w:after="120" w:line="276" w:lineRule="auto"/>
        <w:jc w:val="both"/>
        <w:rPr>
          <w:sz w:val="22"/>
          <w:szCs w:val="22"/>
        </w:rPr>
      </w:pPr>
      <w:r>
        <w:rPr>
          <w:sz w:val="22"/>
          <w:szCs w:val="22"/>
        </w:rPr>
        <w:t>A</w:t>
      </w:r>
      <w:r w:rsidR="004B0CD6" w:rsidRPr="00EA4703">
        <w:rPr>
          <w:sz w:val="22"/>
          <w:szCs w:val="22"/>
        </w:rPr>
        <w:t xml:space="preserve">gencies with changes in accounting estimates should refer to Note </w:t>
      </w:r>
      <w:r w:rsidR="00EA4703">
        <w:rPr>
          <w:sz w:val="22"/>
          <w:szCs w:val="22"/>
        </w:rPr>
        <w:t>4</w:t>
      </w:r>
      <w:r w:rsidR="004B0CD6" w:rsidRPr="00EA4703">
        <w:rPr>
          <w:sz w:val="22"/>
          <w:szCs w:val="22"/>
        </w:rPr>
        <w:t xml:space="preserve"> </w:t>
      </w:r>
      <w:r w:rsidR="004B0CD6" w:rsidRPr="00EA4703">
        <w:rPr>
          <w:i/>
          <w:sz w:val="22"/>
          <w:szCs w:val="22"/>
        </w:rPr>
        <w:t>Change in Accounting Policy and Accounting Estimates, and Correction of a Prior Period Error</w:t>
      </w:r>
      <w:r w:rsidR="004B0CD6" w:rsidRPr="00EA4703">
        <w:rPr>
          <w:sz w:val="22"/>
          <w:szCs w:val="22"/>
        </w:rPr>
        <w:t xml:space="preserve"> as appearing in the 20</w:t>
      </w:r>
      <w:r w:rsidR="00EA4703">
        <w:rPr>
          <w:sz w:val="22"/>
          <w:szCs w:val="22"/>
        </w:rPr>
        <w:t>2</w:t>
      </w:r>
      <w:r w:rsidR="00560B80">
        <w:rPr>
          <w:sz w:val="22"/>
          <w:szCs w:val="22"/>
        </w:rPr>
        <w:t>2</w:t>
      </w:r>
      <w:r w:rsidR="004B0CD6" w:rsidRPr="00EA4703">
        <w:rPr>
          <w:sz w:val="22"/>
          <w:szCs w:val="22"/>
        </w:rPr>
        <w:t>-2</w:t>
      </w:r>
      <w:r w:rsidR="00560B80">
        <w:rPr>
          <w:sz w:val="22"/>
          <w:szCs w:val="22"/>
        </w:rPr>
        <w:t>3</w:t>
      </w:r>
      <w:r w:rsidR="004B0CD6" w:rsidRPr="00EA4703">
        <w:rPr>
          <w:sz w:val="22"/>
          <w:szCs w:val="22"/>
        </w:rPr>
        <w:t xml:space="preserve"> Model</w:t>
      </w:r>
      <w:r w:rsidR="00B213B6">
        <w:rPr>
          <w:sz w:val="22"/>
          <w:szCs w:val="22"/>
        </w:rPr>
        <w:t xml:space="preserve"> Financial Statements</w:t>
      </w:r>
      <w:r w:rsidR="004B0CD6" w:rsidRPr="00EA4703">
        <w:rPr>
          <w:sz w:val="22"/>
          <w:szCs w:val="22"/>
        </w:rPr>
        <w:t>, for examples of the disclosures required.</w:t>
      </w:r>
    </w:p>
    <w:p w14:paraId="636C7539" w14:textId="77777777" w:rsidR="00012208" w:rsidRDefault="00012208" w:rsidP="00EA5F52">
      <w:pPr>
        <w:pStyle w:val="Heading1"/>
        <w:numPr>
          <w:ilvl w:val="0"/>
          <w:numId w:val="44"/>
        </w:numPr>
        <w:spacing w:before="480" w:after="60" w:line="276" w:lineRule="auto"/>
        <w:ind w:left="283" w:hanging="357"/>
      </w:pPr>
      <w:bookmarkStart w:id="55" w:name="_Toc259199556"/>
      <w:bookmarkStart w:id="56" w:name="_Toc475370433"/>
      <w:bookmarkStart w:id="57" w:name="_Toc43902283"/>
      <w:bookmarkStart w:id="58" w:name="_Toc136945468"/>
      <w:r w:rsidRPr="008E203C">
        <w:t>Other Reclassifications</w:t>
      </w:r>
      <w:bookmarkEnd w:id="55"/>
      <w:bookmarkEnd w:id="56"/>
      <w:bookmarkEnd w:id="57"/>
      <w:bookmarkEnd w:id="58"/>
    </w:p>
    <w:p w14:paraId="52D9F940" w14:textId="36BADAB4" w:rsidR="00012208" w:rsidRPr="007970D9" w:rsidRDefault="00C82E54" w:rsidP="00560B80">
      <w:pPr>
        <w:pStyle w:val="Heading2"/>
        <w:spacing w:before="120" w:line="276" w:lineRule="auto"/>
        <w:ind w:left="709" w:hanging="709"/>
        <w:jc w:val="both"/>
        <w:rPr>
          <w:rFonts w:cs="Calibri"/>
        </w:rPr>
      </w:pPr>
      <w:bookmarkStart w:id="59" w:name="_Toc259199557"/>
      <w:bookmarkStart w:id="60" w:name="_Toc475370434"/>
      <w:bookmarkStart w:id="61" w:name="_Toc43902284"/>
      <w:bookmarkStart w:id="62" w:name="_Toc136945469"/>
      <w:r>
        <w:t>5.1</w:t>
      </w:r>
      <w:r w:rsidR="00EB7885">
        <w:tab/>
      </w:r>
      <w:r>
        <w:t>Overview</w:t>
      </w:r>
      <w:bookmarkEnd w:id="59"/>
      <w:bookmarkEnd w:id="60"/>
      <w:bookmarkEnd w:id="61"/>
      <w:bookmarkEnd w:id="62"/>
    </w:p>
    <w:p w14:paraId="45775FFE" w14:textId="4D1C83B2" w:rsidR="00627B59" w:rsidRPr="00EA5F52" w:rsidRDefault="00012208" w:rsidP="00EA5F52">
      <w:pPr>
        <w:spacing w:after="120" w:line="276" w:lineRule="auto"/>
        <w:jc w:val="both"/>
        <w:rPr>
          <w:sz w:val="22"/>
          <w:szCs w:val="22"/>
        </w:rPr>
      </w:pPr>
      <w:r w:rsidRPr="00EA5F52">
        <w:rPr>
          <w:sz w:val="22"/>
          <w:szCs w:val="22"/>
        </w:rPr>
        <w:t>From time to time, an agency will present their information in a different manner to how it was classified in prior years.</w:t>
      </w:r>
      <w:r w:rsidR="00B213B6">
        <w:rPr>
          <w:sz w:val="22"/>
          <w:szCs w:val="22"/>
        </w:rPr>
        <w:t xml:space="preserve"> </w:t>
      </w:r>
      <w:r w:rsidRPr="00EA5F52">
        <w:rPr>
          <w:sz w:val="22"/>
          <w:szCs w:val="22"/>
        </w:rPr>
        <w:t xml:space="preserve">Agencies are only allowed to do this </w:t>
      </w:r>
      <w:r w:rsidR="00627B59" w:rsidRPr="00EA5F52">
        <w:rPr>
          <w:sz w:val="22"/>
          <w:szCs w:val="22"/>
        </w:rPr>
        <w:t xml:space="preserve">if the changed presentation provides information that is reliable and more relevant to users of the financial statements and the revised structure is likely to continue </w:t>
      </w:r>
      <w:r w:rsidR="00FF7F76" w:rsidRPr="00EA5F52">
        <w:rPr>
          <w:sz w:val="22"/>
          <w:szCs w:val="22"/>
        </w:rPr>
        <w:t>so that comparability is not impaired</w:t>
      </w:r>
      <w:r w:rsidR="00EA5F52">
        <w:rPr>
          <w:sz w:val="22"/>
          <w:szCs w:val="22"/>
        </w:rPr>
        <w:t>.</w:t>
      </w:r>
      <w:r w:rsidR="00B213B6">
        <w:rPr>
          <w:sz w:val="22"/>
          <w:szCs w:val="22"/>
        </w:rPr>
        <w:t xml:space="preserve"> </w:t>
      </w:r>
      <w:r w:rsidR="00EA5F52">
        <w:rPr>
          <w:sz w:val="22"/>
          <w:szCs w:val="22"/>
        </w:rPr>
        <w:t>Agencies are also allowed to</w:t>
      </w:r>
      <w:r w:rsidR="00EA5F52" w:rsidRPr="00EA5F52">
        <w:rPr>
          <w:sz w:val="22"/>
          <w:szCs w:val="22"/>
        </w:rPr>
        <w:t xml:space="preserve"> present their information in a different manner</w:t>
      </w:r>
      <w:r w:rsidR="00EA5F52">
        <w:rPr>
          <w:sz w:val="22"/>
          <w:szCs w:val="22"/>
        </w:rPr>
        <w:t xml:space="preserve"> where </w:t>
      </w:r>
      <w:r w:rsidR="00627B59" w:rsidRPr="00EA5F52">
        <w:rPr>
          <w:sz w:val="22"/>
          <w:szCs w:val="22"/>
        </w:rPr>
        <w:t>required by an Australian Accounting Standard.</w:t>
      </w:r>
    </w:p>
    <w:p w14:paraId="7073860B" w14:textId="2C4B8619" w:rsidR="00627B59" w:rsidRPr="00EA4703" w:rsidRDefault="00B213B6" w:rsidP="00627B59">
      <w:pPr>
        <w:pStyle w:val="References"/>
        <w:shd w:val="clear" w:color="auto" w:fill="BFBFBF" w:themeFill="background1" w:themeFillShade="BF"/>
        <w:spacing w:before="60" w:after="180" w:line="276" w:lineRule="auto"/>
        <w:ind w:left="0"/>
        <w:jc w:val="both"/>
        <w:rPr>
          <w:b w:val="0"/>
          <w:bCs w:val="0"/>
          <w:sz w:val="18"/>
        </w:rPr>
      </w:pPr>
      <w:r>
        <w:rPr>
          <w:sz w:val="22"/>
          <w:szCs w:val="22"/>
        </w:rPr>
        <w:t xml:space="preserve"> </w:t>
      </w:r>
      <w:r w:rsidR="00627B59" w:rsidRPr="00EA4703">
        <w:rPr>
          <w:b w:val="0"/>
          <w:bCs w:val="0"/>
          <w:sz w:val="18"/>
        </w:rPr>
        <w:t>Reference: AASB 101.4</w:t>
      </w:r>
      <w:r w:rsidR="00FF7F76">
        <w:rPr>
          <w:b w:val="0"/>
          <w:bCs w:val="0"/>
          <w:sz w:val="18"/>
        </w:rPr>
        <w:t>5 and AASB 101.46</w:t>
      </w:r>
    </w:p>
    <w:p w14:paraId="32C0DCAB" w14:textId="11489D50" w:rsidR="00012208" w:rsidRDefault="00C82E54" w:rsidP="00EA5F52">
      <w:pPr>
        <w:pStyle w:val="Heading2"/>
        <w:spacing w:before="360" w:line="276" w:lineRule="auto"/>
        <w:ind w:left="709" w:hanging="709"/>
      </w:pPr>
      <w:bookmarkStart w:id="63" w:name="_Toc259199558"/>
      <w:bookmarkStart w:id="64" w:name="_Toc475370435"/>
      <w:bookmarkStart w:id="65" w:name="_Toc43902286"/>
      <w:bookmarkStart w:id="66" w:name="_Toc136945470"/>
      <w:r>
        <w:lastRenderedPageBreak/>
        <w:t>5.2</w:t>
      </w:r>
      <w:r w:rsidR="00EB7885">
        <w:tab/>
      </w:r>
      <w:r>
        <w:t>A</w:t>
      </w:r>
      <w:r w:rsidR="00012208" w:rsidRPr="008E203C">
        <w:t>ccount</w:t>
      </w:r>
      <w:bookmarkEnd w:id="63"/>
      <w:bookmarkEnd w:id="64"/>
      <w:bookmarkEnd w:id="65"/>
      <w:r>
        <w:t>ing</w:t>
      </w:r>
      <w:r w:rsidR="00EA4703">
        <w:t xml:space="preserve"> Treatment</w:t>
      </w:r>
      <w:bookmarkEnd w:id="66"/>
    </w:p>
    <w:p w14:paraId="2BDE564D" w14:textId="77777777" w:rsidR="00012208" w:rsidRPr="00DA1AE1" w:rsidRDefault="00012208" w:rsidP="00EA4703">
      <w:pPr>
        <w:spacing w:after="120" w:line="276" w:lineRule="auto"/>
        <w:jc w:val="both"/>
        <w:rPr>
          <w:b/>
          <w:bCs/>
          <w:sz w:val="22"/>
          <w:szCs w:val="22"/>
        </w:rPr>
      </w:pPr>
      <w:r w:rsidRPr="00DA1AE1">
        <w:rPr>
          <w:b/>
          <w:bCs/>
          <w:sz w:val="22"/>
          <w:szCs w:val="22"/>
        </w:rPr>
        <w:t xml:space="preserve">If reclassification occurs in the current period, an agency should reclassify comparative amounts </w:t>
      </w:r>
      <w:proofErr w:type="gramStart"/>
      <w:r w:rsidRPr="00DA1AE1">
        <w:rPr>
          <w:b/>
          <w:bCs/>
          <w:sz w:val="22"/>
          <w:szCs w:val="22"/>
        </w:rPr>
        <w:t>in order to</w:t>
      </w:r>
      <w:proofErr w:type="gramEnd"/>
      <w:r w:rsidRPr="00DA1AE1">
        <w:rPr>
          <w:b/>
          <w:bCs/>
          <w:sz w:val="22"/>
          <w:szCs w:val="22"/>
        </w:rPr>
        <w:t xml:space="preserve"> maintain the comparability across periods, unless reclassification in prior periods is impracticable.</w:t>
      </w:r>
    </w:p>
    <w:p w14:paraId="51C6C5DF" w14:textId="77777777" w:rsidR="00012208" w:rsidRPr="00EA4703" w:rsidRDefault="00012208" w:rsidP="00EA4703">
      <w:pPr>
        <w:spacing w:after="0" w:line="276" w:lineRule="auto"/>
        <w:jc w:val="both"/>
        <w:rPr>
          <w:sz w:val="22"/>
          <w:szCs w:val="22"/>
        </w:rPr>
      </w:pPr>
      <w:r w:rsidRPr="00EA4703">
        <w:rPr>
          <w:sz w:val="22"/>
          <w:szCs w:val="22"/>
        </w:rPr>
        <w:t xml:space="preserve">This reclassification does not result from a change in accounting policy or a correction of an </w:t>
      </w:r>
      <w:proofErr w:type="gramStart"/>
      <w:r w:rsidRPr="00EA4703">
        <w:rPr>
          <w:sz w:val="22"/>
          <w:szCs w:val="22"/>
        </w:rPr>
        <w:t>error, but</w:t>
      </w:r>
      <w:proofErr w:type="gramEnd"/>
      <w:r w:rsidRPr="00EA4703">
        <w:rPr>
          <w:sz w:val="22"/>
          <w:szCs w:val="22"/>
        </w:rPr>
        <w:t xml:space="preserve"> is still subject to the disclosure requirements as mentioned below.</w:t>
      </w:r>
    </w:p>
    <w:p w14:paraId="51A1EF07" w14:textId="77777777" w:rsidR="00012208" w:rsidRPr="00EA4703"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EA4703">
        <w:rPr>
          <w:b w:val="0"/>
          <w:bCs w:val="0"/>
          <w:sz w:val="18"/>
        </w:rPr>
        <w:t>Reference: AASB 101.41</w:t>
      </w:r>
    </w:p>
    <w:p w14:paraId="4C5BB26A" w14:textId="3A21252A" w:rsidR="00012208" w:rsidRDefault="00C82E54" w:rsidP="00EA5F52">
      <w:pPr>
        <w:pStyle w:val="Heading2"/>
        <w:spacing w:before="360" w:line="276" w:lineRule="auto"/>
        <w:ind w:left="709" w:hanging="709"/>
        <w:jc w:val="both"/>
      </w:pPr>
      <w:bookmarkStart w:id="67" w:name="_Toc259199559"/>
      <w:bookmarkStart w:id="68" w:name="_Toc475370436"/>
      <w:bookmarkStart w:id="69" w:name="_Toc43902287"/>
      <w:bookmarkStart w:id="70" w:name="_Toc136945471"/>
      <w:r>
        <w:t>5.3</w:t>
      </w:r>
      <w:r w:rsidR="00EB7885">
        <w:tab/>
      </w:r>
      <w:r w:rsidR="00012208" w:rsidRPr="008E203C">
        <w:t>Disclosure</w:t>
      </w:r>
      <w:r w:rsidR="00EA4703">
        <w:t xml:space="preserve"> Requirement</w:t>
      </w:r>
      <w:r w:rsidR="00012208" w:rsidRPr="008E203C">
        <w:t>s</w:t>
      </w:r>
      <w:bookmarkEnd w:id="67"/>
      <w:bookmarkEnd w:id="68"/>
      <w:bookmarkEnd w:id="69"/>
      <w:bookmarkEnd w:id="70"/>
    </w:p>
    <w:p w14:paraId="74D8624C" w14:textId="77777777" w:rsidR="00012208" w:rsidRPr="00EA4703" w:rsidRDefault="00012208" w:rsidP="00EA4703">
      <w:pPr>
        <w:spacing w:after="120" w:line="276" w:lineRule="auto"/>
        <w:jc w:val="both"/>
        <w:rPr>
          <w:sz w:val="22"/>
          <w:szCs w:val="22"/>
        </w:rPr>
      </w:pPr>
      <w:r w:rsidRPr="00EA4703">
        <w:rPr>
          <w:sz w:val="22"/>
          <w:szCs w:val="22"/>
        </w:rPr>
        <w:t xml:space="preserve">When the agency reclassifies comparative amounts, the agency shall disclose: </w:t>
      </w:r>
    </w:p>
    <w:p w14:paraId="2C3FFCFD" w14:textId="77777777" w:rsidR="00012208" w:rsidRPr="00EA4703" w:rsidRDefault="00012208" w:rsidP="00BE592E">
      <w:pPr>
        <w:numPr>
          <w:ilvl w:val="0"/>
          <w:numId w:val="21"/>
        </w:numPr>
        <w:tabs>
          <w:tab w:val="clear" w:pos="360"/>
        </w:tabs>
        <w:spacing w:after="120" w:line="276" w:lineRule="auto"/>
        <w:ind w:left="851"/>
        <w:jc w:val="both"/>
        <w:rPr>
          <w:sz w:val="22"/>
          <w:szCs w:val="22"/>
        </w:rPr>
      </w:pPr>
      <w:r w:rsidRPr="00EA4703">
        <w:rPr>
          <w:sz w:val="22"/>
          <w:szCs w:val="22"/>
        </w:rPr>
        <w:t xml:space="preserve">the nature of the </w:t>
      </w:r>
      <w:proofErr w:type="gramStart"/>
      <w:r w:rsidRPr="00EA4703">
        <w:rPr>
          <w:sz w:val="22"/>
          <w:szCs w:val="22"/>
        </w:rPr>
        <w:t>reclassification;</w:t>
      </w:r>
      <w:proofErr w:type="gramEnd"/>
      <w:r w:rsidRPr="00EA4703">
        <w:rPr>
          <w:sz w:val="22"/>
          <w:szCs w:val="22"/>
        </w:rPr>
        <w:t xml:space="preserve"> </w:t>
      </w:r>
    </w:p>
    <w:p w14:paraId="2DD947A9" w14:textId="77777777" w:rsidR="00012208" w:rsidRPr="00EA4703" w:rsidRDefault="00012208" w:rsidP="00BE592E">
      <w:pPr>
        <w:numPr>
          <w:ilvl w:val="0"/>
          <w:numId w:val="21"/>
        </w:numPr>
        <w:tabs>
          <w:tab w:val="clear" w:pos="360"/>
        </w:tabs>
        <w:spacing w:after="120" w:line="276" w:lineRule="auto"/>
        <w:ind w:left="851"/>
        <w:jc w:val="both"/>
        <w:rPr>
          <w:sz w:val="22"/>
          <w:szCs w:val="22"/>
        </w:rPr>
      </w:pPr>
      <w:r w:rsidRPr="00EA4703">
        <w:rPr>
          <w:sz w:val="22"/>
          <w:szCs w:val="22"/>
        </w:rPr>
        <w:t xml:space="preserve">the amount of each item or class of items that is reclassified; and </w:t>
      </w:r>
    </w:p>
    <w:p w14:paraId="039ED865" w14:textId="77777777" w:rsidR="00012208" w:rsidRPr="00EA4703" w:rsidRDefault="00012208" w:rsidP="00BE592E">
      <w:pPr>
        <w:numPr>
          <w:ilvl w:val="0"/>
          <w:numId w:val="21"/>
        </w:numPr>
        <w:tabs>
          <w:tab w:val="clear" w:pos="360"/>
        </w:tabs>
        <w:spacing w:after="0" w:line="276" w:lineRule="auto"/>
        <w:ind w:left="850" w:hanging="357"/>
        <w:jc w:val="both"/>
        <w:rPr>
          <w:sz w:val="22"/>
          <w:szCs w:val="22"/>
        </w:rPr>
      </w:pPr>
      <w:r w:rsidRPr="00EA4703">
        <w:rPr>
          <w:sz w:val="22"/>
          <w:szCs w:val="22"/>
        </w:rPr>
        <w:t>the reason for the reclassification.</w:t>
      </w:r>
    </w:p>
    <w:p w14:paraId="7FE03E6E" w14:textId="77777777" w:rsidR="00012208" w:rsidRPr="00EA4703"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EA4703">
        <w:rPr>
          <w:b w:val="0"/>
          <w:bCs w:val="0"/>
          <w:sz w:val="18"/>
        </w:rPr>
        <w:t>Reference: AASB 101.41</w:t>
      </w:r>
    </w:p>
    <w:p w14:paraId="09F9CE9A" w14:textId="77777777" w:rsidR="00012208" w:rsidRPr="00EA4703" w:rsidRDefault="00012208" w:rsidP="00EA4703">
      <w:pPr>
        <w:spacing w:after="120" w:line="276" w:lineRule="auto"/>
        <w:jc w:val="both"/>
        <w:rPr>
          <w:sz w:val="22"/>
          <w:szCs w:val="22"/>
        </w:rPr>
      </w:pPr>
      <w:r w:rsidRPr="00EA4703">
        <w:rPr>
          <w:sz w:val="22"/>
          <w:szCs w:val="22"/>
        </w:rPr>
        <w:t xml:space="preserve">When it is impracticable to reclassify comparative amounts, an agency shall disclose: </w:t>
      </w:r>
    </w:p>
    <w:p w14:paraId="4F778FDC" w14:textId="77777777" w:rsidR="00012208" w:rsidRPr="00EA4703" w:rsidRDefault="00012208" w:rsidP="00BE592E">
      <w:pPr>
        <w:numPr>
          <w:ilvl w:val="0"/>
          <w:numId w:val="22"/>
        </w:numPr>
        <w:tabs>
          <w:tab w:val="clear" w:pos="360"/>
        </w:tabs>
        <w:spacing w:after="120" w:line="276" w:lineRule="auto"/>
        <w:ind w:left="851"/>
        <w:jc w:val="both"/>
        <w:rPr>
          <w:sz w:val="22"/>
          <w:szCs w:val="22"/>
        </w:rPr>
      </w:pPr>
      <w:r w:rsidRPr="00EA4703">
        <w:rPr>
          <w:sz w:val="22"/>
          <w:szCs w:val="22"/>
        </w:rPr>
        <w:t xml:space="preserve">the reason for not reclassifying the amounts; and </w:t>
      </w:r>
    </w:p>
    <w:p w14:paraId="38D6C151" w14:textId="77777777" w:rsidR="00012208" w:rsidRPr="00EA4703" w:rsidRDefault="00012208" w:rsidP="00BE592E">
      <w:pPr>
        <w:numPr>
          <w:ilvl w:val="0"/>
          <w:numId w:val="22"/>
        </w:numPr>
        <w:tabs>
          <w:tab w:val="clear" w:pos="360"/>
        </w:tabs>
        <w:spacing w:after="0" w:line="276" w:lineRule="auto"/>
        <w:ind w:left="850" w:hanging="357"/>
        <w:jc w:val="both"/>
        <w:rPr>
          <w:sz w:val="22"/>
          <w:szCs w:val="22"/>
        </w:rPr>
      </w:pPr>
      <w:r w:rsidRPr="00EA4703">
        <w:rPr>
          <w:sz w:val="22"/>
          <w:szCs w:val="22"/>
        </w:rPr>
        <w:t>the nature of the adjustments that would have been made if the amounts had been reclassified.</w:t>
      </w:r>
    </w:p>
    <w:p w14:paraId="21C30476" w14:textId="4435570D" w:rsidR="00012208" w:rsidRPr="00EA4703" w:rsidRDefault="00012208" w:rsidP="002B6E90">
      <w:pPr>
        <w:pStyle w:val="References"/>
        <w:shd w:val="clear" w:color="auto" w:fill="BFBFBF" w:themeFill="background1" w:themeFillShade="BF"/>
        <w:spacing w:before="60" w:after="180" w:line="276" w:lineRule="auto"/>
        <w:ind w:left="0"/>
        <w:rPr>
          <w:b w:val="0"/>
          <w:bCs w:val="0"/>
          <w:sz w:val="18"/>
        </w:rPr>
      </w:pPr>
      <w:r w:rsidRPr="00EA4703">
        <w:rPr>
          <w:b w:val="0"/>
          <w:bCs w:val="0"/>
          <w:sz w:val="18"/>
        </w:rPr>
        <w:t>Reference: AASB 101.42</w:t>
      </w:r>
    </w:p>
    <w:p w14:paraId="4D597306" w14:textId="651975EB" w:rsidR="00C82E54" w:rsidRPr="003F295B" w:rsidRDefault="003F295B" w:rsidP="00C82E54">
      <w:pPr>
        <w:rPr>
          <w:sz w:val="22"/>
          <w:szCs w:val="22"/>
        </w:rPr>
      </w:pPr>
      <w:r w:rsidRPr="003F295B">
        <w:rPr>
          <w:sz w:val="22"/>
          <w:szCs w:val="22"/>
        </w:rPr>
        <w:t>For an</w:t>
      </w:r>
      <w:r>
        <w:rPr>
          <w:sz w:val="22"/>
          <w:szCs w:val="22"/>
        </w:rPr>
        <w:t xml:space="preserve"> example disclosure of an ‘Other Reclassification’ please see </w:t>
      </w:r>
      <w:r w:rsidRPr="003F295B">
        <w:rPr>
          <w:b/>
          <w:bCs/>
          <w:sz w:val="22"/>
          <w:szCs w:val="22"/>
          <w:u w:val="single"/>
        </w:rPr>
        <w:t>Appendix E</w:t>
      </w:r>
      <w:r>
        <w:rPr>
          <w:sz w:val="22"/>
          <w:szCs w:val="22"/>
        </w:rPr>
        <w:t xml:space="preserve"> of this disclosure paper.</w:t>
      </w:r>
      <w:r w:rsidR="00B213B6">
        <w:rPr>
          <w:sz w:val="22"/>
          <w:szCs w:val="22"/>
        </w:rPr>
        <w:t xml:space="preserve"> </w:t>
      </w:r>
    </w:p>
    <w:p w14:paraId="518EFA02" w14:textId="77777777" w:rsidR="00012208" w:rsidRPr="007970D9" w:rsidRDefault="00012208" w:rsidP="00C82E54">
      <w:pPr>
        <w:pStyle w:val="Heading1"/>
        <w:numPr>
          <w:ilvl w:val="0"/>
          <w:numId w:val="8"/>
        </w:numPr>
        <w:ind w:left="284"/>
        <w:rPr>
          <w:rFonts w:cs="Calibri"/>
          <w:sz w:val="22"/>
          <w:szCs w:val="22"/>
        </w:rPr>
      </w:pPr>
      <w:bookmarkStart w:id="71" w:name="_Toc259199560"/>
      <w:bookmarkStart w:id="72" w:name="_Toc475370437"/>
      <w:bookmarkStart w:id="73" w:name="_Toc43902288"/>
      <w:bookmarkStart w:id="74" w:name="_Toc136945472"/>
      <w:r w:rsidRPr="00C82E54">
        <w:rPr>
          <w:szCs w:val="44"/>
        </w:rPr>
        <w:t>Further</w:t>
      </w:r>
      <w:r w:rsidRPr="008E203C">
        <w:t xml:space="preserve"> Requirements/Considerations</w:t>
      </w:r>
      <w:bookmarkEnd w:id="71"/>
      <w:bookmarkEnd w:id="72"/>
      <w:bookmarkEnd w:id="73"/>
      <w:bookmarkEnd w:id="74"/>
    </w:p>
    <w:p w14:paraId="751A0214" w14:textId="757A563D" w:rsidR="00012208" w:rsidRPr="00592228" w:rsidRDefault="00012208" w:rsidP="00EA4703">
      <w:pPr>
        <w:spacing w:after="120" w:line="276" w:lineRule="auto"/>
        <w:jc w:val="both"/>
        <w:rPr>
          <w:sz w:val="22"/>
          <w:szCs w:val="22"/>
        </w:rPr>
      </w:pPr>
      <w:r w:rsidRPr="00592228">
        <w:rPr>
          <w:sz w:val="22"/>
          <w:szCs w:val="22"/>
        </w:rPr>
        <w:t>In addition to the individual disclosure requirements mentioned in each case above, the following requirements also apply to each case of restatement</w:t>
      </w:r>
      <w:r w:rsidR="00F90F4B">
        <w:rPr>
          <w:sz w:val="22"/>
          <w:szCs w:val="22"/>
        </w:rPr>
        <w:t xml:space="preserve"> where applicable.</w:t>
      </w:r>
    </w:p>
    <w:p w14:paraId="01CEB3ED" w14:textId="297906FA" w:rsidR="00012208" w:rsidRDefault="00012208" w:rsidP="000555AD">
      <w:pPr>
        <w:pStyle w:val="Heading2"/>
        <w:numPr>
          <w:ilvl w:val="1"/>
          <w:numId w:val="8"/>
        </w:numPr>
        <w:spacing w:line="276" w:lineRule="auto"/>
        <w:ind w:left="709"/>
        <w:jc w:val="both"/>
      </w:pPr>
      <w:bookmarkStart w:id="75" w:name="_Toc475370438"/>
      <w:bookmarkStart w:id="76" w:name="_Toc43902289"/>
      <w:bookmarkStart w:id="77" w:name="_Toc136945473"/>
      <w:r w:rsidRPr="008E203C">
        <w:t>Additional Balance Sheet and Note Requirements</w:t>
      </w:r>
      <w:bookmarkEnd w:id="75"/>
      <w:bookmarkEnd w:id="76"/>
      <w:bookmarkEnd w:id="77"/>
    </w:p>
    <w:p w14:paraId="71D94BE8" w14:textId="77777777" w:rsidR="00012208" w:rsidRPr="00EA4703" w:rsidRDefault="00012208" w:rsidP="00EA4703">
      <w:pPr>
        <w:spacing w:after="120" w:line="276" w:lineRule="auto"/>
        <w:jc w:val="both"/>
        <w:rPr>
          <w:sz w:val="22"/>
          <w:szCs w:val="22"/>
        </w:rPr>
      </w:pPr>
      <w:r w:rsidRPr="00EA4703">
        <w:rPr>
          <w:sz w:val="22"/>
          <w:szCs w:val="22"/>
        </w:rPr>
        <w:t xml:space="preserve">When an agency applies an accounting policy retrospectively or makes a retrospective restatement of items in its financial statements or when it reclassifies items in its financial statements, and the adjustment has a material effect on the information in the balance sheet, it shall present, as a minimum, three </w:t>
      </w:r>
      <w:r w:rsidRPr="00EA4703">
        <w:rPr>
          <w:b/>
          <w:sz w:val="22"/>
          <w:szCs w:val="22"/>
        </w:rPr>
        <w:t>balance sheets</w:t>
      </w:r>
      <w:r w:rsidRPr="00EA4703">
        <w:rPr>
          <w:sz w:val="22"/>
          <w:szCs w:val="22"/>
        </w:rPr>
        <w:t xml:space="preserve"> as at: </w:t>
      </w:r>
    </w:p>
    <w:p w14:paraId="3842080F" w14:textId="7885CE00" w:rsidR="00012208" w:rsidRPr="00EA4703" w:rsidRDefault="00012208" w:rsidP="00BE592E">
      <w:pPr>
        <w:numPr>
          <w:ilvl w:val="0"/>
          <w:numId w:val="23"/>
        </w:numPr>
        <w:tabs>
          <w:tab w:val="clear" w:pos="360"/>
          <w:tab w:val="num" w:pos="851"/>
        </w:tabs>
        <w:spacing w:after="120" w:line="276" w:lineRule="auto"/>
        <w:ind w:left="851"/>
        <w:jc w:val="both"/>
        <w:rPr>
          <w:sz w:val="22"/>
          <w:szCs w:val="22"/>
        </w:rPr>
      </w:pPr>
      <w:r w:rsidRPr="00EA4703">
        <w:rPr>
          <w:sz w:val="22"/>
          <w:szCs w:val="22"/>
        </w:rPr>
        <w:t>the end of the current financial period (</w:t>
      </w:r>
      <w:proofErr w:type="gramStart"/>
      <w:r w:rsidRPr="00EA4703">
        <w:rPr>
          <w:sz w:val="22"/>
          <w:szCs w:val="22"/>
        </w:rPr>
        <w:t>i.e.</w:t>
      </w:r>
      <w:proofErr w:type="gramEnd"/>
      <w:r w:rsidRPr="00EA4703">
        <w:rPr>
          <w:sz w:val="22"/>
          <w:szCs w:val="22"/>
        </w:rPr>
        <w:t xml:space="preserve"> 30 June 202</w:t>
      </w:r>
      <w:r w:rsidR="00560B80">
        <w:rPr>
          <w:sz w:val="22"/>
          <w:szCs w:val="22"/>
        </w:rPr>
        <w:t>3</w:t>
      </w:r>
      <w:r w:rsidRPr="00EA4703">
        <w:rPr>
          <w:sz w:val="22"/>
          <w:szCs w:val="22"/>
        </w:rPr>
        <w:t xml:space="preserve">); </w:t>
      </w:r>
    </w:p>
    <w:p w14:paraId="583BECE8" w14:textId="2C4D9979" w:rsidR="00012208" w:rsidRPr="00EA4703" w:rsidRDefault="00012208" w:rsidP="00BE592E">
      <w:pPr>
        <w:numPr>
          <w:ilvl w:val="0"/>
          <w:numId w:val="23"/>
        </w:numPr>
        <w:tabs>
          <w:tab w:val="clear" w:pos="360"/>
          <w:tab w:val="num" w:pos="851"/>
        </w:tabs>
        <w:spacing w:after="120" w:line="276" w:lineRule="auto"/>
        <w:ind w:left="851"/>
        <w:jc w:val="both"/>
        <w:rPr>
          <w:sz w:val="22"/>
          <w:szCs w:val="22"/>
        </w:rPr>
      </w:pPr>
      <w:r w:rsidRPr="00EA4703">
        <w:rPr>
          <w:sz w:val="22"/>
          <w:szCs w:val="22"/>
        </w:rPr>
        <w:t>the end of the preceding financial period (</w:t>
      </w:r>
      <w:proofErr w:type="gramStart"/>
      <w:r w:rsidRPr="00EA4703">
        <w:rPr>
          <w:sz w:val="22"/>
          <w:szCs w:val="22"/>
        </w:rPr>
        <w:t>i.e.</w:t>
      </w:r>
      <w:proofErr w:type="gramEnd"/>
      <w:r w:rsidRPr="00EA4703">
        <w:rPr>
          <w:sz w:val="22"/>
          <w:szCs w:val="22"/>
        </w:rPr>
        <w:t xml:space="preserve"> 30 June 20</w:t>
      </w:r>
      <w:r w:rsidR="00A77E94" w:rsidRPr="00EA4703">
        <w:rPr>
          <w:sz w:val="22"/>
          <w:szCs w:val="22"/>
        </w:rPr>
        <w:t>2</w:t>
      </w:r>
      <w:r w:rsidR="00560B80">
        <w:rPr>
          <w:sz w:val="22"/>
          <w:szCs w:val="22"/>
        </w:rPr>
        <w:t>2</w:t>
      </w:r>
      <w:r w:rsidRPr="00EA4703">
        <w:rPr>
          <w:sz w:val="22"/>
          <w:szCs w:val="22"/>
        </w:rPr>
        <w:t>); and</w:t>
      </w:r>
    </w:p>
    <w:p w14:paraId="0DFC68BC" w14:textId="4A2C9705" w:rsidR="00012208" w:rsidRPr="00EA4703" w:rsidRDefault="00012208" w:rsidP="00BE592E">
      <w:pPr>
        <w:numPr>
          <w:ilvl w:val="0"/>
          <w:numId w:val="23"/>
        </w:numPr>
        <w:tabs>
          <w:tab w:val="clear" w:pos="360"/>
          <w:tab w:val="num" w:pos="851"/>
        </w:tabs>
        <w:spacing w:after="120" w:line="276" w:lineRule="auto"/>
        <w:ind w:left="851"/>
        <w:jc w:val="both"/>
        <w:rPr>
          <w:sz w:val="22"/>
          <w:szCs w:val="22"/>
        </w:rPr>
      </w:pPr>
      <w:r w:rsidRPr="00EA4703">
        <w:rPr>
          <w:sz w:val="22"/>
          <w:szCs w:val="22"/>
        </w:rPr>
        <w:t>the beginning of the preceding financial period (</w:t>
      </w:r>
      <w:proofErr w:type="gramStart"/>
      <w:r w:rsidRPr="00EA4703">
        <w:rPr>
          <w:sz w:val="22"/>
          <w:szCs w:val="22"/>
        </w:rPr>
        <w:t>i.e.</w:t>
      </w:r>
      <w:proofErr w:type="gramEnd"/>
      <w:r w:rsidRPr="00EA4703">
        <w:rPr>
          <w:sz w:val="22"/>
          <w:szCs w:val="22"/>
        </w:rPr>
        <w:t xml:space="preserve"> 1 July 20</w:t>
      </w:r>
      <w:r w:rsidR="00A77E94" w:rsidRPr="00EA4703">
        <w:rPr>
          <w:sz w:val="22"/>
          <w:szCs w:val="22"/>
        </w:rPr>
        <w:t>2</w:t>
      </w:r>
      <w:r w:rsidR="00560B80">
        <w:rPr>
          <w:sz w:val="22"/>
          <w:szCs w:val="22"/>
        </w:rPr>
        <w:t>1</w:t>
      </w:r>
      <w:r w:rsidRPr="00EA4703">
        <w:rPr>
          <w:sz w:val="22"/>
          <w:szCs w:val="22"/>
        </w:rPr>
        <w:t xml:space="preserve"> which is the same as 30 June 20</w:t>
      </w:r>
      <w:r w:rsidR="00A77E94" w:rsidRPr="00EA4703">
        <w:rPr>
          <w:sz w:val="22"/>
          <w:szCs w:val="22"/>
        </w:rPr>
        <w:t>2</w:t>
      </w:r>
      <w:r w:rsidR="00560B80">
        <w:rPr>
          <w:sz w:val="22"/>
          <w:szCs w:val="22"/>
        </w:rPr>
        <w:t>1</w:t>
      </w:r>
      <w:r w:rsidRPr="00EA4703">
        <w:rPr>
          <w:sz w:val="22"/>
          <w:szCs w:val="22"/>
        </w:rPr>
        <w:t>).</w:t>
      </w:r>
    </w:p>
    <w:p w14:paraId="274AAFB8" w14:textId="1ACA159A" w:rsidR="00012208" w:rsidRPr="00EA4703" w:rsidRDefault="00012208" w:rsidP="00EA4703">
      <w:pPr>
        <w:spacing w:after="0" w:line="276" w:lineRule="auto"/>
        <w:jc w:val="both"/>
        <w:rPr>
          <w:sz w:val="22"/>
          <w:szCs w:val="22"/>
        </w:rPr>
      </w:pPr>
      <w:r w:rsidRPr="00EA4703">
        <w:rPr>
          <w:sz w:val="22"/>
          <w:szCs w:val="22"/>
        </w:rPr>
        <w:t xml:space="preserve">The agency will also need to disclose the information </w:t>
      </w:r>
      <w:r w:rsidR="00132075">
        <w:rPr>
          <w:sz w:val="22"/>
          <w:szCs w:val="22"/>
        </w:rPr>
        <w:t>contained</w:t>
      </w:r>
      <w:r w:rsidRPr="00EA4703">
        <w:rPr>
          <w:sz w:val="22"/>
          <w:szCs w:val="22"/>
        </w:rPr>
        <w:t xml:space="preserve"> </w:t>
      </w:r>
      <w:r w:rsidR="00FF7F76">
        <w:rPr>
          <w:sz w:val="22"/>
          <w:szCs w:val="22"/>
        </w:rPr>
        <w:t xml:space="preserve">in Section 5.3 </w:t>
      </w:r>
      <w:r w:rsidR="00132075" w:rsidRPr="00132075">
        <w:rPr>
          <w:i/>
          <w:iCs/>
          <w:sz w:val="22"/>
          <w:szCs w:val="22"/>
        </w:rPr>
        <w:t>‘Disclosure Requirements’</w:t>
      </w:r>
      <w:r w:rsidR="00132075">
        <w:rPr>
          <w:sz w:val="22"/>
          <w:szCs w:val="22"/>
        </w:rPr>
        <w:t xml:space="preserve"> of this paper as well as the relevant disclosure requirements in</w:t>
      </w:r>
      <w:r w:rsidRPr="00EA4703">
        <w:rPr>
          <w:sz w:val="22"/>
          <w:szCs w:val="22"/>
        </w:rPr>
        <w:t xml:space="preserve"> AASB 108</w:t>
      </w:r>
      <w:r w:rsidR="00B37816">
        <w:rPr>
          <w:sz w:val="22"/>
          <w:szCs w:val="22"/>
        </w:rPr>
        <w:t xml:space="preserve"> (outlined in Section 2.3 </w:t>
      </w:r>
      <w:r w:rsidR="00B37816" w:rsidRPr="00132075">
        <w:rPr>
          <w:i/>
          <w:iCs/>
          <w:sz w:val="22"/>
          <w:szCs w:val="22"/>
        </w:rPr>
        <w:t>‘Disclosure Requirements’</w:t>
      </w:r>
      <w:r w:rsidR="00B37816">
        <w:rPr>
          <w:sz w:val="22"/>
          <w:szCs w:val="22"/>
        </w:rPr>
        <w:t xml:space="preserve"> and Section 3.3 </w:t>
      </w:r>
      <w:r w:rsidR="00B37816" w:rsidRPr="00132075">
        <w:rPr>
          <w:i/>
          <w:iCs/>
          <w:sz w:val="22"/>
          <w:szCs w:val="22"/>
        </w:rPr>
        <w:t>‘Disclosure Requirements’</w:t>
      </w:r>
      <w:r w:rsidR="00B37816">
        <w:rPr>
          <w:i/>
          <w:iCs/>
          <w:sz w:val="22"/>
          <w:szCs w:val="22"/>
        </w:rPr>
        <w:t>)</w:t>
      </w:r>
      <w:r w:rsidRPr="00EA4703">
        <w:rPr>
          <w:sz w:val="22"/>
          <w:szCs w:val="22"/>
        </w:rPr>
        <w:t>.</w:t>
      </w:r>
      <w:r w:rsidR="00B213B6">
        <w:rPr>
          <w:sz w:val="22"/>
          <w:szCs w:val="22"/>
        </w:rPr>
        <w:t xml:space="preserve"> </w:t>
      </w:r>
      <w:r w:rsidRPr="00EA4703">
        <w:rPr>
          <w:sz w:val="22"/>
          <w:szCs w:val="22"/>
        </w:rPr>
        <w:t xml:space="preserve">However, related notes need only be presented for the end of the current period and the end of the preceding period. </w:t>
      </w:r>
    </w:p>
    <w:p w14:paraId="7743DAE4" w14:textId="77777777" w:rsidR="00012208" w:rsidRPr="00EA4703"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EA4703">
        <w:rPr>
          <w:b w:val="0"/>
          <w:bCs w:val="0"/>
          <w:sz w:val="18"/>
        </w:rPr>
        <w:t>Reference: AASB 101.40A-40D</w:t>
      </w:r>
    </w:p>
    <w:p w14:paraId="5B806809" w14:textId="4D0655B6" w:rsidR="00012208" w:rsidRPr="00EA4703" w:rsidRDefault="00012208" w:rsidP="00EA4703">
      <w:pPr>
        <w:spacing w:after="120" w:line="276" w:lineRule="auto"/>
        <w:jc w:val="both"/>
        <w:rPr>
          <w:sz w:val="22"/>
          <w:szCs w:val="22"/>
        </w:rPr>
      </w:pPr>
      <w:r w:rsidRPr="00EA4703">
        <w:rPr>
          <w:sz w:val="22"/>
          <w:szCs w:val="22"/>
        </w:rPr>
        <w:t>Where a retrospective restatement has no impact on the second comparative year figures (</w:t>
      </w:r>
      <w:proofErr w:type="gramStart"/>
      <w:r w:rsidRPr="00EA4703">
        <w:rPr>
          <w:sz w:val="22"/>
          <w:szCs w:val="22"/>
        </w:rPr>
        <w:t>i.e.</w:t>
      </w:r>
      <w:proofErr w:type="gramEnd"/>
      <w:r w:rsidRPr="00EA4703">
        <w:rPr>
          <w:sz w:val="22"/>
          <w:szCs w:val="22"/>
        </w:rPr>
        <w:t xml:space="preserve"> the 20</w:t>
      </w:r>
      <w:r w:rsidR="00380634">
        <w:rPr>
          <w:sz w:val="22"/>
          <w:szCs w:val="22"/>
        </w:rPr>
        <w:t>2</w:t>
      </w:r>
      <w:r w:rsidR="00560B80">
        <w:rPr>
          <w:sz w:val="22"/>
          <w:szCs w:val="22"/>
        </w:rPr>
        <w:t>1</w:t>
      </w:r>
      <w:r w:rsidRPr="00EA4703">
        <w:rPr>
          <w:sz w:val="22"/>
          <w:szCs w:val="22"/>
        </w:rPr>
        <w:t xml:space="preserve"> figures) then a column for the second comparative year is not required to be disclosed and a brief statement to that affect should be included in the Financial Statements.</w:t>
      </w:r>
      <w:r w:rsidR="00B213B6">
        <w:rPr>
          <w:sz w:val="22"/>
          <w:szCs w:val="22"/>
        </w:rPr>
        <w:t xml:space="preserve"> </w:t>
      </w:r>
      <w:r w:rsidRPr="00EA4703">
        <w:rPr>
          <w:sz w:val="22"/>
          <w:szCs w:val="22"/>
        </w:rPr>
        <w:t>An example of wording that could be used for this brief statement is as follows:</w:t>
      </w:r>
    </w:p>
    <w:p w14:paraId="6823FE54" w14:textId="406BB060" w:rsidR="00012208" w:rsidRPr="00EA4703" w:rsidRDefault="00012208" w:rsidP="00EA4703">
      <w:pPr>
        <w:spacing w:after="120" w:line="276" w:lineRule="auto"/>
        <w:ind w:left="720"/>
        <w:jc w:val="both"/>
        <w:rPr>
          <w:sz w:val="22"/>
          <w:szCs w:val="22"/>
        </w:rPr>
      </w:pPr>
      <w:r w:rsidRPr="00132075">
        <w:rPr>
          <w:iCs/>
          <w:sz w:val="22"/>
          <w:szCs w:val="22"/>
        </w:rPr>
        <w:lastRenderedPageBreak/>
        <w:t>‘</w:t>
      </w:r>
      <w:r w:rsidR="00380634" w:rsidRPr="00132075">
        <w:rPr>
          <w:iCs/>
          <w:sz w:val="22"/>
          <w:szCs w:val="22"/>
        </w:rPr>
        <w:t>Burley Griffin</w:t>
      </w:r>
      <w:r w:rsidRPr="00132075">
        <w:rPr>
          <w:iCs/>
          <w:sz w:val="22"/>
          <w:szCs w:val="22"/>
        </w:rPr>
        <w:t xml:space="preserve"> Agency’</w:t>
      </w:r>
      <w:r w:rsidRPr="00EA4703">
        <w:rPr>
          <w:sz w:val="22"/>
          <w:szCs w:val="22"/>
        </w:rPr>
        <w:t xml:space="preserve"> has made a retrospective restatement due to [a change in accounting policy/correction of prior period error], however, as this change only affected the 20</w:t>
      </w:r>
      <w:r w:rsidR="00380634">
        <w:rPr>
          <w:sz w:val="22"/>
          <w:szCs w:val="22"/>
        </w:rPr>
        <w:t>2</w:t>
      </w:r>
      <w:r w:rsidR="00560B80">
        <w:rPr>
          <w:sz w:val="22"/>
          <w:szCs w:val="22"/>
        </w:rPr>
        <w:t>2</w:t>
      </w:r>
      <w:r w:rsidRPr="00EA4703">
        <w:rPr>
          <w:sz w:val="22"/>
          <w:szCs w:val="22"/>
        </w:rPr>
        <w:t xml:space="preserve"> financial year no column for the 20</w:t>
      </w:r>
      <w:r w:rsidR="00380634">
        <w:rPr>
          <w:sz w:val="22"/>
          <w:szCs w:val="22"/>
        </w:rPr>
        <w:t>2</w:t>
      </w:r>
      <w:r w:rsidR="00560B80">
        <w:rPr>
          <w:sz w:val="22"/>
          <w:szCs w:val="22"/>
        </w:rPr>
        <w:t>1</w:t>
      </w:r>
      <w:r w:rsidRPr="00EA4703">
        <w:rPr>
          <w:sz w:val="22"/>
          <w:szCs w:val="22"/>
        </w:rPr>
        <w:t xml:space="preserve"> financial year has been provided.” </w:t>
      </w:r>
    </w:p>
    <w:p w14:paraId="47E0D8BF" w14:textId="21879CAE" w:rsidR="00012208" w:rsidRPr="00EA4703" w:rsidRDefault="00012208" w:rsidP="00EA4703">
      <w:pPr>
        <w:spacing w:after="120" w:line="276" w:lineRule="auto"/>
        <w:jc w:val="both"/>
        <w:rPr>
          <w:sz w:val="22"/>
          <w:szCs w:val="22"/>
        </w:rPr>
      </w:pPr>
      <w:r w:rsidRPr="00EA4703">
        <w:rPr>
          <w:sz w:val="22"/>
          <w:szCs w:val="22"/>
        </w:rPr>
        <w:t>An agency must disclose a figure against each line item (where applicable) in the second comparative column (</w:t>
      </w:r>
      <w:proofErr w:type="gramStart"/>
      <w:r w:rsidRPr="00EA4703">
        <w:rPr>
          <w:sz w:val="22"/>
          <w:szCs w:val="22"/>
        </w:rPr>
        <w:t>i.e.</w:t>
      </w:r>
      <w:proofErr w:type="gramEnd"/>
      <w:r w:rsidRPr="00EA4703">
        <w:rPr>
          <w:sz w:val="22"/>
          <w:szCs w:val="22"/>
        </w:rPr>
        <w:t xml:space="preserve"> the 20</w:t>
      </w:r>
      <w:r w:rsidR="00380634">
        <w:rPr>
          <w:sz w:val="22"/>
          <w:szCs w:val="22"/>
        </w:rPr>
        <w:t>2</w:t>
      </w:r>
      <w:r w:rsidR="00560B80">
        <w:rPr>
          <w:sz w:val="22"/>
          <w:szCs w:val="22"/>
        </w:rPr>
        <w:t>1</w:t>
      </w:r>
      <w:r w:rsidRPr="00EA4703">
        <w:rPr>
          <w:sz w:val="22"/>
          <w:szCs w:val="22"/>
        </w:rPr>
        <w:t xml:space="preserve"> column) of the balance sheet, rather than simply disclosing those line items that have been restated.</w:t>
      </w:r>
    </w:p>
    <w:p w14:paraId="17E7F75F" w14:textId="67942CAD" w:rsidR="00012208" w:rsidRPr="00A77E94" w:rsidRDefault="00A77E94" w:rsidP="000555AD">
      <w:pPr>
        <w:pStyle w:val="Heading2"/>
        <w:spacing w:line="276" w:lineRule="auto"/>
        <w:ind w:left="709" w:hanging="709"/>
      </w:pPr>
      <w:bookmarkStart w:id="78" w:name="_Toc259199562"/>
      <w:bookmarkStart w:id="79" w:name="_Toc475370439"/>
      <w:bookmarkStart w:id="80" w:name="_Toc43902291"/>
      <w:bookmarkStart w:id="81" w:name="_Toc136945474"/>
      <w:r w:rsidRPr="00A77E94">
        <w:t>6.2</w:t>
      </w:r>
      <w:r w:rsidR="0051732A">
        <w:tab/>
      </w:r>
      <w:r w:rsidR="00012208" w:rsidRPr="00A77E94">
        <w:t>Additional Statement of Changes in Equity Requirements</w:t>
      </w:r>
      <w:bookmarkEnd w:id="78"/>
      <w:bookmarkEnd w:id="79"/>
      <w:bookmarkEnd w:id="80"/>
      <w:bookmarkEnd w:id="81"/>
    </w:p>
    <w:p w14:paraId="3909C523" w14:textId="5B79F5CE" w:rsidR="00012208" w:rsidRPr="00EA4703" w:rsidRDefault="00012208" w:rsidP="00C30937">
      <w:pPr>
        <w:spacing w:after="0" w:line="276" w:lineRule="auto"/>
        <w:jc w:val="both"/>
        <w:rPr>
          <w:sz w:val="22"/>
          <w:szCs w:val="22"/>
        </w:rPr>
      </w:pPr>
      <w:r w:rsidRPr="00EA4703">
        <w:rPr>
          <w:sz w:val="22"/>
          <w:szCs w:val="22"/>
        </w:rPr>
        <w:t xml:space="preserve">Each component of equity </w:t>
      </w:r>
      <w:r w:rsidR="00380634">
        <w:rPr>
          <w:sz w:val="22"/>
          <w:szCs w:val="22"/>
        </w:rPr>
        <w:t xml:space="preserve">in the Statement of Changes in Equity </w:t>
      </w:r>
      <w:r w:rsidRPr="00EA4703">
        <w:rPr>
          <w:sz w:val="22"/>
          <w:szCs w:val="22"/>
        </w:rPr>
        <w:t>must be separately restated in accordance with AASB 108.</w:t>
      </w:r>
    </w:p>
    <w:p w14:paraId="46DCB072" w14:textId="77777777" w:rsidR="00012208" w:rsidRPr="00EA4703"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EA4703">
        <w:rPr>
          <w:b w:val="0"/>
          <w:bCs w:val="0"/>
          <w:sz w:val="18"/>
        </w:rPr>
        <w:t>Reference: AASB 101.106(b)</w:t>
      </w:r>
    </w:p>
    <w:p w14:paraId="4A83914F" w14:textId="7C4AA35E" w:rsidR="00012208" w:rsidRDefault="00012208" w:rsidP="00380634">
      <w:pPr>
        <w:spacing w:after="120" w:line="276" w:lineRule="auto"/>
        <w:jc w:val="both"/>
        <w:rPr>
          <w:rFonts w:cs="Calibri"/>
          <w:sz w:val="22"/>
          <w:szCs w:val="22"/>
        </w:rPr>
      </w:pPr>
      <w:r w:rsidRPr="00EA4703">
        <w:rPr>
          <w:rFonts w:cs="Calibri"/>
          <w:sz w:val="22"/>
          <w:szCs w:val="22"/>
        </w:rPr>
        <w:t xml:space="preserve">Retrospective adjustments and retrospective restatements are not changes in </w:t>
      </w:r>
      <w:proofErr w:type="gramStart"/>
      <w:r w:rsidRPr="00EA4703">
        <w:rPr>
          <w:rFonts w:cs="Calibri"/>
          <w:sz w:val="22"/>
          <w:szCs w:val="22"/>
        </w:rPr>
        <w:t>equity</w:t>
      </w:r>
      <w:proofErr w:type="gramEnd"/>
      <w:r w:rsidRPr="00EA4703">
        <w:rPr>
          <w:rFonts w:cs="Calibri"/>
          <w:sz w:val="22"/>
          <w:szCs w:val="22"/>
        </w:rPr>
        <w:t xml:space="preserve"> but they are adjustments to the opening balance of retained earnings, except when an Australian Accounting Standard requires retrospective adjustment of another component of equity.</w:t>
      </w:r>
      <w:r w:rsidR="00B213B6">
        <w:rPr>
          <w:rFonts w:cs="Calibri"/>
          <w:sz w:val="22"/>
          <w:szCs w:val="22"/>
        </w:rPr>
        <w:t xml:space="preserve"> </w:t>
      </w:r>
      <w:r w:rsidR="00AC6102" w:rsidRPr="00AC6102">
        <w:rPr>
          <w:rFonts w:cs="Calibri"/>
          <w:sz w:val="22"/>
          <w:szCs w:val="22"/>
        </w:rPr>
        <w:t>The statement of changes in equity needs to disclose the total adjustment to each component of equity resulting from changes in accounting policies and, separately, from corrections of errors.</w:t>
      </w:r>
    </w:p>
    <w:p w14:paraId="5417DDA2" w14:textId="77777777" w:rsidR="00380634" w:rsidRPr="00EA4703" w:rsidRDefault="00380634" w:rsidP="00380634">
      <w:pPr>
        <w:spacing w:after="0" w:line="276" w:lineRule="auto"/>
        <w:jc w:val="both"/>
        <w:rPr>
          <w:sz w:val="22"/>
          <w:szCs w:val="22"/>
        </w:rPr>
      </w:pPr>
      <w:r w:rsidRPr="00EA4703">
        <w:rPr>
          <w:sz w:val="22"/>
          <w:szCs w:val="22"/>
        </w:rPr>
        <w:t>These adjustments are disclosed for each prior period and the beginning of the period.</w:t>
      </w:r>
    </w:p>
    <w:p w14:paraId="346A4E07" w14:textId="77777777" w:rsidR="00012208" w:rsidRPr="00EA4703"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EA4703">
        <w:rPr>
          <w:b w:val="0"/>
          <w:bCs w:val="0"/>
          <w:sz w:val="18"/>
        </w:rPr>
        <w:t>Reference: AASB 101.110</w:t>
      </w:r>
    </w:p>
    <w:p w14:paraId="4104CCB9" w14:textId="4427DC6A" w:rsidR="00012208" w:rsidRDefault="00A77E94" w:rsidP="00C95E18">
      <w:pPr>
        <w:pStyle w:val="Heading2"/>
        <w:keepLines/>
        <w:spacing w:line="276" w:lineRule="auto"/>
        <w:ind w:left="709" w:hanging="709"/>
        <w:jc w:val="both"/>
      </w:pPr>
      <w:bookmarkStart w:id="82" w:name="_Toc259199563"/>
      <w:bookmarkStart w:id="83" w:name="_Toc475370440"/>
      <w:bookmarkStart w:id="84" w:name="_Toc43902292"/>
      <w:bookmarkStart w:id="85" w:name="_Toc136945475"/>
      <w:r>
        <w:t>6.3</w:t>
      </w:r>
      <w:r w:rsidR="0051732A">
        <w:tab/>
      </w:r>
      <w:r w:rsidR="00012208" w:rsidRPr="008E203C">
        <w:t>Materiality Considerations</w:t>
      </w:r>
      <w:bookmarkEnd w:id="82"/>
      <w:bookmarkEnd w:id="83"/>
      <w:bookmarkEnd w:id="84"/>
      <w:bookmarkEnd w:id="85"/>
    </w:p>
    <w:p w14:paraId="55AB243B" w14:textId="72CD2BE1" w:rsidR="00574D50" w:rsidRPr="009079C9" w:rsidRDefault="00574D50" w:rsidP="00C95E18">
      <w:pPr>
        <w:keepNext/>
        <w:keepLines/>
        <w:spacing w:after="120" w:line="276" w:lineRule="auto"/>
        <w:jc w:val="both"/>
        <w:rPr>
          <w:rFonts w:cs="Calibri"/>
          <w:sz w:val="22"/>
          <w:szCs w:val="22"/>
        </w:rPr>
      </w:pPr>
      <w:r w:rsidRPr="009079C9">
        <w:rPr>
          <w:rFonts w:cs="Calibri"/>
          <w:sz w:val="22"/>
          <w:szCs w:val="22"/>
        </w:rPr>
        <w:t xml:space="preserve">Information is material if omitting, misstating or obscuring it </w:t>
      </w:r>
      <w:r w:rsidR="00EE502E" w:rsidRPr="009079C9">
        <w:rPr>
          <w:rFonts w:cs="Calibri"/>
          <w:sz w:val="22"/>
          <w:szCs w:val="22"/>
        </w:rPr>
        <w:t xml:space="preserve">could reasonably be expected to </w:t>
      </w:r>
      <w:r w:rsidRPr="009079C9">
        <w:rPr>
          <w:rFonts w:cs="Calibri"/>
          <w:sz w:val="22"/>
          <w:szCs w:val="22"/>
        </w:rPr>
        <w:t xml:space="preserve">influence decisions that the primary users of </w:t>
      </w:r>
      <w:proofErr w:type="gramStart"/>
      <w:r w:rsidRPr="009079C9">
        <w:rPr>
          <w:rFonts w:cs="Calibri"/>
          <w:sz w:val="22"/>
          <w:szCs w:val="22"/>
        </w:rPr>
        <w:t>general purpose</w:t>
      </w:r>
      <w:proofErr w:type="gramEnd"/>
      <w:r w:rsidRPr="009079C9">
        <w:rPr>
          <w:rFonts w:cs="Calibri"/>
          <w:sz w:val="22"/>
          <w:szCs w:val="22"/>
        </w:rPr>
        <w:t xml:space="preserve"> financial reports make on the basis of those </w:t>
      </w:r>
      <w:r w:rsidR="00EE502E" w:rsidRPr="009079C9">
        <w:rPr>
          <w:rFonts w:cs="Calibri"/>
          <w:sz w:val="22"/>
          <w:szCs w:val="22"/>
        </w:rPr>
        <w:t>financial statements, which provide financial information about a specific reporting entity</w:t>
      </w:r>
      <w:r w:rsidRPr="009079C9">
        <w:rPr>
          <w:rFonts w:cs="Calibri"/>
          <w:sz w:val="22"/>
          <w:szCs w:val="22"/>
        </w:rPr>
        <w:t>.</w:t>
      </w:r>
      <w:r w:rsidR="00B213B6">
        <w:rPr>
          <w:rFonts w:cs="Calibri"/>
          <w:sz w:val="22"/>
          <w:szCs w:val="22"/>
        </w:rPr>
        <w:t xml:space="preserve"> </w:t>
      </w:r>
      <w:r w:rsidRPr="009079C9">
        <w:rPr>
          <w:rFonts w:cs="Calibri"/>
          <w:sz w:val="22"/>
          <w:szCs w:val="22"/>
        </w:rPr>
        <w:t>Materiality is an entity-specific aspect of relevance based on the nature or magnitude, or both, of the items to which the information relates in the context of an individual agency’s financial report.</w:t>
      </w:r>
      <w:r w:rsidR="00B213B6">
        <w:rPr>
          <w:rFonts w:cs="Calibri"/>
          <w:sz w:val="22"/>
          <w:szCs w:val="22"/>
        </w:rPr>
        <w:t xml:space="preserve"> </w:t>
      </w:r>
      <w:r w:rsidR="00EE502E" w:rsidRPr="009079C9">
        <w:rPr>
          <w:rFonts w:cs="Calibri"/>
          <w:sz w:val="22"/>
          <w:szCs w:val="22"/>
        </w:rPr>
        <w:t>For more guidance in relation to materiality see Section 1.2 of the 202</w:t>
      </w:r>
      <w:r w:rsidR="00560B80">
        <w:rPr>
          <w:rFonts w:cs="Calibri"/>
          <w:sz w:val="22"/>
          <w:szCs w:val="22"/>
        </w:rPr>
        <w:t>2</w:t>
      </w:r>
      <w:r w:rsidR="00C95E18">
        <w:rPr>
          <w:rFonts w:cs="Calibri"/>
          <w:sz w:val="22"/>
          <w:szCs w:val="22"/>
        </w:rPr>
        <w:noBreakHyphen/>
      </w:r>
      <w:r w:rsidR="00EE502E" w:rsidRPr="009079C9">
        <w:rPr>
          <w:rFonts w:cs="Calibri"/>
          <w:sz w:val="22"/>
          <w:szCs w:val="22"/>
        </w:rPr>
        <w:t>2</w:t>
      </w:r>
      <w:r w:rsidR="00560B80">
        <w:rPr>
          <w:rFonts w:cs="Calibri"/>
          <w:sz w:val="22"/>
          <w:szCs w:val="22"/>
        </w:rPr>
        <w:t>3</w:t>
      </w:r>
      <w:r w:rsidR="00EE502E" w:rsidRPr="009079C9">
        <w:rPr>
          <w:rFonts w:cs="Calibri"/>
          <w:sz w:val="22"/>
          <w:szCs w:val="22"/>
        </w:rPr>
        <w:t xml:space="preserve"> Model Financial Statements.</w:t>
      </w:r>
    </w:p>
    <w:p w14:paraId="702E9FE8" w14:textId="6C3817C8" w:rsidR="00012208" w:rsidRPr="009079C9" w:rsidRDefault="00012208" w:rsidP="000B5A9A">
      <w:pPr>
        <w:spacing w:after="120" w:line="276" w:lineRule="auto"/>
        <w:jc w:val="both"/>
        <w:rPr>
          <w:rFonts w:cs="Calibri"/>
          <w:sz w:val="22"/>
          <w:szCs w:val="22"/>
        </w:rPr>
      </w:pPr>
      <w:r w:rsidRPr="009079C9">
        <w:rPr>
          <w:rFonts w:cs="Calibri"/>
          <w:sz w:val="22"/>
          <w:szCs w:val="22"/>
        </w:rPr>
        <w:t xml:space="preserve">Only material prior period errors, </w:t>
      </w:r>
      <w:r w:rsidR="00341B67" w:rsidRPr="009079C9">
        <w:rPr>
          <w:rFonts w:cs="Calibri"/>
          <w:sz w:val="22"/>
          <w:szCs w:val="22"/>
        </w:rPr>
        <w:t xml:space="preserve">material </w:t>
      </w:r>
      <w:r w:rsidRPr="009079C9">
        <w:rPr>
          <w:rFonts w:cs="Calibri"/>
          <w:sz w:val="22"/>
          <w:szCs w:val="22"/>
        </w:rPr>
        <w:t xml:space="preserve">changes in accounting policy and </w:t>
      </w:r>
      <w:r w:rsidR="00341B67" w:rsidRPr="009079C9">
        <w:rPr>
          <w:rFonts w:cs="Calibri"/>
          <w:sz w:val="22"/>
          <w:szCs w:val="22"/>
        </w:rPr>
        <w:t xml:space="preserve">material </w:t>
      </w:r>
      <w:r w:rsidRPr="009079C9">
        <w:rPr>
          <w:rFonts w:cs="Calibri"/>
          <w:sz w:val="22"/>
          <w:szCs w:val="22"/>
        </w:rPr>
        <w:t xml:space="preserve">other reclassifications </w:t>
      </w:r>
      <w:r w:rsidRPr="009079C9">
        <w:rPr>
          <w:rFonts w:cs="Calibri"/>
          <w:sz w:val="22"/>
          <w:szCs w:val="22"/>
          <w:u w:val="single"/>
        </w:rPr>
        <w:t>require</w:t>
      </w:r>
      <w:r w:rsidRPr="009079C9">
        <w:rPr>
          <w:rFonts w:cs="Calibri"/>
          <w:sz w:val="22"/>
          <w:szCs w:val="22"/>
        </w:rPr>
        <w:t xml:space="preserve"> comparatives to be restated and appropriate disclosure to be made in the statements and notes.</w:t>
      </w:r>
      <w:r w:rsidR="00B213B6">
        <w:rPr>
          <w:rFonts w:cs="Calibri"/>
          <w:sz w:val="22"/>
          <w:szCs w:val="22"/>
        </w:rPr>
        <w:t xml:space="preserve"> </w:t>
      </w:r>
      <w:r w:rsidR="000B09DF" w:rsidRPr="009079C9">
        <w:rPr>
          <w:rFonts w:cs="Calibri"/>
          <w:sz w:val="22"/>
          <w:szCs w:val="22"/>
        </w:rPr>
        <w:t>In addition</w:t>
      </w:r>
      <w:r w:rsidR="00341B67" w:rsidRPr="009079C9">
        <w:rPr>
          <w:sz w:val="22"/>
          <w:szCs w:val="22"/>
        </w:rPr>
        <w:t xml:space="preserve">, it is only </w:t>
      </w:r>
      <w:bookmarkStart w:id="86" w:name="_Hlk107853288"/>
      <w:r w:rsidR="00341B67" w:rsidRPr="009079C9">
        <w:rPr>
          <w:sz w:val="22"/>
          <w:szCs w:val="22"/>
        </w:rPr>
        <w:t>material</w:t>
      </w:r>
      <w:bookmarkEnd w:id="86"/>
      <w:r w:rsidR="00341B67" w:rsidRPr="009079C9">
        <w:rPr>
          <w:sz w:val="22"/>
          <w:szCs w:val="22"/>
        </w:rPr>
        <w:t xml:space="preserve"> changes in accounting estimates, material</w:t>
      </w:r>
      <w:r w:rsidR="00341B67" w:rsidRPr="009079C9">
        <w:rPr>
          <w:rFonts w:cs="Calibri"/>
          <w:sz w:val="22"/>
          <w:szCs w:val="22"/>
        </w:rPr>
        <w:t xml:space="preserve"> changes in accounting policy, </w:t>
      </w:r>
      <w:r w:rsidR="00341B67" w:rsidRPr="009079C9">
        <w:rPr>
          <w:sz w:val="22"/>
          <w:szCs w:val="22"/>
        </w:rPr>
        <w:t>material</w:t>
      </w:r>
      <w:r w:rsidR="00341B67" w:rsidRPr="009079C9">
        <w:rPr>
          <w:rFonts w:cs="Calibri"/>
          <w:sz w:val="22"/>
          <w:szCs w:val="22"/>
        </w:rPr>
        <w:t xml:space="preserve"> prior period errors, and </w:t>
      </w:r>
      <w:r w:rsidR="00341B67" w:rsidRPr="009079C9">
        <w:rPr>
          <w:sz w:val="22"/>
          <w:szCs w:val="22"/>
        </w:rPr>
        <w:t>material</w:t>
      </w:r>
      <w:r w:rsidR="00341B67" w:rsidRPr="009079C9">
        <w:rPr>
          <w:rFonts w:cs="Calibri"/>
          <w:sz w:val="22"/>
          <w:szCs w:val="22"/>
        </w:rPr>
        <w:t xml:space="preserve"> other reclassifications</w:t>
      </w:r>
      <w:r w:rsidR="00341B67" w:rsidRPr="009079C9">
        <w:rPr>
          <w:sz w:val="22"/>
          <w:szCs w:val="22"/>
        </w:rPr>
        <w:t xml:space="preserve"> that are </w:t>
      </w:r>
      <w:r w:rsidR="00341B67" w:rsidRPr="009079C9">
        <w:rPr>
          <w:sz w:val="22"/>
          <w:szCs w:val="22"/>
          <w:u w:val="single"/>
        </w:rPr>
        <w:t>required</w:t>
      </w:r>
      <w:r w:rsidR="00341B67" w:rsidRPr="009079C9">
        <w:rPr>
          <w:sz w:val="22"/>
          <w:szCs w:val="22"/>
        </w:rPr>
        <w:t xml:space="preserve"> to be separately disclosed in Note 4 </w:t>
      </w:r>
      <w:r w:rsidR="00341B67" w:rsidRPr="009079C9">
        <w:rPr>
          <w:i/>
          <w:iCs/>
          <w:sz w:val="22"/>
          <w:szCs w:val="22"/>
        </w:rPr>
        <w:t>‘</w:t>
      </w:r>
      <w:r w:rsidR="00341B67" w:rsidRPr="009079C9">
        <w:rPr>
          <w:rFonts w:cs="Calibri"/>
          <w:i/>
          <w:iCs/>
          <w:sz w:val="22"/>
          <w:szCs w:val="22"/>
        </w:rPr>
        <w:t>Change in Accounting Polic</w:t>
      </w:r>
      <w:r w:rsidR="00341B67" w:rsidRPr="009079C9">
        <w:rPr>
          <w:rFonts w:cs="Calibri"/>
          <w:i/>
          <w:iCs/>
          <w:snapToGrid w:val="0"/>
          <w:sz w:val="22"/>
          <w:szCs w:val="22"/>
        </w:rPr>
        <w:t>y and Accounting Estimates, and Correction of a Prior Period Error’</w:t>
      </w:r>
      <w:r w:rsidR="00341B67" w:rsidRPr="009079C9">
        <w:rPr>
          <w:rFonts w:cs="Calibri"/>
          <w:snapToGrid w:val="0"/>
          <w:sz w:val="22"/>
          <w:szCs w:val="22"/>
        </w:rPr>
        <w:t>.</w:t>
      </w:r>
      <w:r w:rsidR="00B213B6">
        <w:rPr>
          <w:rFonts w:cs="Calibri"/>
          <w:snapToGrid w:val="0"/>
          <w:sz w:val="22"/>
          <w:szCs w:val="22"/>
        </w:rPr>
        <w:t xml:space="preserve"> </w:t>
      </w:r>
      <w:r w:rsidR="000B09DF" w:rsidRPr="009079C9">
        <w:rPr>
          <w:rFonts w:cs="Calibri"/>
          <w:snapToGrid w:val="0"/>
          <w:sz w:val="22"/>
          <w:szCs w:val="22"/>
        </w:rPr>
        <w:t xml:space="preserve"> </w:t>
      </w:r>
    </w:p>
    <w:p w14:paraId="3C84BDE0" w14:textId="6A3120D4" w:rsidR="00012208" w:rsidRPr="009079C9" w:rsidRDefault="005E083C" w:rsidP="00C30937">
      <w:pPr>
        <w:spacing w:after="0" w:line="276" w:lineRule="auto"/>
        <w:jc w:val="both"/>
        <w:rPr>
          <w:sz w:val="22"/>
          <w:szCs w:val="22"/>
        </w:rPr>
      </w:pPr>
      <w:r w:rsidRPr="009079C9">
        <w:rPr>
          <w:sz w:val="22"/>
          <w:szCs w:val="22"/>
        </w:rPr>
        <w:t>A</w:t>
      </w:r>
      <w:r w:rsidR="00012208" w:rsidRPr="009079C9">
        <w:rPr>
          <w:sz w:val="22"/>
          <w:szCs w:val="22"/>
        </w:rPr>
        <w:t xml:space="preserve">gencies should apply their professional judgement when assessing all quantitative or qualitative considerations to indicate whether any situations, or parts thereof, are considered material. </w:t>
      </w:r>
    </w:p>
    <w:p w14:paraId="4B751AF5" w14:textId="32F8C89C" w:rsidR="00012208" w:rsidRPr="00C30937"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C30937">
        <w:rPr>
          <w:b w:val="0"/>
          <w:bCs w:val="0"/>
          <w:sz w:val="18"/>
        </w:rPr>
        <w:t xml:space="preserve">Reference: AASB 108.5 &amp; 6 </w:t>
      </w:r>
      <w:r w:rsidR="00EE502E">
        <w:rPr>
          <w:b w:val="0"/>
          <w:bCs w:val="0"/>
          <w:sz w:val="18"/>
        </w:rPr>
        <w:t xml:space="preserve">and </w:t>
      </w:r>
      <w:r w:rsidR="00574D50" w:rsidRPr="00574D50">
        <w:rPr>
          <w:b w:val="0"/>
          <w:bCs w:val="0"/>
          <w:sz w:val="18"/>
        </w:rPr>
        <w:t>AASB Conceptual</w:t>
      </w:r>
      <w:r w:rsidR="00574D50">
        <w:t xml:space="preserve"> </w:t>
      </w:r>
      <w:r w:rsidRPr="00C30937">
        <w:rPr>
          <w:b w:val="0"/>
          <w:bCs w:val="0"/>
          <w:sz w:val="18"/>
        </w:rPr>
        <w:t>Framework.</w:t>
      </w:r>
      <w:r w:rsidR="005E083C">
        <w:rPr>
          <w:b w:val="0"/>
          <w:bCs w:val="0"/>
          <w:sz w:val="18"/>
        </w:rPr>
        <w:t>2.11</w:t>
      </w:r>
    </w:p>
    <w:p w14:paraId="71784137" w14:textId="1DC8374C" w:rsidR="00012208" w:rsidRPr="00A77E94" w:rsidRDefault="00012208" w:rsidP="00C30937">
      <w:pPr>
        <w:spacing w:after="120" w:line="276" w:lineRule="auto"/>
        <w:jc w:val="both"/>
        <w:rPr>
          <w:sz w:val="22"/>
          <w:szCs w:val="22"/>
        </w:rPr>
      </w:pPr>
      <w:r w:rsidRPr="00A77E94">
        <w:rPr>
          <w:sz w:val="22"/>
          <w:szCs w:val="22"/>
        </w:rPr>
        <w:t xml:space="preserve">If one part of the restatement is considered </w:t>
      </w:r>
      <w:r w:rsidR="00EE502E" w:rsidRPr="00A77E94">
        <w:rPr>
          <w:sz w:val="22"/>
          <w:szCs w:val="22"/>
        </w:rPr>
        <w:t>material,</w:t>
      </w:r>
      <w:r w:rsidRPr="00A77E94">
        <w:rPr>
          <w:sz w:val="22"/>
          <w:szCs w:val="22"/>
        </w:rPr>
        <w:t xml:space="preserve"> then the whole restatement is considered material and must be applied in an appropriate manner with the appropriate disclosures being made.</w:t>
      </w:r>
    </w:p>
    <w:p w14:paraId="6BF4F264" w14:textId="19E90F07" w:rsidR="009079C9" w:rsidRDefault="00012208" w:rsidP="009079C9">
      <w:pPr>
        <w:spacing w:after="120" w:line="276" w:lineRule="auto"/>
        <w:jc w:val="both"/>
        <w:rPr>
          <w:rFonts w:cs="Calibri"/>
          <w:snapToGrid w:val="0"/>
          <w:sz w:val="22"/>
          <w:szCs w:val="22"/>
        </w:rPr>
      </w:pPr>
      <w:r w:rsidRPr="00A77E94">
        <w:rPr>
          <w:rFonts w:cs="Calibri"/>
          <w:sz w:val="22"/>
          <w:szCs w:val="22"/>
        </w:rPr>
        <w:t xml:space="preserve">Agencies should correct any immaterial prior period errors or immaterial changes in accounting policy through their accounting system </w:t>
      </w:r>
      <w:r w:rsidR="00D27172">
        <w:rPr>
          <w:rFonts w:cs="Calibri"/>
          <w:sz w:val="22"/>
          <w:szCs w:val="22"/>
        </w:rPr>
        <w:t>in the current</w:t>
      </w:r>
      <w:r w:rsidR="008B09E7" w:rsidRPr="00A77E94">
        <w:rPr>
          <w:rFonts w:cs="Calibri"/>
          <w:sz w:val="22"/>
          <w:szCs w:val="22"/>
        </w:rPr>
        <w:t xml:space="preserve"> </w:t>
      </w:r>
      <w:proofErr w:type="gramStart"/>
      <w:r w:rsidR="008B09E7" w:rsidRPr="00A77E94">
        <w:rPr>
          <w:rFonts w:cs="Calibri"/>
          <w:sz w:val="22"/>
          <w:szCs w:val="22"/>
        </w:rPr>
        <w:t>year</w:t>
      </w:r>
      <w:r w:rsidR="00EE502E">
        <w:rPr>
          <w:rFonts w:cs="Calibri"/>
          <w:sz w:val="22"/>
          <w:szCs w:val="22"/>
        </w:rPr>
        <w:t>,</w:t>
      </w:r>
      <w:r w:rsidR="008B09E7" w:rsidRPr="00A77E94">
        <w:rPr>
          <w:rFonts w:cs="Calibri"/>
          <w:sz w:val="22"/>
          <w:szCs w:val="22"/>
        </w:rPr>
        <w:t xml:space="preserve"> </w:t>
      </w:r>
      <w:r w:rsidR="008B09E7">
        <w:rPr>
          <w:rFonts w:cs="Calibri"/>
          <w:sz w:val="22"/>
          <w:szCs w:val="22"/>
        </w:rPr>
        <w:t>and</w:t>
      </w:r>
      <w:proofErr w:type="gramEnd"/>
      <w:r w:rsidR="008B09E7">
        <w:rPr>
          <w:rFonts w:cs="Calibri"/>
          <w:sz w:val="22"/>
          <w:szCs w:val="22"/>
        </w:rPr>
        <w:t xml:space="preserve"> are </w:t>
      </w:r>
      <w:r w:rsidR="008B09E7" w:rsidRPr="000E305F">
        <w:rPr>
          <w:rFonts w:cs="Calibri"/>
          <w:sz w:val="22"/>
          <w:szCs w:val="22"/>
          <w:u w:val="single"/>
        </w:rPr>
        <w:t>encouraged</w:t>
      </w:r>
      <w:r w:rsidR="008B09E7">
        <w:rPr>
          <w:rFonts w:cs="Calibri"/>
          <w:sz w:val="22"/>
          <w:szCs w:val="22"/>
        </w:rPr>
        <w:t xml:space="preserve"> to </w:t>
      </w:r>
      <w:r w:rsidRPr="00A77E94">
        <w:rPr>
          <w:rFonts w:cs="Calibri"/>
          <w:sz w:val="22"/>
          <w:szCs w:val="22"/>
        </w:rPr>
        <w:t>restat</w:t>
      </w:r>
      <w:r w:rsidR="008B09E7">
        <w:rPr>
          <w:rFonts w:cs="Calibri"/>
          <w:sz w:val="22"/>
          <w:szCs w:val="22"/>
        </w:rPr>
        <w:t>e</w:t>
      </w:r>
      <w:r w:rsidRPr="00A77E94">
        <w:rPr>
          <w:rFonts w:cs="Calibri"/>
          <w:sz w:val="22"/>
          <w:szCs w:val="22"/>
        </w:rPr>
        <w:t xml:space="preserve"> any prior year comparatives</w:t>
      </w:r>
      <w:r w:rsidR="00D27172">
        <w:rPr>
          <w:rFonts w:cs="Calibri"/>
          <w:sz w:val="22"/>
          <w:szCs w:val="22"/>
        </w:rPr>
        <w:t xml:space="preserve"> where practical</w:t>
      </w:r>
      <w:r w:rsidRPr="00A77E94">
        <w:rPr>
          <w:rFonts w:cs="Calibri"/>
          <w:sz w:val="22"/>
          <w:szCs w:val="22"/>
        </w:rPr>
        <w:t>.</w:t>
      </w:r>
      <w:r w:rsidR="00B213B6">
        <w:rPr>
          <w:rFonts w:cs="Calibri"/>
          <w:sz w:val="22"/>
          <w:szCs w:val="22"/>
        </w:rPr>
        <w:t xml:space="preserve"> </w:t>
      </w:r>
      <w:r w:rsidRPr="00A77E94">
        <w:rPr>
          <w:rFonts w:cs="Calibri"/>
          <w:sz w:val="22"/>
          <w:szCs w:val="22"/>
        </w:rPr>
        <w:t xml:space="preserve">Agencies are </w:t>
      </w:r>
      <w:r w:rsidR="00D27172">
        <w:rPr>
          <w:rFonts w:cs="Calibri"/>
          <w:sz w:val="22"/>
          <w:szCs w:val="22"/>
        </w:rPr>
        <w:t xml:space="preserve">also </w:t>
      </w:r>
      <w:r w:rsidRPr="00A77E94">
        <w:rPr>
          <w:rFonts w:cs="Calibri"/>
          <w:sz w:val="22"/>
          <w:szCs w:val="22"/>
        </w:rPr>
        <w:t xml:space="preserve">encouraged to </w:t>
      </w:r>
      <w:r w:rsidR="00D27172">
        <w:rPr>
          <w:rFonts w:cs="Calibri"/>
          <w:sz w:val="22"/>
          <w:szCs w:val="22"/>
        </w:rPr>
        <w:t xml:space="preserve">include </w:t>
      </w:r>
      <w:r w:rsidR="001A7ED4">
        <w:rPr>
          <w:rFonts w:cs="Calibri"/>
          <w:sz w:val="22"/>
          <w:szCs w:val="22"/>
        </w:rPr>
        <w:t xml:space="preserve">a </w:t>
      </w:r>
      <w:r w:rsidRPr="00A77E94">
        <w:rPr>
          <w:rFonts w:cs="Calibri"/>
          <w:sz w:val="22"/>
          <w:szCs w:val="22"/>
        </w:rPr>
        <w:t>disclosure</w:t>
      </w:r>
      <w:r w:rsidR="001A7ED4">
        <w:rPr>
          <w:rFonts w:cs="Calibri"/>
          <w:sz w:val="22"/>
          <w:szCs w:val="22"/>
        </w:rPr>
        <w:t xml:space="preserve"> outlining that a </w:t>
      </w:r>
      <w:r w:rsidR="00D27172">
        <w:rPr>
          <w:rFonts w:cs="Calibri"/>
          <w:sz w:val="22"/>
          <w:szCs w:val="22"/>
        </w:rPr>
        <w:t xml:space="preserve">restatement </w:t>
      </w:r>
      <w:r w:rsidR="001A7ED4">
        <w:rPr>
          <w:rFonts w:cs="Calibri"/>
          <w:sz w:val="22"/>
          <w:szCs w:val="22"/>
        </w:rPr>
        <w:t xml:space="preserve">has </w:t>
      </w:r>
      <w:r w:rsidR="00D27172">
        <w:rPr>
          <w:rFonts w:cs="Calibri"/>
          <w:sz w:val="22"/>
          <w:szCs w:val="22"/>
        </w:rPr>
        <w:t>occurr</w:t>
      </w:r>
      <w:r w:rsidR="001A7ED4">
        <w:rPr>
          <w:rFonts w:cs="Calibri"/>
          <w:sz w:val="22"/>
          <w:szCs w:val="22"/>
        </w:rPr>
        <w:t>ed</w:t>
      </w:r>
      <w:r w:rsidR="00D27172">
        <w:rPr>
          <w:rFonts w:cs="Calibri"/>
          <w:sz w:val="22"/>
          <w:szCs w:val="22"/>
        </w:rPr>
        <w:t xml:space="preserve"> </w:t>
      </w:r>
      <w:r w:rsidR="0092745F">
        <w:rPr>
          <w:rFonts w:cs="Calibri"/>
          <w:sz w:val="22"/>
          <w:szCs w:val="22"/>
        </w:rPr>
        <w:t xml:space="preserve">in the note to which the restatement relates </w:t>
      </w:r>
      <w:r w:rsidR="00D27172">
        <w:rPr>
          <w:rFonts w:cs="Calibri"/>
          <w:sz w:val="22"/>
          <w:szCs w:val="22"/>
        </w:rPr>
        <w:t>(s</w:t>
      </w:r>
      <w:r w:rsidR="008B09E7" w:rsidRPr="00373746">
        <w:rPr>
          <w:sz w:val="22"/>
          <w:szCs w:val="22"/>
        </w:rPr>
        <w:t xml:space="preserve">ee </w:t>
      </w:r>
      <w:r w:rsidR="008B09E7" w:rsidRPr="00EE502E">
        <w:rPr>
          <w:b/>
          <w:bCs/>
          <w:sz w:val="22"/>
          <w:szCs w:val="22"/>
          <w:u w:val="single"/>
        </w:rPr>
        <w:t>Appendix D</w:t>
      </w:r>
      <w:r w:rsidR="008B09E7" w:rsidRPr="00373746">
        <w:rPr>
          <w:sz w:val="22"/>
          <w:szCs w:val="22"/>
        </w:rPr>
        <w:t xml:space="preserve"> for </w:t>
      </w:r>
      <w:r w:rsidR="008B09E7">
        <w:rPr>
          <w:sz w:val="22"/>
          <w:szCs w:val="22"/>
        </w:rPr>
        <w:t>an example of an immaterial correction of a prior period error</w:t>
      </w:r>
      <w:r w:rsidR="00D27172">
        <w:rPr>
          <w:sz w:val="22"/>
          <w:szCs w:val="22"/>
        </w:rPr>
        <w:t>)</w:t>
      </w:r>
      <w:r w:rsidR="008B09E7">
        <w:rPr>
          <w:sz w:val="22"/>
          <w:szCs w:val="22"/>
        </w:rPr>
        <w:t>.</w:t>
      </w:r>
      <w:r w:rsidR="00B213B6">
        <w:rPr>
          <w:sz w:val="22"/>
          <w:szCs w:val="22"/>
        </w:rPr>
        <w:t xml:space="preserve"> </w:t>
      </w:r>
      <w:r w:rsidR="001A7ED4" w:rsidRPr="009079C9">
        <w:rPr>
          <w:sz w:val="22"/>
          <w:szCs w:val="22"/>
        </w:rPr>
        <w:t xml:space="preserve">However, agencies </w:t>
      </w:r>
      <w:r w:rsidR="0092745F" w:rsidRPr="009079C9">
        <w:rPr>
          <w:sz w:val="22"/>
          <w:szCs w:val="22"/>
        </w:rPr>
        <w:t xml:space="preserve">should </w:t>
      </w:r>
      <w:r w:rsidR="001A7ED4" w:rsidRPr="009079C9">
        <w:rPr>
          <w:sz w:val="22"/>
          <w:szCs w:val="22"/>
          <w:u w:val="single"/>
        </w:rPr>
        <w:t>not</w:t>
      </w:r>
      <w:r w:rsidR="001A7ED4" w:rsidRPr="009079C9">
        <w:rPr>
          <w:sz w:val="22"/>
          <w:szCs w:val="22"/>
        </w:rPr>
        <w:t xml:space="preserve"> include</w:t>
      </w:r>
      <w:r w:rsidR="0092745F" w:rsidRPr="009079C9">
        <w:rPr>
          <w:sz w:val="22"/>
          <w:szCs w:val="22"/>
        </w:rPr>
        <w:t xml:space="preserve"> a disclosure in</w:t>
      </w:r>
      <w:r w:rsidR="001A7ED4" w:rsidRPr="009079C9">
        <w:rPr>
          <w:i/>
          <w:sz w:val="22"/>
          <w:szCs w:val="22"/>
        </w:rPr>
        <w:t xml:space="preserve"> </w:t>
      </w:r>
      <w:r w:rsidR="001A7ED4" w:rsidRPr="009079C9">
        <w:rPr>
          <w:iCs/>
          <w:sz w:val="22"/>
          <w:szCs w:val="22"/>
        </w:rPr>
        <w:t>Note 4</w:t>
      </w:r>
      <w:r w:rsidR="001A7ED4" w:rsidRPr="009079C9">
        <w:rPr>
          <w:i/>
          <w:sz w:val="22"/>
          <w:szCs w:val="22"/>
        </w:rPr>
        <w:t xml:space="preserve"> Change in Accounting Policy and </w:t>
      </w:r>
      <w:r w:rsidR="001A7ED4" w:rsidRPr="009079C9">
        <w:rPr>
          <w:i/>
          <w:sz w:val="22"/>
          <w:szCs w:val="22"/>
        </w:rPr>
        <w:lastRenderedPageBreak/>
        <w:t>Accounting Estimates, and Correction of a Prior Period Error</w:t>
      </w:r>
      <w:r w:rsidR="001A7ED4" w:rsidRPr="009079C9">
        <w:rPr>
          <w:sz w:val="22"/>
          <w:szCs w:val="22"/>
        </w:rPr>
        <w:t xml:space="preserve"> for an immaterial </w:t>
      </w:r>
      <w:r w:rsidR="001A7ED4" w:rsidRPr="009079C9">
        <w:rPr>
          <w:rFonts w:cs="Calibri"/>
          <w:sz w:val="22"/>
          <w:szCs w:val="22"/>
        </w:rPr>
        <w:t xml:space="preserve">change in accounting policy or for an immaterial </w:t>
      </w:r>
      <w:r w:rsidR="001A7ED4" w:rsidRPr="009079C9">
        <w:rPr>
          <w:sz w:val="22"/>
          <w:szCs w:val="22"/>
        </w:rPr>
        <w:t>error.</w:t>
      </w:r>
      <w:r w:rsidR="009079C9" w:rsidRPr="009079C9">
        <w:rPr>
          <w:rFonts w:cs="Calibri"/>
          <w:snapToGrid w:val="0"/>
          <w:sz w:val="22"/>
          <w:szCs w:val="22"/>
        </w:rPr>
        <w:t xml:space="preserve"> </w:t>
      </w:r>
    </w:p>
    <w:p w14:paraId="74F7A7F5" w14:textId="15C3D427" w:rsidR="00012208" w:rsidRPr="009079C9" w:rsidRDefault="009079C9" w:rsidP="009079C9">
      <w:pPr>
        <w:spacing w:after="120" w:line="276" w:lineRule="auto"/>
        <w:jc w:val="both"/>
        <w:rPr>
          <w:rFonts w:cs="Calibri"/>
          <w:sz w:val="22"/>
          <w:szCs w:val="22"/>
        </w:rPr>
      </w:pPr>
      <w:r w:rsidRPr="009079C9">
        <w:rPr>
          <w:rFonts w:cs="Calibri"/>
          <w:snapToGrid w:val="0"/>
          <w:sz w:val="22"/>
          <w:szCs w:val="22"/>
        </w:rPr>
        <w:t xml:space="preserve">In addition, agencies are </w:t>
      </w:r>
      <w:r w:rsidRPr="009079C9">
        <w:rPr>
          <w:rFonts w:cs="Calibri"/>
          <w:snapToGrid w:val="0"/>
          <w:sz w:val="22"/>
          <w:szCs w:val="22"/>
          <w:u w:val="single"/>
        </w:rPr>
        <w:t>encouraged</w:t>
      </w:r>
      <w:r w:rsidRPr="009079C9">
        <w:rPr>
          <w:rFonts w:cs="Calibri"/>
          <w:snapToGrid w:val="0"/>
          <w:sz w:val="22"/>
          <w:szCs w:val="22"/>
        </w:rPr>
        <w:t xml:space="preserve"> but not required to disclose an immaterial change in accounting estimate in the note to which the change relates.</w:t>
      </w:r>
      <w:r w:rsidR="00B213B6">
        <w:rPr>
          <w:rFonts w:cs="Calibri"/>
          <w:snapToGrid w:val="0"/>
          <w:sz w:val="22"/>
          <w:szCs w:val="22"/>
        </w:rPr>
        <w:t xml:space="preserve"> </w:t>
      </w:r>
      <w:r w:rsidRPr="009079C9">
        <w:rPr>
          <w:rFonts w:cs="Calibri"/>
          <w:snapToGrid w:val="0"/>
          <w:sz w:val="22"/>
          <w:szCs w:val="22"/>
        </w:rPr>
        <w:t xml:space="preserve">There </w:t>
      </w:r>
      <w:proofErr w:type="spellStart"/>
      <w:r w:rsidRPr="009079C9">
        <w:rPr>
          <w:rFonts w:cs="Calibri"/>
          <w:snapToGrid w:val="0"/>
          <w:sz w:val="22"/>
          <w:szCs w:val="22"/>
        </w:rPr>
        <w:t>maybe</w:t>
      </w:r>
      <w:proofErr w:type="spellEnd"/>
      <w:r w:rsidRPr="009079C9">
        <w:rPr>
          <w:rFonts w:cs="Calibri"/>
          <w:snapToGrid w:val="0"/>
          <w:sz w:val="22"/>
          <w:szCs w:val="22"/>
        </w:rPr>
        <w:t xml:space="preserve"> certain circumstances where it is not appropriate or necessary to disclose an immaterial change, so under this policy agencies have discretion about </w:t>
      </w:r>
      <w:proofErr w:type="gramStart"/>
      <w:r w:rsidRPr="009079C9">
        <w:rPr>
          <w:rFonts w:cs="Calibri"/>
          <w:snapToGrid w:val="0"/>
          <w:sz w:val="22"/>
          <w:szCs w:val="22"/>
        </w:rPr>
        <w:t>whether or not</w:t>
      </w:r>
      <w:proofErr w:type="gramEnd"/>
      <w:r w:rsidRPr="009079C9">
        <w:rPr>
          <w:rFonts w:cs="Calibri"/>
          <w:snapToGrid w:val="0"/>
          <w:sz w:val="22"/>
          <w:szCs w:val="22"/>
        </w:rPr>
        <w:t xml:space="preserve"> to include a disclos</w:t>
      </w:r>
      <w:r>
        <w:rPr>
          <w:rFonts w:cs="Calibri"/>
          <w:snapToGrid w:val="0"/>
          <w:sz w:val="22"/>
          <w:szCs w:val="22"/>
        </w:rPr>
        <w:t>ure</w:t>
      </w:r>
      <w:r w:rsidRPr="009079C9">
        <w:rPr>
          <w:rFonts w:cs="Calibri"/>
          <w:snapToGrid w:val="0"/>
          <w:sz w:val="22"/>
          <w:szCs w:val="22"/>
        </w:rPr>
        <w:t>.</w:t>
      </w:r>
    </w:p>
    <w:p w14:paraId="5BF3553E" w14:textId="05945664" w:rsidR="00012208" w:rsidRDefault="00012208" w:rsidP="002B6E90">
      <w:pPr>
        <w:pStyle w:val="References"/>
        <w:shd w:val="clear" w:color="auto" w:fill="BFBFBF" w:themeFill="background1" w:themeFillShade="BF"/>
        <w:spacing w:before="60" w:after="180" w:line="276" w:lineRule="auto"/>
        <w:ind w:left="0"/>
        <w:jc w:val="both"/>
        <w:rPr>
          <w:b w:val="0"/>
          <w:bCs w:val="0"/>
          <w:sz w:val="18"/>
        </w:rPr>
      </w:pPr>
      <w:r w:rsidRPr="00C30937">
        <w:rPr>
          <w:b w:val="0"/>
          <w:bCs w:val="0"/>
          <w:sz w:val="18"/>
        </w:rPr>
        <w:t>Reference: ACT Disclosure Policy</w:t>
      </w:r>
    </w:p>
    <w:p w14:paraId="510B39D8" w14:textId="59DA0ECF" w:rsidR="00012208" w:rsidRPr="004103FF" w:rsidRDefault="00012208" w:rsidP="0051732A">
      <w:pPr>
        <w:pStyle w:val="Heading1"/>
        <w:numPr>
          <w:ilvl w:val="0"/>
          <w:numId w:val="8"/>
        </w:numPr>
        <w:ind w:left="426"/>
      </w:pPr>
      <w:bookmarkStart w:id="87" w:name="_Toc259199564"/>
      <w:bookmarkStart w:id="88" w:name="_Toc475370441"/>
      <w:bookmarkStart w:id="89" w:name="_Toc43902293"/>
      <w:bookmarkStart w:id="90" w:name="_Toc136945476"/>
      <w:r w:rsidRPr="004103FF">
        <w:t>Process</w:t>
      </w:r>
      <w:bookmarkEnd w:id="87"/>
      <w:bookmarkEnd w:id="88"/>
      <w:bookmarkEnd w:id="89"/>
      <w:bookmarkEnd w:id="90"/>
    </w:p>
    <w:p w14:paraId="36B70416" w14:textId="77777777" w:rsidR="00012208" w:rsidRPr="00C30937" w:rsidRDefault="00012208" w:rsidP="00C30937">
      <w:pPr>
        <w:spacing w:after="120" w:line="276" w:lineRule="auto"/>
        <w:jc w:val="both"/>
        <w:rPr>
          <w:sz w:val="22"/>
          <w:szCs w:val="22"/>
        </w:rPr>
      </w:pPr>
      <w:r w:rsidRPr="00C30937">
        <w:rPr>
          <w:sz w:val="22"/>
          <w:szCs w:val="22"/>
        </w:rPr>
        <w:t>When a situation is identified, which may lead to a restatement of comparatives to be made, the following process should be followed:</w:t>
      </w:r>
    </w:p>
    <w:p w14:paraId="26249A0F" w14:textId="1CBCED07" w:rsidR="00012208" w:rsidRPr="00C30937" w:rsidRDefault="00012208" w:rsidP="00BE592E">
      <w:pPr>
        <w:numPr>
          <w:ilvl w:val="3"/>
          <w:numId w:val="24"/>
        </w:numPr>
        <w:tabs>
          <w:tab w:val="clear" w:pos="2520"/>
        </w:tabs>
        <w:spacing w:after="120" w:line="276" w:lineRule="auto"/>
        <w:ind w:left="851" w:hanging="425"/>
        <w:jc w:val="both"/>
        <w:rPr>
          <w:sz w:val="22"/>
          <w:szCs w:val="22"/>
        </w:rPr>
      </w:pPr>
      <w:r w:rsidRPr="00C30937">
        <w:rPr>
          <w:sz w:val="22"/>
          <w:szCs w:val="22"/>
        </w:rPr>
        <w:t>clearly identify the situation arising</w:t>
      </w:r>
      <w:r w:rsidR="00C00126">
        <w:rPr>
          <w:sz w:val="22"/>
          <w:szCs w:val="22"/>
        </w:rPr>
        <w:t xml:space="preserve"> (See Section 7.1.1 below</w:t>
      </w:r>
      <w:proofErr w:type="gramStart"/>
      <w:r w:rsidR="00C00126">
        <w:rPr>
          <w:sz w:val="22"/>
          <w:szCs w:val="22"/>
        </w:rPr>
        <w:t>)</w:t>
      </w:r>
      <w:r w:rsidRPr="00C30937">
        <w:rPr>
          <w:sz w:val="22"/>
          <w:szCs w:val="22"/>
        </w:rPr>
        <w:t>;</w:t>
      </w:r>
      <w:proofErr w:type="gramEnd"/>
    </w:p>
    <w:p w14:paraId="6536F1A9" w14:textId="5A4C1535" w:rsidR="00012208" w:rsidRPr="00C30937" w:rsidRDefault="00012208" w:rsidP="00BE592E">
      <w:pPr>
        <w:numPr>
          <w:ilvl w:val="3"/>
          <w:numId w:val="24"/>
        </w:numPr>
        <w:tabs>
          <w:tab w:val="clear" w:pos="2520"/>
        </w:tabs>
        <w:spacing w:after="120" w:line="276" w:lineRule="auto"/>
        <w:ind w:left="851" w:hanging="425"/>
        <w:jc w:val="both"/>
        <w:rPr>
          <w:sz w:val="22"/>
          <w:szCs w:val="22"/>
        </w:rPr>
      </w:pPr>
      <w:r w:rsidRPr="00C30937">
        <w:rPr>
          <w:sz w:val="22"/>
          <w:szCs w:val="22"/>
        </w:rPr>
        <w:t>determine what type of restatement will be required (</w:t>
      </w:r>
      <w:proofErr w:type="gramStart"/>
      <w:r w:rsidRPr="00C30937">
        <w:rPr>
          <w:sz w:val="22"/>
          <w:szCs w:val="22"/>
        </w:rPr>
        <w:t>i.e.</w:t>
      </w:r>
      <w:proofErr w:type="gramEnd"/>
      <w:r w:rsidRPr="00C30937">
        <w:rPr>
          <w:sz w:val="22"/>
          <w:szCs w:val="22"/>
        </w:rPr>
        <w:t xml:space="preserve"> correction of an error / change in accounting policy / reclassification)</w:t>
      </w:r>
      <w:r w:rsidR="00C00126" w:rsidRPr="00C00126">
        <w:rPr>
          <w:sz w:val="22"/>
          <w:szCs w:val="22"/>
        </w:rPr>
        <w:t xml:space="preserve"> </w:t>
      </w:r>
      <w:r w:rsidR="00C00126">
        <w:rPr>
          <w:sz w:val="22"/>
          <w:szCs w:val="22"/>
        </w:rPr>
        <w:t>(See Section 7.1.2 below)</w:t>
      </w:r>
      <w:r w:rsidRPr="00C30937">
        <w:rPr>
          <w:sz w:val="22"/>
          <w:szCs w:val="22"/>
        </w:rPr>
        <w:t>;</w:t>
      </w:r>
    </w:p>
    <w:p w14:paraId="07E1D3CA" w14:textId="4CB2C248" w:rsidR="00012208" w:rsidRPr="00C30937" w:rsidRDefault="00012208" w:rsidP="00BE592E">
      <w:pPr>
        <w:numPr>
          <w:ilvl w:val="3"/>
          <w:numId w:val="24"/>
        </w:numPr>
        <w:tabs>
          <w:tab w:val="clear" w:pos="2520"/>
        </w:tabs>
        <w:spacing w:after="120" w:line="276" w:lineRule="auto"/>
        <w:ind w:left="851" w:hanging="425"/>
        <w:jc w:val="both"/>
        <w:rPr>
          <w:sz w:val="22"/>
          <w:szCs w:val="22"/>
        </w:rPr>
      </w:pPr>
      <w:r w:rsidRPr="00C30937">
        <w:rPr>
          <w:sz w:val="22"/>
          <w:szCs w:val="22"/>
        </w:rPr>
        <w:t>work out the financial statement line items affected and what period the restatements will affect</w:t>
      </w:r>
      <w:r w:rsidR="00C00126">
        <w:rPr>
          <w:sz w:val="22"/>
          <w:szCs w:val="22"/>
        </w:rPr>
        <w:t xml:space="preserve"> (See Section 7.1.3 below</w:t>
      </w:r>
      <w:proofErr w:type="gramStart"/>
      <w:r w:rsidR="00C00126">
        <w:rPr>
          <w:sz w:val="22"/>
          <w:szCs w:val="22"/>
        </w:rPr>
        <w:t>)</w:t>
      </w:r>
      <w:r w:rsidRPr="00C30937">
        <w:rPr>
          <w:sz w:val="22"/>
          <w:szCs w:val="22"/>
        </w:rPr>
        <w:t>;</w:t>
      </w:r>
      <w:proofErr w:type="gramEnd"/>
    </w:p>
    <w:p w14:paraId="7D86955D" w14:textId="7A4BB8B1" w:rsidR="00012208" w:rsidRPr="00D00A26" w:rsidRDefault="00012208" w:rsidP="00BE592E">
      <w:pPr>
        <w:numPr>
          <w:ilvl w:val="3"/>
          <w:numId w:val="24"/>
        </w:numPr>
        <w:tabs>
          <w:tab w:val="clear" w:pos="2520"/>
        </w:tabs>
        <w:spacing w:after="120" w:line="276" w:lineRule="auto"/>
        <w:ind w:left="851" w:hanging="425"/>
        <w:jc w:val="both"/>
        <w:rPr>
          <w:sz w:val="22"/>
          <w:szCs w:val="22"/>
        </w:rPr>
      </w:pPr>
      <w:r w:rsidRPr="00D00A26">
        <w:rPr>
          <w:sz w:val="22"/>
          <w:szCs w:val="22"/>
        </w:rPr>
        <w:t xml:space="preserve">if material, prepare appropriate disclosure for Note </w:t>
      </w:r>
      <w:r w:rsidR="0092745F" w:rsidRPr="00D00A26">
        <w:rPr>
          <w:sz w:val="22"/>
          <w:szCs w:val="22"/>
        </w:rPr>
        <w:t>4</w:t>
      </w:r>
      <w:r w:rsidRPr="00D00A26">
        <w:rPr>
          <w:sz w:val="22"/>
          <w:szCs w:val="22"/>
        </w:rPr>
        <w:t xml:space="preserve"> and </w:t>
      </w:r>
      <w:r w:rsidR="0092745F" w:rsidRPr="00D00A26">
        <w:rPr>
          <w:sz w:val="22"/>
          <w:szCs w:val="22"/>
        </w:rPr>
        <w:t>O</w:t>
      </w:r>
      <w:r w:rsidRPr="00D00A26">
        <w:rPr>
          <w:sz w:val="22"/>
          <w:szCs w:val="22"/>
        </w:rPr>
        <w:t>ther Notes</w:t>
      </w:r>
      <w:r w:rsidR="00C00126" w:rsidRPr="00D00A26">
        <w:rPr>
          <w:sz w:val="22"/>
          <w:szCs w:val="22"/>
        </w:rPr>
        <w:t xml:space="preserve"> (See Section 7.1.4 below)</w:t>
      </w:r>
      <w:r w:rsidRPr="00D00A26">
        <w:rPr>
          <w:sz w:val="22"/>
          <w:szCs w:val="22"/>
        </w:rPr>
        <w:t>; and</w:t>
      </w:r>
    </w:p>
    <w:p w14:paraId="2F1D1EB3" w14:textId="50E0082D" w:rsidR="00012208" w:rsidRPr="00C30937" w:rsidRDefault="00012208" w:rsidP="00BE592E">
      <w:pPr>
        <w:numPr>
          <w:ilvl w:val="3"/>
          <w:numId w:val="24"/>
        </w:numPr>
        <w:tabs>
          <w:tab w:val="clear" w:pos="2520"/>
        </w:tabs>
        <w:spacing w:after="120" w:line="276" w:lineRule="auto"/>
        <w:ind w:left="851" w:hanging="425"/>
        <w:jc w:val="both"/>
        <w:rPr>
          <w:sz w:val="22"/>
          <w:szCs w:val="22"/>
        </w:rPr>
      </w:pPr>
      <w:r w:rsidRPr="00C30937">
        <w:rPr>
          <w:sz w:val="22"/>
          <w:szCs w:val="22"/>
        </w:rPr>
        <w:t>adjust financial statements where necessary with restated figures and additional disclosures</w:t>
      </w:r>
      <w:r w:rsidR="00C00126">
        <w:rPr>
          <w:sz w:val="22"/>
          <w:szCs w:val="22"/>
        </w:rPr>
        <w:t xml:space="preserve"> (See Section 7.1.5 below)</w:t>
      </w:r>
      <w:r w:rsidRPr="00C30937">
        <w:rPr>
          <w:sz w:val="22"/>
          <w:szCs w:val="22"/>
        </w:rPr>
        <w:t xml:space="preserve">. </w:t>
      </w:r>
    </w:p>
    <w:p w14:paraId="3B501E40" w14:textId="595E3BB8" w:rsidR="00012208" w:rsidRPr="007970D9" w:rsidRDefault="00012208" w:rsidP="009B43F3">
      <w:pPr>
        <w:pStyle w:val="Heading2"/>
        <w:numPr>
          <w:ilvl w:val="1"/>
          <w:numId w:val="8"/>
        </w:numPr>
        <w:spacing w:before="360" w:line="276" w:lineRule="auto"/>
        <w:ind w:left="709"/>
        <w:rPr>
          <w:rFonts w:cs="Calibri"/>
        </w:rPr>
      </w:pPr>
      <w:bookmarkStart w:id="91" w:name="_Toc259199565"/>
      <w:bookmarkStart w:id="92" w:name="_Toc475370442"/>
      <w:bookmarkStart w:id="93" w:name="_Toc43902294"/>
      <w:bookmarkStart w:id="94" w:name="_Toc136945477"/>
      <w:r w:rsidRPr="008E203C">
        <w:t xml:space="preserve">Example of Process </w:t>
      </w:r>
      <w:r w:rsidR="00C45D95">
        <w:t>–</w:t>
      </w:r>
      <w:r w:rsidR="00C95E18">
        <w:t xml:space="preserve"> </w:t>
      </w:r>
      <w:r w:rsidRPr="008E203C">
        <w:t xml:space="preserve">Correction of </w:t>
      </w:r>
      <w:r w:rsidR="00C45D95">
        <w:t>a Material</w:t>
      </w:r>
      <w:r w:rsidR="00C45D95" w:rsidRPr="008E203C">
        <w:t xml:space="preserve"> </w:t>
      </w:r>
      <w:r w:rsidRPr="008E203C">
        <w:t>error</w:t>
      </w:r>
      <w:bookmarkEnd w:id="91"/>
      <w:bookmarkEnd w:id="92"/>
      <w:bookmarkEnd w:id="93"/>
      <w:bookmarkEnd w:id="94"/>
    </w:p>
    <w:p w14:paraId="0BA5616F" w14:textId="237AD403" w:rsidR="00012208" w:rsidRPr="0051732A" w:rsidRDefault="004103FF" w:rsidP="009B43F3">
      <w:pPr>
        <w:pStyle w:val="Heading3"/>
        <w:numPr>
          <w:ilvl w:val="0"/>
          <w:numId w:val="0"/>
        </w:numPr>
        <w:spacing w:before="120" w:line="276" w:lineRule="auto"/>
        <w:ind w:left="709" w:hanging="709"/>
        <w:rPr>
          <w:rStyle w:val="Heading3Char"/>
          <w:rFonts w:cstheme="minorHAnsi"/>
          <w:b/>
          <w:bCs/>
          <w:szCs w:val="32"/>
        </w:rPr>
      </w:pPr>
      <w:bookmarkStart w:id="95" w:name="_Toc259199566"/>
      <w:bookmarkStart w:id="96" w:name="_Toc475370443"/>
      <w:bookmarkStart w:id="97" w:name="_Toc43902295"/>
      <w:bookmarkStart w:id="98" w:name="_Toc136945478"/>
      <w:r w:rsidRPr="0051732A">
        <w:rPr>
          <w:rStyle w:val="Heading3Char"/>
          <w:rFonts w:cstheme="minorHAnsi"/>
          <w:b/>
          <w:bCs/>
          <w:szCs w:val="32"/>
        </w:rPr>
        <w:t>7.1.1</w:t>
      </w:r>
      <w:r w:rsidR="0051732A" w:rsidRPr="0051732A">
        <w:rPr>
          <w:rStyle w:val="Heading3Char"/>
          <w:rFonts w:cstheme="minorHAnsi"/>
          <w:b/>
          <w:bCs/>
          <w:szCs w:val="32"/>
        </w:rPr>
        <w:tab/>
      </w:r>
      <w:r w:rsidR="00012208" w:rsidRPr="0051732A">
        <w:rPr>
          <w:rStyle w:val="Heading3Char"/>
          <w:rFonts w:cstheme="minorHAnsi"/>
          <w:b/>
          <w:bCs/>
          <w:szCs w:val="32"/>
        </w:rPr>
        <w:t>Identify the Situation</w:t>
      </w:r>
      <w:bookmarkEnd w:id="95"/>
      <w:bookmarkEnd w:id="96"/>
      <w:bookmarkEnd w:id="97"/>
      <w:bookmarkEnd w:id="98"/>
    </w:p>
    <w:p w14:paraId="62978D2E" w14:textId="092B9CFF" w:rsidR="00012208" w:rsidRPr="00C30937" w:rsidRDefault="00012208" w:rsidP="00251B9E">
      <w:pPr>
        <w:pStyle w:val="CommentaryText"/>
        <w:spacing w:line="276" w:lineRule="auto"/>
        <w:rPr>
          <w:rFonts w:cs="Calibri"/>
          <w:sz w:val="22"/>
          <w:szCs w:val="22"/>
        </w:rPr>
      </w:pPr>
      <w:r w:rsidRPr="00C30937">
        <w:rPr>
          <w:rFonts w:cs="Calibri"/>
          <w:sz w:val="22"/>
          <w:szCs w:val="22"/>
        </w:rPr>
        <w:t>On 1 February 201</w:t>
      </w:r>
      <w:r w:rsidR="00560B80">
        <w:rPr>
          <w:rFonts w:cs="Calibri"/>
          <w:sz w:val="22"/>
          <w:szCs w:val="22"/>
        </w:rPr>
        <w:t>9</w:t>
      </w:r>
      <w:r w:rsidRPr="00C30937">
        <w:rPr>
          <w:rFonts w:cs="Calibri"/>
          <w:sz w:val="22"/>
          <w:szCs w:val="22"/>
        </w:rPr>
        <w:t xml:space="preserve">, the Agency received Land, Buildings and Plant and Equipment from XYZ </w:t>
      </w:r>
      <w:r w:rsidR="00D00A26" w:rsidRPr="00C30937">
        <w:rPr>
          <w:rFonts w:cs="Calibri"/>
          <w:sz w:val="22"/>
          <w:szCs w:val="22"/>
        </w:rPr>
        <w:t>D</w:t>
      </w:r>
      <w:r w:rsidR="00D00A26">
        <w:rPr>
          <w:rFonts w:cs="Calibri"/>
          <w:sz w:val="22"/>
          <w:szCs w:val="22"/>
        </w:rPr>
        <w:t>irectorate</w:t>
      </w:r>
      <w:r w:rsidRPr="00C30937">
        <w:rPr>
          <w:rFonts w:cs="Calibri"/>
          <w:sz w:val="22"/>
          <w:szCs w:val="22"/>
        </w:rPr>
        <w:t>, as part of an Administration Arrangement (AA).</w:t>
      </w:r>
      <w:r w:rsidR="00B213B6">
        <w:rPr>
          <w:rFonts w:cs="Calibri"/>
          <w:sz w:val="22"/>
          <w:szCs w:val="22"/>
        </w:rPr>
        <w:t xml:space="preserve"> </w:t>
      </w:r>
      <w:r w:rsidRPr="00C30937">
        <w:rPr>
          <w:rFonts w:cs="Calibri"/>
          <w:sz w:val="22"/>
          <w:szCs w:val="22"/>
        </w:rPr>
        <w:t>These assets were acquired at no cost and taken up at the carrying amount of the transferor.</w:t>
      </w:r>
      <w:r w:rsidR="00B213B6">
        <w:rPr>
          <w:rFonts w:cs="Calibri"/>
          <w:sz w:val="22"/>
          <w:szCs w:val="22"/>
        </w:rPr>
        <w:t xml:space="preserve"> </w:t>
      </w:r>
      <w:r w:rsidR="008131C9">
        <w:rPr>
          <w:rFonts w:cs="Calibri"/>
          <w:sz w:val="22"/>
          <w:szCs w:val="22"/>
        </w:rPr>
        <w:t xml:space="preserve">Only some </w:t>
      </w:r>
      <w:r w:rsidRPr="00C30937">
        <w:rPr>
          <w:rFonts w:cs="Calibri"/>
          <w:sz w:val="22"/>
          <w:szCs w:val="22"/>
        </w:rPr>
        <w:t xml:space="preserve">items were recorded in the books of </w:t>
      </w:r>
      <w:r w:rsidR="001134A7">
        <w:rPr>
          <w:rFonts w:cs="Calibri"/>
          <w:sz w:val="22"/>
          <w:szCs w:val="22"/>
        </w:rPr>
        <w:t>‘Burley Griffin</w:t>
      </w:r>
      <w:r w:rsidRPr="00C30937">
        <w:rPr>
          <w:rFonts w:cs="Calibri"/>
          <w:sz w:val="22"/>
          <w:szCs w:val="22"/>
        </w:rPr>
        <w:t xml:space="preserve"> Agency</w:t>
      </w:r>
      <w:r w:rsidR="001134A7">
        <w:rPr>
          <w:rFonts w:cs="Calibri"/>
          <w:sz w:val="22"/>
          <w:szCs w:val="22"/>
        </w:rPr>
        <w:t>’</w:t>
      </w:r>
      <w:r w:rsidRPr="00C30937">
        <w:rPr>
          <w:rFonts w:cs="Calibri"/>
          <w:sz w:val="22"/>
          <w:szCs w:val="22"/>
        </w:rPr>
        <w:t xml:space="preserve"> at the date of the transfer</w:t>
      </w:r>
      <w:r w:rsidR="00F71FD8">
        <w:rPr>
          <w:rFonts w:cs="Calibri"/>
          <w:sz w:val="22"/>
          <w:szCs w:val="22"/>
        </w:rPr>
        <w:t>,</w:t>
      </w:r>
      <w:r w:rsidR="001134A7" w:rsidRPr="001134A7">
        <w:rPr>
          <w:rFonts w:cs="Calibri"/>
          <w:sz w:val="22"/>
          <w:szCs w:val="22"/>
        </w:rPr>
        <w:t xml:space="preserve"> with 5 buildings (valued at $25,000,000) and the corresponding land (valued at $15,000,000) </w:t>
      </w:r>
      <w:r w:rsidR="00F71FD8">
        <w:rPr>
          <w:rFonts w:cs="Calibri"/>
          <w:sz w:val="22"/>
          <w:szCs w:val="22"/>
        </w:rPr>
        <w:t xml:space="preserve">not </w:t>
      </w:r>
      <w:r w:rsidR="001134A7" w:rsidRPr="001134A7">
        <w:rPr>
          <w:rFonts w:cs="Calibri"/>
          <w:sz w:val="22"/>
          <w:szCs w:val="22"/>
        </w:rPr>
        <w:t>taken up</w:t>
      </w:r>
      <w:r w:rsidR="00F71FD8">
        <w:rPr>
          <w:rFonts w:cs="Calibri"/>
          <w:sz w:val="22"/>
          <w:szCs w:val="22"/>
        </w:rPr>
        <w:t xml:space="preserve"> by mistake</w:t>
      </w:r>
      <w:r w:rsidR="001134A7" w:rsidRPr="001134A7">
        <w:rPr>
          <w:rFonts w:cs="Calibri"/>
          <w:sz w:val="22"/>
          <w:szCs w:val="22"/>
        </w:rPr>
        <w:t>.</w:t>
      </w:r>
      <w:r w:rsidR="00B213B6">
        <w:rPr>
          <w:rFonts w:cs="Calibri"/>
          <w:sz w:val="22"/>
          <w:szCs w:val="22"/>
        </w:rPr>
        <w:t xml:space="preserve"> </w:t>
      </w:r>
      <w:r w:rsidRPr="00C30937">
        <w:rPr>
          <w:rFonts w:cs="Calibri"/>
          <w:sz w:val="22"/>
          <w:szCs w:val="22"/>
        </w:rPr>
        <w:t>On 30 June 20</w:t>
      </w:r>
      <w:r w:rsidR="00560B80">
        <w:rPr>
          <w:rFonts w:cs="Calibri"/>
          <w:sz w:val="22"/>
          <w:szCs w:val="22"/>
        </w:rPr>
        <w:t>20</w:t>
      </w:r>
      <w:r w:rsidRPr="00C30937">
        <w:rPr>
          <w:rFonts w:cs="Calibri"/>
          <w:sz w:val="22"/>
          <w:szCs w:val="22"/>
        </w:rPr>
        <w:t>, the building</w:t>
      </w:r>
      <w:r w:rsidR="008131C9">
        <w:rPr>
          <w:rFonts w:cs="Calibri"/>
          <w:sz w:val="22"/>
          <w:szCs w:val="22"/>
        </w:rPr>
        <w:t>s</w:t>
      </w:r>
      <w:r w:rsidRPr="00C30937">
        <w:rPr>
          <w:rFonts w:cs="Calibri"/>
          <w:sz w:val="22"/>
          <w:szCs w:val="22"/>
        </w:rPr>
        <w:t xml:space="preserve"> and land w</w:t>
      </w:r>
      <w:r w:rsidR="008131C9">
        <w:rPr>
          <w:rFonts w:cs="Calibri"/>
          <w:sz w:val="22"/>
          <w:szCs w:val="22"/>
        </w:rPr>
        <w:t>ere</w:t>
      </w:r>
      <w:r w:rsidRPr="00C30937">
        <w:rPr>
          <w:rFonts w:cs="Calibri"/>
          <w:sz w:val="22"/>
          <w:szCs w:val="22"/>
        </w:rPr>
        <w:t xml:space="preserve"> </w:t>
      </w:r>
      <w:proofErr w:type="gramStart"/>
      <w:r w:rsidRPr="00C30937">
        <w:rPr>
          <w:rFonts w:cs="Calibri"/>
          <w:sz w:val="22"/>
          <w:szCs w:val="22"/>
        </w:rPr>
        <w:t>revalued</w:t>
      </w:r>
      <w:proofErr w:type="gramEnd"/>
      <w:r w:rsidRPr="00C30937">
        <w:rPr>
          <w:rFonts w:cs="Calibri"/>
          <w:sz w:val="22"/>
          <w:szCs w:val="22"/>
        </w:rPr>
        <w:t xml:space="preserve"> and their fair value was determined to be $30</w:t>
      </w:r>
      <w:r w:rsidR="008131C9">
        <w:rPr>
          <w:rFonts w:cs="Calibri"/>
          <w:sz w:val="22"/>
          <w:szCs w:val="22"/>
        </w:rPr>
        <w:t>,00</w:t>
      </w:r>
      <w:r w:rsidRPr="00C30937">
        <w:rPr>
          <w:rFonts w:cs="Calibri"/>
          <w:sz w:val="22"/>
          <w:szCs w:val="22"/>
        </w:rPr>
        <w:t>0,000 and $23</w:t>
      </w:r>
      <w:r w:rsidR="008131C9">
        <w:rPr>
          <w:rFonts w:cs="Calibri"/>
          <w:sz w:val="22"/>
          <w:szCs w:val="22"/>
        </w:rPr>
        <w:t>,</w:t>
      </w:r>
      <w:r w:rsidRPr="00C30937">
        <w:rPr>
          <w:rFonts w:cs="Calibri"/>
          <w:sz w:val="22"/>
          <w:szCs w:val="22"/>
        </w:rPr>
        <w:t>5</w:t>
      </w:r>
      <w:r w:rsidR="008131C9">
        <w:rPr>
          <w:rFonts w:cs="Calibri"/>
          <w:sz w:val="22"/>
          <w:szCs w:val="22"/>
        </w:rPr>
        <w:t>00</w:t>
      </w:r>
      <w:r w:rsidRPr="00C30937">
        <w:rPr>
          <w:rFonts w:cs="Calibri"/>
          <w:sz w:val="22"/>
          <w:szCs w:val="22"/>
        </w:rPr>
        <w:t>,000 respectively.</w:t>
      </w:r>
      <w:r w:rsidR="00B213B6">
        <w:rPr>
          <w:rFonts w:cs="Calibri"/>
          <w:sz w:val="22"/>
          <w:szCs w:val="22"/>
        </w:rPr>
        <w:t xml:space="preserve"> </w:t>
      </w:r>
      <w:r w:rsidRPr="00C30937">
        <w:rPr>
          <w:rFonts w:cs="Calibri"/>
          <w:sz w:val="22"/>
          <w:szCs w:val="22"/>
        </w:rPr>
        <w:t>However, the fair value of the building</w:t>
      </w:r>
      <w:r w:rsidR="008131C9">
        <w:rPr>
          <w:rFonts w:cs="Calibri"/>
          <w:sz w:val="22"/>
          <w:szCs w:val="22"/>
        </w:rPr>
        <w:t>s</w:t>
      </w:r>
      <w:r w:rsidRPr="00C30937">
        <w:rPr>
          <w:rFonts w:cs="Calibri"/>
          <w:sz w:val="22"/>
          <w:szCs w:val="22"/>
        </w:rPr>
        <w:t xml:space="preserve"> and land was not taken up in the books of ‘</w:t>
      </w:r>
      <w:r w:rsidR="008131C9">
        <w:rPr>
          <w:rFonts w:cs="Calibri"/>
          <w:sz w:val="22"/>
          <w:szCs w:val="22"/>
        </w:rPr>
        <w:t>Burley Griffin</w:t>
      </w:r>
      <w:r w:rsidRPr="00C30937">
        <w:rPr>
          <w:rFonts w:cs="Calibri"/>
          <w:sz w:val="22"/>
          <w:szCs w:val="22"/>
        </w:rPr>
        <w:t xml:space="preserve"> Agency’ at that date.</w:t>
      </w:r>
      <w:r w:rsidR="00B213B6">
        <w:rPr>
          <w:rFonts w:cs="Calibri"/>
          <w:sz w:val="22"/>
          <w:szCs w:val="22"/>
        </w:rPr>
        <w:t xml:space="preserve"> </w:t>
      </w:r>
    </w:p>
    <w:p w14:paraId="5F8A2308" w14:textId="3AA317A9" w:rsidR="00012208" w:rsidRPr="008E203C" w:rsidRDefault="00012208" w:rsidP="00D00A26">
      <w:pPr>
        <w:pStyle w:val="Heading3"/>
        <w:numPr>
          <w:ilvl w:val="2"/>
          <w:numId w:val="45"/>
        </w:numPr>
        <w:spacing w:before="360" w:line="276" w:lineRule="auto"/>
      </w:pPr>
      <w:bookmarkStart w:id="99" w:name="_Toc259199567"/>
      <w:bookmarkStart w:id="100" w:name="_Toc475370444"/>
      <w:bookmarkStart w:id="101" w:name="_Toc43902296"/>
      <w:bookmarkStart w:id="102" w:name="_Toc136945479"/>
      <w:r w:rsidRPr="008E203C">
        <w:t xml:space="preserve">Determine </w:t>
      </w:r>
      <w:r w:rsidR="00C95E18">
        <w:t>T</w:t>
      </w:r>
      <w:r w:rsidRPr="008E203C">
        <w:t>ype of Restatement</w:t>
      </w:r>
      <w:bookmarkEnd w:id="99"/>
      <w:bookmarkEnd w:id="100"/>
      <w:bookmarkEnd w:id="101"/>
      <w:bookmarkEnd w:id="102"/>
    </w:p>
    <w:p w14:paraId="516EC28C" w14:textId="77777777" w:rsidR="00012208" w:rsidRPr="00C30937" w:rsidRDefault="00012208" w:rsidP="00C30937">
      <w:pPr>
        <w:keepNext/>
        <w:spacing w:after="120" w:line="276" w:lineRule="auto"/>
        <w:jc w:val="both"/>
        <w:rPr>
          <w:rFonts w:cs="Calibri"/>
          <w:sz w:val="22"/>
          <w:szCs w:val="22"/>
        </w:rPr>
      </w:pPr>
      <w:r w:rsidRPr="00C30937">
        <w:rPr>
          <w:rFonts w:cs="Calibri"/>
          <w:b/>
          <w:sz w:val="22"/>
          <w:szCs w:val="22"/>
        </w:rPr>
        <w:t>Error</w:t>
      </w:r>
      <w:r w:rsidRPr="00C30937">
        <w:rPr>
          <w:rFonts w:cs="Calibri"/>
          <w:sz w:val="22"/>
          <w:szCs w:val="22"/>
        </w:rPr>
        <w:t xml:space="preserve"> </w:t>
      </w:r>
    </w:p>
    <w:p w14:paraId="212A4A21" w14:textId="6E1491B6" w:rsidR="00012208" w:rsidRPr="00C30937" w:rsidRDefault="00012208" w:rsidP="00C30937">
      <w:pPr>
        <w:pStyle w:val="CommentaryText"/>
        <w:spacing w:line="276" w:lineRule="auto"/>
        <w:rPr>
          <w:rFonts w:cs="Calibri"/>
          <w:sz w:val="22"/>
          <w:szCs w:val="22"/>
        </w:rPr>
      </w:pPr>
      <w:r w:rsidRPr="00C30937">
        <w:rPr>
          <w:rFonts w:cs="Calibri"/>
          <w:sz w:val="22"/>
          <w:szCs w:val="22"/>
        </w:rPr>
        <w:t>The example situation has given rise to errors in the financial statements because there was a failure to use reliable information that was available when the financial statements were being prepared.</w:t>
      </w:r>
      <w:r w:rsidR="00B213B6">
        <w:rPr>
          <w:rFonts w:cs="Calibri"/>
          <w:sz w:val="22"/>
          <w:szCs w:val="22"/>
        </w:rPr>
        <w:t xml:space="preserve"> </w:t>
      </w:r>
      <w:r w:rsidRPr="00C30937">
        <w:rPr>
          <w:rFonts w:cs="Calibri"/>
          <w:sz w:val="22"/>
          <w:szCs w:val="22"/>
        </w:rPr>
        <w:t>This oversight has caused misstatements in certain line items.</w:t>
      </w:r>
      <w:r w:rsidR="00B213B6">
        <w:rPr>
          <w:rFonts w:cs="Calibri"/>
          <w:sz w:val="22"/>
          <w:szCs w:val="22"/>
        </w:rPr>
        <w:t xml:space="preserve"> </w:t>
      </w:r>
    </w:p>
    <w:p w14:paraId="0BEC4317" w14:textId="27AF26B1" w:rsidR="00012208" w:rsidRPr="00C30937" w:rsidRDefault="00012208" w:rsidP="00C30937">
      <w:pPr>
        <w:pStyle w:val="CommentaryText"/>
        <w:spacing w:line="276" w:lineRule="auto"/>
        <w:rPr>
          <w:rFonts w:cs="Calibri"/>
          <w:sz w:val="22"/>
          <w:szCs w:val="22"/>
        </w:rPr>
      </w:pPr>
      <w:r w:rsidRPr="00C30937">
        <w:rPr>
          <w:rFonts w:cs="Calibri"/>
          <w:sz w:val="22"/>
          <w:szCs w:val="22"/>
        </w:rPr>
        <w:t xml:space="preserve">Therefore, comparatives, depending on the materiality of the prior period error, may need to be restated retrospectively </w:t>
      </w:r>
      <w:proofErr w:type="gramStart"/>
      <w:r w:rsidRPr="00C30937">
        <w:rPr>
          <w:rFonts w:cs="Calibri"/>
          <w:sz w:val="22"/>
          <w:szCs w:val="22"/>
        </w:rPr>
        <w:t>in order to</w:t>
      </w:r>
      <w:proofErr w:type="gramEnd"/>
      <w:r w:rsidRPr="00C30937">
        <w:rPr>
          <w:rFonts w:cs="Calibri"/>
          <w:sz w:val="22"/>
          <w:szCs w:val="22"/>
        </w:rPr>
        <w:t xml:space="preserve"> correct the misstatements, which appeared in the 20</w:t>
      </w:r>
      <w:r w:rsidR="004103FF" w:rsidRPr="00C30937">
        <w:rPr>
          <w:rFonts w:cs="Calibri"/>
          <w:sz w:val="22"/>
          <w:szCs w:val="22"/>
        </w:rPr>
        <w:t>2</w:t>
      </w:r>
      <w:r w:rsidR="00560B80">
        <w:rPr>
          <w:rFonts w:cs="Calibri"/>
          <w:sz w:val="22"/>
          <w:szCs w:val="22"/>
        </w:rPr>
        <w:t>1</w:t>
      </w:r>
      <w:r w:rsidRPr="00C30937">
        <w:rPr>
          <w:rFonts w:cs="Calibri"/>
          <w:sz w:val="22"/>
          <w:szCs w:val="22"/>
        </w:rPr>
        <w:t>-</w:t>
      </w:r>
      <w:r w:rsidR="004103FF" w:rsidRPr="00C30937">
        <w:rPr>
          <w:rFonts w:cs="Calibri"/>
          <w:sz w:val="22"/>
          <w:szCs w:val="22"/>
        </w:rPr>
        <w:t>2</w:t>
      </w:r>
      <w:r w:rsidR="00560B80">
        <w:rPr>
          <w:rFonts w:cs="Calibri"/>
          <w:sz w:val="22"/>
          <w:szCs w:val="22"/>
        </w:rPr>
        <w:t>2</w:t>
      </w:r>
      <w:r w:rsidRPr="00C30937">
        <w:rPr>
          <w:rFonts w:cs="Calibri"/>
          <w:sz w:val="22"/>
          <w:szCs w:val="22"/>
        </w:rPr>
        <w:t xml:space="preserve"> Financial Statements, and prevent them from being carried forward into the 20</w:t>
      </w:r>
      <w:r w:rsidR="004103FF" w:rsidRPr="00C30937">
        <w:rPr>
          <w:rFonts w:cs="Calibri"/>
          <w:sz w:val="22"/>
          <w:szCs w:val="22"/>
        </w:rPr>
        <w:t>2</w:t>
      </w:r>
      <w:r w:rsidR="00560B80">
        <w:rPr>
          <w:rFonts w:cs="Calibri"/>
          <w:sz w:val="22"/>
          <w:szCs w:val="22"/>
        </w:rPr>
        <w:t>2</w:t>
      </w:r>
      <w:r w:rsidRPr="00C30937">
        <w:rPr>
          <w:rFonts w:cs="Calibri"/>
          <w:sz w:val="22"/>
          <w:szCs w:val="22"/>
        </w:rPr>
        <w:t>-2</w:t>
      </w:r>
      <w:r w:rsidR="00560B80">
        <w:rPr>
          <w:rFonts w:cs="Calibri"/>
          <w:sz w:val="22"/>
          <w:szCs w:val="22"/>
        </w:rPr>
        <w:t>3</w:t>
      </w:r>
      <w:r w:rsidRPr="00C30937">
        <w:rPr>
          <w:rFonts w:cs="Calibri"/>
          <w:sz w:val="22"/>
          <w:szCs w:val="22"/>
        </w:rPr>
        <w:t xml:space="preserve"> Financial Statements.</w:t>
      </w:r>
    </w:p>
    <w:p w14:paraId="1D154254" w14:textId="1E09014D" w:rsidR="00012208" w:rsidRPr="008E203C" w:rsidRDefault="00012208" w:rsidP="00D00A26">
      <w:pPr>
        <w:pStyle w:val="Heading3"/>
        <w:numPr>
          <w:ilvl w:val="2"/>
          <w:numId w:val="45"/>
        </w:numPr>
        <w:spacing w:before="360" w:line="276" w:lineRule="auto"/>
      </w:pPr>
      <w:bookmarkStart w:id="103" w:name="_Toc259199568"/>
      <w:bookmarkStart w:id="104" w:name="_Toc475370445"/>
      <w:bookmarkStart w:id="105" w:name="_Toc43902297"/>
      <w:bookmarkStart w:id="106" w:name="_Toc136945480"/>
      <w:r w:rsidRPr="008E203C">
        <w:lastRenderedPageBreak/>
        <w:t xml:space="preserve">Materiality Impact and Financial Statement </w:t>
      </w:r>
      <w:r w:rsidR="00547C2C">
        <w:t>L</w:t>
      </w:r>
      <w:r w:rsidRPr="008E203C">
        <w:t xml:space="preserve">ine </w:t>
      </w:r>
      <w:r w:rsidR="00547C2C">
        <w:t>I</w:t>
      </w:r>
      <w:r w:rsidRPr="008E203C">
        <w:t xml:space="preserve">tems </w:t>
      </w:r>
      <w:r w:rsidR="00547C2C">
        <w:t>A</w:t>
      </w:r>
      <w:r w:rsidRPr="008E203C">
        <w:t>ffected</w:t>
      </w:r>
      <w:bookmarkEnd w:id="103"/>
      <w:bookmarkEnd w:id="104"/>
      <w:bookmarkEnd w:id="105"/>
      <w:bookmarkEnd w:id="106"/>
    </w:p>
    <w:p w14:paraId="539E536E" w14:textId="77777777" w:rsidR="00012208" w:rsidRPr="00C30937" w:rsidRDefault="00012208" w:rsidP="00C30937">
      <w:pPr>
        <w:pStyle w:val="CommentaryText"/>
        <w:spacing w:line="276" w:lineRule="auto"/>
        <w:rPr>
          <w:rFonts w:cs="Calibri"/>
          <w:sz w:val="22"/>
          <w:szCs w:val="22"/>
        </w:rPr>
      </w:pPr>
      <w:proofErr w:type="gramStart"/>
      <w:r w:rsidRPr="00C30937">
        <w:rPr>
          <w:rFonts w:cs="Calibri"/>
          <w:sz w:val="22"/>
          <w:szCs w:val="22"/>
        </w:rPr>
        <w:t>In order to</w:t>
      </w:r>
      <w:proofErr w:type="gramEnd"/>
      <w:r w:rsidRPr="00C30937">
        <w:rPr>
          <w:rFonts w:cs="Calibri"/>
          <w:sz w:val="22"/>
          <w:szCs w:val="22"/>
        </w:rPr>
        <w:t xml:space="preserve"> assess materiality, the agency needs to determine, amongst other qualitative considerations, the effect it has on each financial statement line item for any period it effects.</w:t>
      </w:r>
    </w:p>
    <w:p w14:paraId="7BF3754E" w14:textId="77777777" w:rsidR="00012208" w:rsidRPr="00D9609D" w:rsidRDefault="00012208" w:rsidP="00C30937">
      <w:pPr>
        <w:pStyle w:val="CommentaryText"/>
        <w:spacing w:line="276" w:lineRule="auto"/>
        <w:rPr>
          <w:rFonts w:cs="Calibri"/>
          <w:iCs/>
          <w:sz w:val="22"/>
          <w:szCs w:val="22"/>
        </w:rPr>
      </w:pPr>
      <w:r w:rsidRPr="00D9609D">
        <w:rPr>
          <w:rFonts w:cs="Calibri"/>
          <w:iCs/>
          <w:sz w:val="22"/>
          <w:szCs w:val="22"/>
        </w:rPr>
        <w:t xml:space="preserve">[For this </w:t>
      </w:r>
      <w:proofErr w:type="gramStart"/>
      <w:r w:rsidRPr="00D9609D">
        <w:rPr>
          <w:rFonts w:cs="Calibri"/>
          <w:iCs/>
          <w:sz w:val="22"/>
          <w:szCs w:val="22"/>
        </w:rPr>
        <w:t>purpose</w:t>
      </w:r>
      <w:proofErr w:type="gramEnd"/>
      <w:r w:rsidRPr="00D9609D">
        <w:rPr>
          <w:rFonts w:cs="Calibri"/>
          <w:iCs/>
          <w:sz w:val="22"/>
          <w:szCs w:val="22"/>
        </w:rPr>
        <w:t xml:space="preserve"> please refer to </w:t>
      </w:r>
      <w:r w:rsidRPr="00D9609D">
        <w:rPr>
          <w:rFonts w:cs="Calibri"/>
          <w:b/>
          <w:bCs/>
          <w:iCs/>
          <w:sz w:val="22"/>
          <w:szCs w:val="22"/>
          <w:u w:val="single"/>
        </w:rPr>
        <w:t>Appendix C</w:t>
      </w:r>
      <w:r w:rsidRPr="00D9609D">
        <w:rPr>
          <w:rFonts w:cs="Calibri"/>
          <w:iCs/>
          <w:sz w:val="22"/>
          <w:szCs w:val="22"/>
        </w:rPr>
        <w:t xml:space="preserve"> for calculations supporting how the effect on the line items below were calculated].</w:t>
      </w:r>
    </w:p>
    <w:p w14:paraId="45E82314" w14:textId="7F0089FD" w:rsidR="00012208" w:rsidRDefault="00C00126" w:rsidP="00C30937">
      <w:pPr>
        <w:pStyle w:val="CommentaryText"/>
        <w:spacing w:line="276" w:lineRule="auto"/>
        <w:rPr>
          <w:rFonts w:cs="Calibri"/>
          <w:sz w:val="22"/>
          <w:szCs w:val="22"/>
        </w:rPr>
      </w:pPr>
      <w:proofErr w:type="gramStart"/>
      <w:r>
        <w:rPr>
          <w:rFonts w:cs="Calibri"/>
          <w:sz w:val="22"/>
          <w:szCs w:val="22"/>
        </w:rPr>
        <w:t>F</w:t>
      </w:r>
      <w:r w:rsidR="00012208" w:rsidRPr="00C30937">
        <w:rPr>
          <w:rFonts w:cs="Calibri"/>
          <w:sz w:val="22"/>
          <w:szCs w:val="22"/>
        </w:rPr>
        <w:t>or the purpose of</w:t>
      </w:r>
      <w:proofErr w:type="gramEnd"/>
      <w:r w:rsidR="00012208" w:rsidRPr="00C30937">
        <w:rPr>
          <w:rFonts w:cs="Calibri"/>
          <w:sz w:val="22"/>
          <w:szCs w:val="22"/>
        </w:rPr>
        <w:t xml:space="preserve"> this example, </w:t>
      </w:r>
      <w:r>
        <w:rPr>
          <w:rFonts w:cs="Calibri"/>
          <w:sz w:val="22"/>
          <w:szCs w:val="22"/>
        </w:rPr>
        <w:t>this error is</w:t>
      </w:r>
      <w:r w:rsidR="00012208" w:rsidRPr="00C30937">
        <w:rPr>
          <w:rFonts w:cs="Calibri"/>
          <w:sz w:val="22"/>
          <w:szCs w:val="22"/>
        </w:rPr>
        <w:t xml:space="preserve"> considered to be material.</w:t>
      </w:r>
      <w:r w:rsidR="00B213B6">
        <w:rPr>
          <w:rFonts w:cs="Calibri"/>
          <w:sz w:val="22"/>
          <w:szCs w:val="22"/>
        </w:rPr>
        <w:t xml:space="preserve"> </w:t>
      </w:r>
      <w:r w:rsidR="00012208" w:rsidRPr="00C30937">
        <w:rPr>
          <w:rFonts w:cs="Calibri"/>
          <w:sz w:val="22"/>
          <w:szCs w:val="22"/>
        </w:rPr>
        <w:t>Therefore, the disclosures concerning this error require full disclosure in the 20</w:t>
      </w:r>
      <w:r w:rsidR="004103FF" w:rsidRPr="00C30937">
        <w:rPr>
          <w:rFonts w:cs="Calibri"/>
          <w:sz w:val="22"/>
          <w:szCs w:val="22"/>
        </w:rPr>
        <w:t>2</w:t>
      </w:r>
      <w:r w:rsidR="00560B80">
        <w:rPr>
          <w:rFonts w:cs="Calibri"/>
          <w:sz w:val="22"/>
          <w:szCs w:val="22"/>
        </w:rPr>
        <w:t>2</w:t>
      </w:r>
      <w:r w:rsidR="00012208" w:rsidRPr="00C30937">
        <w:rPr>
          <w:rFonts w:cs="Calibri"/>
          <w:sz w:val="22"/>
          <w:szCs w:val="22"/>
        </w:rPr>
        <w:t>-2</w:t>
      </w:r>
      <w:r w:rsidR="00560B80">
        <w:rPr>
          <w:rFonts w:cs="Calibri"/>
          <w:sz w:val="22"/>
          <w:szCs w:val="22"/>
        </w:rPr>
        <w:t>3</w:t>
      </w:r>
      <w:r w:rsidR="00012208" w:rsidRPr="00C30937">
        <w:rPr>
          <w:rFonts w:cs="Calibri"/>
          <w:sz w:val="22"/>
          <w:szCs w:val="22"/>
        </w:rPr>
        <w:t xml:space="preserve"> Financial Statements.</w:t>
      </w:r>
    </w:p>
    <w:p w14:paraId="0C6F484C" w14:textId="5F9D54B1" w:rsidR="00012208" w:rsidRPr="00592228" w:rsidRDefault="00012208" w:rsidP="006452D4">
      <w:pPr>
        <w:spacing w:before="240" w:after="120" w:line="276" w:lineRule="auto"/>
        <w:jc w:val="both"/>
        <w:rPr>
          <w:rFonts w:cs="Calibri"/>
          <w:b/>
          <w:sz w:val="22"/>
          <w:szCs w:val="22"/>
        </w:rPr>
      </w:pPr>
      <w:r w:rsidRPr="00592228">
        <w:rPr>
          <w:rFonts w:cs="Calibri"/>
          <w:b/>
          <w:sz w:val="22"/>
          <w:szCs w:val="22"/>
        </w:rPr>
        <w:t xml:space="preserve">1 July </w:t>
      </w:r>
      <w:r w:rsidRPr="00C00126">
        <w:rPr>
          <w:rFonts w:cs="Calibri"/>
          <w:b/>
          <w:sz w:val="22"/>
          <w:szCs w:val="22"/>
        </w:rPr>
        <w:t>20</w:t>
      </w:r>
      <w:r w:rsidR="004103FF" w:rsidRPr="00C00126">
        <w:rPr>
          <w:rFonts w:cs="Calibri"/>
          <w:b/>
          <w:sz w:val="22"/>
          <w:szCs w:val="22"/>
        </w:rPr>
        <w:t>2</w:t>
      </w:r>
      <w:r w:rsidR="00560B80">
        <w:rPr>
          <w:rFonts w:cs="Calibri"/>
          <w:b/>
          <w:sz w:val="22"/>
          <w:szCs w:val="22"/>
        </w:rPr>
        <w:t>1</w:t>
      </w:r>
      <w:r w:rsidRPr="00C00126">
        <w:rPr>
          <w:rFonts w:cs="Calibri"/>
          <w:b/>
          <w:sz w:val="22"/>
          <w:szCs w:val="22"/>
        </w:rPr>
        <w:t xml:space="preserve"> O</w:t>
      </w:r>
      <w:r w:rsidRPr="00592228">
        <w:rPr>
          <w:rFonts w:cs="Calibri"/>
          <w:b/>
          <w:sz w:val="22"/>
          <w:szCs w:val="22"/>
        </w:rPr>
        <w:t>pening Comparative</w:t>
      </w:r>
    </w:p>
    <w:p w14:paraId="24353B57" w14:textId="313B5FBB" w:rsidR="00012208" w:rsidRPr="00592228" w:rsidRDefault="00012208" w:rsidP="00592228">
      <w:pPr>
        <w:spacing w:after="120" w:line="276" w:lineRule="auto"/>
        <w:jc w:val="both"/>
        <w:rPr>
          <w:sz w:val="22"/>
          <w:szCs w:val="22"/>
        </w:rPr>
      </w:pPr>
      <w:r w:rsidRPr="00592228">
        <w:rPr>
          <w:sz w:val="22"/>
          <w:szCs w:val="22"/>
        </w:rPr>
        <w:t>As this error was made in a reporting period prior to the comparative period (</w:t>
      </w:r>
      <w:proofErr w:type="gramStart"/>
      <w:r w:rsidRPr="00592228">
        <w:rPr>
          <w:sz w:val="22"/>
          <w:szCs w:val="22"/>
        </w:rPr>
        <w:t>i.e.</w:t>
      </w:r>
      <w:proofErr w:type="gramEnd"/>
      <w:r w:rsidRPr="00592228">
        <w:rPr>
          <w:sz w:val="22"/>
          <w:szCs w:val="22"/>
        </w:rPr>
        <w:t xml:space="preserve"> </w:t>
      </w:r>
      <w:r w:rsidR="002608A8">
        <w:rPr>
          <w:sz w:val="22"/>
          <w:szCs w:val="22"/>
        </w:rPr>
        <w:t>202</w:t>
      </w:r>
      <w:r w:rsidR="00560B80">
        <w:rPr>
          <w:sz w:val="22"/>
          <w:szCs w:val="22"/>
        </w:rPr>
        <w:t>1</w:t>
      </w:r>
      <w:r w:rsidR="002608A8">
        <w:rPr>
          <w:sz w:val="22"/>
          <w:szCs w:val="22"/>
        </w:rPr>
        <w:t>-</w:t>
      </w:r>
      <w:r w:rsidR="004103FF" w:rsidRPr="00592228">
        <w:rPr>
          <w:sz w:val="22"/>
          <w:szCs w:val="22"/>
        </w:rPr>
        <w:t>2</w:t>
      </w:r>
      <w:r w:rsidR="00560B80">
        <w:rPr>
          <w:sz w:val="22"/>
          <w:szCs w:val="22"/>
        </w:rPr>
        <w:t>2</w:t>
      </w:r>
      <w:r w:rsidRPr="00592228">
        <w:rPr>
          <w:sz w:val="22"/>
          <w:szCs w:val="22"/>
        </w:rPr>
        <w:t>), the Balance Sheet opening balances as at 1 July 20</w:t>
      </w:r>
      <w:r w:rsidR="004103FF" w:rsidRPr="00592228">
        <w:rPr>
          <w:sz w:val="22"/>
          <w:szCs w:val="22"/>
        </w:rPr>
        <w:t>2</w:t>
      </w:r>
      <w:r w:rsidR="00560B80">
        <w:rPr>
          <w:sz w:val="22"/>
          <w:szCs w:val="22"/>
        </w:rPr>
        <w:t>1</w:t>
      </w:r>
      <w:r w:rsidRPr="00592228">
        <w:rPr>
          <w:sz w:val="22"/>
          <w:szCs w:val="22"/>
        </w:rPr>
        <w:t xml:space="preserve"> were restated, in accordance with AASB 101 </w:t>
      </w:r>
      <w:r w:rsidRPr="00592228">
        <w:rPr>
          <w:i/>
          <w:sz w:val="22"/>
          <w:szCs w:val="22"/>
        </w:rPr>
        <w:t>Presentation of Financial Statements</w:t>
      </w:r>
      <w:r w:rsidRPr="00592228">
        <w:rPr>
          <w:sz w:val="22"/>
          <w:szCs w:val="22"/>
        </w:rPr>
        <w:t>, as follows:</w:t>
      </w:r>
      <w:r w:rsidR="00B213B6">
        <w:rPr>
          <w:sz w:val="22"/>
          <w:szCs w:val="22"/>
        </w:rPr>
        <w:t xml:space="preserve"> </w:t>
      </w:r>
    </w:p>
    <w:p w14:paraId="08DFA49E" w14:textId="1BA27216" w:rsidR="00012208" w:rsidRPr="00592228" w:rsidRDefault="00012208" w:rsidP="00BE592E">
      <w:pPr>
        <w:numPr>
          <w:ilvl w:val="0"/>
          <w:numId w:val="27"/>
        </w:numPr>
        <w:tabs>
          <w:tab w:val="clear" w:pos="644"/>
        </w:tabs>
        <w:spacing w:after="120" w:line="276" w:lineRule="auto"/>
        <w:ind w:left="851" w:hanging="426"/>
        <w:jc w:val="both"/>
        <w:rPr>
          <w:sz w:val="22"/>
          <w:szCs w:val="22"/>
        </w:rPr>
      </w:pPr>
      <w:r w:rsidRPr="00592228">
        <w:rPr>
          <w:sz w:val="22"/>
          <w:szCs w:val="22"/>
        </w:rPr>
        <w:t xml:space="preserve">Property, </w:t>
      </w:r>
      <w:proofErr w:type="gramStart"/>
      <w:r w:rsidRPr="00592228">
        <w:rPr>
          <w:sz w:val="22"/>
          <w:szCs w:val="22"/>
        </w:rPr>
        <w:t>plant</w:t>
      </w:r>
      <w:proofErr w:type="gramEnd"/>
      <w:r w:rsidRPr="00592228">
        <w:rPr>
          <w:sz w:val="22"/>
          <w:szCs w:val="22"/>
        </w:rPr>
        <w:t xml:space="preserve"> and equipment was increased by $52</w:t>
      </w:r>
      <w:r w:rsidR="002608A8">
        <w:rPr>
          <w:sz w:val="22"/>
          <w:szCs w:val="22"/>
        </w:rPr>
        <w:t>,00</w:t>
      </w:r>
      <w:r w:rsidRPr="00592228">
        <w:rPr>
          <w:sz w:val="22"/>
          <w:szCs w:val="22"/>
        </w:rPr>
        <w:t>0,000 to record the land and building that were not previously recorded in the Agency’s Balance Sheet.</w:t>
      </w:r>
      <w:r w:rsidR="00B213B6">
        <w:rPr>
          <w:sz w:val="22"/>
          <w:szCs w:val="22"/>
        </w:rPr>
        <w:t xml:space="preserve"> </w:t>
      </w:r>
      <w:r w:rsidRPr="00592228">
        <w:rPr>
          <w:sz w:val="22"/>
          <w:szCs w:val="22"/>
        </w:rPr>
        <w:t>This increase to property, plant and equipment was as follows:</w:t>
      </w:r>
    </w:p>
    <w:p w14:paraId="06BAFCE5" w14:textId="2DDE1A62" w:rsidR="00012208" w:rsidRPr="00592228" w:rsidRDefault="00012208" w:rsidP="00BE592E">
      <w:pPr>
        <w:numPr>
          <w:ilvl w:val="0"/>
          <w:numId w:val="28"/>
        </w:numPr>
        <w:spacing w:after="120" w:line="276" w:lineRule="auto"/>
        <w:ind w:left="1276" w:hanging="294"/>
        <w:jc w:val="both"/>
        <w:rPr>
          <w:sz w:val="22"/>
          <w:szCs w:val="22"/>
        </w:rPr>
      </w:pPr>
      <w:r w:rsidRPr="00592228">
        <w:rPr>
          <w:sz w:val="22"/>
          <w:szCs w:val="22"/>
        </w:rPr>
        <w:t xml:space="preserve">land by </w:t>
      </w:r>
      <w:proofErr w:type="gramStart"/>
      <w:r w:rsidRPr="00592228">
        <w:rPr>
          <w:sz w:val="22"/>
          <w:szCs w:val="22"/>
        </w:rPr>
        <w:t>$23</w:t>
      </w:r>
      <w:r w:rsidR="002608A8">
        <w:rPr>
          <w:sz w:val="22"/>
          <w:szCs w:val="22"/>
        </w:rPr>
        <w:t>,</w:t>
      </w:r>
      <w:r w:rsidRPr="00592228">
        <w:rPr>
          <w:sz w:val="22"/>
          <w:szCs w:val="22"/>
        </w:rPr>
        <w:t>5</w:t>
      </w:r>
      <w:r w:rsidR="002608A8">
        <w:rPr>
          <w:sz w:val="22"/>
          <w:szCs w:val="22"/>
        </w:rPr>
        <w:t>00</w:t>
      </w:r>
      <w:r w:rsidRPr="00592228">
        <w:rPr>
          <w:sz w:val="22"/>
          <w:szCs w:val="22"/>
        </w:rPr>
        <w:t>,000;</w:t>
      </w:r>
      <w:proofErr w:type="gramEnd"/>
    </w:p>
    <w:p w14:paraId="4E849935" w14:textId="63DEAB76" w:rsidR="00012208" w:rsidRPr="00592228" w:rsidRDefault="00012208" w:rsidP="00BE592E">
      <w:pPr>
        <w:numPr>
          <w:ilvl w:val="0"/>
          <w:numId w:val="29"/>
        </w:numPr>
        <w:spacing w:after="120" w:line="276" w:lineRule="auto"/>
        <w:ind w:left="1276" w:hanging="294"/>
        <w:jc w:val="both"/>
        <w:rPr>
          <w:sz w:val="22"/>
          <w:szCs w:val="22"/>
        </w:rPr>
      </w:pPr>
      <w:r w:rsidRPr="00592228">
        <w:rPr>
          <w:sz w:val="22"/>
          <w:szCs w:val="22"/>
        </w:rPr>
        <w:t>buildings by $30</w:t>
      </w:r>
      <w:r w:rsidR="002608A8">
        <w:rPr>
          <w:sz w:val="22"/>
          <w:szCs w:val="22"/>
        </w:rPr>
        <w:t>,00</w:t>
      </w:r>
      <w:r w:rsidRPr="00592228">
        <w:rPr>
          <w:sz w:val="22"/>
          <w:szCs w:val="22"/>
        </w:rPr>
        <w:t>0,000; and</w:t>
      </w:r>
    </w:p>
    <w:p w14:paraId="4FF6730D" w14:textId="2014A885" w:rsidR="00012208" w:rsidRPr="00592228" w:rsidRDefault="00012208" w:rsidP="00BE592E">
      <w:pPr>
        <w:numPr>
          <w:ilvl w:val="0"/>
          <w:numId w:val="30"/>
        </w:numPr>
        <w:spacing w:after="120" w:line="276" w:lineRule="auto"/>
        <w:ind w:left="1276" w:hanging="294"/>
        <w:jc w:val="both"/>
        <w:rPr>
          <w:sz w:val="22"/>
          <w:szCs w:val="22"/>
        </w:rPr>
      </w:pPr>
      <w:r w:rsidRPr="00592228">
        <w:rPr>
          <w:sz w:val="22"/>
          <w:szCs w:val="22"/>
        </w:rPr>
        <w:t xml:space="preserve">accumulated </w:t>
      </w:r>
      <w:r w:rsidR="00547C2C">
        <w:rPr>
          <w:sz w:val="22"/>
          <w:szCs w:val="22"/>
        </w:rPr>
        <w:t>d</w:t>
      </w:r>
      <w:r w:rsidRPr="00592228">
        <w:rPr>
          <w:sz w:val="22"/>
          <w:szCs w:val="22"/>
        </w:rPr>
        <w:t xml:space="preserve">epreciation on the </w:t>
      </w:r>
      <w:r w:rsidR="00547C2C">
        <w:rPr>
          <w:sz w:val="22"/>
          <w:szCs w:val="22"/>
        </w:rPr>
        <w:t>b</w:t>
      </w:r>
      <w:r w:rsidRPr="00592228">
        <w:rPr>
          <w:sz w:val="22"/>
          <w:szCs w:val="22"/>
        </w:rPr>
        <w:t>uildings by $1</w:t>
      </w:r>
      <w:r w:rsidR="002608A8">
        <w:rPr>
          <w:sz w:val="22"/>
          <w:szCs w:val="22"/>
        </w:rPr>
        <w:t>,</w:t>
      </w:r>
      <w:r w:rsidRPr="00592228">
        <w:rPr>
          <w:sz w:val="22"/>
          <w:szCs w:val="22"/>
        </w:rPr>
        <w:t>5</w:t>
      </w:r>
      <w:r w:rsidR="002608A8">
        <w:rPr>
          <w:sz w:val="22"/>
          <w:szCs w:val="22"/>
        </w:rPr>
        <w:t>00</w:t>
      </w:r>
      <w:r w:rsidRPr="00592228">
        <w:rPr>
          <w:sz w:val="22"/>
          <w:szCs w:val="22"/>
        </w:rPr>
        <w:t>,000.</w:t>
      </w:r>
    </w:p>
    <w:p w14:paraId="3CA889AC" w14:textId="3C472CF2" w:rsidR="00012208" w:rsidRPr="00592228" w:rsidRDefault="00012208" w:rsidP="00BE592E">
      <w:pPr>
        <w:numPr>
          <w:ilvl w:val="0"/>
          <w:numId w:val="31"/>
        </w:numPr>
        <w:spacing w:after="120" w:line="276" w:lineRule="auto"/>
        <w:ind w:left="851" w:hanging="426"/>
        <w:jc w:val="both"/>
        <w:rPr>
          <w:sz w:val="22"/>
          <w:szCs w:val="22"/>
        </w:rPr>
      </w:pPr>
      <w:r w:rsidRPr="00592228">
        <w:rPr>
          <w:sz w:val="22"/>
          <w:szCs w:val="22"/>
        </w:rPr>
        <w:t xml:space="preserve">Accumulated </w:t>
      </w:r>
      <w:r w:rsidR="00547C2C">
        <w:rPr>
          <w:sz w:val="22"/>
          <w:szCs w:val="22"/>
        </w:rPr>
        <w:t>f</w:t>
      </w:r>
      <w:r w:rsidRPr="00592228">
        <w:rPr>
          <w:sz w:val="22"/>
          <w:szCs w:val="22"/>
        </w:rPr>
        <w:t>unds were increased by $36</w:t>
      </w:r>
      <w:r w:rsidR="002608A8">
        <w:rPr>
          <w:sz w:val="22"/>
          <w:szCs w:val="22"/>
        </w:rPr>
        <w:t>,</w:t>
      </w:r>
      <w:r w:rsidRPr="00592228">
        <w:rPr>
          <w:sz w:val="22"/>
          <w:szCs w:val="22"/>
        </w:rPr>
        <w:t>7</w:t>
      </w:r>
      <w:r w:rsidR="002608A8">
        <w:rPr>
          <w:sz w:val="22"/>
          <w:szCs w:val="22"/>
        </w:rPr>
        <w:t>00</w:t>
      </w:r>
      <w:r w:rsidRPr="00592228">
        <w:rPr>
          <w:sz w:val="22"/>
          <w:szCs w:val="22"/>
        </w:rPr>
        <w:t>,000.</w:t>
      </w:r>
    </w:p>
    <w:p w14:paraId="28B65E0F" w14:textId="5E48F781" w:rsidR="00012208" w:rsidRPr="00592228" w:rsidRDefault="00012208" w:rsidP="00BE592E">
      <w:pPr>
        <w:numPr>
          <w:ilvl w:val="0"/>
          <w:numId w:val="31"/>
        </w:numPr>
        <w:spacing w:after="120" w:line="276" w:lineRule="auto"/>
        <w:ind w:left="851" w:hanging="426"/>
        <w:jc w:val="both"/>
        <w:rPr>
          <w:sz w:val="22"/>
          <w:szCs w:val="22"/>
        </w:rPr>
      </w:pPr>
      <w:r w:rsidRPr="00592228">
        <w:rPr>
          <w:sz w:val="22"/>
          <w:szCs w:val="22"/>
        </w:rPr>
        <w:t xml:space="preserve">Asset </w:t>
      </w:r>
      <w:r w:rsidR="00547C2C">
        <w:rPr>
          <w:sz w:val="22"/>
          <w:szCs w:val="22"/>
        </w:rPr>
        <w:t>r</w:t>
      </w:r>
      <w:r w:rsidRPr="00592228">
        <w:rPr>
          <w:sz w:val="22"/>
          <w:szCs w:val="22"/>
        </w:rPr>
        <w:t xml:space="preserve">evaluation </w:t>
      </w:r>
      <w:r w:rsidR="00547C2C">
        <w:rPr>
          <w:sz w:val="22"/>
          <w:szCs w:val="22"/>
        </w:rPr>
        <w:t>s</w:t>
      </w:r>
      <w:r w:rsidRPr="00592228">
        <w:rPr>
          <w:sz w:val="22"/>
          <w:szCs w:val="22"/>
        </w:rPr>
        <w:t>urplus was increased by $15</w:t>
      </w:r>
      <w:r w:rsidR="002608A8">
        <w:rPr>
          <w:sz w:val="22"/>
          <w:szCs w:val="22"/>
        </w:rPr>
        <w:t>,</w:t>
      </w:r>
      <w:r w:rsidRPr="00592228">
        <w:rPr>
          <w:sz w:val="22"/>
          <w:szCs w:val="22"/>
        </w:rPr>
        <w:t>3</w:t>
      </w:r>
      <w:r w:rsidR="002608A8">
        <w:rPr>
          <w:sz w:val="22"/>
          <w:szCs w:val="22"/>
        </w:rPr>
        <w:t>00</w:t>
      </w:r>
      <w:r w:rsidRPr="00592228">
        <w:rPr>
          <w:sz w:val="22"/>
          <w:szCs w:val="22"/>
        </w:rPr>
        <w:t>,000, which was made up as follows:</w:t>
      </w:r>
    </w:p>
    <w:p w14:paraId="77431F5E" w14:textId="2D561101" w:rsidR="00012208" w:rsidRPr="00592228" w:rsidRDefault="00012208" w:rsidP="00BE592E">
      <w:pPr>
        <w:numPr>
          <w:ilvl w:val="0"/>
          <w:numId w:val="30"/>
        </w:numPr>
        <w:spacing w:after="120" w:line="276" w:lineRule="auto"/>
        <w:ind w:left="1276"/>
        <w:jc w:val="both"/>
        <w:rPr>
          <w:sz w:val="22"/>
          <w:szCs w:val="22"/>
        </w:rPr>
      </w:pPr>
      <w:r w:rsidRPr="00592228">
        <w:rPr>
          <w:sz w:val="22"/>
          <w:szCs w:val="22"/>
        </w:rPr>
        <w:t>an increase of $8</w:t>
      </w:r>
      <w:r w:rsidR="002608A8">
        <w:rPr>
          <w:sz w:val="22"/>
          <w:szCs w:val="22"/>
        </w:rPr>
        <w:t>,</w:t>
      </w:r>
      <w:r w:rsidRPr="00592228">
        <w:rPr>
          <w:sz w:val="22"/>
          <w:szCs w:val="22"/>
        </w:rPr>
        <w:t>5</w:t>
      </w:r>
      <w:r w:rsidR="002608A8">
        <w:rPr>
          <w:sz w:val="22"/>
          <w:szCs w:val="22"/>
        </w:rPr>
        <w:t>00</w:t>
      </w:r>
      <w:r w:rsidRPr="00592228">
        <w:rPr>
          <w:sz w:val="22"/>
          <w:szCs w:val="22"/>
        </w:rPr>
        <w:t>,000 for the Asset Revaluation Surplus for Land; and</w:t>
      </w:r>
    </w:p>
    <w:p w14:paraId="651742A5" w14:textId="3B04FDD7" w:rsidR="00012208" w:rsidRPr="00592228" w:rsidRDefault="00012208" w:rsidP="00BE592E">
      <w:pPr>
        <w:numPr>
          <w:ilvl w:val="0"/>
          <w:numId w:val="30"/>
        </w:numPr>
        <w:spacing w:after="120" w:line="276" w:lineRule="auto"/>
        <w:ind w:left="1276"/>
        <w:jc w:val="both"/>
        <w:rPr>
          <w:sz w:val="22"/>
          <w:szCs w:val="22"/>
        </w:rPr>
      </w:pPr>
      <w:r w:rsidRPr="00592228">
        <w:rPr>
          <w:sz w:val="22"/>
          <w:szCs w:val="22"/>
        </w:rPr>
        <w:t>an increase of $6</w:t>
      </w:r>
      <w:r w:rsidR="002608A8">
        <w:rPr>
          <w:sz w:val="22"/>
          <w:szCs w:val="22"/>
        </w:rPr>
        <w:t>,</w:t>
      </w:r>
      <w:r w:rsidRPr="00592228">
        <w:rPr>
          <w:sz w:val="22"/>
          <w:szCs w:val="22"/>
        </w:rPr>
        <w:t>8</w:t>
      </w:r>
      <w:r w:rsidR="002608A8">
        <w:rPr>
          <w:sz w:val="22"/>
          <w:szCs w:val="22"/>
        </w:rPr>
        <w:t>00</w:t>
      </w:r>
      <w:r w:rsidRPr="00592228">
        <w:rPr>
          <w:sz w:val="22"/>
          <w:szCs w:val="22"/>
        </w:rPr>
        <w:t>,000 for the Asset Revaluation Surplus for Buildings.</w:t>
      </w:r>
    </w:p>
    <w:p w14:paraId="58EFD1AA" w14:textId="797A9024" w:rsidR="00012208" w:rsidRPr="00592228" w:rsidRDefault="00012208" w:rsidP="006452D4">
      <w:pPr>
        <w:keepNext/>
        <w:spacing w:before="240" w:after="120" w:line="276" w:lineRule="auto"/>
        <w:rPr>
          <w:rFonts w:cs="Calibri"/>
          <w:b/>
          <w:sz w:val="22"/>
          <w:szCs w:val="22"/>
        </w:rPr>
      </w:pPr>
      <w:r w:rsidRPr="00592228">
        <w:rPr>
          <w:rFonts w:cs="Calibri"/>
          <w:b/>
          <w:sz w:val="22"/>
          <w:szCs w:val="22"/>
        </w:rPr>
        <w:t>30 June 20</w:t>
      </w:r>
      <w:r w:rsidR="004103FF" w:rsidRPr="00592228">
        <w:rPr>
          <w:rFonts w:cs="Calibri"/>
          <w:b/>
          <w:sz w:val="22"/>
          <w:szCs w:val="22"/>
        </w:rPr>
        <w:t>2</w:t>
      </w:r>
      <w:r w:rsidR="00560B80">
        <w:rPr>
          <w:rFonts w:cs="Calibri"/>
          <w:b/>
          <w:sz w:val="22"/>
          <w:szCs w:val="22"/>
        </w:rPr>
        <w:t>2</w:t>
      </w:r>
      <w:r w:rsidRPr="00592228">
        <w:rPr>
          <w:rFonts w:cs="Calibri"/>
          <w:b/>
          <w:sz w:val="22"/>
          <w:szCs w:val="22"/>
        </w:rPr>
        <w:t xml:space="preserve"> Comparatives</w:t>
      </w:r>
    </w:p>
    <w:p w14:paraId="034B5CEC" w14:textId="0389D990" w:rsidR="00012208" w:rsidRPr="00592228" w:rsidRDefault="00012208" w:rsidP="00592228">
      <w:pPr>
        <w:spacing w:after="120" w:line="276" w:lineRule="auto"/>
        <w:jc w:val="both"/>
        <w:rPr>
          <w:sz w:val="22"/>
          <w:szCs w:val="22"/>
        </w:rPr>
      </w:pPr>
      <w:r w:rsidRPr="00592228">
        <w:rPr>
          <w:sz w:val="22"/>
          <w:szCs w:val="22"/>
        </w:rPr>
        <w:t>In addition, this error was still uncorrected in the 20</w:t>
      </w:r>
      <w:r w:rsidR="004103FF" w:rsidRPr="00592228">
        <w:rPr>
          <w:sz w:val="22"/>
          <w:szCs w:val="22"/>
        </w:rPr>
        <w:t>2</w:t>
      </w:r>
      <w:r w:rsidR="00560B80">
        <w:rPr>
          <w:sz w:val="22"/>
          <w:szCs w:val="22"/>
        </w:rPr>
        <w:t>1</w:t>
      </w:r>
      <w:r w:rsidRPr="00592228">
        <w:rPr>
          <w:sz w:val="22"/>
          <w:szCs w:val="22"/>
        </w:rPr>
        <w:t>-</w:t>
      </w:r>
      <w:r w:rsidR="004103FF" w:rsidRPr="00592228">
        <w:rPr>
          <w:sz w:val="22"/>
          <w:szCs w:val="22"/>
        </w:rPr>
        <w:t>2</w:t>
      </w:r>
      <w:r w:rsidR="00560B80">
        <w:rPr>
          <w:sz w:val="22"/>
          <w:szCs w:val="22"/>
        </w:rPr>
        <w:t>2</w:t>
      </w:r>
      <w:r w:rsidRPr="00592228">
        <w:rPr>
          <w:sz w:val="22"/>
          <w:szCs w:val="22"/>
        </w:rPr>
        <w:t xml:space="preserve"> Financial Statements, and therefore, similar adjustments are required to be made to the balance sheet items in the 20</w:t>
      </w:r>
      <w:r w:rsidR="004103FF" w:rsidRPr="00592228">
        <w:rPr>
          <w:sz w:val="22"/>
          <w:szCs w:val="22"/>
        </w:rPr>
        <w:t>2</w:t>
      </w:r>
      <w:r w:rsidR="00560B80">
        <w:rPr>
          <w:sz w:val="22"/>
          <w:szCs w:val="22"/>
        </w:rPr>
        <w:t>2</w:t>
      </w:r>
      <w:r w:rsidRPr="00592228">
        <w:rPr>
          <w:sz w:val="22"/>
          <w:szCs w:val="22"/>
        </w:rPr>
        <w:t xml:space="preserve"> comparative column.</w:t>
      </w:r>
      <w:r w:rsidR="00B213B6">
        <w:rPr>
          <w:sz w:val="22"/>
          <w:szCs w:val="22"/>
        </w:rPr>
        <w:t xml:space="preserve"> </w:t>
      </w:r>
      <w:r w:rsidRPr="00592228">
        <w:rPr>
          <w:sz w:val="22"/>
          <w:szCs w:val="22"/>
        </w:rPr>
        <w:t>Therefore, this has resulted in the restatement of the following line items for the year ended 30 June 20</w:t>
      </w:r>
      <w:r w:rsidR="004103FF" w:rsidRPr="00592228">
        <w:rPr>
          <w:sz w:val="22"/>
          <w:szCs w:val="22"/>
        </w:rPr>
        <w:t>2</w:t>
      </w:r>
      <w:r w:rsidR="00560B80">
        <w:rPr>
          <w:sz w:val="22"/>
          <w:szCs w:val="22"/>
        </w:rPr>
        <w:t>2</w:t>
      </w:r>
      <w:r w:rsidRPr="00592228">
        <w:rPr>
          <w:sz w:val="22"/>
          <w:szCs w:val="22"/>
        </w:rPr>
        <w:t>:</w:t>
      </w:r>
    </w:p>
    <w:p w14:paraId="7D388E5E" w14:textId="6C6563A5" w:rsidR="00012208" w:rsidRPr="00592228" w:rsidRDefault="00012208" w:rsidP="00BE592E">
      <w:pPr>
        <w:numPr>
          <w:ilvl w:val="0"/>
          <w:numId w:val="32"/>
        </w:numPr>
        <w:spacing w:after="120" w:line="276" w:lineRule="auto"/>
        <w:ind w:left="851"/>
        <w:jc w:val="both"/>
        <w:rPr>
          <w:sz w:val="22"/>
          <w:szCs w:val="22"/>
        </w:rPr>
      </w:pPr>
      <w:r w:rsidRPr="00592228">
        <w:rPr>
          <w:sz w:val="22"/>
          <w:szCs w:val="22"/>
        </w:rPr>
        <w:t xml:space="preserve">Property, </w:t>
      </w:r>
      <w:proofErr w:type="gramStart"/>
      <w:r w:rsidRPr="00592228">
        <w:rPr>
          <w:sz w:val="22"/>
          <w:szCs w:val="22"/>
        </w:rPr>
        <w:t>plant</w:t>
      </w:r>
      <w:proofErr w:type="gramEnd"/>
      <w:r w:rsidRPr="00592228">
        <w:rPr>
          <w:sz w:val="22"/>
          <w:szCs w:val="22"/>
        </w:rPr>
        <w:t xml:space="preserve"> and equipment was increased by $50</w:t>
      </w:r>
      <w:r w:rsidR="002608A8">
        <w:rPr>
          <w:sz w:val="22"/>
          <w:szCs w:val="22"/>
        </w:rPr>
        <w:t>,</w:t>
      </w:r>
      <w:r w:rsidRPr="00592228">
        <w:rPr>
          <w:sz w:val="22"/>
          <w:szCs w:val="22"/>
        </w:rPr>
        <w:t>5</w:t>
      </w:r>
      <w:r w:rsidR="002608A8">
        <w:rPr>
          <w:sz w:val="22"/>
          <w:szCs w:val="22"/>
        </w:rPr>
        <w:t>00</w:t>
      </w:r>
      <w:r w:rsidRPr="00592228">
        <w:rPr>
          <w:sz w:val="22"/>
          <w:szCs w:val="22"/>
        </w:rPr>
        <w:t xml:space="preserve">,000 to record the land and building that were not previously recorded in the Agency’s Balance Sheet and movement in </w:t>
      </w:r>
      <w:r w:rsidR="00547C2C">
        <w:rPr>
          <w:sz w:val="22"/>
          <w:szCs w:val="22"/>
        </w:rPr>
        <w:t>d</w:t>
      </w:r>
      <w:r w:rsidRPr="00592228">
        <w:rPr>
          <w:sz w:val="22"/>
          <w:szCs w:val="22"/>
        </w:rPr>
        <w:t>epreciation.</w:t>
      </w:r>
      <w:r w:rsidR="00B213B6">
        <w:rPr>
          <w:sz w:val="22"/>
          <w:szCs w:val="22"/>
        </w:rPr>
        <w:t xml:space="preserve"> </w:t>
      </w:r>
      <w:r w:rsidRPr="00592228">
        <w:rPr>
          <w:sz w:val="22"/>
          <w:szCs w:val="22"/>
        </w:rPr>
        <w:t>This increase to property, plant and equipment was as follows:</w:t>
      </w:r>
    </w:p>
    <w:p w14:paraId="7DBA94AC" w14:textId="74CE4B84" w:rsidR="00012208" w:rsidRPr="00592228" w:rsidRDefault="00012208" w:rsidP="00BE592E">
      <w:pPr>
        <w:numPr>
          <w:ilvl w:val="0"/>
          <w:numId w:val="33"/>
        </w:numPr>
        <w:spacing w:after="120" w:line="276" w:lineRule="auto"/>
        <w:ind w:left="1276"/>
        <w:jc w:val="both"/>
        <w:rPr>
          <w:sz w:val="22"/>
          <w:szCs w:val="22"/>
        </w:rPr>
      </w:pPr>
      <w:r w:rsidRPr="00592228">
        <w:rPr>
          <w:sz w:val="22"/>
          <w:szCs w:val="22"/>
        </w:rPr>
        <w:t xml:space="preserve">land by </w:t>
      </w:r>
      <w:proofErr w:type="gramStart"/>
      <w:r w:rsidRPr="00592228">
        <w:rPr>
          <w:sz w:val="22"/>
          <w:szCs w:val="22"/>
        </w:rPr>
        <w:t>$23</w:t>
      </w:r>
      <w:r w:rsidR="002608A8">
        <w:rPr>
          <w:sz w:val="22"/>
          <w:szCs w:val="22"/>
        </w:rPr>
        <w:t>,</w:t>
      </w:r>
      <w:r w:rsidRPr="00592228">
        <w:rPr>
          <w:sz w:val="22"/>
          <w:szCs w:val="22"/>
        </w:rPr>
        <w:t>5</w:t>
      </w:r>
      <w:r w:rsidR="002608A8">
        <w:rPr>
          <w:sz w:val="22"/>
          <w:szCs w:val="22"/>
        </w:rPr>
        <w:t>00</w:t>
      </w:r>
      <w:r w:rsidRPr="00592228">
        <w:rPr>
          <w:sz w:val="22"/>
          <w:szCs w:val="22"/>
        </w:rPr>
        <w:t>,000;</w:t>
      </w:r>
      <w:proofErr w:type="gramEnd"/>
    </w:p>
    <w:p w14:paraId="79E68A3C" w14:textId="62FC8CDC" w:rsidR="00012208" w:rsidRPr="00592228" w:rsidRDefault="00012208" w:rsidP="00BE592E">
      <w:pPr>
        <w:numPr>
          <w:ilvl w:val="0"/>
          <w:numId w:val="34"/>
        </w:numPr>
        <w:spacing w:after="120" w:line="276" w:lineRule="auto"/>
        <w:ind w:left="1276"/>
        <w:jc w:val="both"/>
        <w:rPr>
          <w:sz w:val="22"/>
          <w:szCs w:val="22"/>
        </w:rPr>
      </w:pPr>
      <w:r w:rsidRPr="00592228">
        <w:rPr>
          <w:sz w:val="22"/>
          <w:szCs w:val="22"/>
        </w:rPr>
        <w:t>buildings by $30</w:t>
      </w:r>
      <w:r w:rsidR="002608A8">
        <w:rPr>
          <w:sz w:val="22"/>
          <w:szCs w:val="22"/>
        </w:rPr>
        <w:t>,00</w:t>
      </w:r>
      <w:r w:rsidRPr="00592228">
        <w:rPr>
          <w:sz w:val="22"/>
          <w:szCs w:val="22"/>
        </w:rPr>
        <w:t>0,000; and</w:t>
      </w:r>
    </w:p>
    <w:p w14:paraId="1C521476" w14:textId="04C0A174" w:rsidR="00012208" w:rsidRPr="00592228" w:rsidRDefault="00012208" w:rsidP="00BE592E">
      <w:pPr>
        <w:numPr>
          <w:ilvl w:val="0"/>
          <w:numId w:val="35"/>
        </w:numPr>
        <w:spacing w:after="120" w:line="276" w:lineRule="auto"/>
        <w:ind w:left="1276"/>
        <w:jc w:val="both"/>
        <w:rPr>
          <w:sz w:val="22"/>
          <w:szCs w:val="22"/>
        </w:rPr>
      </w:pPr>
      <w:r w:rsidRPr="00592228">
        <w:rPr>
          <w:sz w:val="22"/>
          <w:szCs w:val="22"/>
        </w:rPr>
        <w:t xml:space="preserve">accumulated </w:t>
      </w:r>
      <w:r w:rsidR="00547C2C">
        <w:rPr>
          <w:sz w:val="22"/>
          <w:szCs w:val="22"/>
        </w:rPr>
        <w:t>d</w:t>
      </w:r>
      <w:r w:rsidRPr="00592228">
        <w:rPr>
          <w:sz w:val="22"/>
          <w:szCs w:val="22"/>
        </w:rPr>
        <w:t xml:space="preserve">epreciation on the </w:t>
      </w:r>
      <w:r w:rsidR="00547C2C">
        <w:rPr>
          <w:sz w:val="22"/>
          <w:szCs w:val="22"/>
        </w:rPr>
        <w:t>b</w:t>
      </w:r>
      <w:r w:rsidRPr="00592228">
        <w:rPr>
          <w:sz w:val="22"/>
          <w:szCs w:val="22"/>
        </w:rPr>
        <w:t>uildings by $3</w:t>
      </w:r>
      <w:r w:rsidR="002608A8">
        <w:rPr>
          <w:sz w:val="22"/>
          <w:szCs w:val="22"/>
        </w:rPr>
        <w:t>,00</w:t>
      </w:r>
      <w:r w:rsidRPr="00592228">
        <w:rPr>
          <w:sz w:val="22"/>
          <w:szCs w:val="22"/>
        </w:rPr>
        <w:t>0,000 ($1</w:t>
      </w:r>
      <w:r w:rsidR="002608A8">
        <w:rPr>
          <w:sz w:val="22"/>
          <w:szCs w:val="22"/>
        </w:rPr>
        <w:t>,</w:t>
      </w:r>
      <w:r w:rsidRPr="00592228">
        <w:rPr>
          <w:sz w:val="22"/>
          <w:szCs w:val="22"/>
        </w:rPr>
        <w:t>5</w:t>
      </w:r>
      <w:r w:rsidR="002608A8">
        <w:rPr>
          <w:sz w:val="22"/>
          <w:szCs w:val="22"/>
        </w:rPr>
        <w:t>00</w:t>
      </w:r>
      <w:r w:rsidRPr="00592228">
        <w:rPr>
          <w:sz w:val="22"/>
          <w:szCs w:val="22"/>
        </w:rPr>
        <w:t>,000 for 20</w:t>
      </w:r>
      <w:r w:rsidR="004103FF" w:rsidRPr="00592228">
        <w:rPr>
          <w:sz w:val="22"/>
          <w:szCs w:val="22"/>
        </w:rPr>
        <w:t>2</w:t>
      </w:r>
      <w:r w:rsidR="00560B80">
        <w:rPr>
          <w:sz w:val="22"/>
          <w:szCs w:val="22"/>
        </w:rPr>
        <w:t>1</w:t>
      </w:r>
      <w:r w:rsidRPr="00592228">
        <w:rPr>
          <w:sz w:val="22"/>
          <w:szCs w:val="22"/>
        </w:rPr>
        <w:t xml:space="preserve"> and $1</w:t>
      </w:r>
      <w:r w:rsidR="002608A8">
        <w:rPr>
          <w:sz w:val="22"/>
          <w:szCs w:val="22"/>
        </w:rPr>
        <w:t>,</w:t>
      </w:r>
      <w:r w:rsidRPr="00592228">
        <w:rPr>
          <w:sz w:val="22"/>
          <w:szCs w:val="22"/>
        </w:rPr>
        <w:t>5</w:t>
      </w:r>
      <w:r w:rsidR="002608A8">
        <w:rPr>
          <w:sz w:val="22"/>
          <w:szCs w:val="22"/>
        </w:rPr>
        <w:t>00</w:t>
      </w:r>
      <w:r w:rsidRPr="00592228">
        <w:rPr>
          <w:sz w:val="22"/>
          <w:szCs w:val="22"/>
        </w:rPr>
        <w:t>,000 for 20</w:t>
      </w:r>
      <w:r w:rsidR="004103FF" w:rsidRPr="00592228">
        <w:rPr>
          <w:sz w:val="22"/>
          <w:szCs w:val="22"/>
        </w:rPr>
        <w:t>2</w:t>
      </w:r>
      <w:r w:rsidR="00560B80">
        <w:rPr>
          <w:sz w:val="22"/>
          <w:szCs w:val="22"/>
        </w:rPr>
        <w:t>2)</w:t>
      </w:r>
      <w:r w:rsidRPr="00592228">
        <w:rPr>
          <w:sz w:val="22"/>
          <w:szCs w:val="22"/>
        </w:rPr>
        <w:t>.</w:t>
      </w:r>
    </w:p>
    <w:p w14:paraId="13E7C5AA" w14:textId="7AB30F79" w:rsidR="00012208" w:rsidRPr="00592228" w:rsidRDefault="00012208" w:rsidP="00BE592E">
      <w:pPr>
        <w:numPr>
          <w:ilvl w:val="0"/>
          <w:numId w:val="36"/>
        </w:numPr>
        <w:spacing w:after="120" w:line="276" w:lineRule="auto"/>
        <w:ind w:left="851" w:hanging="426"/>
        <w:jc w:val="both"/>
        <w:rPr>
          <w:sz w:val="22"/>
          <w:szCs w:val="22"/>
        </w:rPr>
      </w:pPr>
      <w:r w:rsidRPr="00592228">
        <w:rPr>
          <w:sz w:val="22"/>
          <w:szCs w:val="22"/>
        </w:rPr>
        <w:t xml:space="preserve">Accumulated </w:t>
      </w:r>
      <w:r w:rsidR="00547C2C">
        <w:rPr>
          <w:sz w:val="22"/>
          <w:szCs w:val="22"/>
        </w:rPr>
        <w:t>f</w:t>
      </w:r>
      <w:r w:rsidRPr="00592228">
        <w:rPr>
          <w:sz w:val="22"/>
          <w:szCs w:val="22"/>
        </w:rPr>
        <w:t>unds were increased by $35</w:t>
      </w:r>
      <w:r w:rsidR="002608A8">
        <w:rPr>
          <w:sz w:val="22"/>
          <w:szCs w:val="22"/>
        </w:rPr>
        <w:t>,</w:t>
      </w:r>
      <w:r w:rsidRPr="00592228">
        <w:rPr>
          <w:sz w:val="22"/>
          <w:szCs w:val="22"/>
        </w:rPr>
        <w:t>2</w:t>
      </w:r>
      <w:r w:rsidR="002608A8">
        <w:rPr>
          <w:sz w:val="22"/>
          <w:szCs w:val="22"/>
        </w:rPr>
        <w:t>00</w:t>
      </w:r>
      <w:r w:rsidRPr="00592228">
        <w:rPr>
          <w:sz w:val="22"/>
          <w:szCs w:val="22"/>
        </w:rPr>
        <w:t>,000 ($36</w:t>
      </w:r>
      <w:r w:rsidR="002608A8">
        <w:rPr>
          <w:sz w:val="22"/>
          <w:szCs w:val="22"/>
        </w:rPr>
        <w:t>,</w:t>
      </w:r>
      <w:r w:rsidRPr="00592228">
        <w:rPr>
          <w:sz w:val="22"/>
          <w:szCs w:val="22"/>
        </w:rPr>
        <w:t>7</w:t>
      </w:r>
      <w:r w:rsidR="002608A8">
        <w:rPr>
          <w:sz w:val="22"/>
          <w:szCs w:val="22"/>
        </w:rPr>
        <w:t>00</w:t>
      </w:r>
      <w:r w:rsidRPr="00592228">
        <w:rPr>
          <w:sz w:val="22"/>
          <w:szCs w:val="22"/>
        </w:rPr>
        <w:t>,000 increase 20</w:t>
      </w:r>
      <w:r w:rsidR="004103FF" w:rsidRPr="00592228">
        <w:rPr>
          <w:sz w:val="22"/>
          <w:szCs w:val="22"/>
        </w:rPr>
        <w:t>2</w:t>
      </w:r>
      <w:r w:rsidR="00560B80">
        <w:rPr>
          <w:sz w:val="22"/>
          <w:szCs w:val="22"/>
        </w:rPr>
        <w:t>1</w:t>
      </w:r>
      <w:r w:rsidRPr="00592228">
        <w:rPr>
          <w:sz w:val="22"/>
          <w:szCs w:val="22"/>
        </w:rPr>
        <w:t>, and $1</w:t>
      </w:r>
      <w:r w:rsidR="002608A8">
        <w:rPr>
          <w:sz w:val="22"/>
          <w:szCs w:val="22"/>
        </w:rPr>
        <w:t>,</w:t>
      </w:r>
      <w:r w:rsidRPr="00592228">
        <w:rPr>
          <w:sz w:val="22"/>
          <w:szCs w:val="22"/>
        </w:rPr>
        <w:t>5</w:t>
      </w:r>
      <w:r w:rsidR="002608A8">
        <w:rPr>
          <w:sz w:val="22"/>
          <w:szCs w:val="22"/>
        </w:rPr>
        <w:t>00</w:t>
      </w:r>
      <w:r w:rsidRPr="00592228">
        <w:rPr>
          <w:sz w:val="22"/>
          <w:szCs w:val="22"/>
        </w:rPr>
        <w:t>,000 decrease 20</w:t>
      </w:r>
      <w:r w:rsidR="004103FF" w:rsidRPr="00592228">
        <w:rPr>
          <w:sz w:val="22"/>
          <w:szCs w:val="22"/>
        </w:rPr>
        <w:t>2</w:t>
      </w:r>
      <w:r w:rsidR="00560B80">
        <w:rPr>
          <w:sz w:val="22"/>
          <w:szCs w:val="22"/>
        </w:rPr>
        <w:t>2</w:t>
      </w:r>
      <w:r w:rsidRPr="00592228">
        <w:rPr>
          <w:sz w:val="22"/>
          <w:szCs w:val="22"/>
        </w:rPr>
        <w:t>).</w:t>
      </w:r>
    </w:p>
    <w:p w14:paraId="3D96D995" w14:textId="17CA9550" w:rsidR="00012208" w:rsidRPr="00592228" w:rsidRDefault="00012208" w:rsidP="00BE592E">
      <w:pPr>
        <w:numPr>
          <w:ilvl w:val="0"/>
          <w:numId w:val="37"/>
        </w:numPr>
        <w:spacing w:after="120" w:line="276" w:lineRule="auto"/>
        <w:ind w:left="851" w:hanging="426"/>
        <w:jc w:val="both"/>
        <w:rPr>
          <w:sz w:val="22"/>
          <w:szCs w:val="22"/>
        </w:rPr>
      </w:pPr>
      <w:r w:rsidRPr="00592228">
        <w:rPr>
          <w:sz w:val="22"/>
          <w:szCs w:val="22"/>
        </w:rPr>
        <w:t xml:space="preserve">Asset </w:t>
      </w:r>
      <w:r w:rsidR="00547C2C">
        <w:rPr>
          <w:sz w:val="22"/>
          <w:szCs w:val="22"/>
        </w:rPr>
        <w:t>r</w:t>
      </w:r>
      <w:r w:rsidRPr="00592228">
        <w:rPr>
          <w:sz w:val="22"/>
          <w:szCs w:val="22"/>
        </w:rPr>
        <w:t xml:space="preserve">evaluation </w:t>
      </w:r>
      <w:r w:rsidR="00547C2C">
        <w:rPr>
          <w:sz w:val="22"/>
          <w:szCs w:val="22"/>
        </w:rPr>
        <w:t>s</w:t>
      </w:r>
      <w:r w:rsidRPr="00592228">
        <w:rPr>
          <w:sz w:val="22"/>
          <w:szCs w:val="22"/>
        </w:rPr>
        <w:t>urplus was increased by $15</w:t>
      </w:r>
      <w:r w:rsidR="002608A8">
        <w:rPr>
          <w:sz w:val="22"/>
          <w:szCs w:val="22"/>
        </w:rPr>
        <w:t>,</w:t>
      </w:r>
      <w:r w:rsidRPr="00592228">
        <w:rPr>
          <w:sz w:val="22"/>
          <w:szCs w:val="22"/>
        </w:rPr>
        <w:t>3</w:t>
      </w:r>
      <w:r w:rsidR="002608A8">
        <w:rPr>
          <w:sz w:val="22"/>
          <w:szCs w:val="22"/>
        </w:rPr>
        <w:t>00</w:t>
      </w:r>
      <w:r w:rsidRPr="00592228">
        <w:rPr>
          <w:sz w:val="22"/>
          <w:szCs w:val="22"/>
        </w:rPr>
        <w:t>,000, which was made up as follows:</w:t>
      </w:r>
    </w:p>
    <w:p w14:paraId="5F260643" w14:textId="6390DA7E" w:rsidR="00012208" w:rsidRPr="00592228" w:rsidRDefault="00012208" w:rsidP="00BE592E">
      <w:pPr>
        <w:numPr>
          <w:ilvl w:val="0"/>
          <w:numId w:val="38"/>
        </w:numPr>
        <w:spacing w:after="120" w:line="276" w:lineRule="auto"/>
        <w:ind w:left="1276"/>
        <w:jc w:val="both"/>
        <w:rPr>
          <w:sz w:val="22"/>
          <w:szCs w:val="22"/>
        </w:rPr>
      </w:pPr>
      <w:r w:rsidRPr="00592228">
        <w:rPr>
          <w:sz w:val="22"/>
          <w:szCs w:val="22"/>
        </w:rPr>
        <w:t>an increase of $8</w:t>
      </w:r>
      <w:r w:rsidR="002608A8">
        <w:rPr>
          <w:sz w:val="22"/>
          <w:szCs w:val="22"/>
        </w:rPr>
        <w:t>,</w:t>
      </w:r>
      <w:r w:rsidRPr="00592228">
        <w:rPr>
          <w:sz w:val="22"/>
          <w:szCs w:val="22"/>
        </w:rPr>
        <w:t>5</w:t>
      </w:r>
      <w:r w:rsidR="002608A8">
        <w:rPr>
          <w:sz w:val="22"/>
          <w:szCs w:val="22"/>
        </w:rPr>
        <w:t>00</w:t>
      </w:r>
      <w:r w:rsidRPr="00592228">
        <w:rPr>
          <w:sz w:val="22"/>
          <w:szCs w:val="22"/>
        </w:rPr>
        <w:t xml:space="preserve">,000 for the </w:t>
      </w:r>
      <w:r w:rsidR="00547C2C">
        <w:rPr>
          <w:sz w:val="22"/>
          <w:szCs w:val="22"/>
        </w:rPr>
        <w:t>a</w:t>
      </w:r>
      <w:r w:rsidRPr="00592228">
        <w:rPr>
          <w:sz w:val="22"/>
          <w:szCs w:val="22"/>
        </w:rPr>
        <w:t xml:space="preserve">sset </w:t>
      </w:r>
      <w:r w:rsidR="00547C2C">
        <w:rPr>
          <w:sz w:val="22"/>
          <w:szCs w:val="22"/>
        </w:rPr>
        <w:t>r</w:t>
      </w:r>
      <w:r w:rsidRPr="00592228">
        <w:rPr>
          <w:sz w:val="22"/>
          <w:szCs w:val="22"/>
        </w:rPr>
        <w:t xml:space="preserve">evaluation </w:t>
      </w:r>
      <w:r w:rsidR="00547C2C">
        <w:rPr>
          <w:sz w:val="22"/>
          <w:szCs w:val="22"/>
        </w:rPr>
        <w:t>s</w:t>
      </w:r>
      <w:r w:rsidRPr="00592228">
        <w:rPr>
          <w:sz w:val="22"/>
          <w:szCs w:val="22"/>
        </w:rPr>
        <w:t xml:space="preserve">urplus for </w:t>
      </w:r>
      <w:r w:rsidR="00547C2C">
        <w:rPr>
          <w:sz w:val="22"/>
          <w:szCs w:val="22"/>
        </w:rPr>
        <w:t>l</w:t>
      </w:r>
      <w:r w:rsidRPr="00592228">
        <w:rPr>
          <w:sz w:val="22"/>
          <w:szCs w:val="22"/>
        </w:rPr>
        <w:t>and; and</w:t>
      </w:r>
    </w:p>
    <w:p w14:paraId="50CB3013" w14:textId="2FC97A96" w:rsidR="00012208" w:rsidRPr="00592228" w:rsidRDefault="00012208" w:rsidP="00BE592E">
      <w:pPr>
        <w:numPr>
          <w:ilvl w:val="0"/>
          <w:numId w:val="39"/>
        </w:numPr>
        <w:spacing w:after="120" w:line="276" w:lineRule="auto"/>
        <w:ind w:left="1276"/>
        <w:jc w:val="both"/>
        <w:rPr>
          <w:sz w:val="22"/>
          <w:szCs w:val="22"/>
        </w:rPr>
      </w:pPr>
      <w:r w:rsidRPr="00592228">
        <w:rPr>
          <w:sz w:val="22"/>
          <w:szCs w:val="22"/>
        </w:rPr>
        <w:t>an increase of $6</w:t>
      </w:r>
      <w:r w:rsidR="002608A8">
        <w:rPr>
          <w:sz w:val="22"/>
          <w:szCs w:val="22"/>
        </w:rPr>
        <w:t>,</w:t>
      </w:r>
      <w:r w:rsidRPr="00592228">
        <w:rPr>
          <w:sz w:val="22"/>
          <w:szCs w:val="22"/>
        </w:rPr>
        <w:t>8</w:t>
      </w:r>
      <w:r w:rsidR="002608A8">
        <w:rPr>
          <w:sz w:val="22"/>
          <w:szCs w:val="22"/>
        </w:rPr>
        <w:t>00</w:t>
      </w:r>
      <w:r w:rsidRPr="00592228">
        <w:rPr>
          <w:sz w:val="22"/>
          <w:szCs w:val="22"/>
        </w:rPr>
        <w:t xml:space="preserve">,000 for the </w:t>
      </w:r>
      <w:r w:rsidR="00547C2C">
        <w:rPr>
          <w:sz w:val="22"/>
          <w:szCs w:val="22"/>
        </w:rPr>
        <w:t>a</w:t>
      </w:r>
      <w:r w:rsidRPr="00592228">
        <w:rPr>
          <w:sz w:val="22"/>
          <w:szCs w:val="22"/>
        </w:rPr>
        <w:t xml:space="preserve">sset </w:t>
      </w:r>
      <w:r w:rsidR="00547C2C">
        <w:rPr>
          <w:sz w:val="22"/>
          <w:szCs w:val="22"/>
        </w:rPr>
        <w:t>r</w:t>
      </w:r>
      <w:r w:rsidRPr="00592228">
        <w:rPr>
          <w:sz w:val="22"/>
          <w:szCs w:val="22"/>
        </w:rPr>
        <w:t xml:space="preserve">evaluation </w:t>
      </w:r>
      <w:r w:rsidR="00547C2C">
        <w:rPr>
          <w:sz w:val="22"/>
          <w:szCs w:val="22"/>
        </w:rPr>
        <w:t>s</w:t>
      </w:r>
      <w:r w:rsidRPr="00592228">
        <w:rPr>
          <w:sz w:val="22"/>
          <w:szCs w:val="22"/>
        </w:rPr>
        <w:t xml:space="preserve">urplus for </w:t>
      </w:r>
      <w:r w:rsidR="00547C2C">
        <w:rPr>
          <w:sz w:val="22"/>
          <w:szCs w:val="22"/>
        </w:rPr>
        <w:t>b</w:t>
      </w:r>
      <w:r w:rsidRPr="00592228">
        <w:rPr>
          <w:sz w:val="22"/>
          <w:szCs w:val="22"/>
        </w:rPr>
        <w:t>uildings.</w:t>
      </w:r>
    </w:p>
    <w:p w14:paraId="1E002CC9" w14:textId="77777777" w:rsidR="00012208" w:rsidRPr="00592228" w:rsidRDefault="00012208" w:rsidP="00592228">
      <w:pPr>
        <w:spacing w:after="120" w:line="276" w:lineRule="auto"/>
        <w:jc w:val="both"/>
        <w:rPr>
          <w:sz w:val="22"/>
          <w:szCs w:val="22"/>
        </w:rPr>
      </w:pPr>
      <w:r w:rsidRPr="00592228">
        <w:rPr>
          <w:sz w:val="22"/>
          <w:szCs w:val="22"/>
        </w:rPr>
        <w:t>In addition to these items, the following adjustments to the operating statement are made:</w:t>
      </w:r>
    </w:p>
    <w:p w14:paraId="7AA03EAB" w14:textId="3AAF04CF" w:rsidR="00592228" w:rsidRDefault="00012208" w:rsidP="00BE592E">
      <w:pPr>
        <w:pStyle w:val="ListParagraph"/>
        <w:numPr>
          <w:ilvl w:val="0"/>
          <w:numId w:val="37"/>
        </w:numPr>
        <w:spacing w:after="120" w:line="276" w:lineRule="auto"/>
        <w:ind w:left="851"/>
        <w:contextualSpacing w:val="0"/>
        <w:jc w:val="both"/>
        <w:rPr>
          <w:rFonts w:cs="Calibri"/>
          <w:sz w:val="22"/>
          <w:szCs w:val="22"/>
        </w:rPr>
      </w:pPr>
      <w:r w:rsidRPr="00592228">
        <w:rPr>
          <w:sz w:val="22"/>
          <w:szCs w:val="22"/>
        </w:rPr>
        <w:lastRenderedPageBreak/>
        <w:t xml:space="preserve">depreciation was increased by </w:t>
      </w:r>
      <w:proofErr w:type="gramStart"/>
      <w:r w:rsidRPr="00592228">
        <w:rPr>
          <w:sz w:val="22"/>
          <w:szCs w:val="22"/>
        </w:rPr>
        <w:t>$1</w:t>
      </w:r>
      <w:r w:rsidR="002608A8">
        <w:rPr>
          <w:sz w:val="22"/>
          <w:szCs w:val="22"/>
        </w:rPr>
        <w:t>,</w:t>
      </w:r>
      <w:r w:rsidRPr="00592228">
        <w:rPr>
          <w:sz w:val="22"/>
          <w:szCs w:val="22"/>
        </w:rPr>
        <w:t>5</w:t>
      </w:r>
      <w:r w:rsidR="002608A8">
        <w:rPr>
          <w:sz w:val="22"/>
          <w:szCs w:val="22"/>
        </w:rPr>
        <w:t>00</w:t>
      </w:r>
      <w:r w:rsidRPr="00592228">
        <w:rPr>
          <w:sz w:val="22"/>
          <w:szCs w:val="22"/>
        </w:rPr>
        <w:t>,000</w:t>
      </w:r>
      <w:r w:rsidRPr="00592228">
        <w:rPr>
          <w:rFonts w:cs="Calibri"/>
          <w:sz w:val="22"/>
          <w:szCs w:val="22"/>
        </w:rPr>
        <w:t>;</w:t>
      </w:r>
      <w:proofErr w:type="gramEnd"/>
      <w:r w:rsidR="00B213B6">
        <w:rPr>
          <w:rFonts w:cs="Calibri"/>
          <w:sz w:val="22"/>
          <w:szCs w:val="22"/>
        </w:rPr>
        <w:t xml:space="preserve"> </w:t>
      </w:r>
    </w:p>
    <w:p w14:paraId="58338767" w14:textId="3B01497D" w:rsidR="00012208" w:rsidRPr="00592228" w:rsidRDefault="00012208" w:rsidP="00BE592E">
      <w:pPr>
        <w:pStyle w:val="ListParagraph"/>
        <w:numPr>
          <w:ilvl w:val="0"/>
          <w:numId w:val="37"/>
        </w:numPr>
        <w:spacing w:after="120" w:line="276" w:lineRule="auto"/>
        <w:ind w:left="851"/>
        <w:contextualSpacing w:val="0"/>
        <w:jc w:val="both"/>
        <w:rPr>
          <w:rFonts w:cs="Calibri"/>
          <w:sz w:val="22"/>
          <w:szCs w:val="22"/>
        </w:rPr>
      </w:pPr>
      <w:r w:rsidRPr="00592228">
        <w:rPr>
          <w:rFonts w:cs="Calibri"/>
          <w:sz w:val="22"/>
          <w:szCs w:val="22"/>
        </w:rPr>
        <w:t xml:space="preserve"> </w:t>
      </w:r>
      <w:r w:rsidRPr="00592228">
        <w:rPr>
          <w:sz w:val="22"/>
          <w:szCs w:val="22"/>
        </w:rPr>
        <w:t xml:space="preserve">operating </w:t>
      </w:r>
      <w:r w:rsidR="006452D4">
        <w:rPr>
          <w:sz w:val="22"/>
          <w:szCs w:val="22"/>
        </w:rPr>
        <w:t>result</w:t>
      </w:r>
      <w:r w:rsidRPr="00592228">
        <w:rPr>
          <w:sz w:val="22"/>
          <w:szCs w:val="22"/>
        </w:rPr>
        <w:t xml:space="preserve"> was </w:t>
      </w:r>
      <w:r w:rsidR="006452D4">
        <w:rPr>
          <w:sz w:val="22"/>
          <w:szCs w:val="22"/>
        </w:rPr>
        <w:t>de</w:t>
      </w:r>
      <w:r w:rsidRPr="00592228">
        <w:rPr>
          <w:sz w:val="22"/>
          <w:szCs w:val="22"/>
        </w:rPr>
        <w:t>creased by $1</w:t>
      </w:r>
      <w:r w:rsidR="002608A8">
        <w:rPr>
          <w:sz w:val="22"/>
          <w:szCs w:val="22"/>
        </w:rPr>
        <w:t>,</w:t>
      </w:r>
      <w:r w:rsidRPr="00592228">
        <w:rPr>
          <w:sz w:val="22"/>
          <w:szCs w:val="22"/>
        </w:rPr>
        <w:t>5</w:t>
      </w:r>
      <w:r w:rsidR="002608A8">
        <w:rPr>
          <w:sz w:val="22"/>
          <w:szCs w:val="22"/>
        </w:rPr>
        <w:t>00</w:t>
      </w:r>
      <w:r w:rsidRPr="00592228">
        <w:rPr>
          <w:sz w:val="22"/>
          <w:szCs w:val="22"/>
        </w:rPr>
        <w:t>,000.</w:t>
      </w:r>
    </w:p>
    <w:p w14:paraId="4BDE547B" w14:textId="40CD9EA2" w:rsidR="00012208" w:rsidRPr="008E203C" w:rsidRDefault="00012208" w:rsidP="00D9609D">
      <w:pPr>
        <w:pStyle w:val="Heading3"/>
        <w:numPr>
          <w:ilvl w:val="2"/>
          <w:numId w:val="45"/>
        </w:numPr>
        <w:spacing w:after="120" w:line="276" w:lineRule="auto"/>
      </w:pPr>
      <w:bookmarkStart w:id="107" w:name="_Toc259199569"/>
      <w:bookmarkStart w:id="108" w:name="_Toc475370446"/>
      <w:bookmarkStart w:id="109" w:name="_Toc43902298"/>
      <w:bookmarkStart w:id="110" w:name="_Toc136945481"/>
      <w:r w:rsidRPr="008E203C">
        <w:t xml:space="preserve">Appropriate Disclosure for Note </w:t>
      </w:r>
      <w:r w:rsidR="004103FF">
        <w:t>4</w:t>
      </w:r>
      <w:r w:rsidRPr="008E203C">
        <w:t xml:space="preserve"> and Other Notes</w:t>
      </w:r>
      <w:bookmarkEnd w:id="107"/>
      <w:bookmarkEnd w:id="108"/>
      <w:bookmarkEnd w:id="109"/>
      <w:bookmarkEnd w:id="110"/>
    </w:p>
    <w:p w14:paraId="2B5BD943" w14:textId="0BC0E5EF" w:rsidR="00012208" w:rsidRPr="00592228" w:rsidRDefault="00012208" w:rsidP="00592228">
      <w:pPr>
        <w:spacing w:after="120" w:line="276" w:lineRule="auto"/>
        <w:jc w:val="both"/>
        <w:rPr>
          <w:sz w:val="22"/>
          <w:szCs w:val="22"/>
        </w:rPr>
      </w:pPr>
      <w:r w:rsidRPr="00592228">
        <w:rPr>
          <w:sz w:val="22"/>
          <w:szCs w:val="22"/>
        </w:rPr>
        <w:t xml:space="preserve">[Please refer to </w:t>
      </w:r>
      <w:r w:rsidR="006452D4" w:rsidRPr="00D9609D">
        <w:rPr>
          <w:b/>
          <w:bCs/>
          <w:u w:val="single"/>
        </w:rPr>
        <w:t>Appendix B</w:t>
      </w:r>
      <w:r w:rsidRPr="00592228">
        <w:rPr>
          <w:sz w:val="22"/>
          <w:szCs w:val="22"/>
        </w:rPr>
        <w:t xml:space="preserve"> for Example Note Disclosures showing how this Error should be disclosed]</w:t>
      </w:r>
    </w:p>
    <w:p w14:paraId="17A36180" w14:textId="77777777" w:rsidR="00012208" w:rsidRPr="00592228" w:rsidRDefault="00012208" w:rsidP="00592228">
      <w:pPr>
        <w:spacing w:after="120" w:line="276" w:lineRule="auto"/>
        <w:jc w:val="both"/>
        <w:rPr>
          <w:b/>
          <w:sz w:val="22"/>
          <w:szCs w:val="22"/>
        </w:rPr>
      </w:pPr>
      <w:r w:rsidRPr="00592228">
        <w:rPr>
          <w:b/>
          <w:sz w:val="22"/>
          <w:szCs w:val="22"/>
        </w:rPr>
        <w:t>Colours</w:t>
      </w:r>
    </w:p>
    <w:p w14:paraId="71E02CC3" w14:textId="2CB28AB2" w:rsidR="00012208" w:rsidRPr="00592228" w:rsidRDefault="00012208" w:rsidP="00592228">
      <w:pPr>
        <w:spacing w:after="120" w:line="276" w:lineRule="auto"/>
        <w:jc w:val="both"/>
        <w:rPr>
          <w:sz w:val="22"/>
          <w:szCs w:val="22"/>
        </w:rPr>
      </w:pPr>
      <w:r w:rsidRPr="00592228">
        <w:rPr>
          <w:sz w:val="22"/>
          <w:szCs w:val="22"/>
        </w:rPr>
        <w:t>Items appearing in the disclosures coloured</w:t>
      </w:r>
      <w:r w:rsidRPr="00592228">
        <w:rPr>
          <w:rFonts w:cs="Calibri"/>
          <w:sz w:val="22"/>
          <w:szCs w:val="22"/>
        </w:rPr>
        <w:t xml:space="preserve"> </w:t>
      </w:r>
      <w:r w:rsidRPr="00592228">
        <w:rPr>
          <w:b/>
          <w:color w:val="0070C0"/>
          <w:sz w:val="22"/>
          <w:szCs w:val="22"/>
        </w:rPr>
        <w:t>blue</w:t>
      </w:r>
      <w:r w:rsidRPr="00592228">
        <w:rPr>
          <w:color w:val="0070C0"/>
          <w:sz w:val="22"/>
          <w:szCs w:val="22"/>
        </w:rPr>
        <w:t xml:space="preserve"> </w:t>
      </w:r>
      <w:r w:rsidRPr="00592228">
        <w:rPr>
          <w:sz w:val="22"/>
          <w:szCs w:val="22"/>
        </w:rPr>
        <w:t>are additional disclosures or 20</w:t>
      </w:r>
      <w:r w:rsidR="004103FF" w:rsidRPr="00592228">
        <w:rPr>
          <w:sz w:val="22"/>
          <w:szCs w:val="22"/>
        </w:rPr>
        <w:t>2</w:t>
      </w:r>
      <w:r w:rsidR="00560B80">
        <w:rPr>
          <w:sz w:val="22"/>
          <w:szCs w:val="22"/>
        </w:rPr>
        <w:t>1</w:t>
      </w:r>
      <w:r w:rsidRPr="00592228">
        <w:rPr>
          <w:sz w:val="22"/>
          <w:szCs w:val="22"/>
        </w:rPr>
        <w:t xml:space="preserve"> figures that are required to be inserted.</w:t>
      </w:r>
    </w:p>
    <w:p w14:paraId="76CD8D31" w14:textId="76FB0103" w:rsidR="00012208" w:rsidRPr="00592228" w:rsidRDefault="00012208" w:rsidP="00592228">
      <w:pPr>
        <w:spacing w:after="120" w:line="276" w:lineRule="auto"/>
        <w:jc w:val="both"/>
        <w:rPr>
          <w:rFonts w:cs="Calibri"/>
          <w:sz w:val="22"/>
          <w:szCs w:val="22"/>
        </w:rPr>
      </w:pPr>
      <w:r w:rsidRPr="00592228">
        <w:rPr>
          <w:sz w:val="22"/>
          <w:szCs w:val="22"/>
        </w:rPr>
        <w:t xml:space="preserve">Items appearing in the disclosures coloured </w:t>
      </w:r>
      <w:r w:rsidRPr="00592228">
        <w:rPr>
          <w:b/>
          <w:color w:val="FF0000"/>
          <w:sz w:val="22"/>
          <w:szCs w:val="22"/>
        </w:rPr>
        <w:t xml:space="preserve">red </w:t>
      </w:r>
      <w:r w:rsidRPr="00592228">
        <w:rPr>
          <w:sz w:val="22"/>
          <w:szCs w:val="22"/>
        </w:rPr>
        <w:t>are 20</w:t>
      </w:r>
      <w:r w:rsidR="004103FF" w:rsidRPr="00592228">
        <w:rPr>
          <w:sz w:val="22"/>
          <w:szCs w:val="22"/>
        </w:rPr>
        <w:t>2</w:t>
      </w:r>
      <w:r w:rsidR="00560B80">
        <w:rPr>
          <w:sz w:val="22"/>
          <w:szCs w:val="22"/>
        </w:rPr>
        <w:t>2</w:t>
      </w:r>
      <w:r w:rsidRPr="00592228">
        <w:rPr>
          <w:sz w:val="22"/>
          <w:szCs w:val="22"/>
        </w:rPr>
        <w:t xml:space="preserve"> figures that have been restated</w:t>
      </w:r>
      <w:r w:rsidRPr="00592228">
        <w:rPr>
          <w:rFonts w:cs="Calibri"/>
          <w:sz w:val="22"/>
          <w:szCs w:val="22"/>
        </w:rPr>
        <w:t>.</w:t>
      </w:r>
      <w:r w:rsidR="00B213B6">
        <w:rPr>
          <w:rFonts w:cs="Calibri"/>
          <w:sz w:val="22"/>
          <w:szCs w:val="22"/>
        </w:rPr>
        <w:t xml:space="preserve"> </w:t>
      </w:r>
    </w:p>
    <w:p w14:paraId="312BCEA1" w14:textId="05DCAEFB" w:rsidR="00012208" w:rsidRPr="00592228" w:rsidRDefault="00012208" w:rsidP="00592228">
      <w:pPr>
        <w:spacing w:after="120" w:line="276" w:lineRule="auto"/>
        <w:jc w:val="both"/>
        <w:rPr>
          <w:sz w:val="22"/>
          <w:szCs w:val="22"/>
        </w:rPr>
      </w:pPr>
      <w:r w:rsidRPr="00592228">
        <w:rPr>
          <w:sz w:val="22"/>
          <w:szCs w:val="22"/>
        </w:rPr>
        <w:t xml:space="preserve">Please note that all items in an agency’s financial statements should appear in the one font colour, and only appear differently in this </w:t>
      </w:r>
      <w:r w:rsidR="002608A8">
        <w:rPr>
          <w:sz w:val="22"/>
          <w:szCs w:val="22"/>
        </w:rPr>
        <w:t>ACT Accounting Disclosure Paper</w:t>
      </w:r>
      <w:r w:rsidRPr="00592228">
        <w:rPr>
          <w:sz w:val="22"/>
          <w:szCs w:val="22"/>
        </w:rPr>
        <w:t xml:space="preserve"> to allow </w:t>
      </w:r>
      <w:r w:rsidR="00C45D95">
        <w:rPr>
          <w:sz w:val="22"/>
          <w:szCs w:val="22"/>
        </w:rPr>
        <w:t>agencies</w:t>
      </w:r>
      <w:r w:rsidRPr="00592228">
        <w:rPr>
          <w:sz w:val="22"/>
          <w:szCs w:val="22"/>
        </w:rPr>
        <w:t xml:space="preserve"> to understand the differences arising from a restatement of comparatives. </w:t>
      </w:r>
    </w:p>
    <w:p w14:paraId="0A386C5E" w14:textId="77777777" w:rsidR="00547C2C" w:rsidRDefault="00547C2C">
      <w:pPr>
        <w:spacing w:line="276" w:lineRule="auto"/>
        <w:rPr>
          <w:sz w:val="22"/>
          <w:szCs w:val="22"/>
        </w:rPr>
      </w:pPr>
      <w:r>
        <w:rPr>
          <w:sz w:val="22"/>
          <w:szCs w:val="22"/>
        </w:rPr>
        <w:br w:type="page"/>
      </w:r>
    </w:p>
    <w:p w14:paraId="147BCD9A" w14:textId="5A83B80B" w:rsidR="00012208" w:rsidRPr="00592228" w:rsidRDefault="00012208" w:rsidP="00592228">
      <w:pPr>
        <w:spacing w:after="120" w:line="276" w:lineRule="auto"/>
        <w:jc w:val="both"/>
        <w:rPr>
          <w:sz w:val="22"/>
          <w:szCs w:val="22"/>
        </w:rPr>
      </w:pPr>
      <w:r w:rsidRPr="00592228">
        <w:rPr>
          <w:sz w:val="22"/>
          <w:szCs w:val="22"/>
        </w:rPr>
        <w:lastRenderedPageBreak/>
        <w:t>The restatements, caused by this error, require disclosures to the following 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3706"/>
        <w:gridCol w:w="3452"/>
      </w:tblGrid>
      <w:tr w:rsidR="00012208" w:rsidRPr="007970D9" w14:paraId="373E695F" w14:textId="77777777" w:rsidTr="005C3124">
        <w:trPr>
          <w:trHeight w:val="567"/>
          <w:jc w:val="center"/>
        </w:trPr>
        <w:tc>
          <w:tcPr>
            <w:tcW w:w="9968" w:type="dxa"/>
            <w:gridSpan w:val="3"/>
            <w:shd w:val="clear" w:color="auto" w:fill="auto"/>
            <w:vAlign w:val="center"/>
          </w:tcPr>
          <w:p w14:paraId="6C8B4E0E" w14:textId="54AC2E12" w:rsidR="00012208" w:rsidRPr="00644A17" w:rsidRDefault="00012208" w:rsidP="008E0DC0">
            <w:pPr>
              <w:jc w:val="center"/>
              <w:rPr>
                <w:rFonts w:cs="Calibri"/>
                <w:b/>
                <w:sz w:val="18"/>
                <w:szCs w:val="18"/>
              </w:rPr>
            </w:pPr>
            <w:r w:rsidRPr="00644A17">
              <w:rPr>
                <w:rFonts w:cs="Calibri"/>
                <w:b/>
                <w:sz w:val="18"/>
                <w:szCs w:val="18"/>
              </w:rPr>
              <w:t xml:space="preserve">Notes which are always affected when any </w:t>
            </w:r>
            <w:r w:rsidR="00B9213B">
              <w:rPr>
                <w:rFonts w:cs="Calibri"/>
                <w:b/>
                <w:sz w:val="18"/>
                <w:szCs w:val="18"/>
              </w:rPr>
              <w:t xml:space="preserve">material </w:t>
            </w:r>
            <w:r w:rsidRPr="00644A17">
              <w:rPr>
                <w:rFonts w:cs="Calibri"/>
                <w:b/>
                <w:sz w:val="18"/>
                <w:szCs w:val="18"/>
              </w:rPr>
              <w:t>restatement of comparative disclosures are required</w:t>
            </w:r>
          </w:p>
        </w:tc>
      </w:tr>
      <w:tr w:rsidR="00012208" w:rsidRPr="007970D9" w14:paraId="4BB739B4" w14:textId="77777777" w:rsidTr="005C3124">
        <w:trPr>
          <w:jc w:val="center"/>
        </w:trPr>
        <w:tc>
          <w:tcPr>
            <w:tcW w:w="2810" w:type="dxa"/>
            <w:tcBorders>
              <w:bottom w:val="single" w:sz="4" w:space="0" w:color="auto"/>
            </w:tcBorders>
          </w:tcPr>
          <w:p w14:paraId="705D25C5" w14:textId="77777777" w:rsidR="00012208" w:rsidRPr="00644A17" w:rsidRDefault="00012208" w:rsidP="008E0DC0">
            <w:pPr>
              <w:spacing w:before="60" w:after="60"/>
              <w:jc w:val="center"/>
              <w:rPr>
                <w:rFonts w:cs="Calibri"/>
                <w:b/>
                <w:sz w:val="18"/>
                <w:szCs w:val="18"/>
              </w:rPr>
            </w:pPr>
            <w:r w:rsidRPr="00644A17">
              <w:rPr>
                <w:rFonts w:cs="Calibri"/>
                <w:b/>
                <w:sz w:val="18"/>
                <w:szCs w:val="18"/>
              </w:rPr>
              <w:t>Note Title</w:t>
            </w:r>
          </w:p>
        </w:tc>
        <w:tc>
          <w:tcPr>
            <w:tcW w:w="3706" w:type="dxa"/>
            <w:tcBorders>
              <w:bottom w:val="single" w:sz="4" w:space="0" w:color="auto"/>
            </w:tcBorders>
          </w:tcPr>
          <w:p w14:paraId="407EE29D" w14:textId="77777777" w:rsidR="00012208" w:rsidRPr="00644A17" w:rsidRDefault="00012208" w:rsidP="008E0DC0">
            <w:pPr>
              <w:spacing w:before="60" w:after="60"/>
              <w:jc w:val="center"/>
              <w:rPr>
                <w:rFonts w:cs="Calibri"/>
                <w:b/>
                <w:sz w:val="18"/>
                <w:szCs w:val="18"/>
              </w:rPr>
            </w:pPr>
            <w:r w:rsidRPr="00644A17">
              <w:rPr>
                <w:rFonts w:cs="Calibri"/>
                <w:b/>
                <w:sz w:val="18"/>
                <w:szCs w:val="18"/>
              </w:rPr>
              <w:t xml:space="preserve">Disclosures </w:t>
            </w:r>
            <w:r w:rsidRPr="00644A17">
              <w:rPr>
                <w:rFonts w:cs="Calibri"/>
                <w:b/>
                <w:sz w:val="18"/>
                <w:szCs w:val="18"/>
              </w:rPr>
              <w:br/>
              <w:t>[Refer to corresponding numbered box appearing on the disclosure in Appendix B]</w:t>
            </w:r>
          </w:p>
        </w:tc>
        <w:tc>
          <w:tcPr>
            <w:tcW w:w="3452" w:type="dxa"/>
            <w:tcBorders>
              <w:bottom w:val="single" w:sz="4" w:space="0" w:color="auto"/>
            </w:tcBorders>
          </w:tcPr>
          <w:p w14:paraId="5EC8782D" w14:textId="77777777" w:rsidR="00012208" w:rsidRPr="00644A17" w:rsidRDefault="00012208" w:rsidP="00B9213B">
            <w:pPr>
              <w:spacing w:before="60" w:after="60"/>
              <w:jc w:val="center"/>
              <w:rPr>
                <w:rFonts w:cs="Calibri"/>
                <w:b/>
                <w:sz w:val="18"/>
                <w:szCs w:val="18"/>
              </w:rPr>
            </w:pPr>
            <w:r w:rsidRPr="00644A17">
              <w:rPr>
                <w:rFonts w:cs="Calibri"/>
                <w:b/>
                <w:sz w:val="18"/>
                <w:szCs w:val="18"/>
              </w:rPr>
              <w:t>Disclosure information to include</w:t>
            </w:r>
          </w:p>
        </w:tc>
      </w:tr>
      <w:tr w:rsidR="00012208" w:rsidRPr="007970D9" w14:paraId="1148B3C2" w14:textId="77777777" w:rsidTr="005C3124">
        <w:trPr>
          <w:jc w:val="center"/>
        </w:trPr>
        <w:tc>
          <w:tcPr>
            <w:tcW w:w="2810" w:type="dxa"/>
          </w:tcPr>
          <w:p w14:paraId="4F2D82AF" w14:textId="0A014947" w:rsidR="00012208" w:rsidRDefault="00012208" w:rsidP="00592228">
            <w:pPr>
              <w:spacing w:before="120" w:line="276" w:lineRule="auto"/>
              <w:rPr>
                <w:rFonts w:cs="Calibri"/>
                <w:sz w:val="18"/>
                <w:szCs w:val="18"/>
              </w:rPr>
            </w:pPr>
            <w:r w:rsidRPr="00644A17">
              <w:rPr>
                <w:rFonts w:cs="Calibri"/>
                <w:sz w:val="18"/>
                <w:szCs w:val="18"/>
              </w:rPr>
              <w:t xml:space="preserve">Note </w:t>
            </w:r>
            <w:r w:rsidR="004103FF">
              <w:rPr>
                <w:rFonts w:cs="Calibri"/>
                <w:sz w:val="18"/>
                <w:szCs w:val="18"/>
              </w:rPr>
              <w:t>4</w:t>
            </w:r>
            <w:r w:rsidRPr="00644A17">
              <w:rPr>
                <w:rFonts w:cs="Calibri"/>
                <w:sz w:val="18"/>
                <w:szCs w:val="18"/>
              </w:rPr>
              <w:t>. Change in Accounting Policy and Accounting Estimates, and Correction of a Prior Period Error.</w:t>
            </w:r>
          </w:p>
          <w:p w14:paraId="1FFB5AAE" w14:textId="77777777" w:rsidR="00012208" w:rsidRPr="00644A17" w:rsidRDefault="00012208" w:rsidP="00592228">
            <w:pPr>
              <w:rPr>
                <w:rFonts w:cs="Calibri"/>
                <w:sz w:val="18"/>
                <w:szCs w:val="18"/>
              </w:rPr>
            </w:pPr>
          </w:p>
        </w:tc>
        <w:tc>
          <w:tcPr>
            <w:tcW w:w="3706" w:type="dxa"/>
          </w:tcPr>
          <w:p w14:paraId="08D2764B" w14:textId="715431B0" w:rsidR="00012208" w:rsidRPr="00644A17" w:rsidRDefault="00012208" w:rsidP="00BE592E">
            <w:pPr>
              <w:numPr>
                <w:ilvl w:val="0"/>
                <w:numId w:val="25"/>
              </w:numPr>
              <w:spacing w:before="120" w:after="120" w:line="276" w:lineRule="auto"/>
              <w:ind w:left="357" w:hanging="357"/>
              <w:rPr>
                <w:rFonts w:cs="Calibri"/>
                <w:sz w:val="18"/>
                <w:szCs w:val="18"/>
              </w:rPr>
            </w:pPr>
            <w:r w:rsidRPr="00644A17">
              <w:rPr>
                <w:rFonts w:cs="Calibri"/>
                <w:sz w:val="18"/>
                <w:szCs w:val="18"/>
              </w:rPr>
              <w:t xml:space="preserve">description of </w:t>
            </w:r>
            <w:proofErr w:type="gramStart"/>
            <w:r w:rsidRPr="00644A17">
              <w:rPr>
                <w:rFonts w:cs="Calibri"/>
                <w:sz w:val="18"/>
                <w:szCs w:val="18"/>
              </w:rPr>
              <w:t>error;</w:t>
            </w:r>
            <w:proofErr w:type="gramEnd"/>
          </w:p>
          <w:p w14:paraId="0D10CDC0" w14:textId="77777777" w:rsidR="00012208" w:rsidRPr="00644A17" w:rsidRDefault="00012208" w:rsidP="00BE592E">
            <w:pPr>
              <w:numPr>
                <w:ilvl w:val="0"/>
                <w:numId w:val="25"/>
              </w:numPr>
              <w:spacing w:before="120" w:after="120" w:line="276" w:lineRule="auto"/>
              <w:rPr>
                <w:rFonts w:cs="Calibri"/>
                <w:sz w:val="18"/>
                <w:szCs w:val="18"/>
              </w:rPr>
            </w:pPr>
            <w:r w:rsidRPr="00644A17">
              <w:rPr>
                <w:rFonts w:cs="Calibri"/>
                <w:sz w:val="18"/>
                <w:szCs w:val="18"/>
              </w:rPr>
              <w:t xml:space="preserve">line items </w:t>
            </w:r>
            <w:proofErr w:type="gramStart"/>
            <w:r w:rsidRPr="00644A17">
              <w:rPr>
                <w:rFonts w:cs="Calibri"/>
                <w:sz w:val="18"/>
                <w:szCs w:val="18"/>
              </w:rPr>
              <w:t>affected;</w:t>
            </w:r>
            <w:proofErr w:type="gramEnd"/>
          </w:p>
          <w:p w14:paraId="4019108D" w14:textId="22333D4F" w:rsidR="00012208" w:rsidRPr="00644A17" w:rsidRDefault="00012208" w:rsidP="00BE592E">
            <w:pPr>
              <w:numPr>
                <w:ilvl w:val="0"/>
                <w:numId w:val="25"/>
              </w:numPr>
              <w:spacing w:after="0" w:line="240" w:lineRule="auto"/>
              <w:rPr>
                <w:rFonts w:cs="Calibri"/>
                <w:sz w:val="18"/>
                <w:szCs w:val="18"/>
              </w:rPr>
            </w:pPr>
            <w:r w:rsidRPr="00644A17">
              <w:rPr>
                <w:rFonts w:cs="Calibri"/>
                <w:sz w:val="18"/>
                <w:szCs w:val="18"/>
              </w:rPr>
              <w:t>restatement of comparative year (</w:t>
            </w:r>
            <w:r>
              <w:rPr>
                <w:rFonts w:cs="Calibri"/>
                <w:sz w:val="18"/>
                <w:szCs w:val="18"/>
              </w:rPr>
              <w:t>20</w:t>
            </w:r>
            <w:r w:rsidR="004103FF">
              <w:rPr>
                <w:rFonts w:cs="Calibri"/>
                <w:sz w:val="18"/>
                <w:szCs w:val="18"/>
              </w:rPr>
              <w:t>2</w:t>
            </w:r>
            <w:r w:rsidR="00560B80">
              <w:rPr>
                <w:rFonts w:cs="Calibri"/>
                <w:sz w:val="18"/>
                <w:szCs w:val="18"/>
              </w:rPr>
              <w:t>2</w:t>
            </w:r>
            <w:r w:rsidRPr="00644A17">
              <w:rPr>
                <w:rFonts w:cs="Calibri"/>
                <w:sz w:val="18"/>
                <w:szCs w:val="18"/>
              </w:rPr>
              <w:t>)</w:t>
            </w:r>
          </w:p>
          <w:p w14:paraId="1C9CBA94" w14:textId="77777777" w:rsidR="00012208" w:rsidRPr="00644A17" w:rsidRDefault="00012208" w:rsidP="00BE592E">
            <w:pPr>
              <w:numPr>
                <w:ilvl w:val="0"/>
                <w:numId w:val="26"/>
              </w:numPr>
              <w:spacing w:after="0" w:line="240" w:lineRule="auto"/>
              <w:rPr>
                <w:rFonts w:cs="Calibri"/>
                <w:sz w:val="18"/>
                <w:szCs w:val="18"/>
              </w:rPr>
            </w:pPr>
            <w:r w:rsidRPr="00644A17">
              <w:rPr>
                <w:rFonts w:cs="Calibri"/>
                <w:sz w:val="18"/>
                <w:szCs w:val="18"/>
              </w:rPr>
              <w:t>Operating Statement (Extract)</w:t>
            </w:r>
          </w:p>
          <w:p w14:paraId="43AE92F0" w14:textId="77777777" w:rsidR="00012208" w:rsidRPr="00644A17" w:rsidRDefault="00012208" w:rsidP="00BE592E">
            <w:pPr>
              <w:numPr>
                <w:ilvl w:val="0"/>
                <w:numId w:val="26"/>
              </w:numPr>
              <w:spacing w:after="0" w:line="240" w:lineRule="auto"/>
              <w:rPr>
                <w:rFonts w:cs="Calibri"/>
                <w:sz w:val="18"/>
                <w:szCs w:val="18"/>
              </w:rPr>
            </w:pPr>
            <w:r w:rsidRPr="00644A17">
              <w:rPr>
                <w:rFonts w:cs="Calibri"/>
                <w:sz w:val="18"/>
                <w:szCs w:val="18"/>
              </w:rPr>
              <w:t>Balance Sheet (Extract)</w:t>
            </w:r>
          </w:p>
          <w:p w14:paraId="49D07195" w14:textId="625A9C54" w:rsidR="00012208" w:rsidRPr="00ED588F" w:rsidRDefault="00012208" w:rsidP="00ED588F">
            <w:pPr>
              <w:numPr>
                <w:ilvl w:val="0"/>
                <w:numId w:val="26"/>
              </w:numPr>
              <w:spacing w:after="120" w:line="240" w:lineRule="auto"/>
              <w:ind w:left="714" w:hanging="357"/>
              <w:rPr>
                <w:rFonts w:cs="Calibri"/>
                <w:sz w:val="18"/>
                <w:szCs w:val="18"/>
              </w:rPr>
            </w:pPr>
            <w:r w:rsidRPr="00644A17">
              <w:rPr>
                <w:rFonts w:cs="Calibri"/>
                <w:sz w:val="18"/>
                <w:szCs w:val="18"/>
              </w:rPr>
              <w:t>Statement of Changes in Equity (Extract)</w:t>
            </w:r>
          </w:p>
        </w:tc>
        <w:tc>
          <w:tcPr>
            <w:tcW w:w="3452" w:type="dxa"/>
          </w:tcPr>
          <w:p w14:paraId="4132A180" w14:textId="2DBB024C" w:rsidR="00592228" w:rsidRDefault="00012208" w:rsidP="00B9213B">
            <w:pPr>
              <w:spacing w:before="120" w:after="120" w:line="276" w:lineRule="auto"/>
              <w:jc w:val="center"/>
              <w:rPr>
                <w:rFonts w:cs="Calibri"/>
                <w:sz w:val="18"/>
                <w:szCs w:val="18"/>
              </w:rPr>
            </w:pPr>
            <w:r w:rsidRPr="00644A17">
              <w:rPr>
                <w:rFonts w:cs="Calibri"/>
                <w:sz w:val="18"/>
                <w:szCs w:val="18"/>
              </w:rPr>
              <w:t xml:space="preserve">As in step 1 </w:t>
            </w:r>
            <w:r w:rsidR="009140A1">
              <w:rPr>
                <w:rFonts w:cs="Calibri"/>
                <w:sz w:val="18"/>
                <w:szCs w:val="18"/>
              </w:rPr>
              <w:t xml:space="preserve">outlined in </w:t>
            </w:r>
            <w:r w:rsidR="009140A1" w:rsidRPr="009140A1">
              <w:rPr>
                <w:rFonts w:cs="Calibri"/>
                <w:sz w:val="18"/>
                <w:szCs w:val="18"/>
              </w:rPr>
              <w:t>Section 7.1.1</w:t>
            </w:r>
            <w:r w:rsidR="009140A1">
              <w:rPr>
                <w:sz w:val="22"/>
                <w:szCs w:val="22"/>
              </w:rPr>
              <w:t xml:space="preserve"> </w:t>
            </w:r>
            <w:r w:rsidRPr="00644A17">
              <w:rPr>
                <w:rFonts w:cs="Calibri"/>
                <w:sz w:val="18"/>
                <w:szCs w:val="18"/>
              </w:rPr>
              <w:t>above</w:t>
            </w:r>
          </w:p>
          <w:p w14:paraId="2F5B2F80" w14:textId="34E458C7" w:rsidR="00592228" w:rsidRDefault="00012208" w:rsidP="00B9213B">
            <w:pPr>
              <w:spacing w:before="120" w:after="120" w:line="276" w:lineRule="auto"/>
              <w:jc w:val="center"/>
              <w:rPr>
                <w:rFonts w:cs="Calibri"/>
                <w:sz w:val="18"/>
                <w:szCs w:val="18"/>
              </w:rPr>
            </w:pPr>
            <w:r w:rsidRPr="00644A17">
              <w:rPr>
                <w:rFonts w:cs="Calibri"/>
                <w:sz w:val="18"/>
                <w:szCs w:val="18"/>
              </w:rPr>
              <w:t xml:space="preserve">As in step 3 </w:t>
            </w:r>
            <w:r w:rsidR="009140A1">
              <w:rPr>
                <w:rFonts w:cs="Calibri"/>
                <w:sz w:val="18"/>
                <w:szCs w:val="18"/>
              </w:rPr>
              <w:t xml:space="preserve">outlined in </w:t>
            </w:r>
            <w:r w:rsidR="009140A1" w:rsidRPr="009140A1">
              <w:rPr>
                <w:rFonts w:cs="Calibri"/>
                <w:sz w:val="18"/>
                <w:szCs w:val="18"/>
              </w:rPr>
              <w:t>Section 7.1.</w:t>
            </w:r>
            <w:r w:rsidR="009140A1">
              <w:rPr>
                <w:rFonts w:cs="Calibri"/>
                <w:sz w:val="18"/>
                <w:szCs w:val="18"/>
              </w:rPr>
              <w:t>3</w:t>
            </w:r>
            <w:r w:rsidR="009140A1">
              <w:rPr>
                <w:sz w:val="22"/>
                <w:szCs w:val="22"/>
              </w:rPr>
              <w:t xml:space="preserve"> </w:t>
            </w:r>
            <w:r w:rsidRPr="00644A17">
              <w:rPr>
                <w:rFonts w:cs="Calibri"/>
                <w:sz w:val="18"/>
                <w:szCs w:val="18"/>
              </w:rPr>
              <w:t>above</w:t>
            </w:r>
          </w:p>
          <w:p w14:paraId="50B67DF7" w14:textId="2E7C1140" w:rsidR="00012208" w:rsidRPr="00644A17" w:rsidRDefault="00012208" w:rsidP="00B9213B">
            <w:pPr>
              <w:spacing w:before="120" w:after="120" w:line="276" w:lineRule="auto"/>
              <w:ind w:left="357" w:hanging="357"/>
              <w:jc w:val="center"/>
              <w:rPr>
                <w:rFonts w:cs="Calibri"/>
                <w:sz w:val="18"/>
                <w:szCs w:val="18"/>
              </w:rPr>
            </w:pPr>
            <w:r w:rsidRPr="00644A17">
              <w:rPr>
                <w:rFonts w:cs="Calibri"/>
                <w:sz w:val="18"/>
                <w:szCs w:val="18"/>
              </w:rPr>
              <w:t xml:space="preserve">As in step 3 </w:t>
            </w:r>
            <w:r w:rsidR="009140A1">
              <w:rPr>
                <w:rFonts w:cs="Calibri"/>
                <w:sz w:val="18"/>
                <w:szCs w:val="18"/>
              </w:rPr>
              <w:t xml:space="preserve">outlined in </w:t>
            </w:r>
            <w:r w:rsidR="009140A1" w:rsidRPr="009140A1">
              <w:rPr>
                <w:rFonts w:cs="Calibri"/>
                <w:sz w:val="18"/>
                <w:szCs w:val="18"/>
              </w:rPr>
              <w:t>Section 7.1.</w:t>
            </w:r>
            <w:r w:rsidR="009140A1">
              <w:rPr>
                <w:rFonts w:cs="Calibri"/>
                <w:sz w:val="18"/>
                <w:szCs w:val="18"/>
              </w:rPr>
              <w:t>3</w:t>
            </w:r>
            <w:r w:rsidR="009140A1">
              <w:rPr>
                <w:sz w:val="22"/>
                <w:szCs w:val="22"/>
              </w:rPr>
              <w:t xml:space="preserve"> </w:t>
            </w:r>
            <w:r w:rsidRPr="00644A17">
              <w:rPr>
                <w:rFonts w:cs="Calibri"/>
                <w:sz w:val="18"/>
                <w:szCs w:val="18"/>
              </w:rPr>
              <w:t>above</w:t>
            </w:r>
          </w:p>
          <w:p w14:paraId="7D6470CF" w14:textId="77777777" w:rsidR="00012208" w:rsidRPr="00644A17" w:rsidRDefault="00012208" w:rsidP="00B9213B">
            <w:pPr>
              <w:jc w:val="center"/>
              <w:rPr>
                <w:rFonts w:cs="Calibri"/>
                <w:sz w:val="18"/>
                <w:szCs w:val="18"/>
              </w:rPr>
            </w:pPr>
          </w:p>
        </w:tc>
      </w:tr>
      <w:tr w:rsidR="00012208" w:rsidRPr="007970D9" w14:paraId="60B355AA" w14:textId="77777777" w:rsidTr="005C3124">
        <w:trPr>
          <w:trHeight w:val="1252"/>
          <w:jc w:val="center"/>
        </w:trPr>
        <w:tc>
          <w:tcPr>
            <w:tcW w:w="2810" w:type="dxa"/>
            <w:vAlign w:val="center"/>
          </w:tcPr>
          <w:p w14:paraId="2D24C503" w14:textId="30D2D8AD" w:rsidR="00012208" w:rsidRPr="00644A17" w:rsidRDefault="00012208" w:rsidP="008E0DC0">
            <w:pPr>
              <w:rPr>
                <w:rFonts w:cs="Calibri"/>
                <w:sz w:val="18"/>
                <w:szCs w:val="18"/>
              </w:rPr>
            </w:pPr>
            <w:r w:rsidRPr="00644A17">
              <w:rPr>
                <w:rFonts w:cs="Calibri"/>
                <w:sz w:val="18"/>
                <w:szCs w:val="18"/>
              </w:rPr>
              <w:t xml:space="preserve">Note </w:t>
            </w:r>
            <w:r w:rsidR="004103FF">
              <w:rPr>
                <w:rFonts w:cs="Calibri"/>
                <w:sz w:val="18"/>
                <w:szCs w:val="18"/>
              </w:rPr>
              <w:t>4</w:t>
            </w:r>
            <w:r w:rsidRPr="00644A17">
              <w:rPr>
                <w:rFonts w:cs="Calibri"/>
                <w:sz w:val="18"/>
                <w:szCs w:val="18"/>
              </w:rPr>
              <w:t>. Change in Accounting Policy and Accounting Estimates, and Correction of a Prior Period Error.</w:t>
            </w:r>
          </w:p>
        </w:tc>
        <w:tc>
          <w:tcPr>
            <w:tcW w:w="3706" w:type="dxa"/>
          </w:tcPr>
          <w:p w14:paraId="76A6CC05" w14:textId="48F9F44E" w:rsidR="00012208" w:rsidRPr="00644A17" w:rsidRDefault="00012208" w:rsidP="00BE592E">
            <w:pPr>
              <w:numPr>
                <w:ilvl w:val="0"/>
                <w:numId w:val="25"/>
              </w:numPr>
              <w:spacing w:before="120" w:after="0" w:line="240" w:lineRule="auto"/>
              <w:ind w:left="357" w:hanging="357"/>
              <w:rPr>
                <w:rFonts w:cs="Calibri"/>
                <w:sz w:val="18"/>
                <w:szCs w:val="18"/>
              </w:rPr>
            </w:pPr>
            <w:r w:rsidRPr="00644A17">
              <w:rPr>
                <w:rFonts w:cs="Calibri"/>
                <w:sz w:val="18"/>
                <w:szCs w:val="18"/>
              </w:rPr>
              <w:t>restatement of opening balance for the comparative year (</w:t>
            </w:r>
            <w:r>
              <w:rPr>
                <w:rFonts w:cs="Calibri"/>
                <w:sz w:val="18"/>
                <w:szCs w:val="18"/>
              </w:rPr>
              <w:t>20</w:t>
            </w:r>
            <w:r w:rsidR="004103FF">
              <w:rPr>
                <w:rFonts w:cs="Calibri"/>
                <w:sz w:val="18"/>
                <w:szCs w:val="18"/>
              </w:rPr>
              <w:t>2</w:t>
            </w:r>
            <w:r w:rsidR="00560B80">
              <w:rPr>
                <w:rFonts w:cs="Calibri"/>
                <w:sz w:val="18"/>
                <w:szCs w:val="18"/>
              </w:rPr>
              <w:t>1</w:t>
            </w:r>
            <w:r w:rsidRPr="00644A17">
              <w:rPr>
                <w:rFonts w:cs="Calibri"/>
                <w:sz w:val="18"/>
                <w:szCs w:val="18"/>
              </w:rPr>
              <w:t>)</w:t>
            </w:r>
          </w:p>
          <w:p w14:paraId="03BF80BD" w14:textId="0F4C0362" w:rsidR="00012208" w:rsidRPr="00ED588F" w:rsidRDefault="00012208" w:rsidP="00ED588F">
            <w:pPr>
              <w:numPr>
                <w:ilvl w:val="0"/>
                <w:numId w:val="26"/>
              </w:numPr>
              <w:spacing w:after="0" w:line="240" w:lineRule="auto"/>
              <w:rPr>
                <w:rFonts w:cs="Calibri"/>
                <w:sz w:val="18"/>
                <w:szCs w:val="18"/>
              </w:rPr>
            </w:pPr>
            <w:r w:rsidRPr="00644A17">
              <w:rPr>
                <w:rFonts w:cs="Calibri"/>
                <w:sz w:val="18"/>
                <w:szCs w:val="18"/>
              </w:rPr>
              <w:t>Balance Sheet Extract</w:t>
            </w:r>
          </w:p>
        </w:tc>
        <w:tc>
          <w:tcPr>
            <w:tcW w:w="3452" w:type="dxa"/>
          </w:tcPr>
          <w:p w14:paraId="64BA78A6" w14:textId="7D47D552" w:rsidR="00012208" w:rsidRPr="00644A17" w:rsidRDefault="00012208" w:rsidP="00B9213B">
            <w:pPr>
              <w:spacing w:before="120"/>
              <w:ind w:left="357" w:hanging="357"/>
              <w:jc w:val="center"/>
              <w:rPr>
                <w:rFonts w:cs="Calibri"/>
                <w:sz w:val="18"/>
                <w:szCs w:val="18"/>
              </w:rPr>
            </w:pPr>
            <w:r w:rsidRPr="00644A17">
              <w:rPr>
                <w:rFonts w:cs="Calibri"/>
                <w:sz w:val="18"/>
                <w:szCs w:val="18"/>
              </w:rPr>
              <w:t xml:space="preserve">As in step 3 </w:t>
            </w:r>
            <w:r w:rsidR="009140A1">
              <w:rPr>
                <w:rFonts w:cs="Calibri"/>
                <w:sz w:val="18"/>
                <w:szCs w:val="18"/>
              </w:rPr>
              <w:t xml:space="preserve">outlined in </w:t>
            </w:r>
            <w:r w:rsidR="009140A1" w:rsidRPr="009140A1">
              <w:rPr>
                <w:rFonts w:cs="Calibri"/>
                <w:sz w:val="18"/>
                <w:szCs w:val="18"/>
              </w:rPr>
              <w:t>Section 7.1.</w:t>
            </w:r>
            <w:r w:rsidR="009140A1">
              <w:rPr>
                <w:rFonts w:cs="Calibri"/>
                <w:sz w:val="18"/>
                <w:szCs w:val="18"/>
              </w:rPr>
              <w:t>3</w:t>
            </w:r>
            <w:r w:rsidR="009140A1">
              <w:rPr>
                <w:sz w:val="22"/>
                <w:szCs w:val="22"/>
              </w:rPr>
              <w:t xml:space="preserve"> </w:t>
            </w:r>
            <w:r w:rsidRPr="00644A17">
              <w:rPr>
                <w:rFonts w:cs="Calibri"/>
                <w:sz w:val="18"/>
                <w:szCs w:val="18"/>
              </w:rPr>
              <w:t>above</w:t>
            </w:r>
          </w:p>
        </w:tc>
      </w:tr>
      <w:tr w:rsidR="00012208" w:rsidRPr="007970D9" w14:paraId="67CDCDC9" w14:textId="77777777" w:rsidTr="005C3124">
        <w:trPr>
          <w:trHeight w:val="567"/>
          <w:jc w:val="center"/>
        </w:trPr>
        <w:tc>
          <w:tcPr>
            <w:tcW w:w="9968" w:type="dxa"/>
            <w:gridSpan w:val="3"/>
            <w:shd w:val="clear" w:color="auto" w:fill="auto"/>
            <w:vAlign w:val="center"/>
          </w:tcPr>
          <w:p w14:paraId="5AEA4109" w14:textId="5905381D" w:rsidR="00012208" w:rsidRPr="00644A17" w:rsidRDefault="005C3124" w:rsidP="005501C0">
            <w:pPr>
              <w:spacing w:before="120"/>
              <w:jc w:val="center"/>
              <w:rPr>
                <w:rFonts w:cs="Calibri"/>
                <w:b/>
                <w:sz w:val="18"/>
                <w:szCs w:val="18"/>
              </w:rPr>
            </w:pPr>
            <w:r>
              <w:rPr>
                <w:rFonts w:cs="Calibri"/>
                <w:b/>
                <w:sz w:val="18"/>
                <w:szCs w:val="18"/>
              </w:rPr>
              <w:t>N</w:t>
            </w:r>
            <w:r w:rsidR="00012208" w:rsidRPr="00644A17">
              <w:rPr>
                <w:rFonts w:cs="Calibri"/>
                <w:b/>
                <w:sz w:val="18"/>
                <w:szCs w:val="18"/>
              </w:rPr>
              <w:t>ote</w:t>
            </w:r>
            <w:r>
              <w:rPr>
                <w:rFonts w:cs="Calibri"/>
                <w:b/>
                <w:sz w:val="18"/>
                <w:szCs w:val="18"/>
              </w:rPr>
              <w:t xml:space="preserve"> </w:t>
            </w:r>
            <w:r w:rsidR="00012208" w:rsidRPr="00644A17">
              <w:rPr>
                <w:rFonts w:cs="Calibri"/>
                <w:b/>
                <w:sz w:val="18"/>
                <w:szCs w:val="18"/>
              </w:rPr>
              <w:t>affected by this example only</w:t>
            </w:r>
          </w:p>
        </w:tc>
      </w:tr>
      <w:tr w:rsidR="00012208" w:rsidRPr="007970D9" w14:paraId="121C651F" w14:textId="77777777" w:rsidTr="005C3124">
        <w:trPr>
          <w:jc w:val="center"/>
        </w:trPr>
        <w:tc>
          <w:tcPr>
            <w:tcW w:w="2810" w:type="dxa"/>
            <w:tcBorders>
              <w:bottom w:val="single" w:sz="4" w:space="0" w:color="auto"/>
            </w:tcBorders>
          </w:tcPr>
          <w:p w14:paraId="5D5C77DA" w14:textId="77777777" w:rsidR="00012208" w:rsidRPr="00644A17" w:rsidRDefault="00012208" w:rsidP="008E0DC0">
            <w:pPr>
              <w:spacing w:before="60" w:after="60"/>
              <w:jc w:val="center"/>
              <w:rPr>
                <w:rFonts w:cs="Calibri"/>
                <w:b/>
                <w:sz w:val="18"/>
                <w:szCs w:val="18"/>
              </w:rPr>
            </w:pPr>
            <w:r w:rsidRPr="00644A17">
              <w:rPr>
                <w:rFonts w:cs="Calibri"/>
                <w:b/>
                <w:sz w:val="18"/>
                <w:szCs w:val="18"/>
              </w:rPr>
              <w:t>Note Title</w:t>
            </w:r>
          </w:p>
        </w:tc>
        <w:tc>
          <w:tcPr>
            <w:tcW w:w="3706" w:type="dxa"/>
            <w:tcBorders>
              <w:bottom w:val="single" w:sz="4" w:space="0" w:color="auto"/>
            </w:tcBorders>
          </w:tcPr>
          <w:p w14:paraId="3F6ECC3F" w14:textId="77777777" w:rsidR="00012208" w:rsidRPr="00644A17" w:rsidRDefault="00012208" w:rsidP="008E0DC0">
            <w:pPr>
              <w:spacing w:before="60" w:after="60"/>
              <w:jc w:val="center"/>
              <w:rPr>
                <w:rFonts w:cs="Calibri"/>
                <w:b/>
                <w:sz w:val="18"/>
                <w:szCs w:val="18"/>
              </w:rPr>
            </w:pPr>
            <w:r w:rsidRPr="00644A17">
              <w:rPr>
                <w:rFonts w:cs="Calibri"/>
                <w:b/>
                <w:sz w:val="18"/>
                <w:szCs w:val="18"/>
              </w:rPr>
              <w:t xml:space="preserve">Disclosures </w:t>
            </w:r>
            <w:r w:rsidRPr="00644A17">
              <w:rPr>
                <w:rFonts w:cs="Calibri"/>
                <w:b/>
                <w:sz w:val="18"/>
                <w:szCs w:val="18"/>
              </w:rPr>
              <w:br/>
              <w:t>[Refer to corresponding numbered box appearing on the disclosure in Appendix B]</w:t>
            </w:r>
          </w:p>
        </w:tc>
        <w:tc>
          <w:tcPr>
            <w:tcW w:w="3452" w:type="dxa"/>
            <w:tcBorders>
              <w:bottom w:val="single" w:sz="4" w:space="0" w:color="auto"/>
            </w:tcBorders>
          </w:tcPr>
          <w:p w14:paraId="189E75DD" w14:textId="77777777" w:rsidR="00012208" w:rsidRPr="00294911" w:rsidRDefault="00012208" w:rsidP="00B9213B">
            <w:pPr>
              <w:spacing w:before="60" w:after="60"/>
              <w:jc w:val="center"/>
              <w:rPr>
                <w:rFonts w:cs="Calibri"/>
                <w:b/>
                <w:sz w:val="18"/>
                <w:szCs w:val="18"/>
              </w:rPr>
            </w:pPr>
            <w:r w:rsidRPr="00294911">
              <w:rPr>
                <w:rFonts w:cs="Calibri"/>
                <w:b/>
                <w:sz w:val="18"/>
                <w:szCs w:val="18"/>
              </w:rPr>
              <w:t>Disclosure information to include</w:t>
            </w:r>
          </w:p>
        </w:tc>
      </w:tr>
      <w:tr w:rsidR="00012208" w:rsidRPr="007970D9" w14:paraId="7BC3CF9B" w14:textId="77777777" w:rsidTr="005C3124">
        <w:trPr>
          <w:jc w:val="center"/>
        </w:trPr>
        <w:tc>
          <w:tcPr>
            <w:tcW w:w="2810" w:type="dxa"/>
          </w:tcPr>
          <w:p w14:paraId="666014D3" w14:textId="41416E6C" w:rsidR="00012208" w:rsidRPr="00644A17" w:rsidRDefault="00012208" w:rsidP="008E0DC0">
            <w:pPr>
              <w:spacing w:before="120" w:after="120"/>
              <w:rPr>
                <w:rFonts w:cs="Calibri"/>
                <w:sz w:val="18"/>
                <w:szCs w:val="18"/>
              </w:rPr>
            </w:pPr>
            <w:r w:rsidRPr="00644A17">
              <w:rPr>
                <w:rFonts w:cs="Calibri"/>
                <w:sz w:val="18"/>
                <w:szCs w:val="18"/>
              </w:rPr>
              <w:t xml:space="preserve">Note </w:t>
            </w:r>
            <w:r w:rsidR="004103FF">
              <w:rPr>
                <w:rFonts w:cs="Calibri"/>
                <w:sz w:val="18"/>
                <w:szCs w:val="18"/>
              </w:rPr>
              <w:t>19</w:t>
            </w:r>
            <w:r w:rsidRPr="00644A17">
              <w:rPr>
                <w:rFonts w:cs="Calibri"/>
                <w:sz w:val="18"/>
                <w:szCs w:val="18"/>
              </w:rPr>
              <w:t>. Property, Plant and Equipment</w:t>
            </w:r>
          </w:p>
        </w:tc>
        <w:tc>
          <w:tcPr>
            <w:tcW w:w="3706" w:type="dxa"/>
          </w:tcPr>
          <w:p w14:paraId="0F0BD632" w14:textId="0505B623" w:rsidR="00012208" w:rsidRPr="00644A17" w:rsidRDefault="00012208" w:rsidP="00BE592E">
            <w:pPr>
              <w:numPr>
                <w:ilvl w:val="0"/>
                <w:numId w:val="25"/>
              </w:numPr>
              <w:spacing w:before="120" w:after="0" w:line="240" w:lineRule="auto"/>
              <w:ind w:left="357" w:hanging="357"/>
              <w:rPr>
                <w:rFonts w:cs="Calibri"/>
                <w:sz w:val="18"/>
                <w:szCs w:val="18"/>
              </w:rPr>
            </w:pPr>
            <w:r w:rsidRPr="00644A17">
              <w:rPr>
                <w:rFonts w:cs="Calibri"/>
                <w:sz w:val="18"/>
                <w:szCs w:val="18"/>
              </w:rPr>
              <w:t>restated comparative figures (</w:t>
            </w:r>
            <w:r>
              <w:rPr>
                <w:rFonts w:cs="Calibri"/>
                <w:sz w:val="18"/>
                <w:szCs w:val="18"/>
              </w:rPr>
              <w:t>20</w:t>
            </w:r>
            <w:r w:rsidR="004103FF">
              <w:rPr>
                <w:rFonts w:cs="Calibri"/>
                <w:sz w:val="18"/>
                <w:szCs w:val="18"/>
              </w:rPr>
              <w:t>2</w:t>
            </w:r>
            <w:r w:rsidR="00560B80">
              <w:rPr>
                <w:rFonts w:cs="Calibri"/>
                <w:sz w:val="18"/>
                <w:szCs w:val="18"/>
              </w:rPr>
              <w:t>2</w:t>
            </w:r>
            <w:r w:rsidRPr="00644A17">
              <w:rPr>
                <w:rFonts w:cs="Calibri"/>
                <w:sz w:val="18"/>
                <w:szCs w:val="18"/>
              </w:rPr>
              <w:t>)</w:t>
            </w:r>
          </w:p>
          <w:p w14:paraId="5424F316" w14:textId="77777777" w:rsidR="00012208" w:rsidRPr="00644A17" w:rsidRDefault="00012208" w:rsidP="008E0DC0">
            <w:pPr>
              <w:rPr>
                <w:rFonts w:cs="Calibri"/>
                <w:sz w:val="18"/>
                <w:szCs w:val="18"/>
              </w:rPr>
            </w:pPr>
          </w:p>
        </w:tc>
        <w:tc>
          <w:tcPr>
            <w:tcW w:w="3452" w:type="dxa"/>
          </w:tcPr>
          <w:p w14:paraId="288E724D" w14:textId="47CF93C3" w:rsidR="00012208" w:rsidRPr="007970D9" w:rsidRDefault="00012208" w:rsidP="00B9213B">
            <w:pPr>
              <w:spacing w:before="120"/>
              <w:jc w:val="center"/>
              <w:rPr>
                <w:rFonts w:cs="Calibri"/>
                <w:sz w:val="22"/>
              </w:rPr>
            </w:pPr>
            <w:r w:rsidRPr="004103FF">
              <w:rPr>
                <w:rFonts w:cs="Calibri"/>
                <w:sz w:val="18"/>
                <w:szCs w:val="18"/>
              </w:rPr>
              <w:t xml:space="preserve">As in step 3 </w:t>
            </w:r>
            <w:r w:rsidR="009140A1">
              <w:rPr>
                <w:rFonts w:cs="Calibri"/>
                <w:sz w:val="18"/>
                <w:szCs w:val="18"/>
              </w:rPr>
              <w:t xml:space="preserve">outlined in </w:t>
            </w:r>
            <w:r w:rsidR="009140A1" w:rsidRPr="009140A1">
              <w:rPr>
                <w:rFonts w:cs="Calibri"/>
                <w:sz w:val="18"/>
                <w:szCs w:val="18"/>
              </w:rPr>
              <w:t>Section 7.1.</w:t>
            </w:r>
            <w:r w:rsidR="009140A1">
              <w:rPr>
                <w:rFonts w:cs="Calibri"/>
                <w:sz w:val="18"/>
                <w:szCs w:val="18"/>
              </w:rPr>
              <w:t>3</w:t>
            </w:r>
            <w:r w:rsidR="009140A1">
              <w:rPr>
                <w:sz w:val="22"/>
                <w:szCs w:val="22"/>
              </w:rPr>
              <w:t xml:space="preserve"> </w:t>
            </w:r>
            <w:r w:rsidRPr="004103FF">
              <w:rPr>
                <w:rFonts w:cs="Calibri"/>
                <w:sz w:val="18"/>
                <w:szCs w:val="18"/>
              </w:rPr>
              <w:t>above</w:t>
            </w:r>
          </w:p>
        </w:tc>
      </w:tr>
    </w:tbl>
    <w:p w14:paraId="7E8F8BE7" w14:textId="77777777" w:rsidR="00012208" w:rsidRPr="007970D9" w:rsidRDefault="00012208" w:rsidP="00012208">
      <w:pPr>
        <w:rPr>
          <w:rFonts w:cs="Calibri"/>
          <w:sz w:val="22"/>
        </w:rPr>
      </w:pPr>
    </w:p>
    <w:p w14:paraId="18F72DAA" w14:textId="1A549E7C" w:rsidR="00012208" w:rsidRPr="00422351" w:rsidRDefault="00012208" w:rsidP="003A1C55">
      <w:pPr>
        <w:spacing w:line="276" w:lineRule="auto"/>
        <w:jc w:val="both"/>
        <w:rPr>
          <w:sz w:val="16"/>
        </w:rPr>
      </w:pPr>
      <w:r w:rsidRPr="00644A17">
        <w:t xml:space="preserve">Most disclosures concerning restatements will be presented within an agency’s financial statements in Note </w:t>
      </w:r>
      <w:r w:rsidR="00F914A2">
        <w:t>4</w:t>
      </w:r>
      <w:r w:rsidRPr="00644A17">
        <w:t xml:space="preserve"> </w:t>
      </w:r>
      <w:r w:rsidRPr="00644A17">
        <w:rPr>
          <w:i/>
        </w:rPr>
        <w:t>Change in Accounting Policy</w:t>
      </w:r>
      <w:r w:rsidR="00F914A2">
        <w:rPr>
          <w:i/>
        </w:rPr>
        <w:t xml:space="preserve"> and</w:t>
      </w:r>
      <w:r w:rsidRPr="00644A17">
        <w:rPr>
          <w:i/>
        </w:rPr>
        <w:t xml:space="preserve"> Accounting Estimates, and Correction of a Prior Period Error</w:t>
      </w:r>
      <w:r w:rsidRPr="007970D9">
        <w:rPr>
          <w:i/>
          <w:sz w:val="22"/>
        </w:rPr>
        <w:t>.</w:t>
      </w:r>
    </w:p>
    <w:p w14:paraId="5D9F9E6F" w14:textId="29710794" w:rsidR="00012208" w:rsidRPr="00422351" w:rsidRDefault="00012208" w:rsidP="005C3124">
      <w:pPr>
        <w:pStyle w:val="Heading3"/>
        <w:numPr>
          <w:ilvl w:val="2"/>
          <w:numId w:val="45"/>
        </w:numPr>
        <w:spacing w:before="360" w:line="276" w:lineRule="auto"/>
      </w:pPr>
      <w:bookmarkStart w:id="111" w:name="_Toc259199570"/>
      <w:bookmarkStart w:id="112" w:name="_Toc475370447"/>
      <w:bookmarkStart w:id="113" w:name="_Toc43902299"/>
      <w:bookmarkStart w:id="114" w:name="_Toc136945482"/>
      <w:r w:rsidRPr="00422351">
        <w:t xml:space="preserve">Adjust </w:t>
      </w:r>
      <w:r w:rsidR="00547C2C">
        <w:t>F</w:t>
      </w:r>
      <w:r w:rsidRPr="00422351">
        <w:t xml:space="preserve">inancial </w:t>
      </w:r>
      <w:r w:rsidR="00547C2C">
        <w:t>S</w:t>
      </w:r>
      <w:r w:rsidRPr="00422351">
        <w:t xml:space="preserve">tatements to </w:t>
      </w:r>
      <w:r w:rsidR="00547C2C">
        <w:t>I</w:t>
      </w:r>
      <w:r w:rsidRPr="00422351">
        <w:t xml:space="preserve">nclude </w:t>
      </w:r>
      <w:r w:rsidR="00547C2C">
        <w:t>R</w:t>
      </w:r>
      <w:r w:rsidRPr="00422351">
        <w:t xml:space="preserve">estated </w:t>
      </w:r>
      <w:r w:rsidR="00547C2C">
        <w:t>A</w:t>
      </w:r>
      <w:r w:rsidRPr="00422351">
        <w:t xml:space="preserve">mounts and </w:t>
      </w:r>
      <w:r w:rsidR="00547C2C">
        <w:t>A</w:t>
      </w:r>
      <w:r w:rsidRPr="00422351">
        <w:t xml:space="preserve">dditional </w:t>
      </w:r>
      <w:r w:rsidR="00547C2C">
        <w:t>D</w:t>
      </w:r>
      <w:r w:rsidRPr="00422351">
        <w:t>isclosures</w:t>
      </w:r>
      <w:bookmarkEnd w:id="111"/>
      <w:bookmarkEnd w:id="112"/>
      <w:bookmarkEnd w:id="113"/>
      <w:bookmarkEnd w:id="114"/>
    </w:p>
    <w:p w14:paraId="4F8DF3B2" w14:textId="5E979891" w:rsidR="00012208" w:rsidRPr="005501C0" w:rsidRDefault="00012208" w:rsidP="005501C0">
      <w:pPr>
        <w:spacing w:line="276" w:lineRule="auto"/>
        <w:jc w:val="both"/>
        <w:rPr>
          <w:sz w:val="22"/>
          <w:szCs w:val="22"/>
        </w:rPr>
      </w:pPr>
      <w:r w:rsidRPr="005501C0">
        <w:rPr>
          <w:sz w:val="22"/>
          <w:szCs w:val="22"/>
        </w:rPr>
        <w:t xml:space="preserve">[Please refer to </w:t>
      </w:r>
      <w:r w:rsidRPr="005C3124">
        <w:rPr>
          <w:b/>
          <w:bCs/>
          <w:sz w:val="22"/>
          <w:szCs w:val="22"/>
          <w:u w:val="single"/>
        </w:rPr>
        <w:t>Appendix A</w:t>
      </w:r>
      <w:r w:rsidRPr="005501C0">
        <w:rPr>
          <w:sz w:val="22"/>
          <w:szCs w:val="22"/>
        </w:rPr>
        <w:t xml:space="preserve"> for Example Adjusted Financial Statements showing how this </w:t>
      </w:r>
      <w:r w:rsidR="00547C2C">
        <w:rPr>
          <w:sz w:val="22"/>
          <w:szCs w:val="22"/>
        </w:rPr>
        <w:t>e</w:t>
      </w:r>
      <w:r w:rsidRPr="005501C0">
        <w:rPr>
          <w:sz w:val="22"/>
          <w:szCs w:val="22"/>
        </w:rPr>
        <w:t>rror and the associated adjustments have affected the financial statements.]</w:t>
      </w:r>
    </w:p>
    <w:p w14:paraId="67E6EC43" w14:textId="77777777" w:rsidR="00012208" w:rsidRPr="005501C0" w:rsidRDefault="00012208" w:rsidP="005501C0">
      <w:pPr>
        <w:spacing w:line="276" w:lineRule="auto"/>
        <w:jc w:val="both"/>
        <w:rPr>
          <w:b/>
          <w:sz w:val="22"/>
          <w:szCs w:val="22"/>
        </w:rPr>
      </w:pPr>
      <w:r w:rsidRPr="005501C0">
        <w:rPr>
          <w:b/>
          <w:sz w:val="22"/>
          <w:szCs w:val="22"/>
        </w:rPr>
        <w:t>Colours</w:t>
      </w:r>
    </w:p>
    <w:p w14:paraId="2102C5DF" w14:textId="5ECE45C3" w:rsidR="00012208" w:rsidRPr="005501C0" w:rsidRDefault="00012208" w:rsidP="005501C0">
      <w:pPr>
        <w:spacing w:line="276" w:lineRule="auto"/>
        <w:jc w:val="both"/>
        <w:rPr>
          <w:sz w:val="22"/>
          <w:szCs w:val="22"/>
        </w:rPr>
      </w:pPr>
      <w:r w:rsidRPr="005501C0">
        <w:rPr>
          <w:sz w:val="22"/>
          <w:szCs w:val="22"/>
        </w:rPr>
        <w:t xml:space="preserve">Items appearing in the disclosures coloured </w:t>
      </w:r>
      <w:r w:rsidRPr="005501C0">
        <w:rPr>
          <w:b/>
          <w:color w:val="0070C0"/>
          <w:sz w:val="22"/>
          <w:szCs w:val="22"/>
        </w:rPr>
        <w:t>blue</w:t>
      </w:r>
      <w:r w:rsidRPr="005501C0">
        <w:rPr>
          <w:sz w:val="22"/>
          <w:szCs w:val="22"/>
        </w:rPr>
        <w:t xml:space="preserve"> are additional disclosures or 20</w:t>
      </w:r>
      <w:r w:rsidR="00F914A2" w:rsidRPr="005501C0">
        <w:rPr>
          <w:sz w:val="22"/>
          <w:szCs w:val="22"/>
        </w:rPr>
        <w:t>2</w:t>
      </w:r>
      <w:r w:rsidR="00560B80">
        <w:rPr>
          <w:sz w:val="22"/>
          <w:szCs w:val="22"/>
        </w:rPr>
        <w:t>1</w:t>
      </w:r>
      <w:r w:rsidRPr="005501C0">
        <w:rPr>
          <w:sz w:val="22"/>
          <w:szCs w:val="22"/>
        </w:rPr>
        <w:t xml:space="preserve"> figures that are required to be inserted.</w:t>
      </w:r>
    </w:p>
    <w:p w14:paraId="45D255FF" w14:textId="4BE9C8B8" w:rsidR="00012208" w:rsidRPr="005501C0" w:rsidRDefault="00012208" w:rsidP="005501C0">
      <w:pPr>
        <w:spacing w:line="276" w:lineRule="auto"/>
        <w:jc w:val="both"/>
        <w:rPr>
          <w:sz w:val="22"/>
          <w:szCs w:val="22"/>
        </w:rPr>
      </w:pPr>
      <w:r w:rsidRPr="005501C0">
        <w:rPr>
          <w:sz w:val="22"/>
          <w:szCs w:val="22"/>
        </w:rPr>
        <w:t xml:space="preserve">Items appearing in the disclosures coloured </w:t>
      </w:r>
      <w:r w:rsidRPr="005501C0">
        <w:rPr>
          <w:b/>
          <w:color w:val="FF0000"/>
          <w:sz w:val="22"/>
          <w:szCs w:val="22"/>
        </w:rPr>
        <w:t>red</w:t>
      </w:r>
      <w:r w:rsidRPr="005501C0">
        <w:rPr>
          <w:sz w:val="22"/>
          <w:szCs w:val="22"/>
        </w:rPr>
        <w:t xml:space="preserve"> are 20</w:t>
      </w:r>
      <w:r w:rsidR="00F914A2" w:rsidRPr="005501C0">
        <w:rPr>
          <w:sz w:val="22"/>
          <w:szCs w:val="22"/>
        </w:rPr>
        <w:t>2</w:t>
      </w:r>
      <w:r w:rsidR="00560B80">
        <w:rPr>
          <w:sz w:val="22"/>
          <w:szCs w:val="22"/>
        </w:rPr>
        <w:t>2</w:t>
      </w:r>
      <w:r w:rsidRPr="005501C0">
        <w:rPr>
          <w:sz w:val="22"/>
          <w:szCs w:val="22"/>
        </w:rPr>
        <w:t xml:space="preserve"> figures that have been restated.</w:t>
      </w:r>
      <w:r w:rsidR="00B213B6">
        <w:rPr>
          <w:sz w:val="22"/>
          <w:szCs w:val="22"/>
        </w:rPr>
        <w:t xml:space="preserve"> </w:t>
      </w:r>
    </w:p>
    <w:p w14:paraId="3139E27E" w14:textId="2FD8E01F" w:rsidR="00012208" w:rsidRPr="005501C0" w:rsidRDefault="00012208" w:rsidP="005501C0">
      <w:pPr>
        <w:spacing w:line="276" w:lineRule="auto"/>
        <w:jc w:val="both"/>
        <w:rPr>
          <w:sz w:val="22"/>
          <w:szCs w:val="22"/>
        </w:rPr>
      </w:pPr>
      <w:r w:rsidRPr="005501C0">
        <w:rPr>
          <w:sz w:val="22"/>
          <w:szCs w:val="22"/>
        </w:rPr>
        <w:t xml:space="preserve">Please note that all items in an agency’s financial statements should appear in the one font colour, and only appear differently in this </w:t>
      </w:r>
      <w:r w:rsidR="00E0262F">
        <w:rPr>
          <w:sz w:val="22"/>
          <w:szCs w:val="22"/>
        </w:rPr>
        <w:t>ACT Accounting Disclosure Paper</w:t>
      </w:r>
      <w:r w:rsidRPr="005501C0">
        <w:rPr>
          <w:sz w:val="22"/>
          <w:szCs w:val="22"/>
        </w:rPr>
        <w:t xml:space="preserve"> to allow </w:t>
      </w:r>
      <w:r w:rsidR="00C45D95">
        <w:rPr>
          <w:sz w:val="22"/>
          <w:szCs w:val="22"/>
        </w:rPr>
        <w:t>agencies</w:t>
      </w:r>
      <w:r w:rsidRPr="005501C0">
        <w:rPr>
          <w:sz w:val="22"/>
          <w:szCs w:val="22"/>
        </w:rPr>
        <w:t xml:space="preserve"> to understand the differences arising from a restatement of comparatives.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4"/>
        <w:gridCol w:w="3452"/>
      </w:tblGrid>
      <w:tr w:rsidR="00012208" w:rsidRPr="007970D9" w14:paraId="7B401C17" w14:textId="77777777" w:rsidTr="005C3124">
        <w:trPr>
          <w:tblHeader/>
          <w:jc w:val="center"/>
        </w:trPr>
        <w:tc>
          <w:tcPr>
            <w:tcW w:w="2122" w:type="dxa"/>
            <w:tcBorders>
              <w:bottom w:val="single" w:sz="4" w:space="0" w:color="auto"/>
            </w:tcBorders>
          </w:tcPr>
          <w:p w14:paraId="2C0FF5D4" w14:textId="77777777" w:rsidR="00012208" w:rsidRPr="00644A17" w:rsidRDefault="00012208" w:rsidP="008E0DC0">
            <w:pPr>
              <w:spacing w:before="60" w:after="60"/>
              <w:jc w:val="center"/>
              <w:rPr>
                <w:rFonts w:cs="Calibri"/>
                <w:b/>
                <w:sz w:val="18"/>
                <w:szCs w:val="18"/>
              </w:rPr>
            </w:pPr>
            <w:r w:rsidRPr="00644A17">
              <w:rPr>
                <w:rFonts w:cs="Calibri"/>
                <w:b/>
                <w:sz w:val="18"/>
                <w:szCs w:val="18"/>
              </w:rPr>
              <w:lastRenderedPageBreak/>
              <w:t>Statement Title</w:t>
            </w:r>
          </w:p>
        </w:tc>
        <w:tc>
          <w:tcPr>
            <w:tcW w:w="4394" w:type="dxa"/>
            <w:tcBorders>
              <w:bottom w:val="single" w:sz="4" w:space="0" w:color="auto"/>
            </w:tcBorders>
          </w:tcPr>
          <w:p w14:paraId="7B5696DC" w14:textId="77777777" w:rsidR="00012208" w:rsidRPr="00644A17" w:rsidRDefault="00012208" w:rsidP="008E0DC0">
            <w:pPr>
              <w:spacing w:before="60" w:after="60"/>
              <w:jc w:val="center"/>
              <w:rPr>
                <w:rFonts w:cs="Calibri"/>
                <w:b/>
                <w:sz w:val="18"/>
                <w:szCs w:val="18"/>
              </w:rPr>
            </w:pPr>
            <w:r w:rsidRPr="00644A17">
              <w:rPr>
                <w:rFonts w:cs="Calibri"/>
                <w:b/>
                <w:sz w:val="18"/>
                <w:szCs w:val="18"/>
              </w:rPr>
              <w:t xml:space="preserve">Disclosures </w:t>
            </w:r>
            <w:r w:rsidRPr="00644A17">
              <w:rPr>
                <w:rFonts w:cs="Calibri"/>
                <w:b/>
                <w:sz w:val="18"/>
                <w:szCs w:val="18"/>
              </w:rPr>
              <w:br/>
              <w:t>[Refer to corresponding numbered box appearing on the disclosure in Appendix A]</w:t>
            </w:r>
            <w:r>
              <w:rPr>
                <w:rFonts w:cs="Calibri"/>
                <w:b/>
                <w:sz w:val="18"/>
                <w:szCs w:val="18"/>
              </w:rPr>
              <w:t xml:space="preserve"> </w:t>
            </w:r>
          </w:p>
        </w:tc>
        <w:tc>
          <w:tcPr>
            <w:tcW w:w="3452" w:type="dxa"/>
            <w:tcBorders>
              <w:bottom w:val="single" w:sz="4" w:space="0" w:color="auto"/>
            </w:tcBorders>
          </w:tcPr>
          <w:p w14:paraId="43E675C0" w14:textId="77777777" w:rsidR="00012208" w:rsidRPr="00644A17" w:rsidRDefault="00012208" w:rsidP="008E0DC0">
            <w:pPr>
              <w:spacing w:before="60" w:after="60"/>
              <w:jc w:val="center"/>
              <w:rPr>
                <w:rFonts w:cs="Calibri"/>
                <w:b/>
                <w:sz w:val="18"/>
                <w:szCs w:val="18"/>
              </w:rPr>
            </w:pPr>
            <w:r w:rsidRPr="00644A17">
              <w:rPr>
                <w:rFonts w:cs="Calibri"/>
                <w:b/>
                <w:sz w:val="18"/>
                <w:szCs w:val="18"/>
              </w:rPr>
              <w:t>Info to include</w:t>
            </w:r>
          </w:p>
        </w:tc>
      </w:tr>
      <w:tr w:rsidR="00012208" w:rsidRPr="007970D9" w14:paraId="6206049D" w14:textId="77777777" w:rsidTr="005C3124">
        <w:trPr>
          <w:jc w:val="center"/>
        </w:trPr>
        <w:tc>
          <w:tcPr>
            <w:tcW w:w="2122" w:type="dxa"/>
            <w:tcBorders>
              <w:bottom w:val="single" w:sz="4" w:space="0" w:color="auto"/>
            </w:tcBorders>
          </w:tcPr>
          <w:p w14:paraId="65829A49" w14:textId="77777777" w:rsidR="00012208" w:rsidRPr="00644A17" w:rsidRDefault="00012208" w:rsidP="005C3124">
            <w:pPr>
              <w:spacing w:before="120" w:after="120" w:line="276" w:lineRule="auto"/>
              <w:ind w:left="357" w:hanging="357"/>
              <w:rPr>
                <w:rFonts w:cs="Calibri"/>
                <w:sz w:val="18"/>
                <w:szCs w:val="18"/>
              </w:rPr>
            </w:pPr>
            <w:r w:rsidRPr="00644A17">
              <w:rPr>
                <w:rFonts w:cs="Calibri"/>
                <w:sz w:val="18"/>
                <w:szCs w:val="18"/>
              </w:rPr>
              <w:t>Operating Statement</w:t>
            </w:r>
          </w:p>
        </w:tc>
        <w:tc>
          <w:tcPr>
            <w:tcW w:w="4394" w:type="dxa"/>
            <w:tcBorders>
              <w:bottom w:val="single" w:sz="4" w:space="0" w:color="auto"/>
            </w:tcBorders>
          </w:tcPr>
          <w:p w14:paraId="5E65CD24" w14:textId="09E2E96E" w:rsidR="00012208" w:rsidRPr="00644A17" w:rsidRDefault="00012208" w:rsidP="005C3124">
            <w:pPr>
              <w:numPr>
                <w:ilvl w:val="0"/>
                <w:numId w:val="25"/>
              </w:numPr>
              <w:spacing w:before="120" w:after="120" w:line="276" w:lineRule="auto"/>
              <w:ind w:left="357" w:hanging="357"/>
              <w:rPr>
                <w:rFonts w:cs="Calibri"/>
                <w:sz w:val="18"/>
                <w:szCs w:val="18"/>
              </w:rPr>
            </w:pPr>
            <w:r w:rsidRPr="00644A17">
              <w:rPr>
                <w:rFonts w:cs="Calibri"/>
                <w:sz w:val="18"/>
                <w:szCs w:val="18"/>
              </w:rPr>
              <w:t xml:space="preserve">restate </w:t>
            </w:r>
            <w:r>
              <w:rPr>
                <w:rFonts w:cs="Calibri"/>
                <w:sz w:val="18"/>
                <w:szCs w:val="18"/>
              </w:rPr>
              <w:t>20</w:t>
            </w:r>
            <w:r w:rsidR="00F914A2">
              <w:rPr>
                <w:rFonts w:cs="Calibri"/>
                <w:sz w:val="18"/>
                <w:szCs w:val="18"/>
              </w:rPr>
              <w:t>2</w:t>
            </w:r>
            <w:r w:rsidR="00560B80">
              <w:rPr>
                <w:rFonts w:cs="Calibri"/>
                <w:sz w:val="18"/>
                <w:szCs w:val="18"/>
              </w:rPr>
              <w:t>2</w:t>
            </w:r>
            <w:r w:rsidRPr="00644A17">
              <w:rPr>
                <w:rFonts w:cs="Calibri"/>
                <w:sz w:val="18"/>
                <w:szCs w:val="18"/>
              </w:rPr>
              <w:t xml:space="preserve"> </w:t>
            </w:r>
            <w:r w:rsidR="005C3124">
              <w:rPr>
                <w:rFonts w:cs="Calibri"/>
                <w:sz w:val="18"/>
                <w:szCs w:val="18"/>
              </w:rPr>
              <w:t>f</w:t>
            </w:r>
            <w:r w:rsidRPr="00644A17">
              <w:rPr>
                <w:rFonts w:cs="Calibri"/>
                <w:sz w:val="18"/>
                <w:szCs w:val="18"/>
              </w:rPr>
              <w:t>igures as necessary</w:t>
            </w:r>
            <w:r w:rsidR="00136E67">
              <w:rPr>
                <w:rFonts w:cs="Calibri"/>
                <w:sz w:val="18"/>
                <w:szCs w:val="18"/>
              </w:rPr>
              <w:t>.</w:t>
            </w:r>
          </w:p>
        </w:tc>
        <w:tc>
          <w:tcPr>
            <w:tcW w:w="3452" w:type="dxa"/>
            <w:tcBorders>
              <w:bottom w:val="single" w:sz="4" w:space="0" w:color="auto"/>
            </w:tcBorders>
          </w:tcPr>
          <w:p w14:paraId="027BCA21" w14:textId="58C1CEFC" w:rsidR="00012208" w:rsidRPr="00644A17" w:rsidRDefault="00012208" w:rsidP="005C3124">
            <w:pPr>
              <w:spacing w:before="120" w:after="120" w:line="276" w:lineRule="auto"/>
              <w:rPr>
                <w:rFonts w:cs="Calibri"/>
                <w:sz w:val="18"/>
                <w:szCs w:val="18"/>
              </w:rPr>
            </w:pPr>
            <w:r w:rsidRPr="00644A17">
              <w:rPr>
                <w:rFonts w:cs="Calibri"/>
                <w:sz w:val="18"/>
                <w:szCs w:val="18"/>
              </w:rPr>
              <w:t xml:space="preserve">Using numbers calculated in step 3 </w:t>
            </w:r>
            <w:r w:rsidR="009140A1">
              <w:rPr>
                <w:rFonts w:cs="Calibri"/>
                <w:sz w:val="18"/>
                <w:szCs w:val="18"/>
              </w:rPr>
              <w:t>(</w:t>
            </w:r>
            <w:r w:rsidR="009140A1" w:rsidRPr="009140A1">
              <w:rPr>
                <w:rFonts w:cs="Calibri"/>
                <w:sz w:val="18"/>
                <w:szCs w:val="18"/>
              </w:rPr>
              <w:t>Section 7.1.</w:t>
            </w:r>
            <w:r w:rsidR="009140A1">
              <w:rPr>
                <w:rFonts w:cs="Calibri"/>
                <w:sz w:val="18"/>
                <w:szCs w:val="18"/>
              </w:rPr>
              <w:t xml:space="preserve">3 </w:t>
            </w:r>
            <w:r w:rsidRPr="00644A17">
              <w:rPr>
                <w:rFonts w:cs="Calibri"/>
                <w:sz w:val="18"/>
                <w:szCs w:val="18"/>
              </w:rPr>
              <w:t>above</w:t>
            </w:r>
            <w:r w:rsidR="005C3124">
              <w:rPr>
                <w:rFonts w:cs="Calibri"/>
                <w:sz w:val="18"/>
                <w:szCs w:val="18"/>
              </w:rPr>
              <w:t>)</w:t>
            </w:r>
          </w:p>
        </w:tc>
      </w:tr>
      <w:tr w:rsidR="00012208" w:rsidRPr="007970D9" w14:paraId="4EA1668C" w14:textId="77777777" w:rsidTr="005C3124">
        <w:trPr>
          <w:jc w:val="center"/>
        </w:trPr>
        <w:tc>
          <w:tcPr>
            <w:tcW w:w="2122" w:type="dxa"/>
            <w:vMerge w:val="restart"/>
          </w:tcPr>
          <w:p w14:paraId="0EE0F073" w14:textId="1F35340A" w:rsidR="00012208" w:rsidRPr="00644A17" w:rsidRDefault="00012208" w:rsidP="005C3124">
            <w:pPr>
              <w:spacing w:before="120" w:after="120" w:line="276" w:lineRule="auto"/>
              <w:ind w:left="357" w:hanging="357"/>
              <w:rPr>
                <w:rFonts w:cs="Calibri"/>
                <w:sz w:val="18"/>
                <w:szCs w:val="18"/>
              </w:rPr>
            </w:pPr>
            <w:r w:rsidRPr="00644A17">
              <w:rPr>
                <w:rFonts w:cs="Calibri"/>
                <w:sz w:val="18"/>
                <w:szCs w:val="18"/>
              </w:rPr>
              <w:t>Balance Sheet</w:t>
            </w:r>
          </w:p>
        </w:tc>
        <w:tc>
          <w:tcPr>
            <w:tcW w:w="4394" w:type="dxa"/>
            <w:tcBorders>
              <w:bottom w:val="nil"/>
            </w:tcBorders>
          </w:tcPr>
          <w:p w14:paraId="66751955" w14:textId="7E8B6B12" w:rsidR="00012208" w:rsidRPr="00644A17" w:rsidRDefault="00012208" w:rsidP="005C3124">
            <w:pPr>
              <w:numPr>
                <w:ilvl w:val="0"/>
                <w:numId w:val="25"/>
              </w:numPr>
              <w:spacing w:before="120" w:after="120" w:line="276" w:lineRule="auto"/>
              <w:ind w:left="357" w:hanging="357"/>
              <w:rPr>
                <w:rFonts w:cs="Calibri"/>
                <w:sz w:val="18"/>
                <w:szCs w:val="18"/>
              </w:rPr>
            </w:pPr>
            <w:r w:rsidRPr="00644A17">
              <w:rPr>
                <w:rFonts w:cs="Calibri"/>
                <w:sz w:val="18"/>
                <w:szCs w:val="18"/>
              </w:rPr>
              <w:t xml:space="preserve">restate any </w:t>
            </w:r>
            <w:r>
              <w:rPr>
                <w:rFonts w:cs="Calibri"/>
                <w:sz w:val="18"/>
                <w:szCs w:val="18"/>
              </w:rPr>
              <w:t>20</w:t>
            </w:r>
            <w:r w:rsidR="00F914A2">
              <w:rPr>
                <w:rFonts w:cs="Calibri"/>
                <w:sz w:val="18"/>
                <w:szCs w:val="18"/>
              </w:rPr>
              <w:t>2</w:t>
            </w:r>
            <w:r w:rsidR="00560B80">
              <w:rPr>
                <w:rFonts w:cs="Calibri"/>
                <w:sz w:val="18"/>
                <w:szCs w:val="18"/>
              </w:rPr>
              <w:t>2</w:t>
            </w:r>
            <w:r w:rsidRPr="00644A17">
              <w:rPr>
                <w:rFonts w:cs="Calibri"/>
                <w:sz w:val="18"/>
                <w:szCs w:val="18"/>
              </w:rPr>
              <w:t xml:space="preserve"> figures as necessary</w:t>
            </w:r>
            <w:r w:rsidR="00136E67">
              <w:rPr>
                <w:rFonts w:cs="Calibri"/>
                <w:sz w:val="18"/>
                <w:szCs w:val="18"/>
              </w:rPr>
              <w:t>.</w:t>
            </w:r>
          </w:p>
        </w:tc>
        <w:tc>
          <w:tcPr>
            <w:tcW w:w="3452" w:type="dxa"/>
            <w:tcBorders>
              <w:bottom w:val="nil"/>
            </w:tcBorders>
          </w:tcPr>
          <w:p w14:paraId="3559BC81" w14:textId="78E7B94B" w:rsidR="00012208" w:rsidRPr="00644A17" w:rsidRDefault="00012208" w:rsidP="005C3124">
            <w:pPr>
              <w:spacing w:before="120" w:after="120" w:line="276" w:lineRule="auto"/>
              <w:ind w:left="-2" w:firstLine="2"/>
              <w:rPr>
                <w:rFonts w:cs="Calibri"/>
                <w:sz w:val="18"/>
                <w:szCs w:val="18"/>
              </w:rPr>
            </w:pPr>
            <w:r w:rsidRPr="00644A17">
              <w:rPr>
                <w:rFonts w:cs="Calibri"/>
                <w:sz w:val="18"/>
                <w:szCs w:val="18"/>
              </w:rPr>
              <w:t>Using numbers calculated in step 3</w:t>
            </w:r>
            <w:r w:rsidR="009140A1">
              <w:rPr>
                <w:rFonts w:cs="Calibri"/>
                <w:sz w:val="18"/>
                <w:szCs w:val="18"/>
              </w:rPr>
              <w:t xml:space="preserve"> (</w:t>
            </w:r>
            <w:r w:rsidR="009140A1" w:rsidRPr="009140A1">
              <w:rPr>
                <w:rFonts w:cs="Calibri"/>
                <w:sz w:val="18"/>
                <w:szCs w:val="18"/>
              </w:rPr>
              <w:t>Section 7.1.</w:t>
            </w:r>
            <w:r w:rsidR="009140A1">
              <w:rPr>
                <w:rFonts w:cs="Calibri"/>
                <w:sz w:val="18"/>
                <w:szCs w:val="18"/>
              </w:rPr>
              <w:t>3</w:t>
            </w:r>
            <w:r w:rsidRPr="00644A17">
              <w:rPr>
                <w:rFonts w:cs="Calibri"/>
                <w:sz w:val="18"/>
                <w:szCs w:val="18"/>
              </w:rPr>
              <w:t xml:space="preserve"> above</w:t>
            </w:r>
            <w:r w:rsidR="005C3124">
              <w:rPr>
                <w:rFonts w:cs="Calibri"/>
                <w:sz w:val="18"/>
                <w:szCs w:val="18"/>
              </w:rPr>
              <w:t>)</w:t>
            </w:r>
          </w:p>
        </w:tc>
      </w:tr>
      <w:tr w:rsidR="00012208" w:rsidRPr="007970D9" w14:paraId="64059977" w14:textId="77777777" w:rsidTr="005C3124">
        <w:trPr>
          <w:jc w:val="center"/>
        </w:trPr>
        <w:tc>
          <w:tcPr>
            <w:tcW w:w="2122" w:type="dxa"/>
            <w:vMerge/>
          </w:tcPr>
          <w:p w14:paraId="20E7DFDA" w14:textId="77777777" w:rsidR="00012208" w:rsidRPr="00644A17" w:rsidRDefault="00012208" w:rsidP="005C3124">
            <w:pPr>
              <w:spacing w:before="120" w:after="120" w:line="276" w:lineRule="auto"/>
              <w:ind w:left="357" w:hanging="357"/>
              <w:rPr>
                <w:rFonts w:cs="Calibri"/>
                <w:sz w:val="18"/>
                <w:szCs w:val="18"/>
              </w:rPr>
            </w:pPr>
          </w:p>
        </w:tc>
        <w:tc>
          <w:tcPr>
            <w:tcW w:w="4394" w:type="dxa"/>
            <w:tcBorders>
              <w:top w:val="nil"/>
              <w:bottom w:val="nil"/>
            </w:tcBorders>
          </w:tcPr>
          <w:p w14:paraId="7A83839C" w14:textId="62463D33" w:rsidR="00012208" w:rsidRPr="00644A17" w:rsidRDefault="00012208" w:rsidP="005C3124">
            <w:pPr>
              <w:numPr>
                <w:ilvl w:val="0"/>
                <w:numId w:val="25"/>
              </w:numPr>
              <w:spacing w:before="120" w:after="120" w:line="276" w:lineRule="auto"/>
              <w:ind w:left="357" w:hanging="357"/>
              <w:rPr>
                <w:rFonts w:cs="Calibri"/>
                <w:sz w:val="18"/>
                <w:szCs w:val="18"/>
              </w:rPr>
            </w:pPr>
            <w:r w:rsidRPr="00644A17">
              <w:rPr>
                <w:rFonts w:cs="Calibri"/>
                <w:sz w:val="18"/>
                <w:szCs w:val="18"/>
              </w:rPr>
              <w:t xml:space="preserve">add additional comparative column which </w:t>
            </w:r>
            <w:r w:rsidR="00136E67">
              <w:rPr>
                <w:rFonts w:cs="Calibri"/>
                <w:sz w:val="18"/>
                <w:szCs w:val="18"/>
              </w:rPr>
              <w:t>includes</w:t>
            </w:r>
            <w:r w:rsidRPr="00644A17">
              <w:rPr>
                <w:rFonts w:cs="Calibri"/>
                <w:sz w:val="18"/>
                <w:szCs w:val="18"/>
              </w:rPr>
              <w:t xml:space="preserve"> all </w:t>
            </w:r>
            <w:r>
              <w:rPr>
                <w:rFonts w:cs="Calibri"/>
                <w:sz w:val="18"/>
                <w:szCs w:val="18"/>
              </w:rPr>
              <w:t>20</w:t>
            </w:r>
            <w:r w:rsidR="00F914A2">
              <w:rPr>
                <w:rFonts w:cs="Calibri"/>
                <w:sz w:val="18"/>
                <w:szCs w:val="18"/>
              </w:rPr>
              <w:t>2</w:t>
            </w:r>
            <w:r w:rsidR="00560B80">
              <w:rPr>
                <w:rFonts w:cs="Calibri"/>
                <w:sz w:val="18"/>
                <w:szCs w:val="18"/>
              </w:rPr>
              <w:t>1</w:t>
            </w:r>
            <w:r w:rsidRPr="00644A17">
              <w:rPr>
                <w:rFonts w:cs="Calibri"/>
                <w:sz w:val="18"/>
                <w:szCs w:val="18"/>
              </w:rPr>
              <w:t xml:space="preserve"> balances. </w:t>
            </w:r>
            <w:r w:rsidRPr="00644A17">
              <w:rPr>
                <w:rFonts w:cs="Calibri"/>
                <w:sz w:val="18"/>
                <w:szCs w:val="18"/>
              </w:rPr>
              <w:br/>
            </w:r>
            <w:r w:rsidRPr="00644A17">
              <w:rPr>
                <w:rFonts w:cs="Calibri"/>
                <w:sz w:val="18"/>
                <w:szCs w:val="18"/>
              </w:rPr>
              <w:br/>
              <w:t xml:space="preserve">Please note that all line items need to be stated, even though only Note </w:t>
            </w:r>
            <w:r w:rsidR="00F914A2">
              <w:rPr>
                <w:rFonts w:cs="Calibri"/>
                <w:sz w:val="18"/>
                <w:szCs w:val="18"/>
              </w:rPr>
              <w:t>19</w:t>
            </w:r>
            <w:r w:rsidRPr="00644A17">
              <w:rPr>
                <w:rFonts w:cs="Calibri"/>
                <w:sz w:val="18"/>
                <w:szCs w:val="18"/>
              </w:rPr>
              <w:t xml:space="preserve"> Property, Plant and Equipment ha</w:t>
            </w:r>
            <w:r w:rsidR="00622B4D">
              <w:rPr>
                <w:rFonts w:cs="Calibri"/>
                <w:sz w:val="18"/>
                <w:szCs w:val="18"/>
              </w:rPr>
              <w:t>s</w:t>
            </w:r>
            <w:r w:rsidRPr="00644A17">
              <w:rPr>
                <w:rFonts w:cs="Calibri"/>
                <w:sz w:val="18"/>
                <w:szCs w:val="18"/>
              </w:rPr>
              <w:t xml:space="preserve"> been altered (in this example).</w:t>
            </w:r>
          </w:p>
        </w:tc>
        <w:tc>
          <w:tcPr>
            <w:tcW w:w="3452" w:type="dxa"/>
            <w:tcBorders>
              <w:top w:val="nil"/>
              <w:bottom w:val="nil"/>
            </w:tcBorders>
          </w:tcPr>
          <w:p w14:paraId="225CFA93" w14:textId="16BA32CA" w:rsidR="00012208" w:rsidRPr="00644A17" w:rsidRDefault="00012208" w:rsidP="005C3124">
            <w:pPr>
              <w:spacing w:before="120" w:after="120" w:line="276" w:lineRule="auto"/>
              <w:rPr>
                <w:rFonts w:cs="Calibri"/>
                <w:sz w:val="18"/>
                <w:szCs w:val="18"/>
              </w:rPr>
            </w:pPr>
            <w:r w:rsidRPr="00644A17">
              <w:rPr>
                <w:rFonts w:cs="Calibri"/>
                <w:sz w:val="18"/>
                <w:szCs w:val="18"/>
              </w:rPr>
              <w:t xml:space="preserve">Using prior year published financial statements where lines have not been altered and numbers calculated in step 3 </w:t>
            </w:r>
            <w:r w:rsidR="00F01650">
              <w:rPr>
                <w:rFonts w:cs="Calibri"/>
                <w:sz w:val="18"/>
                <w:szCs w:val="18"/>
              </w:rPr>
              <w:t>(</w:t>
            </w:r>
            <w:r w:rsidR="00F01650" w:rsidRPr="009140A1">
              <w:rPr>
                <w:rFonts w:cs="Calibri"/>
                <w:sz w:val="18"/>
                <w:szCs w:val="18"/>
              </w:rPr>
              <w:t>Section 7.1.</w:t>
            </w:r>
            <w:r w:rsidR="00F01650">
              <w:rPr>
                <w:rFonts w:cs="Calibri"/>
                <w:sz w:val="18"/>
                <w:szCs w:val="18"/>
              </w:rPr>
              <w:t>3</w:t>
            </w:r>
            <w:r w:rsidR="00136E67" w:rsidRPr="00644A17">
              <w:rPr>
                <w:rFonts w:cs="Calibri"/>
                <w:sz w:val="18"/>
                <w:szCs w:val="18"/>
              </w:rPr>
              <w:t xml:space="preserve"> above</w:t>
            </w:r>
            <w:r w:rsidR="00F01650">
              <w:rPr>
                <w:rFonts w:cs="Calibri"/>
                <w:sz w:val="18"/>
                <w:szCs w:val="18"/>
              </w:rPr>
              <w:t>)</w:t>
            </w:r>
            <w:r w:rsidR="00F01650" w:rsidRPr="00644A17">
              <w:rPr>
                <w:rFonts w:cs="Calibri"/>
                <w:sz w:val="18"/>
                <w:szCs w:val="18"/>
              </w:rPr>
              <w:t xml:space="preserve"> </w:t>
            </w:r>
            <w:r w:rsidRPr="00644A17">
              <w:rPr>
                <w:rFonts w:cs="Calibri"/>
                <w:sz w:val="18"/>
                <w:szCs w:val="18"/>
              </w:rPr>
              <w:t>for lines which have been altered.</w:t>
            </w:r>
          </w:p>
        </w:tc>
      </w:tr>
      <w:tr w:rsidR="00012208" w:rsidRPr="007970D9" w14:paraId="02B82F62" w14:textId="77777777" w:rsidTr="005C3124">
        <w:trPr>
          <w:jc w:val="center"/>
        </w:trPr>
        <w:tc>
          <w:tcPr>
            <w:tcW w:w="2122" w:type="dxa"/>
            <w:vMerge/>
          </w:tcPr>
          <w:p w14:paraId="45DD4FAF" w14:textId="77777777" w:rsidR="00012208" w:rsidRPr="00644A17" w:rsidRDefault="00012208" w:rsidP="005C3124">
            <w:pPr>
              <w:spacing w:before="120" w:after="120" w:line="276" w:lineRule="auto"/>
              <w:ind w:left="357" w:hanging="357"/>
              <w:rPr>
                <w:rFonts w:cs="Calibri"/>
                <w:sz w:val="18"/>
                <w:szCs w:val="18"/>
              </w:rPr>
            </w:pPr>
          </w:p>
        </w:tc>
        <w:tc>
          <w:tcPr>
            <w:tcW w:w="4394" w:type="dxa"/>
            <w:tcBorders>
              <w:top w:val="nil"/>
              <w:bottom w:val="single" w:sz="4" w:space="0" w:color="auto"/>
            </w:tcBorders>
          </w:tcPr>
          <w:p w14:paraId="5646C42A" w14:textId="1D9C84F5" w:rsidR="00012208" w:rsidRPr="00644A17" w:rsidRDefault="00012208" w:rsidP="005C3124">
            <w:pPr>
              <w:numPr>
                <w:ilvl w:val="0"/>
                <w:numId w:val="25"/>
              </w:numPr>
              <w:spacing w:before="120" w:after="120" w:line="276" w:lineRule="auto"/>
              <w:ind w:left="357" w:hanging="357"/>
              <w:rPr>
                <w:rFonts w:cs="Calibri"/>
                <w:sz w:val="18"/>
                <w:szCs w:val="18"/>
              </w:rPr>
            </w:pPr>
            <w:r w:rsidRPr="00644A17">
              <w:rPr>
                <w:rFonts w:cs="Calibri"/>
                <w:sz w:val="18"/>
                <w:szCs w:val="18"/>
              </w:rPr>
              <w:t xml:space="preserve">include a foot note to the column indicating that for further information the user can refer to note </w:t>
            </w:r>
            <w:r w:rsidR="00622B4D">
              <w:rPr>
                <w:rFonts w:cs="Calibri"/>
                <w:sz w:val="18"/>
                <w:szCs w:val="18"/>
              </w:rPr>
              <w:t>4</w:t>
            </w:r>
            <w:r w:rsidRPr="00644A17">
              <w:rPr>
                <w:rFonts w:cs="Calibri"/>
                <w:sz w:val="18"/>
                <w:szCs w:val="18"/>
              </w:rPr>
              <w:t>.</w:t>
            </w:r>
          </w:p>
        </w:tc>
        <w:tc>
          <w:tcPr>
            <w:tcW w:w="3452" w:type="dxa"/>
            <w:tcBorders>
              <w:top w:val="nil"/>
              <w:bottom w:val="single" w:sz="4" w:space="0" w:color="auto"/>
            </w:tcBorders>
          </w:tcPr>
          <w:p w14:paraId="73E0660E" w14:textId="77777777" w:rsidR="00012208" w:rsidRPr="00644A17" w:rsidRDefault="00012208" w:rsidP="005C3124">
            <w:pPr>
              <w:spacing w:before="120" w:after="120" w:line="276" w:lineRule="auto"/>
              <w:rPr>
                <w:rFonts w:cs="Calibri"/>
                <w:sz w:val="18"/>
                <w:szCs w:val="18"/>
              </w:rPr>
            </w:pPr>
          </w:p>
        </w:tc>
      </w:tr>
      <w:tr w:rsidR="009140A1" w:rsidRPr="00644A17" w14:paraId="74456A0C" w14:textId="77777777" w:rsidTr="005C3124">
        <w:trPr>
          <w:cantSplit/>
          <w:jc w:val="center"/>
        </w:trPr>
        <w:tc>
          <w:tcPr>
            <w:tcW w:w="2122" w:type="dxa"/>
            <w:vMerge w:val="restart"/>
            <w:shd w:val="clear" w:color="auto" w:fill="auto"/>
          </w:tcPr>
          <w:p w14:paraId="620A0081" w14:textId="77777777" w:rsidR="009140A1" w:rsidRPr="00644A17" w:rsidRDefault="009140A1" w:rsidP="00C7178D">
            <w:pPr>
              <w:spacing w:before="120" w:after="120"/>
              <w:rPr>
                <w:rFonts w:cs="Calibri"/>
                <w:sz w:val="18"/>
                <w:szCs w:val="18"/>
              </w:rPr>
            </w:pPr>
            <w:r w:rsidRPr="00644A17">
              <w:rPr>
                <w:rFonts w:cs="Calibri"/>
                <w:sz w:val="18"/>
                <w:szCs w:val="18"/>
              </w:rPr>
              <w:t>Statement of Changes in Equity</w:t>
            </w:r>
          </w:p>
        </w:tc>
        <w:tc>
          <w:tcPr>
            <w:tcW w:w="4394" w:type="dxa"/>
            <w:tcBorders>
              <w:bottom w:val="nil"/>
            </w:tcBorders>
          </w:tcPr>
          <w:p w14:paraId="34C25272" w14:textId="77777777" w:rsidR="009140A1" w:rsidRPr="00644A17" w:rsidRDefault="009140A1" w:rsidP="00C7178D">
            <w:pPr>
              <w:numPr>
                <w:ilvl w:val="0"/>
                <w:numId w:val="25"/>
              </w:numPr>
              <w:spacing w:before="120" w:after="120" w:line="240" w:lineRule="auto"/>
              <w:ind w:left="357" w:hanging="357"/>
              <w:rPr>
                <w:rFonts w:cs="Calibri"/>
                <w:sz w:val="18"/>
                <w:szCs w:val="18"/>
              </w:rPr>
            </w:pPr>
            <w:r w:rsidRPr="00644A17">
              <w:rPr>
                <w:rFonts w:cs="Calibri"/>
                <w:sz w:val="18"/>
                <w:szCs w:val="18"/>
              </w:rPr>
              <w:t>include additional opening balance restatement section.</w:t>
            </w:r>
          </w:p>
        </w:tc>
        <w:tc>
          <w:tcPr>
            <w:tcW w:w="3452" w:type="dxa"/>
            <w:tcBorders>
              <w:bottom w:val="nil"/>
            </w:tcBorders>
          </w:tcPr>
          <w:p w14:paraId="1DE1A360" w14:textId="77777777" w:rsidR="009140A1" w:rsidRPr="00644A17" w:rsidRDefault="009140A1" w:rsidP="00C7178D">
            <w:pPr>
              <w:spacing w:before="120"/>
              <w:rPr>
                <w:rFonts w:cs="Calibri"/>
                <w:sz w:val="18"/>
                <w:szCs w:val="18"/>
              </w:rPr>
            </w:pPr>
            <w:r w:rsidRPr="00644A17">
              <w:rPr>
                <w:rFonts w:cs="Calibri"/>
                <w:sz w:val="18"/>
                <w:szCs w:val="18"/>
              </w:rPr>
              <w:t xml:space="preserve">Additional Disclosure. (See </w:t>
            </w:r>
            <w:r w:rsidRPr="00136E67">
              <w:rPr>
                <w:rFonts w:cs="Calibri"/>
                <w:b/>
                <w:bCs/>
                <w:sz w:val="18"/>
                <w:szCs w:val="18"/>
                <w:u w:val="single"/>
              </w:rPr>
              <w:t>Appendix A</w:t>
            </w:r>
            <w:r w:rsidRPr="00644A17">
              <w:rPr>
                <w:rFonts w:cs="Calibri"/>
                <w:sz w:val="18"/>
                <w:szCs w:val="18"/>
              </w:rPr>
              <w:t>)</w:t>
            </w:r>
          </w:p>
        </w:tc>
      </w:tr>
      <w:tr w:rsidR="009140A1" w:rsidRPr="00644A17" w14:paraId="10304B65" w14:textId="77777777" w:rsidTr="005C3124">
        <w:trPr>
          <w:cantSplit/>
          <w:jc w:val="center"/>
        </w:trPr>
        <w:tc>
          <w:tcPr>
            <w:tcW w:w="2122" w:type="dxa"/>
            <w:vMerge/>
            <w:shd w:val="clear" w:color="auto" w:fill="auto"/>
          </w:tcPr>
          <w:p w14:paraId="260235D6" w14:textId="77777777" w:rsidR="009140A1" w:rsidRPr="00644A17" w:rsidRDefault="009140A1" w:rsidP="00C7178D">
            <w:pPr>
              <w:spacing w:before="120" w:after="120"/>
              <w:rPr>
                <w:rFonts w:cs="Calibri"/>
                <w:sz w:val="18"/>
                <w:szCs w:val="18"/>
              </w:rPr>
            </w:pPr>
          </w:p>
        </w:tc>
        <w:tc>
          <w:tcPr>
            <w:tcW w:w="4394" w:type="dxa"/>
            <w:tcBorders>
              <w:top w:val="nil"/>
              <w:bottom w:val="single" w:sz="4" w:space="0" w:color="auto"/>
            </w:tcBorders>
          </w:tcPr>
          <w:p w14:paraId="3DD826BD" w14:textId="003B2B2E" w:rsidR="009140A1" w:rsidRPr="00644A17" w:rsidRDefault="009140A1" w:rsidP="00C7178D">
            <w:pPr>
              <w:numPr>
                <w:ilvl w:val="0"/>
                <w:numId w:val="25"/>
              </w:numPr>
              <w:spacing w:before="120" w:after="120" w:line="240" w:lineRule="auto"/>
              <w:ind w:left="357" w:hanging="357"/>
              <w:rPr>
                <w:rFonts w:cs="Calibri"/>
                <w:sz w:val="18"/>
                <w:szCs w:val="18"/>
              </w:rPr>
            </w:pPr>
            <w:r w:rsidRPr="00644A17">
              <w:rPr>
                <w:rFonts w:cs="Calibri"/>
                <w:sz w:val="18"/>
                <w:szCs w:val="18"/>
              </w:rPr>
              <w:t>restate individual items (</w:t>
            </w:r>
            <w:proofErr w:type="gramStart"/>
            <w:r w:rsidRPr="00644A17">
              <w:rPr>
                <w:rFonts w:cs="Calibri"/>
                <w:sz w:val="18"/>
                <w:szCs w:val="18"/>
              </w:rPr>
              <w:t>i.e.</w:t>
            </w:r>
            <w:proofErr w:type="gramEnd"/>
            <w:r w:rsidRPr="00644A17">
              <w:rPr>
                <w:rFonts w:cs="Calibri"/>
                <w:sz w:val="18"/>
                <w:szCs w:val="18"/>
              </w:rPr>
              <w:t xml:space="preserve"> ‘Operating </w:t>
            </w:r>
            <w:r>
              <w:rPr>
                <w:rFonts w:cs="Calibri"/>
                <w:sz w:val="18"/>
                <w:szCs w:val="18"/>
              </w:rPr>
              <w:t>Result</w:t>
            </w:r>
            <w:r w:rsidRPr="00644A17">
              <w:rPr>
                <w:rFonts w:cs="Calibri"/>
                <w:sz w:val="18"/>
                <w:szCs w:val="18"/>
              </w:rPr>
              <w:t>’ for this example)</w:t>
            </w:r>
            <w:r w:rsidR="00136E67">
              <w:rPr>
                <w:rFonts w:cs="Calibri"/>
                <w:sz w:val="18"/>
                <w:szCs w:val="18"/>
              </w:rPr>
              <w:t>.</w:t>
            </w:r>
          </w:p>
        </w:tc>
        <w:tc>
          <w:tcPr>
            <w:tcW w:w="3452" w:type="dxa"/>
            <w:tcBorders>
              <w:top w:val="nil"/>
              <w:bottom w:val="single" w:sz="4" w:space="0" w:color="auto"/>
            </w:tcBorders>
          </w:tcPr>
          <w:p w14:paraId="2852EBE4" w14:textId="16038625" w:rsidR="009140A1" w:rsidRPr="00644A17" w:rsidRDefault="009140A1" w:rsidP="00C7178D">
            <w:pPr>
              <w:spacing w:before="120" w:after="120"/>
              <w:rPr>
                <w:rFonts w:cs="Calibri"/>
                <w:sz w:val="18"/>
                <w:szCs w:val="18"/>
              </w:rPr>
            </w:pPr>
            <w:r w:rsidRPr="00644A17">
              <w:rPr>
                <w:rFonts w:cs="Calibri"/>
                <w:sz w:val="18"/>
                <w:szCs w:val="18"/>
              </w:rPr>
              <w:t>Using numbers calculated in step 3</w:t>
            </w:r>
            <w:r w:rsidRPr="009140A1">
              <w:rPr>
                <w:rFonts w:cs="Calibri"/>
                <w:sz w:val="18"/>
                <w:szCs w:val="18"/>
              </w:rPr>
              <w:t xml:space="preserve"> </w:t>
            </w:r>
            <w:r>
              <w:rPr>
                <w:rFonts w:cs="Calibri"/>
                <w:sz w:val="18"/>
                <w:szCs w:val="18"/>
              </w:rPr>
              <w:t>(</w:t>
            </w:r>
            <w:r w:rsidRPr="009140A1">
              <w:rPr>
                <w:rFonts w:cs="Calibri"/>
                <w:sz w:val="18"/>
                <w:szCs w:val="18"/>
              </w:rPr>
              <w:t>Section 7.1.</w:t>
            </w:r>
            <w:r>
              <w:rPr>
                <w:rFonts w:cs="Calibri"/>
                <w:sz w:val="18"/>
                <w:szCs w:val="18"/>
              </w:rPr>
              <w:t>3</w:t>
            </w:r>
            <w:r w:rsidRPr="00644A17">
              <w:rPr>
                <w:rFonts w:cs="Calibri"/>
                <w:sz w:val="18"/>
                <w:szCs w:val="18"/>
              </w:rPr>
              <w:t xml:space="preserve"> above</w:t>
            </w:r>
            <w:r w:rsidR="005C3124">
              <w:rPr>
                <w:rFonts w:cs="Calibri"/>
                <w:sz w:val="18"/>
                <w:szCs w:val="18"/>
              </w:rPr>
              <w:t>)</w:t>
            </w:r>
          </w:p>
        </w:tc>
      </w:tr>
    </w:tbl>
    <w:p w14:paraId="6EFE85A9" w14:textId="77777777" w:rsidR="00012208" w:rsidRPr="007970D9" w:rsidRDefault="00012208" w:rsidP="00012208">
      <w:pPr>
        <w:rPr>
          <w:rFonts w:cs="Calibri"/>
          <w:b/>
        </w:rPr>
        <w:sectPr w:rsidR="00012208" w:rsidRPr="007970D9" w:rsidSect="00470B80">
          <w:headerReference w:type="first" r:id="rId18"/>
          <w:pgSz w:w="11906" w:h="16838"/>
          <w:pgMar w:top="1102" w:right="964" w:bottom="568" w:left="964" w:header="284" w:footer="391" w:gutter="0"/>
          <w:pgNumType w:start="1"/>
          <w:cols w:space="708"/>
          <w:titlePg/>
          <w:docGrid w:linePitch="360"/>
        </w:sectPr>
      </w:pPr>
    </w:p>
    <w:p w14:paraId="1E3E6851" w14:textId="77777777" w:rsidR="00012208" w:rsidRDefault="00012208" w:rsidP="00012208">
      <w:pPr>
        <w:spacing w:after="120" w:line="276" w:lineRule="auto"/>
        <w:rPr>
          <w:highlight w:val="green"/>
        </w:rPr>
        <w:sectPr w:rsidR="00012208" w:rsidSect="00D53521">
          <w:headerReference w:type="default" r:id="rId19"/>
          <w:footerReference w:type="default" r:id="rId20"/>
          <w:type w:val="continuous"/>
          <w:pgSz w:w="11906" w:h="16838" w:code="9"/>
          <w:pgMar w:top="1276" w:right="1418" w:bottom="993" w:left="1418" w:header="567" w:footer="184" w:gutter="0"/>
          <w:cols w:space="708"/>
          <w:docGrid w:linePitch="360"/>
        </w:sectPr>
      </w:pPr>
    </w:p>
    <w:tbl>
      <w:tblPr>
        <w:tblStyle w:val="ACTGovblue"/>
        <w:tblW w:w="4908" w:type="pct"/>
        <w:tblLayout w:type="fixed"/>
        <w:tblLook w:val="0020" w:firstRow="1" w:lastRow="0" w:firstColumn="0" w:lastColumn="0" w:noHBand="0" w:noVBand="0"/>
      </w:tblPr>
      <w:tblGrid>
        <w:gridCol w:w="1556"/>
        <w:gridCol w:w="4823"/>
        <w:gridCol w:w="709"/>
        <w:gridCol w:w="1041"/>
        <w:gridCol w:w="1186"/>
        <w:gridCol w:w="1037"/>
      </w:tblGrid>
      <w:tr w:rsidR="00012208" w:rsidRPr="007970D9" w14:paraId="612B30F0" w14:textId="77777777" w:rsidTr="00560B80">
        <w:trPr>
          <w:trHeight w:val="905"/>
        </w:trPr>
        <w:tc>
          <w:tcPr>
            <w:tcW w:w="10352" w:type="dxa"/>
            <w:gridSpan w:val="6"/>
          </w:tcPr>
          <w:p w14:paraId="7980B802" w14:textId="796DE413" w:rsidR="00012208" w:rsidRPr="00F914A2" w:rsidRDefault="00012208" w:rsidP="00576D9D">
            <w:pPr>
              <w:pStyle w:val="Normal1"/>
              <w:jc w:val="center"/>
              <w:rPr>
                <w:b/>
                <w:bCs/>
                <w:sz w:val="32"/>
                <w:szCs w:val="32"/>
              </w:rPr>
            </w:pPr>
            <w:bookmarkStart w:id="118" w:name="_Toc194918638"/>
            <w:bookmarkStart w:id="119" w:name="_Hlk70420261"/>
            <w:r w:rsidRPr="00F914A2">
              <w:rPr>
                <w:b/>
                <w:bCs/>
                <w:sz w:val="32"/>
                <w:szCs w:val="32"/>
              </w:rPr>
              <w:lastRenderedPageBreak/>
              <w:t>‘</w:t>
            </w:r>
            <w:r w:rsidR="00766A45">
              <w:rPr>
                <w:b/>
                <w:bCs/>
                <w:sz w:val="32"/>
                <w:szCs w:val="32"/>
              </w:rPr>
              <w:t>Burley Griffin Agency</w:t>
            </w:r>
            <w:r w:rsidRPr="00F914A2">
              <w:rPr>
                <w:b/>
                <w:bCs/>
                <w:sz w:val="32"/>
                <w:szCs w:val="32"/>
              </w:rPr>
              <w:t>’</w:t>
            </w:r>
            <w:bookmarkEnd w:id="118"/>
          </w:p>
          <w:p w14:paraId="5A201A23" w14:textId="77777777" w:rsidR="00012208" w:rsidRPr="00F914A2" w:rsidRDefault="00012208" w:rsidP="00576D9D">
            <w:pPr>
              <w:pStyle w:val="Normal1"/>
              <w:jc w:val="center"/>
              <w:rPr>
                <w:b/>
                <w:bCs/>
                <w:sz w:val="32"/>
                <w:szCs w:val="32"/>
              </w:rPr>
            </w:pPr>
            <w:bookmarkStart w:id="120" w:name="_Toc49223850"/>
            <w:bookmarkStart w:id="121" w:name="_Toc50440311"/>
            <w:bookmarkStart w:id="122" w:name="_Toc253495374"/>
            <w:bookmarkStart w:id="123" w:name="_Toc259199572"/>
            <w:bookmarkStart w:id="124" w:name="_Toc475370449"/>
            <w:bookmarkStart w:id="125" w:name="_Toc43902301"/>
            <w:r w:rsidRPr="00F914A2">
              <w:rPr>
                <w:b/>
                <w:bCs/>
                <w:sz w:val="32"/>
                <w:szCs w:val="32"/>
              </w:rPr>
              <w:t>Operating Statement</w:t>
            </w:r>
            <w:bookmarkEnd w:id="120"/>
            <w:bookmarkEnd w:id="121"/>
            <w:bookmarkEnd w:id="122"/>
            <w:bookmarkEnd w:id="123"/>
            <w:bookmarkEnd w:id="124"/>
            <w:bookmarkEnd w:id="125"/>
          </w:p>
          <w:p w14:paraId="1C97A2D5" w14:textId="1AA101EE" w:rsidR="00012208" w:rsidRPr="00F914A2" w:rsidRDefault="00012208" w:rsidP="00576D9D">
            <w:pPr>
              <w:pStyle w:val="Normal1"/>
              <w:jc w:val="center"/>
              <w:rPr>
                <w:b/>
                <w:bCs/>
                <w:sz w:val="32"/>
                <w:szCs w:val="32"/>
              </w:rPr>
            </w:pPr>
            <w:bookmarkStart w:id="126" w:name="_Toc48468209"/>
            <w:bookmarkStart w:id="127" w:name="_Toc49155404"/>
            <w:r w:rsidRPr="00F914A2">
              <w:rPr>
                <w:b/>
                <w:bCs/>
                <w:sz w:val="32"/>
                <w:szCs w:val="32"/>
              </w:rPr>
              <w:t xml:space="preserve">For the Year Ended 30 June </w:t>
            </w:r>
            <w:bookmarkEnd w:id="126"/>
            <w:bookmarkEnd w:id="127"/>
            <w:r w:rsidRPr="00F914A2">
              <w:rPr>
                <w:b/>
                <w:bCs/>
                <w:sz w:val="32"/>
                <w:szCs w:val="32"/>
              </w:rPr>
              <w:t>202</w:t>
            </w:r>
            <w:r w:rsidR="00560B80">
              <w:rPr>
                <w:b/>
                <w:bCs/>
                <w:sz w:val="32"/>
                <w:szCs w:val="32"/>
              </w:rPr>
              <w:t>3</w:t>
            </w:r>
          </w:p>
          <w:p w14:paraId="004E915C" w14:textId="77777777" w:rsidR="00012208" w:rsidRPr="007970D9" w:rsidRDefault="00012208" w:rsidP="00576D9D">
            <w:pPr>
              <w:pStyle w:val="TableTitle"/>
              <w:tabs>
                <w:tab w:val="left" w:pos="3306"/>
              </w:tabs>
              <w:rPr>
                <w:rFonts w:cs="Calibri"/>
              </w:rPr>
            </w:pPr>
          </w:p>
        </w:tc>
      </w:tr>
      <w:tr w:rsidR="00012208" w:rsidRPr="007970D9" w14:paraId="0AFF0DD9" w14:textId="77777777" w:rsidTr="00766A45">
        <w:trPr>
          <w:trHeight w:val="20"/>
        </w:trPr>
        <w:tc>
          <w:tcPr>
            <w:tcW w:w="1556" w:type="dxa"/>
            <w:tcBorders>
              <w:left w:val="single" w:sz="4" w:space="0" w:color="auto"/>
              <w:right w:val="single" w:sz="4" w:space="0" w:color="auto"/>
            </w:tcBorders>
          </w:tcPr>
          <w:p w14:paraId="51016212" w14:textId="58435B64" w:rsidR="00012208" w:rsidRPr="006F6D28" w:rsidRDefault="00012208" w:rsidP="008E0DC0">
            <w:pPr>
              <w:pStyle w:val="Reference"/>
              <w:tabs>
                <w:tab w:val="left" w:pos="3306"/>
              </w:tabs>
              <w:rPr>
                <w:rFonts w:cs="Calibri"/>
                <w:color w:val="7030A0"/>
              </w:rPr>
            </w:pPr>
            <w:bookmarkStart w:id="128" w:name="_Toc48468210"/>
            <w:bookmarkStart w:id="129" w:name="_Toc49155405"/>
            <w:bookmarkStart w:id="130" w:name="_Toc49223851"/>
            <w:bookmarkStart w:id="131" w:name="_Hlk136939189"/>
            <w:r w:rsidRPr="006F6D28">
              <w:rPr>
                <w:rFonts w:cs="Calibri"/>
                <w:color w:val="7030A0"/>
              </w:rPr>
              <w:t>Reference</w:t>
            </w:r>
            <w:bookmarkEnd w:id="128"/>
            <w:bookmarkEnd w:id="129"/>
            <w:bookmarkEnd w:id="130"/>
          </w:p>
        </w:tc>
        <w:tc>
          <w:tcPr>
            <w:tcW w:w="4823" w:type="dxa"/>
            <w:tcBorders>
              <w:left w:val="single" w:sz="4" w:space="0" w:color="auto"/>
            </w:tcBorders>
          </w:tcPr>
          <w:p w14:paraId="3D1C3092" w14:textId="77777777" w:rsidR="00012208" w:rsidRPr="007970D9" w:rsidRDefault="00012208" w:rsidP="008E0DC0">
            <w:pPr>
              <w:tabs>
                <w:tab w:val="left" w:pos="3306"/>
              </w:tabs>
              <w:rPr>
                <w:rFonts w:cs="Calibri"/>
              </w:rPr>
            </w:pPr>
          </w:p>
        </w:tc>
        <w:tc>
          <w:tcPr>
            <w:tcW w:w="709" w:type="dxa"/>
          </w:tcPr>
          <w:p w14:paraId="7D801752" w14:textId="77777777" w:rsidR="00012208" w:rsidRPr="007970D9" w:rsidRDefault="00012208" w:rsidP="008E0DC0">
            <w:pPr>
              <w:pStyle w:val="TableTitle"/>
              <w:tabs>
                <w:tab w:val="left" w:pos="3306"/>
              </w:tabs>
              <w:jc w:val="center"/>
              <w:rPr>
                <w:rFonts w:cs="Calibri"/>
              </w:rPr>
            </w:pPr>
            <w:r w:rsidRPr="007970D9">
              <w:rPr>
                <w:rFonts w:cs="Calibri"/>
              </w:rPr>
              <w:t>Note No.</w:t>
            </w:r>
          </w:p>
        </w:tc>
        <w:tc>
          <w:tcPr>
            <w:tcW w:w="1041" w:type="dxa"/>
          </w:tcPr>
          <w:p w14:paraId="360B8D2A" w14:textId="77777777" w:rsidR="00012208" w:rsidRPr="007970D9" w:rsidRDefault="00012208" w:rsidP="008E0DC0">
            <w:pPr>
              <w:pStyle w:val="TableTitle"/>
              <w:tabs>
                <w:tab w:val="left" w:pos="3306"/>
              </w:tabs>
              <w:rPr>
                <w:rFonts w:cs="Calibri"/>
              </w:rPr>
            </w:pPr>
            <w:r w:rsidRPr="007970D9">
              <w:rPr>
                <w:rFonts w:cs="Calibri"/>
              </w:rPr>
              <w:t>Actual</w:t>
            </w:r>
          </w:p>
          <w:p w14:paraId="74335F25" w14:textId="59CE6423" w:rsidR="00012208" w:rsidRPr="007970D9" w:rsidRDefault="00012208" w:rsidP="008E0DC0">
            <w:pPr>
              <w:pStyle w:val="TableTitle"/>
              <w:tabs>
                <w:tab w:val="left" w:pos="3306"/>
              </w:tabs>
              <w:rPr>
                <w:rFonts w:cs="Calibri"/>
              </w:rPr>
            </w:pPr>
            <w:r>
              <w:rPr>
                <w:rFonts w:cs="Calibri"/>
              </w:rPr>
              <w:t>202</w:t>
            </w:r>
            <w:r w:rsidR="00560B80">
              <w:rPr>
                <w:rFonts w:cs="Calibri"/>
              </w:rPr>
              <w:t>3</w:t>
            </w:r>
          </w:p>
          <w:p w14:paraId="71D5F4F1" w14:textId="77777777" w:rsidR="00012208" w:rsidRPr="007970D9" w:rsidRDefault="00012208" w:rsidP="008E0DC0">
            <w:pPr>
              <w:pStyle w:val="TableTitle"/>
              <w:tabs>
                <w:tab w:val="left" w:pos="3306"/>
              </w:tabs>
              <w:rPr>
                <w:rFonts w:cs="Calibri"/>
              </w:rPr>
            </w:pPr>
            <w:r w:rsidRPr="007970D9">
              <w:rPr>
                <w:rFonts w:cs="Calibri"/>
              </w:rPr>
              <w:t>$’000</w:t>
            </w:r>
          </w:p>
        </w:tc>
        <w:tc>
          <w:tcPr>
            <w:tcW w:w="1186" w:type="dxa"/>
          </w:tcPr>
          <w:p w14:paraId="3822ADF9" w14:textId="77777777" w:rsidR="00012208" w:rsidRPr="007970D9" w:rsidRDefault="00012208" w:rsidP="008E0DC0">
            <w:pPr>
              <w:pStyle w:val="TableTitle"/>
              <w:tabs>
                <w:tab w:val="left" w:pos="3306"/>
              </w:tabs>
              <w:rPr>
                <w:rFonts w:cs="Calibri"/>
              </w:rPr>
            </w:pPr>
            <w:r w:rsidRPr="007970D9">
              <w:rPr>
                <w:rFonts w:cs="Calibri"/>
              </w:rPr>
              <w:t xml:space="preserve">Original Budget </w:t>
            </w:r>
          </w:p>
          <w:p w14:paraId="2578FD01" w14:textId="220913AA" w:rsidR="00012208" w:rsidRPr="007970D9" w:rsidRDefault="00012208" w:rsidP="008E0DC0">
            <w:pPr>
              <w:pStyle w:val="TableTitle"/>
              <w:tabs>
                <w:tab w:val="left" w:pos="3306"/>
              </w:tabs>
              <w:rPr>
                <w:rFonts w:cs="Calibri"/>
              </w:rPr>
            </w:pPr>
            <w:r w:rsidRPr="007970D9">
              <w:rPr>
                <w:rFonts w:cs="Calibri"/>
              </w:rPr>
              <w:t>2</w:t>
            </w:r>
            <w:r>
              <w:rPr>
                <w:rFonts w:cs="Calibri"/>
              </w:rPr>
              <w:t>02</w:t>
            </w:r>
            <w:r w:rsidR="00560B80">
              <w:rPr>
                <w:rFonts w:cs="Calibri"/>
              </w:rPr>
              <w:t>3</w:t>
            </w:r>
          </w:p>
          <w:p w14:paraId="2D8ED725" w14:textId="77777777" w:rsidR="00012208" w:rsidRPr="007970D9" w:rsidRDefault="00012208" w:rsidP="008E0DC0">
            <w:pPr>
              <w:pStyle w:val="TableTitle"/>
              <w:tabs>
                <w:tab w:val="left" w:pos="3306"/>
              </w:tabs>
              <w:rPr>
                <w:rFonts w:cs="Calibri"/>
              </w:rPr>
            </w:pPr>
            <w:r w:rsidRPr="007970D9">
              <w:rPr>
                <w:rFonts w:cs="Calibri"/>
              </w:rPr>
              <w:t>$’000</w:t>
            </w:r>
          </w:p>
        </w:tc>
        <w:tc>
          <w:tcPr>
            <w:tcW w:w="1037" w:type="dxa"/>
          </w:tcPr>
          <w:p w14:paraId="5BE080BB" w14:textId="77777777" w:rsidR="00012208" w:rsidRPr="007970D9" w:rsidRDefault="00012208" w:rsidP="008E0DC0">
            <w:pPr>
              <w:pStyle w:val="TableTitle"/>
              <w:tabs>
                <w:tab w:val="left" w:pos="3306"/>
              </w:tabs>
              <w:rPr>
                <w:rFonts w:cs="Calibri"/>
              </w:rPr>
            </w:pPr>
            <w:r w:rsidRPr="007970D9">
              <w:rPr>
                <w:rFonts w:cs="Calibri"/>
              </w:rPr>
              <w:t>Restated</w:t>
            </w:r>
          </w:p>
          <w:p w14:paraId="4EB75B0D" w14:textId="77777777" w:rsidR="00012208" w:rsidRPr="007970D9" w:rsidRDefault="00012208" w:rsidP="008E0DC0">
            <w:pPr>
              <w:pStyle w:val="TableTitle"/>
              <w:tabs>
                <w:tab w:val="left" w:pos="3306"/>
              </w:tabs>
              <w:rPr>
                <w:rFonts w:cs="Calibri"/>
              </w:rPr>
            </w:pPr>
            <w:r w:rsidRPr="007970D9">
              <w:rPr>
                <w:rFonts w:cs="Calibri"/>
              </w:rPr>
              <w:t>Actual</w:t>
            </w:r>
          </w:p>
          <w:p w14:paraId="6B2CE8BF" w14:textId="365A7794" w:rsidR="00012208" w:rsidRPr="007970D9" w:rsidRDefault="00012208" w:rsidP="008E0DC0">
            <w:pPr>
              <w:pStyle w:val="TableTitle"/>
              <w:tabs>
                <w:tab w:val="left" w:pos="3306"/>
              </w:tabs>
              <w:rPr>
                <w:rFonts w:cs="Calibri"/>
              </w:rPr>
            </w:pPr>
            <w:r w:rsidRPr="007970D9">
              <w:rPr>
                <w:rFonts w:cs="Calibri"/>
              </w:rPr>
              <w:t>20</w:t>
            </w:r>
            <w:r w:rsidR="00F914A2">
              <w:rPr>
                <w:rFonts w:cs="Calibri"/>
              </w:rPr>
              <w:t>2</w:t>
            </w:r>
            <w:r w:rsidR="00560B80">
              <w:rPr>
                <w:rFonts w:cs="Calibri"/>
              </w:rPr>
              <w:t>2</w:t>
            </w:r>
          </w:p>
          <w:p w14:paraId="34E9DE39" w14:textId="77777777" w:rsidR="00012208" w:rsidRPr="007970D9" w:rsidRDefault="00012208" w:rsidP="008E0DC0">
            <w:pPr>
              <w:pStyle w:val="TableTitle"/>
              <w:tabs>
                <w:tab w:val="left" w:pos="3306"/>
              </w:tabs>
              <w:rPr>
                <w:rFonts w:cs="Calibri"/>
              </w:rPr>
            </w:pPr>
            <w:r w:rsidRPr="007970D9">
              <w:rPr>
                <w:rFonts w:cs="Calibri"/>
              </w:rPr>
              <w:t>$’000</w:t>
            </w:r>
          </w:p>
        </w:tc>
      </w:tr>
      <w:tr w:rsidR="00012208" w:rsidRPr="007970D9" w14:paraId="146FCF07" w14:textId="77777777" w:rsidTr="00766A45">
        <w:trPr>
          <w:trHeight w:val="20"/>
        </w:trPr>
        <w:tc>
          <w:tcPr>
            <w:tcW w:w="1556" w:type="dxa"/>
            <w:tcBorders>
              <w:left w:val="single" w:sz="4" w:space="0" w:color="auto"/>
              <w:right w:val="single" w:sz="4" w:space="0" w:color="auto"/>
            </w:tcBorders>
          </w:tcPr>
          <w:p w14:paraId="75C2E8D7" w14:textId="77777777" w:rsidR="00012208" w:rsidRPr="006F6D28" w:rsidRDefault="00012208" w:rsidP="008E0DC0">
            <w:pPr>
              <w:pStyle w:val="TableReference"/>
              <w:tabs>
                <w:tab w:val="left" w:pos="3306"/>
              </w:tabs>
              <w:spacing w:before="60"/>
              <w:rPr>
                <w:rFonts w:cs="Calibri"/>
                <w:color w:val="7030A0"/>
              </w:rPr>
            </w:pPr>
            <w:r w:rsidRPr="006F6D28">
              <w:rPr>
                <w:rFonts w:cs="Calibri"/>
                <w:color w:val="7030A0"/>
              </w:rPr>
              <w:t>AASB 101.85</w:t>
            </w:r>
          </w:p>
        </w:tc>
        <w:tc>
          <w:tcPr>
            <w:tcW w:w="4823" w:type="dxa"/>
            <w:tcBorders>
              <w:left w:val="single" w:sz="4" w:space="0" w:color="auto"/>
            </w:tcBorders>
          </w:tcPr>
          <w:p w14:paraId="516B63FC" w14:textId="77777777" w:rsidR="00012208" w:rsidRPr="007970D9" w:rsidRDefault="00012208" w:rsidP="008E0DC0">
            <w:pPr>
              <w:pStyle w:val="TableText0"/>
              <w:tabs>
                <w:tab w:val="left" w:pos="3306"/>
              </w:tabs>
              <w:rPr>
                <w:rFonts w:cs="Calibri"/>
                <w:b/>
                <w:bCs/>
              </w:rPr>
            </w:pPr>
            <w:r w:rsidRPr="007970D9">
              <w:rPr>
                <w:rFonts w:cs="Calibri"/>
                <w:b/>
                <w:bCs/>
              </w:rPr>
              <w:t>Income</w:t>
            </w:r>
          </w:p>
        </w:tc>
        <w:tc>
          <w:tcPr>
            <w:tcW w:w="709" w:type="dxa"/>
          </w:tcPr>
          <w:p w14:paraId="1FE79955" w14:textId="77777777" w:rsidR="00012208" w:rsidRPr="007970D9" w:rsidRDefault="00012208" w:rsidP="008E0DC0">
            <w:pPr>
              <w:pStyle w:val="TableText0"/>
              <w:tabs>
                <w:tab w:val="left" w:pos="3306"/>
              </w:tabs>
              <w:jc w:val="center"/>
              <w:rPr>
                <w:rFonts w:cs="Calibri"/>
              </w:rPr>
            </w:pPr>
          </w:p>
        </w:tc>
        <w:tc>
          <w:tcPr>
            <w:tcW w:w="1041" w:type="dxa"/>
          </w:tcPr>
          <w:p w14:paraId="12F2231B" w14:textId="77777777" w:rsidR="00012208" w:rsidRPr="007970D9" w:rsidRDefault="00012208" w:rsidP="008E0DC0">
            <w:pPr>
              <w:pStyle w:val="TableText0"/>
              <w:tabs>
                <w:tab w:val="left" w:pos="3306"/>
              </w:tabs>
              <w:jc w:val="right"/>
              <w:rPr>
                <w:rFonts w:cs="Calibri"/>
              </w:rPr>
            </w:pPr>
          </w:p>
        </w:tc>
        <w:tc>
          <w:tcPr>
            <w:tcW w:w="1186" w:type="dxa"/>
          </w:tcPr>
          <w:p w14:paraId="6E397263" w14:textId="77777777" w:rsidR="00012208" w:rsidRPr="007970D9" w:rsidRDefault="00012208" w:rsidP="008E0DC0">
            <w:pPr>
              <w:pStyle w:val="TableText0"/>
              <w:tabs>
                <w:tab w:val="left" w:pos="3306"/>
              </w:tabs>
              <w:jc w:val="right"/>
              <w:rPr>
                <w:rFonts w:cs="Calibri"/>
              </w:rPr>
            </w:pPr>
          </w:p>
        </w:tc>
        <w:tc>
          <w:tcPr>
            <w:tcW w:w="1037" w:type="dxa"/>
          </w:tcPr>
          <w:p w14:paraId="2CE626EB" w14:textId="77777777" w:rsidR="00012208" w:rsidRPr="007970D9" w:rsidRDefault="00012208" w:rsidP="008E0DC0">
            <w:pPr>
              <w:pStyle w:val="TableText0"/>
              <w:tabs>
                <w:tab w:val="left" w:pos="3306"/>
              </w:tabs>
              <w:jc w:val="right"/>
              <w:rPr>
                <w:rFonts w:cs="Calibri"/>
              </w:rPr>
            </w:pPr>
          </w:p>
        </w:tc>
      </w:tr>
      <w:tr w:rsidR="006D3DED" w:rsidRPr="007970D9" w14:paraId="6F54BD53" w14:textId="77777777" w:rsidTr="00766A45">
        <w:trPr>
          <w:trHeight w:val="20"/>
        </w:trPr>
        <w:tc>
          <w:tcPr>
            <w:tcW w:w="1556" w:type="dxa"/>
            <w:tcBorders>
              <w:left w:val="single" w:sz="4" w:space="0" w:color="auto"/>
              <w:right w:val="single" w:sz="4" w:space="0" w:color="auto"/>
            </w:tcBorders>
          </w:tcPr>
          <w:p w14:paraId="6D7ACFF9" w14:textId="77777777" w:rsidR="006D3DED" w:rsidRPr="006F6D28" w:rsidRDefault="006D3DED" w:rsidP="006D3DED">
            <w:pPr>
              <w:pStyle w:val="TableReference"/>
              <w:tabs>
                <w:tab w:val="left" w:pos="3306"/>
              </w:tabs>
              <w:spacing w:beforeLines="20" w:before="48"/>
              <w:rPr>
                <w:rFonts w:cs="Calibri"/>
                <w:color w:val="7030A0"/>
                <w:sz w:val="14"/>
              </w:rPr>
            </w:pPr>
            <w:r w:rsidRPr="006F6D28">
              <w:rPr>
                <w:rFonts w:cs="Calibri"/>
                <w:color w:val="7030A0"/>
                <w:sz w:val="14"/>
              </w:rPr>
              <w:t>AASB 101.85</w:t>
            </w:r>
          </w:p>
          <w:p w14:paraId="1B8976C6" w14:textId="77777777" w:rsidR="006D3DED" w:rsidRPr="006F6D28" w:rsidRDefault="006D3DED" w:rsidP="006D3DED">
            <w:pPr>
              <w:pStyle w:val="TableReference"/>
              <w:tabs>
                <w:tab w:val="left" w:pos="3306"/>
              </w:tabs>
              <w:spacing w:beforeLines="20" w:before="48"/>
              <w:rPr>
                <w:rFonts w:cs="Calibri"/>
                <w:color w:val="7030A0"/>
                <w:sz w:val="14"/>
              </w:rPr>
            </w:pPr>
            <w:r w:rsidRPr="006F6D28">
              <w:rPr>
                <w:rFonts w:cs="Calibri"/>
                <w:color w:val="7030A0"/>
                <w:sz w:val="14"/>
              </w:rPr>
              <w:t xml:space="preserve">AASB 1004.63(a) </w:t>
            </w:r>
          </w:p>
          <w:p w14:paraId="59A3DB6E" w14:textId="039E5264" w:rsidR="006D3DED" w:rsidRPr="006F6D28" w:rsidRDefault="006D3DED" w:rsidP="006D3DED">
            <w:pPr>
              <w:pStyle w:val="TableReference"/>
              <w:tabs>
                <w:tab w:val="left" w:pos="3306"/>
              </w:tabs>
              <w:spacing w:before="40"/>
              <w:rPr>
                <w:rFonts w:cs="Calibri"/>
                <w:color w:val="7030A0"/>
              </w:rPr>
            </w:pPr>
            <w:r w:rsidRPr="006F6D28">
              <w:rPr>
                <w:rFonts w:cs="Calibri"/>
                <w:color w:val="7030A0"/>
                <w:sz w:val="14"/>
              </w:rPr>
              <w:t>AASB 1058.26(c)</w:t>
            </w:r>
          </w:p>
        </w:tc>
        <w:tc>
          <w:tcPr>
            <w:tcW w:w="4823" w:type="dxa"/>
            <w:tcBorders>
              <w:left w:val="single" w:sz="4" w:space="0" w:color="auto"/>
            </w:tcBorders>
            <w:vAlign w:val="center"/>
          </w:tcPr>
          <w:p w14:paraId="7E25E087" w14:textId="76045CEA" w:rsidR="006D3DED" w:rsidRPr="007970D9" w:rsidRDefault="006D3DED" w:rsidP="004768CE">
            <w:pPr>
              <w:pStyle w:val="TableText0"/>
              <w:tabs>
                <w:tab w:val="left" w:pos="3306"/>
              </w:tabs>
              <w:rPr>
                <w:rFonts w:cs="Calibri"/>
              </w:rPr>
            </w:pPr>
            <w:r w:rsidRPr="00F54064">
              <w:rPr>
                <w:rFonts w:cs="Calibri"/>
              </w:rPr>
              <w:t>Controlled Recurrent Payments</w:t>
            </w:r>
          </w:p>
        </w:tc>
        <w:tc>
          <w:tcPr>
            <w:tcW w:w="709" w:type="dxa"/>
            <w:vAlign w:val="center"/>
          </w:tcPr>
          <w:p w14:paraId="0E238585" w14:textId="7EF03717" w:rsidR="006D3DED" w:rsidRPr="007970D9" w:rsidRDefault="006D3DED" w:rsidP="004768CE">
            <w:pPr>
              <w:pStyle w:val="TableText0"/>
              <w:tabs>
                <w:tab w:val="left" w:pos="3306"/>
              </w:tabs>
              <w:jc w:val="center"/>
              <w:rPr>
                <w:rFonts w:cs="Calibri"/>
              </w:rPr>
            </w:pPr>
            <w:r>
              <w:rPr>
                <w:rFonts w:cs="Calibri"/>
              </w:rPr>
              <w:t>#</w:t>
            </w:r>
          </w:p>
        </w:tc>
        <w:tc>
          <w:tcPr>
            <w:tcW w:w="1041" w:type="dxa"/>
            <w:vAlign w:val="center"/>
          </w:tcPr>
          <w:p w14:paraId="03C5F724" w14:textId="20CDC84B" w:rsidR="006D3DED" w:rsidRPr="007970D9" w:rsidRDefault="006D3DED" w:rsidP="004768CE">
            <w:pPr>
              <w:pStyle w:val="TableText0"/>
              <w:tabs>
                <w:tab w:val="left" w:pos="3306"/>
              </w:tabs>
              <w:jc w:val="right"/>
              <w:rPr>
                <w:rFonts w:cs="Calibri"/>
              </w:rPr>
            </w:pPr>
            <w:r w:rsidRPr="007970D9">
              <w:rPr>
                <w:rFonts w:cs="Calibri"/>
              </w:rPr>
              <w:t>30</w:t>
            </w:r>
            <w:r w:rsidR="007C7366">
              <w:rPr>
                <w:rFonts w:cs="Calibri"/>
              </w:rPr>
              <w:t>0</w:t>
            </w:r>
            <w:r w:rsidRPr="007970D9">
              <w:rPr>
                <w:rFonts w:cs="Calibri"/>
              </w:rPr>
              <w:t>,</w:t>
            </w:r>
            <w:r w:rsidR="007C7366">
              <w:rPr>
                <w:rFonts w:cs="Calibri"/>
              </w:rPr>
              <w:t>711</w:t>
            </w:r>
          </w:p>
        </w:tc>
        <w:tc>
          <w:tcPr>
            <w:tcW w:w="1186" w:type="dxa"/>
            <w:vAlign w:val="center"/>
          </w:tcPr>
          <w:p w14:paraId="5CA6DFEA" w14:textId="41352FCC" w:rsidR="006D3DED" w:rsidRPr="007970D9" w:rsidRDefault="007C7366" w:rsidP="004768CE">
            <w:pPr>
              <w:pStyle w:val="TableText0"/>
              <w:tabs>
                <w:tab w:val="left" w:pos="3306"/>
              </w:tabs>
              <w:jc w:val="right"/>
              <w:rPr>
                <w:rFonts w:cs="Calibri"/>
              </w:rPr>
            </w:pPr>
            <w:r>
              <w:rPr>
                <w:rFonts w:cs="Calibri"/>
              </w:rPr>
              <w:t>298</w:t>
            </w:r>
            <w:r w:rsidR="006D3DED" w:rsidRPr="007970D9">
              <w:rPr>
                <w:rFonts w:cs="Calibri"/>
              </w:rPr>
              <w:t>,</w:t>
            </w:r>
            <w:r>
              <w:rPr>
                <w:rFonts w:cs="Calibri"/>
              </w:rPr>
              <w:t>2</w:t>
            </w:r>
            <w:r w:rsidR="006D3DED" w:rsidRPr="007970D9">
              <w:rPr>
                <w:rFonts w:cs="Calibri"/>
              </w:rPr>
              <w:t>4</w:t>
            </w:r>
            <w:r>
              <w:rPr>
                <w:rFonts w:cs="Calibri"/>
              </w:rPr>
              <w:t>4</w:t>
            </w:r>
          </w:p>
        </w:tc>
        <w:tc>
          <w:tcPr>
            <w:tcW w:w="1037" w:type="dxa"/>
            <w:vAlign w:val="center"/>
          </w:tcPr>
          <w:p w14:paraId="08E90AEC" w14:textId="640E625B" w:rsidR="006D3DED" w:rsidRPr="007970D9" w:rsidRDefault="006D3DED" w:rsidP="004768CE">
            <w:pPr>
              <w:pStyle w:val="TableText0"/>
              <w:tabs>
                <w:tab w:val="left" w:pos="3306"/>
              </w:tabs>
              <w:jc w:val="right"/>
              <w:rPr>
                <w:rFonts w:cs="Calibri"/>
              </w:rPr>
            </w:pPr>
            <w:r w:rsidRPr="007970D9">
              <w:rPr>
                <w:rFonts w:cs="Calibri"/>
              </w:rPr>
              <w:t>29</w:t>
            </w:r>
            <w:r w:rsidR="007C7366">
              <w:rPr>
                <w:rFonts w:cs="Calibri"/>
              </w:rPr>
              <w:t>0</w:t>
            </w:r>
            <w:r w:rsidRPr="007970D9">
              <w:rPr>
                <w:rFonts w:cs="Calibri"/>
              </w:rPr>
              <w:t>,</w:t>
            </w:r>
            <w:r w:rsidR="007C7366">
              <w:rPr>
                <w:rFonts w:cs="Calibri"/>
              </w:rPr>
              <w:t>599</w:t>
            </w:r>
          </w:p>
        </w:tc>
      </w:tr>
      <w:tr w:rsidR="006D3DED" w:rsidRPr="007970D9" w14:paraId="3DDAFE5D" w14:textId="77777777" w:rsidTr="00766A45">
        <w:trPr>
          <w:trHeight w:val="20"/>
        </w:trPr>
        <w:tc>
          <w:tcPr>
            <w:tcW w:w="1556" w:type="dxa"/>
            <w:tcBorders>
              <w:left w:val="single" w:sz="4" w:space="0" w:color="auto"/>
              <w:right w:val="single" w:sz="4" w:space="0" w:color="auto"/>
            </w:tcBorders>
          </w:tcPr>
          <w:p w14:paraId="20EFFED5" w14:textId="1B6620F1" w:rsidR="006D3DED" w:rsidRPr="006F6D28" w:rsidRDefault="006D3DED" w:rsidP="006D3DED">
            <w:pPr>
              <w:pStyle w:val="TableReference"/>
              <w:tabs>
                <w:tab w:val="left" w:pos="3306"/>
              </w:tabs>
              <w:spacing w:before="40"/>
              <w:rPr>
                <w:rFonts w:cs="Calibri"/>
                <w:color w:val="7030A0"/>
              </w:rPr>
            </w:pPr>
            <w:r w:rsidRPr="006F6D28">
              <w:rPr>
                <w:rFonts w:cs="Calibri"/>
                <w:color w:val="7030A0"/>
                <w:sz w:val="14"/>
              </w:rPr>
              <w:t>AASB 15.113(a)</w:t>
            </w:r>
          </w:p>
        </w:tc>
        <w:tc>
          <w:tcPr>
            <w:tcW w:w="4823" w:type="dxa"/>
            <w:tcBorders>
              <w:left w:val="single" w:sz="4" w:space="0" w:color="auto"/>
            </w:tcBorders>
          </w:tcPr>
          <w:p w14:paraId="320FF797" w14:textId="07DA9A76" w:rsidR="006D3DED" w:rsidRPr="007970D9" w:rsidRDefault="006D3DED" w:rsidP="006D3DED">
            <w:pPr>
              <w:pStyle w:val="TableText0"/>
              <w:tabs>
                <w:tab w:val="left" w:pos="3306"/>
              </w:tabs>
              <w:rPr>
                <w:rFonts w:cs="Calibri"/>
              </w:rPr>
            </w:pPr>
            <w:r w:rsidRPr="00F54064">
              <w:rPr>
                <w:rFonts w:cs="Calibri"/>
              </w:rPr>
              <w:t>Sales of Goods and Services from Contracts with Customers</w:t>
            </w:r>
          </w:p>
        </w:tc>
        <w:tc>
          <w:tcPr>
            <w:tcW w:w="709" w:type="dxa"/>
          </w:tcPr>
          <w:p w14:paraId="299A16E7" w14:textId="77777777" w:rsidR="006D3DED" w:rsidRPr="007970D9" w:rsidRDefault="006D3DED" w:rsidP="006D3DED">
            <w:pPr>
              <w:pStyle w:val="TableText0"/>
              <w:tabs>
                <w:tab w:val="left" w:pos="3306"/>
              </w:tabs>
              <w:jc w:val="center"/>
              <w:rPr>
                <w:rFonts w:cs="Calibri"/>
              </w:rPr>
            </w:pPr>
            <w:r w:rsidRPr="007970D9">
              <w:rPr>
                <w:rFonts w:cs="Calibri"/>
              </w:rPr>
              <w:t>5</w:t>
            </w:r>
          </w:p>
        </w:tc>
        <w:tc>
          <w:tcPr>
            <w:tcW w:w="1041" w:type="dxa"/>
          </w:tcPr>
          <w:p w14:paraId="176D547E" w14:textId="77777777" w:rsidR="006D3DED" w:rsidRPr="007970D9" w:rsidRDefault="006D3DED" w:rsidP="006D3DED">
            <w:pPr>
              <w:pStyle w:val="TableText0"/>
              <w:tabs>
                <w:tab w:val="left" w:pos="3306"/>
              </w:tabs>
              <w:jc w:val="right"/>
              <w:rPr>
                <w:rFonts w:cs="Calibri"/>
              </w:rPr>
            </w:pPr>
            <w:r>
              <w:rPr>
                <w:rFonts w:cs="Calibri"/>
              </w:rPr>
              <w:t>29,650</w:t>
            </w:r>
          </w:p>
        </w:tc>
        <w:tc>
          <w:tcPr>
            <w:tcW w:w="1186" w:type="dxa"/>
          </w:tcPr>
          <w:p w14:paraId="584F1E91" w14:textId="77777777" w:rsidR="006D3DED" w:rsidRPr="007970D9" w:rsidRDefault="006D3DED" w:rsidP="006D3DED">
            <w:pPr>
              <w:pStyle w:val="TableText0"/>
              <w:tabs>
                <w:tab w:val="left" w:pos="3306"/>
              </w:tabs>
              <w:jc w:val="right"/>
              <w:rPr>
                <w:rFonts w:cs="Calibri"/>
              </w:rPr>
            </w:pPr>
            <w:r>
              <w:rPr>
                <w:rFonts w:cs="Calibri"/>
              </w:rPr>
              <w:t>22,467</w:t>
            </w:r>
          </w:p>
        </w:tc>
        <w:tc>
          <w:tcPr>
            <w:tcW w:w="1037" w:type="dxa"/>
          </w:tcPr>
          <w:p w14:paraId="6E5494BD" w14:textId="77777777" w:rsidR="006D3DED" w:rsidRPr="007970D9" w:rsidRDefault="006D3DED" w:rsidP="006D3DED">
            <w:pPr>
              <w:pStyle w:val="TableText0"/>
              <w:tabs>
                <w:tab w:val="left" w:pos="3306"/>
              </w:tabs>
              <w:jc w:val="right"/>
              <w:rPr>
                <w:rFonts w:cs="Calibri"/>
              </w:rPr>
            </w:pPr>
            <w:r>
              <w:rPr>
                <w:rFonts w:cs="Calibri"/>
              </w:rPr>
              <w:t>27,016</w:t>
            </w:r>
          </w:p>
        </w:tc>
      </w:tr>
      <w:tr w:rsidR="006D3DED" w:rsidRPr="007970D9" w14:paraId="5CFAA9A1" w14:textId="77777777" w:rsidTr="00766A45">
        <w:trPr>
          <w:trHeight w:val="20"/>
        </w:trPr>
        <w:tc>
          <w:tcPr>
            <w:tcW w:w="1556" w:type="dxa"/>
            <w:tcBorders>
              <w:left w:val="single" w:sz="4" w:space="0" w:color="auto"/>
              <w:right w:val="single" w:sz="4" w:space="0" w:color="auto"/>
            </w:tcBorders>
          </w:tcPr>
          <w:p w14:paraId="709FD3E6" w14:textId="526011AA" w:rsidR="006D3DED" w:rsidRPr="006F6D28" w:rsidRDefault="006D3DED" w:rsidP="006D3DED">
            <w:pPr>
              <w:pStyle w:val="TableReference"/>
              <w:tabs>
                <w:tab w:val="left" w:pos="3306"/>
              </w:tabs>
              <w:spacing w:before="40"/>
              <w:rPr>
                <w:rFonts w:cs="Calibri"/>
                <w:color w:val="7030A0"/>
              </w:rPr>
            </w:pPr>
            <w:r w:rsidRPr="006F6D28">
              <w:rPr>
                <w:rFonts w:cs="Calibri"/>
                <w:color w:val="7030A0"/>
                <w:sz w:val="14"/>
              </w:rPr>
              <w:t>AASB 1058.26(a), (b)</w:t>
            </w:r>
          </w:p>
        </w:tc>
        <w:tc>
          <w:tcPr>
            <w:tcW w:w="4823" w:type="dxa"/>
            <w:tcBorders>
              <w:left w:val="single" w:sz="4" w:space="0" w:color="auto"/>
            </w:tcBorders>
          </w:tcPr>
          <w:p w14:paraId="3E911B89" w14:textId="4A927BE0" w:rsidR="006D3DED" w:rsidRPr="00F54064" w:rsidRDefault="006D3DED" w:rsidP="006D3DED">
            <w:pPr>
              <w:pStyle w:val="TableText0"/>
              <w:tabs>
                <w:tab w:val="left" w:pos="3306"/>
              </w:tabs>
              <w:rPr>
                <w:rFonts w:cs="Calibri"/>
              </w:rPr>
            </w:pPr>
            <w:r w:rsidRPr="00F54064">
              <w:rPr>
                <w:rFonts w:cs="Calibri"/>
              </w:rPr>
              <w:t>Grants and Contributions Revenue</w:t>
            </w:r>
          </w:p>
        </w:tc>
        <w:tc>
          <w:tcPr>
            <w:tcW w:w="709" w:type="dxa"/>
          </w:tcPr>
          <w:p w14:paraId="5FDA2FB5" w14:textId="7823A644" w:rsidR="006D3DED" w:rsidRPr="007970D9" w:rsidRDefault="006D3DED" w:rsidP="006D3DED">
            <w:pPr>
              <w:pStyle w:val="TableText0"/>
              <w:tabs>
                <w:tab w:val="left" w:pos="3306"/>
              </w:tabs>
              <w:jc w:val="center"/>
              <w:rPr>
                <w:rFonts w:cs="Calibri"/>
              </w:rPr>
            </w:pPr>
            <w:r>
              <w:rPr>
                <w:rFonts w:cs="Calibri"/>
              </w:rPr>
              <w:t>6</w:t>
            </w:r>
          </w:p>
        </w:tc>
        <w:tc>
          <w:tcPr>
            <w:tcW w:w="1041" w:type="dxa"/>
          </w:tcPr>
          <w:p w14:paraId="506523E5" w14:textId="638013BD" w:rsidR="006D3DED" w:rsidRDefault="00AB19A4" w:rsidP="006D3DED">
            <w:pPr>
              <w:pStyle w:val="TableText0"/>
              <w:tabs>
                <w:tab w:val="left" w:pos="3306"/>
              </w:tabs>
              <w:jc w:val="right"/>
              <w:rPr>
                <w:rFonts w:cs="Calibri"/>
              </w:rPr>
            </w:pPr>
            <w:r>
              <w:rPr>
                <w:rFonts w:cs="Calibri"/>
              </w:rPr>
              <w:t>1</w:t>
            </w:r>
            <w:r w:rsidR="006D3DED" w:rsidRPr="007970D9">
              <w:rPr>
                <w:rFonts w:cs="Calibri"/>
              </w:rPr>
              <w:t>2,025</w:t>
            </w:r>
          </w:p>
        </w:tc>
        <w:tc>
          <w:tcPr>
            <w:tcW w:w="1186" w:type="dxa"/>
          </w:tcPr>
          <w:p w14:paraId="531EECAB" w14:textId="049F8BAC" w:rsidR="006D3DED" w:rsidRDefault="00AB19A4" w:rsidP="006D3DED">
            <w:pPr>
              <w:pStyle w:val="TableText0"/>
              <w:tabs>
                <w:tab w:val="left" w:pos="3306"/>
              </w:tabs>
              <w:jc w:val="right"/>
              <w:rPr>
                <w:rFonts w:cs="Calibri"/>
              </w:rPr>
            </w:pPr>
            <w:r>
              <w:rPr>
                <w:rFonts w:cs="Calibri"/>
              </w:rPr>
              <w:t>11,</w:t>
            </w:r>
            <w:r w:rsidR="006D3DED" w:rsidRPr="007970D9">
              <w:rPr>
                <w:rFonts w:cs="Calibri"/>
              </w:rPr>
              <w:t>116</w:t>
            </w:r>
          </w:p>
        </w:tc>
        <w:tc>
          <w:tcPr>
            <w:tcW w:w="1037" w:type="dxa"/>
          </w:tcPr>
          <w:p w14:paraId="646A4C36" w14:textId="718224D9" w:rsidR="006D3DED" w:rsidRDefault="00AB19A4" w:rsidP="006D3DED">
            <w:pPr>
              <w:pStyle w:val="TableText0"/>
              <w:tabs>
                <w:tab w:val="left" w:pos="3306"/>
              </w:tabs>
              <w:jc w:val="right"/>
              <w:rPr>
                <w:rFonts w:cs="Calibri"/>
              </w:rPr>
            </w:pPr>
            <w:r>
              <w:rPr>
                <w:rFonts w:cs="Calibri"/>
              </w:rPr>
              <w:t>11,</w:t>
            </w:r>
            <w:r w:rsidR="006D3DED" w:rsidRPr="007970D9">
              <w:rPr>
                <w:rFonts w:cs="Calibri"/>
              </w:rPr>
              <w:t>610</w:t>
            </w:r>
          </w:p>
        </w:tc>
      </w:tr>
      <w:tr w:rsidR="006D3DED" w:rsidRPr="007970D9" w14:paraId="182254B9" w14:textId="77777777" w:rsidTr="00766A45">
        <w:trPr>
          <w:trHeight w:val="20"/>
        </w:trPr>
        <w:tc>
          <w:tcPr>
            <w:tcW w:w="1556" w:type="dxa"/>
            <w:tcBorders>
              <w:left w:val="single" w:sz="4" w:space="0" w:color="auto"/>
              <w:right w:val="single" w:sz="4" w:space="0" w:color="auto"/>
            </w:tcBorders>
          </w:tcPr>
          <w:p w14:paraId="355C528C" w14:textId="77777777" w:rsidR="006D3DED" w:rsidRPr="006F6D28" w:rsidRDefault="006D3DED" w:rsidP="006D3DED">
            <w:pPr>
              <w:pStyle w:val="TableReference"/>
              <w:tabs>
                <w:tab w:val="left" w:pos="3306"/>
              </w:tabs>
              <w:spacing w:beforeLines="20" w:before="48"/>
              <w:rPr>
                <w:rFonts w:cs="Calibri"/>
                <w:color w:val="7030A0"/>
                <w:sz w:val="14"/>
              </w:rPr>
            </w:pPr>
            <w:r w:rsidRPr="006F6D28">
              <w:rPr>
                <w:rFonts w:cs="Calibri"/>
                <w:color w:val="7030A0"/>
                <w:sz w:val="14"/>
              </w:rPr>
              <w:t>AASB 118.35(b)(iii),</w:t>
            </w:r>
          </w:p>
          <w:p w14:paraId="03730AA8" w14:textId="31D78B25" w:rsidR="006D3DED" w:rsidRPr="006F6D28" w:rsidRDefault="006D3DED" w:rsidP="006D3DED">
            <w:pPr>
              <w:pStyle w:val="TableReference"/>
              <w:tabs>
                <w:tab w:val="left" w:pos="3306"/>
              </w:tabs>
              <w:spacing w:before="60"/>
              <w:rPr>
                <w:rFonts w:cs="Calibri"/>
                <w:color w:val="7030A0"/>
              </w:rPr>
            </w:pPr>
            <w:r w:rsidRPr="006F6D28">
              <w:rPr>
                <w:rFonts w:cs="Calibri"/>
                <w:color w:val="7030A0"/>
                <w:sz w:val="14"/>
              </w:rPr>
              <w:t>101.82(a))</w:t>
            </w:r>
          </w:p>
        </w:tc>
        <w:tc>
          <w:tcPr>
            <w:tcW w:w="4823" w:type="dxa"/>
            <w:tcBorders>
              <w:left w:val="single" w:sz="4" w:space="0" w:color="auto"/>
            </w:tcBorders>
          </w:tcPr>
          <w:p w14:paraId="6F6C71B8" w14:textId="3501CC74" w:rsidR="006D3DED" w:rsidRPr="007970D9" w:rsidRDefault="006D3DED" w:rsidP="006D3DED">
            <w:pPr>
              <w:pStyle w:val="TableText0"/>
              <w:tabs>
                <w:tab w:val="left" w:pos="3306"/>
              </w:tabs>
              <w:rPr>
                <w:rFonts w:cs="Calibri"/>
              </w:rPr>
            </w:pPr>
            <w:r w:rsidRPr="00F54064">
              <w:rPr>
                <w:rFonts w:cs="Calibri"/>
              </w:rPr>
              <w:t>Investment Revenue</w:t>
            </w:r>
          </w:p>
        </w:tc>
        <w:tc>
          <w:tcPr>
            <w:tcW w:w="709" w:type="dxa"/>
          </w:tcPr>
          <w:p w14:paraId="2E53A3DE" w14:textId="210D58F5" w:rsidR="006D3DED" w:rsidRPr="007970D9" w:rsidRDefault="006D3DED" w:rsidP="006D3DED">
            <w:pPr>
              <w:pStyle w:val="TableText0"/>
              <w:tabs>
                <w:tab w:val="left" w:pos="3306"/>
              </w:tabs>
              <w:jc w:val="center"/>
              <w:rPr>
                <w:rFonts w:cs="Calibri"/>
              </w:rPr>
            </w:pPr>
            <w:r w:rsidRPr="00F54064">
              <w:rPr>
                <w:rFonts w:cs="Calibri"/>
              </w:rPr>
              <w:t>7</w:t>
            </w:r>
          </w:p>
        </w:tc>
        <w:tc>
          <w:tcPr>
            <w:tcW w:w="1041" w:type="dxa"/>
          </w:tcPr>
          <w:p w14:paraId="59C25796" w14:textId="48FB37CF" w:rsidR="006D3DED" w:rsidRPr="00F01650" w:rsidRDefault="00AB19A4" w:rsidP="00AB19A4">
            <w:pPr>
              <w:pStyle w:val="TableText0"/>
              <w:tabs>
                <w:tab w:val="left" w:pos="3306"/>
              </w:tabs>
              <w:jc w:val="right"/>
              <w:rPr>
                <w:rFonts w:cs="Calibri"/>
              </w:rPr>
            </w:pPr>
            <w:r w:rsidRPr="00F01650">
              <w:rPr>
                <w:rFonts w:cs="Calibri"/>
              </w:rPr>
              <w:t>5,016</w:t>
            </w:r>
          </w:p>
        </w:tc>
        <w:tc>
          <w:tcPr>
            <w:tcW w:w="1186" w:type="dxa"/>
          </w:tcPr>
          <w:p w14:paraId="0FA6EA77" w14:textId="15634EA4" w:rsidR="006D3DED" w:rsidRPr="00F01650" w:rsidRDefault="00AB19A4" w:rsidP="00AB19A4">
            <w:pPr>
              <w:pStyle w:val="TableText0"/>
              <w:tabs>
                <w:tab w:val="left" w:pos="3306"/>
              </w:tabs>
              <w:jc w:val="right"/>
              <w:rPr>
                <w:rFonts w:cs="Calibri"/>
              </w:rPr>
            </w:pPr>
            <w:r w:rsidRPr="00F01650">
              <w:rPr>
                <w:rFonts w:cs="Calibri"/>
              </w:rPr>
              <w:t>4,223</w:t>
            </w:r>
          </w:p>
        </w:tc>
        <w:tc>
          <w:tcPr>
            <w:tcW w:w="1037" w:type="dxa"/>
          </w:tcPr>
          <w:p w14:paraId="117D89F6" w14:textId="21ADC3AD" w:rsidR="006D3DED" w:rsidRPr="00F01650" w:rsidRDefault="00AB19A4" w:rsidP="00AB19A4">
            <w:pPr>
              <w:pStyle w:val="TableText0"/>
              <w:tabs>
                <w:tab w:val="left" w:pos="3306"/>
              </w:tabs>
              <w:jc w:val="right"/>
              <w:rPr>
                <w:rFonts w:cs="Calibri"/>
              </w:rPr>
            </w:pPr>
            <w:r w:rsidRPr="00F01650">
              <w:rPr>
                <w:rFonts w:cs="Calibri"/>
              </w:rPr>
              <w:t>3,160</w:t>
            </w:r>
          </w:p>
        </w:tc>
      </w:tr>
      <w:tr w:rsidR="006D3DED" w:rsidRPr="007970D9" w14:paraId="474A1599" w14:textId="77777777" w:rsidTr="00766A45">
        <w:trPr>
          <w:trHeight w:val="20"/>
        </w:trPr>
        <w:tc>
          <w:tcPr>
            <w:tcW w:w="1556" w:type="dxa"/>
            <w:tcBorders>
              <w:left w:val="single" w:sz="4" w:space="0" w:color="auto"/>
              <w:right w:val="single" w:sz="4" w:space="0" w:color="auto"/>
            </w:tcBorders>
          </w:tcPr>
          <w:p w14:paraId="2AAC6726" w14:textId="62CC8438" w:rsidR="006D3DED" w:rsidRPr="006F6D28" w:rsidRDefault="006D3DED" w:rsidP="006D3DED">
            <w:pPr>
              <w:pStyle w:val="TableReference"/>
              <w:tabs>
                <w:tab w:val="left" w:pos="3306"/>
              </w:tabs>
              <w:spacing w:before="60"/>
              <w:rPr>
                <w:rFonts w:cs="Calibri"/>
                <w:color w:val="7030A0"/>
              </w:rPr>
            </w:pPr>
            <w:r w:rsidRPr="006F6D28">
              <w:rPr>
                <w:color w:val="7030A0"/>
                <w:sz w:val="14"/>
              </w:rPr>
              <w:t>AASB 101 para 82</w:t>
            </w:r>
          </w:p>
        </w:tc>
        <w:tc>
          <w:tcPr>
            <w:tcW w:w="4823" w:type="dxa"/>
            <w:tcBorders>
              <w:left w:val="single" w:sz="4" w:space="0" w:color="auto"/>
            </w:tcBorders>
          </w:tcPr>
          <w:p w14:paraId="32FDE39D" w14:textId="254C03A5" w:rsidR="006D3DED" w:rsidRPr="007970D9" w:rsidRDefault="006D3DED" w:rsidP="006D3DED">
            <w:pPr>
              <w:pStyle w:val="TableText0"/>
              <w:tabs>
                <w:tab w:val="left" w:pos="3306"/>
              </w:tabs>
              <w:rPr>
                <w:rFonts w:cs="Calibri"/>
              </w:rPr>
            </w:pPr>
            <w:r w:rsidRPr="00F54064">
              <w:rPr>
                <w:rFonts w:cs="Calibri"/>
              </w:rPr>
              <w:t>Interest Revenue</w:t>
            </w:r>
          </w:p>
        </w:tc>
        <w:tc>
          <w:tcPr>
            <w:tcW w:w="709" w:type="dxa"/>
          </w:tcPr>
          <w:p w14:paraId="5111CA76" w14:textId="2C247363" w:rsidR="006D3DED" w:rsidRPr="007970D9" w:rsidRDefault="006D3DED" w:rsidP="006D3DED">
            <w:pPr>
              <w:pStyle w:val="TableText0"/>
              <w:tabs>
                <w:tab w:val="left" w:pos="3306"/>
              </w:tabs>
              <w:jc w:val="center"/>
              <w:rPr>
                <w:rFonts w:cs="Calibri"/>
              </w:rPr>
            </w:pPr>
            <w:r w:rsidRPr="00F54064">
              <w:rPr>
                <w:rFonts w:cs="Calibri"/>
              </w:rPr>
              <w:t>7</w:t>
            </w:r>
          </w:p>
        </w:tc>
        <w:tc>
          <w:tcPr>
            <w:tcW w:w="1041" w:type="dxa"/>
          </w:tcPr>
          <w:p w14:paraId="3290F533" w14:textId="5884652D" w:rsidR="006D3DED" w:rsidRPr="00F01650" w:rsidRDefault="00AB19A4" w:rsidP="006D3DED">
            <w:pPr>
              <w:pStyle w:val="TableText0"/>
              <w:tabs>
                <w:tab w:val="left" w:pos="3306"/>
              </w:tabs>
              <w:jc w:val="right"/>
              <w:rPr>
                <w:rFonts w:cs="Calibri"/>
              </w:rPr>
            </w:pPr>
            <w:r w:rsidRPr="00F01650">
              <w:rPr>
                <w:rFonts w:cs="Calibri"/>
              </w:rPr>
              <w:t>4</w:t>
            </w:r>
            <w:r w:rsidR="006D3DED" w:rsidRPr="00F01650">
              <w:rPr>
                <w:rFonts w:cs="Calibri"/>
              </w:rPr>
              <w:t>,</w:t>
            </w:r>
            <w:r w:rsidRPr="00F01650">
              <w:rPr>
                <w:rFonts w:cs="Calibri"/>
              </w:rPr>
              <w:t>7</w:t>
            </w:r>
            <w:r w:rsidR="006D3DED" w:rsidRPr="00F01650">
              <w:rPr>
                <w:rFonts w:cs="Calibri"/>
              </w:rPr>
              <w:t>7</w:t>
            </w:r>
            <w:r w:rsidRPr="00F01650">
              <w:rPr>
                <w:rFonts w:cs="Calibri"/>
              </w:rPr>
              <w:t>6</w:t>
            </w:r>
          </w:p>
        </w:tc>
        <w:tc>
          <w:tcPr>
            <w:tcW w:w="1186" w:type="dxa"/>
          </w:tcPr>
          <w:p w14:paraId="7E1B6151" w14:textId="2252A592" w:rsidR="006D3DED" w:rsidRPr="00F01650" w:rsidRDefault="00AB19A4" w:rsidP="006D3DED">
            <w:pPr>
              <w:pStyle w:val="TableText0"/>
              <w:tabs>
                <w:tab w:val="left" w:pos="3306"/>
              </w:tabs>
              <w:jc w:val="right"/>
              <w:rPr>
                <w:rFonts w:cs="Calibri"/>
              </w:rPr>
            </w:pPr>
            <w:r w:rsidRPr="00F01650">
              <w:rPr>
                <w:rFonts w:cs="Calibri"/>
              </w:rPr>
              <w:t>2,</w:t>
            </w:r>
            <w:r w:rsidR="006D3DED" w:rsidRPr="00F01650">
              <w:rPr>
                <w:rFonts w:cs="Calibri"/>
              </w:rPr>
              <w:t>687</w:t>
            </w:r>
          </w:p>
        </w:tc>
        <w:tc>
          <w:tcPr>
            <w:tcW w:w="1037" w:type="dxa"/>
          </w:tcPr>
          <w:p w14:paraId="7B715EAD" w14:textId="2DF7A11D" w:rsidR="006D3DED" w:rsidRPr="00F01650" w:rsidRDefault="00AB19A4" w:rsidP="006D3DED">
            <w:pPr>
              <w:pStyle w:val="TableText0"/>
              <w:tabs>
                <w:tab w:val="left" w:pos="3306"/>
              </w:tabs>
              <w:jc w:val="right"/>
              <w:rPr>
                <w:rFonts w:cs="Calibri"/>
              </w:rPr>
            </w:pPr>
            <w:r w:rsidRPr="00F01650">
              <w:rPr>
                <w:rFonts w:cs="Calibri"/>
              </w:rPr>
              <w:t>3</w:t>
            </w:r>
            <w:r w:rsidR="006D3DED" w:rsidRPr="00F01650">
              <w:rPr>
                <w:rFonts w:cs="Calibri"/>
              </w:rPr>
              <w:t>,180</w:t>
            </w:r>
          </w:p>
        </w:tc>
      </w:tr>
      <w:tr w:rsidR="006D3DED" w:rsidRPr="007970D9" w14:paraId="78ECF62C" w14:textId="77777777" w:rsidTr="00766A45">
        <w:trPr>
          <w:trHeight w:val="20"/>
        </w:trPr>
        <w:tc>
          <w:tcPr>
            <w:tcW w:w="1556" w:type="dxa"/>
            <w:tcBorders>
              <w:left w:val="single" w:sz="4" w:space="0" w:color="auto"/>
              <w:right w:val="single" w:sz="4" w:space="0" w:color="auto"/>
            </w:tcBorders>
          </w:tcPr>
          <w:p w14:paraId="6EB386EA" w14:textId="77777777" w:rsidR="006D3DED" w:rsidRPr="006F6D28" w:rsidRDefault="006D3DED" w:rsidP="006D3DED">
            <w:pPr>
              <w:pStyle w:val="TableReference"/>
              <w:tabs>
                <w:tab w:val="left" w:pos="3306"/>
              </w:tabs>
              <w:rPr>
                <w:rFonts w:cs="Calibri"/>
                <w:color w:val="7030A0"/>
              </w:rPr>
            </w:pPr>
          </w:p>
        </w:tc>
        <w:tc>
          <w:tcPr>
            <w:tcW w:w="4823" w:type="dxa"/>
            <w:tcBorders>
              <w:left w:val="single" w:sz="4" w:space="0" w:color="auto"/>
            </w:tcBorders>
          </w:tcPr>
          <w:p w14:paraId="784BA8A7" w14:textId="77777777" w:rsidR="006D3DED" w:rsidRPr="007970D9" w:rsidRDefault="006D3DED" w:rsidP="006D3DED">
            <w:pPr>
              <w:pStyle w:val="TableText0"/>
              <w:tabs>
                <w:tab w:val="left" w:pos="3306"/>
              </w:tabs>
              <w:spacing w:before="0"/>
              <w:rPr>
                <w:rFonts w:cs="Calibri"/>
                <w:b/>
                <w:bCs/>
                <w:sz w:val="12"/>
              </w:rPr>
            </w:pPr>
          </w:p>
        </w:tc>
        <w:tc>
          <w:tcPr>
            <w:tcW w:w="709" w:type="dxa"/>
          </w:tcPr>
          <w:p w14:paraId="0992135F" w14:textId="77777777" w:rsidR="006D3DED" w:rsidRPr="007970D9" w:rsidRDefault="006D3DED" w:rsidP="006D3DED">
            <w:pPr>
              <w:pStyle w:val="TableText0"/>
              <w:tabs>
                <w:tab w:val="left" w:pos="3306"/>
              </w:tabs>
              <w:spacing w:before="0"/>
              <w:jc w:val="center"/>
              <w:rPr>
                <w:rFonts w:cs="Calibri"/>
                <w:sz w:val="12"/>
              </w:rPr>
            </w:pPr>
          </w:p>
        </w:tc>
        <w:tc>
          <w:tcPr>
            <w:tcW w:w="1041" w:type="dxa"/>
          </w:tcPr>
          <w:p w14:paraId="43FDCB00" w14:textId="77777777" w:rsidR="006D3DED" w:rsidRPr="007970D9" w:rsidRDefault="006D3DED" w:rsidP="006D3DED">
            <w:pPr>
              <w:pStyle w:val="TableText0"/>
              <w:tabs>
                <w:tab w:val="left" w:pos="3306"/>
              </w:tabs>
              <w:spacing w:before="0"/>
              <w:jc w:val="right"/>
              <w:rPr>
                <w:rFonts w:cs="Calibri"/>
                <w:sz w:val="12"/>
              </w:rPr>
            </w:pPr>
          </w:p>
        </w:tc>
        <w:tc>
          <w:tcPr>
            <w:tcW w:w="1186" w:type="dxa"/>
          </w:tcPr>
          <w:p w14:paraId="7A618E45" w14:textId="77777777" w:rsidR="006D3DED" w:rsidRPr="007970D9" w:rsidRDefault="006D3DED" w:rsidP="006D3DED">
            <w:pPr>
              <w:pStyle w:val="TableText0"/>
              <w:tabs>
                <w:tab w:val="left" w:pos="3306"/>
              </w:tabs>
              <w:spacing w:before="0"/>
              <w:jc w:val="right"/>
              <w:rPr>
                <w:rFonts w:cs="Calibri"/>
                <w:sz w:val="12"/>
              </w:rPr>
            </w:pPr>
          </w:p>
        </w:tc>
        <w:tc>
          <w:tcPr>
            <w:tcW w:w="1037" w:type="dxa"/>
          </w:tcPr>
          <w:p w14:paraId="0B9BF404" w14:textId="77777777" w:rsidR="006D3DED" w:rsidRPr="007970D9" w:rsidRDefault="006D3DED" w:rsidP="006D3DED">
            <w:pPr>
              <w:pStyle w:val="TableText0"/>
              <w:tabs>
                <w:tab w:val="left" w:pos="3306"/>
              </w:tabs>
              <w:spacing w:before="0"/>
              <w:jc w:val="right"/>
              <w:rPr>
                <w:rFonts w:cs="Calibri"/>
                <w:sz w:val="12"/>
              </w:rPr>
            </w:pPr>
          </w:p>
        </w:tc>
      </w:tr>
      <w:tr w:rsidR="006D3DED" w:rsidRPr="007970D9" w14:paraId="0202F999" w14:textId="77777777" w:rsidTr="00766A45">
        <w:trPr>
          <w:trHeight w:val="252"/>
        </w:trPr>
        <w:tc>
          <w:tcPr>
            <w:tcW w:w="1556" w:type="dxa"/>
            <w:tcBorders>
              <w:left w:val="single" w:sz="4" w:space="0" w:color="auto"/>
              <w:right w:val="single" w:sz="4" w:space="0" w:color="auto"/>
            </w:tcBorders>
          </w:tcPr>
          <w:p w14:paraId="1564CC6E" w14:textId="6BD6AE96" w:rsidR="006D3DED" w:rsidRPr="006F6D28" w:rsidRDefault="006D3DED" w:rsidP="006D3DED">
            <w:pPr>
              <w:pStyle w:val="TableReference"/>
              <w:tabs>
                <w:tab w:val="left" w:pos="3306"/>
              </w:tabs>
              <w:spacing w:before="60"/>
              <w:rPr>
                <w:rFonts w:cs="Calibri"/>
                <w:color w:val="7030A0"/>
              </w:rPr>
            </w:pPr>
            <w:r w:rsidRPr="006F6D28">
              <w:rPr>
                <w:rFonts w:cs="Calibri"/>
                <w:color w:val="7030A0"/>
                <w:sz w:val="14"/>
              </w:rPr>
              <w:t>AASB 101.98(c</w:t>
            </w:r>
            <w:proofErr w:type="gramStart"/>
            <w:r w:rsidRPr="006F6D28">
              <w:rPr>
                <w:rFonts w:cs="Calibri"/>
                <w:color w:val="7030A0"/>
                <w:sz w:val="14"/>
              </w:rPr>
              <w:t>),(</w:t>
            </w:r>
            <w:proofErr w:type="gramEnd"/>
            <w:r w:rsidRPr="006F6D28">
              <w:rPr>
                <w:rFonts w:cs="Calibri"/>
                <w:color w:val="7030A0"/>
                <w:sz w:val="14"/>
              </w:rPr>
              <w:t>d)</w:t>
            </w:r>
          </w:p>
        </w:tc>
        <w:tc>
          <w:tcPr>
            <w:tcW w:w="4823" w:type="dxa"/>
            <w:tcBorders>
              <w:left w:val="single" w:sz="4" w:space="0" w:color="auto"/>
            </w:tcBorders>
          </w:tcPr>
          <w:p w14:paraId="57034ECF" w14:textId="3390B800" w:rsidR="006D3DED" w:rsidRPr="007970D9" w:rsidRDefault="006D3DED" w:rsidP="006D3DED">
            <w:pPr>
              <w:pStyle w:val="TableText0"/>
              <w:tabs>
                <w:tab w:val="left" w:pos="3306"/>
              </w:tabs>
              <w:spacing w:before="0"/>
              <w:rPr>
                <w:rFonts w:cs="Calibri"/>
              </w:rPr>
            </w:pPr>
            <w:r w:rsidRPr="00F54064">
              <w:rPr>
                <w:rFonts w:cs="Calibri"/>
                <w:iCs/>
              </w:rPr>
              <w:t>Gains from Disposal, Derecognition and Remeasurement of Assets</w:t>
            </w:r>
          </w:p>
        </w:tc>
        <w:tc>
          <w:tcPr>
            <w:tcW w:w="709" w:type="dxa"/>
          </w:tcPr>
          <w:p w14:paraId="34F33F0B" w14:textId="42AA0B90" w:rsidR="006D3DED" w:rsidRPr="007970D9" w:rsidRDefault="006D3DED" w:rsidP="006D3DED">
            <w:pPr>
              <w:pStyle w:val="TableText0"/>
              <w:tabs>
                <w:tab w:val="left" w:pos="3306"/>
              </w:tabs>
              <w:spacing w:before="0"/>
              <w:jc w:val="center"/>
              <w:rPr>
                <w:rFonts w:cs="Calibri"/>
              </w:rPr>
            </w:pPr>
            <w:r>
              <w:rPr>
                <w:rFonts w:cs="Calibri"/>
              </w:rPr>
              <w:t>8</w:t>
            </w:r>
          </w:p>
        </w:tc>
        <w:tc>
          <w:tcPr>
            <w:tcW w:w="1041" w:type="dxa"/>
          </w:tcPr>
          <w:p w14:paraId="72C65113" w14:textId="77777777" w:rsidR="006D3DED" w:rsidRPr="007970D9" w:rsidRDefault="006D3DED" w:rsidP="006D3DED">
            <w:pPr>
              <w:pStyle w:val="TableText0"/>
              <w:tabs>
                <w:tab w:val="left" w:pos="3306"/>
              </w:tabs>
              <w:spacing w:before="0"/>
              <w:jc w:val="right"/>
              <w:rPr>
                <w:rFonts w:cs="Calibri"/>
              </w:rPr>
            </w:pPr>
            <w:r w:rsidRPr="007970D9">
              <w:rPr>
                <w:rFonts w:cs="Calibri"/>
              </w:rPr>
              <w:t>1,970</w:t>
            </w:r>
          </w:p>
        </w:tc>
        <w:tc>
          <w:tcPr>
            <w:tcW w:w="1186" w:type="dxa"/>
          </w:tcPr>
          <w:p w14:paraId="3D213C11" w14:textId="77777777" w:rsidR="006D3DED" w:rsidRPr="007970D9" w:rsidRDefault="006D3DED" w:rsidP="006D3DED">
            <w:pPr>
              <w:pStyle w:val="TableText0"/>
              <w:tabs>
                <w:tab w:val="left" w:pos="3306"/>
              </w:tabs>
              <w:spacing w:before="0"/>
              <w:jc w:val="right"/>
              <w:rPr>
                <w:rFonts w:cs="Calibri"/>
              </w:rPr>
            </w:pPr>
            <w:r w:rsidRPr="007970D9">
              <w:rPr>
                <w:rFonts w:cs="Calibri"/>
              </w:rPr>
              <w:t>2,689</w:t>
            </w:r>
          </w:p>
        </w:tc>
        <w:tc>
          <w:tcPr>
            <w:tcW w:w="1037" w:type="dxa"/>
          </w:tcPr>
          <w:p w14:paraId="3F0A1CE3" w14:textId="77777777" w:rsidR="006D3DED" w:rsidRPr="007970D9" w:rsidRDefault="006D3DED" w:rsidP="006D3DED">
            <w:pPr>
              <w:pStyle w:val="TableText0"/>
              <w:tabs>
                <w:tab w:val="left" w:pos="3306"/>
              </w:tabs>
              <w:spacing w:before="0"/>
              <w:jc w:val="right"/>
              <w:rPr>
                <w:rFonts w:cs="Calibri"/>
              </w:rPr>
            </w:pPr>
            <w:r w:rsidRPr="007970D9">
              <w:rPr>
                <w:rFonts w:cs="Calibri"/>
              </w:rPr>
              <w:t>2,630</w:t>
            </w:r>
          </w:p>
        </w:tc>
      </w:tr>
      <w:tr w:rsidR="006D3DED" w:rsidRPr="007970D9" w14:paraId="299E7C0D" w14:textId="77777777" w:rsidTr="00766A45">
        <w:trPr>
          <w:trHeight w:val="274"/>
        </w:trPr>
        <w:tc>
          <w:tcPr>
            <w:tcW w:w="1556" w:type="dxa"/>
            <w:tcBorders>
              <w:left w:val="single" w:sz="4" w:space="0" w:color="auto"/>
              <w:right w:val="single" w:sz="4" w:space="0" w:color="auto"/>
            </w:tcBorders>
          </w:tcPr>
          <w:p w14:paraId="472E20D9"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w:t>
            </w:r>
          </w:p>
        </w:tc>
        <w:tc>
          <w:tcPr>
            <w:tcW w:w="4823" w:type="dxa"/>
            <w:tcBorders>
              <w:left w:val="single" w:sz="4" w:space="0" w:color="auto"/>
            </w:tcBorders>
          </w:tcPr>
          <w:p w14:paraId="4FAEFC80" w14:textId="54DD7ECF" w:rsidR="006D3DED" w:rsidRPr="007970D9" w:rsidRDefault="006D3DED" w:rsidP="006D3DED">
            <w:pPr>
              <w:pStyle w:val="TableText0"/>
              <w:tabs>
                <w:tab w:val="left" w:pos="3306"/>
              </w:tabs>
              <w:spacing w:before="0"/>
              <w:rPr>
                <w:rFonts w:cs="Calibri"/>
              </w:rPr>
            </w:pPr>
            <w:r w:rsidRPr="007970D9">
              <w:rPr>
                <w:rFonts w:cs="Calibri"/>
              </w:rPr>
              <w:t xml:space="preserve">Other </w:t>
            </w:r>
            <w:r w:rsidR="004768CE">
              <w:rPr>
                <w:rFonts w:cs="Calibri"/>
              </w:rPr>
              <w:t>Income</w:t>
            </w:r>
          </w:p>
        </w:tc>
        <w:tc>
          <w:tcPr>
            <w:tcW w:w="709" w:type="dxa"/>
          </w:tcPr>
          <w:p w14:paraId="071998EA" w14:textId="4789491D" w:rsidR="006D3DED" w:rsidRPr="007970D9" w:rsidRDefault="006D3DED" w:rsidP="006D3DED">
            <w:pPr>
              <w:pStyle w:val="TableText0"/>
              <w:tabs>
                <w:tab w:val="left" w:pos="3306"/>
              </w:tabs>
              <w:spacing w:before="0"/>
              <w:jc w:val="center"/>
              <w:rPr>
                <w:rFonts w:cs="Calibri"/>
              </w:rPr>
            </w:pPr>
            <w:r>
              <w:rPr>
                <w:rFonts w:cs="Calibri"/>
              </w:rPr>
              <w:t>9</w:t>
            </w:r>
          </w:p>
        </w:tc>
        <w:tc>
          <w:tcPr>
            <w:tcW w:w="1041" w:type="dxa"/>
            <w:tcBorders>
              <w:bottom w:val="single" w:sz="4" w:space="0" w:color="auto"/>
            </w:tcBorders>
          </w:tcPr>
          <w:p w14:paraId="7C0BF763" w14:textId="3777E53C" w:rsidR="006D3DED" w:rsidRPr="007970D9" w:rsidRDefault="004768CE" w:rsidP="006D3DED">
            <w:pPr>
              <w:pStyle w:val="TableText0"/>
              <w:tabs>
                <w:tab w:val="left" w:pos="3306"/>
              </w:tabs>
              <w:spacing w:before="0"/>
              <w:jc w:val="right"/>
              <w:rPr>
                <w:rFonts w:cs="Calibri"/>
              </w:rPr>
            </w:pPr>
            <w:r>
              <w:rPr>
                <w:rFonts w:cs="Calibri"/>
              </w:rPr>
              <w:t>20</w:t>
            </w:r>
            <w:r w:rsidR="006D3DED" w:rsidRPr="007970D9">
              <w:rPr>
                <w:rFonts w:cs="Calibri"/>
              </w:rPr>
              <w:t>,9</w:t>
            </w:r>
            <w:r>
              <w:rPr>
                <w:rFonts w:cs="Calibri"/>
              </w:rPr>
              <w:t>42</w:t>
            </w:r>
          </w:p>
        </w:tc>
        <w:tc>
          <w:tcPr>
            <w:tcW w:w="1186" w:type="dxa"/>
            <w:tcBorders>
              <w:bottom w:val="single" w:sz="4" w:space="0" w:color="auto"/>
            </w:tcBorders>
          </w:tcPr>
          <w:p w14:paraId="721E7B83" w14:textId="2BCAD294" w:rsidR="006D3DED" w:rsidRPr="007970D9" w:rsidRDefault="006D3DED" w:rsidP="006D3DED">
            <w:pPr>
              <w:pStyle w:val="TableText0"/>
              <w:tabs>
                <w:tab w:val="left" w:pos="3306"/>
              </w:tabs>
              <w:spacing w:before="0"/>
              <w:jc w:val="right"/>
              <w:rPr>
                <w:rFonts w:cs="Calibri"/>
              </w:rPr>
            </w:pPr>
            <w:r w:rsidRPr="007970D9">
              <w:rPr>
                <w:rFonts w:cs="Calibri"/>
              </w:rPr>
              <w:t>13,</w:t>
            </w:r>
            <w:r w:rsidR="004768CE">
              <w:rPr>
                <w:rFonts w:cs="Calibri"/>
              </w:rPr>
              <w:t>438</w:t>
            </w:r>
          </w:p>
        </w:tc>
        <w:tc>
          <w:tcPr>
            <w:tcW w:w="1037" w:type="dxa"/>
            <w:tcBorders>
              <w:bottom w:val="single" w:sz="4" w:space="0" w:color="auto"/>
            </w:tcBorders>
          </w:tcPr>
          <w:p w14:paraId="167535D2" w14:textId="630953C6" w:rsidR="006D3DED" w:rsidRPr="007970D9" w:rsidRDefault="006D3DED" w:rsidP="006D3DED">
            <w:pPr>
              <w:pStyle w:val="TableText0"/>
              <w:tabs>
                <w:tab w:val="left" w:pos="3306"/>
              </w:tabs>
              <w:spacing w:before="0"/>
              <w:jc w:val="right"/>
              <w:rPr>
                <w:rFonts w:cs="Calibri"/>
              </w:rPr>
            </w:pPr>
            <w:r w:rsidRPr="007970D9">
              <w:rPr>
                <w:rFonts w:cs="Calibri"/>
              </w:rPr>
              <w:t>2</w:t>
            </w:r>
            <w:r w:rsidR="004768CE">
              <w:rPr>
                <w:rFonts w:cs="Calibri"/>
              </w:rPr>
              <w:t>5</w:t>
            </w:r>
            <w:r w:rsidRPr="007970D9">
              <w:rPr>
                <w:rFonts w:cs="Calibri"/>
              </w:rPr>
              <w:t>,</w:t>
            </w:r>
            <w:r w:rsidR="004768CE">
              <w:rPr>
                <w:rFonts w:cs="Calibri"/>
              </w:rPr>
              <w:t>704</w:t>
            </w:r>
          </w:p>
        </w:tc>
      </w:tr>
      <w:tr w:rsidR="006D3DED" w:rsidRPr="007970D9" w14:paraId="6915C6A9" w14:textId="77777777" w:rsidTr="00766A45">
        <w:trPr>
          <w:trHeight w:val="234"/>
        </w:trPr>
        <w:tc>
          <w:tcPr>
            <w:tcW w:w="1556" w:type="dxa"/>
            <w:tcBorders>
              <w:left w:val="single" w:sz="4" w:space="0" w:color="auto"/>
              <w:right w:val="single" w:sz="4" w:space="0" w:color="auto"/>
            </w:tcBorders>
          </w:tcPr>
          <w:p w14:paraId="192A7E3B" w14:textId="77777777" w:rsidR="006D3DED" w:rsidRPr="006F6D28" w:rsidRDefault="006D3DED" w:rsidP="006D3DED">
            <w:pPr>
              <w:pStyle w:val="TableReference"/>
              <w:tabs>
                <w:tab w:val="left" w:pos="3306"/>
              </w:tabs>
              <w:spacing w:before="80"/>
              <w:rPr>
                <w:rFonts w:cs="Calibri"/>
                <w:color w:val="7030A0"/>
              </w:rPr>
            </w:pPr>
            <w:r w:rsidRPr="006F6D28">
              <w:rPr>
                <w:rFonts w:cs="Calibri"/>
                <w:color w:val="7030A0"/>
              </w:rPr>
              <w:t>AASB 101.85</w:t>
            </w:r>
          </w:p>
        </w:tc>
        <w:tc>
          <w:tcPr>
            <w:tcW w:w="4823" w:type="dxa"/>
            <w:tcBorders>
              <w:left w:val="single" w:sz="4" w:space="0" w:color="auto"/>
            </w:tcBorders>
          </w:tcPr>
          <w:p w14:paraId="0E3961C6" w14:textId="77777777" w:rsidR="006D3DED" w:rsidRPr="007970D9" w:rsidRDefault="006D3DED" w:rsidP="006D3DED">
            <w:pPr>
              <w:pStyle w:val="TableText0"/>
              <w:tabs>
                <w:tab w:val="left" w:pos="3306"/>
              </w:tabs>
              <w:rPr>
                <w:rFonts w:cs="Calibri"/>
                <w:b/>
                <w:bCs/>
              </w:rPr>
            </w:pPr>
            <w:r w:rsidRPr="007970D9">
              <w:rPr>
                <w:rFonts w:cs="Calibri"/>
                <w:b/>
                <w:bCs/>
              </w:rPr>
              <w:t>Total Income</w:t>
            </w:r>
          </w:p>
        </w:tc>
        <w:tc>
          <w:tcPr>
            <w:tcW w:w="709" w:type="dxa"/>
          </w:tcPr>
          <w:p w14:paraId="4A688F38" w14:textId="77777777" w:rsidR="006D3DED" w:rsidRPr="007970D9" w:rsidRDefault="006D3DED" w:rsidP="006D3DED">
            <w:pPr>
              <w:pStyle w:val="TableText0"/>
              <w:tabs>
                <w:tab w:val="left" w:pos="3306"/>
              </w:tabs>
              <w:spacing w:before="0"/>
              <w:jc w:val="center"/>
              <w:rPr>
                <w:rFonts w:cs="Calibri"/>
              </w:rPr>
            </w:pPr>
          </w:p>
        </w:tc>
        <w:tc>
          <w:tcPr>
            <w:tcW w:w="1041" w:type="dxa"/>
            <w:tcBorders>
              <w:top w:val="single" w:sz="4" w:space="0" w:color="auto"/>
              <w:bottom w:val="single" w:sz="4" w:space="0" w:color="auto"/>
            </w:tcBorders>
          </w:tcPr>
          <w:p w14:paraId="284B2A37" w14:textId="5D008866" w:rsidR="006D3DED" w:rsidRPr="007970D9" w:rsidRDefault="006D3DED" w:rsidP="006D3DED">
            <w:pPr>
              <w:pStyle w:val="TableText0"/>
              <w:tabs>
                <w:tab w:val="left" w:pos="3306"/>
              </w:tabs>
              <w:spacing w:before="60"/>
              <w:jc w:val="right"/>
              <w:rPr>
                <w:rFonts w:cs="Calibri"/>
                <w:b/>
                <w:bCs/>
              </w:rPr>
            </w:pPr>
            <w:r w:rsidRPr="007970D9">
              <w:rPr>
                <w:rFonts w:cs="Calibri"/>
                <w:b/>
                <w:bCs/>
              </w:rPr>
              <w:t>3</w:t>
            </w:r>
            <w:r w:rsidR="00855F0E">
              <w:rPr>
                <w:rFonts w:cs="Calibri"/>
                <w:b/>
                <w:bCs/>
              </w:rPr>
              <w:t>7</w:t>
            </w:r>
            <w:r w:rsidR="003C6123">
              <w:rPr>
                <w:rFonts w:cs="Calibri"/>
                <w:b/>
                <w:bCs/>
              </w:rPr>
              <w:t>5</w:t>
            </w:r>
            <w:r w:rsidRPr="007970D9">
              <w:rPr>
                <w:rFonts w:cs="Calibri"/>
                <w:b/>
                <w:bCs/>
              </w:rPr>
              <w:t>,</w:t>
            </w:r>
            <w:r w:rsidR="003C6123">
              <w:rPr>
                <w:rFonts w:cs="Calibri"/>
                <w:b/>
                <w:bCs/>
              </w:rPr>
              <w:t>090</w:t>
            </w:r>
          </w:p>
        </w:tc>
        <w:tc>
          <w:tcPr>
            <w:tcW w:w="1186" w:type="dxa"/>
            <w:tcBorders>
              <w:top w:val="single" w:sz="4" w:space="0" w:color="auto"/>
              <w:bottom w:val="single" w:sz="4" w:space="0" w:color="auto"/>
            </w:tcBorders>
          </w:tcPr>
          <w:p w14:paraId="669F55C5" w14:textId="740030B8" w:rsidR="006D3DED" w:rsidRPr="007970D9" w:rsidRDefault="006D3DED" w:rsidP="006D3DED">
            <w:pPr>
              <w:pStyle w:val="TableText0"/>
              <w:tabs>
                <w:tab w:val="left" w:pos="3306"/>
              </w:tabs>
              <w:spacing w:before="60"/>
              <w:jc w:val="right"/>
              <w:rPr>
                <w:rFonts w:cs="Calibri"/>
                <w:b/>
                <w:bCs/>
              </w:rPr>
            </w:pPr>
            <w:r w:rsidRPr="007970D9">
              <w:rPr>
                <w:rFonts w:cs="Calibri"/>
                <w:b/>
                <w:bCs/>
              </w:rPr>
              <w:t>3</w:t>
            </w:r>
            <w:r w:rsidR="00855F0E">
              <w:rPr>
                <w:rFonts w:cs="Calibri"/>
                <w:b/>
                <w:bCs/>
              </w:rPr>
              <w:t>5</w:t>
            </w:r>
            <w:r w:rsidR="003C6123">
              <w:rPr>
                <w:rFonts w:cs="Calibri"/>
                <w:b/>
                <w:bCs/>
              </w:rPr>
              <w:t>4</w:t>
            </w:r>
            <w:r w:rsidRPr="007970D9">
              <w:rPr>
                <w:rFonts w:cs="Calibri"/>
                <w:b/>
                <w:bCs/>
              </w:rPr>
              <w:t>,</w:t>
            </w:r>
            <w:r w:rsidR="003C6123">
              <w:rPr>
                <w:rFonts w:cs="Calibri"/>
                <w:b/>
                <w:bCs/>
              </w:rPr>
              <w:t>864</w:t>
            </w:r>
          </w:p>
        </w:tc>
        <w:tc>
          <w:tcPr>
            <w:tcW w:w="1037" w:type="dxa"/>
            <w:tcBorders>
              <w:top w:val="single" w:sz="4" w:space="0" w:color="auto"/>
              <w:bottom w:val="single" w:sz="4" w:space="0" w:color="auto"/>
            </w:tcBorders>
          </w:tcPr>
          <w:p w14:paraId="09AA65F3" w14:textId="54F9A18A" w:rsidR="006D3DED" w:rsidRPr="007970D9" w:rsidRDefault="006D3DED" w:rsidP="006D3DED">
            <w:pPr>
              <w:pStyle w:val="TableText0"/>
              <w:tabs>
                <w:tab w:val="left" w:pos="3306"/>
              </w:tabs>
              <w:spacing w:before="60"/>
              <w:jc w:val="right"/>
              <w:rPr>
                <w:rFonts w:cs="Calibri"/>
                <w:b/>
                <w:bCs/>
              </w:rPr>
            </w:pPr>
            <w:r w:rsidRPr="007970D9">
              <w:rPr>
                <w:rFonts w:cs="Calibri"/>
                <w:b/>
                <w:bCs/>
              </w:rPr>
              <w:t>3</w:t>
            </w:r>
            <w:r w:rsidR="00855F0E">
              <w:rPr>
                <w:rFonts w:cs="Calibri"/>
                <w:b/>
                <w:bCs/>
              </w:rPr>
              <w:t>6</w:t>
            </w:r>
            <w:r w:rsidR="003C6123">
              <w:rPr>
                <w:rFonts w:cs="Calibri"/>
                <w:b/>
                <w:bCs/>
              </w:rPr>
              <w:t>3</w:t>
            </w:r>
            <w:r w:rsidRPr="007970D9">
              <w:rPr>
                <w:rFonts w:cs="Calibri"/>
                <w:b/>
                <w:bCs/>
              </w:rPr>
              <w:t>,</w:t>
            </w:r>
            <w:r w:rsidR="003C6123">
              <w:rPr>
                <w:rFonts w:cs="Calibri"/>
                <w:b/>
                <w:bCs/>
              </w:rPr>
              <w:t>899</w:t>
            </w:r>
          </w:p>
        </w:tc>
      </w:tr>
      <w:tr w:rsidR="006D3DED" w:rsidRPr="007970D9" w14:paraId="40B1286F" w14:textId="77777777" w:rsidTr="00766A45">
        <w:trPr>
          <w:trHeight w:val="20"/>
        </w:trPr>
        <w:tc>
          <w:tcPr>
            <w:tcW w:w="1556" w:type="dxa"/>
            <w:tcBorders>
              <w:left w:val="single" w:sz="4" w:space="0" w:color="auto"/>
              <w:right w:val="single" w:sz="4" w:space="0" w:color="auto"/>
            </w:tcBorders>
          </w:tcPr>
          <w:p w14:paraId="037321C2" w14:textId="77777777" w:rsidR="006D3DED" w:rsidRPr="006F6D28" w:rsidRDefault="006D3DED" w:rsidP="006D3DED">
            <w:pPr>
              <w:pStyle w:val="TableReference"/>
              <w:tabs>
                <w:tab w:val="left" w:pos="3306"/>
              </w:tabs>
              <w:rPr>
                <w:rFonts w:cs="Calibri"/>
                <w:color w:val="7030A0"/>
                <w:sz w:val="18"/>
              </w:rPr>
            </w:pPr>
          </w:p>
        </w:tc>
        <w:tc>
          <w:tcPr>
            <w:tcW w:w="4823" w:type="dxa"/>
            <w:tcBorders>
              <w:left w:val="single" w:sz="4" w:space="0" w:color="auto"/>
            </w:tcBorders>
          </w:tcPr>
          <w:p w14:paraId="72E2B337" w14:textId="77777777" w:rsidR="006D3DED" w:rsidRPr="007970D9" w:rsidRDefault="006D3DED" w:rsidP="006D3DED">
            <w:pPr>
              <w:pStyle w:val="TableText0"/>
              <w:tabs>
                <w:tab w:val="left" w:pos="3306"/>
              </w:tabs>
              <w:rPr>
                <w:rFonts w:cs="Calibri"/>
              </w:rPr>
            </w:pPr>
          </w:p>
        </w:tc>
        <w:tc>
          <w:tcPr>
            <w:tcW w:w="709" w:type="dxa"/>
          </w:tcPr>
          <w:p w14:paraId="7E023778" w14:textId="77777777" w:rsidR="006D3DED" w:rsidRPr="007970D9" w:rsidRDefault="006D3DED" w:rsidP="006D3DED">
            <w:pPr>
              <w:pStyle w:val="TableText0"/>
              <w:tabs>
                <w:tab w:val="left" w:pos="3306"/>
              </w:tabs>
              <w:spacing w:before="0"/>
              <w:jc w:val="center"/>
              <w:rPr>
                <w:rFonts w:cs="Calibri"/>
              </w:rPr>
            </w:pPr>
          </w:p>
        </w:tc>
        <w:tc>
          <w:tcPr>
            <w:tcW w:w="1041" w:type="dxa"/>
            <w:tcBorders>
              <w:top w:val="single" w:sz="4" w:space="0" w:color="auto"/>
            </w:tcBorders>
          </w:tcPr>
          <w:p w14:paraId="3616E56A" w14:textId="77777777" w:rsidR="006D3DED" w:rsidRPr="007970D9" w:rsidRDefault="006D3DED" w:rsidP="006D3DED">
            <w:pPr>
              <w:pStyle w:val="TableText0"/>
              <w:tabs>
                <w:tab w:val="left" w:pos="3306"/>
              </w:tabs>
              <w:spacing w:before="0"/>
              <w:jc w:val="right"/>
              <w:rPr>
                <w:rFonts w:cs="Calibri"/>
              </w:rPr>
            </w:pPr>
          </w:p>
        </w:tc>
        <w:tc>
          <w:tcPr>
            <w:tcW w:w="1186" w:type="dxa"/>
            <w:tcBorders>
              <w:top w:val="single" w:sz="4" w:space="0" w:color="auto"/>
            </w:tcBorders>
          </w:tcPr>
          <w:p w14:paraId="276BDFDD" w14:textId="77777777" w:rsidR="006D3DED" w:rsidRPr="007970D9" w:rsidRDefault="006D3DED" w:rsidP="006D3DED">
            <w:pPr>
              <w:pStyle w:val="TableText0"/>
              <w:tabs>
                <w:tab w:val="left" w:pos="3306"/>
              </w:tabs>
              <w:spacing w:before="0"/>
              <w:jc w:val="right"/>
              <w:rPr>
                <w:rFonts w:cs="Calibri"/>
              </w:rPr>
            </w:pPr>
          </w:p>
        </w:tc>
        <w:tc>
          <w:tcPr>
            <w:tcW w:w="1037" w:type="dxa"/>
            <w:tcBorders>
              <w:top w:val="single" w:sz="4" w:space="0" w:color="auto"/>
            </w:tcBorders>
          </w:tcPr>
          <w:p w14:paraId="7077D848" w14:textId="77777777" w:rsidR="006D3DED" w:rsidRPr="007970D9" w:rsidRDefault="006D3DED" w:rsidP="006D3DED">
            <w:pPr>
              <w:pStyle w:val="TableText0"/>
              <w:tabs>
                <w:tab w:val="left" w:pos="3306"/>
              </w:tabs>
              <w:spacing w:before="0"/>
              <w:jc w:val="right"/>
              <w:rPr>
                <w:rFonts w:cs="Calibri"/>
              </w:rPr>
            </w:pPr>
          </w:p>
        </w:tc>
      </w:tr>
      <w:tr w:rsidR="006D3DED" w:rsidRPr="007970D9" w14:paraId="4DDA0BB7" w14:textId="77777777" w:rsidTr="00766A45">
        <w:trPr>
          <w:trHeight w:val="20"/>
        </w:trPr>
        <w:tc>
          <w:tcPr>
            <w:tcW w:w="1556" w:type="dxa"/>
            <w:tcBorders>
              <w:left w:val="single" w:sz="4" w:space="0" w:color="auto"/>
              <w:right w:val="single" w:sz="4" w:space="0" w:color="auto"/>
            </w:tcBorders>
          </w:tcPr>
          <w:p w14:paraId="676901EA"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w:t>
            </w:r>
          </w:p>
        </w:tc>
        <w:tc>
          <w:tcPr>
            <w:tcW w:w="4823" w:type="dxa"/>
            <w:tcBorders>
              <w:left w:val="single" w:sz="4" w:space="0" w:color="auto"/>
            </w:tcBorders>
          </w:tcPr>
          <w:p w14:paraId="427B54CF" w14:textId="77777777" w:rsidR="006D3DED" w:rsidRPr="007970D9" w:rsidRDefault="006D3DED" w:rsidP="006D3DED">
            <w:pPr>
              <w:pStyle w:val="TableText0"/>
              <w:tabs>
                <w:tab w:val="left" w:pos="3306"/>
              </w:tabs>
              <w:rPr>
                <w:rFonts w:cs="Calibri"/>
                <w:b/>
                <w:bCs/>
              </w:rPr>
            </w:pPr>
            <w:bookmarkStart w:id="132" w:name="_Toc48468212"/>
            <w:bookmarkStart w:id="133" w:name="_Toc49223853"/>
            <w:r w:rsidRPr="007970D9">
              <w:rPr>
                <w:rFonts w:cs="Calibri"/>
                <w:b/>
                <w:bCs/>
              </w:rPr>
              <w:t xml:space="preserve">Expenses </w:t>
            </w:r>
            <w:bookmarkEnd w:id="132"/>
            <w:bookmarkEnd w:id="133"/>
          </w:p>
        </w:tc>
        <w:tc>
          <w:tcPr>
            <w:tcW w:w="709" w:type="dxa"/>
          </w:tcPr>
          <w:p w14:paraId="10716B22" w14:textId="77777777" w:rsidR="006D3DED" w:rsidRPr="007970D9" w:rsidRDefault="006D3DED" w:rsidP="006D3DED">
            <w:pPr>
              <w:pStyle w:val="TableText0"/>
              <w:tabs>
                <w:tab w:val="left" w:pos="3306"/>
              </w:tabs>
              <w:jc w:val="center"/>
              <w:rPr>
                <w:rFonts w:cs="Calibri"/>
              </w:rPr>
            </w:pPr>
          </w:p>
        </w:tc>
        <w:tc>
          <w:tcPr>
            <w:tcW w:w="1041" w:type="dxa"/>
          </w:tcPr>
          <w:p w14:paraId="6A27BA56" w14:textId="77777777" w:rsidR="006D3DED" w:rsidRPr="007970D9" w:rsidRDefault="006D3DED" w:rsidP="006D3DED">
            <w:pPr>
              <w:pStyle w:val="TableText0"/>
              <w:tabs>
                <w:tab w:val="left" w:pos="3306"/>
              </w:tabs>
              <w:jc w:val="right"/>
              <w:rPr>
                <w:rFonts w:cs="Calibri"/>
              </w:rPr>
            </w:pPr>
          </w:p>
        </w:tc>
        <w:tc>
          <w:tcPr>
            <w:tcW w:w="1186" w:type="dxa"/>
          </w:tcPr>
          <w:p w14:paraId="11245DEC" w14:textId="77777777" w:rsidR="006D3DED" w:rsidRPr="007970D9" w:rsidRDefault="006D3DED" w:rsidP="006D3DED">
            <w:pPr>
              <w:pStyle w:val="TableText0"/>
              <w:tabs>
                <w:tab w:val="left" w:pos="3306"/>
              </w:tabs>
              <w:jc w:val="right"/>
              <w:rPr>
                <w:rFonts w:cs="Calibri"/>
              </w:rPr>
            </w:pPr>
          </w:p>
        </w:tc>
        <w:tc>
          <w:tcPr>
            <w:tcW w:w="1037" w:type="dxa"/>
          </w:tcPr>
          <w:p w14:paraId="3B33D0B2" w14:textId="77777777" w:rsidR="006D3DED" w:rsidRPr="007970D9" w:rsidRDefault="006D3DED" w:rsidP="006D3DED">
            <w:pPr>
              <w:pStyle w:val="TableText0"/>
              <w:tabs>
                <w:tab w:val="left" w:pos="3306"/>
              </w:tabs>
              <w:jc w:val="right"/>
              <w:rPr>
                <w:rFonts w:cs="Calibri"/>
              </w:rPr>
            </w:pPr>
          </w:p>
        </w:tc>
      </w:tr>
      <w:tr w:rsidR="006D3DED" w:rsidRPr="007970D9" w14:paraId="28BAFA1A" w14:textId="77777777" w:rsidTr="00766A45">
        <w:trPr>
          <w:trHeight w:val="20"/>
        </w:trPr>
        <w:tc>
          <w:tcPr>
            <w:tcW w:w="1556" w:type="dxa"/>
            <w:tcBorders>
              <w:left w:val="single" w:sz="4" w:space="0" w:color="auto"/>
              <w:right w:val="single" w:sz="4" w:space="0" w:color="auto"/>
            </w:tcBorders>
          </w:tcPr>
          <w:p w14:paraId="41003729"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 &amp; 102</w:t>
            </w:r>
          </w:p>
        </w:tc>
        <w:tc>
          <w:tcPr>
            <w:tcW w:w="4823" w:type="dxa"/>
            <w:tcBorders>
              <w:left w:val="single" w:sz="4" w:space="0" w:color="auto"/>
            </w:tcBorders>
          </w:tcPr>
          <w:p w14:paraId="4050E4E7" w14:textId="77777777" w:rsidR="006D3DED" w:rsidRPr="007970D9" w:rsidRDefault="006D3DED" w:rsidP="006D3DED">
            <w:pPr>
              <w:pStyle w:val="TableText0"/>
              <w:tabs>
                <w:tab w:val="left" w:pos="3306"/>
              </w:tabs>
              <w:rPr>
                <w:rFonts w:cs="Calibri"/>
              </w:rPr>
            </w:pPr>
            <w:r w:rsidRPr="007970D9">
              <w:rPr>
                <w:rFonts w:cs="Calibri"/>
              </w:rPr>
              <w:t>Employee Expenses</w:t>
            </w:r>
          </w:p>
        </w:tc>
        <w:tc>
          <w:tcPr>
            <w:tcW w:w="709" w:type="dxa"/>
          </w:tcPr>
          <w:p w14:paraId="7A6A56EB" w14:textId="302F79F3" w:rsidR="006D3DED" w:rsidRPr="007970D9" w:rsidRDefault="006D3DED" w:rsidP="006D3DED">
            <w:pPr>
              <w:pStyle w:val="TableText0"/>
              <w:tabs>
                <w:tab w:val="left" w:pos="3306"/>
              </w:tabs>
              <w:jc w:val="center"/>
              <w:rPr>
                <w:rFonts w:cs="Calibri"/>
              </w:rPr>
            </w:pPr>
            <w:r w:rsidRPr="007970D9">
              <w:rPr>
                <w:rFonts w:cs="Calibri"/>
              </w:rPr>
              <w:t>1</w:t>
            </w:r>
            <w:r>
              <w:rPr>
                <w:rFonts w:cs="Calibri"/>
              </w:rPr>
              <w:t>0</w:t>
            </w:r>
          </w:p>
        </w:tc>
        <w:tc>
          <w:tcPr>
            <w:tcW w:w="1041" w:type="dxa"/>
          </w:tcPr>
          <w:p w14:paraId="5C956FE1" w14:textId="0987F570" w:rsidR="006D3DED" w:rsidRPr="007970D9" w:rsidRDefault="004768CE" w:rsidP="006D3DED">
            <w:pPr>
              <w:pStyle w:val="TableText0"/>
              <w:tabs>
                <w:tab w:val="left" w:pos="3306"/>
              </w:tabs>
              <w:jc w:val="right"/>
              <w:rPr>
                <w:rFonts w:cs="Calibri"/>
              </w:rPr>
            </w:pPr>
            <w:r>
              <w:rPr>
                <w:rFonts w:cs="Calibri"/>
              </w:rPr>
              <w:t>86</w:t>
            </w:r>
            <w:r w:rsidR="006D3DED" w:rsidRPr="007970D9">
              <w:rPr>
                <w:rFonts w:cs="Calibri"/>
              </w:rPr>
              <w:t>,</w:t>
            </w:r>
            <w:r>
              <w:rPr>
                <w:rFonts w:cs="Calibri"/>
              </w:rPr>
              <w:t>706</w:t>
            </w:r>
          </w:p>
        </w:tc>
        <w:tc>
          <w:tcPr>
            <w:tcW w:w="1186" w:type="dxa"/>
          </w:tcPr>
          <w:p w14:paraId="6BF1E3FA" w14:textId="7AAC6C30" w:rsidR="006D3DED" w:rsidRPr="007970D9" w:rsidRDefault="004768CE" w:rsidP="006D3DED">
            <w:pPr>
              <w:pStyle w:val="TableText0"/>
              <w:tabs>
                <w:tab w:val="left" w:pos="3306"/>
              </w:tabs>
              <w:jc w:val="right"/>
              <w:rPr>
                <w:rFonts w:cs="Calibri"/>
              </w:rPr>
            </w:pPr>
            <w:r>
              <w:rPr>
                <w:rFonts w:cs="Calibri"/>
              </w:rPr>
              <w:t>87</w:t>
            </w:r>
            <w:r w:rsidR="006D3DED" w:rsidRPr="007970D9">
              <w:rPr>
                <w:rFonts w:cs="Calibri"/>
              </w:rPr>
              <w:t>,1</w:t>
            </w:r>
            <w:r>
              <w:rPr>
                <w:rFonts w:cs="Calibri"/>
              </w:rPr>
              <w:t>92</w:t>
            </w:r>
          </w:p>
        </w:tc>
        <w:tc>
          <w:tcPr>
            <w:tcW w:w="1037" w:type="dxa"/>
          </w:tcPr>
          <w:p w14:paraId="39C3D479" w14:textId="5A9AE6BC" w:rsidR="006D3DED" w:rsidRPr="007970D9" w:rsidRDefault="004768CE" w:rsidP="006D3DED">
            <w:pPr>
              <w:pStyle w:val="TableText0"/>
              <w:tabs>
                <w:tab w:val="left" w:pos="3306"/>
              </w:tabs>
              <w:jc w:val="right"/>
              <w:rPr>
                <w:rFonts w:cs="Calibri"/>
              </w:rPr>
            </w:pPr>
            <w:r>
              <w:rPr>
                <w:rFonts w:cs="Calibri"/>
              </w:rPr>
              <w:t>83</w:t>
            </w:r>
            <w:r w:rsidR="006D3DED" w:rsidRPr="007970D9">
              <w:rPr>
                <w:rFonts w:cs="Calibri"/>
              </w:rPr>
              <w:t>,</w:t>
            </w:r>
            <w:r>
              <w:rPr>
                <w:rFonts w:cs="Calibri"/>
              </w:rPr>
              <w:t>246</w:t>
            </w:r>
          </w:p>
        </w:tc>
      </w:tr>
      <w:tr w:rsidR="006D3DED" w:rsidRPr="007970D9" w14:paraId="5AA6C6D3" w14:textId="77777777" w:rsidTr="00766A45">
        <w:trPr>
          <w:trHeight w:val="20"/>
        </w:trPr>
        <w:tc>
          <w:tcPr>
            <w:tcW w:w="1556" w:type="dxa"/>
            <w:tcBorders>
              <w:left w:val="single" w:sz="4" w:space="0" w:color="auto"/>
              <w:right w:val="single" w:sz="4" w:space="0" w:color="auto"/>
            </w:tcBorders>
          </w:tcPr>
          <w:p w14:paraId="39D18B17"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 &amp; 102</w:t>
            </w:r>
          </w:p>
        </w:tc>
        <w:tc>
          <w:tcPr>
            <w:tcW w:w="4823" w:type="dxa"/>
            <w:tcBorders>
              <w:left w:val="single" w:sz="4" w:space="0" w:color="auto"/>
            </w:tcBorders>
          </w:tcPr>
          <w:p w14:paraId="36D1B2A8" w14:textId="77777777" w:rsidR="006D3DED" w:rsidRPr="007970D9" w:rsidRDefault="006D3DED" w:rsidP="006D3DED">
            <w:pPr>
              <w:pStyle w:val="TableText0"/>
              <w:tabs>
                <w:tab w:val="left" w:pos="3306"/>
              </w:tabs>
              <w:rPr>
                <w:rFonts w:cs="Calibri"/>
              </w:rPr>
            </w:pPr>
            <w:r w:rsidRPr="007970D9">
              <w:rPr>
                <w:rFonts w:cs="Calibri"/>
              </w:rPr>
              <w:t xml:space="preserve">Supplies and Services </w:t>
            </w:r>
          </w:p>
        </w:tc>
        <w:tc>
          <w:tcPr>
            <w:tcW w:w="709" w:type="dxa"/>
          </w:tcPr>
          <w:p w14:paraId="25BFA928" w14:textId="3E68956D" w:rsidR="006D3DED" w:rsidRPr="007970D9" w:rsidRDefault="006D3DED" w:rsidP="006D3DED">
            <w:pPr>
              <w:pStyle w:val="TableText0"/>
              <w:tabs>
                <w:tab w:val="left" w:pos="3306"/>
              </w:tabs>
              <w:jc w:val="center"/>
              <w:rPr>
                <w:rFonts w:cs="Calibri"/>
              </w:rPr>
            </w:pPr>
            <w:r w:rsidRPr="007970D9">
              <w:rPr>
                <w:rFonts w:cs="Calibri"/>
              </w:rPr>
              <w:t>1</w:t>
            </w:r>
            <w:r>
              <w:rPr>
                <w:rFonts w:cs="Calibri"/>
              </w:rPr>
              <w:t>1</w:t>
            </w:r>
          </w:p>
        </w:tc>
        <w:tc>
          <w:tcPr>
            <w:tcW w:w="1041" w:type="dxa"/>
          </w:tcPr>
          <w:p w14:paraId="44C91A01" w14:textId="77777777" w:rsidR="006D3DED" w:rsidRPr="007970D9" w:rsidRDefault="006D3DED" w:rsidP="006D3DED">
            <w:pPr>
              <w:pStyle w:val="TableText0"/>
              <w:tabs>
                <w:tab w:val="left" w:pos="3306"/>
              </w:tabs>
              <w:jc w:val="right"/>
              <w:rPr>
                <w:rFonts w:cs="Calibri"/>
              </w:rPr>
            </w:pPr>
            <w:r w:rsidRPr="007970D9">
              <w:rPr>
                <w:rFonts w:cs="Calibri"/>
              </w:rPr>
              <w:t>110,750</w:t>
            </w:r>
          </w:p>
        </w:tc>
        <w:tc>
          <w:tcPr>
            <w:tcW w:w="1186" w:type="dxa"/>
          </w:tcPr>
          <w:p w14:paraId="71F77439" w14:textId="77777777" w:rsidR="006D3DED" w:rsidRPr="007970D9" w:rsidRDefault="006D3DED" w:rsidP="006D3DED">
            <w:pPr>
              <w:pStyle w:val="TableText0"/>
              <w:tabs>
                <w:tab w:val="left" w:pos="3306"/>
              </w:tabs>
              <w:jc w:val="right"/>
              <w:rPr>
                <w:rFonts w:cs="Calibri"/>
              </w:rPr>
            </w:pPr>
            <w:r w:rsidRPr="007970D9">
              <w:rPr>
                <w:rFonts w:cs="Calibri"/>
              </w:rPr>
              <w:t>92,045</w:t>
            </w:r>
          </w:p>
        </w:tc>
        <w:tc>
          <w:tcPr>
            <w:tcW w:w="1037" w:type="dxa"/>
          </w:tcPr>
          <w:p w14:paraId="3D32A312" w14:textId="77777777" w:rsidR="006D3DED" w:rsidRPr="007970D9" w:rsidRDefault="006D3DED" w:rsidP="006D3DED">
            <w:pPr>
              <w:pStyle w:val="TableText0"/>
              <w:tabs>
                <w:tab w:val="left" w:pos="3306"/>
              </w:tabs>
              <w:jc w:val="right"/>
              <w:rPr>
                <w:rFonts w:cs="Calibri"/>
              </w:rPr>
            </w:pPr>
            <w:r w:rsidRPr="007970D9">
              <w:rPr>
                <w:rFonts w:cs="Calibri"/>
              </w:rPr>
              <w:t>108,018</w:t>
            </w:r>
          </w:p>
        </w:tc>
      </w:tr>
      <w:tr w:rsidR="006D3DED" w:rsidRPr="007970D9" w14:paraId="763A35D3" w14:textId="77777777" w:rsidTr="00766A45">
        <w:trPr>
          <w:trHeight w:val="20"/>
        </w:trPr>
        <w:tc>
          <w:tcPr>
            <w:tcW w:w="1556" w:type="dxa"/>
            <w:tcBorders>
              <w:left w:val="single" w:sz="4" w:space="0" w:color="auto"/>
              <w:right w:val="single" w:sz="4" w:space="0" w:color="auto"/>
            </w:tcBorders>
          </w:tcPr>
          <w:p w14:paraId="4B266BF6"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 &amp; 102</w:t>
            </w:r>
          </w:p>
        </w:tc>
        <w:tc>
          <w:tcPr>
            <w:tcW w:w="4823" w:type="dxa"/>
            <w:tcBorders>
              <w:left w:val="single" w:sz="4" w:space="0" w:color="auto"/>
            </w:tcBorders>
          </w:tcPr>
          <w:p w14:paraId="1C089802" w14:textId="77777777" w:rsidR="006D3DED" w:rsidRPr="007970D9" w:rsidRDefault="006D3DED" w:rsidP="006D3DED">
            <w:pPr>
              <w:pStyle w:val="TableText0"/>
              <w:tabs>
                <w:tab w:val="left" w:pos="3306"/>
              </w:tabs>
              <w:rPr>
                <w:rFonts w:cs="Calibri"/>
              </w:rPr>
            </w:pPr>
            <w:r w:rsidRPr="007970D9">
              <w:rPr>
                <w:rFonts w:cs="Calibri"/>
              </w:rPr>
              <w:t>Depreciation and Amortisation</w:t>
            </w:r>
          </w:p>
        </w:tc>
        <w:tc>
          <w:tcPr>
            <w:tcW w:w="709" w:type="dxa"/>
          </w:tcPr>
          <w:p w14:paraId="10BC3DD3" w14:textId="4DB0BB6F" w:rsidR="006D3DED" w:rsidRPr="007970D9" w:rsidRDefault="006D3DED" w:rsidP="006D3DED">
            <w:pPr>
              <w:pStyle w:val="TableText0"/>
              <w:tabs>
                <w:tab w:val="left" w:pos="3306"/>
              </w:tabs>
              <w:jc w:val="center"/>
              <w:rPr>
                <w:rFonts w:cs="Calibri"/>
              </w:rPr>
            </w:pPr>
            <w:r>
              <w:rPr>
                <w:rFonts w:cs="Calibri"/>
              </w:rPr>
              <w:t>19,21</w:t>
            </w:r>
          </w:p>
        </w:tc>
        <w:tc>
          <w:tcPr>
            <w:tcW w:w="1041" w:type="dxa"/>
          </w:tcPr>
          <w:p w14:paraId="209C8ADE" w14:textId="77777777" w:rsidR="006D3DED" w:rsidRPr="007970D9" w:rsidRDefault="006D3DED" w:rsidP="006D3DED">
            <w:pPr>
              <w:pStyle w:val="TableText0"/>
              <w:tabs>
                <w:tab w:val="left" w:pos="3306"/>
              </w:tabs>
              <w:jc w:val="right"/>
              <w:rPr>
                <w:rFonts w:cs="Calibri"/>
              </w:rPr>
            </w:pPr>
            <w:r w:rsidRPr="007970D9">
              <w:rPr>
                <w:rFonts w:cs="Calibri"/>
              </w:rPr>
              <w:t>97,039</w:t>
            </w:r>
          </w:p>
        </w:tc>
        <w:tc>
          <w:tcPr>
            <w:tcW w:w="1186" w:type="dxa"/>
          </w:tcPr>
          <w:p w14:paraId="30881781" w14:textId="77777777" w:rsidR="006D3DED" w:rsidRPr="007970D9" w:rsidRDefault="006D3DED" w:rsidP="006D3DED">
            <w:pPr>
              <w:pStyle w:val="TableText0"/>
              <w:tabs>
                <w:tab w:val="left" w:pos="3306"/>
              </w:tabs>
              <w:jc w:val="right"/>
              <w:rPr>
                <w:rFonts w:cs="Calibri"/>
              </w:rPr>
            </w:pPr>
            <w:r w:rsidRPr="007970D9">
              <w:rPr>
                <w:rFonts w:cs="Calibri"/>
              </w:rPr>
              <w:t>98,089</w:t>
            </w:r>
          </w:p>
        </w:tc>
        <w:tc>
          <w:tcPr>
            <w:tcW w:w="1037" w:type="dxa"/>
          </w:tcPr>
          <w:p w14:paraId="6FFA73D2" w14:textId="1776C5E5" w:rsidR="006D3DED" w:rsidRPr="007E5D41" w:rsidRDefault="006D3DED" w:rsidP="006D3DED">
            <w:pPr>
              <w:pStyle w:val="TableText0"/>
              <w:tabs>
                <w:tab w:val="left" w:pos="3306"/>
              </w:tabs>
              <w:jc w:val="right"/>
              <w:rPr>
                <w:rFonts w:cs="Calibri"/>
                <w:color w:val="FF0000"/>
              </w:rPr>
            </w:pPr>
            <w:r w:rsidRPr="007E5D41">
              <w:rPr>
                <w:rFonts w:cs="Calibri"/>
                <w:color w:val="FF0000"/>
              </w:rPr>
              <w:t>9</w:t>
            </w:r>
            <w:r w:rsidR="003C6123">
              <w:rPr>
                <w:rFonts w:cs="Calibri"/>
                <w:color w:val="FF0000"/>
              </w:rPr>
              <w:t>5</w:t>
            </w:r>
            <w:r w:rsidRPr="007E5D41">
              <w:rPr>
                <w:rFonts w:cs="Calibri"/>
                <w:color w:val="FF0000"/>
              </w:rPr>
              <w:t>,564</w:t>
            </w:r>
          </w:p>
        </w:tc>
      </w:tr>
      <w:tr w:rsidR="006D3DED" w:rsidRPr="007970D9" w14:paraId="65918548" w14:textId="77777777" w:rsidTr="00766A45">
        <w:trPr>
          <w:trHeight w:val="20"/>
        </w:trPr>
        <w:tc>
          <w:tcPr>
            <w:tcW w:w="1556" w:type="dxa"/>
            <w:tcBorders>
              <w:left w:val="single" w:sz="4" w:space="0" w:color="auto"/>
              <w:right w:val="single" w:sz="4" w:space="0" w:color="auto"/>
            </w:tcBorders>
          </w:tcPr>
          <w:p w14:paraId="322FC748"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 &amp; 102</w:t>
            </w:r>
          </w:p>
        </w:tc>
        <w:tc>
          <w:tcPr>
            <w:tcW w:w="4823" w:type="dxa"/>
            <w:tcBorders>
              <w:left w:val="single" w:sz="4" w:space="0" w:color="auto"/>
            </w:tcBorders>
          </w:tcPr>
          <w:p w14:paraId="6DFCD0B9" w14:textId="0A7FCE5E" w:rsidR="006D3DED" w:rsidRPr="007970D9" w:rsidRDefault="006D3DED" w:rsidP="006D3DED">
            <w:pPr>
              <w:pStyle w:val="TableText0"/>
              <w:tabs>
                <w:tab w:val="left" w:pos="3306"/>
              </w:tabs>
              <w:rPr>
                <w:rFonts w:cs="Calibri"/>
              </w:rPr>
            </w:pPr>
            <w:r w:rsidRPr="007970D9">
              <w:rPr>
                <w:rFonts w:cs="Calibri"/>
              </w:rPr>
              <w:t>Grants and Purchased Services</w:t>
            </w:r>
          </w:p>
        </w:tc>
        <w:tc>
          <w:tcPr>
            <w:tcW w:w="709" w:type="dxa"/>
          </w:tcPr>
          <w:p w14:paraId="16E0328F" w14:textId="52E388DD" w:rsidR="006D3DED" w:rsidRPr="007970D9" w:rsidRDefault="006D3DED" w:rsidP="006D3DED">
            <w:pPr>
              <w:pStyle w:val="TableText0"/>
              <w:tabs>
                <w:tab w:val="left" w:pos="3306"/>
              </w:tabs>
              <w:jc w:val="center"/>
              <w:rPr>
                <w:rFonts w:cs="Calibri"/>
              </w:rPr>
            </w:pPr>
            <w:r w:rsidRPr="007970D9">
              <w:rPr>
                <w:rFonts w:cs="Calibri"/>
              </w:rPr>
              <w:t>1</w:t>
            </w:r>
            <w:r>
              <w:rPr>
                <w:rFonts w:cs="Calibri"/>
              </w:rPr>
              <w:t>2</w:t>
            </w:r>
          </w:p>
        </w:tc>
        <w:tc>
          <w:tcPr>
            <w:tcW w:w="1041" w:type="dxa"/>
          </w:tcPr>
          <w:p w14:paraId="32005A69" w14:textId="77777777" w:rsidR="006D3DED" w:rsidRPr="00F01650" w:rsidRDefault="006D3DED" w:rsidP="006D3DED">
            <w:pPr>
              <w:pStyle w:val="TableText0"/>
              <w:tabs>
                <w:tab w:val="left" w:pos="3306"/>
              </w:tabs>
              <w:jc w:val="right"/>
              <w:rPr>
                <w:rFonts w:cs="Calibri"/>
              </w:rPr>
            </w:pPr>
            <w:r w:rsidRPr="00F01650">
              <w:rPr>
                <w:rFonts w:cs="Calibri"/>
              </w:rPr>
              <w:t>72,348</w:t>
            </w:r>
          </w:p>
        </w:tc>
        <w:tc>
          <w:tcPr>
            <w:tcW w:w="1186" w:type="dxa"/>
          </w:tcPr>
          <w:p w14:paraId="52994C67" w14:textId="77777777" w:rsidR="006D3DED" w:rsidRPr="00F01650" w:rsidRDefault="006D3DED" w:rsidP="006D3DED">
            <w:pPr>
              <w:pStyle w:val="TableText0"/>
              <w:tabs>
                <w:tab w:val="left" w:pos="3306"/>
              </w:tabs>
              <w:jc w:val="right"/>
              <w:rPr>
                <w:rFonts w:cs="Calibri"/>
              </w:rPr>
            </w:pPr>
            <w:r w:rsidRPr="00F01650">
              <w:rPr>
                <w:rFonts w:cs="Calibri"/>
              </w:rPr>
              <w:t>73,665</w:t>
            </w:r>
          </w:p>
        </w:tc>
        <w:tc>
          <w:tcPr>
            <w:tcW w:w="1037" w:type="dxa"/>
          </w:tcPr>
          <w:p w14:paraId="5E14F896" w14:textId="77777777" w:rsidR="006D3DED" w:rsidRPr="00F01650" w:rsidRDefault="006D3DED" w:rsidP="006D3DED">
            <w:pPr>
              <w:pStyle w:val="TableText0"/>
              <w:tabs>
                <w:tab w:val="left" w:pos="3306"/>
              </w:tabs>
              <w:jc w:val="right"/>
              <w:rPr>
                <w:rFonts w:cs="Calibri"/>
              </w:rPr>
            </w:pPr>
            <w:r w:rsidRPr="00F01650">
              <w:rPr>
                <w:rFonts w:cs="Calibri"/>
              </w:rPr>
              <w:t>62,928</w:t>
            </w:r>
          </w:p>
        </w:tc>
      </w:tr>
      <w:tr w:rsidR="006D3DED" w:rsidRPr="007970D9" w14:paraId="6AA49EE2" w14:textId="77777777" w:rsidTr="00766A45">
        <w:trPr>
          <w:trHeight w:val="20"/>
        </w:trPr>
        <w:tc>
          <w:tcPr>
            <w:tcW w:w="1556" w:type="dxa"/>
            <w:tcBorders>
              <w:left w:val="single" w:sz="4" w:space="0" w:color="auto"/>
              <w:right w:val="single" w:sz="4" w:space="0" w:color="auto"/>
            </w:tcBorders>
          </w:tcPr>
          <w:p w14:paraId="6ABD4FB7" w14:textId="61FB1023" w:rsidR="006D3DED" w:rsidRPr="006F6D28" w:rsidRDefault="006D3DED" w:rsidP="006D3DED">
            <w:pPr>
              <w:pStyle w:val="TableReference"/>
              <w:tabs>
                <w:tab w:val="left" w:pos="3306"/>
              </w:tabs>
              <w:spacing w:before="60"/>
              <w:rPr>
                <w:rFonts w:cs="Calibri"/>
                <w:color w:val="7030A0"/>
              </w:rPr>
            </w:pPr>
            <w:r w:rsidRPr="006F6D28">
              <w:rPr>
                <w:rFonts w:cs="Calibri"/>
                <w:color w:val="7030A0"/>
                <w:sz w:val="14"/>
              </w:rPr>
              <w:t>AASB 101.85 &amp; 102</w:t>
            </w:r>
          </w:p>
        </w:tc>
        <w:tc>
          <w:tcPr>
            <w:tcW w:w="4823" w:type="dxa"/>
            <w:tcBorders>
              <w:left w:val="single" w:sz="4" w:space="0" w:color="auto"/>
            </w:tcBorders>
          </w:tcPr>
          <w:p w14:paraId="7BA80A66" w14:textId="5E85549B" w:rsidR="006D3DED" w:rsidRPr="007970D9" w:rsidRDefault="006D3DED" w:rsidP="006D3DED">
            <w:pPr>
              <w:pStyle w:val="TableText0"/>
              <w:tabs>
                <w:tab w:val="left" w:pos="3306"/>
              </w:tabs>
              <w:rPr>
                <w:rFonts w:cs="Calibri"/>
              </w:rPr>
            </w:pPr>
            <w:r w:rsidRPr="00F54064">
              <w:t>Cost of Goods Sold and Distributed</w:t>
            </w:r>
          </w:p>
        </w:tc>
        <w:tc>
          <w:tcPr>
            <w:tcW w:w="709" w:type="dxa"/>
          </w:tcPr>
          <w:p w14:paraId="78A3F2F9" w14:textId="5C116047" w:rsidR="006D3DED" w:rsidRPr="007970D9" w:rsidRDefault="006D3DED" w:rsidP="006D3DED">
            <w:pPr>
              <w:pStyle w:val="TableText0"/>
              <w:tabs>
                <w:tab w:val="left" w:pos="3306"/>
              </w:tabs>
              <w:jc w:val="center"/>
              <w:rPr>
                <w:rFonts w:cs="Calibri"/>
              </w:rPr>
            </w:pPr>
            <w:r w:rsidRPr="00F54064">
              <w:rPr>
                <w:rFonts w:cs="Calibri"/>
              </w:rPr>
              <w:t>17</w:t>
            </w:r>
          </w:p>
        </w:tc>
        <w:tc>
          <w:tcPr>
            <w:tcW w:w="1041" w:type="dxa"/>
          </w:tcPr>
          <w:p w14:paraId="44AD277A" w14:textId="07B38CD4" w:rsidR="006D3DED" w:rsidRPr="00F01650" w:rsidRDefault="00AB19A4" w:rsidP="006D3DED">
            <w:pPr>
              <w:pStyle w:val="TableText0"/>
              <w:tabs>
                <w:tab w:val="left" w:pos="3306"/>
              </w:tabs>
              <w:jc w:val="right"/>
              <w:rPr>
                <w:rFonts w:cs="Calibri"/>
              </w:rPr>
            </w:pPr>
            <w:r w:rsidRPr="00F01650">
              <w:rPr>
                <w:rFonts w:cs="Calibri"/>
              </w:rPr>
              <w:t>1</w:t>
            </w:r>
            <w:r w:rsidR="00D02899" w:rsidRPr="00F01650">
              <w:rPr>
                <w:rFonts w:cs="Calibri"/>
              </w:rPr>
              <w:t>3</w:t>
            </w:r>
            <w:r w:rsidRPr="00F01650">
              <w:rPr>
                <w:rFonts w:cs="Calibri"/>
              </w:rPr>
              <w:t>,7</w:t>
            </w:r>
            <w:r w:rsidR="00D02899" w:rsidRPr="00F01650">
              <w:rPr>
                <w:rFonts w:cs="Calibri"/>
              </w:rPr>
              <w:t>13</w:t>
            </w:r>
          </w:p>
        </w:tc>
        <w:tc>
          <w:tcPr>
            <w:tcW w:w="1186" w:type="dxa"/>
          </w:tcPr>
          <w:p w14:paraId="41D05840" w14:textId="150E426A" w:rsidR="006D3DED" w:rsidRPr="00F01650" w:rsidRDefault="00D02899" w:rsidP="006D3DED">
            <w:pPr>
              <w:pStyle w:val="TableText0"/>
              <w:tabs>
                <w:tab w:val="left" w:pos="3306"/>
              </w:tabs>
              <w:jc w:val="right"/>
              <w:rPr>
                <w:rFonts w:cs="Calibri"/>
              </w:rPr>
            </w:pPr>
            <w:r w:rsidRPr="00F01650">
              <w:rPr>
                <w:rFonts w:cs="Calibri"/>
              </w:rPr>
              <w:t>12</w:t>
            </w:r>
            <w:r w:rsidR="00AB19A4" w:rsidRPr="00F01650">
              <w:rPr>
                <w:rFonts w:cs="Calibri"/>
              </w:rPr>
              <w:t>,</w:t>
            </w:r>
            <w:r w:rsidRPr="00F01650">
              <w:rPr>
                <w:rFonts w:cs="Calibri"/>
              </w:rPr>
              <w:t>113</w:t>
            </w:r>
          </w:p>
        </w:tc>
        <w:tc>
          <w:tcPr>
            <w:tcW w:w="1037" w:type="dxa"/>
          </w:tcPr>
          <w:p w14:paraId="70D65C6C" w14:textId="31E75C42" w:rsidR="006D3DED" w:rsidRPr="00F01650" w:rsidRDefault="00D02899" w:rsidP="006D3DED">
            <w:pPr>
              <w:pStyle w:val="TableText0"/>
              <w:tabs>
                <w:tab w:val="left" w:pos="3306"/>
              </w:tabs>
              <w:jc w:val="right"/>
              <w:rPr>
                <w:rFonts w:cs="Calibri"/>
              </w:rPr>
            </w:pPr>
            <w:r w:rsidRPr="00F01650">
              <w:rPr>
                <w:rFonts w:cs="Calibri"/>
              </w:rPr>
              <w:t>9</w:t>
            </w:r>
            <w:r w:rsidR="00AB19A4" w:rsidRPr="00F01650">
              <w:rPr>
                <w:rFonts w:cs="Calibri"/>
              </w:rPr>
              <w:t>,</w:t>
            </w:r>
            <w:r w:rsidRPr="00F01650">
              <w:rPr>
                <w:rFonts w:cs="Calibri"/>
              </w:rPr>
              <w:t>329</w:t>
            </w:r>
          </w:p>
        </w:tc>
      </w:tr>
      <w:tr w:rsidR="006D3DED" w:rsidRPr="007970D9" w14:paraId="7A303AC5" w14:textId="77777777" w:rsidTr="00766A45">
        <w:trPr>
          <w:trHeight w:val="20"/>
        </w:trPr>
        <w:tc>
          <w:tcPr>
            <w:tcW w:w="1556" w:type="dxa"/>
            <w:tcBorders>
              <w:left w:val="single" w:sz="4" w:space="0" w:color="auto"/>
              <w:right w:val="single" w:sz="4" w:space="0" w:color="auto"/>
            </w:tcBorders>
          </w:tcPr>
          <w:p w14:paraId="1AB2FF7D"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101.82 (b)</w:t>
            </w:r>
          </w:p>
        </w:tc>
        <w:tc>
          <w:tcPr>
            <w:tcW w:w="4823" w:type="dxa"/>
            <w:tcBorders>
              <w:left w:val="single" w:sz="4" w:space="0" w:color="auto"/>
            </w:tcBorders>
          </w:tcPr>
          <w:p w14:paraId="60001A34" w14:textId="3AC6C3AC" w:rsidR="006D3DED" w:rsidRPr="007970D9" w:rsidRDefault="00972579" w:rsidP="006D3DED">
            <w:pPr>
              <w:pStyle w:val="TableText0"/>
              <w:tabs>
                <w:tab w:val="left" w:pos="3306"/>
              </w:tabs>
              <w:rPr>
                <w:rFonts w:cs="Calibri"/>
              </w:rPr>
            </w:pPr>
            <w:r w:rsidRPr="007970D9">
              <w:rPr>
                <w:rFonts w:cs="Calibri"/>
                <w:noProof/>
                <w:lang w:eastAsia="en-AU"/>
              </w:rPr>
              <mc:AlternateContent>
                <mc:Choice Requires="wps">
                  <w:drawing>
                    <wp:anchor distT="0" distB="0" distL="114300" distR="114300" simplePos="0" relativeHeight="251730944" behindDoc="0" locked="0" layoutInCell="1" allowOverlap="1" wp14:anchorId="68A82E78" wp14:editId="72D4FBBB">
                      <wp:simplePos x="0" y="0"/>
                      <wp:positionH relativeFrom="column">
                        <wp:posOffset>1536700</wp:posOffset>
                      </wp:positionH>
                      <wp:positionV relativeFrom="paragraph">
                        <wp:posOffset>73660</wp:posOffset>
                      </wp:positionV>
                      <wp:extent cx="1485265" cy="258445"/>
                      <wp:effectExtent l="0" t="0" r="19685" b="27305"/>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58445"/>
                              </a:xfrm>
                              <a:prstGeom prst="rect">
                                <a:avLst/>
                              </a:prstGeom>
                              <a:solidFill>
                                <a:srgbClr val="F2F2F2"/>
                              </a:solidFill>
                              <a:ln w="9525">
                                <a:solidFill>
                                  <a:srgbClr val="000000"/>
                                </a:solidFill>
                                <a:miter lim="800000"/>
                                <a:headEnd/>
                                <a:tailEnd/>
                              </a:ln>
                            </wps:spPr>
                            <wps:txbx>
                              <w:txbxContent>
                                <w:p w14:paraId="69C8C0C9" w14:textId="1B540EAE" w:rsidR="006D3DED" w:rsidRPr="00972579" w:rsidRDefault="009140A1" w:rsidP="00012208">
                                  <w:pPr>
                                    <w:rPr>
                                      <w:rFonts w:cs="Calibri"/>
                                      <w:sz w:val="18"/>
                                      <w:szCs w:val="18"/>
                                    </w:rPr>
                                  </w:pPr>
                                  <w:r>
                                    <w:rPr>
                                      <w:rFonts w:cs="Calibri"/>
                                      <w:b/>
                                      <w:sz w:val="18"/>
                                      <w:szCs w:val="18"/>
                                    </w:rPr>
                                    <w:t>6</w:t>
                                  </w:r>
                                  <w:r w:rsidR="006D3DED" w:rsidRPr="00972579">
                                    <w:rPr>
                                      <w:rFonts w:cs="Calibri"/>
                                      <w:b/>
                                      <w:sz w:val="18"/>
                                      <w:szCs w:val="18"/>
                                    </w:rPr>
                                    <w:t>.</w:t>
                                  </w:r>
                                  <w:r w:rsidR="006D3DED" w:rsidRPr="00972579">
                                    <w:rPr>
                                      <w:rFonts w:cs="Calibri"/>
                                      <w:sz w:val="18"/>
                                      <w:szCs w:val="18"/>
                                    </w:rPr>
                                    <w:t xml:space="preserve"> restated 202</w:t>
                                  </w:r>
                                  <w:r w:rsidR="001D1B9D">
                                    <w:rPr>
                                      <w:rFonts w:cs="Calibri"/>
                                      <w:sz w:val="18"/>
                                      <w:szCs w:val="18"/>
                                    </w:rPr>
                                    <w:t>2</w:t>
                                  </w:r>
                                  <w:r w:rsidR="006D3DED" w:rsidRPr="00972579">
                                    <w:rPr>
                                      <w:rFonts w:cs="Calibri"/>
                                      <w:sz w:val="18"/>
                                      <w:szCs w:val="18"/>
                                    </w:rPr>
                                    <w:t xml:space="preserve">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E78" id="Text Box 148" o:spid="_x0000_s1028" type="#_x0000_t202" style="position:absolute;margin-left:121pt;margin-top:5.8pt;width:116.95pt;height:2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" fillcolor="#f2f2f2">
                      <v:textbox>
                        <w:txbxContent>
                          <w:p w14:paraId="69C8C0C9" w14:textId="1B540EAE" w:rsidR="006D3DED" w:rsidRPr="00972579" w:rsidRDefault="009140A1" w:rsidP="00012208">
                            <w:pPr>
                              <w:rPr>
                                <w:rFonts w:cs="Calibri"/>
                                <w:sz w:val="18"/>
                                <w:szCs w:val="18"/>
                              </w:rPr>
                            </w:pPr>
                            <w:r>
                              <w:rPr>
                                <w:rFonts w:cs="Calibri"/>
                                <w:b/>
                                <w:sz w:val="18"/>
                                <w:szCs w:val="18"/>
                              </w:rPr>
                              <w:t>6</w:t>
                            </w:r>
                            <w:r w:rsidR="006D3DED" w:rsidRPr="00972579">
                              <w:rPr>
                                <w:rFonts w:cs="Calibri"/>
                                <w:b/>
                                <w:sz w:val="18"/>
                                <w:szCs w:val="18"/>
                              </w:rPr>
                              <w:t>.</w:t>
                            </w:r>
                            <w:r w:rsidR="006D3DED" w:rsidRPr="00972579">
                              <w:rPr>
                                <w:rFonts w:cs="Calibri"/>
                                <w:sz w:val="18"/>
                                <w:szCs w:val="18"/>
                              </w:rPr>
                              <w:t xml:space="preserve"> restated 202</w:t>
                            </w:r>
                            <w:r w:rsidR="001D1B9D">
                              <w:rPr>
                                <w:rFonts w:cs="Calibri"/>
                                <w:sz w:val="18"/>
                                <w:szCs w:val="18"/>
                              </w:rPr>
                              <w:t>2</w:t>
                            </w:r>
                            <w:r w:rsidR="006D3DED" w:rsidRPr="00972579">
                              <w:rPr>
                                <w:rFonts w:cs="Calibri"/>
                                <w:sz w:val="18"/>
                                <w:szCs w:val="18"/>
                              </w:rPr>
                              <w:t xml:space="preserve"> figures</w:t>
                            </w:r>
                          </w:p>
                        </w:txbxContent>
                      </v:textbox>
                    </v:shape>
                  </w:pict>
                </mc:Fallback>
              </mc:AlternateContent>
            </w:r>
            <w:r w:rsidR="006D3DED" w:rsidRPr="007970D9">
              <w:rPr>
                <w:rFonts w:cs="Calibri"/>
              </w:rPr>
              <w:t>Borrowing Costs</w:t>
            </w:r>
          </w:p>
        </w:tc>
        <w:tc>
          <w:tcPr>
            <w:tcW w:w="709" w:type="dxa"/>
          </w:tcPr>
          <w:p w14:paraId="7EFA14C7" w14:textId="5415CF25" w:rsidR="006D3DED" w:rsidRPr="007970D9" w:rsidRDefault="006D3DED" w:rsidP="006D3DED">
            <w:pPr>
              <w:pStyle w:val="TableText0"/>
              <w:tabs>
                <w:tab w:val="left" w:pos="3306"/>
              </w:tabs>
              <w:jc w:val="center"/>
              <w:rPr>
                <w:rFonts w:cs="Calibri"/>
              </w:rPr>
            </w:pPr>
            <w:r w:rsidRPr="007970D9">
              <w:rPr>
                <w:rFonts w:cs="Calibri"/>
              </w:rPr>
              <w:t>1</w:t>
            </w:r>
            <w:r>
              <w:rPr>
                <w:rFonts w:cs="Calibri"/>
              </w:rPr>
              <w:t>3</w:t>
            </w:r>
          </w:p>
        </w:tc>
        <w:tc>
          <w:tcPr>
            <w:tcW w:w="1041" w:type="dxa"/>
          </w:tcPr>
          <w:p w14:paraId="5AFC18F7" w14:textId="77777777" w:rsidR="006D3DED" w:rsidRPr="00F01650" w:rsidRDefault="006D3DED" w:rsidP="006D3DED">
            <w:pPr>
              <w:pStyle w:val="TableText0"/>
              <w:tabs>
                <w:tab w:val="left" w:pos="3306"/>
              </w:tabs>
              <w:jc w:val="right"/>
              <w:rPr>
                <w:rFonts w:cs="Calibri"/>
              </w:rPr>
            </w:pPr>
            <w:r w:rsidRPr="00F01650">
              <w:rPr>
                <w:rFonts w:cs="Calibri"/>
              </w:rPr>
              <w:t>1,411</w:t>
            </w:r>
          </w:p>
        </w:tc>
        <w:tc>
          <w:tcPr>
            <w:tcW w:w="1186" w:type="dxa"/>
          </w:tcPr>
          <w:p w14:paraId="1456B38B" w14:textId="77777777" w:rsidR="006D3DED" w:rsidRPr="00F01650" w:rsidRDefault="006D3DED" w:rsidP="006D3DED">
            <w:pPr>
              <w:pStyle w:val="TableText0"/>
              <w:tabs>
                <w:tab w:val="left" w:pos="3306"/>
              </w:tabs>
              <w:jc w:val="right"/>
              <w:rPr>
                <w:rFonts w:cs="Calibri"/>
              </w:rPr>
            </w:pPr>
            <w:r w:rsidRPr="00F01650">
              <w:rPr>
                <w:rFonts w:cs="Calibri"/>
              </w:rPr>
              <w:t>1,416</w:t>
            </w:r>
          </w:p>
        </w:tc>
        <w:tc>
          <w:tcPr>
            <w:tcW w:w="1037" w:type="dxa"/>
          </w:tcPr>
          <w:p w14:paraId="5D329FFB" w14:textId="77777777" w:rsidR="006D3DED" w:rsidRPr="00F01650" w:rsidRDefault="006D3DED" w:rsidP="006D3DED">
            <w:pPr>
              <w:pStyle w:val="TableText0"/>
              <w:tabs>
                <w:tab w:val="left" w:pos="3306"/>
              </w:tabs>
              <w:jc w:val="right"/>
              <w:rPr>
                <w:rFonts w:cs="Calibri"/>
              </w:rPr>
            </w:pPr>
            <w:r w:rsidRPr="00F01650">
              <w:rPr>
                <w:rFonts w:cs="Calibri"/>
              </w:rPr>
              <w:t>1,749</w:t>
            </w:r>
          </w:p>
        </w:tc>
      </w:tr>
      <w:tr w:rsidR="006D3DED" w:rsidRPr="007970D9" w14:paraId="29698B21" w14:textId="77777777" w:rsidTr="00766A45">
        <w:trPr>
          <w:trHeight w:val="20"/>
        </w:trPr>
        <w:tc>
          <w:tcPr>
            <w:tcW w:w="1556" w:type="dxa"/>
            <w:tcBorders>
              <w:left w:val="single" w:sz="4" w:space="0" w:color="auto"/>
              <w:right w:val="single" w:sz="4" w:space="0" w:color="auto"/>
            </w:tcBorders>
          </w:tcPr>
          <w:p w14:paraId="274B888F"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 &amp; 102</w:t>
            </w:r>
          </w:p>
        </w:tc>
        <w:tc>
          <w:tcPr>
            <w:tcW w:w="4823" w:type="dxa"/>
            <w:tcBorders>
              <w:left w:val="single" w:sz="4" w:space="0" w:color="auto"/>
            </w:tcBorders>
          </w:tcPr>
          <w:p w14:paraId="17C2AC7F" w14:textId="77777777" w:rsidR="006D3DED" w:rsidRPr="007970D9" w:rsidRDefault="006D3DED" w:rsidP="006D3DED">
            <w:pPr>
              <w:pStyle w:val="TableText0"/>
              <w:tabs>
                <w:tab w:val="left" w:pos="3306"/>
              </w:tabs>
              <w:rPr>
                <w:rFonts w:cs="Calibri"/>
              </w:rPr>
            </w:pPr>
            <w:r w:rsidRPr="007970D9">
              <w:rPr>
                <w:rFonts w:cs="Calibri"/>
              </w:rPr>
              <w:t>Other Expenses</w:t>
            </w:r>
          </w:p>
        </w:tc>
        <w:tc>
          <w:tcPr>
            <w:tcW w:w="709" w:type="dxa"/>
          </w:tcPr>
          <w:p w14:paraId="22602FBF" w14:textId="3AA2E03E" w:rsidR="006D3DED" w:rsidRPr="007970D9" w:rsidRDefault="006D3DED" w:rsidP="006D3DED">
            <w:pPr>
              <w:pStyle w:val="TableText0"/>
              <w:tabs>
                <w:tab w:val="left" w:pos="3306"/>
              </w:tabs>
              <w:jc w:val="center"/>
              <w:rPr>
                <w:rFonts w:cs="Calibri"/>
              </w:rPr>
            </w:pPr>
            <w:r w:rsidRPr="007970D9">
              <w:rPr>
                <w:rFonts w:cs="Calibri"/>
              </w:rPr>
              <w:t>1</w:t>
            </w:r>
            <w:r>
              <w:rPr>
                <w:rFonts w:cs="Calibri"/>
              </w:rPr>
              <w:t>4</w:t>
            </w:r>
          </w:p>
        </w:tc>
        <w:tc>
          <w:tcPr>
            <w:tcW w:w="1041" w:type="dxa"/>
          </w:tcPr>
          <w:p w14:paraId="5F148149" w14:textId="77777777" w:rsidR="006D3DED" w:rsidRPr="007970D9" w:rsidRDefault="006D3DED" w:rsidP="006D3DED">
            <w:pPr>
              <w:pStyle w:val="TableText0"/>
              <w:tabs>
                <w:tab w:val="left" w:pos="3306"/>
              </w:tabs>
              <w:jc w:val="right"/>
              <w:rPr>
                <w:rFonts w:cs="Calibri"/>
              </w:rPr>
            </w:pPr>
            <w:r w:rsidRPr="007970D9">
              <w:rPr>
                <w:rFonts w:cs="Calibri"/>
              </w:rPr>
              <w:t>14,817</w:t>
            </w:r>
          </w:p>
        </w:tc>
        <w:tc>
          <w:tcPr>
            <w:tcW w:w="1186" w:type="dxa"/>
          </w:tcPr>
          <w:p w14:paraId="30B0B1A0" w14:textId="77777777" w:rsidR="006D3DED" w:rsidRPr="007970D9" w:rsidRDefault="006D3DED" w:rsidP="006D3DED">
            <w:pPr>
              <w:pStyle w:val="TableText0"/>
              <w:tabs>
                <w:tab w:val="left" w:pos="3306"/>
              </w:tabs>
              <w:jc w:val="right"/>
              <w:rPr>
                <w:rFonts w:cs="Calibri"/>
              </w:rPr>
            </w:pPr>
            <w:r w:rsidRPr="007970D9">
              <w:rPr>
                <w:rFonts w:cs="Calibri"/>
              </w:rPr>
              <w:t>8,530</w:t>
            </w:r>
          </w:p>
        </w:tc>
        <w:tc>
          <w:tcPr>
            <w:tcW w:w="1037" w:type="dxa"/>
          </w:tcPr>
          <w:p w14:paraId="059B1461" w14:textId="77777777" w:rsidR="006D3DED" w:rsidRPr="007970D9" w:rsidRDefault="006D3DED" w:rsidP="006D3DED">
            <w:pPr>
              <w:pStyle w:val="TableText0"/>
              <w:tabs>
                <w:tab w:val="left" w:pos="3306"/>
              </w:tabs>
              <w:jc w:val="right"/>
              <w:rPr>
                <w:rFonts w:cs="Calibri"/>
              </w:rPr>
            </w:pPr>
            <w:r w:rsidRPr="007970D9">
              <w:rPr>
                <w:rFonts w:cs="Calibri"/>
              </w:rPr>
              <w:t>7,669</w:t>
            </w:r>
          </w:p>
        </w:tc>
      </w:tr>
      <w:tr w:rsidR="006D3DED" w:rsidRPr="007970D9" w14:paraId="3A5319BB" w14:textId="77777777" w:rsidTr="00766A45">
        <w:trPr>
          <w:trHeight w:val="20"/>
        </w:trPr>
        <w:tc>
          <w:tcPr>
            <w:tcW w:w="1556" w:type="dxa"/>
            <w:tcBorders>
              <w:left w:val="single" w:sz="4" w:space="0" w:color="auto"/>
              <w:right w:val="single" w:sz="4" w:space="0" w:color="auto"/>
            </w:tcBorders>
          </w:tcPr>
          <w:p w14:paraId="510B4C2D" w14:textId="77777777" w:rsidR="006D3DED" w:rsidRPr="006F6D28" w:rsidRDefault="006D3DED" w:rsidP="006D3DED">
            <w:pPr>
              <w:pStyle w:val="TableReference"/>
              <w:tabs>
                <w:tab w:val="left" w:pos="3306"/>
              </w:tabs>
              <w:spacing w:before="40"/>
              <w:rPr>
                <w:rFonts w:cs="Calibri"/>
                <w:color w:val="7030A0"/>
              </w:rPr>
            </w:pPr>
          </w:p>
        </w:tc>
        <w:tc>
          <w:tcPr>
            <w:tcW w:w="4823" w:type="dxa"/>
            <w:tcBorders>
              <w:left w:val="single" w:sz="4" w:space="0" w:color="auto"/>
            </w:tcBorders>
          </w:tcPr>
          <w:p w14:paraId="3976365C" w14:textId="39638A8B" w:rsidR="006D3DED" w:rsidRPr="007970D9" w:rsidRDefault="006D3DED" w:rsidP="006D3DED">
            <w:pPr>
              <w:pStyle w:val="TableReference"/>
              <w:rPr>
                <w:rFonts w:cs="Calibri"/>
                <w:color w:val="auto"/>
              </w:rPr>
            </w:pPr>
          </w:p>
        </w:tc>
        <w:tc>
          <w:tcPr>
            <w:tcW w:w="709" w:type="dxa"/>
          </w:tcPr>
          <w:p w14:paraId="0710435D" w14:textId="51B84034" w:rsidR="006D3DED" w:rsidRPr="007970D9" w:rsidRDefault="006D3DED" w:rsidP="006D3DED">
            <w:pPr>
              <w:pStyle w:val="TableReference"/>
              <w:rPr>
                <w:rFonts w:cs="Calibri"/>
                <w:color w:val="auto"/>
              </w:rPr>
            </w:pPr>
          </w:p>
        </w:tc>
        <w:tc>
          <w:tcPr>
            <w:tcW w:w="1041" w:type="dxa"/>
            <w:tcBorders>
              <w:bottom w:val="single" w:sz="4" w:space="0" w:color="auto"/>
            </w:tcBorders>
          </w:tcPr>
          <w:p w14:paraId="15F4F565" w14:textId="77777777" w:rsidR="006D3DED" w:rsidRPr="007970D9" w:rsidRDefault="006D3DED" w:rsidP="006D3DED">
            <w:pPr>
              <w:pStyle w:val="TableReference"/>
              <w:rPr>
                <w:rFonts w:cs="Calibri"/>
                <w:color w:val="auto"/>
              </w:rPr>
            </w:pPr>
          </w:p>
        </w:tc>
        <w:tc>
          <w:tcPr>
            <w:tcW w:w="1186" w:type="dxa"/>
            <w:tcBorders>
              <w:bottom w:val="single" w:sz="4" w:space="0" w:color="auto"/>
            </w:tcBorders>
          </w:tcPr>
          <w:p w14:paraId="7176D66A" w14:textId="77777777" w:rsidR="006D3DED" w:rsidRPr="007970D9" w:rsidRDefault="006D3DED" w:rsidP="006D3DED">
            <w:pPr>
              <w:pStyle w:val="TableReference"/>
              <w:rPr>
                <w:rFonts w:cs="Calibri"/>
                <w:color w:val="auto"/>
              </w:rPr>
            </w:pPr>
          </w:p>
        </w:tc>
        <w:tc>
          <w:tcPr>
            <w:tcW w:w="1037" w:type="dxa"/>
            <w:tcBorders>
              <w:bottom w:val="single" w:sz="4" w:space="0" w:color="auto"/>
            </w:tcBorders>
          </w:tcPr>
          <w:p w14:paraId="770C9F95" w14:textId="77777777" w:rsidR="006D3DED" w:rsidRPr="007970D9" w:rsidRDefault="006D3DED" w:rsidP="006D3DED">
            <w:pPr>
              <w:pStyle w:val="TableReference"/>
              <w:rPr>
                <w:rFonts w:cs="Calibri"/>
                <w:color w:val="auto"/>
              </w:rPr>
            </w:pPr>
          </w:p>
        </w:tc>
      </w:tr>
      <w:tr w:rsidR="006D3DED" w:rsidRPr="007970D9" w14:paraId="6B7EB012" w14:textId="77777777" w:rsidTr="00766A45">
        <w:trPr>
          <w:trHeight w:val="20"/>
        </w:trPr>
        <w:tc>
          <w:tcPr>
            <w:tcW w:w="1556" w:type="dxa"/>
            <w:tcBorders>
              <w:left w:val="single" w:sz="4" w:space="0" w:color="auto"/>
              <w:right w:val="single" w:sz="4" w:space="0" w:color="auto"/>
            </w:tcBorders>
          </w:tcPr>
          <w:p w14:paraId="210EE57D"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w:t>
            </w:r>
          </w:p>
        </w:tc>
        <w:tc>
          <w:tcPr>
            <w:tcW w:w="4823" w:type="dxa"/>
            <w:tcBorders>
              <w:left w:val="single" w:sz="4" w:space="0" w:color="auto"/>
            </w:tcBorders>
          </w:tcPr>
          <w:p w14:paraId="5386BBFC" w14:textId="77777777" w:rsidR="006D3DED" w:rsidRPr="007970D9" w:rsidRDefault="006D3DED" w:rsidP="006D3DED">
            <w:pPr>
              <w:pStyle w:val="TableText0"/>
              <w:tabs>
                <w:tab w:val="left" w:pos="3306"/>
              </w:tabs>
              <w:rPr>
                <w:rFonts w:cs="Calibri"/>
                <w:b/>
                <w:bCs/>
              </w:rPr>
            </w:pPr>
            <w:r w:rsidRPr="007970D9">
              <w:rPr>
                <w:rFonts w:cs="Calibri"/>
                <w:b/>
                <w:bCs/>
              </w:rPr>
              <w:t xml:space="preserve">Total Expenses </w:t>
            </w:r>
          </w:p>
        </w:tc>
        <w:tc>
          <w:tcPr>
            <w:tcW w:w="709" w:type="dxa"/>
          </w:tcPr>
          <w:p w14:paraId="72E688A3" w14:textId="1BDFF671" w:rsidR="006D3DED" w:rsidRPr="007970D9" w:rsidRDefault="006D3DED" w:rsidP="006D3DED">
            <w:pPr>
              <w:pStyle w:val="TableText0"/>
              <w:tabs>
                <w:tab w:val="left" w:pos="3306"/>
              </w:tabs>
              <w:jc w:val="center"/>
              <w:rPr>
                <w:rFonts w:cs="Calibri"/>
              </w:rPr>
            </w:pPr>
          </w:p>
        </w:tc>
        <w:tc>
          <w:tcPr>
            <w:tcW w:w="1041" w:type="dxa"/>
            <w:tcBorders>
              <w:top w:val="single" w:sz="4" w:space="0" w:color="auto"/>
              <w:bottom w:val="single" w:sz="4" w:space="0" w:color="auto"/>
            </w:tcBorders>
          </w:tcPr>
          <w:p w14:paraId="1114CA1B" w14:textId="0CC824A7" w:rsidR="006D3DED" w:rsidRPr="007970D9" w:rsidRDefault="006F6D28" w:rsidP="006D3DED">
            <w:pPr>
              <w:pStyle w:val="TableText0"/>
              <w:tabs>
                <w:tab w:val="left" w:pos="3306"/>
              </w:tabs>
              <w:jc w:val="right"/>
              <w:rPr>
                <w:rFonts w:cs="Calibri"/>
                <w:b/>
                <w:bCs/>
              </w:rPr>
            </w:pPr>
            <w:r w:rsidRPr="007970D9">
              <w:rPr>
                <w:rFonts w:cs="Calibri"/>
                <w:noProof/>
                <w:lang w:eastAsia="en-AU"/>
              </w:rPr>
              <mc:AlternateContent>
                <mc:Choice Requires="wps">
                  <w:drawing>
                    <wp:anchor distT="0" distB="0" distL="114300" distR="114300" simplePos="0" relativeHeight="251729920" behindDoc="0" locked="0" layoutInCell="1" allowOverlap="1" wp14:anchorId="35E779D6" wp14:editId="3349E6BA">
                      <wp:simplePos x="0" y="0"/>
                      <wp:positionH relativeFrom="column">
                        <wp:posOffset>-481330</wp:posOffset>
                      </wp:positionH>
                      <wp:positionV relativeFrom="paragraph">
                        <wp:posOffset>-250190</wp:posOffset>
                      </wp:positionV>
                      <wp:extent cx="2077085" cy="1607185"/>
                      <wp:effectExtent l="0" t="0" r="56515" b="50165"/>
                      <wp:wrapNone/>
                      <wp:docPr id="33" name="Line 149" descr="arrow pointing from text box  9 to column restated actual amount 18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160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949CE" id="Line 149" o:spid="_x0000_s1026" alt="arrow pointing from text box  9 to column restated actual amount 182058"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9.7pt" to="125.6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">
                      <v:stroke endarrow="block"/>
                    </v:line>
                  </w:pict>
                </mc:Fallback>
              </mc:AlternateContent>
            </w:r>
            <w:r w:rsidR="006D3DED" w:rsidRPr="007970D9">
              <w:rPr>
                <w:rFonts w:cs="Calibri"/>
                <w:b/>
                <w:bCs/>
              </w:rPr>
              <w:t>3</w:t>
            </w:r>
            <w:r w:rsidR="00855F0E">
              <w:rPr>
                <w:rFonts w:cs="Calibri"/>
                <w:b/>
                <w:bCs/>
              </w:rPr>
              <w:t>96</w:t>
            </w:r>
            <w:r w:rsidR="006D3DED" w:rsidRPr="007970D9">
              <w:rPr>
                <w:rFonts w:cs="Calibri"/>
                <w:b/>
                <w:bCs/>
              </w:rPr>
              <w:t>,</w:t>
            </w:r>
            <w:r w:rsidR="00855F0E">
              <w:rPr>
                <w:rFonts w:cs="Calibri"/>
                <w:b/>
                <w:bCs/>
              </w:rPr>
              <w:t>784</w:t>
            </w:r>
          </w:p>
        </w:tc>
        <w:tc>
          <w:tcPr>
            <w:tcW w:w="1186" w:type="dxa"/>
            <w:tcBorders>
              <w:top w:val="single" w:sz="4" w:space="0" w:color="auto"/>
              <w:bottom w:val="single" w:sz="4" w:space="0" w:color="auto"/>
            </w:tcBorders>
          </w:tcPr>
          <w:p w14:paraId="659A2F12" w14:textId="2DEB8E39" w:rsidR="006D3DED" w:rsidRPr="007970D9" w:rsidRDefault="006D3DED" w:rsidP="006D3DED">
            <w:pPr>
              <w:pStyle w:val="TableText0"/>
              <w:tabs>
                <w:tab w:val="left" w:pos="3306"/>
              </w:tabs>
              <w:jc w:val="right"/>
              <w:rPr>
                <w:rFonts w:cs="Calibri"/>
                <w:b/>
                <w:bCs/>
              </w:rPr>
            </w:pPr>
            <w:r w:rsidRPr="007970D9">
              <w:rPr>
                <w:rFonts w:cs="Calibri"/>
                <w:b/>
                <w:bCs/>
              </w:rPr>
              <w:t>3</w:t>
            </w:r>
            <w:r w:rsidR="00855F0E">
              <w:rPr>
                <w:rFonts w:cs="Calibri"/>
                <w:b/>
                <w:bCs/>
              </w:rPr>
              <w:t>73</w:t>
            </w:r>
            <w:r w:rsidRPr="007970D9">
              <w:rPr>
                <w:rFonts w:cs="Calibri"/>
                <w:b/>
                <w:bCs/>
              </w:rPr>
              <w:t>,</w:t>
            </w:r>
            <w:r w:rsidR="00855F0E">
              <w:rPr>
                <w:rFonts w:cs="Calibri"/>
                <w:b/>
                <w:bCs/>
              </w:rPr>
              <w:t>050</w:t>
            </w:r>
          </w:p>
        </w:tc>
        <w:tc>
          <w:tcPr>
            <w:tcW w:w="1037" w:type="dxa"/>
            <w:tcBorders>
              <w:top w:val="single" w:sz="4" w:space="0" w:color="auto"/>
              <w:bottom w:val="single" w:sz="4" w:space="0" w:color="auto"/>
            </w:tcBorders>
          </w:tcPr>
          <w:p w14:paraId="670CA765" w14:textId="0C0EB819" w:rsidR="006D3DED" w:rsidRPr="007E5D41" w:rsidRDefault="006D3DED" w:rsidP="006D3DED">
            <w:pPr>
              <w:pStyle w:val="TableText0"/>
              <w:tabs>
                <w:tab w:val="left" w:pos="3306"/>
              </w:tabs>
              <w:jc w:val="right"/>
              <w:rPr>
                <w:rFonts w:cs="Calibri"/>
                <w:b/>
                <w:bCs/>
                <w:color w:val="FF0000"/>
              </w:rPr>
            </w:pPr>
            <w:r w:rsidRPr="007E5D41">
              <w:rPr>
                <w:rFonts w:cs="Calibri"/>
                <w:b/>
                <w:bCs/>
                <w:color w:val="FF0000"/>
              </w:rPr>
              <w:t>3</w:t>
            </w:r>
            <w:r w:rsidR="00855F0E">
              <w:rPr>
                <w:rFonts w:cs="Calibri"/>
                <w:b/>
                <w:bCs/>
                <w:color w:val="FF0000"/>
              </w:rPr>
              <w:t>6</w:t>
            </w:r>
            <w:r w:rsidR="003C6123">
              <w:rPr>
                <w:rFonts w:cs="Calibri"/>
                <w:b/>
                <w:bCs/>
                <w:color w:val="FF0000"/>
              </w:rPr>
              <w:t>8</w:t>
            </w:r>
            <w:r w:rsidRPr="007E5D41">
              <w:rPr>
                <w:rFonts w:cs="Calibri"/>
                <w:b/>
                <w:bCs/>
                <w:color w:val="FF0000"/>
              </w:rPr>
              <w:t>,</w:t>
            </w:r>
            <w:r w:rsidR="00855F0E">
              <w:rPr>
                <w:rFonts w:cs="Calibri"/>
                <w:b/>
                <w:bCs/>
                <w:color w:val="FF0000"/>
              </w:rPr>
              <w:t>503</w:t>
            </w:r>
          </w:p>
        </w:tc>
      </w:tr>
      <w:tr w:rsidR="006D3DED" w:rsidRPr="007970D9" w14:paraId="43EF0C71" w14:textId="77777777" w:rsidTr="00766A45">
        <w:trPr>
          <w:trHeight w:val="20"/>
        </w:trPr>
        <w:tc>
          <w:tcPr>
            <w:tcW w:w="1556" w:type="dxa"/>
            <w:tcBorders>
              <w:left w:val="single" w:sz="4" w:space="0" w:color="auto"/>
              <w:right w:val="single" w:sz="4" w:space="0" w:color="auto"/>
            </w:tcBorders>
          </w:tcPr>
          <w:p w14:paraId="76358F55" w14:textId="77777777" w:rsidR="006D3DED" w:rsidRPr="006F6D28" w:rsidRDefault="006D3DED" w:rsidP="006D3DED">
            <w:pPr>
              <w:pStyle w:val="TableReference"/>
              <w:tabs>
                <w:tab w:val="left" w:pos="3306"/>
              </w:tabs>
              <w:rPr>
                <w:rFonts w:cs="Calibri"/>
                <w:color w:val="7030A0"/>
              </w:rPr>
            </w:pPr>
          </w:p>
        </w:tc>
        <w:tc>
          <w:tcPr>
            <w:tcW w:w="4823" w:type="dxa"/>
            <w:tcBorders>
              <w:left w:val="single" w:sz="4" w:space="0" w:color="auto"/>
            </w:tcBorders>
          </w:tcPr>
          <w:p w14:paraId="7FC8A630" w14:textId="77777777" w:rsidR="006D3DED" w:rsidRPr="007970D9" w:rsidRDefault="006D3DED" w:rsidP="006D3DED">
            <w:pPr>
              <w:pStyle w:val="TableText0"/>
              <w:tabs>
                <w:tab w:val="left" w:pos="3306"/>
              </w:tabs>
              <w:spacing w:before="0"/>
              <w:rPr>
                <w:rFonts w:cs="Calibri"/>
                <w:sz w:val="12"/>
              </w:rPr>
            </w:pPr>
          </w:p>
        </w:tc>
        <w:tc>
          <w:tcPr>
            <w:tcW w:w="709" w:type="dxa"/>
          </w:tcPr>
          <w:p w14:paraId="4F9C7872" w14:textId="77777777" w:rsidR="006D3DED" w:rsidRPr="007970D9" w:rsidRDefault="006D3DED" w:rsidP="006D3DED">
            <w:pPr>
              <w:pStyle w:val="TableText0"/>
              <w:tabs>
                <w:tab w:val="left" w:pos="3306"/>
              </w:tabs>
              <w:spacing w:before="0"/>
              <w:jc w:val="center"/>
              <w:rPr>
                <w:rFonts w:cs="Calibri"/>
                <w:sz w:val="12"/>
              </w:rPr>
            </w:pPr>
          </w:p>
        </w:tc>
        <w:tc>
          <w:tcPr>
            <w:tcW w:w="1041" w:type="dxa"/>
            <w:tcBorders>
              <w:top w:val="single" w:sz="4" w:space="0" w:color="auto"/>
            </w:tcBorders>
          </w:tcPr>
          <w:p w14:paraId="40C594BE" w14:textId="623F7E38" w:rsidR="006D3DED" w:rsidRPr="007970D9" w:rsidRDefault="006D3DED" w:rsidP="006D3DED">
            <w:pPr>
              <w:pStyle w:val="TableText0"/>
              <w:tabs>
                <w:tab w:val="left" w:pos="3306"/>
              </w:tabs>
              <w:spacing w:before="0"/>
              <w:jc w:val="right"/>
              <w:rPr>
                <w:rFonts w:cs="Calibri"/>
                <w:sz w:val="12"/>
              </w:rPr>
            </w:pPr>
          </w:p>
        </w:tc>
        <w:tc>
          <w:tcPr>
            <w:tcW w:w="1186" w:type="dxa"/>
            <w:tcBorders>
              <w:top w:val="single" w:sz="4" w:space="0" w:color="auto"/>
            </w:tcBorders>
          </w:tcPr>
          <w:p w14:paraId="76E80301" w14:textId="77777777" w:rsidR="006D3DED" w:rsidRPr="007970D9" w:rsidRDefault="006D3DED" w:rsidP="006D3DED">
            <w:pPr>
              <w:pStyle w:val="TableText0"/>
              <w:tabs>
                <w:tab w:val="left" w:pos="3306"/>
              </w:tabs>
              <w:spacing w:before="0"/>
              <w:jc w:val="right"/>
              <w:rPr>
                <w:rFonts w:cs="Calibri"/>
                <w:sz w:val="12"/>
              </w:rPr>
            </w:pPr>
          </w:p>
        </w:tc>
        <w:tc>
          <w:tcPr>
            <w:tcW w:w="1037" w:type="dxa"/>
            <w:tcBorders>
              <w:top w:val="single" w:sz="4" w:space="0" w:color="auto"/>
            </w:tcBorders>
          </w:tcPr>
          <w:p w14:paraId="3DC8303B" w14:textId="77777777" w:rsidR="006D3DED" w:rsidRPr="007970D9" w:rsidRDefault="006D3DED" w:rsidP="006D3DED">
            <w:pPr>
              <w:pStyle w:val="TableText0"/>
              <w:tabs>
                <w:tab w:val="left" w:pos="3306"/>
              </w:tabs>
              <w:spacing w:before="0"/>
              <w:jc w:val="right"/>
              <w:rPr>
                <w:rFonts w:cs="Calibri"/>
                <w:sz w:val="12"/>
              </w:rPr>
            </w:pPr>
          </w:p>
        </w:tc>
      </w:tr>
      <w:tr w:rsidR="006D3DED" w:rsidRPr="007970D9" w14:paraId="0DCCB987" w14:textId="77777777" w:rsidTr="00766A45">
        <w:trPr>
          <w:trHeight w:val="20"/>
        </w:trPr>
        <w:tc>
          <w:tcPr>
            <w:tcW w:w="1556" w:type="dxa"/>
            <w:tcBorders>
              <w:left w:val="single" w:sz="4" w:space="0" w:color="auto"/>
              <w:right w:val="single" w:sz="4" w:space="0" w:color="auto"/>
            </w:tcBorders>
          </w:tcPr>
          <w:p w14:paraId="44BD300E"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 xml:space="preserve">AASB 101.82 (c) </w:t>
            </w:r>
          </w:p>
        </w:tc>
        <w:tc>
          <w:tcPr>
            <w:tcW w:w="4823" w:type="dxa"/>
            <w:tcBorders>
              <w:left w:val="single" w:sz="4" w:space="0" w:color="auto"/>
            </w:tcBorders>
          </w:tcPr>
          <w:p w14:paraId="28E95D3B" w14:textId="77777777" w:rsidR="006D3DED" w:rsidRPr="007970D9" w:rsidRDefault="006D3DED" w:rsidP="006F6D28">
            <w:pPr>
              <w:pStyle w:val="TableText0"/>
              <w:tabs>
                <w:tab w:val="left" w:pos="3306"/>
              </w:tabs>
              <w:spacing w:after="120"/>
              <w:rPr>
                <w:rFonts w:cs="Calibri"/>
              </w:rPr>
            </w:pPr>
            <w:r w:rsidRPr="007970D9">
              <w:rPr>
                <w:rFonts w:cs="Calibri"/>
              </w:rPr>
              <w:t>Share of Operating Profit from Joint Venture accounted for using the Equity Method</w:t>
            </w:r>
          </w:p>
        </w:tc>
        <w:tc>
          <w:tcPr>
            <w:tcW w:w="709" w:type="dxa"/>
          </w:tcPr>
          <w:p w14:paraId="1BAA799A" w14:textId="61ACB8A4" w:rsidR="006D3DED" w:rsidRPr="007970D9" w:rsidRDefault="006D3DED" w:rsidP="006F6D28">
            <w:pPr>
              <w:pStyle w:val="TableText0"/>
              <w:tabs>
                <w:tab w:val="left" w:pos="3306"/>
              </w:tabs>
              <w:jc w:val="center"/>
              <w:rPr>
                <w:rFonts w:cs="Calibri"/>
              </w:rPr>
            </w:pPr>
            <w:r>
              <w:rPr>
                <w:rFonts w:cs="Calibri"/>
              </w:rPr>
              <w:t>34</w:t>
            </w:r>
          </w:p>
        </w:tc>
        <w:tc>
          <w:tcPr>
            <w:tcW w:w="1041" w:type="dxa"/>
            <w:tcBorders>
              <w:bottom w:val="single" w:sz="4" w:space="0" w:color="auto"/>
            </w:tcBorders>
          </w:tcPr>
          <w:p w14:paraId="7607C243" w14:textId="77777777" w:rsidR="006D3DED" w:rsidRPr="007970D9" w:rsidRDefault="006D3DED" w:rsidP="006F6D28">
            <w:pPr>
              <w:pStyle w:val="TableText0"/>
              <w:tabs>
                <w:tab w:val="left" w:pos="3306"/>
              </w:tabs>
              <w:jc w:val="right"/>
              <w:rPr>
                <w:rFonts w:cs="Calibri"/>
              </w:rPr>
            </w:pPr>
            <w:r w:rsidRPr="007970D9">
              <w:rPr>
                <w:rFonts w:cs="Calibri"/>
              </w:rPr>
              <w:t>4,104</w:t>
            </w:r>
          </w:p>
        </w:tc>
        <w:tc>
          <w:tcPr>
            <w:tcW w:w="1186" w:type="dxa"/>
            <w:tcBorders>
              <w:bottom w:val="single" w:sz="4" w:space="0" w:color="auto"/>
            </w:tcBorders>
          </w:tcPr>
          <w:p w14:paraId="22B482D2" w14:textId="77777777" w:rsidR="006D3DED" w:rsidRPr="007970D9" w:rsidRDefault="006D3DED" w:rsidP="006F6D28">
            <w:pPr>
              <w:pStyle w:val="TableText0"/>
              <w:tabs>
                <w:tab w:val="left" w:pos="3306"/>
              </w:tabs>
              <w:jc w:val="right"/>
              <w:rPr>
                <w:rFonts w:cs="Calibri"/>
              </w:rPr>
            </w:pPr>
            <w:r w:rsidRPr="007970D9">
              <w:rPr>
                <w:rFonts w:cs="Calibri"/>
              </w:rPr>
              <w:t>5,110</w:t>
            </w:r>
          </w:p>
        </w:tc>
        <w:tc>
          <w:tcPr>
            <w:tcW w:w="1037" w:type="dxa"/>
            <w:tcBorders>
              <w:bottom w:val="single" w:sz="4" w:space="0" w:color="auto"/>
            </w:tcBorders>
          </w:tcPr>
          <w:p w14:paraId="020B7D26" w14:textId="77777777" w:rsidR="006D3DED" w:rsidRPr="007970D9" w:rsidRDefault="006D3DED" w:rsidP="006F6D28">
            <w:pPr>
              <w:pStyle w:val="TableText0"/>
              <w:tabs>
                <w:tab w:val="left" w:pos="3306"/>
              </w:tabs>
              <w:jc w:val="right"/>
              <w:rPr>
                <w:rFonts w:cs="Calibri"/>
              </w:rPr>
            </w:pPr>
            <w:r w:rsidRPr="007970D9">
              <w:rPr>
                <w:rFonts w:cs="Calibri"/>
              </w:rPr>
              <w:t>6,831</w:t>
            </w:r>
          </w:p>
        </w:tc>
      </w:tr>
      <w:tr w:rsidR="006D3DED" w:rsidRPr="007970D9" w14:paraId="77C49D60" w14:textId="77777777" w:rsidTr="00766A45">
        <w:trPr>
          <w:trHeight w:val="20"/>
        </w:trPr>
        <w:tc>
          <w:tcPr>
            <w:tcW w:w="1556" w:type="dxa"/>
            <w:tcBorders>
              <w:left w:val="single" w:sz="4" w:space="0" w:color="auto"/>
              <w:right w:val="single" w:sz="4" w:space="0" w:color="auto"/>
            </w:tcBorders>
          </w:tcPr>
          <w:p w14:paraId="092D4F7C" w14:textId="3A345873"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101.81A(a)</w:t>
            </w:r>
          </w:p>
        </w:tc>
        <w:tc>
          <w:tcPr>
            <w:tcW w:w="4823" w:type="dxa"/>
            <w:tcBorders>
              <w:left w:val="single" w:sz="4" w:space="0" w:color="auto"/>
            </w:tcBorders>
          </w:tcPr>
          <w:p w14:paraId="2A4F09B0" w14:textId="59CD5159" w:rsidR="006D3DED" w:rsidRPr="007970D9" w:rsidRDefault="006D3DED" w:rsidP="006D3DED">
            <w:pPr>
              <w:pStyle w:val="TableText0"/>
              <w:tabs>
                <w:tab w:val="left" w:pos="3306"/>
              </w:tabs>
              <w:rPr>
                <w:rFonts w:cs="Calibri"/>
                <w:b/>
                <w:bCs/>
              </w:rPr>
            </w:pPr>
            <w:r w:rsidRPr="007970D9">
              <w:rPr>
                <w:rFonts w:cs="Calibri"/>
                <w:b/>
                <w:bCs/>
              </w:rPr>
              <w:t xml:space="preserve">Operating </w:t>
            </w:r>
            <w:r>
              <w:rPr>
                <w:rFonts w:cs="Calibri"/>
                <w:b/>
                <w:bCs/>
              </w:rPr>
              <w:t>Result</w:t>
            </w:r>
          </w:p>
        </w:tc>
        <w:tc>
          <w:tcPr>
            <w:tcW w:w="709" w:type="dxa"/>
          </w:tcPr>
          <w:p w14:paraId="35335CE9" w14:textId="77777777" w:rsidR="006D3DED" w:rsidRPr="007970D9" w:rsidRDefault="006D3DED" w:rsidP="006D3DED">
            <w:pPr>
              <w:pStyle w:val="TableText0"/>
              <w:tabs>
                <w:tab w:val="left" w:pos="3306"/>
              </w:tabs>
              <w:jc w:val="center"/>
              <w:rPr>
                <w:rFonts w:cs="Calibri"/>
              </w:rPr>
            </w:pPr>
          </w:p>
        </w:tc>
        <w:tc>
          <w:tcPr>
            <w:tcW w:w="1041" w:type="dxa"/>
            <w:tcBorders>
              <w:top w:val="single" w:sz="4" w:space="0" w:color="auto"/>
              <w:bottom w:val="single" w:sz="4" w:space="0" w:color="auto"/>
            </w:tcBorders>
          </w:tcPr>
          <w:p w14:paraId="0E80246C" w14:textId="77777777" w:rsidR="006D3DED" w:rsidRPr="007970D9" w:rsidRDefault="006D3DED" w:rsidP="006D3DED">
            <w:pPr>
              <w:pStyle w:val="TableText0"/>
              <w:tabs>
                <w:tab w:val="left" w:pos="3306"/>
              </w:tabs>
              <w:jc w:val="right"/>
              <w:rPr>
                <w:rFonts w:cs="Calibri"/>
                <w:b/>
                <w:bCs/>
              </w:rPr>
            </w:pPr>
            <w:r w:rsidRPr="007970D9">
              <w:rPr>
                <w:rFonts w:cs="Calibri"/>
                <w:b/>
                <w:bCs/>
              </w:rPr>
              <w:t>(17,590)</w:t>
            </w:r>
          </w:p>
        </w:tc>
        <w:tc>
          <w:tcPr>
            <w:tcW w:w="1186" w:type="dxa"/>
            <w:tcBorders>
              <w:top w:val="single" w:sz="4" w:space="0" w:color="auto"/>
              <w:bottom w:val="single" w:sz="4" w:space="0" w:color="auto"/>
            </w:tcBorders>
          </w:tcPr>
          <w:p w14:paraId="65020B8A" w14:textId="77777777" w:rsidR="006D3DED" w:rsidRPr="007970D9" w:rsidRDefault="006D3DED" w:rsidP="006D3DED">
            <w:pPr>
              <w:pStyle w:val="TableText0"/>
              <w:tabs>
                <w:tab w:val="left" w:pos="3306"/>
              </w:tabs>
              <w:jc w:val="right"/>
              <w:rPr>
                <w:rFonts w:cs="Calibri"/>
                <w:b/>
                <w:bCs/>
              </w:rPr>
            </w:pPr>
            <w:r w:rsidRPr="007970D9">
              <w:rPr>
                <w:rFonts w:cs="Calibri"/>
                <w:b/>
                <w:bCs/>
              </w:rPr>
              <w:t>(13,076)</w:t>
            </w:r>
          </w:p>
        </w:tc>
        <w:tc>
          <w:tcPr>
            <w:tcW w:w="1037" w:type="dxa"/>
            <w:tcBorders>
              <w:top w:val="single" w:sz="4" w:space="0" w:color="auto"/>
              <w:bottom w:val="single" w:sz="4" w:space="0" w:color="auto"/>
            </w:tcBorders>
          </w:tcPr>
          <w:p w14:paraId="1A8191D7" w14:textId="77777777" w:rsidR="006D3DED" w:rsidRPr="007E5D41" w:rsidRDefault="006D3DED" w:rsidP="006D3DED">
            <w:pPr>
              <w:pStyle w:val="TableText0"/>
              <w:tabs>
                <w:tab w:val="left" w:pos="3306"/>
              </w:tabs>
              <w:jc w:val="right"/>
              <w:rPr>
                <w:rFonts w:cs="Calibri"/>
                <w:b/>
                <w:bCs/>
                <w:color w:val="FF0000"/>
              </w:rPr>
            </w:pPr>
            <w:r w:rsidRPr="007E5D41">
              <w:rPr>
                <w:rFonts w:cs="Calibri"/>
                <w:b/>
                <w:bCs/>
                <w:color w:val="FF0000"/>
              </w:rPr>
              <w:t>2,227</w:t>
            </w:r>
          </w:p>
        </w:tc>
      </w:tr>
      <w:tr w:rsidR="006D3DED" w:rsidRPr="007970D9" w14:paraId="545E6D85" w14:textId="77777777" w:rsidTr="00766A45">
        <w:trPr>
          <w:trHeight w:val="20"/>
        </w:trPr>
        <w:tc>
          <w:tcPr>
            <w:tcW w:w="1556" w:type="dxa"/>
            <w:tcBorders>
              <w:left w:val="single" w:sz="4" w:space="0" w:color="auto"/>
              <w:right w:val="single" w:sz="4" w:space="0" w:color="auto"/>
            </w:tcBorders>
          </w:tcPr>
          <w:p w14:paraId="4CD65586" w14:textId="77777777" w:rsidR="006D3DED" w:rsidRPr="006F6D28" w:rsidRDefault="006D3DED" w:rsidP="006D3DED">
            <w:pPr>
              <w:pStyle w:val="TableReference"/>
              <w:tabs>
                <w:tab w:val="left" w:pos="3306"/>
              </w:tabs>
              <w:spacing w:before="60"/>
              <w:rPr>
                <w:rFonts w:cs="Calibri"/>
                <w:color w:val="7030A0"/>
              </w:rPr>
            </w:pPr>
          </w:p>
        </w:tc>
        <w:tc>
          <w:tcPr>
            <w:tcW w:w="4823" w:type="dxa"/>
            <w:tcBorders>
              <w:left w:val="single" w:sz="4" w:space="0" w:color="auto"/>
            </w:tcBorders>
          </w:tcPr>
          <w:p w14:paraId="559BD403" w14:textId="77777777" w:rsidR="006D3DED" w:rsidRPr="007970D9" w:rsidRDefault="006D3DED" w:rsidP="006D3DED">
            <w:pPr>
              <w:pStyle w:val="TableText0"/>
              <w:tabs>
                <w:tab w:val="left" w:pos="3306"/>
              </w:tabs>
              <w:rPr>
                <w:rFonts w:cs="Calibri"/>
                <w:b/>
                <w:bCs/>
              </w:rPr>
            </w:pPr>
          </w:p>
        </w:tc>
        <w:tc>
          <w:tcPr>
            <w:tcW w:w="709" w:type="dxa"/>
          </w:tcPr>
          <w:p w14:paraId="56216B3A" w14:textId="77777777" w:rsidR="006D3DED" w:rsidRPr="007970D9" w:rsidRDefault="006D3DED" w:rsidP="006D3DED">
            <w:pPr>
              <w:pStyle w:val="TableText0"/>
              <w:tabs>
                <w:tab w:val="left" w:pos="3306"/>
              </w:tabs>
              <w:jc w:val="center"/>
              <w:rPr>
                <w:rFonts w:cs="Calibri"/>
              </w:rPr>
            </w:pPr>
          </w:p>
        </w:tc>
        <w:tc>
          <w:tcPr>
            <w:tcW w:w="1041" w:type="dxa"/>
            <w:tcBorders>
              <w:top w:val="single" w:sz="4" w:space="0" w:color="auto"/>
            </w:tcBorders>
          </w:tcPr>
          <w:p w14:paraId="5B1B7EBD" w14:textId="77777777" w:rsidR="006D3DED" w:rsidRPr="007970D9" w:rsidRDefault="006D3DED" w:rsidP="006D3DED">
            <w:pPr>
              <w:pStyle w:val="TableText0"/>
              <w:tabs>
                <w:tab w:val="left" w:pos="3306"/>
              </w:tabs>
              <w:jc w:val="right"/>
              <w:rPr>
                <w:rFonts w:cs="Calibri"/>
              </w:rPr>
            </w:pPr>
          </w:p>
        </w:tc>
        <w:tc>
          <w:tcPr>
            <w:tcW w:w="1186" w:type="dxa"/>
            <w:tcBorders>
              <w:top w:val="single" w:sz="4" w:space="0" w:color="auto"/>
            </w:tcBorders>
          </w:tcPr>
          <w:p w14:paraId="48D9FD5D" w14:textId="77777777" w:rsidR="006D3DED" w:rsidRPr="007970D9" w:rsidRDefault="006D3DED" w:rsidP="006D3DED">
            <w:pPr>
              <w:pStyle w:val="TableText0"/>
              <w:tabs>
                <w:tab w:val="left" w:pos="3306"/>
              </w:tabs>
              <w:jc w:val="right"/>
              <w:rPr>
                <w:rFonts w:cs="Calibri"/>
              </w:rPr>
            </w:pPr>
          </w:p>
        </w:tc>
        <w:tc>
          <w:tcPr>
            <w:tcW w:w="1037" w:type="dxa"/>
            <w:tcBorders>
              <w:top w:val="single" w:sz="4" w:space="0" w:color="auto"/>
            </w:tcBorders>
          </w:tcPr>
          <w:p w14:paraId="6DD9B76B" w14:textId="77777777" w:rsidR="006D3DED" w:rsidRPr="007970D9" w:rsidRDefault="006D3DED" w:rsidP="006D3DED">
            <w:pPr>
              <w:pStyle w:val="TableText0"/>
              <w:tabs>
                <w:tab w:val="left" w:pos="3306"/>
              </w:tabs>
              <w:jc w:val="right"/>
              <w:rPr>
                <w:rFonts w:cs="Calibri"/>
              </w:rPr>
            </w:pPr>
          </w:p>
        </w:tc>
      </w:tr>
      <w:tr w:rsidR="006D3DED" w:rsidRPr="007970D9" w14:paraId="7C0B7A72" w14:textId="77777777" w:rsidTr="00766A45">
        <w:trPr>
          <w:trHeight w:val="20"/>
        </w:trPr>
        <w:tc>
          <w:tcPr>
            <w:tcW w:w="1556" w:type="dxa"/>
            <w:tcBorders>
              <w:left w:val="single" w:sz="4" w:space="0" w:color="auto"/>
              <w:right w:val="single" w:sz="4" w:space="0" w:color="auto"/>
            </w:tcBorders>
          </w:tcPr>
          <w:p w14:paraId="459C65A7"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101.85</w:t>
            </w:r>
          </w:p>
          <w:p w14:paraId="1BF48572" w14:textId="77777777" w:rsidR="006D3DED" w:rsidRPr="006F6D28" w:rsidRDefault="006D3DED" w:rsidP="006D3DED">
            <w:pPr>
              <w:pStyle w:val="TableReference"/>
              <w:tabs>
                <w:tab w:val="left" w:pos="3306"/>
              </w:tabs>
              <w:spacing w:before="60"/>
              <w:rPr>
                <w:rFonts w:cs="Calibri"/>
                <w:color w:val="7030A0"/>
              </w:rPr>
            </w:pPr>
          </w:p>
        </w:tc>
        <w:tc>
          <w:tcPr>
            <w:tcW w:w="4823" w:type="dxa"/>
            <w:tcBorders>
              <w:left w:val="single" w:sz="4" w:space="0" w:color="auto"/>
            </w:tcBorders>
          </w:tcPr>
          <w:p w14:paraId="0EB02EB9" w14:textId="77777777" w:rsidR="006D3DED" w:rsidRPr="007970D9" w:rsidRDefault="006D3DED" w:rsidP="006D3DED">
            <w:pPr>
              <w:pStyle w:val="TableText0"/>
              <w:tabs>
                <w:tab w:val="left" w:pos="3306"/>
              </w:tabs>
              <w:rPr>
                <w:rFonts w:cs="Calibri"/>
                <w:b/>
                <w:bCs/>
              </w:rPr>
            </w:pPr>
            <w:r w:rsidRPr="007970D9">
              <w:rPr>
                <w:rFonts w:cs="Calibri"/>
                <w:b/>
                <w:bCs/>
              </w:rPr>
              <w:t>Other Comprehensive Income</w:t>
            </w:r>
          </w:p>
          <w:p w14:paraId="17FD2D8D" w14:textId="23F424EB" w:rsidR="006D3DED" w:rsidRPr="007927F6" w:rsidRDefault="006D3DED" w:rsidP="006F6D28">
            <w:pPr>
              <w:spacing w:line="276" w:lineRule="auto"/>
              <w:rPr>
                <w:rFonts w:cs="Calibri"/>
                <w:i/>
                <w:color w:val="000000"/>
                <w:sz w:val="18"/>
                <w:szCs w:val="18"/>
              </w:rPr>
            </w:pPr>
            <w:r w:rsidRPr="007927F6">
              <w:rPr>
                <w:rFonts w:cs="Calibri"/>
                <w:i/>
                <w:color w:val="000000"/>
                <w:sz w:val="18"/>
                <w:szCs w:val="18"/>
              </w:rPr>
              <w:t>Items that will not be reclassified subsequently to profit or</w:t>
            </w:r>
            <w:r w:rsidR="006F6D28">
              <w:rPr>
                <w:rFonts w:cs="Calibri"/>
                <w:i/>
                <w:color w:val="000000"/>
                <w:sz w:val="18"/>
                <w:szCs w:val="18"/>
              </w:rPr>
              <w:t xml:space="preserve"> </w:t>
            </w:r>
            <w:r w:rsidRPr="007927F6">
              <w:rPr>
                <w:rFonts w:cs="Calibri"/>
                <w:i/>
                <w:color w:val="000000"/>
                <w:sz w:val="18"/>
                <w:szCs w:val="18"/>
              </w:rPr>
              <w:t>loss</w:t>
            </w:r>
          </w:p>
        </w:tc>
        <w:tc>
          <w:tcPr>
            <w:tcW w:w="709" w:type="dxa"/>
          </w:tcPr>
          <w:p w14:paraId="66C9327E" w14:textId="77777777" w:rsidR="006D3DED" w:rsidRPr="007970D9" w:rsidRDefault="006D3DED" w:rsidP="006D3DED">
            <w:pPr>
              <w:pStyle w:val="TableText0"/>
              <w:tabs>
                <w:tab w:val="left" w:pos="3306"/>
              </w:tabs>
              <w:jc w:val="center"/>
              <w:rPr>
                <w:rFonts w:cs="Calibri"/>
              </w:rPr>
            </w:pPr>
          </w:p>
        </w:tc>
        <w:tc>
          <w:tcPr>
            <w:tcW w:w="1041" w:type="dxa"/>
          </w:tcPr>
          <w:p w14:paraId="4FA2F56C" w14:textId="77777777" w:rsidR="006D3DED" w:rsidRPr="007970D9" w:rsidRDefault="006D3DED" w:rsidP="006D3DED">
            <w:pPr>
              <w:pStyle w:val="TableText0"/>
              <w:tabs>
                <w:tab w:val="left" w:pos="3306"/>
              </w:tabs>
              <w:jc w:val="right"/>
              <w:rPr>
                <w:rFonts w:cs="Calibri"/>
              </w:rPr>
            </w:pPr>
          </w:p>
        </w:tc>
        <w:tc>
          <w:tcPr>
            <w:tcW w:w="1186" w:type="dxa"/>
          </w:tcPr>
          <w:p w14:paraId="39AE0E6C" w14:textId="77777777" w:rsidR="006D3DED" w:rsidRPr="007970D9" w:rsidRDefault="006D3DED" w:rsidP="006D3DED">
            <w:pPr>
              <w:pStyle w:val="TableText0"/>
              <w:tabs>
                <w:tab w:val="left" w:pos="3306"/>
              </w:tabs>
              <w:jc w:val="right"/>
              <w:rPr>
                <w:rFonts w:cs="Calibri"/>
              </w:rPr>
            </w:pPr>
          </w:p>
        </w:tc>
        <w:tc>
          <w:tcPr>
            <w:tcW w:w="1037" w:type="dxa"/>
          </w:tcPr>
          <w:p w14:paraId="656C0512" w14:textId="77777777" w:rsidR="006D3DED" w:rsidRPr="007970D9" w:rsidRDefault="006D3DED" w:rsidP="006D3DED">
            <w:pPr>
              <w:pStyle w:val="TableText0"/>
              <w:tabs>
                <w:tab w:val="left" w:pos="3306"/>
              </w:tabs>
              <w:jc w:val="right"/>
              <w:rPr>
                <w:rFonts w:cs="Calibri"/>
              </w:rPr>
            </w:pPr>
          </w:p>
        </w:tc>
      </w:tr>
      <w:tr w:rsidR="006D3DED" w:rsidRPr="007970D9" w14:paraId="16BE6158" w14:textId="77777777" w:rsidTr="00766A45">
        <w:trPr>
          <w:trHeight w:val="274"/>
        </w:trPr>
        <w:tc>
          <w:tcPr>
            <w:tcW w:w="1556" w:type="dxa"/>
            <w:tcBorders>
              <w:left w:val="single" w:sz="4" w:space="0" w:color="auto"/>
              <w:right w:val="single" w:sz="4" w:space="0" w:color="auto"/>
            </w:tcBorders>
          </w:tcPr>
          <w:p w14:paraId="5F6571BB"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101.82A(a)(i)</w:t>
            </w:r>
          </w:p>
        </w:tc>
        <w:tc>
          <w:tcPr>
            <w:tcW w:w="4823" w:type="dxa"/>
            <w:tcBorders>
              <w:left w:val="single" w:sz="4" w:space="0" w:color="auto"/>
            </w:tcBorders>
          </w:tcPr>
          <w:p w14:paraId="51C8F8C3" w14:textId="0FCC4251" w:rsidR="006D3DED" w:rsidRPr="007970D9" w:rsidRDefault="006D3DED" w:rsidP="006D3DED">
            <w:pPr>
              <w:pStyle w:val="TableText0"/>
              <w:tabs>
                <w:tab w:val="left" w:pos="3306"/>
              </w:tabs>
              <w:spacing w:before="0"/>
              <w:rPr>
                <w:rFonts w:cs="Calibri"/>
              </w:rPr>
            </w:pPr>
            <w:r w:rsidRPr="007970D9">
              <w:rPr>
                <w:rFonts w:cs="Calibri"/>
              </w:rPr>
              <w:t>Increase/(Decrease) in Asset Revaluation Surplus</w:t>
            </w:r>
          </w:p>
        </w:tc>
        <w:tc>
          <w:tcPr>
            <w:tcW w:w="709" w:type="dxa"/>
          </w:tcPr>
          <w:p w14:paraId="25FC24E9" w14:textId="77777777" w:rsidR="006D3DED" w:rsidRPr="007970D9" w:rsidRDefault="006D3DED" w:rsidP="006D3DED">
            <w:pPr>
              <w:pStyle w:val="TableText0"/>
              <w:tabs>
                <w:tab w:val="left" w:pos="3306"/>
              </w:tabs>
              <w:spacing w:before="0"/>
              <w:jc w:val="center"/>
              <w:rPr>
                <w:rFonts w:cs="Calibri"/>
              </w:rPr>
            </w:pPr>
          </w:p>
        </w:tc>
        <w:tc>
          <w:tcPr>
            <w:tcW w:w="1041" w:type="dxa"/>
          </w:tcPr>
          <w:p w14:paraId="5520D0D7" w14:textId="77777777" w:rsidR="006D3DED" w:rsidRPr="007970D9" w:rsidRDefault="006D3DED" w:rsidP="006D3DED">
            <w:pPr>
              <w:pStyle w:val="TableText0"/>
              <w:tabs>
                <w:tab w:val="left" w:pos="3306"/>
              </w:tabs>
              <w:jc w:val="right"/>
              <w:rPr>
                <w:rFonts w:cs="Calibri"/>
              </w:rPr>
            </w:pPr>
            <w:r w:rsidRPr="007970D9">
              <w:rPr>
                <w:rFonts w:cs="Calibri"/>
              </w:rPr>
              <w:t>27,396</w:t>
            </w:r>
          </w:p>
        </w:tc>
        <w:tc>
          <w:tcPr>
            <w:tcW w:w="1186" w:type="dxa"/>
          </w:tcPr>
          <w:p w14:paraId="66F8ABE8" w14:textId="77777777" w:rsidR="006D3DED" w:rsidRPr="007970D9" w:rsidRDefault="006D3DED" w:rsidP="006D3DED">
            <w:pPr>
              <w:pStyle w:val="TableText0"/>
              <w:tabs>
                <w:tab w:val="left" w:pos="3306"/>
              </w:tabs>
              <w:jc w:val="right"/>
              <w:rPr>
                <w:rFonts w:cs="Calibri"/>
              </w:rPr>
            </w:pPr>
            <w:r w:rsidRPr="007970D9">
              <w:rPr>
                <w:rFonts w:cs="Calibri"/>
              </w:rPr>
              <w:t>18,847</w:t>
            </w:r>
          </w:p>
        </w:tc>
        <w:tc>
          <w:tcPr>
            <w:tcW w:w="1037" w:type="dxa"/>
          </w:tcPr>
          <w:p w14:paraId="6CE7E162" w14:textId="77777777" w:rsidR="006D3DED" w:rsidRPr="007E5D41" w:rsidRDefault="006D3DED" w:rsidP="006D3DED">
            <w:pPr>
              <w:pStyle w:val="TableText0"/>
              <w:tabs>
                <w:tab w:val="left" w:pos="3306"/>
              </w:tabs>
              <w:jc w:val="right"/>
              <w:rPr>
                <w:rFonts w:cs="Calibri"/>
                <w:color w:val="FF0000"/>
              </w:rPr>
            </w:pPr>
            <w:r w:rsidRPr="007E5D41">
              <w:rPr>
                <w:rFonts w:cs="Calibri"/>
                <w:color w:val="FF0000"/>
              </w:rPr>
              <w:t>182,058</w:t>
            </w:r>
          </w:p>
        </w:tc>
      </w:tr>
      <w:tr w:rsidR="006D3DED" w:rsidRPr="007970D9" w14:paraId="79EDD360" w14:textId="77777777" w:rsidTr="00766A45">
        <w:trPr>
          <w:trHeight w:val="20"/>
        </w:trPr>
        <w:tc>
          <w:tcPr>
            <w:tcW w:w="1556" w:type="dxa"/>
            <w:tcBorders>
              <w:left w:val="single" w:sz="4" w:space="0" w:color="auto"/>
              <w:right w:val="single" w:sz="4" w:space="0" w:color="auto"/>
            </w:tcBorders>
          </w:tcPr>
          <w:p w14:paraId="20A92072"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101.82A(b)(i)</w:t>
            </w:r>
          </w:p>
        </w:tc>
        <w:tc>
          <w:tcPr>
            <w:tcW w:w="4823" w:type="dxa"/>
            <w:tcBorders>
              <w:left w:val="single" w:sz="4" w:space="0" w:color="auto"/>
            </w:tcBorders>
          </w:tcPr>
          <w:p w14:paraId="134E8717" w14:textId="47948B60" w:rsidR="006D3DED" w:rsidRPr="007970D9" w:rsidRDefault="006D3DED" w:rsidP="006D3DED">
            <w:pPr>
              <w:pStyle w:val="TableText0"/>
              <w:tabs>
                <w:tab w:val="left" w:pos="3306"/>
              </w:tabs>
              <w:rPr>
                <w:rFonts w:cs="Calibri"/>
                <w:bCs/>
              </w:rPr>
            </w:pPr>
            <w:r w:rsidRPr="007970D9">
              <w:rPr>
                <w:rFonts w:cs="Calibri"/>
              </w:rPr>
              <w:t xml:space="preserve">Increase/(Decrease) </w:t>
            </w:r>
            <w:r w:rsidRPr="007970D9">
              <w:rPr>
                <w:rFonts w:cs="Calibri"/>
                <w:bCs/>
              </w:rPr>
              <w:t xml:space="preserve">in Asset Revaluation Surplus </w:t>
            </w:r>
            <w:r w:rsidR="00CB581C">
              <w:rPr>
                <w:rFonts w:cs="Calibri"/>
                <w:bCs/>
              </w:rPr>
              <w:t>a</w:t>
            </w:r>
            <w:r w:rsidRPr="007970D9">
              <w:rPr>
                <w:rFonts w:cs="Calibri"/>
                <w:bCs/>
              </w:rPr>
              <w:t>ttributable to Joint Ventures</w:t>
            </w:r>
          </w:p>
        </w:tc>
        <w:tc>
          <w:tcPr>
            <w:tcW w:w="709" w:type="dxa"/>
          </w:tcPr>
          <w:p w14:paraId="46A13062" w14:textId="77777777" w:rsidR="006D3DED" w:rsidRPr="007970D9" w:rsidRDefault="006D3DED" w:rsidP="006D3DED">
            <w:pPr>
              <w:pStyle w:val="TableText0"/>
              <w:tabs>
                <w:tab w:val="left" w:pos="3306"/>
              </w:tabs>
              <w:jc w:val="center"/>
              <w:rPr>
                <w:rFonts w:cs="Calibri"/>
              </w:rPr>
            </w:pPr>
          </w:p>
        </w:tc>
        <w:tc>
          <w:tcPr>
            <w:tcW w:w="1041" w:type="dxa"/>
            <w:tcBorders>
              <w:bottom w:val="single" w:sz="4" w:space="0" w:color="auto"/>
            </w:tcBorders>
          </w:tcPr>
          <w:p w14:paraId="30C9EDD4" w14:textId="77777777" w:rsidR="006D3DED" w:rsidRPr="007970D9" w:rsidRDefault="006D3DED" w:rsidP="006D3DED">
            <w:pPr>
              <w:pStyle w:val="TableText0"/>
              <w:tabs>
                <w:tab w:val="left" w:pos="3306"/>
              </w:tabs>
              <w:jc w:val="right"/>
              <w:rPr>
                <w:rFonts w:cs="Calibri"/>
                <w:bCs/>
              </w:rPr>
            </w:pPr>
            <w:r w:rsidRPr="007970D9">
              <w:rPr>
                <w:rFonts w:cs="Calibri"/>
                <w:bCs/>
              </w:rPr>
              <w:t>2,500</w:t>
            </w:r>
          </w:p>
        </w:tc>
        <w:tc>
          <w:tcPr>
            <w:tcW w:w="1186" w:type="dxa"/>
            <w:tcBorders>
              <w:bottom w:val="single" w:sz="4" w:space="0" w:color="auto"/>
            </w:tcBorders>
          </w:tcPr>
          <w:p w14:paraId="4DB5A9C5" w14:textId="77777777" w:rsidR="006D3DED" w:rsidRPr="007970D9" w:rsidRDefault="006D3DED" w:rsidP="006D3DED">
            <w:pPr>
              <w:pStyle w:val="TableText0"/>
              <w:tabs>
                <w:tab w:val="left" w:pos="3306"/>
              </w:tabs>
              <w:jc w:val="right"/>
              <w:rPr>
                <w:rFonts w:cs="Calibri"/>
                <w:bCs/>
              </w:rPr>
            </w:pPr>
            <w:r w:rsidRPr="007970D9">
              <w:rPr>
                <w:rFonts w:cs="Calibri"/>
                <w:bCs/>
              </w:rPr>
              <w:t>-</w:t>
            </w:r>
          </w:p>
        </w:tc>
        <w:tc>
          <w:tcPr>
            <w:tcW w:w="1037" w:type="dxa"/>
            <w:tcBorders>
              <w:bottom w:val="single" w:sz="4" w:space="0" w:color="auto"/>
            </w:tcBorders>
          </w:tcPr>
          <w:p w14:paraId="4D3EB68B" w14:textId="77777777" w:rsidR="006D3DED" w:rsidRPr="007970D9" w:rsidRDefault="006D3DED" w:rsidP="006D3DED">
            <w:pPr>
              <w:pStyle w:val="TableText0"/>
              <w:tabs>
                <w:tab w:val="left" w:pos="3306"/>
              </w:tabs>
              <w:jc w:val="right"/>
              <w:rPr>
                <w:rFonts w:cs="Calibri"/>
                <w:bCs/>
              </w:rPr>
            </w:pPr>
            <w:r w:rsidRPr="007970D9">
              <w:rPr>
                <w:rFonts w:cs="Calibri"/>
                <w:bCs/>
              </w:rPr>
              <w:t>2,000</w:t>
            </w:r>
          </w:p>
        </w:tc>
      </w:tr>
      <w:tr w:rsidR="006D3DED" w:rsidRPr="007970D9" w14:paraId="3D41F93C" w14:textId="77777777" w:rsidTr="00766A45">
        <w:trPr>
          <w:trHeight w:val="20"/>
        </w:trPr>
        <w:tc>
          <w:tcPr>
            <w:tcW w:w="1556" w:type="dxa"/>
            <w:tcBorders>
              <w:left w:val="single" w:sz="4" w:space="0" w:color="auto"/>
              <w:right w:val="single" w:sz="4" w:space="0" w:color="auto"/>
            </w:tcBorders>
          </w:tcPr>
          <w:p w14:paraId="33D304C2" w14:textId="77777777" w:rsidR="006D3DED" w:rsidRPr="006F6D28" w:rsidRDefault="006D3DED" w:rsidP="006D3DED">
            <w:pPr>
              <w:pStyle w:val="TableReference"/>
              <w:tabs>
                <w:tab w:val="left" w:pos="3306"/>
              </w:tabs>
              <w:spacing w:before="60"/>
              <w:rPr>
                <w:rFonts w:cs="Calibri"/>
                <w:color w:val="7030A0"/>
              </w:rPr>
            </w:pPr>
          </w:p>
        </w:tc>
        <w:tc>
          <w:tcPr>
            <w:tcW w:w="4823" w:type="dxa"/>
            <w:tcBorders>
              <w:left w:val="single" w:sz="4" w:space="0" w:color="auto"/>
            </w:tcBorders>
          </w:tcPr>
          <w:p w14:paraId="416A5C1F" w14:textId="7ACA55BA" w:rsidR="006D3DED" w:rsidRPr="007970D9" w:rsidRDefault="006D3DED" w:rsidP="006D3DED">
            <w:pPr>
              <w:pStyle w:val="TableText0"/>
              <w:tabs>
                <w:tab w:val="left" w:pos="3306"/>
              </w:tabs>
              <w:rPr>
                <w:rFonts w:cs="Calibri"/>
                <w:b/>
                <w:bCs/>
              </w:rPr>
            </w:pPr>
            <w:r w:rsidRPr="007970D9">
              <w:rPr>
                <w:rFonts w:cs="Calibri"/>
                <w:b/>
                <w:bCs/>
              </w:rPr>
              <w:t>Total Other Comprehensive</w:t>
            </w:r>
            <w:r w:rsidR="00606862">
              <w:rPr>
                <w:rFonts w:cs="Calibri"/>
                <w:b/>
                <w:bCs/>
              </w:rPr>
              <w:t xml:space="preserve"> </w:t>
            </w:r>
            <w:r w:rsidR="00766A45">
              <w:rPr>
                <w:rFonts w:cs="Calibri"/>
                <w:b/>
                <w:bCs/>
              </w:rPr>
              <w:t>Result</w:t>
            </w:r>
          </w:p>
        </w:tc>
        <w:tc>
          <w:tcPr>
            <w:tcW w:w="709" w:type="dxa"/>
          </w:tcPr>
          <w:p w14:paraId="285CDC57" w14:textId="77777777" w:rsidR="006D3DED" w:rsidRPr="007970D9" w:rsidRDefault="006D3DED" w:rsidP="006D3DED">
            <w:pPr>
              <w:pStyle w:val="TableText0"/>
              <w:tabs>
                <w:tab w:val="left" w:pos="3306"/>
              </w:tabs>
              <w:jc w:val="center"/>
              <w:rPr>
                <w:rFonts w:cs="Calibri"/>
              </w:rPr>
            </w:pPr>
          </w:p>
        </w:tc>
        <w:tc>
          <w:tcPr>
            <w:tcW w:w="1041" w:type="dxa"/>
            <w:tcBorders>
              <w:top w:val="single" w:sz="4" w:space="0" w:color="auto"/>
              <w:bottom w:val="single" w:sz="4" w:space="0" w:color="auto"/>
            </w:tcBorders>
          </w:tcPr>
          <w:p w14:paraId="0D7DCF99" w14:textId="77777777" w:rsidR="006D3DED" w:rsidRPr="007970D9" w:rsidRDefault="006D3DED" w:rsidP="006D3DED">
            <w:pPr>
              <w:pStyle w:val="TableText0"/>
              <w:tabs>
                <w:tab w:val="left" w:pos="3306"/>
              </w:tabs>
              <w:jc w:val="right"/>
              <w:rPr>
                <w:rFonts w:cs="Calibri"/>
                <w:b/>
                <w:bCs/>
              </w:rPr>
            </w:pPr>
            <w:r w:rsidRPr="007970D9">
              <w:rPr>
                <w:rFonts w:cs="Calibri"/>
                <w:b/>
                <w:bCs/>
              </w:rPr>
              <w:t>29,896</w:t>
            </w:r>
          </w:p>
        </w:tc>
        <w:tc>
          <w:tcPr>
            <w:tcW w:w="1186" w:type="dxa"/>
            <w:tcBorders>
              <w:top w:val="single" w:sz="4" w:space="0" w:color="auto"/>
              <w:bottom w:val="single" w:sz="4" w:space="0" w:color="auto"/>
            </w:tcBorders>
          </w:tcPr>
          <w:p w14:paraId="2E91D9D4" w14:textId="77777777" w:rsidR="006D3DED" w:rsidRPr="007970D9" w:rsidRDefault="006D3DED" w:rsidP="006D3DED">
            <w:pPr>
              <w:pStyle w:val="TableText0"/>
              <w:tabs>
                <w:tab w:val="left" w:pos="3306"/>
              </w:tabs>
              <w:jc w:val="right"/>
              <w:rPr>
                <w:rFonts w:cs="Calibri"/>
                <w:b/>
                <w:bCs/>
              </w:rPr>
            </w:pPr>
            <w:r w:rsidRPr="007970D9">
              <w:rPr>
                <w:rFonts w:cs="Calibri"/>
                <w:b/>
                <w:bCs/>
              </w:rPr>
              <w:t>18,847</w:t>
            </w:r>
          </w:p>
        </w:tc>
        <w:tc>
          <w:tcPr>
            <w:tcW w:w="1037" w:type="dxa"/>
            <w:tcBorders>
              <w:top w:val="single" w:sz="4" w:space="0" w:color="auto"/>
              <w:bottom w:val="single" w:sz="4" w:space="0" w:color="auto"/>
            </w:tcBorders>
          </w:tcPr>
          <w:p w14:paraId="2C5E6B2A" w14:textId="77777777" w:rsidR="006D3DED" w:rsidRPr="007E5D41" w:rsidRDefault="006D3DED" w:rsidP="006D3DED">
            <w:pPr>
              <w:pStyle w:val="TableText0"/>
              <w:tabs>
                <w:tab w:val="left" w:pos="3306"/>
              </w:tabs>
              <w:jc w:val="right"/>
              <w:rPr>
                <w:rFonts w:cs="Calibri"/>
                <w:b/>
                <w:bCs/>
                <w:color w:val="FF0000"/>
              </w:rPr>
            </w:pPr>
            <w:r w:rsidRPr="007E5D41">
              <w:rPr>
                <w:rFonts w:cs="Calibri"/>
                <w:b/>
                <w:bCs/>
                <w:color w:val="FF0000"/>
              </w:rPr>
              <w:t>184,058</w:t>
            </w:r>
          </w:p>
        </w:tc>
      </w:tr>
      <w:tr w:rsidR="006D3DED" w:rsidRPr="007970D9" w14:paraId="493D489B" w14:textId="77777777" w:rsidTr="00766A45">
        <w:trPr>
          <w:trHeight w:val="20"/>
        </w:trPr>
        <w:tc>
          <w:tcPr>
            <w:tcW w:w="1556" w:type="dxa"/>
            <w:tcBorders>
              <w:left w:val="single" w:sz="4" w:space="0" w:color="auto"/>
              <w:right w:val="single" w:sz="4" w:space="0" w:color="auto"/>
            </w:tcBorders>
          </w:tcPr>
          <w:p w14:paraId="27033782" w14:textId="77777777" w:rsidR="006D3DED" w:rsidRPr="006F6D28" w:rsidRDefault="006D3DED" w:rsidP="006D3DED">
            <w:pPr>
              <w:pStyle w:val="TableReference"/>
              <w:tabs>
                <w:tab w:val="left" w:pos="3306"/>
              </w:tabs>
              <w:spacing w:before="60"/>
              <w:rPr>
                <w:rFonts w:cs="Calibri"/>
                <w:color w:val="7030A0"/>
              </w:rPr>
            </w:pPr>
          </w:p>
        </w:tc>
        <w:tc>
          <w:tcPr>
            <w:tcW w:w="4823" w:type="dxa"/>
            <w:tcBorders>
              <w:left w:val="single" w:sz="4" w:space="0" w:color="auto"/>
            </w:tcBorders>
          </w:tcPr>
          <w:p w14:paraId="41753F5B" w14:textId="77777777" w:rsidR="006D3DED" w:rsidRPr="007970D9" w:rsidRDefault="006D3DED" w:rsidP="006D3DED">
            <w:pPr>
              <w:pStyle w:val="TableText0"/>
              <w:tabs>
                <w:tab w:val="left" w:pos="3306"/>
              </w:tabs>
              <w:rPr>
                <w:rFonts w:cs="Calibri"/>
                <w:b/>
                <w:bCs/>
              </w:rPr>
            </w:pPr>
          </w:p>
        </w:tc>
        <w:tc>
          <w:tcPr>
            <w:tcW w:w="709" w:type="dxa"/>
          </w:tcPr>
          <w:p w14:paraId="4A0C6AB0" w14:textId="77777777" w:rsidR="006D3DED" w:rsidRPr="007970D9" w:rsidRDefault="006D3DED" w:rsidP="006D3DED">
            <w:pPr>
              <w:pStyle w:val="TableText0"/>
              <w:tabs>
                <w:tab w:val="left" w:pos="3306"/>
              </w:tabs>
              <w:jc w:val="center"/>
              <w:rPr>
                <w:rFonts w:cs="Calibri"/>
              </w:rPr>
            </w:pPr>
          </w:p>
        </w:tc>
        <w:tc>
          <w:tcPr>
            <w:tcW w:w="1041" w:type="dxa"/>
            <w:tcBorders>
              <w:top w:val="single" w:sz="4" w:space="0" w:color="auto"/>
              <w:bottom w:val="single" w:sz="4" w:space="0" w:color="auto"/>
            </w:tcBorders>
          </w:tcPr>
          <w:p w14:paraId="5965B99A" w14:textId="77777777" w:rsidR="006D3DED" w:rsidRPr="007970D9" w:rsidRDefault="006D3DED" w:rsidP="006D3DED">
            <w:pPr>
              <w:pStyle w:val="TableText0"/>
              <w:tabs>
                <w:tab w:val="left" w:pos="3306"/>
              </w:tabs>
              <w:jc w:val="right"/>
              <w:rPr>
                <w:rFonts w:cs="Calibri"/>
                <w:b/>
                <w:bCs/>
              </w:rPr>
            </w:pPr>
          </w:p>
        </w:tc>
        <w:tc>
          <w:tcPr>
            <w:tcW w:w="1186" w:type="dxa"/>
            <w:tcBorders>
              <w:top w:val="single" w:sz="4" w:space="0" w:color="auto"/>
              <w:bottom w:val="single" w:sz="4" w:space="0" w:color="auto"/>
            </w:tcBorders>
          </w:tcPr>
          <w:p w14:paraId="2E8E36B7" w14:textId="77777777" w:rsidR="006D3DED" w:rsidRPr="007970D9" w:rsidRDefault="006D3DED" w:rsidP="006D3DED">
            <w:pPr>
              <w:pStyle w:val="TableText0"/>
              <w:tabs>
                <w:tab w:val="left" w:pos="3306"/>
              </w:tabs>
              <w:jc w:val="right"/>
              <w:rPr>
                <w:rFonts w:cs="Calibri"/>
                <w:b/>
                <w:bCs/>
              </w:rPr>
            </w:pPr>
          </w:p>
        </w:tc>
        <w:tc>
          <w:tcPr>
            <w:tcW w:w="1037" w:type="dxa"/>
            <w:tcBorders>
              <w:top w:val="single" w:sz="4" w:space="0" w:color="auto"/>
              <w:bottom w:val="single" w:sz="4" w:space="0" w:color="auto"/>
            </w:tcBorders>
          </w:tcPr>
          <w:p w14:paraId="20D5E84B" w14:textId="77777777" w:rsidR="006D3DED" w:rsidRPr="007970D9" w:rsidRDefault="006D3DED" w:rsidP="006D3DED">
            <w:pPr>
              <w:pStyle w:val="TableText0"/>
              <w:tabs>
                <w:tab w:val="left" w:pos="3306"/>
              </w:tabs>
              <w:jc w:val="right"/>
              <w:rPr>
                <w:rFonts w:cs="Calibri"/>
                <w:b/>
                <w:bCs/>
              </w:rPr>
            </w:pPr>
          </w:p>
        </w:tc>
      </w:tr>
      <w:tr w:rsidR="006D3DED" w:rsidRPr="007970D9" w14:paraId="66F21F47" w14:textId="77777777" w:rsidTr="00766A45">
        <w:trPr>
          <w:trHeight w:val="20"/>
        </w:trPr>
        <w:tc>
          <w:tcPr>
            <w:tcW w:w="1556" w:type="dxa"/>
            <w:tcBorders>
              <w:left w:val="single" w:sz="4" w:space="0" w:color="auto"/>
              <w:right w:val="single" w:sz="4" w:space="0" w:color="auto"/>
            </w:tcBorders>
          </w:tcPr>
          <w:p w14:paraId="4F174776" w14:textId="77777777" w:rsidR="006D3DED" w:rsidRPr="006F6D28" w:rsidRDefault="006D3DED" w:rsidP="006D3DED">
            <w:pPr>
              <w:pStyle w:val="TableReference"/>
              <w:tabs>
                <w:tab w:val="left" w:pos="3306"/>
              </w:tabs>
              <w:spacing w:before="60"/>
              <w:rPr>
                <w:rFonts w:cs="Calibri"/>
                <w:color w:val="7030A0"/>
              </w:rPr>
            </w:pPr>
            <w:r w:rsidRPr="006F6D28">
              <w:rPr>
                <w:rFonts w:cs="Calibri"/>
                <w:color w:val="7030A0"/>
              </w:rPr>
              <w:t>AASB 101.81(A)(c)</w:t>
            </w:r>
          </w:p>
        </w:tc>
        <w:tc>
          <w:tcPr>
            <w:tcW w:w="4823" w:type="dxa"/>
            <w:tcBorders>
              <w:left w:val="single" w:sz="4" w:space="0" w:color="auto"/>
            </w:tcBorders>
          </w:tcPr>
          <w:p w14:paraId="4B1D5BF3" w14:textId="2AD0C90F" w:rsidR="006D3DED" w:rsidRPr="007970D9" w:rsidRDefault="006D3DED" w:rsidP="006D3DED">
            <w:pPr>
              <w:pStyle w:val="TableText0"/>
              <w:tabs>
                <w:tab w:val="left" w:pos="3306"/>
              </w:tabs>
              <w:rPr>
                <w:rFonts w:cs="Calibri"/>
                <w:b/>
                <w:bCs/>
              </w:rPr>
            </w:pPr>
            <w:r w:rsidRPr="007970D9">
              <w:rPr>
                <w:rFonts w:cs="Calibri"/>
                <w:b/>
                <w:bCs/>
              </w:rPr>
              <w:t xml:space="preserve">Total Comprehensive </w:t>
            </w:r>
            <w:r w:rsidR="00766A45">
              <w:rPr>
                <w:rFonts w:cs="Calibri"/>
                <w:b/>
                <w:bCs/>
              </w:rPr>
              <w:t>Result</w:t>
            </w:r>
          </w:p>
        </w:tc>
        <w:tc>
          <w:tcPr>
            <w:tcW w:w="709" w:type="dxa"/>
          </w:tcPr>
          <w:p w14:paraId="405D4A33" w14:textId="77777777" w:rsidR="006D3DED" w:rsidRPr="007970D9" w:rsidRDefault="006D3DED" w:rsidP="006D3DED">
            <w:pPr>
              <w:pStyle w:val="TableText0"/>
              <w:tabs>
                <w:tab w:val="left" w:pos="3306"/>
              </w:tabs>
              <w:jc w:val="center"/>
              <w:rPr>
                <w:rFonts w:cs="Calibri"/>
              </w:rPr>
            </w:pPr>
          </w:p>
        </w:tc>
        <w:tc>
          <w:tcPr>
            <w:tcW w:w="1041" w:type="dxa"/>
            <w:tcBorders>
              <w:top w:val="single" w:sz="4" w:space="0" w:color="auto"/>
              <w:bottom w:val="double" w:sz="4" w:space="0" w:color="auto"/>
            </w:tcBorders>
          </w:tcPr>
          <w:p w14:paraId="55F466F6" w14:textId="77777777" w:rsidR="006D3DED" w:rsidRPr="007970D9" w:rsidRDefault="006D3DED" w:rsidP="006D3DED">
            <w:pPr>
              <w:pStyle w:val="TableText0"/>
              <w:tabs>
                <w:tab w:val="left" w:pos="3306"/>
              </w:tabs>
              <w:jc w:val="right"/>
              <w:rPr>
                <w:rFonts w:cs="Calibri"/>
                <w:b/>
                <w:bCs/>
              </w:rPr>
            </w:pPr>
            <w:r w:rsidRPr="007970D9">
              <w:rPr>
                <w:rFonts w:cs="Calibri"/>
                <w:b/>
                <w:bCs/>
              </w:rPr>
              <w:t>12,306</w:t>
            </w:r>
          </w:p>
        </w:tc>
        <w:tc>
          <w:tcPr>
            <w:tcW w:w="1186" w:type="dxa"/>
            <w:tcBorders>
              <w:top w:val="single" w:sz="4" w:space="0" w:color="auto"/>
              <w:bottom w:val="double" w:sz="4" w:space="0" w:color="auto"/>
            </w:tcBorders>
          </w:tcPr>
          <w:p w14:paraId="1C1EBC71" w14:textId="77777777" w:rsidR="006D3DED" w:rsidRPr="007970D9" w:rsidRDefault="006D3DED" w:rsidP="006D3DED">
            <w:pPr>
              <w:pStyle w:val="TableText0"/>
              <w:tabs>
                <w:tab w:val="left" w:pos="3306"/>
              </w:tabs>
              <w:jc w:val="right"/>
              <w:rPr>
                <w:rFonts w:cs="Calibri"/>
                <w:b/>
                <w:bCs/>
              </w:rPr>
            </w:pPr>
            <w:r w:rsidRPr="007970D9">
              <w:rPr>
                <w:rFonts w:cs="Calibri"/>
                <w:b/>
                <w:bCs/>
              </w:rPr>
              <w:t>5,771</w:t>
            </w:r>
          </w:p>
        </w:tc>
        <w:tc>
          <w:tcPr>
            <w:tcW w:w="1037" w:type="dxa"/>
            <w:tcBorders>
              <w:top w:val="single" w:sz="4" w:space="0" w:color="auto"/>
              <w:bottom w:val="double" w:sz="4" w:space="0" w:color="auto"/>
            </w:tcBorders>
          </w:tcPr>
          <w:p w14:paraId="6230030E" w14:textId="77777777" w:rsidR="006D3DED" w:rsidRPr="007E5D41" w:rsidRDefault="006D3DED" w:rsidP="006D3DED">
            <w:pPr>
              <w:pStyle w:val="TableText0"/>
              <w:tabs>
                <w:tab w:val="left" w:pos="3306"/>
              </w:tabs>
              <w:jc w:val="right"/>
              <w:rPr>
                <w:rFonts w:cs="Calibri"/>
                <w:b/>
                <w:bCs/>
                <w:color w:val="FF0000"/>
              </w:rPr>
            </w:pPr>
            <w:r w:rsidRPr="007E5D41">
              <w:rPr>
                <w:rFonts w:cs="Calibri"/>
                <w:b/>
                <w:bCs/>
                <w:color w:val="FF0000"/>
              </w:rPr>
              <w:t>186,285</w:t>
            </w:r>
          </w:p>
        </w:tc>
      </w:tr>
      <w:bookmarkEnd w:id="131"/>
      <w:tr w:rsidR="006D3DED" w:rsidRPr="007970D9" w14:paraId="725A1CD0" w14:textId="77777777" w:rsidTr="00766A45">
        <w:trPr>
          <w:trHeight w:val="23"/>
        </w:trPr>
        <w:tc>
          <w:tcPr>
            <w:tcW w:w="1556" w:type="dxa"/>
            <w:tcBorders>
              <w:left w:val="single" w:sz="4" w:space="0" w:color="auto"/>
              <w:right w:val="single" w:sz="4" w:space="0" w:color="auto"/>
            </w:tcBorders>
          </w:tcPr>
          <w:p w14:paraId="5B224817" w14:textId="77777777" w:rsidR="006D3DED" w:rsidRPr="006F6D28" w:rsidRDefault="006D3DED" w:rsidP="006D3DED">
            <w:pPr>
              <w:pStyle w:val="TableReference"/>
              <w:tabs>
                <w:tab w:val="left" w:pos="3306"/>
              </w:tabs>
              <w:rPr>
                <w:rFonts w:cs="Calibri"/>
                <w:color w:val="7030A0"/>
              </w:rPr>
            </w:pPr>
          </w:p>
        </w:tc>
        <w:tc>
          <w:tcPr>
            <w:tcW w:w="8796" w:type="dxa"/>
            <w:gridSpan w:val="5"/>
            <w:tcBorders>
              <w:left w:val="single" w:sz="4" w:space="0" w:color="auto"/>
            </w:tcBorders>
          </w:tcPr>
          <w:p w14:paraId="4D348188" w14:textId="0B0A0520" w:rsidR="006D3DED" w:rsidRPr="007970D9" w:rsidRDefault="006D3DED" w:rsidP="006D3DED">
            <w:pPr>
              <w:pStyle w:val="CommentaryReference"/>
              <w:rPr>
                <w:rFonts w:cs="Calibri"/>
                <w:b/>
                <w:bCs/>
                <w:sz w:val="12"/>
              </w:rPr>
            </w:pPr>
          </w:p>
        </w:tc>
      </w:tr>
      <w:tr w:rsidR="00576D9D" w:rsidRPr="007970D9" w14:paraId="49867446" w14:textId="77777777" w:rsidTr="00766A45">
        <w:trPr>
          <w:trHeight w:val="23"/>
        </w:trPr>
        <w:tc>
          <w:tcPr>
            <w:tcW w:w="1556" w:type="dxa"/>
            <w:tcBorders>
              <w:left w:val="single" w:sz="4" w:space="0" w:color="auto"/>
              <w:right w:val="single" w:sz="4" w:space="0" w:color="auto"/>
            </w:tcBorders>
          </w:tcPr>
          <w:p w14:paraId="5EFC483E" w14:textId="77777777" w:rsidR="00576D9D" w:rsidRPr="006F6D28" w:rsidRDefault="00576D9D" w:rsidP="006D3DED">
            <w:pPr>
              <w:pStyle w:val="TableReference"/>
              <w:tabs>
                <w:tab w:val="left" w:pos="3306"/>
              </w:tabs>
              <w:rPr>
                <w:rFonts w:cs="Calibri"/>
                <w:color w:val="7030A0"/>
              </w:rPr>
            </w:pPr>
          </w:p>
        </w:tc>
        <w:tc>
          <w:tcPr>
            <w:tcW w:w="8796" w:type="dxa"/>
            <w:gridSpan w:val="5"/>
            <w:tcBorders>
              <w:left w:val="single" w:sz="4" w:space="0" w:color="auto"/>
            </w:tcBorders>
          </w:tcPr>
          <w:p w14:paraId="5A628E01" w14:textId="49EFE961" w:rsidR="00576D9D" w:rsidRDefault="00576D9D" w:rsidP="006D3DED">
            <w:pPr>
              <w:pStyle w:val="CommentaryReference"/>
              <w:rPr>
                <w:rFonts w:cs="Calibri"/>
              </w:rPr>
            </w:pPr>
            <w:r w:rsidRPr="007970D9">
              <w:rPr>
                <w:rFonts w:cs="Calibri"/>
              </w:rPr>
              <w:t xml:space="preserve">The above Operating Statement </w:t>
            </w:r>
            <w:r w:rsidR="00766A45">
              <w:rPr>
                <w:rFonts w:cs="Calibri"/>
              </w:rPr>
              <w:t>is to</w:t>
            </w:r>
            <w:r w:rsidRPr="007970D9">
              <w:rPr>
                <w:rFonts w:cs="Calibri"/>
              </w:rPr>
              <w:t xml:space="preserve"> be read in conjunction with the accompanying notes.</w:t>
            </w:r>
          </w:p>
          <w:p w14:paraId="0F6C51B0" w14:textId="4DEEBA01" w:rsidR="004768CE" w:rsidRPr="007970D9" w:rsidRDefault="004768CE" w:rsidP="006D3DED">
            <w:pPr>
              <w:pStyle w:val="CommentaryReference"/>
              <w:rPr>
                <w:rFonts w:cs="Calibri"/>
              </w:rPr>
            </w:pPr>
          </w:p>
        </w:tc>
      </w:tr>
    </w:tbl>
    <w:tbl>
      <w:tblPr>
        <w:tblW w:w="4908" w:type="pct"/>
        <w:tblLayout w:type="fixed"/>
        <w:tblLook w:val="00A0" w:firstRow="1" w:lastRow="0" w:firstColumn="1" w:lastColumn="0" w:noHBand="0" w:noVBand="0"/>
      </w:tblPr>
      <w:tblGrid>
        <w:gridCol w:w="1418"/>
        <w:gridCol w:w="3573"/>
        <w:gridCol w:w="881"/>
        <w:gridCol w:w="1171"/>
        <w:gridCol w:w="1096"/>
        <w:gridCol w:w="1188"/>
        <w:gridCol w:w="1025"/>
      </w:tblGrid>
      <w:tr w:rsidR="00012208" w:rsidRPr="007E5D41" w14:paraId="31A03731" w14:textId="77777777" w:rsidTr="00E0471A">
        <w:trPr>
          <w:trHeight w:val="983"/>
        </w:trPr>
        <w:tc>
          <w:tcPr>
            <w:tcW w:w="10352" w:type="dxa"/>
            <w:gridSpan w:val="7"/>
          </w:tcPr>
          <w:p w14:paraId="2DFFE912" w14:textId="765C6EE2" w:rsidR="00012208" w:rsidRPr="00E0471A" w:rsidRDefault="00766A45" w:rsidP="00694740">
            <w:pPr>
              <w:pStyle w:val="Normal1"/>
              <w:spacing w:line="300" w:lineRule="exact"/>
              <w:jc w:val="center"/>
              <w:rPr>
                <w:b/>
                <w:bCs/>
                <w:sz w:val="32"/>
                <w:szCs w:val="32"/>
              </w:rPr>
            </w:pPr>
            <w:r w:rsidRPr="00E0471A">
              <w:rPr>
                <w:b/>
                <w:bCs/>
                <w:sz w:val="32"/>
                <w:szCs w:val="32"/>
              </w:rPr>
              <w:lastRenderedPageBreak/>
              <mc:AlternateContent>
                <mc:Choice Requires="wps">
                  <w:drawing>
                    <wp:anchor distT="0" distB="0" distL="114300" distR="114300" simplePos="0" relativeHeight="251691008" behindDoc="0" locked="0" layoutInCell="1" allowOverlap="1" wp14:anchorId="20952665" wp14:editId="422449A9">
                      <wp:simplePos x="0" y="0"/>
                      <wp:positionH relativeFrom="column">
                        <wp:posOffset>4333074</wp:posOffset>
                      </wp:positionH>
                      <wp:positionV relativeFrom="paragraph">
                        <wp:posOffset>55273</wp:posOffset>
                      </wp:positionV>
                      <wp:extent cx="1701680" cy="396815"/>
                      <wp:effectExtent l="0" t="0" r="13335" b="2286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680" cy="396815"/>
                              </a:xfrm>
                              <a:prstGeom prst="rect">
                                <a:avLst/>
                              </a:prstGeom>
                              <a:solidFill>
                                <a:srgbClr val="F2F2F2"/>
                              </a:solidFill>
                              <a:ln w="9525">
                                <a:solidFill>
                                  <a:srgbClr val="000000"/>
                                </a:solidFill>
                                <a:miter lim="800000"/>
                                <a:headEnd/>
                                <a:tailEnd/>
                              </a:ln>
                            </wps:spPr>
                            <wps:txbx>
                              <w:txbxContent>
                                <w:p w14:paraId="6273B980" w14:textId="4641B6B6" w:rsidR="00012208" w:rsidRPr="00972579" w:rsidRDefault="00F01650" w:rsidP="00012208">
                                  <w:pPr>
                                    <w:rPr>
                                      <w:rFonts w:cs="Calibri"/>
                                      <w:sz w:val="18"/>
                                      <w:szCs w:val="18"/>
                                    </w:rPr>
                                  </w:pPr>
                                  <w:r>
                                    <w:rPr>
                                      <w:rFonts w:cs="Calibri"/>
                                      <w:b/>
                                      <w:sz w:val="18"/>
                                      <w:szCs w:val="18"/>
                                    </w:rPr>
                                    <w:t>8</w:t>
                                  </w:r>
                                  <w:r w:rsidR="00012208" w:rsidRPr="00972579">
                                    <w:rPr>
                                      <w:rFonts w:cs="Calibri"/>
                                      <w:b/>
                                      <w:sz w:val="18"/>
                                      <w:szCs w:val="18"/>
                                    </w:rPr>
                                    <w:t>.</w:t>
                                  </w:r>
                                  <w:r w:rsidR="00012208" w:rsidRPr="00972579">
                                    <w:rPr>
                                      <w:rFonts w:cs="Calibri"/>
                                      <w:sz w:val="18"/>
                                      <w:szCs w:val="18"/>
                                    </w:rPr>
                                    <w:t xml:space="preserve"> restated opening balance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2665" id="Text Box 188" o:spid="_x0000_s1029" type="#_x0000_t202" style="position:absolute;left:0;text-align:left;margin-left:341.2pt;margin-top:4.35pt;width:134pt;height:3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" fillcolor="#f2f2f2">
                      <v:textbox>
                        <w:txbxContent>
                          <w:p w14:paraId="6273B980" w14:textId="4641B6B6" w:rsidR="00012208" w:rsidRPr="00972579" w:rsidRDefault="00F01650" w:rsidP="00012208">
                            <w:pPr>
                              <w:rPr>
                                <w:rFonts w:cs="Calibri"/>
                                <w:sz w:val="18"/>
                                <w:szCs w:val="18"/>
                              </w:rPr>
                            </w:pPr>
                            <w:r>
                              <w:rPr>
                                <w:rFonts w:cs="Calibri"/>
                                <w:b/>
                                <w:sz w:val="18"/>
                                <w:szCs w:val="18"/>
                              </w:rPr>
                              <w:t>8</w:t>
                            </w:r>
                            <w:r w:rsidR="00012208" w:rsidRPr="00972579">
                              <w:rPr>
                                <w:rFonts w:cs="Calibri"/>
                                <w:b/>
                                <w:sz w:val="18"/>
                                <w:szCs w:val="18"/>
                              </w:rPr>
                              <w:t>.</w:t>
                            </w:r>
                            <w:r w:rsidR="00012208" w:rsidRPr="00972579">
                              <w:rPr>
                                <w:rFonts w:cs="Calibri"/>
                                <w:sz w:val="18"/>
                                <w:szCs w:val="18"/>
                              </w:rPr>
                              <w:t xml:space="preserve"> restated opening balance column</w:t>
                            </w:r>
                          </w:p>
                        </w:txbxContent>
                      </v:textbox>
                    </v:shape>
                  </w:pict>
                </mc:Fallback>
              </mc:AlternateContent>
            </w:r>
            <w:r w:rsidR="00012208">
              <w:br w:type="page"/>
            </w:r>
            <w:r w:rsidR="00012208" w:rsidRPr="003F3C0D">
              <w:t xml:space="preserve"> </w:t>
            </w:r>
            <w:r w:rsidR="00012208" w:rsidRPr="00E0471A">
              <w:rPr>
                <w:b/>
                <w:bCs/>
                <w:sz w:val="32"/>
                <w:szCs w:val="32"/>
              </w:rPr>
              <w:t>‘</w:t>
            </w:r>
            <w:r>
              <w:rPr>
                <w:b/>
                <w:bCs/>
                <w:sz w:val="32"/>
                <w:szCs w:val="32"/>
              </w:rPr>
              <w:t>Burley Griffin Agency</w:t>
            </w:r>
            <w:r w:rsidR="00012208" w:rsidRPr="00E0471A">
              <w:rPr>
                <w:b/>
                <w:bCs/>
                <w:sz w:val="32"/>
                <w:szCs w:val="32"/>
              </w:rPr>
              <w:t>’</w:t>
            </w:r>
          </w:p>
          <w:bookmarkStart w:id="134" w:name="_Toc253495375"/>
          <w:bookmarkStart w:id="135" w:name="_Toc256070495"/>
          <w:bookmarkStart w:id="136" w:name="_Toc256070599"/>
          <w:bookmarkStart w:id="137" w:name="_Toc256071405"/>
          <w:bookmarkStart w:id="138" w:name="_Toc256071505"/>
          <w:bookmarkStart w:id="139" w:name="_Toc259199573"/>
          <w:bookmarkStart w:id="140" w:name="_Toc43902303"/>
          <w:bookmarkStart w:id="141" w:name="_Toc475370450"/>
          <w:p w14:paraId="4D9D2E88" w14:textId="2D5D4476" w:rsidR="00012208" w:rsidRPr="00E0471A" w:rsidRDefault="00E0471A" w:rsidP="00694740">
            <w:pPr>
              <w:pStyle w:val="Normal1"/>
              <w:spacing w:line="300" w:lineRule="exact"/>
              <w:jc w:val="center"/>
              <w:rPr>
                <w:b/>
                <w:bCs/>
                <w:sz w:val="32"/>
                <w:szCs w:val="32"/>
              </w:rPr>
            </w:pPr>
            <w:r w:rsidRPr="00E0471A">
              <w:rPr>
                <w:b/>
                <w:bCs/>
                <w:sz w:val="32"/>
                <w:szCs w:val="32"/>
              </w:rPr>
              <mc:AlternateContent>
                <mc:Choice Requires="wps">
                  <w:drawing>
                    <wp:anchor distT="0" distB="0" distL="114300" distR="114300" simplePos="0" relativeHeight="251692032" behindDoc="0" locked="0" layoutInCell="1" allowOverlap="1" wp14:anchorId="2273136A" wp14:editId="6C795666">
                      <wp:simplePos x="0" y="0"/>
                      <wp:positionH relativeFrom="column">
                        <wp:posOffset>6051494</wp:posOffset>
                      </wp:positionH>
                      <wp:positionV relativeFrom="paragraph">
                        <wp:posOffset>89452</wp:posOffset>
                      </wp:positionV>
                      <wp:extent cx="134785" cy="406373"/>
                      <wp:effectExtent l="0" t="0" r="55880" b="51435"/>
                      <wp:wrapNone/>
                      <wp:docPr id="31" name="Line 200" descr="arrow from text box 13 to column restated actual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85" cy="406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4810" id="Line 200" o:spid="_x0000_s1026" alt="arrow from text box 13 to column restated actual 2013"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7.05pt" to="487.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">
                      <v:stroke endarrow="block"/>
                    </v:line>
                  </w:pict>
                </mc:Fallback>
              </mc:AlternateContent>
            </w:r>
            <w:r w:rsidR="00012208" w:rsidRPr="00E0471A">
              <w:rPr>
                <w:b/>
                <w:bCs/>
                <w:sz w:val="32"/>
                <w:szCs w:val="32"/>
              </w:rPr>
              <w:t>Balance Sheet</w:t>
            </w:r>
            <w:bookmarkEnd w:id="134"/>
            <w:bookmarkEnd w:id="135"/>
            <w:bookmarkEnd w:id="136"/>
            <w:bookmarkEnd w:id="137"/>
            <w:bookmarkEnd w:id="138"/>
            <w:bookmarkEnd w:id="139"/>
            <w:bookmarkEnd w:id="140"/>
            <w:bookmarkEnd w:id="141"/>
          </w:p>
          <w:p w14:paraId="220EECD4" w14:textId="1023E941" w:rsidR="00012208" w:rsidRPr="00E0471A" w:rsidRDefault="00012208" w:rsidP="00694740">
            <w:pPr>
              <w:pStyle w:val="Normal1"/>
              <w:spacing w:line="300" w:lineRule="exact"/>
              <w:jc w:val="center"/>
              <w:rPr>
                <w:rFonts w:cs="Calibri"/>
                <w:sz w:val="32"/>
                <w:szCs w:val="32"/>
              </w:rPr>
            </w:pPr>
            <w:bookmarkStart w:id="142" w:name="_Toc48468214"/>
            <w:r w:rsidRPr="00E0471A">
              <w:rPr>
                <w:b/>
                <w:sz w:val="32"/>
                <w:szCs w:val="32"/>
              </w:rPr>
              <w:t xml:space="preserve">As at 30 June </w:t>
            </w:r>
            <w:bookmarkEnd w:id="142"/>
            <w:r w:rsidRPr="00E0471A">
              <w:rPr>
                <w:b/>
                <w:sz w:val="32"/>
                <w:szCs w:val="32"/>
              </w:rPr>
              <w:t>202</w:t>
            </w:r>
            <w:r w:rsidR="004768CE">
              <w:rPr>
                <w:b/>
                <w:sz w:val="32"/>
                <w:szCs w:val="32"/>
              </w:rPr>
              <w:t>3</w:t>
            </w:r>
          </w:p>
        </w:tc>
      </w:tr>
      <w:tr w:rsidR="00012208" w:rsidRPr="007E5D41" w14:paraId="3E522969" w14:textId="77777777" w:rsidTr="00E0471A">
        <w:trPr>
          <w:trHeight w:val="983"/>
        </w:trPr>
        <w:tc>
          <w:tcPr>
            <w:tcW w:w="1418" w:type="dxa"/>
            <w:tcBorders>
              <w:left w:val="single" w:sz="2" w:space="0" w:color="auto"/>
              <w:right w:val="single" w:sz="2" w:space="0" w:color="auto"/>
            </w:tcBorders>
            <w:vAlign w:val="center"/>
          </w:tcPr>
          <w:p w14:paraId="6A7212CA" w14:textId="724EDDC4" w:rsidR="00012208" w:rsidRPr="00AB19A4" w:rsidRDefault="00012208" w:rsidP="00E0471A">
            <w:pPr>
              <w:pStyle w:val="Reference"/>
              <w:tabs>
                <w:tab w:val="left" w:pos="3306"/>
              </w:tabs>
              <w:jc w:val="center"/>
              <w:rPr>
                <w:rFonts w:cs="Calibri"/>
                <w:color w:val="7030A0"/>
              </w:rPr>
            </w:pPr>
            <w:bookmarkStart w:id="143" w:name="_Toc48468215"/>
            <w:bookmarkStart w:id="144" w:name="_Toc49155407"/>
            <w:bookmarkStart w:id="145" w:name="_Toc49223855"/>
            <w:r w:rsidRPr="00AB19A4">
              <w:rPr>
                <w:rFonts w:cs="Calibri"/>
                <w:color w:val="7030A0"/>
              </w:rPr>
              <w:t>Reference</w:t>
            </w:r>
            <w:bookmarkEnd w:id="143"/>
            <w:bookmarkEnd w:id="144"/>
            <w:bookmarkEnd w:id="145"/>
          </w:p>
        </w:tc>
        <w:tc>
          <w:tcPr>
            <w:tcW w:w="3573" w:type="dxa"/>
            <w:tcBorders>
              <w:left w:val="single" w:sz="2" w:space="0" w:color="auto"/>
            </w:tcBorders>
            <w:vAlign w:val="bottom"/>
          </w:tcPr>
          <w:p w14:paraId="3547ADDE" w14:textId="77777777" w:rsidR="00012208" w:rsidRPr="007970D9" w:rsidRDefault="00012208" w:rsidP="008E0DC0">
            <w:pPr>
              <w:tabs>
                <w:tab w:val="left" w:pos="3306"/>
              </w:tabs>
              <w:rPr>
                <w:rFonts w:cs="Calibri"/>
              </w:rPr>
            </w:pPr>
          </w:p>
        </w:tc>
        <w:tc>
          <w:tcPr>
            <w:tcW w:w="881" w:type="dxa"/>
            <w:vAlign w:val="bottom"/>
          </w:tcPr>
          <w:p w14:paraId="19E5F95D" w14:textId="77777777" w:rsidR="00012208" w:rsidRPr="007970D9" w:rsidRDefault="00012208" w:rsidP="008E0DC0">
            <w:pPr>
              <w:pStyle w:val="TableTitle"/>
              <w:tabs>
                <w:tab w:val="left" w:pos="3306"/>
              </w:tabs>
              <w:jc w:val="center"/>
              <w:rPr>
                <w:rFonts w:cs="Calibri"/>
              </w:rPr>
            </w:pPr>
            <w:r w:rsidRPr="007970D9">
              <w:rPr>
                <w:rFonts w:cs="Calibri"/>
              </w:rPr>
              <w:t>Note No.</w:t>
            </w:r>
          </w:p>
        </w:tc>
        <w:tc>
          <w:tcPr>
            <w:tcW w:w="1171" w:type="dxa"/>
            <w:vAlign w:val="bottom"/>
          </w:tcPr>
          <w:p w14:paraId="269C24DA" w14:textId="77777777" w:rsidR="00012208" w:rsidRPr="007970D9" w:rsidRDefault="00012208" w:rsidP="008E0DC0">
            <w:pPr>
              <w:pStyle w:val="TableTitle"/>
              <w:tabs>
                <w:tab w:val="left" w:pos="3306"/>
              </w:tabs>
              <w:rPr>
                <w:rFonts w:cs="Calibri"/>
              </w:rPr>
            </w:pPr>
            <w:r w:rsidRPr="007970D9">
              <w:rPr>
                <w:rFonts w:cs="Calibri"/>
              </w:rPr>
              <w:t>Actual</w:t>
            </w:r>
          </w:p>
          <w:p w14:paraId="4F3E7E49" w14:textId="052724F5" w:rsidR="00012208" w:rsidRPr="007970D9" w:rsidRDefault="00012208" w:rsidP="008E0DC0">
            <w:pPr>
              <w:pStyle w:val="TableTitle"/>
              <w:tabs>
                <w:tab w:val="left" w:pos="3306"/>
              </w:tabs>
              <w:rPr>
                <w:rFonts w:cs="Calibri"/>
              </w:rPr>
            </w:pPr>
            <w:r w:rsidRPr="007970D9">
              <w:rPr>
                <w:rFonts w:cs="Calibri"/>
              </w:rPr>
              <w:t>20</w:t>
            </w:r>
            <w:r>
              <w:rPr>
                <w:rFonts w:cs="Calibri"/>
              </w:rPr>
              <w:t>2</w:t>
            </w:r>
            <w:r w:rsidR="004768CE">
              <w:rPr>
                <w:rFonts w:cs="Calibri"/>
              </w:rPr>
              <w:t>3</w:t>
            </w:r>
          </w:p>
          <w:p w14:paraId="2B7F8E1D" w14:textId="77777777" w:rsidR="00012208" w:rsidRPr="007970D9" w:rsidRDefault="00012208" w:rsidP="008E0DC0">
            <w:pPr>
              <w:pStyle w:val="TableTitle"/>
              <w:tabs>
                <w:tab w:val="left" w:pos="3306"/>
              </w:tabs>
              <w:rPr>
                <w:rFonts w:cs="Calibri"/>
              </w:rPr>
            </w:pPr>
            <w:r w:rsidRPr="007970D9">
              <w:rPr>
                <w:rFonts w:cs="Calibri"/>
              </w:rPr>
              <w:t>$’000</w:t>
            </w:r>
          </w:p>
        </w:tc>
        <w:tc>
          <w:tcPr>
            <w:tcW w:w="1096" w:type="dxa"/>
            <w:vAlign w:val="bottom"/>
          </w:tcPr>
          <w:p w14:paraId="577BAEF9" w14:textId="77777777" w:rsidR="00012208" w:rsidRPr="007970D9" w:rsidRDefault="00012208" w:rsidP="008E0DC0">
            <w:pPr>
              <w:pStyle w:val="TableTitle"/>
              <w:tabs>
                <w:tab w:val="left" w:pos="3306"/>
              </w:tabs>
              <w:rPr>
                <w:rFonts w:cs="Calibri"/>
              </w:rPr>
            </w:pPr>
            <w:r w:rsidRPr="007970D9">
              <w:rPr>
                <w:rFonts w:cs="Calibri"/>
              </w:rPr>
              <w:t>Original</w:t>
            </w:r>
          </w:p>
          <w:p w14:paraId="3EF46864" w14:textId="77777777" w:rsidR="00012208" w:rsidRPr="007970D9" w:rsidRDefault="00012208" w:rsidP="008E0DC0">
            <w:pPr>
              <w:pStyle w:val="TableTitle"/>
              <w:tabs>
                <w:tab w:val="left" w:pos="3306"/>
              </w:tabs>
              <w:rPr>
                <w:rFonts w:cs="Calibri"/>
              </w:rPr>
            </w:pPr>
            <w:r w:rsidRPr="007970D9">
              <w:rPr>
                <w:rFonts w:cs="Calibri"/>
              </w:rPr>
              <w:t xml:space="preserve">Budget </w:t>
            </w:r>
          </w:p>
          <w:p w14:paraId="41558750" w14:textId="552BB432" w:rsidR="00012208" w:rsidRPr="007970D9" w:rsidRDefault="00012208" w:rsidP="008E0DC0">
            <w:pPr>
              <w:pStyle w:val="TableTitle"/>
              <w:tabs>
                <w:tab w:val="left" w:pos="3306"/>
              </w:tabs>
              <w:rPr>
                <w:rFonts w:cs="Calibri"/>
              </w:rPr>
            </w:pPr>
            <w:r w:rsidRPr="007970D9">
              <w:rPr>
                <w:rFonts w:cs="Calibri"/>
              </w:rPr>
              <w:t>20</w:t>
            </w:r>
            <w:r>
              <w:rPr>
                <w:rFonts w:cs="Calibri"/>
              </w:rPr>
              <w:t>2</w:t>
            </w:r>
            <w:r w:rsidR="004768CE">
              <w:rPr>
                <w:rFonts w:cs="Calibri"/>
              </w:rPr>
              <w:t>3</w:t>
            </w:r>
          </w:p>
          <w:p w14:paraId="0934F0BE" w14:textId="77777777" w:rsidR="00012208" w:rsidRPr="007970D9" w:rsidRDefault="00012208" w:rsidP="008E0DC0">
            <w:pPr>
              <w:pStyle w:val="TableTitle"/>
              <w:tabs>
                <w:tab w:val="left" w:pos="3306"/>
              </w:tabs>
              <w:rPr>
                <w:rFonts w:cs="Calibri"/>
              </w:rPr>
            </w:pPr>
            <w:r w:rsidRPr="007970D9">
              <w:rPr>
                <w:rFonts w:cs="Calibri"/>
              </w:rPr>
              <w:t>$’000</w:t>
            </w:r>
          </w:p>
        </w:tc>
        <w:tc>
          <w:tcPr>
            <w:tcW w:w="1188" w:type="dxa"/>
            <w:vAlign w:val="bottom"/>
          </w:tcPr>
          <w:p w14:paraId="4F0452FC" w14:textId="77777777" w:rsidR="00012208" w:rsidRPr="007970D9" w:rsidRDefault="00012208" w:rsidP="008E0DC0">
            <w:pPr>
              <w:pStyle w:val="TableTitle"/>
              <w:tabs>
                <w:tab w:val="left" w:pos="3306"/>
              </w:tabs>
              <w:rPr>
                <w:rFonts w:cs="Calibri"/>
              </w:rPr>
            </w:pPr>
            <w:r w:rsidRPr="007970D9">
              <w:rPr>
                <w:rFonts w:cs="Calibri"/>
              </w:rPr>
              <w:t>Restated</w:t>
            </w:r>
          </w:p>
          <w:p w14:paraId="73F05C98" w14:textId="77777777" w:rsidR="00012208" w:rsidRPr="007970D9" w:rsidRDefault="00012208" w:rsidP="008E0DC0">
            <w:pPr>
              <w:pStyle w:val="TableTitle"/>
              <w:tabs>
                <w:tab w:val="left" w:pos="3306"/>
              </w:tabs>
              <w:rPr>
                <w:rFonts w:cs="Calibri"/>
              </w:rPr>
            </w:pPr>
            <w:r w:rsidRPr="007970D9">
              <w:rPr>
                <w:rFonts w:cs="Calibri"/>
              </w:rPr>
              <w:t>Actual</w:t>
            </w:r>
          </w:p>
          <w:p w14:paraId="671D2542" w14:textId="663F3DD3" w:rsidR="00012208" w:rsidRPr="007970D9" w:rsidRDefault="00012208" w:rsidP="008E0DC0">
            <w:pPr>
              <w:pStyle w:val="TableTitle"/>
              <w:tabs>
                <w:tab w:val="left" w:pos="3306"/>
              </w:tabs>
              <w:rPr>
                <w:rFonts w:cs="Calibri"/>
              </w:rPr>
            </w:pPr>
            <w:r w:rsidRPr="007970D9">
              <w:rPr>
                <w:rFonts w:cs="Calibri"/>
              </w:rPr>
              <w:t>20</w:t>
            </w:r>
            <w:r w:rsidR="00F914A2">
              <w:rPr>
                <w:rFonts w:cs="Calibri"/>
              </w:rPr>
              <w:t>2</w:t>
            </w:r>
            <w:r w:rsidR="004768CE">
              <w:rPr>
                <w:rFonts w:cs="Calibri"/>
              </w:rPr>
              <w:t>2</w:t>
            </w:r>
          </w:p>
          <w:p w14:paraId="642B407F" w14:textId="77777777" w:rsidR="00012208" w:rsidRPr="007970D9" w:rsidRDefault="00012208" w:rsidP="008E0DC0">
            <w:pPr>
              <w:pStyle w:val="TableTitle"/>
              <w:tabs>
                <w:tab w:val="left" w:pos="3306"/>
              </w:tabs>
              <w:rPr>
                <w:rFonts w:cs="Calibri"/>
              </w:rPr>
            </w:pPr>
            <w:r w:rsidRPr="007970D9">
              <w:rPr>
                <w:rFonts w:cs="Calibri"/>
              </w:rPr>
              <w:t>$’000</w:t>
            </w:r>
          </w:p>
        </w:tc>
        <w:tc>
          <w:tcPr>
            <w:tcW w:w="1025" w:type="dxa"/>
            <w:vAlign w:val="bottom"/>
          </w:tcPr>
          <w:p w14:paraId="6A563B13" w14:textId="77777777" w:rsidR="00012208" w:rsidRPr="007E5D41" w:rsidRDefault="00012208" w:rsidP="008E0DC0">
            <w:pPr>
              <w:pStyle w:val="TableTitle"/>
              <w:tabs>
                <w:tab w:val="left" w:pos="3306"/>
              </w:tabs>
              <w:rPr>
                <w:rFonts w:cs="Calibri"/>
                <w:color w:val="0070C0"/>
              </w:rPr>
            </w:pPr>
            <w:r w:rsidRPr="007E5D41">
              <w:rPr>
                <w:rFonts w:cs="Calibri"/>
                <w:color w:val="0070C0"/>
              </w:rPr>
              <w:t>Restated</w:t>
            </w:r>
          </w:p>
          <w:p w14:paraId="09253A2C" w14:textId="54473D35" w:rsidR="00012208" w:rsidRPr="007E5D41" w:rsidRDefault="00012208" w:rsidP="008E0DC0">
            <w:pPr>
              <w:pStyle w:val="TableTitle"/>
              <w:tabs>
                <w:tab w:val="left" w:pos="3306"/>
              </w:tabs>
              <w:rPr>
                <w:rFonts w:cs="Calibri"/>
                <w:color w:val="0070C0"/>
              </w:rPr>
            </w:pPr>
            <w:r w:rsidRPr="007E5D41">
              <w:rPr>
                <w:rFonts w:cs="Calibri"/>
                <w:color w:val="0070C0"/>
              </w:rPr>
              <w:t>Actual</w:t>
            </w:r>
            <w:r w:rsidRPr="007E5D41">
              <w:rPr>
                <w:rFonts w:cs="Calibri"/>
                <w:color w:val="0070C0"/>
                <w:sz w:val="16"/>
                <w:szCs w:val="16"/>
                <w:vertAlign w:val="superscript"/>
              </w:rPr>
              <w:t>1</w:t>
            </w:r>
            <w:r w:rsidRPr="007E5D41">
              <w:rPr>
                <w:rFonts w:cs="Calibri"/>
                <w:color w:val="0070C0"/>
              </w:rPr>
              <w:br/>
              <w:t>20</w:t>
            </w:r>
            <w:r w:rsidR="00E0471A">
              <w:rPr>
                <w:rFonts w:cs="Calibri"/>
                <w:color w:val="0070C0"/>
              </w:rPr>
              <w:t>2</w:t>
            </w:r>
            <w:r w:rsidR="004768CE">
              <w:rPr>
                <w:rFonts w:cs="Calibri"/>
                <w:color w:val="0070C0"/>
              </w:rPr>
              <w:t>1</w:t>
            </w:r>
          </w:p>
          <w:p w14:paraId="74355D88" w14:textId="77777777" w:rsidR="00012208" w:rsidRPr="007E5D41" w:rsidRDefault="00012208" w:rsidP="008E0DC0">
            <w:pPr>
              <w:pStyle w:val="TableTitle"/>
              <w:tabs>
                <w:tab w:val="left" w:pos="3306"/>
              </w:tabs>
              <w:rPr>
                <w:rFonts w:cs="Calibri"/>
                <w:color w:val="0070C0"/>
              </w:rPr>
            </w:pPr>
            <w:r w:rsidRPr="007E5D41">
              <w:rPr>
                <w:rFonts w:cs="Calibri"/>
                <w:color w:val="0070C0"/>
              </w:rPr>
              <w:t>$’000</w:t>
            </w:r>
          </w:p>
        </w:tc>
      </w:tr>
      <w:tr w:rsidR="00012208" w:rsidRPr="007E5D41" w14:paraId="6C3B7065" w14:textId="77777777" w:rsidTr="00AB19A4">
        <w:tc>
          <w:tcPr>
            <w:tcW w:w="1418" w:type="dxa"/>
            <w:tcBorders>
              <w:left w:val="single" w:sz="2" w:space="0" w:color="auto"/>
              <w:right w:val="single" w:sz="2" w:space="0" w:color="auto"/>
            </w:tcBorders>
          </w:tcPr>
          <w:p w14:paraId="710B767C" w14:textId="77777777" w:rsidR="00012208" w:rsidRPr="0093064A" w:rsidRDefault="00012208" w:rsidP="008E0DC0">
            <w:pPr>
              <w:pStyle w:val="TableReference"/>
              <w:tabs>
                <w:tab w:val="left" w:pos="3306"/>
              </w:tabs>
              <w:spacing w:before="40"/>
              <w:rPr>
                <w:rFonts w:cs="Calibri"/>
                <w:strike/>
                <w:color w:val="7030A0"/>
                <w:sz w:val="14"/>
              </w:rPr>
            </w:pPr>
            <w:r w:rsidRPr="0093064A">
              <w:rPr>
                <w:rFonts w:cs="Calibri"/>
                <w:color w:val="7030A0"/>
                <w:sz w:val="14"/>
              </w:rPr>
              <w:t>AASB 101.60</w:t>
            </w:r>
          </w:p>
        </w:tc>
        <w:tc>
          <w:tcPr>
            <w:tcW w:w="3573" w:type="dxa"/>
            <w:tcBorders>
              <w:left w:val="single" w:sz="2" w:space="0" w:color="auto"/>
            </w:tcBorders>
            <w:vAlign w:val="bottom"/>
          </w:tcPr>
          <w:p w14:paraId="5FCD6EFA" w14:textId="77777777" w:rsidR="00012208" w:rsidRPr="007970D9" w:rsidRDefault="00012208" w:rsidP="00972579">
            <w:pPr>
              <w:pStyle w:val="TableText0"/>
              <w:tabs>
                <w:tab w:val="left" w:pos="4752"/>
              </w:tabs>
              <w:spacing w:before="20"/>
              <w:rPr>
                <w:rFonts w:cs="Calibri"/>
                <w:b/>
                <w:bCs/>
              </w:rPr>
            </w:pPr>
            <w:bookmarkStart w:id="146" w:name="_Toc48468216"/>
            <w:bookmarkStart w:id="147" w:name="_Toc49155408"/>
            <w:bookmarkStart w:id="148" w:name="_Toc49223856"/>
            <w:r w:rsidRPr="007970D9">
              <w:rPr>
                <w:rFonts w:cs="Calibri"/>
                <w:b/>
                <w:bCs/>
              </w:rPr>
              <w:t>Current Assets</w:t>
            </w:r>
            <w:bookmarkEnd w:id="146"/>
            <w:bookmarkEnd w:id="147"/>
            <w:bookmarkEnd w:id="148"/>
          </w:p>
        </w:tc>
        <w:tc>
          <w:tcPr>
            <w:tcW w:w="881" w:type="dxa"/>
            <w:vAlign w:val="bottom"/>
          </w:tcPr>
          <w:p w14:paraId="67275771" w14:textId="77777777" w:rsidR="00012208" w:rsidRPr="007970D9" w:rsidRDefault="00012208" w:rsidP="00972579">
            <w:pPr>
              <w:pStyle w:val="TableText0"/>
              <w:tabs>
                <w:tab w:val="left" w:pos="3306"/>
              </w:tabs>
              <w:spacing w:before="20"/>
              <w:jc w:val="center"/>
              <w:rPr>
                <w:rFonts w:cs="Calibri"/>
                <w:b/>
                <w:bCs/>
              </w:rPr>
            </w:pPr>
          </w:p>
        </w:tc>
        <w:tc>
          <w:tcPr>
            <w:tcW w:w="1171" w:type="dxa"/>
            <w:vAlign w:val="bottom"/>
          </w:tcPr>
          <w:p w14:paraId="6B527618" w14:textId="77777777" w:rsidR="00012208" w:rsidRPr="007970D9" w:rsidRDefault="00012208" w:rsidP="00972579">
            <w:pPr>
              <w:pStyle w:val="TableText0"/>
              <w:tabs>
                <w:tab w:val="left" w:pos="3306"/>
              </w:tabs>
              <w:spacing w:before="20"/>
              <w:jc w:val="right"/>
              <w:rPr>
                <w:rFonts w:cs="Calibri"/>
                <w:b/>
                <w:bCs/>
              </w:rPr>
            </w:pPr>
          </w:p>
        </w:tc>
        <w:tc>
          <w:tcPr>
            <w:tcW w:w="1096" w:type="dxa"/>
            <w:vAlign w:val="bottom"/>
          </w:tcPr>
          <w:p w14:paraId="55897413" w14:textId="77777777" w:rsidR="00012208" w:rsidRPr="007970D9" w:rsidRDefault="00012208" w:rsidP="00972579">
            <w:pPr>
              <w:pStyle w:val="TableText0"/>
              <w:tabs>
                <w:tab w:val="left" w:pos="3306"/>
              </w:tabs>
              <w:spacing w:before="20"/>
              <w:jc w:val="right"/>
              <w:rPr>
                <w:rFonts w:cs="Calibri"/>
                <w:b/>
                <w:bCs/>
              </w:rPr>
            </w:pPr>
          </w:p>
        </w:tc>
        <w:tc>
          <w:tcPr>
            <w:tcW w:w="1188" w:type="dxa"/>
            <w:vAlign w:val="bottom"/>
          </w:tcPr>
          <w:p w14:paraId="1536D266" w14:textId="77777777" w:rsidR="00012208" w:rsidRPr="007970D9" w:rsidRDefault="00012208" w:rsidP="00972579">
            <w:pPr>
              <w:pStyle w:val="TableText0"/>
              <w:tabs>
                <w:tab w:val="left" w:pos="3306"/>
              </w:tabs>
              <w:spacing w:before="20"/>
              <w:jc w:val="right"/>
              <w:rPr>
                <w:rFonts w:cs="Calibri"/>
                <w:b/>
                <w:bCs/>
              </w:rPr>
            </w:pPr>
          </w:p>
        </w:tc>
        <w:tc>
          <w:tcPr>
            <w:tcW w:w="1025" w:type="dxa"/>
          </w:tcPr>
          <w:p w14:paraId="73325032" w14:textId="77777777" w:rsidR="00012208" w:rsidRPr="007E5D41" w:rsidRDefault="00012208" w:rsidP="00972579">
            <w:pPr>
              <w:pStyle w:val="TableText0"/>
              <w:tabs>
                <w:tab w:val="left" w:pos="3306"/>
              </w:tabs>
              <w:spacing w:before="20"/>
              <w:jc w:val="right"/>
              <w:rPr>
                <w:rFonts w:cs="Calibri"/>
                <w:b/>
                <w:bCs/>
                <w:color w:val="0070C0"/>
              </w:rPr>
            </w:pPr>
          </w:p>
        </w:tc>
      </w:tr>
      <w:tr w:rsidR="0093064A" w:rsidRPr="007E5D41" w14:paraId="3D5F44D6" w14:textId="77777777" w:rsidTr="00AB19A4">
        <w:trPr>
          <w:trHeight w:val="132"/>
        </w:trPr>
        <w:tc>
          <w:tcPr>
            <w:tcW w:w="1418" w:type="dxa"/>
            <w:tcBorders>
              <w:left w:val="single" w:sz="2" w:space="0" w:color="auto"/>
              <w:right w:val="single" w:sz="2" w:space="0" w:color="auto"/>
            </w:tcBorders>
          </w:tcPr>
          <w:p w14:paraId="3F53B1A0" w14:textId="77777777" w:rsidR="0093064A" w:rsidRPr="00BC3744" w:rsidRDefault="0093064A" w:rsidP="0093064A">
            <w:pPr>
              <w:pStyle w:val="TableReference"/>
              <w:tabs>
                <w:tab w:val="left" w:pos="3306"/>
              </w:tabs>
              <w:spacing w:before="60"/>
              <w:rPr>
                <w:rFonts w:cs="Calibri"/>
                <w:color w:val="7030A0"/>
                <w:sz w:val="14"/>
              </w:rPr>
            </w:pPr>
            <w:r w:rsidRPr="00BC3744">
              <w:rPr>
                <w:rFonts w:cs="Calibri"/>
                <w:color w:val="7030A0"/>
                <w:sz w:val="14"/>
              </w:rPr>
              <w:t>AASB 101.54 (i)</w:t>
            </w:r>
          </w:p>
        </w:tc>
        <w:tc>
          <w:tcPr>
            <w:tcW w:w="3573" w:type="dxa"/>
            <w:tcBorders>
              <w:left w:val="single" w:sz="2" w:space="0" w:color="auto"/>
            </w:tcBorders>
            <w:vAlign w:val="bottom"/>
          </w:tcPr>
          <w:p w14:paraId="08D2265D" w14:textId="315ACA85" w:rsidR="0093064A" w:rsidRPr="00BC3744" w:rsidRDefault="0093064A" w:rsidP="00972579">
            <w:pPr>
              <w:pStyle w:val="TableText0"/>
              <w:tabs>
                <w:tab w:val="left" w:pos="3306"/>
              </w:tabs>
              <w:spacing w:before="20"/>
              <w:rPr>
                <w:rFonts w:cs="Calibri"/>
                <w:b/>
                <w:bCs/>
              </w:rPr>
            </w:pPr>
            <w:r w:rsidRPr="00BC3744">
              <w:rPr>
                <w:rFonts w:cs="Calibri"/>
              </w:rPr>
              <w:t xml:space="preserve">Cash and </w:t>
            </w:r>
            <w:r w:rsidR="004768CE" w:rsidRPr="00BC3744">
              <w:rPr>
                <w:rFonts w:cs="Calibri"/>
              </w:rPr>
              <w:t>Investments</w:t>
            </w:r>
          </w:p>
        </w:tc>
        <w:tc>
          <w:tcPr>
            <w:tcW w:w="881" w:type="dxa"/>
            <w:vAlign w:val="bottom"/>
          </w:tcPr>
          <w:p w14:paraId="01166C18" w14:textId="606E4987" w:rsidR="0093064A" w:rsidRPr="00BC3744" w:rsidRDefault="0093064A" w:rsidP="00972579">
            <w:pPr>
              <w:pStyle w:val="TableText0"/>
              <w:tabs>
                <w:tab w:val="left" w:pos="3306"/>
              </w:tabs>
              <w:spacing w:before="20"/>
              <w:jc w:val="center"/>
              <w:rPr>
                <w:rFonts w:cs="Calibri"/>
              </w:rPr>
            </w:pPr>
            <w:r w:rsidRPr="00BC3744">
              <w:rPr>
                <w:rFonts w:cs="Calibri"/>
              </w:rPr>
              <w:t>15</w:t>
            </w:r>
          </w:p>
        </w:tc>
        <w:tc>
          <w:tcPr>
            <w:tcW w:w="1171" w:type="dxa"/>
            <w:vAlign w:val="bottom"/>
          </w:tcPr>
          <w:p w14:paraId="543D91EF" w14:textId="461DFA1C" w:rsidR="0093064A" w:rsidRPr="00BC3744" w:rsidRDefault="00F4298F" w:rsidP="00972579">
            <w:pPr>
              <w:pStyle w:val="TableText0"/>
              <w:tabs>
                <w:tab w:val="left" w:pos="3306"/>
              </w:tabs>
              <w:spacing w:before="20"/>
              <w:jc w:val="right"/>
              <w:rPr>
                <w:rFonts w:cs="Calibri"/>
              </w:rPr>
            </w:pPr>
            <w:r w:rsidRPr="00BC3744">
              <w:rPr>
                <w:rFonts w:cs="Calibri"/>
              </w:rPr>
              <w:t>43,656</w:t>
            </w:r>
          </w:p>
        </w:tc>
        <w:tc>
          <w:tcPr>
            <w:tcW w:w="1096" w:type="dxa"/>
            <w:vAlign w:val="bottom"/>
          </w:tcPr>
          <w:p w14:paraId="59146706" w14:textId="201C716A" w:rsidR="0093064A" w:rsidRPr="00BC3744" w:rsidRDefault="00F4298F" w:rsidP="00972579">
            <w:pPr>
              <w:pStyle w:val="TableText0"/>
              <w:tabs>
                <w:tab w:val="left" w:pos="3306"/>
              </w:tabs>
              <w:spacing w:before="20"/>
              <w:jc w:val="right"/>
              <w:rPr>
                <w:rFonts w:cs="Calibri"/>
              </w:rPr>
            </w:pPr>
            <w:r w:rsidRPr="00BC3744">
              <w:rPr>
                <w:rFonts w:cs="Calibri"/>
              </w:rPr>
              <w:t>31</w:t>
            </w:r>
            <w:r w:rsidR="0093064A" w:rsidRPr="00BC3744">
              <w:rPr>
                <w:rFonts w:cs="Calibri"/>
              </w:rPr>
              <w:t>,</w:t>
            </w:r>
            <w:r w:rsidRPr="00BC3744">
              <w:rPr>
                <w:rFonts w:cs="Calibri"/>
              </w:rPr>
              <w:t>220</w:t>
            </w:r>
          </w:p>
        </w:tc>
        <w:tc>
          <w:tcPr>
            <w:tcW w:w="1188" w:type="dxa"/>
            <w:vAlign w:val="bottom"/>
          </w:tcPr>
          <w:p w14:paraId="7EC13761" w14:textId="3AB0461A" w:rsidR="0093064A" w:rsidRPr="00BC3744" w:rsidRDefault="00F4298F" w:rsidP="00972579">
            <w:pPr>
              <w:pStyle w:val="TableText0"/>
              <w:tabs>
                <w:tab w:val="left" w:pos="3306"/>
              </w:tabs>
              <w:spacing w:before="20"/>
              <w:jc w:val="right"/>
              <w:rPr>
                <w:rFonts w:cs="Calibri"/>
              </w:rPr>
            </w:pPr>
            <w:r w:rsidRPr="00BC3744">
              <w:rPr>
                <w:rFonts w:cs="Calibri"/>
              </w:rPr>
              <w:t>15</w:t>
            </w:r>
            <w:r w:rsidR="0093064A" w:rsidRPr="00BC3744">
              <w:rPr>
                <w:rFonts w:cs="Calibri"/>
              </w:rPr>
              <w:t>,</w:t>
            </w:r>
            <w:r w:rsidRPr="00BC3744">
              <w:rPr>
                <w:rFonts w:cs="Calibri"/>
              </w:rPr>
              <w:t>484</w:t>
            </w:r>
          </w:p>
        </w:tc>
        <w:tc>
          <w:tcPr>
            <w:tcW w:w="1025" w:type="dxa"/>
          </w:tcPr>
          <w:p w14:paraId="55767B26" w14:textId="6BBC3916" w:rsidR="0093064A" w:rsidRPr="00BC3744" w:rsidRDefault="00F4298F" w:rsidP="00972579">
            <w:pPr>
              <w:pStyle w:val="TableText0"/>
              <w:tabs>
                <w:tab w:val="left" w:pos="3306"/>
              </w:tabs>
              <w:spacing w:before="20"/>
              <w:jc w:val="right"/>
              <w:rPr>
                <w:rFonts w:cs="Calibri"/>
                <w:color w:val="0070C0"/>
              </w:rPr>
            </w:pPr>
            <w:r w:rsidRPr="00BC3744">
              <w:rPr>
                <w:rFonts w:cs="Calibri"/>
                <w:color w:val="0070C0"/>
              </w:rPr>
              <w:t>11</w:t>
            </w:r>
            <w:r w:rsidR="0093064A" w:rsidRPr="00BC3744">
              <w:rPr>
                <w:rFonts w:cs="Calibri"/>
                <w:color w:val="0070C0"/>
              </w:rPr>
              <w:t>,</w:t>
            </w:r>
            <w:r w:rsidRPr="00BC3744">
              <w:rPr>
                <w:rFonts w:cs="Calibri"/>
                <w:color w:val="0070C0"/>
              </w:rPr>
              <w:t>005</w:t>
            </w:r>
          </w:p>
        </w:tc>
      </w:tr>
      <w:tr w:rsidR="0093064A" w:rsidRPr="007E5D41" w14:paraId="3020F2B3" w14:textId="77777777" w:rsidTr="00AB19A4">
        <w:tc>
          <w:tcPr>
            <w:tcW w:w="1418" w:type="dxa"/>
            <w:tcBorders>
              <w:left w:val="single" w:sz="2" w:space="0" w:color="auto"/>
              <w:right w:val="single" w:sz="2" w:space="0" w:color="auto"/>
            </w:tcBorders>
          </w:tcPr>
          <w:p w14:paraId="0AE08C07"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(h)</w:t>
            </w:r>
          </w:p>
        </w:tc>
        <w:tc>
          <w:tcPr>
            <w:tcW w:w="3573" w:type="dxa"/>
            <w:tcBorders>
              <w:left w:val="single" w:sz="2" w:space="0" w:color="auto"/>
            </w:tcBorders>
            <w:vAlign w:val="bottom"/>
          </w:tcPr>
          <w:p w14:paraId="6368AA8E" w14:textId="77777777" w:rsidR="0093064A" w:rsidRPr="007970D9" w:rsidRDefault="0093064A" w:rsidP="00972579">
            <w:pPr>
              <w:pStyle w:val="TableText0"/>
              <w:tabs>
                <w:tab w:val="left" w:pos="3306"/>
              </w:tabs>
              <w:spacing w:before="20"/>
              <w:rPr>
                <w:rFonts w:cs="Calibri"/>
                <w:b/>
                <w:bCs/>
              </w:rPr>
            </w:pPr>
            <w:r w:rsidRPr="007970D9">
              <w:rPr>
                <w:rFonts w:cs="Calibri"/>
              </w:rPr>
              <w:t>Receivables</w:t>
            </w:r>
          </w:p>
        </w:tc>
        <w:tc>
          <w:tcPr>
            <w:tcW w:w="881" w:type="dxa"/>
            <w:vAlign w:val="bottom"/>
          </w:tcPr>
          <w:p w14:paraId="4163E466" w14:textId="30756A8B" w:rsidR="0093064A" w:rsidRPr="007970D9" w:rsidRDefault="0093064A" w:rsidP="00972579">
            <w:pPr>
              <w:pStyle w:val="TableText0"/>
              <w:tabs>
                <w:tab w:val="left" w:pos="3306"/>
              </w:tabs>
              <w:spacing w:before="20"/>
              <w:jc w:val="center"/>
              <w:rPr>
                <w:rFonts w:cs="Calibri"/>
              </w:rPr>
            </w:pPr>
            <w:r w:rsidRPr="00D12A36">
              <w:rPr>
                <w:rFonts w:cs="Calibri"/>
              </w:rPr>
              <w:t>16</w:t>
            </w:r>
          </w:p>
        </w:tc>
        <w:tc>
          <w:tcPr>
            <w:tcW w:w="1171" w:type="dxa"/>
            <w:vAlign w:val="bottom"/>
          </w:tcPr>
          <w:p w14:paraId="303DFC97" w14:textId="6B6E4F01" w:rsidR="0093064A" w:rsidRPr="007770D3" w:rsidRDefault="00BC3744" w:rsidP="00972579">
            <w:pPr>
              <w:pStyle w:val="TableText0"/>
              <w:tabs>
                <w:tab w:val="left" w:pos="3306"/>
              </w:tabs>
              <w:spacing w:before="20"/>
              <w:jc w:val="right"/>
              <w:rPr>
                <w:rFonts w:cs="Calibri"/>
              </w:rPr>
            </w:pPr>
            <w:r>
              <w:rPr>
                <w:rFonts w:cs="Calibri"/>
              </w:rPr>
              <w:t>10</w:t>
            </w:r>
            <w:r w:rsidR="0093064A" w:rsidRPr="007770D3">
              <w:rPr>
                <w:rFonts w:cs="Calibri"/>
              </w:rPr>
              <w:t>,</w:t>
            </w:r>
            <w:r>
              <w:rPr>
                <w:rFonts w:cs="Calibri"/>
              </w:rPr>
              <w:t>246</w:t>
            </w:r>
          </w:p>
        </w:tc>
        <w:tc>
          <w:tcPr>
            <w:tcW w:w="1096" w:type="dxa"/>
            <w:vAlign w:val="bottom"/>
          </w:tcPr>
          <w:p w14:paraId="550FF709" w14:textId="50345AE8" w:rsidR="0093064A" w:rsidRPr="007770D3" w:rsidRDefault="00BC3744" w:rsidP="00972579">
            <w:pPr>
              <w:pStyle w:val="TableText0"/>
              <w:tabs>
                <w:tab w:val="left" w:pos="3306"/>
              </w:tabs>
              <w:spacing w:before="20"/>
              <w:jc w:val="right"/>
              <w:rPr>
                <w:rFonts w:cs="Calibri"/>
              </w:rPr>
            </w:pPr>
            <w:r>
              <w:rPr>
                <w:rFonts w:cs="Calibri"/>
              </w:rPr>
              <w:t>4</w:t>
            </w:r>
            <w:r w:rsidR="0093064A" w:rsidRPr="007770D3">
              <w:rPr>
                <w:rFonts w:cs="Calibri"/>
              </w:rPr>
              <w:t>,</w:t>
            </w:r>
            <w:r>
              <w:rPr>
                <w:rFonts w:cs="Calibri"/>
              </w:rPr>
              <w:t>132</w:t>
            </w:r>
          </w:p>
        </w:tc>
        <w:tc>
          <w:tcPr>
            <w:tcW w:w="1188" w:type="dxa"/>
            <w:vAlign w:val="bottom"/>
          </w:tcPr>
          <w:p w14:paraId="6084E75D" w14:textId="11E36AA3" w:rsidR="0093064A" w:rsidRPr="007770D3" w:rsidRDefault="00BC3744" w:rsidP="00972579">
            <w:pPr>
              <w:pStyle w:val="TableText0"/>
              <w:tabs>
                <w:tab w:val="left" w:pos="3306"/>
              </w:tabs>
              <w:spacing w:before="20"/>
              <w:jc w:val="right"/>
              <w:rPr>
                <w:rFonts w:cs="Calibri"/>
              </w:rPr>
            </w:pPr>
            <w:r>
              <w:rPr>
                <w:rFonts w:cs="Calibri"/>
              </w:rPr>
              <w:t>3</w:t>
            </w:r>
            <w:r w:rsidR="0093064A" w:rsidRPr="007770D3">
              <w:rPr>
                <w:rFonts w:cs="Calibri"/>
              </w:rPr>
              <w:t>,</w:t>
            </w:r>
            <w:r>
              <w:rPr>
                <w:rFonts w:cs="Calibri"/>
              </w:rPr>
              <w:t>515</w:t>
            </w:r>
          </w:p>
        </w:tc>
        <w:tc>
          <w:tcPr>
            <w:tcW w:w="1025" w:type="dxa"/>
          </w:tcPr>
          <w:p w14:paraId="65ACC57B" w14:textId="1058244E" w:rsidR="0093064A" w:rsidRPr="007770D3" w:rsidRDefault="00BC3744" w:rsidP="00972579">
            <w:pPr>
              <w:pStyle w:val="TableText0"/>
              <w:tabs>
                <w:tab w:val="left" w:pos="3306"/>
              </w:tabs>
              <w:spacing w:before="20"/>
              <w:jc w:val="right"/>
              <w:rPr>
                <w:rFonts w:cs="Calibri"/>
                <w:color w:val="0070C0"/>
              </w:rPr>
            </w:pPr>
            <w:r>
              <w:rPr>
                <w:rFonts w:cs="Calibri"/>
                <w:color w:val="0070C0"/>
              </w:rPr>
              <w:t>3</w:t>
            </w:r>
            <w:r w:rsidR="0093064A" w:rsidRPr="007770D3">
              <w:rPr>
                <w:rFonts w:cs="Calibri"/>
                <w:color w:val="0070C0"/>
              </w:rPr>
              <w:t>,0</w:t>
            </w:r>
            <w:r>
              <w:rPr>
                <w:rFonts w:cs="Calibri"/>
                <w:color w:val="0070C0"/>
              </w:rPr>
              <w:t>17</w:t>
            </w:r>
          </w:p>
        </w:tc>
      </w:tr>
      <w:tr w:rsidR="0093064A" w:rsidRPr="007E5D41" w14:paraId="062680AE" w14:textId="77777777" w:rsidTr="00380134">
        <w:tc>
          <w:tcPr>
            <w:tcW w:w="1418" w:type="dxa"/>
            <w:tcBorders>
              <w:left w:val="single" w:sz="2" w:space="0" w:color="auto"/>
              <w:right w:val="single" w:sz="2" w:space="0" w:color="auto"/>
            </w:tcBorders>
          </w:tcPr>
          <w:p w14:paraId="7B0B8FE5"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 xml:space="preserve">AASB 101.54 (g) </w:t>
            </w:r>
          </w:p>
        </w:tc>
        <w:tc>
          <w:tcPr>
            <w:tcW w:w="3573" w:type="dxa"/>
            <w:tcBorders>
              <w:left w:val="single" w:sz="2" w:space="0" w:color="auto"/>
            </w:tcBorders>
            <w:vAlign w:val="bottom"/>
          </w:tcPr>
          <w:p w14:paraId="059C405A" w14:textId="77777777" w:rsidR="0093064A" w:rsidRPr="007970D9" w:rsidRDefault="0093064A" w:rsidP="00972579">
            <w:pPr>
              <w:pStyle w:val="TableText0"/>
              <w:tabs>
                <w:tab w:val="left" w:pos="3306"/>
              </w:tabs>
              <w:spacing w:before="20"/>
              <w:rPr>
                <w:rFonts w:cs="Calibri"/>
                <w:b/>
                <w:bCs/>
              </w:rPr>
            </w:pPr>
            <w:r w:rsidRPr="007970D9">
              <w:rPr>
                <w:rFonts w:cs="Calibri"/>
              </w:rPr>
              <w:t>Inventories</w:t>
            </w:r>
          </w:p>
        </w:tc>
        <w:tc>
          <w:tcPr>
            <w:tcW w:w="881" w:type="dxa"/>
          </w:tcPr>
          <w:p w14:paraId="565D6F6C" w14:textId="2891289E" w:rsidR="0093064A" w:rsidRPr="007970D9" w:rsidRDefault="0093064A" w:rsidP="00972579">
            <w:pPr>
              <w:pStyle w:val="TableText0"/>
              <w:tabs>
                <w:tab w:val="left" w:pos="3306"/>
              </w:tabs>
              <w:spacing w:before="20"/>
              <w:jc w:val="center"/>
              <w:rPr>
                <w:rFonts w:cs="Calibri"/>
              </w:rPr>
            </w:pPr>
            <w:r w:rsidRPr="00D12A36">
              <w:rPr>
                <w:rFonts w:cs="Calibri"/>
              </w:rPr>
              <w:t>17</w:t>
            </w:r>
          </w:p>
        </w:tc>
        <w:tc>
          <w:tcPr>
            <w:tcW w:w="1171" w:type="dxa"/>
            <w:vAlign w:val="bottom"/>
          </w:tcPr>
          <w:p w14:paraId="59885AF3" w14:textId="77777777" w:rsidR="0093064A" w:rsidRPr="007770D3" w:rsidRDefault="0093064A" w:rsidP="00972579">
            <w:pPr>
              <w:pStyle w:val="TableText0"/>
              <w:tabs>
                <w:tab w:val="left" w:pos="3306"/>
              </w:tabs>
              <w:spacing w:before="20"/>
              <w:jc w:val="right"/>
              <w:rPr>
                <w:rFonts w:cs="Calibri"/>
              </w:rPr>
            </w:pPr>
            <w:r w:rsidRPr="007770D3">
              <w:rPr>
                <w:rFonts w:cs="Calibri"/>
              </w:rPr>
              <w:t>1,852</w:t>
            </w:r>
          </w:p>
        </w:tc>
        <w:tc>
          <w:tcPr>
            <w:tcW w:w="1096" w:type="dxa"/>
            <w:vAlign w:val="bottom"/>
          </w:tcPr>
          <w:p w14:paraId="5F15F883" w14:textId="77777777" w:rsidR="0093064A" w:rsidRPr="007770D3" w:rsidRDefault="0093064A" w:rsidP="00972579">
            <w:pPr>
              <w:pStyle w:val="TableText0"/>
              <w:tabs>
                <w:tab w:val="left" w:pos="3306"/>
              </w:tabs>
              <w:spacing w:before="20"/>
              <w:jc w:val="right"/>
              <w:rPr>
                <w:rFonts w:cs="Calibri"/>
              </w:rPr>
            </w:pPr>
            <w:r w:rsidRPr="007770D3">
              <w:rPr>
                <w:rFonts w:cs="Calibri"/>
              </w:rPr>
              <w:t>2,284</w:t>
            </w:r>
          </w:p>
        </w:tc>
        <w:tc>
          <w:tcPr>
            <w:tcW w:w="1188" w:type="dxa"/>
            <w:vAlign w:val="bottom"/>
          </w:tcPr>
          <w:p w14:paraId="68EBAA6E" w14:textId="77777777" w:rsidR="0093064A" w:rsidRPr="007770D3" w:rsidRDefault="0093064A" w:rsidP="00972579">
            <w:pPr>
              <w:pStyle w:val="TableText0"/>
              <w:tabs>
                <w:tab w:val="left" w:pos="3306"/>
              </w:tabs>
              <w:spacing w:before="20"/>
              <w:jc w:val="right"/>
              <w:rPr>
                <w:rFonts w:cs="Calibri"/>
              </w:rPr>
            </w:pPr>
            <w:r w:rsidRPr="007770D3">
              <w:rPr>
                <w:rFonts w:cs="Calibri"/>
              </w:rPr>
              <w:t>1,965</w:t>
            </w:r>
          </w:p>
        </w:tc>
        <w:tc>
          <w:tcPr>
            <w:tcW w:w="1025" w:type="dxa"/>
          </w:tcPr>
          <w:p w14:paraId="33F62CEE"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2,165</w:t>
            </w:r>
          </w:p>
        </w:tc>
      </w:tr>
      <w:tr w:rsidR="0093064A" w:rsidRPr="007E5D41" w14:paraId="3A051CE0" w14:textId="77777777" w:rsidTr="00AB19A4">
        <w:tc>
          <w:tcPr>
            <w:tcW w:w="1418" w:type="dxa"/>
            <w:tcBorders>
              <w:left w:val="single" w:sz="2" w:space="0" w:color="auto"/>
              <w:right w:val="single" w:sz="2" w:space="0" w:color="auto"/>
            </w:tcBorders>
          </w:tcPr>
          <w:p w14:paraId="0E233B00"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(j)</w:t>
            </w:r>
          </w:p>
        </w:tc>
        <w:tc>
          <w:tcPr>
            <w:tcW w:w="3573" w:type="dxa"/>
            <w:tcBorders>
              <w:left w:val="single" w:sz="2" w:space="0" w:color="auto"/>
            </w:tcBorders>
            <w:vAlign w:val="bottom"/>
          </w:tcPr>
          <w:p w14:paraId="789B33C8" w14:textId="50ED12C0" w:rsidR="0093064A" w:rsidRPr="007970D9" w:rsidRDefault="0093064A" w:rsidP="00972579">
            <w:pPr>
              <w:pStyle w:val="TableText0"/>
              <w:tabs>
                <w:tab w:val="left" w:pos="3306"/>
              </w:tabs>
              <w:spacing w:before="20"/>
              <w:rPr>
                <w:rFonts w:cs="Calibri"/>
              </w:rPr>
            </w:pPr>
            <w:r w:rsidRPr="00D12A36">
              <w:rPr>
                <w:rFonts w:cs="Calibri"/>
              </w:rPr>
              <w:t xml:space="preserve">Non-Current </w:t>
            </w:r>
            <w:r w:rsidRPr="007970D9">
              <w:rPr>
                <w:rFonts w:cs="Calibri"/>
              </w:rPr>
              <w:t>Assets Held for Sale</w:t>
            </w:r>
          </w:p>
        </w:tc>
        <w:tc>
          <w:tcPr>
            <w:tcW w:w="881" w:type="dxa"/>
            <w:vAlign w:val="bottom"/>
          </w:tcPr>
          <w:p w14:paraId="751E761D" w14:textId="3E6CD9C6" w:rsidR="0093064A" w:rsidRPr="007970D9" w:rsidRDefault="0093064A" w:rsidP="00972579">
            <w:pPr>
              <w:pStyle w:val="TableText0"/>
              <w:tabs>
                <w:tab w:val="left" w:pos="3306"/>
              </w:tabs>
              <w:spacing w:before="20"/>
              <w:jc w:val="center"/>
              <w:rPr>
                <w:rFonts w:cs="Calibri"/>
              </w:rPr>
            </w:pPr>
            <w:r w:rsidRPr="00D12A36">
              <w:rPr>
                <w:rFonts w:cs="Calibri"/>
              </w:rPr>
              <w:t>18</w:t>
            </w:r>
          </w:p>
        </w:tc>
        <w:tc>
          <w:tcPr>
            <w:tcW w:w="1171" w:type="dxa"/>
            <w:vAlign w:val="bottom"/>
          </w:tcPr>
          <w:p w14:paraId="2CA63D7C" w14:textId="77777777" w:rsidR="0093064A" w:rsidRPr="007770D3" w:rsidRDefault="0093064A" w:rsidP="00972579">
            <w:pPr>
              <w:pStyle w:val="TableText0"/>
              <w:tabs>
                <w:tab w:val="left" w:pos="3306"/>
              </w:tabs>
              <w:spacing w:before="20"/>
              <w:jc w:val="right"/>
              <w:rPr>
                <w:rFonts w:cs="Calibri"/>
              </w:rPr>
            </w:pPr>
            <w:r w:rsidRPr="007770D3">
              <w:rPr>
                <w:rFonts w:cs="Calibri"/>
              </w:rPr>
              <w:t>5,021</w:t>
            </w:r>
          </w:p>
        </w:tc>
        <w:tc>
          <w:tcPr>
            <w:tcW w:w="1096" w:type="dxa"/>
            <w:vAlign w:val="bottom"/>
          </w:tcPr>
          <w:p w14:paraId="009176C6" w14:textId="77777777" w:rsidR="0093064A" w:rsidRPr="007770D3" w:rsidRDefault="0093064A" w:rsidP="00972579">
            <w:pPr>
              <w:pStyle w:val="TableText0"/>
              <w:tabs>
                <w:tab w:val="left" w:pos="3306"/>
              </w:tabs>
              <w:spacing w:before="20"/>
              <w:jc w:val="right"/>
              <w:rPr>
                <w:rFonts w:cs="Calibri"/>
              </w:rPr>
            </w:pPr>
            <w:r w:rsidRPr="007770D3">
              <w:rPr>
                <w:rFonts w:cs="Calibri"/>
              </w:rPr>
              <w:t>1,100</w:t>
            </w:r>
          </w:p>
        </w:tc>
        <w:tc>
          <w:tcPr>
            <w:tcW w:w="1188" w:type="dxa"/>
            <w:vAlign w:val="bottom"/>
          </w:tcPr>
          <w:p w14:paraId="67862A4C" w14:textId="77777777" w:rsidR="0093064A" w:rsidRPr="007770D3" w:rsidRDefault="0093064A" w:rsidP="00972579">
            <w:pPr>
              <w:pStyle w:val="TableText0"/>
              <w:tabs>
                <w:tab w:val="left" w:pos="3306"/>
              </w:tabs>
              <w:spacing w:before="20"/>
              <w:jc w:val="right"/>
              <w:rPr>
                <w:rFonts w:cs="Calibri"/>
              </w:rPr>
            </w:pPr>
            <w:r w:rsidRPr="007770D3">
              <w:rPr>
                <w:rFonts w:cs="Calibri"/>
              </w:rPr>
              <w:t>750</w:t>
            </w:r>
          </w:p>
        </w:tc>
        <w:tc>
          <w:tcPr>
            <w:tcW w:w="1025" w:type="dxa"/>
          </w:tcPr>
          <w:p w14:paraId="2111916F"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177</w:t>
            </w:r>
          </w:p>
        </w:tc>
      </w:tr>
      <w:tr w:rsidR="0093064A" w:rsidRPr="007E5D41" w14:paraId="46C88DCB" w14:textId="77777777" w:rsidTr="00AB19A4">
        <w:tc>
          <w:tcPr>
            <w:tcW w:w="1418" w:type="dxa"/>
            <w:tcBorders>
              <w:left w:val="single" w:sz="2" w:space="0" w:color="auto"/>
              <w:right w:val="single" w:sz="2" w:space="0" w:color="auto"/>
            </w:tcBorders>
          </w:tcPr>
          <w:p w14:paraId="71319723"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16800AC9" w14:textId="77777777" w:rsidR="0093064A" w:rsidRPr="007970D9" w:rsidRDefault="0093064A" w:rsidP="00972579">
            <w:pPr>
              <w:pStyle w:val="TableText0"/>
              <w:tabs>
                <w:tab w:val="left" w:pos="3306"/>
              </w:tabs>
              <w:spacing w:before="20"/>
              <w:rPr>
                <w:rFonts w:cs="Calibri"/>
                <w:b/>
                <w:bCs/>
              </w:rPr>
            </w:pPr>
            <w:r w:rsidRPr="007970D9">
              <w:rPr>
                <w:rFonts w:cs="Calibri"/>
              </w:rPr>
              <w:t>Other Assets</w:t>
            </w:r>
          </w:p>
        </w:tc>
        <w:tc>
          <w:tcPr>
            <w:tcW w:w="881" w:type="dxa"/>
            <w:vAlign w:val="bottom"/>
          </w:tcPr>
          <w:p w14:paraId="492A783E" w14:textId="105F253B" w:rsidR="0093064A" w:rsidRPr="007970D9" w:rsidRDefault="0093064A" w:rsidP="00972579">
            <w:pPr>
              <w:pStyle w:val="TableText0"/>
              <w:tabs>
                <w:tab w:val="left" w:pos="3306"/>
              </w:tabs>
              <w:spacing w:before="20"/>
              <w:jc w:val="center"/>
              <w:rPr>
                <w:rFonts w:cs="Calibri"/>
              </w:rPr>
            </w:pPr>
            <w:r w:rsidRPr="00D12A36">
              <w:rPr>
                <w:rFonts w:cs="Calibri"/>
              </w:rPr>
              <w:t>23</w:t>
            </w:r>
          </w:p>
        </w:tc>
        <w:tc>
          <w:tcPr>
            <w:tcW w:w="1171" w:type="dxa"/>
            <w:tcBorders>
              <w:bottom w:val="single" w:sz="2" w:space="0" w:color="003366"/>
            </w:tcBorders>
            <w:vAlign w:val="bottom"/>
          </w:tcPr>
          <w:p w14:paraId="7D53B757" w14:textId="77777777" w:rsidR="0093064A" w:rsidRPr="007770D3" w:rsidRDefault="0093064A" w:rsidP="00972579">
            <w:pPr>
              <w:pStyle w:val="TableText0"/>
              <w:tabs>
                <w:tab w:val="left" w:pos="3306"/>
              </w:tabs>
              <w:spacing w:before="20"/>
              <w:jc w:val="right"/>
              <w:rPr>
                <w:rFonts w:cs="Calibri"/>
              </w:rPr>
            </w:pPr>
            <w:r w:rsidRPr="007770D3">
              <w:rPr>
                <w:rFonts w:cs="Calibri"/>
              </w:rPr>
              <w:t>2,164</w:t>
            </w:r>
          </w:p>
        </w:tc>
        <w:tc>
          <w:tcPr>
            <w:tcW w:w="1096" w:type="dxa"/>
            <w:tcBorders>
              <w:bottom w:val="single" w:sz="2" w:space="0" w:color="003366"/>
            </w:tcBorders>
            <w:vAlign w:val="bottom"/>
          </w:tcPr>
          <w:p w14:paraId="0FAD7620" w14:textId="77777777" w:rsidR="0093064A" w:rsidRPr="007770D3" w:rsidRDefault="0093064A" w:rsidP="00972579">
            <w:pPr>
              <w:pStyle w:val="TableText0"/>
              <w:tabs>
                <w:tab w:val="left" w:pos="3306"/>
              </w:tabs>
              <w:spacing w:before="20"/>
              <w:jc w:val="right"/>
              <w:rPr>
                <w:rFonts w:cs="Calibri"/>
              </w:rPr>
            </w:pPr>
            <w:r w:rsidRPr="007770D3">
              <w:rPr>
                <w:rFonts w:cs="Calibri"/>
              </w:rPr>
              <w:t>4,650</w:t>
            </w:r>
          </w:p>
        </w:tc>
        <w:tc>
          <w:tcPr>
            <w:tcW w:w="1188" w:type="dxa"/>
            <w:tcBorders>
              <w:bottom w:val="single" w:sz="2" w:space="0" w:color="003366"/>
            </w:tcBorders>
            <w:vAlign w:val="bottom"/>
          </w:tcPr>
          <w:p w14:paraId="0C99644C" w14:textId="77777777" w:rsidR="0093064A" w:rsidRPr="007770D3" w:rsidRDefault="0093064A" w:rsidP="00972579">
            <w:pPr>
              <w:pStyle w:val="TableText0"/>
              <w:tabs>
                <w:tab w:val="left" w:pos="3306"/>
              </w:tabs>
              <w:spacing w:before="20"/>
              <w:jc w:val="right"/>
              <w:rPr>
                <w:rFonts w:cs="Calibri"/>
              </w:rPr>
            </w:pPr>
            <w:r w:rsidRPr="007770D3">
              <w:rPr>
                <w:rFonts w:cs="Calibri"/>
              </w:rPr>
              <w:t>2,312</w:t>
            </w:r>
          </w:p>
        </w:tc>
        <w:tc>
          <w:tcPr>
            <w:tcW w:w="1025" w:type="dxa"/>
            <w:tcBorders>
              <w:bottom w:val="single" w:sz="2" w:space="0" w:color="003366"/>
            </w:tcBorders>
          </w:tcPr>
          <w:p w14:paraId="73A973B3"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2,465</w:t>
            </w:r>
          </w:p>
        </w:tc>
      </w:tr>
      <w:tr w:rsidR="004B0335" w:rsidRPr="007E5D41" w14:paraId="76AB3603" w14:textId="77777777" w:rsidTr="00AB19A4">
        <w:tc>
          <w:tcPr>
            <w:tcW w:w="1418" w:type="dxa"/>
            <w:tcBorders>
              <w:left w:val="single" w:sz="2" w:space="0" w:color="auto"/>
              <w:right w:val="single" w:sz="2" w:space="0" w:color="auto"/>
            </w:tcBorders>
          </w:tcPr>
          <w:p w14:paraId="16F470A7" w14:textId="77777777" w:rsidR="004B0335" w:rsidRPr="0093064A" w:rsidRDefault="004B0335" w:rsidP="004B0335">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3A926A38" w14:textId="77777777" w:rsidR="004B0335" w:rsidRPr="007970D9" w:rsidRDefault="004B0335" w:rsidP="00972579">
            <w:pPr>
              <w:pStyle w:val="TableText0"/>
              <w:tabs>
                <w:tab w:val="left" w:pos="3306"/>
              </w:tabs>
              <w:spacing w:before="20"/>
              <w:rPr>
                <w:rFonts w:cs="Calibri"/>
                <w:b/>
                <w:bCs/>
              </w:rPr>
            </w:pPr>
            <w:bookmarkStart w:id="149" w:name="_Toc48468217"/>
            <w:bookmarkStart w:id="150" w:name="_Toc49155409"/>
            <w:bookmarkStart w:id="151" w:name="_Toc49223857"/>
            <w:r w:rsidRPr="007970D9">
              <w:rPr>
                <w:rFonts w:cs="Calibri"/>
                <w:b/>
                <w:bCs/>
              </w:rPr>
              <w:t>Total Current Assets</w:t>
            </w:r>
            <w:bookmarkEnd w:id="149"/>
            <w:bookmarkEnd w:id="150"/>
            <w:bookmarkEnd w:id="151"/>
          </w:p>
        </w:tc>
        <w:tc>
          <w:tcPr>
            <w:tcW w:w="881" w:type="dxa"/>
            <w:vAlign w:val="bottom"/>
          </w:tcPr>
          <w:p w14:paraId="1E01BEFC" w14:textId="77777777" w:rsidR="004B0335" w:rsidRPr="007970D9" w:rsidRDefault="004B0335" w:rsidP="00972579">
            <w:pPr>
              <w:pStyle w:val="TableText0"/>
              <w:tabs>
                <w:tab w:val="left" w:pos="3306"/>
              </w:tabs>
              <w:spacing w:before="20"/>
              <w:jc w:val="center"/>
              <w:rPr>
                <w:rFonts w:cs="Calibri"/>
                <w:b/>
                <w:bCs/>
              </w:rPr>
            </w:pPr>
          </w:p>
        </w:tc>
        <w:tc>
          <w:tcPr>
            <w:tcW w:w="1171" w:type="dxa"/>
            <w:tcBorders>
              <w:top w:val="single" w:sz="2" w:space="0" w:color="003366"/>
            </w:tcBorders>
            <w:vAlign w:val="bottom"/>
          </w:tcPr>
          <w:p w14:paraId="44089ED1" w14:textId="161E9CEC" w:rsidR="004B0335" w:rsidRPr="007770D3" w:rsidRDefault="00C907A5" w:rsidP="00972579">
            <w:pPr>
              <w:pStyle w:val="TableText0"/>
              <w:tabs>
                <w:tab w:val="left" w:pos="3306"/>
              </w:tabs>
              <w:spacing w:before="20"/>
              <w:jc w:val="right"/>
              <w:rPr>
                <w:rFonts w:cs="Calibri"/>
                <w:b/>
                <w:bCs/>
              </w:rPr>
            </w:pPr>
            <w:r w:rsidRPr="007770D3">
              <w:rPr>
                <w:rFonts w:cs="Calibri"/>
                <w:b/>
                <w:bCs/>
              </w:rPr>
              <w:t>62</w:t>
            </w:r>
            <w:r w:rsidR="004B0335" w:rsidRPr="007770D3">
              <w:rPr>
                <w:rFonts w:cs="Calibri"/>
                <w:b/>
                <w:bCs/>
              </w:rPr>
              <w:t>,</w:t>
            </w:r>
            <w:r w:rsidRPr="007770D3">
              <w:rPr>
                <w:rFonts w:cs="Calibri"/>
                <w:b/>
                <w:bCs/>
              </w:rPr>
              <w:t>939</w:t>
            </w:r>
          </w:p>
        </w:tc>
        <w:tc>
          <w:tcPr>
            <w:tcW w:w="1096" w:type="dxa"/>
            <w:tcBorders>
              <w:top w:val="single" w:sz="2" w:space="0" w:color="003366"/>
            </w:tcBorders>
            <w:vAlign w:val="bottom"/>
          </w:tcPr>
          <w:p w14:paraId="19C18687" w14:textId="3395AA89" w:rsidR="004B0335" w:rsidRPr="007770D3" w:rsidRDefault="00C907A5" w:rsidP="00972579">
            <w:pPr>
              <w:pStyle w:val="TableText0"/>
              <w:tabs>
                <w:tab w:val="left" w:pos="3306"/>
              </w:tabs>
              <w:spacing w:before="20"/>
              <w:jc w:val="right"/>
              <w:rPr>
                <w:rFonts w:cs="Calibri"/>
                <w:b/>
                <w:bCs/>
              </w:rPr>
            </w:pPr>
            <w:r w:rsidRPr="007770D3">
              <w:rPr>
                <w:rFonts w:cs="Calibri"/>
                <w:b/>
                <w:bCs/>
              </w:rPr>
              <w:t>43</w:t>
            </w:r>
            <w:r w:rsidR="004B0335" w:rsidRPr="007770D3">
              <w:rPr>
                <w:rFonts w:cs="Calibri"/>
                <w:b/>
                <w:bCs/>
              </w:rPr>
              <w:t>,</w:t>
            </w:r>
            <w:r w:rsidRPr="007770D3">
              <w:rPr>
                <w:rFonts w:cs="Calibri"/>
                <w:b/>
                <w:bCs/>
              </w:rPr>
              <w:t>386</w:t>
            </w:r>
          </w:p>
        </w:tc>
        <w:tc>
          <w:tcPr>
            <w:tcW w:w="1188" w:type="dxa"/>
            <w:tcBorders>
              <w:top w:val="single" w:sz="2" w:space="0" w:color="003366"/>
            </w:tcBorders>
            <w:vAlign w:val="bottom"/>
          </w:tcPr>
          <w:p w14:paraId="3052B146" w14:textId="6F7E4BAA" w:rsidR="004B0335" w:rsidRPr="007770D3" w:rsidRDefault="00C907A5" w:rsidP="00972579">
            <w:pPr>
              <w:pStyle w:val="TableText0"/>
              <w:tabs>
                <w:tab w:val="left" w:pos="3306"/>
              </w:tabs>
              <w:spacing w:before="20"/>
              <w:jc w:val="right"/>
              <w:rPr>
                <w:rFonts w:cs="Calibri"/>
                <w:b/>
                <w:bCs/>
              </w:rPr>
            </w:pPr>
            <w:r w:rsidRPr="007770D3">
              <w:rPr>
                <w:rFonts w:cs="Calibri"/>
                <w:b/>
                <w:bCs/>
              </w:rPr>
              <w:t>24</w:t>
            </w:r>
            <w:r w:rsidR="004B0335" w:rsidRPr="007770D3">
              <w:rPr>
                <w:rFonts w:cs="Calibri"/>
                <w:b/>
                <w:bCs/>
              </w:rPr>
              <w:t>,0</w:t>
            </w:r>
            <w:r w:rsidRPr="007770D3">
              <w:rPr>
                <w:rFonts w:cs="Calibri"/>
                <w:b/>
                <w:bCs/>
              </w:rPr>
              <w:t>26</w:t>
            </w:r>
          </w:p>
        </w:tc>
        <w:tc>
          <w:tcPr>
            <w:tcW w:w="1025" w:type="dxa"/>
            <w:tcBorders>
              <w:top w:val="single" w:sz="2" w:space="0" w:color="003366"/>
            </w:tcBorders>
          </w:tcPr>
          <w:p w14:paraId="6F67A82A" w14:textId="1B93F0A0" w:rsidR="004B0335" w:rsidRPr="007770D3" w:rsidRDefault="00C907A5" w:rsidP="00972579">
            <w:pPr>
              <w:pStyle w:val="TableText0"/>
              <w:tabs>
                <w:tab w:val="left" w:pos="3306"/>
              </w:tabs>
              <w:spacing w:before="20"/>
              <w:jc w:val="right"/>
              <w:rPr>
                <w:rFonts w:cs="Calibri"/>
                <w:b/>
                <w:bCs/>
                <w:color w:val="0070C0"/>
              </w:rPr>
            </w:pPr>
            <w:r w:rsidRPr="007770D3">
              <w:rPr>
                <w:rFonts w:cs="Calibri"/>
                <w:b/>
                <w:bCs/>
                <w:color w:val="0070C0"/>
              </w:rPr>
              <w:t>18</w:t>
            </w:r>
            <w:r w:rsidR="004B0335" w:rsidRPr="007770D3">
              <w:rPr>
                <w:rFonts w:cs="Calibri"/>
                <w:b/>
                <w:bCs/>
                <w:color w:val="0070C0"/>
              </w:rPr>
              <w:t>,</w:t>
            </w:r>
            <w:r w:rsidRPr="007770D3">
              <w:rPr>
                <w:rFonts w:cs="Calibri"/>
                <w:b/>
                <w:bCs/>
                <w:color w:val="0070C0"/>
              </w:rPr>
              <w:t>829</w:t>
            </w:r>
          </w:p>
        </w:tc>
      </w:tr>
      <w:tr w:rsidR="004B0335" w:rsidRPr="007E5D41" w14:paraId="16D3253E" w14:textId="77777777" w:rsidTr="00AB19A4">
        <w:tc>
          <w:tcPr>
            <w:tcW w:w="1418" w:type="dxa"/>
            <w:tcBorders>
              <w:left w:val="single" w:sz="2" w:space="0" w:color="auto"/>
              <w:right w:val="single" w:sz="2" w:space="0" w:color="auto"/>
            </w:tcBorders>
          </w:tcPr>
          <w:p w14:paraId="2143FA84" w14:textId="77777777" w:rsidR="004B0335" w:rsidRPr="0093064A" w:rsidRDefault="004B0335" w:rsidP="004B0335">
            <w:pPr>
              <w:pStyle w:val="TableReference"/>
              <w:tabs>
                <w:tab w:val="left" w:pos="3306"/>
              </w:tabs>
              <w:spacing w:before="40"/>
              <w:rPr>
                <w:rFonts w:cs="Calibri"/>
                <w:strike/>
                <w:color w:val="7030A0"/>
                <w:sz w:val="14"/>
              </w:rPr>
            </w:pPr>
            <w:r w:rsidRPr="0093064A">
              <w:rPr>
                <w:rFonts w:cs="Calibri"/>
                <w:color w:val="7030A0"/>
                <w:sz w:val="14"/>
              </w:rPr>
              <w:t>AASB 101.60</w:t>
            </w:r>
          </w:p>
        </w:tc>
        <w:tc>
          <w:tcPr>
            <w:tcW w:w="3573" w:type="dxa"/>
            <w:tcBorders>
              <w:left w:val="single" w:sz="2" w:space="0" w:color="auto"/>
            </w:tcBorders>
            <w:vAlign w:val="bottom"/>
          </w:tcPr>
          <w:p w14:paraId="47EE634F" w14:textId="77777777" w:rsidR="004B0335" w:rsidRPr="007970D9" w:rsidRDefault="004B0335" w:rsidP="00972579">
            <w:pPr>
              <w:pStyle w:val="TableText0"/>
              <w:tabs>
                <w:tab w:val="left" w:pos="3306"/>
              </w:tabs>
              <w:spacing w:before="20"/>
              <w:rPr>
                <w:rFonts w:cs="Calibri"/>
                <w:b/>
                <w:bCs/>
              </w:rPr>
            </w:pPr>
            <w:bookmarkStart w:id="152" w:name="_Toc48468218"/>
            <w:bookmarkStart w:id="153" w:name="_Toc49155410"/>
            <w:bookmarkStart w:id="154" w:name="_Toc49223858"/>
            <w:r w:rsidRPr="007970D9">
              <w:rPr>
                <w:rFonts w:cs="Calibri"/>
                <w:b/>
                <w:bCs/>
              </w:rPr>
              <w:t>Non-Current Assets</w:t>
            </w:r>
            <w:bookmarkEnd w:id="152"/>
            <w:bookmarkEnd w:id="153"/>
            <w:bookmarkEnd w:id="154"/>
          </w:p>
        </w:tc>
        <w:tc>
          <w:tcPr>
            <w:tcW w:w="881" w:type="dxa"/>
            <w:vAlign w:val="bottom"/>
          </w:tcPr>
          <w:p w14:paraId="1F64A0DF" w14:textId="524721CD" w:rsidR="004B0335" w:rsidRPr="007970D9" w:rsidRDefault="004B0335" w:rsidP="00972579">
            <w:pPr>
              <w:pStyle w:val="TableText0"/>
              <w:tabs>
                <w:tab w:val="left" w:pos="3306"/>
              </w:tabs>
              <w:spacing w:before="20"/>
              <w:jc w:val="center"/>
              <w:rPr>
                <w:rFonts w:cs="Calibri"/>
                <w:b/>
                <w:bCs/>
              </w:rPr>
            </w:pPr>
          </w:p>
        </w:tc>
        <w:tc>
          <w:tcPr>
            <w:tcW w:w="1171" w:type="dxa"/>
            <w:vAlign w:val="bottom"/>
          </w:tcPr>
          <w:p w14:paraId="727C5650" w14:textId="56A12EC0" w:rsidR="004B0335" w:rsidRPr="007770D3" w:rsidRDefault="004B0335" w:rsidP="00972579">
            <w:pPr>
              <w:pStyle w:val="TableText0"/>
              <w:tabs>
                <w:tab w:val="left" w:pos="3306"/>
              </w:tabs>
              <w:spacing w:before="20"/>
              <w:jc w:val="right"/>
              <w:rPr>
                <w:rFonts w:cs="Calibri"/>
                <w:b/>
                <w:bCs/>
              </w:rPr>
            </w:pPr>
          </w:p>
        </w:tc>
        <w:tc>
          <w:tcPr>
            <w:tcW w:w="1096" w:type="dxa"/>
            <w:vAlign w:val="bottom"/>
          </w:tcPr>
          <w:p w14:paraId="270829F5" w14:textId="77777777" w:rsidR="004B0335" w:rsidRPr="007770D3" w:rsidRDefault="004B0335" w:rsidP="00972579">
            <w:pPr>
              <w:pStyle w:val="TableText0"/>
              <w:tabs>
                <w:tab w:val="left" w:pos="3306"/>
              </w:tabs>
              <w:spacing w:before="20"/>
              <w:jc w:val="right"/>
              <w:rPr>
                <w:rFonts w:cs="Calibri"/>
                <w:b/>
                <w:bCs/>
              </w:rPr>
            </w:pPr>
          </w:p>
        </w:tc>
        <w:tc>
          <w:tcPr>
            <w:tcW w:w="1188" w:type="dxa"/>
            <w:vAlign w:val="bottom"/>
          </w:tcPr>
          <w:p w14:paraId="7F3E6F3F" w14:textId="77777777" w:rsidR="004B0335" w:rsidRPr="007770D3" w:rsidRDefault="004B0335" w:rsidP="00972579">
            <w:pPr>
              <w:pStyle w:val="TableText0"/>
              <w:tabs>
                <w:tab w:val="left" w:pos="3306"/>
              </w:tabs>
              <w:spacing w:before="20"/>
              <w:jc w:val="right"/>
              <w:rPr>
                <w:rFonts w:cs="Calibri"/>
                <w:b/>
                <w:bCs/>
              </w:rPr>
            </w:pPr>
          </w:p>
        </w:tc>
        <w:tc>
          <w:tcPr>
            <w:tcW w:w="1025" w:type="dxa"/>
          </w:tcPr>
          <w:p w14:paraId="193EBC86" w14:textId="77777777" w:rsidR="004B0335" w:rsidRPr="007770D3" w:rsidRDefault="004B0335" w:rsidP="00972579">
            <w:pPr>
              <w:pStyle w:val="TableText0"/>
              <w:tabs>
                <w:tab w:val="left" w:pos="3306"/>
              </w:tabs>
              <w:spacing w:before="20"/>
              <w:jc w:val="right"/>
              <w:rPr>
                <w:rFonts w:cs="Calibri"/>
                <w:b/>
                <w:bCs/>
                <w:color w:val="0070C0"/>
              </w:rPr>
            </w:pPr>
          </w:p>
        </w:tc>
      </w:tr>
      <w:tr w:rsidR="0093064A" w:rsidRPr="007E5D41" w14:paraId="5199BDBC" w14:textId="77777777" w:rsidTr="00A40D6E">
        <w:tc>
          <w:tcPr>
            <w:tcW w:w="1418" w:type="dxa"/>
            <w:tcBorders>
              <w:left w:val="single" w:sz="2" w:space="0" w:color="auto"/>
              <w:right w:val="single" w:sz="2" w:space="0" w:color="auto"/>
            </w:tcBorders>
          </w:tcPr>
          <w:p w14:paraId="425EF8A3"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 xml:space="preserve">AASB 101.54 (d) </w:t>
            </w:r>
          </w:p>
        </w:tc>
        <w:tc>
          <w:tcPr>
            <w:tcW w:w="3573" w:type="dxa"/>
            <w:tcBorders>
              <w:left w:val="single" w:sz="2" w:space="0" w:color="auto"/>
            </w:tcBorders>
            <w:vAlign w:val="bottom"/>
          </w:tcPr>
          <w:p w14:paraId="50756559" w14:textId="17CFCA18" w:rsidR="0093064A" w:rsidRPr="007970D9" w:rsidRDefault="00FB61A8" w:rsidP="00972579">
            <w:pPr>
              <w:pStyle w:val="TableText0"/>
              <w:tabs>
                <w:tab w:val="left" w:pos="3306"/>
              </w:tabs>
              <w:spacing w:before="20"/>
              <w:rPr>
                <w:rFonts w:cs="Calibri"/>
                <w:b/>
                <w:bCs/>
              </w:rPr>
            </w:pPr>
            <w:r w:rsidRPr="007970D9">
              <w:rPr>
                <w:rFonts w:cs="Calibri"/>
                <w:noProof/>
                <w:lang w:eastAsia="en-AU"/>
              </w:rPr>
              <mc:AlternateContent>
                <mc:Choice Requires="wps">
                  <w:drawing>
                    <wp:anchor distT="0" distB="0" distL="114300" distR="114300" simplePos="0" relativeHeight="251757568" behindDoc="0" locked="0" layoutInCell="1" allowOverlap="1" wp14:anchorId="1210C8EA" wp14:editId="2A396009">
                      <wp:simplePos x="0" y="0"/>
                      <wp:positionH relativeFrom="column">
                        <wp:posOffset>834390</wp:posOffset>
                      </wp:positionH>
                      <wp:positionV relativeFrom="paragraph">
                        <wp:posOffset>87630</wp:posOffset>
                      </wp:positionV>
                      <wp:extent cx="1419225" cy="304800"/>
                      <wp:effectExtent l="0" t="0" r="28575" b="19050"/>
                      <wp:wrapNone/>
                      <wp:docPr id="3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2F2F2"/>
                              </a:solidFill>
                              <a:ln w="9525">
                                <a:solidFill>
                                  <a:srgbClr val="000000"/>
                                </a:solidFill>
                                <a:miter lim="800000"/>
                                <a:headEnd/>
                                <a:tailEnd/>
                              </a:ln>
                            </wps:spPr>
                            <wps:txbx>
                              <w:txbxContent>
                                <w:p w14:paraId="77C45788" w14:textId="7ACA421A" w:rsidR="0093064A" w:rsidRPr="00972579" w:rsidRDefault="009140A1" w:rsidP="00694740">
                                  <w:pPr>
                                    <w:rPr>
                                      <w:rFonts w:cs="Calibri"/>
                                      <w:sz w:val="18"/>
                                      <w:szCs w:val="18"/>
                                    </w:rPr>
                                  </w:pPr>
                                  <w:r>
                                    <w:rPr>
                                      <w:rFonts w:cs="Calibri"/>
                                      <w:b/>
                                      <w:sz w:val="18"/>
                                      <w:szCs w:val="18"/>
                                    </w:rPr>
                                    <w:t>7</w:t>
                                  </w:r>
                                  <w:r w:rsidR="0093064A" w:rsidRPr="00972579">
                                    <w:rPr>
                                      <w:rFonts w:cs="Calibri"/>
                                      <w:b/>
                                      <w:sz w:val="18"/>
                                      <w:szCs w:val="18"/>
                                    </w:rPr>
                                    <w:t>.</w:t>
                                  </w:r>
                                  <w:r w:rsidR="0093064A" w:rsidRPr="00972579">
                                    <w:rPr>
                                      <w:rFonts w:cs="Calibri"/>
                                      <w:sz w:val="18"/>
                                      <w:szCs w:val="18"/>
                                    </w:rPr>
                                    <w:t xml:space="preserve"> restated figures in 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C8EA" id="Text Box 153" o:spid="_x0000_s1030" type="#_x0000_t202" style="position:absolute;margin-left:65.7pt;margin-top:6.9pt;width:111.7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" fillcolor="#f2f2f2">
                      <v:textbox>
                        <w:txbxContent>
                          <w:p w14:paraId="77C45788" w14:textId="7ACA421A" w:rsidR="0093064A" w:rsidRPr="00972579" w:rsidRDefault="009140A1" w:rsidP="00694740">
                            <w:pPr>
                              <w:rPr>
                                <w:rFonts w:cs="Calibri"/>
                                <w:sz w:val="18"/>
                                <w:szCs w:val="18"/>
                              </w:rPr>
                            </w:pPr>
                            <w:r>
                              <w:rPr>
                                <w:rFonts w:cs="Calibri"/>
                                <w:b/>
                                <w:sz w:val="18"/>
                                <w:szCs w:val="18"/>
                              </w:rPr>
                              <w:t>7</w:t>
                            </w:r>
                            <w:r w:rsidR="0093064A" w:rsidRPr="00972579">
                              <w:rPr>
                                <w:rFonts w:cs="Calibri"/>
                                <w:b/>
                                <w:sz w:val="18"/>
                                <w:szCs w:val="18"/>
                              </w:rPr>
                              <w:t>.</w:t>
                            </w:r>
                            <w:r w:rsidR="0093064A" w:rsidRPr="00972579">
                              <w:rPr>
                                <w:rFonts w:cs="Calibri"/>
                                <w:sz w:val="18"/>
                                <w:szCs w:val="18"/>
                              </w:rPr>
                              <w:t xml:space="preserve"> restated figures in red</w:t>
                            </w:r>
                          </w:p>
                        </w:txbxContent>
                      </v:textbox>
                    </v:shape>
                  </w:pict>
                </mc:Fallback>
              </mc:AlternateContent>
            </w:r>
            <w:r w:rsidR="0093064A" w:rsidRPr="007970D9">
              <w:rPr>
                <w:rFonts w:cs="Calibri"/>
              </w:rPr>
              <w:t>Investments</w:t>
            </w:r>
          </w:p>
        </w:tc>
        <w:tc>
          <w:tcPr>
            <w:tcW w:w="881" w:type="dxa"/>
            <w:vAlign w:val="bottom"/>
          </w:tcPr>
          <w:p w14:paraId="42BDE2E5" w14:textId="56C32A9F" w:rsidR="0093064A" w:rsidRPr="007970D9" w:rsidRDefault="0093064A" w:rsidP="00972579">
            <w:pPr>
              <w:pStyle w:val="TableText0"/>
              <w:tabs>
                <w:tab w:val="left" w:pos="3306"/>
              </w:tabs>
              <w:spacing w:before="20"/>
              <w:jc w:val="center"/>
              <w:rPr>
                <w:rFonts w:cs="Calibri"/>
              </w:rPr>
            </w:pPr>
            <w:r w:rsidRPr="00D12A36">
              <w:rPr>
                <w:rFonts w:cs="Calibri"/>
              </w:rPr>
              <w:t>15</w:t>
            </w:r>
          </w:p>
        </w:tc>
        <w:tc>
          <w:tcPr>
            <w:tcW w:w="1171" w:type="dxa"/>
            <w:vAlign w:val="bottom"/>
          </w:tcPr>
          <w:p w14:paraId="09B643AF" w14:textId="23FD114F" w:rsidR="0093064A" w:rsidRPr="007770D3" w:rsidRDefault="0093064A" w:rsidP="00972579">
            <w:pPr>
              <w:pStyle w:val="TableText0"/>
              <w:tabs>
                <w:tab w:val="left" w:pos="3306"/>
              </w:tabs>
              <w:spacing w:before="20"/>
              <w:jc w:val="right"/>
              <w:rPr>
                <w:rFonts w:cs="Calibri"/>
              </w:rPr>
            </w:pPr>
            <w:r w:rsidRPr="007770D3">
              <w:rPr>
                <w:rFonts w:cs="Calibri"/>
              </w:rPr>
              <w:t>1,711</w:t>
            </w:r>
          </w:p>
        </w:tc>
        <w:tc>
          <w:tcPr>
            <w:tcW w:w="1096" w:type="dxa"/>
            <w:vAlign w:val="bottom"/>
          </w:tcPr>
          <w:p w14:paraId="304F57E8" w14:textId="77777777" w:rsidR="0093064A" w:rsidRPr="007770D3" w:rsidRDefault="0093064A" w:rsidP="00972579">
            <w:pPr>
              <w:pStyle w:val="TableText0"/>
              <w:tabs>
                <w:tab w:val="left" w:pos="3306"/>
              </w:tabs>
              <w:spacing w:before="20"/>
              <w:jc w:val="right"/>
              <w:rPr>
                <w:rFonts w:cs="Calibri"/>
              </w:rPr>
            </w:pPr>
            <w:r w:rsidRPr="007770D3">
              <w:rPr>
                <w:rFonts w:cs="Calibri"/>
              </w:rPr>
              <w:t>3,842</w:t>
            </w:r>
          </w:p>
        </w:tc>
        <w:tc>
          <w:tcPr>
            <w:tcW w:w="1188" w:type="dxa"/>
            <w:vAlign w:val="bottom"/>
          </w:tcPr>
          <w:p w14:paraId="6EEC361F" w14:textId="77777777" w:rsidR="0093064A" w:rsidRPr="007770D3" w:rsidRDefault="0093064A" w:rsidP="00972579">
            <w:pPr>
              <w:pStyle w:val="TableText0"/>
              <w:tabs>
                <w:tab w:val="left" w:pos="3306"/>
              </w:tabs>
              <w:spacing w:before="20"/>
              <w:jc w:val="right"/>
              <w:rPr>
                <w:rFonts w:cs="Calibri"/>
              </w:rPr>
            </w:pPr>
            <w:r w:rsidRPr="007770D3">
              <w:rPr>
                <w:rFonts w:cs="Calibri"/>
              </w:rPr>
              <w:t>1,141</w:t>
            </w:r>
          </w:p>
        </w:tc>
        <w:tc>
          <w:tcPr>
            <w:tcW w:w="1025" w:type="dxa"/>
          </w:tcPr>
          <w:p w14:paraId="76E5311B"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311</w:t>
            </w:r>
          </w:p>
        </w:tc>
      </w:tr>
      <w:tr w:rsidR="0093064A" w:rsidRPr="007E5D41" w14:paraId="6C4892F6" w14:textId="77777777" w:rsidTr="00AB19A4">
        <w:trPr>
          <w:trHeight w:val="123"/>
        </w:trPr>
        <w:tc>
          <w:tcPr>
            <w:tcW w:w="1418" w:type="dxa"/>
            <w:tcBorders>
              <w:left w:val="single" w:sz="2" w:space="0" w:color="auto"/>
              <w:right w:val="single" w:sz="2" w:space="0" w:color="auto"/>
            </w:tcBorders>
          </w:tcPr>
          <w:p w14:paraId="4D495E49" w14:textId="64D5DF83"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 xml:space="preserve">AASB 101.54 (h) </w:t>
            </w:r>
          </w:p>
        </w:tc>
        <w:tc>
          <w:tcPr>
            <w:tcW w:w="3573" w:type="dxa"/>
            <w:tcBorders>
              <w:left w:val="single" w:sz="2" w:space="0" w:color="auto"/>
            </w:tcBorders>
            <w:vAlign w:val="bottom"/>
          </w:tcPr>
          <w:p w14:paraId="12B2E93E" w14:textId="30DD9533" w:rsidR="0093064A" w:rsidRPr="007970D9" w:rsidRDefault="0093064A" w:rsidP="00972579">
            <w:pPr>
              <w:pStyle w:val="TableText0"/>
              <w:tabs>
                <w:tab w:val="left" w:pos="3306"/>
              </w:tabs>
              <w:spacing w:before="20"/>
              <w:rPr>
                <w:rFonts w:cs="Calibri"/>
              </w:rPr>
            </w:pPr>
            <w:r w:rsidRPr="007970D9">
              <w:rPr>
                <w:rFonts w:cs="Calibri"/>
              </w:rPr>
              <w:t>Receivables</w:t>
            </w:r>
          </w:p>
        </w:tc>
        <w:tc>
          <w:tcPr>
            <w:tcW w:w="881" w:type="dxa"/>
            <w:vAlign w:val="bottom"/>
          </w:tcPr>
          <w:p w14:paraId="74AAB760" w14:textId="673102C9" w:rsidR="0093064A" w:rsidRPr="007970D9" w:rsidRDefault="0093064A" w:rsidP="00972579">
            <w:pPr>
              <w:pStyle w:val="TableText0"/>
              <w:tabs>
                <w:tab w:val="left" w:pos="3306"/>
              </w:tabs>
              <w:spacing w:before="20"/>
              <w:jc w:val="center"/>
              <w:rPr>
                <w:rFonts w:cs="Calibri"/>
              </w:rPr>
            </w:pPr>
            <w:r w:rsidRPr="00D12A36">
              <w:rPr>
                <w:rFonts w:cs="Calibri"/>
              </w:rPr>
              <w:t>16</w:t>
            </w:r>
          </w:p>
        </w:tc>
        <w:tc>
          <w:tcPr>
            <w:tcW w:w="1171" w:type="dxa"/>
            <w:vAlign w:val="bottom"/>
          </w:tcPr>
          <w:p w14:paraId="5449E57F" w14:textId="38957BA0" w:rsidR="0093064A" w:rsidRPr="007770D3" w:rsidRDefault="00BC3744" w:rsidP="00972579">
            <w:pPr>
              <w:pStyle w:val="TableText0"/>
              <w:tabs>
                <w:tab w:val="left" w:pos="3306"/>
              </w:tabs>
              <w:spacing w:before="20"/>
              <w:jc w:val="right"/>
              <w:rPr>
                <w:rFonts w:cs="Calibri"/>
              </w:rPr>
            </w:pPr>
            <w:r>
              <w:rPr>
                <w:rFonts w:cs="Calibri"/>
              </w:rPr>
              <w:t>42</w:t>
            </w:r>
            <w:r w:rsidR="0093064A" w:rsidRPr="007770D3">
              <w:rPr>
                <w:rFonts w:cs="Calibri"/>
              </w:rPr>
              <w:t>,2</w:t>
            </w:r>
            <w:r>
              <w:rPr>
                <w:rFonts w:cs="Calibri"/>
              </w:rPr>
              <w:t>00</w:t>
            </w:r>
          </w:p>
        </w:tc>
        <w:tc>
          <w:tcPr>
            <w:tcW w:w="1096" w:type="dxa"/>
            <w:vAlign w:val="bottom"/>
          </w:tcPr>
          <w:p w14:paraId="31F60A49" w14:textId="27B0EF66" w:rsidR="0093064A" w:rsidRPr="007770D3" w:rsidRDefault="00BC3744" w:rsidP="00972579">
            <w:pPr>
              <w:pStyle w:val="TableText0"/>
              <w:tabs>
                <w:tab w:val="left" w:pos="3306"/>
              </w:tabs>
              <w:spacing w:before="20"/>
              <w:jc w:val="right"/>
              <w:rPr>
                <w:rFonts w:cs="Calibri"/>
              </w:rPr>
            </w:pPr>
            <w:r>
              <w:rPr>
                <w:rFonts w:cs="Calibri"/>
              </w:rPr>
              <w:t>29</w:t>
            </w:r>
            <w:r w:rsidR="0093064A" w:rsidRPr="007770D3">
              <w:rPr>
                <w:rFonts w:cs="Calibri"/>
              </w:rPr>
              <w:t>,</w:t>
            </w:r>
            <w:r>
              <w:rPr>
                <w:rFonts w:cs="Calibri"/>
              </w:rPr>
              <w:t>313</w:t>
            </w:r>
          </w:p>
        </w:tc>
        <w:tc>
          <w:tcPr>
            <w:tcW w:w="1188" w:type="dxa"/>
            <w:vAlign w:val="bottom"/>
          </w:tcPr>
          <w:p w14:paraId="46F5617E" w14:textId="1763D757" w:rsidR="0093064A" w:rsidRPr="007770D3" w:rsidRDefault="00BC3744" w:rsidP="00972579">
            <w:pPr>
              <w:pStyle w:val="TableText0"/>
              <w:tabs>
                <w:tab w:val="left" w:pos="3306"/>
              </w:tabs>
              <w:spacing w:before="20"/>
              <w:jc w:val="right"/>
              <w:rPr>
                <w:rFonts w:cs="Calibri"/>
              </w:rPr>
            </w:pPr>
            <w:r>
              <w:rPr>
                <w:rFonts w:cs="Calibri"/>
              </w:rPr>
              <w:t>29</w:t>
            </w:r>
            <w:r w:rsidR="0093064A" w:rsidRPr="007770D3">
              <w:rPr>
                <w:rFonts w:cs="Calibri"/>
              </w:rPr>
              <w:t>,</w:t>
            </w:r>
            <w:r>
              <w:rPr>
                <w:rFonts w:cs="Calibri"/>
              </w:rPr>
              <w:t>762</w:t>
            </w:r>
          </w:p>
        </w:tc>
        <w:tc>
          <w:tcPr>
            <w:tcW w:w="1025" w:type="dxa"/>
          </w:tcPr>
          <w:p w14:paraId="4EAA09D8" w14:textId="171D74C9" w:rsidR="0093064A" w:rsidRPr="007770D3" w:rsidRDefault="00BC3744" w:rsidP="00972579">
            <w:pPr>
              <w:pStyle w:val="TableText0"/>
              <w:tabs>
                <w:tab w:val="left" w:pos="3306"/>
              </w:tabs>
              <w:spacing w:before="20"/>
              <w:jc w:val="right"/>
              <w:rPr>
                <w:rFonts w:cs="Calibri"/>
                <w:color w:val="0070C0"/>
              </w:rPr>
            </w:pPr>
            <w:r>
              <w:rPr>
                <w:rFonts w:cs="Calibri"/>
                <w:color w:val="0070C0"/>
              </w:rPr>
              <w:t>28</w:t>
            </w:r>
            <w:r w:rsidR="0093064A" w:rsidRPr="007770D3">
              <w:rPr>
                <w:rFonts w:cs="Calibri"/>
                <w:color w:val="0070C0"/>
              </w:rPr>
              <w:t>,</w:t>
            </w:r>
            <w:r>
              <w:rPr>
                <w:rFonts w:cs="Calibri"/>
                <w:color w:val="0070C0"/>
              </w:rPr>
              <w:t>208</w:t>
            </w:r>
          </w:p>
        </w:tc>
      </w:tr>
      <w:tr w:rsidR="0093064A" w:rsidRPr="007E5D41" w14:paraId="7B35BF30" w14:textId="77777777" w:rsidTr="00AB19A4">
        <w:trPr>
          <w:trHeight w:val="123"/>
        </w:trPr>
        <w:tc>
          <w:tcPr>
            <w:tcW w:w="1418" w:type="dxa"/>
            <w:tcBorders>
              <w:left w:val="single" w:sz="2" w:space="0" w:color="auto"/>
              <w:right w:val="single" w:sz="2" w:space="0" w:color="auto"/>
            </w:tcBorders>
          </w:tcPr>
          <w:p w14:paraId="6C7731A6" w14:textId="65EB3DD8"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101.54(g)</w:t>
            </w:r>
          </w:p>
        </w:tc>
        <w:tc>
          <w:tcPr>
            <w:tcW w:w="3573" w:type="dxa"/>
            <w:tcBorders>
              <w:left w:val="single" w:sz="2" w:space="0" w:color="auto"/>
            </w:tcBorders>
            <w:vAlign w:val="bottom"/>
          </w:tcPr>
          <w:p w14:paraId="33B89F1F" w14:textId="0CB08281" w:rsidR="0093064A" w:rsidRPr="00D12A36" w:rsidRDefault="0093064A" w:rsidP="00972579">
            <w:pPr>
              <w:pStyle w:val="TableText0"/>
              <w:tabs>
                <w:tab w:val="left" w:pos="3306"/>
              </w:tabs>
              <w:spacing w:before="20"/>
              <w:rPr>
                <w:rFonts w:cs="Calibri"/>
              </w:rPr>
            </w:pPr>
            <w:r w:rsidRPr="00D12A36">
              <w:rPr>
                <w:rFonts w:cs="Calibri"/>
              </w:rPr>
              <w:t xml:space="preserve">Inventories </w:t>
            </w:r>
          </w:p>
        </w:tc>
        <w:tc>
          <w:tcPr>
            <w:tcW w:w="881" w:type="dxa"/>
            <w:vAlign w:val="bottom"/>
          </w:tcPr>
          <w:p w14:paraId="4CBD3ECE" w14:textId="107AC8D0" w:rsidR="0093064A" w:rsidRPr="00D12A36" w:rsidRDefault="0093064A" w:rsidP="00972579">
            <w:pPr>
              <w:pStyle w:val="TableText0"/>
              <w:tabs>
                <w:tab w:val="left" w:pos="3306"/>
              </w:tabs>
              <w:spacing w:before="20"/>
              <w:jc w:val="center"/>
              <w:rPr>
                <w:rFonts w:cs="Calibri"/>
              </w:rPr>
            </w:pPr>
            <w:r w:rsidRPr="00D12A36">
              <w:rPr>
                <w:rFonts w:cs="Calibri"/>
              </w:rPr>
              <w:t>17</w:t>
            </w:r>
          </w:p>
        </w:tc>
        <w:tc>
          <w:tcPr>
            <w:tcW w:w="1171" w:type="dxa"/>
            <w:vAlign w:val="bottom"/>
          </w:tcPr>
          <w:p w14:paraId="131F36D0" w14:textId="3E3E2C0F" w:rsidR="0093064A" w:rsidRPr="007770D3" w:rsidRDefault="00FB61A8" w:rsidP="00972579">
            <w:pPr>
              <w:pStyle w:val="TableText0"/>
              <w:tabs>
                <w:tab w:val="left" w:pos="3306"/>
              </w:tabs>
              <w:spacing w:before="20"/>
              <w:jc w:val="right"/>
              <w:rPr>
                <w:rFonts w:cs="Calibri"/>
              </w:rPr>
            </w:pPr>
            <w:r w:rsidRPr="007770D3">
              <w:rPr>
                <w:rFonts w:cs="Calibri"/>
              </w:rPr>
              <w:t>60,159</w:t>
            </w:r>
          </w:p>
        </w:tc>
        <w:tc>
          <w:tcPr>
            <w:tcW w:w="1096" w:type="dxa"/>
            <w:vAlign w:val="bottom"/>
          </w:tcPr>
          <w:p w14:paraId="2F86721A" w14:textId="04B25480" w:rsidR="0093064A" w:rsidRPr="007770D3" w:rsidRDefault="003A1C55" w:rsidP="00972579">
            <w:pPr>
              <w:pStyle w:val="TableText0"/>
              <w:tabs>
                <w:tab w:val="left" w:pos="3306"/>
              </w:tabs>
              <w:spacing w:before="20"/>
              <w:jc w:val="right"/>
              <w:rPr>
                <w:rFonts w:cs="Calibri"/>
              </w:rPr>
            </w:pPr>
            <w:r w:rsidRPr="007770D3">
              <w:rPr>
                <w:rFonts w:cs="Calibri"/>
              </w:rPr>
              <w:t>52,753</w:t>
            </w:r>
          </w:p>
        </w:tc>
        <w:tc>
          <w:tcPr>
            <w:tcW w:w="1188" w:type="dxa"/>
            <w:vAlign w:val="bottom"/>
          </w:tcPr>
          <w:p w14:paraId="53D40D2F" w14:textId="58B82400" w:rsidR="0093064A" w:rsidRPr="007770D3" w:rsidRDefault="00C83FE6" w:rsidP="00972579">
            <w:pPr>
              <w:pStyle w:val="TableText0"/>
              <w:tabs>
                <w:tab w:val="left" w:pos="3306"/>
              </w:tabs>
              <w:spacing w:before="20"/>
              <w:jc w:val="right"/>
              <w:rPr>
                <w:rFonts w:cs="Calibri"/>
              </w:rPr>
            </w:pPr>
            <w:r w:rsidRPr="007770D3">
              <w:rPr>
                <w:rFonts w:cs="Calibri"/>
              </w:rPr>
              <w:t>41,963</w:t>
            </w:r>
          </w:p>
        </w:tc>
        <w:tc>
          <w:tcPr>
            <w:tcW w:w="1025" w:type="dxa"/>
          </w:tcPr>
          <w:p w14:paraId="090AB7B1" w14:textId="66F27EAB" w:rsidR="0093064A" w:rsidRPr="007770D3" w:rsidRDefault="00622B4D" w:rsidP="00972579">
            <w:pPr>
              <w:pStyle w:val="TableText0"/>
              <w:tabs>
                <w:tab w:val="left" w:pos="3306"/>
              </w:tabs>
              <w:spacing w:before="20"/>
              <w:jc w:val="right"/>
              <w:rPr>
                <w:rFonts w:cs="Calibri"/>
                <w:color w:val="0070C0"/>
              </w:rPr>
            </w:pPr>
            <w:r w:rsidRPr="007770D3">
              <w:rPr>
                <w:rFonts w:cs="Calibri"/>
                <w:color w:val="0070C0"/>
              </w:rPr>
              <w:t>44,221</w:t>
            </w:r>
          </w:p>
        </w:tc>
      </w:tr>
      <w:tr w:rsidR="0093064A" w:rsidRPr="007E5D41" w14:paraId="36CD9FE3" w14:textId="77777777" w:rsidTr="00AB19A4">
        <w:tc>
          <w:tcPr>
            <w:tcW w:w="1418" w:type="dxa"/>
            <w:tcBorders>
              <w:left w:val="single" w:sz="2" w:space="0" w:color="auto"/>
              <w:right w:val="single" w:sz="2" w:space="0" w:color="auto"/>
            </w:tcBorders>
          </w:tcPr>
          <w:p w14:paraId="6D4ED91A"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(e)</w:t>
            </w:r>
          </w:p>
        </w:tc>
        <w:tc>
          <w:tcPr>
            <w:tcW w:w="3573" w:type="dxa"/>
            <w:tcBorders>
              <w:left w:val="single" w:sz="2" w:space="0" w:color="auto"/>
            </w:tcBorders>
            <w:vAlign w:val="bottom"/>
          </w:tcPr>
          <w:p w14:paraId="04EB9A5C" w14:textId="77777777" w:rsidR="0093064A" w:rsidRPr="007970D9" w:rsidRDefault="0093064A" w:rsidP="00972579">
            <w:pPr>
              <w:pStyle w:val="TableText0"/>
              <w:tabs>
                <w:tab w:val="left" w:pos="3306"/>
              </w:tabs>
              <w:spacing w:before="20"/>
              <w:rPr>
                <w:rFonts w:cs="Calibri"/>
              </w:rPr>
            </w:pPr>
            <w:r w:rsidRPr="007970D9">
              <w:rPr>
                <w:rFonts w:cs="Calibri"/>
              </w:rPr>
              <w:t xml:space="preserve">Investment – Joint Venture </w:t>
            </w:r>
          </w:p>
        </w:tc>
        <w:tc>
          <w:tcPr>
            <w:tcW w:w="881" w:type="dxa"/>
            <w:vAlign w:val="bottom"/>
          </w:tcPr>
          <w:p w14:paraId="5D8D5BB7" w14:textId="4A4166A7" w:rsidR="0093064A" w:rsidRPr="007970D9" w:rsidRDefault="0093064A" w:rsidP="00972579">
            <w:pPr>
              <w:pStyle w:val="TableText0"/>
              <w:tabs>
                <w:tab w:val="left" w:pos="3306"/>
              </w:tabs>
              <w:spacing w:before="20"/>
              <w:jc w:val="center"/>
              <w:rPr>
                <w:rFonts w:cs="Calibri"/>
              </w:rPr>
            </w:pPr>
            <w:r w:rsidRPr="00D12A36">
              <w:rPr>
                <w:rFonts w:cs="Calibri"/>
              </w:rPr>
              <w:t>34</w:t>
            </w:r>
          </w:p>
        </w:tc>
        <w:tc>
          <w:tcPr>
            <w:tcW w:w="1171" w:type="dxa"/>
            <w:vAlign w:val="bottom"/>
          </w:tcPr>
          <w:p w14:paraId="13046056" w14:textId="4D17FC14" w:rsidR="0093064A" w:rsidRPr="007770D3" w:rsidRDefault="0093064A" w:rsidP="00972579">
            <w:pPr>
              <w:pStyle w:val="TableText0"/>
              <w:tabs>
                <w:tab w:val="left" w:pos="3306"/>
              </w:tabs>
              <w:spacing w:before="20"/>
              <w:jc w:val="right"/>
              <w:rPr>
                <w:rFonts w:cs="Calibri"/>
              </w:rPr>
            </w:pPr>
            <w:r w:rsidRPr="007770D3">
              <w:rPr>
                <w:rFonts w:cs="Calibri"/>
              </w:rPr>
              <w:t>84,340</w:t>
            </w:r>
          </w:p>
        </w:tc>
        <w:tc>
          <w:tcPr>
            <w:tcW w:w="1096" w:type="dxa"/>
            <w:vAlign w:val="bottom"/>
          </w:tcPr>
          <w:p w14:paraId="29F08974" w14:textId="77777777" w:rsidR="0093064A" w:rsidRPr="007770D3" w:rsidRDefault="0093064A" w:rsidP="00972579">
            <w:pPr>
              <w:pStyle w:val="TableText0"/>
              <w:tabs>
                <w:tab w:val="left" w:pos="3306"/>
              </w:tabs>
              <w:spacing w:before="20"/>
              <w:jc w:val="right"/>
              <w:rPr>
                <w:rFonts w:cs="Calibri"/>
              </w:rPr>
            </w:pPr>
            <w:r w:rsidRPr="007770D3">
              <w:rPr>
                <w:rFonts w:cs="Calibri"/>
              </w:rPr>
              <w:t>80,329</w:t>
            </w:r>
          </w:p>
        </w:tc>
        <w:tc>
          <w:tcPr>
            <w:tcW w:w="1188" w:type="dxa"/>
            <w:vAlign w:val="bottom"/>
          </w:tcPr>
          <w:p w14:paraId="0BD5E230" w14:textId="77777777" w:rsidR="0093064A" w:rsidRPr="007770D3" w:rsidRDefault="0093064A" w:rsidP="00972579">
            <w:pPr>
              <w:pStyle w:val="TableText0"/>
              <w:tabs>
                <w:tab w:val="left" w:pos="3306"/>
              </w:tabs>
              <w:spacing w:before="20"/>
              <w:jc w:val="right"/>
              <w:rPr>
                <w:rFonts w:cs="Calibri"/>
              </w:rPr>
            </w:pPr>
            <w:r w:rsidRPr="007770D3">
              <w:rPr>
                <w:rFonts w:cs="Calibri"/>
              </w:rPr>
              <w:t>73,581</w:t>
            </w:r>
          </w:p>
        </w:tc>
        <w:tc>
          <w:tcPr>
            <w:tcW w:w="1025" w:type="dxa"/>
          </w:tcPr>
          <w:p w14:paraId="27530403"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60,595</w:t>
            </w:r>
          </w:p>
        </w:tc>
      </w:tr>
      <w:tr w:rsidR="0093064A" w:rsidRPr="007E5D41" w14:paraId="6CF00D42" w14:textId="77777777" w:rsidTr="00FC0A60">
        <w:tc>
          <w:tcPr>
            <w:tcW w:w="1418" w:type="dxa"/>
            <w:tcBorders>
              <w:left w:val="single" w:sz="2" w:space="0" w:color="auto"/>
              <w:right w:val="single" w:sz="2" w:space="0" w:color="auto"/>
            </w:tcBorders>
          </w:tcPr>
          <w:p w14:paraId="097B952B"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(a)</w:t>
            </w:r>
          </w:p>
        </w:tc>
        <w:tc>
          <w:tcPr>
            <w:tcW w:w="3573" w:type="dxa"/>
            <w:tcBorders>
              <w:left w:val="single" w:sz="2" w:space="0" w:color="auto"/>
            </w:tcBorders>
            <w:vAlign w:val="bottom"/>
          </w:tcPr>
          <w:p w14:paraId="651653F5" w14:textId="77777777" w:rsidR="0093064A" w:rsidRPr="007970D9" w:rsidRDefault="0093064A" w:rsidP="00972579">
            <w:pPr>
              <w:pStyle w:val="TableText0"/>
              <w:tabs>
                <w:tab w:val="left" w:pos="3306"/>
              </w:tabs>
              <w:spacing w:before="20"/>
              <w:rPr>
                <w:rFonts w:cs="Calibri"/>
                <w:b/>
                <w:bCs/>
              </w:rPr>
            </w:pPr>
            <w:r w:rsidRPr="007970D9">
              <w:rPr>
                <w:rFonts w:cs="Calibri"/>
              </w:rPr>
              <w:t>Property, Plant and Equipment</w:t>
            </w:r>
          </w:p>
        </w:tc>
        <w:tc>
          <w:tcPr>
            <w:tcW w:w="881" w:type="dxa"/>
          </w:tcPr>
          <w:p w14:paraId="249FC6D5" w14:textId="44629E93" w:rsidR="0093064A" w:rsidRPr="007970D9" w:rsidRDefault="0093064A" w:rsidP="00972579">
            <w:pPr>
              <w:pStyle w:val="TableText0"/>
              <w:tabs>
                <w:tab w:val="left" w:pos="3306"/>
              </w:tabs>
              <w:spacing w:before="20"/>
              <w:jc w:val="center"/>
              <w:rPr>
                <w:rFonts w:cs="Calibri"/>
              </w:rPr>
            </w:pPr>
            <w:r w:rsidRPr="00D12A36">
              <w:rPr>
                <w:rFonts w:cs="Calibri"/>
              </w:rPr>
              <w:t>19</w:t>
            </w:r>
          </w:p>
        </w:tc>
        <w:tc>
          <w:tcPr>
            <w:tcW w:w="1171" w:type="dxa"/>
            <w:vAlign w:val="bottom"/>
          </w:tcPr>
          <w:p w14:paraId="209B9147" w14:textId="0B7D96B5" w:rsidR="0093064A" w:rsidRPr="007770D3" w:rsidRDefault="0093064A" w:rsidP="00972579">
            <w:pPr>
              <w:pStyle w:val="TableText0"/>
              <w:tabs>
                <w:tab w:val="left" w:pos="3306"/>
              </w:tabs>
              <w:spacing w:before="20"/>
              <w:jc w:val="right"/>
              <w:rPr>
                <w:rFonts w:cs="Calibri"/>
              </w:rPr>
            </w:pPr>
            <w:r w:rsidRPr="007770D3">
              <w:rPr>
                <w:rFonts w:cs="Calibri"/>
              </w:rPr>
              <w:t>3,696,213</w:t>
            </w:r>
          </w:p>
        </w:tc>
        <w:tc>
          <w:tcPr>
            <w:tcW w:w="1096" w:type="dxa"/>
            <w:vAlign w:val="bottom"/>
          </w:tcPr>
          <w:p w14:paraId="0B21179B" w14:textId="77777777" w:rsidR="0093064A" w:rsidRPr="007770D3" w:rsidRDefault="0093064A" w:rsidP="00972579">
            <w:pPr>
              <w:pStyle w:val="TableText0"/>
              <w:tabs>
                <w:tab w:val="left" w:pos="3306"/>
              </w:tabs>
              <w:spacing w:before="20"/>
              <w:jc w:val="right"/>
              <w:rPr>
                <w:rFonts w:cs="Calibri"/>
              </w:rPr>
            </w:pPr>
            <w:r w:rsidRPr="007770D3">
              <w:rPr>
                <w:rFonts w:cs="Calibri"/>
                <w:i/>
                <w:noProof/>
                <w:lang w:eastAsia="en-AU"/>
              </w:rPr>
              <mc:AlternateContent>
                <mc:Choice Requires="wps">
                  <w:drawing>
                    <wp:anchor distT="0" distB="0" distL="114300" distR="114300" simplePos="0" relativeHeight="251758592" behindDoc="0" locked="0" layoutInCell="1" allowOverlap="1" wp14:anchorId="7B0F5C01" wp14:editId="6EE43642">
                      <wp:simplePos x="0" y="0"/>
                      <wp:positionH relativeFrom="column">
                        <wp:posOffset>-1300480</wp:posOffset>
                      </wp:positionH>
                      <wp:positionV relativeFrom="paragraph">
                        <wp:posOffset>-391160</wp:posOffset>
                      </wp:positionV>
                      <wp:extent cx="2117725" cy="483235"/>
                      <wp:effectExtent l="0" t="0" r="73025" b="69215"/>
                      <wp:wrapNone/>
                      <wp:docPr id="29" name="Line 172" descr="arrow pointing from text box 12 to column restated actual 2014 amount $,3699,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483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A7BB" id="Line 172" o:spid="_x0000_s1026" alt="arrow pointing from text box 12 to column restated actual 2014 amount $,3699,882"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pt,-30.8pt" to="64.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">
                      <v:stroke endarrow="block"/>
                    </v:line>
                  </w:pict>
                </mc:Fallback>
              </mc:AlternateContent>
            </w:r>
            <w:r w:rsidRPr="007770D3">
              <w:rPr>
                <w:rFonts w:cs="Calibri"/>
              </w:rPr>
              <w:t>3,703,513</w:t>
            </w:r>
          </w:p>
        </w:tc>
        <w:tc>
          <w:tcPr>
            <w:tcW w:w="1188" w:type="dxa"/>
            <w:vAlign w:val="bottom"/>
          </w:tcPr>
          <w:p w14:paraId="0F933B60" w14:textId="77777777" w:rsidR="0093064A" w:rsidRPr="007770D3" w:rsidRDefault="0093064A" w:rsidP="00972579">
            <w:pPr>
              <w:pStyle w:val="TableText0"/>
              <w:tabs>
                <w:tab w:val="left" w:pos="3306"/>
              </w:tabs>
              <w:spacing w:before="20"/>
              <w:jc w:val="right"/>
              <w:rPr>
                <w:rFonts w:cs="Calibri"/>
                <w:color w:val="FF0000"/>
              </w:rPr>
            </w:pPr>
            <w:r w:rsidRPr="007770D3">
              <w:rPr>
                <w:rFonts w:cs="Calibri"/>
                <w:color w:val="FF0000"/>
              </w:rPr>
              <w:t>3,699,882</w:t>
            </w:r>
          </w:p>
        </w:tc>
        <w:tc>
          <w:tcPr>
            <w:tcW w:w="1025" w:type="dxa"/>
          </w:tcPr>
          <w:p w14:paraId="1E598FD8" w14:textId="1CDF77E8"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3,52</w:t>
            </w:r>
            <w:r w:rsidR="001D2264">
              <w:rPr>
                <w:rFonts w:cs="Calibri"/>
                <w:color w:val="0070C0"/>
              </w:rPr>
              <w:t>5</w:t>
            </w:r>
            <w:r w:rsidRPr="007770D3">
              <w:rPr>
                <w:rFonts w:cs="Calibri"/>
                <w:color w:val="0070C0"/>
              </w:rPr>
              <w:t>,</w:t>
            </w:r>
            <w:r w:rsidR="001D2264">
              <w:rPr>
                <w:rFonts w:cs="Calibri"/>
                <w:color w:val="0070C0"/>
              </w:rPr>
              <w:t>295</w:t>
            </w:r>
          </w:p>
        </w:tc>
      </w:tr>
      <w:tr w:rsidR="0093064A" w:rsidRPr="007E5D41" w14:paraId="06A87456" w14:textId="77777777" w:rsidTr="00AB19A4">
        <w:tc>
          <w:tcPr>
            <w:tcW w:w="1418" w:type="dxa"/>
            <w:tcBorders>
              <w:left w:val="single" w:sz="2" w:space="0" w:color="auto"/>
              <w:right w:val="single" w:sz="2" w:space="0" w:color="auto"/>
            </w:tcBorders>
          </w:tcPr>
          <w:p w14:paraId="50399B3B"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(b)</w:t>
            </w:r>
          </w:p>
        </w:tc>
        <w:tc>
          <w:tcPr>
            <w:tcW w:w="3573" w:type="dxa"/>
            <w:tcBorders>
              <w:left w:val="single" w:sz="2" w:space="0" w:color="auto"/>
            </w:tcBorders>
            <w:vAlign w:val="bottom"/>
          </w:tcPr>
          <w:p w14:paraId="4D0502D2" w14:textId="77777777" w:rsidR="0093064A" w:rsidRPr="007970D9" w:rsidRDefault="0093064A" w:rsidP="00972579">
            <w:pPr>
              <w:pStyle w:val="TableText0"/>
              <w:tabs>
                <w:tab w:val="left" w:pos="3306"/>
              </w:tabs>
              <w:spacing w:before="20"/>
              <w:rPr>
                <w:rFonts w:cs="Calibri"/>
              </w:rPr>
            </w:pPr>
            <w:r w:rsidRPr="007970D9">
              <w:rPr>
                <w:rFonts w:cs="Calibri"/>
              </w:rPr>
              <w:t>Investment Properties</w:t>
            </w:r>
          </w:p>
        </w:tc>
        <w:tc>
          <w:tcPr>
            <w:tcW w:w="881" w:type="dxa"/>
            <w:vAlign w:val="bottom"/>
          </w:tcPr>
          <w:p w14:paraId="544A0AB4" w14:textId="061968C0" w:rsidR="0093064A" w:rsidRPr="007970D9" w:rsidRDefault="0093064A" w:rsidP="00972579">
            <w:pPr>
              <w:pStyle w:val="TableText0"/>
              <w:tabs>
                <w:tab w:val="left" w:pos="3306"/>
              </w:tabs>
              <w:spacing w:before="20"/>
              <w:jc w:val="center"/>
              <w:rPr>
                <w:rFonts w:cs="Calibri"/>
              </w:rPr>
            </w:pPr>
            <w:r w:rsidRPr="00D12A36">
              <w:rPr>
                <w:rFonts w:cs="Calibri"/>
              </w:rPr>
              <w:t>20</w:t>
            </w:r>
          </w:p>
        </w:tc>
        <w:tc>
          <w:tcPr>
            <w:tcW w:w="1171" w:type="dxa"/>
            <w:vAlign w:val="bottom"/>
          </w:tcPr>
          <w:p w14:paraId="3789821E" w14:textId="4ECEAE52" w:rsidR="0093064A" w:rsidRPr="007770D3" w:rsidRDefault="0093064A" w:rsidP="00972579">
            <w:pPr>
              <w:pStyle w:val="TableText0"/>
              <w:tabs>
                <w:tab w:val="left" w:pos="3306"/>
              </w:tabs>
              <w:spacing w:before="20"/>
              <w:jc w:val="right"/>
              <w:rPr>
                <w:rFonts w:cs="Calibri"/>
              </w:rPr>
            </w:pPr>
            <w:r w:rsidRPr="007770D3">
              <w:rPr>
                <w:rFonts w:cs="Calibri"/>
              </w:rPr>
              <w:t>29,344</w:t>
            </w:r>
          </w:p>
        </w:tc>
        <w:tc>
          <w:tcPr>
            <w:tcW w:w="1096" w:type="dxa"/>
            <w:vAlign w:val="bottom"/>
          </w:tcPr>
          <w:p w14:paraId="315193DD" w14:textId="77777777" w:rsidR="0093064A" w:rsidRPr="007770D3" w:rsidRDefault="0093064A" w:rsidP="00972579">
            <w:pPr>
              <w:pStyle w:val="TableText0"/>
              <w:tabs>
                <w:tab w:val="left" w:pos="3306"/>
              </w:tabs>
              <w:spacing w:before="20"/>
              <w:jc w:val="right"/>
              <w:rPr>
                <w:rFonts w:cs="Calibri"/>
              </w:rPr>
            </w:pPr>
            <w:r w:rsidRPr="007770D3">
              <w:rPr>
                <w:rFonts w:cs="Calibri"/>
              </w:rPr>
              <w:t>28,543</w:t>
            </w:r>
          </w:p>
        </w:tc>
        <w:tc>
          <w:tcPr>
            <w:tcW w:w="1188" w:type="dxa"/>
            <w:vAlign w:val="bottom"/>
          </w:tcPr>
          <w:p w14:paraId="21A24C65" w14:textId="77777777" w:rsidR="0093064A" w:rsidRPr="007770D3" w:rsidRDefault="0093064A" w:rsidP="00972579">
            <w:pPr>
              <w:pStyle w:val="TableText0"/>
              <w:tabs>
                <w:tab w:val="left" w:pos="3306"/>
              </w:tabs>
              <w:spacing w:before="20"/>
              <w:jc w:val="right"/>
              <w:rPr>
                <w:rFonts w:cs="Calibri"/>
              </w:rPr>
            </w:pPr>
            <w:r w:rsidRPr="007770D3">
              <w:rPr>
                <w:rFonts w:cs="Calibri"/>
              </w:rPr>
              <w:t>25,751</w:t>
            </w:r>
          </w:p>
        </w:tc>
        <w:tc>
          <w:tcPr>
            <w:tcW w:w="1025" w:type="dxa"/>
          </w:tcPr>
          <w:p w14:paraId="6A5980A0" w14:textId="581E0B76"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1</w:t>
            </w:r>
            <w:r w:rsidR="001D2264">
              <w:rPr>
                <w:rFonts w:cs="Calibri"/>
                <w:color w:val="0070C0"/>
              </w:rPr>
              <w:t>8</w:t>
            </w:r>
            <w:r w:rsidRPr="007770D3">
              <w:rPr>
                <w:rFonts w:cs="Calibri"/>
                <w:color w:val="0070C0"/>
              </w:rPr>
              <w:t>,</w:t>
            </w:r>
            <w:r w:rsidR="001D2264">
              <w:rPr>
                <w:rFonts w:cs="Calibri"/>
                <w:color w:val="0070C0"/>
              </w:rPr>
              <w:t>190</w:t>
            </w:r>
          </w:p>
        </w:tc>
      </w:tr>
      <w:tr w:rsidR="0093064A" w:rsidRPr="007E5D41" w14:paraId="5B62C36D" w14:textId="77777777" w:rsidTr="00AB19A4">
        <w:tc>
          <w:tcPr>
            <w:tcW w:w="1418" w:type="dxa"/>
            <w:tcBorders>
              <w:left w:val="single" w:sz="2" w:space="0" w:color="auto"/>
              <w:right w:val="single" w:sz="2" w:space="0" w:color="auto"/>
            </w:tcBorders>
          </w:tcPr>
          <w:p w14:paraId="0783C48A"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(c)</w:t>
            </w:r>
          </w:p>
        </w:tc>
        <w:tc>
          <w:tcPr>
            <w:tcW w:w="3573" w:type="dxa"/>
            <w:tcBorders>
              <w:left w:val="single" w:sz="2" w:space="0" w:color="auto"/>
            </w:tcBorders>
            <w:vAlign w:val="bottom"/>
          </w:tcPr>
          <w:p w14:paraId="65178592" w14:textId="77777777" w:rsidR="0093064A" w:rsidRPr="007970D9" w:rsidRDefault="0093064A" w:rsidP="00972579">
            <w:pPr>
              <w:pStyle w:val="TableText0"/>
              <w:tabs>
                <w:tab w:val="left" w:pos="3306"/>
              </w:tabs>
              <w:spacing w:before="20"/>
              <w:rPr>
                <w:rFonts w:cs="Calibri"/>
                <w:b/>
                <w:bCs/>
              </w:rPr>
            </w:pPr>
            <w:r w:rsidRPr="007970D9">
              <w:rPr>
                <w:rFonts w:cs="Calibri"/>
              </w:rPr>
              <w:t>Intangible Assets</w:t>
            </w:r>
          </w:p>
        </w:tc>
        <w:tc>
          <w:tcPr>
            <w:tcW w:w="881" w:type="dxa"/>
            <w:vAlign w:val="bottom"/>
          </w:tcPr>
          <w:p w14:paraId="526C2F05" w14:textId="466F4D61" w:rsidR="0093064A" w:rsidRPr="007970D9" w:rsidRDefault="0093064A" w:rsidP="00972579">
            <w:pPr>
              <w:pStyle w:val="TableText0"/>
              <w:tabs>
                <w:tab w:val="left" w:pos="3306"/>
              </w:tabs>
              <w:spacing w:before="20"/>
              <w:jc w:val="center"/>
              <w:rPr>
                <w:rFonts w:cs="Calibri"/>
              </w:rPr>
            </w:pPr>
            <w:r w:rsidRPr="00D12A36">
              <w:rPr>
                <w:rFonts w:cs="Calibri"/>
              </w:rPr>
              <w:t>21</w:t>
            </w:r>
          </w:p>
        </w:tc>
        <w:tc>
          <w:tcPr>
            <w:tcW w:w="1171" w:type="dxa"/>
            <w:vAlign w:val="bottom"/>
          </w:tcPr>
          <w:p w14:paraId="1B54ABC2" w14:textId="1DB5F949" w:rsidR="0093064A" w:rsidRPr="007770D3" w:rsidRDefault="0093064A" w:rsidP="00972579">
            <w:pPr>
              <w:pStyle w:val="TableText0"/>
              <w:tabs>
                <w:tab w:val="left" w:pos="3306"/>
              </w:tabs>
              <w:spacing w:before="20"/>
              <w:jc w:val="right"/>
              <w:rPr>
                <w:rFonts w:cs="Calibri"/>
              </w:rPr>
            </w:pPr>
            <w:r w:rsidRPr="007770D3">
              <w:rPr>
                <w:rFonts w:cs="Calibri"/>
              </w:rPr>
              <w:t>635</w:t>
            </w:r>
          </w:p>
        </w:tc>
        <w:tc>
          <w:tcPr>
            <w:tcW w:w="1096" w:type="dxa"/>
            <w:vAlign w:val="bottom"/>
          </w:tcPr>
          <w:p w14:paraId="1A4DFC42" w14:textId="37515AF8" w:rsidR="0093064A" w:rsidRPr="007770D3" w:rsidRDefault="0093064A" w:rsidP="00972579">
            <w:pPr>
              <w:pStyle w:val="TableText0"/>
              <w:tabs>
                <w:tab w:val="left" w:pos="3306"/>
              </w:tabs>
              <w:spacing w:before="20"/>
              <w:jc w:val="right"/>
              <w:rPr>
                <w:rFonts w:cs="Calibri"/>
              </w:rPr>
            </w:pPr>
            <w:r w:rsidRPr="007770D3">
              <w:rPr>
                <w:rFonts w:cs="Calibri"/>
              </w:rPr>
              <w:t>1,918</w:t>
            </w:r>
          </w:p>
        </w:tc>
        <w:tc>
          <w:tcPr>
            <w:tcW w:w="1188" w:type="dxa"/>
            <w:vAlign w:val="bottom"/>
          </w:tcPr>
          <w:p w14:paraId="3CD32E18" w14:textId="77777777" w:rsidR="0093064A" w:rsidRPr="007770D3" w:rsidRDefault="0093064A" w:rsidP="00972579">
            <w:pPr>
              <w:pStyle w:val="TableText0"/>
              <w:tabs>
                <w:tab w:val="left" w:pos="3306"/>
              </w:tabs>
              <w:spacing w:before="20"/>
              <w:jc w:val="right"/>
              <w:rPr>
                <w:rFonts w:cs="Calibri"/>
              </w:rPr>
            </w:pPr>
            <w:r w:rsidRPr="007770D3">
              <w:rPr>
                <w:rFonts w:cs="Calibri"/>
              </w:rPr>
              <w:t>720</w:t>
            </w:r>
          </w:p>
        </w:tc>
        <w:tc>
          <w:tcPr>
            <w:tcW w:w="1025" w:type="dxa"/>
          </w:tcPr>
          <w:p w14:paraId="0C9C1874"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820</w:t>
            </w:r>
          </w:p>
        </w:tc>
      </w:tr>
      <w:tr w:rsidR="0093064A" w:rsidRPr="007E5D41" w14:paraId="4392BAC4" w14:textId="77777777" w:rsidTr="00AB19A4">
        <w:tc>
          <w:tcPr>
            <w:tcW w:w="1418" w:type="dxa"/>
            <w:tcBorders>
              <w:left w:val="single" w:sz="2" w:space="0" w:color="auto"/>
              <w:right w:val="single" w:sz="2" w:space="0" w:color="auto"/>
            </w:tcBorders>
          </w:tcPr>
          <w:p w14:paraId="76F009A8"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71AF62CC" w14:textId="77777777" w:rsidR="0093064A" w:rsidRPr="007970D9" w:rsidRDefault="0093064A" w:rsidP="00972579">
            <w:pPr>
              <w:pStyle w:val="TableText0"/>
              <w:tabs>
                <w:tab w:val="left" w:pos="3306"/>
              </w:tabs>
              <w:spacing w:before="20"/>
              <w:rPr>
                <w:rFonts w:cs="Calibri"/>
                <w:b/>
                <w:bCs/>
              </w:rPr>
            </w:pPr>
            <w:r w:rsidRPr="007970D9">
              <w:rPr>
                <w:rFonts w:cs="Calibri"/>
              </w:rPr>
              <w:t>Capital Works in Progress</w:t>
            </w:r>
          </w:p>
        </w:tc>
        <w:tc>
          <w:tcPr>
            <w:tcW w:w="881" w:type="dxa"/>
            <w:vAlign w:val="bottom"/>
          </w:tcPr>
          <w:p w14:paraId="706E142F" w14:textId="6F6A4E86" w:rsidR="0093064A" w:rsidRPr="007970D9" w:rsidRDefault="0093064A" w:rsidP="00972579">
            <w:pPr>
              <w:pStyle w:val="TableText0"/>
              <w:tabs>
                <w:tab w:val="left" w:pos="3306"/>
              </w:tabs>
              <w:spacing w:before="20"/>
              <w:jc w:val="center"/>
              <w:rPr>
                <w:rFonts w:cs="Calibri"/>
              </w:rPr>
            </w:pPr>
            <w:r w:rsidRPr="00D12A36">
              <w:rPr>
                <w:rFonts w:cs="Calibri"/>
              </w:rPr>
              <w:t>22</w:t>
            </w:r>
          </w:p>
        </w:tc>
        <w:tc>
          <w:tcPr>
            <w:tcW w:w="1171" w:type="dxa"/>
            <w:vAlign w:val="bottom"/>
          </w:tcPr>
          <w:p w14:paraId="4A093474" w14:textId="7D439732" w:rsidR="0093064A" w:rsidRPr="007770D3" w:rsidRDefault="003A1C55" w:rsidP="00972579">
            <w:pPr>
              <w:pStyle w:val="TableText0"/>
              <w:tabs>
                <w:tab w:val="left" w:pos="3306"/>
              </w:tabs>
              <w:spacing w:before="20"/>
              <w:jc w:val="right"/>
              <w:rPr>
                <w:rFonts w:cs="Calibri"/>
              </w:rPr>
            </w:pPr>
            <w:r w:rsidRPr="007770D3">
              <w:rPr>
                <w:rFonts w:cs="Calibri"/>
              </w:rPr>
              <w:t>2</w:t>
            </w:r>
            <w:r w:rsidR="00C907A5" w:rsidRPr="007770D3">
              <w:rPr>
                <w:rFonts w:cs="Calibri"/>
              </w:rPr>
              <w:t>8</w:t>
            </w:r>
            <w:r w:rsidRPr="007770D3">
              <w:rPr>
                <w:rFonts w:cs="Calibri"/>
              </w:rPr>
              <w:t>3</w:t>
            </w:r>
            <w:r w:rsidR="00271990" w:rsidRPr="007770D3">
              <w:rPr>
                <w:rFonts w:cs="Calibri"/>
              </w:rPr>
              <w:t>,</w:t>
            </w:r>
            <w:r w:rsidR="00C907A5" w:rsidRPr="007770D3">
              <w:rPr>
                <w:rFonts w:cs="Calibri"/>
              </w:rPr>
              <w:t>964</w:t>
            </w:r>
          </w:p>
        </w:tc>
        <w:tc>
          <w:tcPr>
            <w:tcW w:w="1096" w:type="dxa"/>
            <w:vAlign w:val="bottom"/>
          </w:tcPr>
          <w:p w14:paraId="5E2E16D6" w14:textId="519C9023" w:rsidR="0093064A" w:rsidRPr="007770D3" w:rsidRDefault="003A1C55" w:rsidP="00972579">
            <w:pPr>
              <w:pStyle w:val="TableText0"/>
              <w:tabs>
                <w:tab w:val="left" w:pos="3306"/>
              </w:tabs>
              <w:spacing w:before="20"/>
              <w:jc w:val="right"/>
              <w:rPr>
                <w:rFonts w:cs="Calibri"/>
              </w:rPr>
            </w:pPr>
            <w:r w:rsidRPr="007770D3">
              <w:rPr>
                <w:rFonts w:cs="Calibri"/>
              </w:rPr>
              <w:t>2</w:t>
            </w:r>
            <w:r w:rsidR="001A3A9F" w:rsidRPr="007770D3">
              <w:rPr>
                <w:rFonts w:cs="Calibri"/>
              </w:rPr>
              <w:t>58</w:t>
            </w:r>
            <w:r w:rsidRPr="007770D3">
              <w:rPr>
                <w:rFonts w:cs="Calibri"/>
              </w:rPr>
              <w:t>,</w:t>
            </w:r>
            <w:r w:rsidR="001A3A9F" w:rsidRPr="007770D3">
              <w:rPr>
                <w:rFonts w:cs="Calibri"/>
              </w:rPr>
              <w:t>038</w:t>
            </w:r>
          </w:p>
        </w:tc>
        <w:tc>
          <w:tcPr>
            <w:tcW w:w="1188" w:type="dxa"/>
            <w:vAlign w:val="bottom"/>
          </w:tcPr>
          <w:p w14:paraId="292F01A3" w14:textId="4C2D8271" w:rsidR="0093064A" w:rsidRPr="007770D3" w:rsidRDefault="00FB61A8" w:rsidP="00972579">
            <w:pPr>
              <w:pStyle w:val="TableText0"/>
              <w:tabs>
                <w:tab w:val="left" w:pos="3306"/>
              </w:tabs>
              <w:spacing w:before="20"/>
              <w:jc w:val="right"/>
              <w:rPr>
                <w:rFonts w:cs="Calibri"/>
              </w:rPr>
            </w:pPr>
            <w:r w:rsidRPr="007770D3">
              <w:rPr>
                <w:rFonts w:cs="Calibri"/>
              </w:rPr>
              <w:t>3</w:t>
            </w:r>
            <w:r w:rsidR="00C907A5" w:rsidRPr="007770D3">
              <w:rPr>
                <w:rFonts w:cs="Calibri"/>
              </w:rPr>
              <w:t>01</w:t>
            </w:r>
            <w:r w:rsidR="0093064A" w:rsidRPr="007770D3">
              <w:rPr>
                <w:rFonts w:cs="Calibri"/>
              </w:rPr>
              <w:t>,</w:t>
            </w:r>
            <w:r w:rsidR="00C907A5" w:rsidRPr="007770D3">
              <w:rPr>
                <w:rFonts w:cs="Calibri"/>
              </w:rPr>
              <w:t>515</w:t>
            </w:r>
          </w:p>
        </w:tc>
        <w:tc>
          <w:tcPr>
            <w:tcW w:w="1025" w:type="dxa"/>
          </w:tcPr>
          <w:p w14:paraId="0B5E814A" w14:textId="455617FE" w:rsidR="0093064A" w:rsidRPr="007770D3" w:rsidRDefault="00622B4D" w:rsidP="00972579">
            <w:pPr>
              <w:pStyle w:val="TableText0"/>
              <w:tabs>
                <w:tab w:val="left" w:pos="3306"/>
              </w:tabs>
              <w:spacing w:before="20"/>
              <w:jc w:val="right"/>
              <w:rPr>
                <w:rFonts w:cs="Calibri"/>
                <w:color w:val="0070C0"/>
              </w:rPr>
            </w:pPr>
            <w:r w:rsidRPr="007770D3">
              <w:rPr>
                <w:rFonts w:cs="Calibri"/>
                <w:color w:val="0070C0"/>
              </w:rPr>
              <w:t>285</w:t>
            </w:r>
            <w:r w:rsidR="00FB61A8" w:rsidRPr="007770D3">
              <w:rPr>
                <w:rFonts w:cs="Calibri"/>
                <w:color w:val="0070C0"/>
              </w:rPr>
              <w:t>,</w:t>
            </w:r>
            <w:r w:rsidRPr="007770D3">
              <w:rPr>
                <w:rFonts w:cs="Calibri"/>
                <w:color w:val="0070C0"/>
              </w:rPr>
              <w:t>739</w:t>
            </w:r>
          </w:p>
        </w:tc>
      </w:tr>
      <w:tr w:rsidR="0093064A" w:rsidRPr="007E5D41" w14:paraId="237422EC" w14:textId="77777777" w:rsidTr="00AB19A4">
        <w:trPr>
          <w:trHeight w:val="261"/>
        </w:trPr>
        <w:tc>
          <w:tcPr>
            <w:tcW w:w="1418" w:type="dxa"/>
            <w:tcBorders>
              <w:left w:val="single" w:sz="2" w:space="0" w:color="auto"/>
              <w:right w:val="single" w:sz="2" w:space="0" w:color="auto"/>
            </w:tcBorders>
          </w:tcPr>
          <w:p w14:paraId="6F13C499"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646A01CA" w14:textId="77777777" w:rsidR="0093064A" w:rsidRPr="007970D9" w:rsidRDefault="0093064A" w:rsidP="00972579">
            <w:pPr>
              <w:pStyle w:val="TableText0"/>
              <w:tabs>
                <w:tab w:val="left" w:pos="3306"/>
              </w:tabs>
              <w:spacing w:before="20"/>
              <w:rPr>
                <w:rFonts w:cs="Calibri"/>
                <w:b/>
                <w:bCs/>
              </w:rPr>
            </w:pPr>
            <w:r w:rsidRPr="007970D9">
              <w:rPr>
                <w:rFonts w:cs="Calibri"/>
              </w:rPr>
              <w:t>Other Assets</w:t>
            </w:r>
          </w:p>
        </w:tc>
        <w:tc>
          <w:tcPr>
            <w:tcW w:w="881" w:type="dxa"/>
            <w:vAlign w:val="bottom"/>
          </w:tcPr>
          <w:p w14:paraId="51D384EA" w14:textId="04E80C7E" w:rsidR="0093064A" w:rsidRPr="007970D9" w:rsidRDefault="0093064A" w:rsidP="00972579">
            <w:pPr>
              <w:pStyle w:val="TableText0"/>
              <w:tabs>
                <w:tab w:val="left" w:pos="3306"/>
              </w:tabs>
              <w:spacing w:before="20"/>
              <w:jc w:val="center"/>
              <w:rPr>
                <w:rFonts w:cs="Calibri"/>
              </w:rPr>
            </w:pPr>
            <w:r w:rsidRPr="00D12A36">
              <w:rPr>
                <w:rFonts w:cs="Calibri"/>
              </w:rPr>
              <w:t>23</w:t>
            </w:r>
          </w:p>
        </w:tc>
        <w:tc>
          <w:tcPr>
            <w:tcW w:w="1171" w:type="dxa"/>
            <w:tcBorders>
              <w:bottom w:val="single" w:sz="2" w:space="0" w:color="003366"/>
            </w:tcBorders>
            <w:vAlign w:val="bottom"/>
          </w:tcPr>
          <w:p w14:paraId="3A9ED961" w14:textId="77777777" w:rsidR="0093064A" w:rsidRPr="007770D3" w:rsidRDefault="0093064A" w:rsidP="00972579">
            <w:pPr>
              <w:pStyle w:val="TableText0"/>
              <w:tabs>
                <w:tab w:val="left" w:pos="3306"/>
              </w:tabs>
              <w:spacing w:before="20"/>
              <w:jc w:val="right"/>
              <w:rPr>
                <w:rFonts w:cs="Calibri"/>
              </w:rPr>
            </w:pPr>
            <w:r w:rsidRPr="007770D3">
              <w:rPr>
                <w:rFonts w:cs="Calibri"/>
              </w:rPr>
              <w:t>413</w:t>
            </w:r>
          </w:p>
        </w:tc>
        <w:tc>
          <w:tcPr>
            <w:tcW w:w="1096" w:type="dxa"/>
            <w:tcBorders>
              <w:bottom w:val="single" w:sz="2" w:space="0" w:color="003366"/>
            </w:tcBorders>
            <w:vAlign w:val="bottom"/>
          </w:tcPr>
          <w:p w14:paraId="7B0625F1" w14:textId="384A7A6B" w:rsidR="0093064A" w:rsidRPr="007770D3" w:rsidRDefault="0093064A" w:rsidP="00972579">
            <w:pPr>
              <w:pStyle w:val="TableText0"/>
              <w:tabs>
                <w:tab w:val="left" w:pos="3306"/>
              </w:tabs>
              <w:spacing w:before="20"/>
              <w:jc w:val="right"/>
              <w:rPr>
                <w:rFonts w:cs="Calibri"/>
              </w:rPr>
            </w:pPr>
            <w:r w:rsidRPr="007770D3">
              <w:rPr>
                <w:rFonts w:cs="Calibri"/>
              </w:rPr>
              <w:t>294</w:t>
            </w:r>
          </w:p>
        </w:tc>
        <w:tc>
          <w:tcPr>
            <w:tcW w:w="1188" w:type="dxa"/>
            <w:tcBorders>
              <w:bottom w:val="single" w:sz="2" w:space="0" w:color="003366"/>
            </w:tcBorders>
            <w:vAlign w:val="bottom"/>
          </w:tcPr>
          <w:p w14:paraId="35EA883C" w14:textId="77777777" w:rsidR="0093064A" w:rsidRPr="007770D3" w:rsidRDefault="0093064A" w:rsidP="00972579">
            <w:pPr>
              <w:pStyle w:val="TableText0"/>
              <w:tabs>
                <w:tab w:val="left" w:pos="3306"/>
              </w:tabs>
              <w:spacing w:before="20"/>
              <w:jc w:val="right"/>
              <w:rPr>
                <w:rFonts w:cs="Calibri"/>
              </w:rPr>
            </w:pPr>
            <w:r w:rsidRPr="007770D3">
              <w:rPr>
                <w:rFonts w:cs="Calibri"/>
              </w:rPr>
              <w:t>625</w:t>
            </w:r>
          </w:p>
        </w:tc>
        <w:tc>
          <w:tcPr>
            <w:tcW w:w="1025" w:type="dxa"/>
            <w:tcBorders>
              <w:bottom w:val="single" w:sz="2" w:space="0" w:color="003366"/>
            </w:tcBorders>
          </w:tcPr>
          <w:p w14:paraId="01793F0A"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822</w:t>
            </w:r>
          </w:p>
        </w:tc>
      </w:tr>
      <w:tr w:rsidR="00694740" w:rsidRPr="007E5D41" w14:paraId="328831EC" w14:textId="77777777" w:rsidTr="00AB19A4">
        <w:tc>
          <w:tcPr>
            <w:tcW w:w="1418" w:type="dxa"/>
            <w:tcBorders>
              <w:left w:val="single" w:sz="2" w:space="0" w:color="auto"/>
              <w:right w:val="single" w:sz="2" w:space="0" w:color="auto"/>
            </w:tcBorders>
          </w:tcPr>
          <w:p w14:paraId="396C8BBB" w14:textId="77777777"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14395BAB" w14:textId="77777777" w:rsidR="00694740" w:rsidRPr="007970D9" w:rsidRDefault="00694740" w:rsidP="00972579">
            <w:pPr>
              <w:pStyle w:val="TableText0"/>
              <w:tabs>
                <w:tab w:val="left" w:pos="3306"/>
              </w:tabs>
              <w:spacing w:before="20"/>
              <w:rPr>
                <w:rFonts w:cs="Calibri"/>
                <w:b/>
                <w:bCs/>
              </w:rPr>
            </w:pPr>
            <w:r w:rsidRPr="007970D9">
              <w:rPr>
                <w:rFonts w:cs="Calibri"/>
                <w:b/>
                <w:bCs/>
              </w:rPr>
              <w:t>Total Non-Current Assets</w:t>
            </w:r>
          </w:p>
        </w:tc>
        <w:tc>
          <w:tcPr>
            <w:tcW w:w="881" w:type="dxa"/>
            <w:vAlign w:val="bottom"/>
          </w:tcPr>
          <w:p w14:paraId="777E58EE" w14:textId="77777777" w:rsidR="00694740" w:rsidRPr="007970D9" w:rsidRDefault="00694740" w:rsidP="00972579">
            <w:pPr>
              <w:pStyle w:val="TableText0"/>
              <w:tabs>
                <w:tab w:val="left" w:pos="3306"/>
              </w:tabs>
              <w:spacing w:before="20"/>
              <w:jc w:val="center"/>
              <w:rPr>
                <w:rFonts w:cs="Calibri"/>
                <w:b/>
                <w:bCs/>
              </w:rPr>
            </w:pPr>
          </w:p>
        </w:tc>
        <w:tc>
          <w:tcPr>
            <w:tcW w:w="1171" w:type="dxa"/>
            <w:tcBorders>
              <w:top w:val="single" w:sz="2" w:space="0" w:color="003366"/>
            </w:tcBorders>
            <w:vAlign w:val="bottom"/>
          </w:tcPr>
          <w:p w14:paraId="452689F0" w14:textId="538CDD82" w:rsidR="00694740" w:rsidRPr="007770D3" w:rsidRDefault="00C907A5"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198</w:t>
            </w:r>
            <w:r w:rsidR="00694740" w:rsidRPr="007770D3">
              <w:rPr>
                <w:rFonts w:cs="Calibri"/>
                <w:b/>
                <w:bCs/>
              </w:rPr>
              <w:t>,</w:t>
            </w:r>
            <w:r w:rsidRPr="007770D3">
              <w:rPr>
                <w:rFonts w:cs="Calibri"/>
                <w:b/>
                <w:bCs/>
              </w:rPr>
              <w:t>979</w:t>
            </w:r>
          </w:p>
        </w:tc>
        <w:tc>
          <w:tcPr>
            <w:tcW w:w="1096" w:type="dxa"/>
            <w:tcBorders>
              <w:top w:val="single" w:sz="2" w:space="0" w:color="003366"/>
            </w:tcBorders>
            <w:vAlign w:val="bottom"/>
          </w:tcPr>
          <w:p w14:paraId="7286902E" w14:textId="14FA76C7" w:rsidR="00694740" w:rsidRPr="007770D3" w:rsidRDefault="00C907A5"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158</w:t>
            </w:r>
            <w:r w:rsidR="00694740" w:rsidRPr="007770D3">
              <w:rPr>
                <w:rFonts w:cs="Calibri"/>
                <w:b/>
                <w:bCs/>
              </w:rPr>
              <w:t>,</w:t>
            </w:r>
            <w:r w:rsidRPr="007770D3">
              <w:rPr>
                <w:rFonts w:cs="Calibri"/>
                <w:b/>
                <w:bCs/>
              </w:rPr>
              <w:t>543</w:t>
            </w:r>
          </w:p>
        </w:tc>
        <w:tc>
          <w:tcPr>
            <w:tcW w:w="1188" w:type="dxa"/>
            <w:tcBorders>
              <w:top w:val="single" w:sz="2" w:space="0" w:color="003366"/>
            </w:tcBorders>
            <w:vAlign w:val="bottom"/>
          </w:tcPr>
          <w:p w14:paraId="2F56264E" w14:textId="2359889F" w:rsidR="00694740" w:rsidRPr="007770D3" w:rsidRDefault="00C907A5" w:rsidP="00972579">
            <w:pPr>
              <w:pStyle w:val="TableText0"/>
              <w:tabs>
                <w:tab w:val="left" w:pos="3306"/>
              </w:tabs>
              <w:spacing w:before="20"/>
              <w:jc w:val="right"/>
              <w:rPr>
                <w:rFonts w:cs="Calibri"/>
                <w:b/>
                <w:bCs/>
                <w:color w:val="FF0000"/>
              </w:rPr>
            </w:pPr>
            <w:r w:rsidRPr="007770D3">
              <w:rPr>
                <w:rFonts w:cs="Calibri"/>
                <w:b/>
                <w:bCs/>
                <w:color w:val="FF0000"/>
              </w:rPr>
              <w:t>4</w:t>
            </w:r>
            <w:r w:rsidR="00694740" w:rsidRPr="007770D3">
              <w:rPr>
                <w:rFonts w:cs="Calibri"/>
                <w:b/>
                <w:bCs/>
                <w:color w:val="FF0000"/>
              </w:rPr>
              <w:t>,</w:t>
            </w:r>
            <w:r w:rsidRPr="007770D3">
              <w:rPr>
                <w:rFonts w:cs="Calibri"/>
                <w:b/>
                <w:bCs/>
                <w:color w:val="FF0000"/>
              </w:rPr>
              <w:t>174</w:t>
            </w:r>
            <w:r w:rsidR="00694740" w:rsidRPr="007770D3">
              <w:rPr>
                <w:rFonts w:cs="Calibri"/>
                <w:b/>
                <w:bCs/>
                <w:color w:val="FF0000"/>
              </w:rPr>
              <w:t>,</w:t>
            </w:r>
            <w:r w:rsidRPr="007770D3">
              <w:rPr>
                <w:rFonts w:cs="Calibri"/>
                <w:b/>
                <w:bCs/>
                <w:color w:val="FF0000"/>
              </w:rPr>
              <w:t>940</w:t>
            </w:r>
          </w:p>
        </w:tc>
        <w:tc>
          <w:tcPr>
            <w:tcW w:w="1025" w:type="dxa"/>
            <w:tcBorders>
              <w:top w:val="single" w:sz="2" w:space="0" w:color="003366"/>
            </w:tcBorders>
          </w:tcPr>
          <w:p w14:paraId="17083FE7" w14:textId="4AB4A28B" w:rsidR="00694740" w:rsidRPr="007770D3" w:rsidRDefault="00694740" w:rsidP="00972579">
            <w:pPr>
              <w:pStyle w:val="TableText0"/>
              <w:tabs>
                <w:tab w:val="left" w:pos="3306"/>
              </w:tabs>
              <w:spacing w:before="20"/>
              <w:jc w:val="right"/>
              <w:rPr>
                <w:rFonts w:cs="Calibri"/>
                <w:b/>
                <w:bCs/>
                <w:color w:val="0070C0"/>
              </w:rPr>
            </w:pPr>
            <w:r w:rsidRPr="007770D3">
              <w:rPr>
                <w:rFonts w:cs="Calibri"/>
                <w:b/>
                <w:bCs/>
                <w:color w:val="0070C0"/>
              </w:rPr>
              <w:t>3,</w:t>
            </w:r>
            <w:r w:rsidR="00EF4B75" w:rsidRPr="007770D3">
              <w:rPr>
                <w:rFonts w:cs="Calibri"/>
                <w:b/>
                <w:bCs/>
                <w:color w:val="0070C0"/>
              </w:rPr>
              <w:t>964</w:t>
            </w:r>
            <w:r w:rsidRPr="007770D3">
              <w:rPr>
                <w:rFonts w:cs="Calibri"/>
                <w:b/>
                <w:bCs/>
                <w:color w:val="0070C0"/>
              </w:rPr>
              <w:t>,</w:t>
            </w:r>
            <w:r w:rsidR="00EF4B75" w:rsidRPr="007770D3">
              <w:rPr>
                <w:rFonts w:cs="Calibri"/>
                <w:b/>
                <w:bCs/>
                <w:color w:val="0070C0"/>
              </w:rPr>
              <w:t>201</w:t>
            </w:r>
          </w:p>
        </w:tc>
      </w:tr>
      <w:tr w:rsidR="00694740" w:rsidRPr="007E5D41" w14:paraId="700C509D" w14:textId="77777777" w:rsidTr="00AB19A4">
        <w:tc>
          <w:tcPr>
            <w:tcW w:w="1418" w:type="dxa"/>
            <w:tcBorders>
              <w:left w:val="single" w:sz="2" w:space="0" w:color="auto"/>
              <w:right w:val="single" w:sz="2" w:space="0" w:color="auto"/>
            </w:tcBorders>
          </w:tcPr>
          <w:p w14:paraId="2DEFFCA2" w14:textId="77777777"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6ABB9AC8" w14:textId="77777777" w:rsidR="00694740" w:rsidRPr="007970D9" w:rsidRDefault="00694740" w:rsidP="00972579">
            <w:pPr>
              <w:pStyle w:val="TableText0"/>
              <w:tabs>
                <w:tab w:val="left" w:pos="3306"/>
              </w:tabs>
              <w:spacing w:before="20"/>
              <w:rPr>
                <w:rFonts w:cs="Calibri"/>
                <w:b/>
                <w:bCs/>
              </w:rPr>
            </w:pPr>
            <w:bookmarkStart w:id="155" w:name="_Toc48468219"/>
            <w:bookmarkStart w:id="156" w:name="_Toc49155411"/>
            <w:bookmarkStart w:id="157" w:name="_Toc49223859"/>
            <w:r w:rsidRPr="007970D9">
              <w:rPr>
                <w:rFonts w:cs="Calibri"/>
                <w:b/>
                <w:bCs/>
              </w:rPr>
              <w:t>Total Assets</w:t>
            </w:r>
            <w:bookmarkEnd w:id="155"/>
            <w:bookmarkEnd w:id="156"/>
            <w:bookmarkEnd w:id="157"/>
          </w:p>
        </w:tc>
        <w:tc>
          <w:tcPr>
            <w:tcW w:w="881" w:type="dxa"/>
            <w:vAlign w:val="bottom"/>
          </w:tcPr>
          <w:p w14:paraId="3A2DD2E2" w14:textId="77777777" w:rsidR="00694740" w:rsidRPr="007970D9" w:rsidRDefault="00694740" w:rsidP="00972579">
            <w:pPr>
              <w:pStyle w:val="TableText0"/>
              <w:tabs>
                <w:tab w:val="left" w:pos="3306"/>
              </w:tabs>
              <w:spacing w:before="20"/>
              <w:jc w:val="center"/>
              <w:rPr>
                <w:rFonts w:cs="Calibri"/>
                <w:b/>
                <w:bCs/>
              </w:rPr>
            </w:pPr>
          </w:p>
        </w:tc>
        <w:tc>
          <w:tcPr>
            <w:tcW w:w="1171" w:type="dxa"/>
            <w:tcBorders>
              <w:top w:val="single" w:sz="2" w:space="0" w:color="003366"/>
              <w:bottom w:val="single" w:sz="2" w:space="0" w:color="003366"/>
            </w:tcBorders>
            <w:vAlign w:val="bottom"/>
          </w:tcPr>
          <w:p w14:paraId="0AFFF4FB" w14:textId="0BD60BA6" w:rsidR="00694740" w:rsidRPr="007770D3" w:rsidRDefault="00EF4B75"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261</w:t>
            </w:r>
            <w:r w:rsidR="00694740" w:rsidRPr="007770D3">
              <w:rPr>
                <w:rFonts w:cs="Calibri"/>
                <w:b/>
                <w:bCs/>
              </w:rPr>
              <w:t>,</w:t>
            </w:r>
            <w:r w:rsidRPr="007770D3">
              <w:rPr>
                <w:rFonts w:cs="Calibri"/>
                <w:b/>
                <w:bCs/>
              </w:rPr>
              <w:t>918</w:t>
            </w:r>
          </w:p>
        </w:tc>
        <w:tc>
          <w:tcPr>
            <w:tcW w:w="1096" w:type="dxa"/>
            <w:tcBorders>
              <w:top w:val="single" w:sz="2" w:space="0" w:color="003366"/>
              <w:bottom w:val="single" w:sz="2" w:space="0" w:color="003366"/>
            </w:tcBorders>
            <w:vAlign w:val="bottom"/>
          </w:tcPr>
          <w:p w14:paraId="18660299" w14:textId="7FA77000" w:rsidR="00694740" w:rsidRPr="007770D3" w:rsidRDefault="00EF4B75"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201</w:t>
            </w:r>
            <w:r w:rsidR="00694740" w:rsidRPr="007770D3">
              <w:rPr>
                <w:rFonts w:cs="Calibri"/>
                <w:b/>
                <w:bCs/>
              </w:rPr>
              <w:t>,</w:t>
            </w:r>
            <w:r w:rsidRPr="007770D3">
              <w:rPr>
                <w:rFonts w:cs="Calibri"/>
                <w:b/>
                <w:bCs/>
              </w:rPr>
              <w:t>9</w:t>
            </w:r>
            <w:r w:rsidR="00694740" w:rsidRPr="007770D3">
              <w:rPr>
                <w:rFonts w:cs="Calibri"/>
                <w:b/>
                <w:bCs/>
              </w:rPr>
              <w:t>29</w:t>
            </w:r>
          </w:p>
        </w:tc>
        <w:tc>
          <w:tcPr>
            <w:tcW w:w="1188" w:type="dxa"/>
            <w:tcBorders>
              <w:top w:val="single" w:sz="2" w:space="0" w:color="003366"/>
              <w:bottom w:val="single" w:sz="2" w:space="0" w:color="003366"/>
            </w:tcBorders>
            <w:vAlign w:val="bottom"/>
          </w:tcPr>
          <w:p w14:paraId="1C7E7104" w14:textId="1DFD3848" w:rsidR="00694740" w:rsidRPr="007770D3" w:rsidRDefault="00EF4B75" w:rsidP="00972579">
            <w:pPr>
              <w:pStyle w:val="TableText0"/>
              <w:tabs>
                <w:tab w:val="left" w:pos="3306"/>
              </w:tabs>
              <w:spacing w:before="20"/>
              <w:jc w:val="right"/>
              <w:rPr>
                <w:rFonts w:cs="Calibri"/>
                <w:b/>
                <w:bCs/>
                <w:color w:val="FF0000"/>
              </w:rPr>
            </w:pPr>
            <w:r w:rsidRPr="007770D3">
              <w:rPr>
                <w:rFonts w:cs="Calibri"/>
                <w:b/>
                <w:bCs/>
                <w:color w:val="FF0000"/>
              </w:rPr>
              <w:t>4</w:t>
            </w:r>
            <w:r w:rsidR="00694740" w:rsidRPr="007770D3">
              <w:rPr>
                <w:rFonts w:cs="Calibri"/>
                <w:b/>
                <w:bCs/>
                <w:color w:val="FF0000"/>
              </w:rPr>
              <w:t>,</w:t>
            </w:r>
            <w:r w:rsidRPr="007770D3">
              <w:rPr>
                <w:rFonts w:cs="Calibri"/>
                <w:b/>
                <w:bCs/>
                <w:color w:val="FF0000"/>
              </w:rPr>
              <w:t>198</w:t>
            </w:r>
            <w:r w:rsidR="00694740" w:rsidRPr="007770D3">
              <w:rPr>
                <w:rFonts w:cs="Calibri"/>
                <w:b/>
                <w:bCs/>
                <w:color w:val="FF0000"/>
              </w:rPr>
              <w:t>,</w:t>
            </w:r>
            <w:r w:rsidRPr="007770D3">
              <w:rPr>
                <w:rFonts w:cs="Calibri"/>
                <w:b/>
                <w:bCs/>
                <w:color w:val="FF0000"/>
              </w:rPr>
              <w:t>966</w:t>
            </w:r>
          </w:p>
        </w:tc>
        <w:tc>
          <w:tcPr>
            <w:tcW w:w="1025" w:type="dxa"/>
            <w:tcBorders>
              <w:top w:val="single" w:sz="2" w:space="0" w:color="003366"/>
              <w:bottom w:val="single" w:sz="2" w:space="0" w:color="003366"/>
            </w:tcBorders>
          </w:tcPr>
          <w:p w14:paraId="39C25A3B" w14:textId="69E594A8" w:rsidR="00694740" w:rsidRPr="007770D3" w:rsidRDefault="00694740" w:rsidP="00972579">
            <w:pPr>
              <w:pStyle w:val="TableText0"/>
              <w:tabs>
                <w:tab w:val="left" w:pos="3306"/>
              </w:tabs>
              <w:spacing w:before="20"/>
              <w:jc w:val="right"/>
              <w:rPr>
                <w:rFonts w:cs="Calibri"/>
                <w:b/>
                <w:bCs/>
                <w:color w:val="0070C0"/>
              </w:rPr>
            </w:pPr>
            <w:r w:rsidRPr="007770D3">
              <w:rPr>
                <w:rFonts w:cs="Calibri"/>
                <w:b/>
                <w:bCs/>
                <w:color w:val="0070C0"/>
              </w:rPr>
              <w:t>3,</w:t>
            </w:r>
            <w:r w:rsidR="00EF4B75" w:rsidRPr="007770D3">
              <w:rPr>
                <w:rFonts w:cs="Calibri"/>
                <w:b/>
                <w:bCs/>
                <w:color w:val="0070C0"/>
              </w:rPr>
              <w:t>983</w:t>
            </w:r>
            <w:r w:rsidRPr="007770D3">
              <w:rPr>
                <w:rFonts w:cs="Calibri"/>
                <w:b/>
                <w:bCs/>
                <w:color w:val="0070C0"/>
              </w:rPr>
              <w:t>,</w:t>
            </w:r>
            <w:r w:rsidR="00EF4B75" w:rsidRPr="007770D3">
              <w:rPr>
                <w:rFonts w:cs="Calibri"/>
                <w:b/>
                <w:bCs/>
                <w:color w:val="0070C0"/>
              </w:rPr>
              <w:t>030</w:t>
            </w:r>
          </w:p>
        </w:tc>
      </w:tr>
      <w:tr w:rsidR="00694740" w:rsidRPr="007E5D41" w14:paraId="1FA77FF2" w14:textId="77777777" w:rsidTr="00AB19A4">
        <w:tc>
          <w:tcPr>
            <w:tcW w:w="1418" w:type="dxa"/>
            <w:tcBorders>
              <w:left w:val="single" w:sz="2" w:space="0" w:color="auto"/>
              <w:right w:val="single" w:sz="2" w:space="0" w:color="auto"/>
            </w:tcBorders>
          </w:tcPr>
          <w:p w14:paraId="237D864E" w14:textId="77777777" w:rsidR="00694740" w:rsidRPr="0093064A" w:rsidRDefault="00694740" w:rsidP="00694740">
            <w:pPr>
              <w:pStyle w:val="TableReference"/>
              <w:tabs>
                <w:tab w:val="left" w:pos="3306"/>
              </w:tabs>
              <w:spacing w:before="40"/>
              <w:rPr>
                <w:rFonts w:cs="Calibri"/>
                <w:strike/>
                <w:color w:val="7030A0"/>
                <w:sz w:val="14"/>
              </w:rPr>
            </w:pPr>
            <w:r w:rsidRPr="0093064A">
              <w:rPr>
                <w:rFonts w:cs="Calibri"/>
                <w:color w:val="7030A0"/>
                <w:sz w:val="14"/>
              </w:rPr>
              <w:t>AASB 101.60</w:t>
            </w:r>
          </w:p>
        </w:tc>
        <w:tc>
          <w:tcPr>
            <w:tcW w:w="3573" w:type="dxa"/>
            <w:tcBorders>
              <w:left w:val="single" w:sz="2" w:space="0" w:color="auto"/>
            </w:tcBorders>
            <w:vAlign w:val="bottom"/>
          </w:tcPr>
          <w:p w14:paraId="21962E23" w14:textId="77777777" w:rsidR="00694740" w:rsidRPr="007970D9" w:rsidRDefault="00694740" w:rsidP="00972579">
            <w:pPr>
              <w:pStyle w:val="TableText0"/>
              <w:tabs>
                <w:tab w:val="left" w:pos="3306"/>
              </w:tabs>
              <w:spacing w:before="20"/>
              <w:rPr>
                <w:rFonts w:cs="Calibri"/>
                <w:b/>
                <w:bCs/>
              </w:rPr>
            </w:pPr>
            <w:bookmarkStart w:id="158" w:name="_Toc48468220"/>
            <w:bookmarkStart w:id="159" w:name="_Toc49155412"/>
            <w:bookmarkStart w:id="160" w:name="_Toc49223860"/>
            <w:r w:rsidRPr="007970D9">
              <w:rPr>
                <w:rFonts w:cs="Calibri"/>
                <w:b/>
                <w:bCs/>
              </w:rPr>
              <w:t>Current Liabilities</w:t>
            </w:r>
            <w:bookmarkEnd w:id="158"/>
            <w:bookmarkEnd w:id="159"/>
            <w:bookmarkEnd w:id="160"/>
          </w:p>
        </w:tc>
        <w:tc>
          <w:tcPr>
            <w:tcW w:w="881" w:type="dxa"/>
            <w:vAlign w:val="bottom"/>
          </w:tcPr>
          <w:p w14:paraId="1974B95A" w14:textId="77777777" w:rsidR="00694740" w:rsidRPr="007970D9" w:rsidRDefault="00694740" w:rsidP="00972579">
            <w:pPr>
              <w:pStyle w:val="TableText0"/>
              <w:tabs>
                <w:tab w:val="left" w:pos="3306"/>
              </w:tabs>
              <w:spacing w:before="20"/>
              <w:jc w:val="center"/>
              <w:rPr>
                <w:rFonts w:cs="Calibri"/>
                <w:b/>
                <w:bCs/>
              </w:rPr>
            </w:pPr>
          </w:p>
        </w:tc>
        <w:tc>
          <w:tcPr>
            <w:tcW w:w="1171" w:type="dxa"/>
            <w:vAlign w:val="bottom"/>
          </w:tcPr>
          <w:p w14:paraId="2DF773DC" w14:textId="77777777" w:rsidR="00694740" w:rsidRPr="007770D3" w:rsidRDefault="00694740" w:rsidP="00972579">
            <w:pPr>
              <w:pStyle w:val="TableText0"/>
              <w:tabs>
                <w:tab w:val="left" w:pos="3306"/>
              </w:tabs>
              <w:spacing w:before="20"/>
              <w:jc w:val="right"/>
              <w:rPr>
                <w:rFonts w:cs="Calibri"/>
              </w:rPr>
            </w:pPr>
          </w:p>
        </w:tc>
        <w:tc>
          <w:tcPr>
            <w:tcW w:w="1096" w:type="dxa"/>
            <w:vAlign w:val="bottom"/>
          </w:tcPr>
          <w:p w14:paraId="09248150" w14:textId="77777777" w:rsidR="00694740" w:rsidRPr="007770D3" w:rsidRDefault="00694740" w:rsidP="00972579">
            <w:pPr>
              <w:pStyle w:val="TableText0"/>
              <w:tabs>
                <w:tab w:val="left" w:pos="3306"/>
              </w:tabs>
              <w:spacing w:before="20"/>
              <w:jc w:val="right"/>
              <w:rPr>
                <w:rFonts w:cs="Calibri"/>
              </w:rPr>
            </w:pPr>
          </w:p>
        </w:tc>
        <w:tc>
          <w:tcPr>
            <w:tcW w:w="1188" w:type="dxa"/>
            <w:vAlign w:val="bottom"/>
          </w:tcPr>
          <w:p w14:paraId="58818AFD" w14:textId="77777777" w:rsidR="00694740" w:rsidRPr="007770D3" w:rsidRDefault="00694740" w:rsidP="00972579">
            <w:pPr>
              <w:pStyle w:val="TableText0"/>
              <w:tabs>
                <w:tab w:val="left" w:pos="3306"/>
              </w:tabs>
              <w:spacing w:before="20"/>
              <w:jc w:val="right"/>
              <w:rPr>
                <w:rFonts w:cs="Calibri"/>
                <w:b/>
                <w:bCs/>
              </w:rPr>
            </w:pPr>
          </w:p>
        </w:tc>
        <w:tc>
          <w:tcPr>
            <w:tcW w:w="1025" w:type="dxa"/>
          </w:tcPr>
          <w:p w14:paraId="7CBDFD33" w14:textId="77777777" w:rsidR="00694740" w:rsidRPr="007770D3" w:rsidRDefault="00694740" w:rsidP="00972579">
            <w:pPr>
              <w:pStyle w:val="TableText0"/>
              <w:tabs>
                <w:tab w:val="left" w:pos="3306"/>
              </w:tabs>
              <w:spacing w:before="20"/>
              <w:jc w:val="right"/>
              <w:rPr>
                <w:rFonts w:cs="Calibri"/>
                <w:b/>
                <w:bCs/>
                <w:color w:val="0070C0"/>
              </w:rPr>
            </w:pPr>
          </w:p>
        </w:tc>
      </w:tr>
      <w:tr w:rsidR="0093064A" w:rsidRPr="007E5D41" w14:paraId="00B35760" w14:textId="77777777" w:rsidTr="00AB19A4">
        <w:tc>
          <w:tcPr>
            <w:tcW w:w="1418" w:type="dxa"/>
            <w:tcBorders>
              <w:left w:val="single" w:sz="2" w:space="0" w:color="auto"/>
              <w:right w:val="single" w:sz="2" w:space="0" w:color="auto"/>
            </w:tcBorders>
          </w:tcPr>
          <w:p w14:paraId="77E42879"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 xml:space="preserve">AASB 101.54 (k) </w:t>
            </w:r>
          </w:p>
        </w:tc>
        <w:tc>
          <w:tcPr>
            <w:tcW w:w="3573" w:type="dxa"/>
            <w:tcBorders>
              <w:left w:val="single" w:sz="2" w:space="0" w:color="auto"/>
            </w:tcBorders>
            <w:vAlign w:val="bottom"/>
          </w:tcPr>
          <w:p w14:paraId="06F1A7B1" w14:textId="77777777" w:rsidR="0093064A" w:rsidRPr="007970D9" w:rsidRDefault="0093064A" w:rsidP="00972579">
            <w:pPr>
              <w:pStyle w:val="TableText0"/>
              <w:tabs>
                <w:tab w:val="left" w:pos="3306"/>
              </w:tabs>
              <w:spacing w:before="20"/>
              <w:rPr>
                <w:rFonts w:cs="Calibri"/>
                <w:b/>
                <w:bCs/>
              </w:rPr>
            </w:pPr>
            <w:r w:rsidRPr="007970D9">
              <w:rPr>
                <w:rFonts w:cs="Calibri"/>
              </w:rPr>
              <w:t>Payables</w:t>
            </w:r>
          </w:p>
        </w:tc>
        <w:tc>
          <w:tcPr>
            <w:tcW w:w="881" w:type="dxa"/>
            <w:vAlign w:val="bottom"/>
          </w:tcPr>
          <w:p w14:paraId="7FBADCFB" w14:textId="4E65CDD1" w:rsidR="0093064A" w:rsidRPr="007970D9" w:rsidRDefault="0093064A" w:rsidP="00972579">
            <w:pPr>
              <w:pStyle w:val="TableText0"/>
              <w:tabs>
                <w:tab w:val="left" w:pos="3306"/>
              </w:tabs>
              <w:spacing w:before="20"/>
              <w:jc w:val="center"/>
              <w:rPr>
                <w:rFonts w:cs="Calibri"/>
              </w:rPr>
            </w:pPr>
            <w:r w:rsidRPr="00D12A36">
              <w:rPr>
                <w:rFonts w:cs="Calibri"/>
              </w:rPr>
              <w:t>24</w:t>
            </w:r>
          </w:p>
        </w:tc>
        <w:tc>
          <w:tcPr>
            <w:tcW w:w="1171" w:type="dxa"/>
            <w:vAlign w:val="bottom"/>
          </w:tcPr>
          <w:p w14:paraId="3EBC856A" w14:textId="4AFCB234" w:rsidR="0093064A" w:rsidRPr="007770D3" w:rsidRDefault="0093064A" w:rsidP="00972579">
            <w:pPr>
              <w:pStyle w:val="TableText0"/>
              <w:tabs>
                <w:tab w:val="left" w:pos="3306"/>
              </w:tabs>
              <w:spacing w:before="20"/>
              <w:jc w:val="right"/>
              <w:rPr>
                <w:rFonts w:cs="Calibri"/>
              </w:rPr>
            </w:pPr>
            <w:r w:rsidRPr="007770D3">
              <w:rPr>
                <w:rFonts w:cs="Calibri"/>
              </w:rPr>
              <w:t>1</w:t>
            </w:r>
            <w:r w:rsidR="00C852F6">
              <w:rPr>
                <w:rFonts w:cs="Calibri"/>
              </w:rPr>
              <w:t>5</w:t>
            </w:r>
            <w:r w:rsidRPr="007770D3">
              <w:rPr>
                <w:rFonts w:cs="Calibri"/>
              </w:rPr>
              <w:t>,</w:t>
            </w:r>
            <w:r w:rsidR="00C852F6">
              <w:rPr>
                <w:rFonts w:cs="Calibri"/>
              </w:rPr>
              <w:t>210</w:t>
            </w:r>
          </w:p>
        </w:tc>
        <w:tc>
          <w:tcPr>
            <w:tcW w:w="1096" w:type="dxa"/>
            <w:vAlign w:val="bottom"/>
          </w:tcPr>
          <w:p w14:paraId="615713A4" w14:textId="06E14785" w:rsidR="0093064A" w:rsidRPr="007770D3" w:rsidRDefault="00C852F6" w:rsidP="00972579">
            <w:pPr>
              <w:pStyle w:val="TableText0"/>
              <w:tabs>
                <w:tab w:val="left" w:pos="3306"/>
              </w:tabs>
              <w:spacing w:before="20"/>
              <w:jc w:val="right"/>
              <w:rPr>
                <w:rFonts w:cs="Calibri"/>
              </w:rPr>
            </w:pPr>
            <w:r>
              <w:rPr>
                <w:rFonts w:cs="Calibri"/>
              </w:rPr>
              <w:t>22</w:t>
            </w:r>
            <w:r w:rsidR="0093064A" w:rsidRPr="007770D3">
              <w:rPr>
                <w:rFonts w:cs="Calibri"/>
              </w:rPr>
              <w:t>,</w:t>
            </w:r>
            <w:r>
              <w:rPr>
                <w:rFonts w:cs="Calibri"/>
              </w:rPr>
              <w:t>559</w:t>
            </w:r>
          </w:p>
        </w:tc>
        <w:tc>
          <w:tcPr>
            <w:tcW w:w="1188" w:type="dxa"/>
            <w:vAlign w:val="bottom"/>
          </w:tcPr>
          <w:p w14:paraId="64995623" w14:textId="57F6D003" w:rsidR="0093064A" w:rsidRPr="007770D3" w:rsidRDefault="00C852F6" w:rsidP="00972579">
            <w:pPr>
              <w:pStyle w:val="TableText0"/>
              <w:tabs>
                <w:tab w:val="left" w:pos="3306"/>
              </w:tabs>
              <w:spacing w:before="20"/>
              <w:jc w:val="right"/>
              <w:rPr>
                <w:rFonts w:cs="Calibri"/>
              </w:rPr>
            </w:pPr>
            <w:r>
              <w:rPr>
                <w:rFonts w:cs="Calibri"/>
              </w:rPr>
              <w:t>15</w:t>
            </w:r>
            <w:r w:rsidR="0093064A" w:rsidRPr="007770D3">
              <w:rPr>
                <w:rFonts w:cs="Calibri"/>
              </w:rPr>
              <w:t>,</w:t>
            </w:r>
            <w:r>
              <w:rPr>
                <w:rFonts w:cs="Calibri"/>
              </w:rPr>
              <w:t>513</w:t>
            </w:r>
          </w:p>
        </w:tc>
        <w:tc>
          <w:tcPr>
            <w:tcW w:w="1025" w:type="dxa"/>
          </w:tcPr>
          <w:p w14:paraId="698A7B91" w14:textId="42491596" w:rsidR="0093064A" w:rsidRPr="007770D3" w:rsidRDefault="00C852F6" w:rsidP="00972579">
            <w:pPr>
              <w:pStyle w:val="TableText0"/>
              <w:tabs>
                <w:tab w:val="left" w:pos="3306"/>
              </w:tabs>
              <w:spacing w:before="20"/>
              <w:jc w:val="right"/>
              <w:rPr>
                <w:rFonts w:cs="Calibri"/>
                <w:color w:val="0070C0"/>
              </w:rPr>
            </w:pPr>
            <w:r>
              <w:rPr>
                <w:rFonts w:cs="Calibri"/>
                <w:color w:val="0070C0"/>
              </w:rPr>
              <w:t>15</w:t>
            </w:r>
            <w:r w:rsidR="0093064A" w:rsidRPr="007770D3">
              <w:rPr>
                <w:rFonts w:cs="Calibri"/>
                <w:color w:val="0070C0"/>
              </w:rPr>
              <w:t>,17</w:t>
            </w:r>
            <w:r>
              <w:rPr>
                <w:rFonts w:cs="Calibri"/>
                <w:color w:val="0070C0"/>
              </w:rPr>
              <w:t>5</w:t>
            </w:r>
          </w:p>
        </w:tc>
      </w:tr>
      <w:tr w:rsidR="0093064A" w:rsidRPr="007E5D41" w14:paraId="5A51BA75" w14:textId="77777777" w:rsidTr="00AB19A4">
        <w:tc>
          <w:tcPr>
            <w:tcW w:w="1418" w:type="dxa"/>
            <w:tcBorders>
              <w:left w:val="single" w:sz="2" w:space="0" w:color="auto"/>
              <w:right w:val="single" w:sz="2" w:space="0" w:color="auto"/>
            </w:tcBorders>
          </w:tcPr>
          <w:p w14:paraId="7B2BAE5A" w14:textId="6E8D487E"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101.54(m)</w:t>
            </w:r>
          </w:p>
        </w:tc>
        <w:tc>
          <w:tcPr>
            <w:tcW w:w="3573" w:type="dxa"/>
            <w:tcBorders>
              <w:left w:val="single" w:sz="2" w:space="0" w:color="auto"/>
            </w:tcBorders>
            <w:vAlign w:val="bottom"/>
          </w:tcPr>
          <w:p w14:paraId="55CCA08A" w14:textId="7FE45FF2" w:rsidR="0093064A" w:rsidRPr="007970D9" w:rsidRDefault="0093064A" w:rsidP="00972579">
            <w:pPr>
              <w:pStyle w:val="TableText0"/>
              <w:tabs>
                <w:tab w:val="left" w:pos="3306"/>
              </w:tabs>
              <w:spacing w:before="20"/>
              <w:rPr>
                <w:rFonts w:cs="Calibri"/>
                <w:b/>
                <w:bCs/>
              </w:rPr>
            </w:pPr>
            <w:r w:rsidRPr="00D12A36">
              <w:rPr>
                <w:rFonts w:cs="Calibri"/>
              </w:rPr>
              <w:t>Borrowings</w:t>
            </w:r>
          </w:p>
        </w:tc>
        <w:tc>
          <w:tcPr>
            <w:tcW w:w="881" w:type="dxa"/>
            <w:vAlign w:val="bottom"/>
          </w:tcPr>
          <w:p w14:paraId="2637BE74" w14:textId="4BBCCC2A" w:rsidR="0093064A" w:rsidRPr="007970D9" w:rsidRDefault="0093064A" w:rsidP="00972579">
            <w:pPr>
              <w:pStyle w:val="TableText0"/>
              <w:tabs>
                <w:tab w:val="left" w:pos="3306"/>
              </w:tabs>
              <w:spacing w:before="20"/>
              <w:jc w:val="center"/>
              <w:rPr>
                <w:rFonts w:cs="Calibri"/>
              </w:rPr>
            </w:pPr>
            <w:r w:rsidRPr="00D12A36">
              <w:rPr>
                <w:rFonts w:cs="Calibri"/>
              </w:rPr>
              <w:t>25</w:t>
            </w:r>
          </w:p>
        </w:tc>
        <w:tc>
          <w:tcPr>
            <w:tcW w:w="1171" w:type="dxa"/>
            <w:vAlign w:val="bottom"/>
          </w:tcPr>
          <w:p w14:paraId="43922655" w14:textId="77777777" w:rsidR="0093064A" w:rsidRPr="007770D3" w:rsidRDefault="0093064A" w:rsidP="00972579">
            <w:pPr>
              <w:pStyle w:val="TableText0"/>
              <w:tabs>
                <w:tab w:val="left" w:pos="3306"/>
              </w:tabs>
              <w:spacing w:before="20"/>
              <w:jc w:val="right"/>
              <w:rPr>
                <w:rFonts w:cs="Calibri"/>
              </w:rPr>
            </w:pPr>
            <w:r w:rsidRPr="007770D3">
              <w:rPr>
                <w:rFonts w:cs="Calibri"/>
              </w:rPr>
              <w:t>384</w:t>
            </w:r>
          </w:p>
        </w:tc>
        <w:tc>
          <w:tcPr>
            <w:tcW w:w="1096" w:type="dxa"/>
            <w:vAlign w:val="bottom"/>
          </w:tcPr>
          <w:p w14:paraId="58D55B93" w14:textId="77777777" w:rsidR="0093064A" w:rsidRPr="007770D3" w:rsidRDefault="0093064A" w:rsidP="00972579">
            <w:pPr>
              <w:pStyle w:val="TableText0"/>
              <w:tabs>
                <w:tab w:val="left" w:pos="3306"/>
              </w:tabs>
              <w:spacing w:before="20"/>
              <w:jc w:val="right"/>
              <w:rPr>
                <w:rFonts w:cs="Calibri"/>
              </w:rPr>
            </w:pPr>
            <w:r w:rsidRPr="007770D3">
              <w:rPr>
                <w:rFonts w:cs="Calibri"/>
              </w:rPr>
              <w:t>314</w:t>
            </w:r>
          </w:p>
        </w:tc>
        <w:tc>
          <w:tcPr>
            <w:tcW w:w="1188" w:type="dxa"/>
            <w:vAlign w:val="bottom"/>
          </w:tcPr>
          <w:p w14:paraId="0C27084C" w14:textId="77777777" w:rsidR="0093064A" w:rsidRPr="007770D3" w:rsidRDefault="0093064A" w:rsidP="00972579">
            <w:pPr>
              <w:pStyle w:val="TableText0"/>
              <w:tabs>
                <w:tab w:val="left" w:pos="3306"/>
              </w:tabs>
              <w:spacing w:before="20"/>
              <w:jc w:val="right"/>
              <w:rPr>
                <w:rFonts w:cs="Calibri"/>
              </w:rPr>
            </w:pPr>
            <w:r w:rsidRPr="007770D3">
              <w:rPr>
                <w:rFonts w:cs="Calibri"/>
              </w:rPr>
              <w:t>428</w:t>
            </w:r>
          </w:p>
        </w:tc>
        <w:tc>
          <w:tcPr>
            <w:tcW w:w="1025" w:type="dxa"/>
          </w:tcPr>
          <w:p w14:paraId="507602AE"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272</w:t>
            </w:r>
          </w:p>
        </w:tc>
      </w:tr>
      <w:tr w:rsidR="0093064A" w:rsidRPr="007E5D41" w14:paraId="737A209B" w14:textId="77777777" w:rsidTr="00AB19A4">
        <w:tc>
          <w:tcPr>
            <w:tcW w:w="1418" w:type="dxa"/>
            <w:tcBorders>
              <w:left w:val="single" w:sz="2" w:space="0" w:color="auto"/>
              <w:right w:val="single" w:sz="2" w:space="0" w:color="auto"/>
            </w:tcBorders>
          </w:tcPr>
          <w:p w14:paraId="0C6AEDE7" w14:textId="5A79813C"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16.47(b)</w:t>
            </w:r>
          </w:p>
        </w:tc>
        <w:tc>
          <w:tcPr>
            <w:tcW w:w="3573" w:type="dxa"/>
            <w:tcBorders>
              <w:left w:val="single" w:sz="2" w:space="0" w:color="auto"/>
            </w:tcBorders>
            <w:vAlign w:val="bottom"/>
          </w:tcPr>
          <w:p w14:paraId="7D3570C2" w14:textId="2CC9E114" w:rsidR="0093064A" w:rsidRPr="007970D9" w:rsidRDefault="0093064A" w:rsidP="00972579">
            <w:pPr>
              <w:pStyle w:val="TableText0"/>
              <w:tabs>
                <w:tab w:val="left" w:pos="3306"/>
              </w:tabs>
              <w:spacing w:before="20"/>
              <w:rPr>
                <w:rFonts w:cs="Calibri"/>
                <w:b/>
                <w:bCs/>
              </w:rPr>
            </w:pPr>
            <w:r w:rsidRPr="00D12A36">
              <w:rPr>
                <w:rFonts w:cs="Calibri"/>
              </w:rPr>
              <w:t>Lease Liabilities</w:t>
            </w:r>
          </w:p>
        </w:tc>
        <w:tc>
          <w:tcPr>
            <w:tcW w:w="881" w:type="dxa"/>
            <w:vAlign w:val="bottom"/>
          </w:tcPr>
          <w:p w14:paraId="0633CB60" w14:textId="58D9510B" w:rsidR="0093064A" w:rsidRPr="007970D9" w:rsidRDefault="0093064A" w:rsidP="00972579">
            <w:pPr>
              <w:pStyle w:val="TableText0"/>
              <w:tabs>
                <w:tab w:val="left" w:pos="3306"/>
              </w:tabs>
              <w:spacing w:before="20"/>
              <w:jc w:val="center"/>
              <w:rPr>
                <w:rFonts w:cs="Calibri"/>
              </w:rPr>
            </w:pPr>
            <w:r w:rsidRPr="00D12A36">
              <w:rPr>
                <w:rFonts w:cs="Calibri"/>
              </w:rPr>
              <w:t>26</w:t>
            </w:r>
          </w:p>
        </w:tc>
        <w:tc>
          <w:tcPr>
            <w:tcW w:w="1171" w:type="dxa"/>
            <w:vAlign w:val="bottom"/>
          </w:tcPr>
          <w:p w14:paraId="0C0DCFF6" w14:textId="77777777" w:rsidR="0093064A" w:rsidRPr="007770D3" w:rsidRDefault="0093064A" w:rsidP="00972579">
            <w:pPr>
              <w:pStyle w:val="TableText0"/>
              <w:tabs>
                <w:tab w:val="left" w:pos="3306"/>
              </w:tabs>
              <w:spacing w:before="20"/>
              <w:jc w:val="right"/>
              <w:rPr>
                <w:rFonts w:cs="Calibri"/>
              </w:rPr>
            </w:pPr>
            <w:r w:rsidRPr="007770D3">
              <w:rPr>
                <w:rFonts w:cs="Calibri"/>
              </w:rPr>
              <w:t>2,800</w:t>
            </w:r>
          </w:p>
        </w:tc>
        <w:tc>
          <w:tcPr>
            <w:tcW w:w="1096" w:type="dxa"/>
            <w:vAlign w:val="bottom"/>
          </w:tcPr>
          <w:p w14:paraId="08EFB8AF" w14:textId="77777777" w:rsidR="0093064A" w:rsidRPr="007770D3" w:rsidRDefault="0093064A" w:rsidP="00972579">
            <w:pPr>
              <w:pStyle w:val="TableText0"/>
              <w:tabs>
                <w:tab w:val="left" w:pos="3306"/>
              </w:tabs>
              <w:spacing w:before="20"/>
              <w:jc w:val="right"/>
              <w:rPr>
                <w:rFonts w:cs="Calibri"/>
              </w:rPr>
            </w:pPr>
            <w:r w:rsidRPr="007770D3">
              <w:rPr>
                <w:rFonts w:cs="Calibri"/>
              </w:rPr>
              <w:t>2,451</w:t>
            </w:r>
          </w:p>
        </w:tc>
        <w:tc>
          <w:tcPr>
            <w:tcW w:w="1188" w:type="dxa"/>
            <w:vAlign w:val="bottom"/>
          </w:tcPr>
          <w:p w14:paraId="6F8CBA68" w14:textId="77777777" w:rsidR="0093064A" w:rsidRPr="007770D3" w:rsidRDefault="0093064A" w:rsidP="00972579">
            <w:pPr>
              <w:pStyle w:val="TableText0"/>
              <w:tabs>
                <w:tab w:val="left" w:pos="3306"/>
              </w:tabs>
              <w:spacing w:before="20"/>
              <w:jc w:val="right"/>
              <w:rPr>
                <w:rFonts w:cs="Calibri"/>
              </w:rPr>
            </w:pPr>
            <w:r w:rsidRPr="007770D3">
              <w:rPr>
                <w:rFonts w:cs="Calibri"/>
              </w:rPr>
              <w:t>2,855</w:t>
            </w:r>
          </w:p>
        </w:tc>
        <w:tc>
          <w:tcPr>
            <w:tcW w:w="1025" w:type="dxa"/>
          </w:tcPr>
          <w:p w14:paraId="04D827C3"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2,694</w:t>
            </w:r>
          </w:p>
        </w:tc>
      </w:tr>
      <w:tr w:rsidR="0093064A" w:rsidRPr="007E5D41" w14:paraId="3ED4758D" w14:textId="77777777" w:rsidTr="00AB19A4">
        <w:tc>
          <w:tcPr>
            <w:tcW w:w="1418" w:type="dxa"/>
            <w:tcBorders>
              <w:left w:val="single" w:sz="2" w:space="0" w:color="auto"/>
              <w:right w:val="single" w:sz="2" w:space="0" w:color="auto"/>
            </w:tcBorders>
          </w:tcPr>
          <w:p w14:paraId="2F41C010"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(l)</w:t>
            </w:r>
          </w:p>
        </w:tc>
        <w:tc>
          <w:tcPr>
            <w:tcW w:w="3573" w:type="dxa"/>
            <w:tcBorders>
              <w:left w:val="single" w:sz="2" w:space="0" w:color="auto"/>
            </w:tcBorders>
            <w:vAlign w:val="bottom"/>
          </w:tcPr>
          <w:p w14:paraId="0871F311" w14:textId="77777777" w:rsidR="0093064A" w:rsidRPr="007970D9" w:rsidRDefault="0093064A" w:rsidP="00972579">
            <w:pPr>
              <w:pStyle w:val="TableText0"/>
              <w:tabs>
                <w:tab w:val="left" w:pos="3306"/>
              </w:tabs>
              <w:spacing w:before="20"/>
              <w:rPr>
                <w:rFonts w:cs="Calibri"/>
                <w:b/>
                <w:bCs/>
              </w:rPr>
            </w:pPr>
            <w:r w:rsidRPr="007970D9">
              <w:rPr>
                <w:rFonts w:cs="Calibri"/>
              </w:rPr>
              <w:t>Employee Benefits</w:t>
            </w:r>
          </w:p>
        </w:tc>
        <w:tc>
          <w:tcPr>
            <w:tcW w:w="881" w:type="dxa"/>
            <w:vAlign w:val="bottom"/>
          </w:tcPr>
          <w:p w14:paraId="16869112" w14:textId="3987961A" w:rsidR="0093064A" w:rsidRPr="007970D9" w:rsidRDefault="0093064A" w:rsidP="00972579">
            <w:pPr>
              <w:pStyle w:val="TableText0"/>
              <w:tabs>
                <w:tab w:val="left" w:pos="3306"/>
              </w:tabs>
              <w:spacing w:before="20"/>
              <w:jc w:val="center"/>
              <w:rPr>
                <w:rFonts w:cs="Calibri"/>
              </w:rPr>
            </w:pPr>
            <w:r w:rsidRPr="00D12A36">
              <w:rPr>
                <w:rFonts w:cs="Calibri"/>
              </w:rPr>
              <w:t>27</w:t>
            </w:r>
          </w:p>
        </w:tc>
        <w:tc>
          <w:tcPr>
            <w:tcW w:w="1171" w:type="dxa"/>
            <w:vAlign w:val="bottom"/>
          </w:tcPr>
          <w:p w14:paraId="4378145D" w14:textId="77777777" w:rsidR="0093064A" w:rsidRPr="007770D3" w:rsidRDefault="0093064A" w:rsidP="00972579">
            <w:pPr>
              <w:pStyle w:val="TableText0"/>
              <w:tabs>
                <w:tab w:val="left" w:pos="3306"/>
              </w:tabs>
              <w:spacing w:before="20"/>
              <w:jc w:val="right"/>
              <w:rPr>
                <w:rFonts w:cs="Calibri"/>
              </w:rPr>
            </w:pPr>
            <w:r w:rsidRPr="007770D3">
              <w:rPr>
                <w:rFonts w:cs="Calibri"/>
              </w:rPr>
              <w:t>30,437</w:t>
            </w:r>
          </w:p>
        </w:tc>
        <w:tc>
          <w:tcPr>
            <w:tcW w:w="1096" w:type="dxa"/>
            <w:vAlign w:val="bottom"/>
          </w:tcPr>
          <w:p w14:paraId="70B20FCB" w14:textId="77777777" w:rsidR="0093064A" w:rsidRPr="007770D3" w:rsidRDefault="0093064A" w:rsidP="00972579">
            <w:pPr>
              <w:pStyle w:val="TableText0"/>
              <w:tabs>
                <w:tab w:val="left" w:pos="3306"/>
              </w:tabs>
              <w:spacing w:before="20"/>
              <w:jc w:val="right"/>
              <w:rPr>
                <w:rFonts w:cs="Calibri"/>
              </w:rPr>
            </w:pPr>
            <w:r w:rsidRPr="007770D3">
              <w:rPr>
                <w:rFonts w:cs="Calibri"/>
              </w:rPr>
              <w:t>22,009</w:t>
            </w:r>
          </w:p>
        </w:tc>
        <w:tc>
          <w:tcPr>
            <w:tcW w:w="1188" w:type="dxa"/>
            <w:vAlign w:val="bottom"/>
          </w:tcPr>
          <w:p w14:paraId="7A14E10B" w14:textId="77777777" w:rsidR="0093064A" w:rsidRPr="007770D3" w:rsidRDefault="0093064A" w:rsidP="00972579">
            <w:pPr>
              <w:pStyle w:val="TableText0"/>
              <w:tabs>
                <w:tab w:val="left" w:pos="3306"/>
              </w:tabs>
              <w:spacing w:before="20"/>
              <w:jc w:val="right"/>
              <w:rPr>
                <w:rFonts w:cs="Calibri"/>
              </w:rPr>
            </w:pPr>
            <w:r w:rsidRPr="007770D3">
              <w:rPr>
                <w:rFonts w:cs="Calibri"/>
              </w:rPr>
              <w:t>22,486</w:t>
            </w:r>
          </w:p>
        </w:tc>
        <w:tc>
          <w:tcPr>
            <w:tcW w:w="1025" w:type="dxa"/>
          </w:tcPr>
          <w:p w14:paraId="0E0A5E68"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18,917</w:t>
            </w:r>
          </w:p>
        </w:tc>
      </w:tr>
      <w:tr w:rsidR="0093064A" w:rsidRPr="007E5D41" w14:paraId="28F8EE3A" w14:textId="77777777" w:rsidTr="00AB19A4">
        <w:tc>
          <w:tcPr>
            <w:tcW w:w="1418" w:type="dxa"/>
            <w:tcBorders>
              <w:left w:val="single" w:sz="2" w:space="0" w:color="auto"/>
              <w:right w:val="single" w:sz="2" w:space="0" w:color="auto"/>
            </w:tcBorders>
          </w:tcPr>
          <w:p w14:paraId="77AE7DC8"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(l)</w:t>
            </w:r>
          </w:p>
        </w:tc>
        <w:tc>
          <w:tcPr>
            <w:tcW w:w="3573" w:type="dxa"/>
            <w:tcBorders>
              <w:left w:val="single" w:sz="2" w:space="0" w:color="auto"/>
            </w:tcBorders>
            <w:vAlign w:val="bottom"/>
          </w:tcPr>
          <w:p w14:paraId="7C1C6082" w14:textId="77777777" w:rsidR="0093064A" w:rsidRPr="007970D9" w:rsidRDefault="0093064A" w:rsidP="00972579">
            <w:pPr>
              <w:pStyle w:val="TableText0"/>
              <w:tabs>
                <w:tab w:val="left" w:pos="3306"/>
              </w:tabs>
              <w:spacing w:before="20"/>
              <w:rPr>
                <w:rFonts w:cs="Calibri"/>
                <w:b/>
                <w:bCs/>
              </w:rPr>
            </w:pPr>
            <w:r w:rsidRPr="007970D9">
              <w:rPr>
                <w:rFonts w:cs="Calibri"/>
              </w:rPr>
              <w:t>Other Provisions</w:t>
            </w:r>
          </w:p>
        </w:tc>
        <w:tc>
          <w:tcPr>
            <w:tcW w:w="881" w:type="dxa"/>
            <w:vAlign w:val="bottom"/>
          </w:tcPr>
          <w:p w14:paraId="67AF48FF" w14:textId="1D2F9A62" w:rsidR="0093064A" w:rsidRPr="007970D9" w:rsidRDefault="0093064A" w:rsidP="00972579">
            <w:pPr>
              <w:pStyle w:val="TableText0"/>
              <w:tabs>
                <w:tab w:val="left" w:pos="3306"/>
              </w:tabs>
              <w:spacing w:before="20"/>
              <w:jc w:val="center"/>
              <w:rPr>
                <w:rFonts w:cs="Calibri"/>
              </w:rPr>
            </w:pPr>
            <w:r w:rsidRPr="00D12A36">
              <w:rPr>
                <w:rFonts w:cs="Calibri"/>
              </w:rPr>
              <w:t>28</w:t>
            </w:r>
          </w:p>
        </w:tc>
        <w:tc>
          <w:tcPr>
            <w:tcW w:w="1171" w:type="dxa"/>
            <w:vAlign w:val="bottom"/>
          </w:tcPr>
          <w:p w14:paraId="4A903C86" w14:textId="77777777" w:rsidR="0093064A" w:rsidRPr="007770D3" w:rsidRDefault="0093064A" w:rsidP="00972579">
            <w:pPr>
              <w:pStyle w:val="TableText0"/>
              <w:tabs>
                <w:tab w:val="left" w:pos="3306"/>
              </w:tabs>
              <w:spacing w:before="20"/>
              <w:jc w:val="right"/>
              <w:rPr>
                <w:rFonts w:cs="Calibri"/>
              </w:rPr>
            </w:pPr>
            <w:r w:rsidRPr="007770D3">
              <w:rPr>
                <w:rFonts w:cs="Calibri"/>
              </w:rPr>
              <w:t>5,194</w:t>
            </w:r>
          </w:p>
        </w:tc>
        <w:tc>
          <w:tcPr>
            <w:tcW w:w="1096" w:type="dxa"/>
            <w:vAlign w:val="bottom"/>
          </w:tcPr>
          <w:p w14:paraId="1A6EAB03" w14:textId="77777777" w:rsidR="0093064A" w:rsidRPr="007770D3" w:rsidRDefault="0093064A" w:rsidP="00972579">
            <w:pPr>
              <w:pStyle w:val="TableText0"/>
              <w:tabs>
                <w:tab w:val="left" w:pos="3306"/>
              </w:tabs>
              <w:spacing w:before="20"/>
              <w:jc w:val="right"/>
              <w:rPr>
                <w:rFonts w:cs="Calibri"/>
              </w:rPr>
            </w:pPr>
            <w:r w:rsidRPr="007770D3">
              <w:rPr>
                <w:rFonts w:cs="Calibri"/>
              </w:rPr>
              <w:t>2,243</w:t>
            </w:r>
          </w:p>
        </w:tc>
        <w:tc>
          <w:tcPr>
            <w:tcW w:w="1188" w:type="dxa"/>
            <w:vAlign w:val="bottom"/>
          </w:tcPr>
          <w:p w14:paraId="22A34CC3" w14:textId="77777777" w:rsidR="0093064A" w:rsidRPr="007770D3" w:rsidRDefault="0093064A" w:rsidP="00972579">
            <w:pPr>
              <w:pStyle w:val="TableText0"/>
              <w:tabs>
                <w:tab w:val="left" w:pos="3306"/>
              </w:tabs>
              <w:spacing w:before="20"/>
              <w:jc w:val="right"/>
              <w:rPr>
                <w:rFonts w:cs="Calibri"/>
              </w:rPr>
            </w:pPr>
            <w:r w:rsidRPr="007770D3">
              <w:rPr>
                <w:rFonts w:cs="Calibri"/>
              </w:rPr>
              <w:t>1,246</w:t>
            </w:r>
          </w:p>
        </w:tc>
        <w:tc>
          <w:tcPr>
            <w:tcW w:w="1025" w:type="dxa"/>
          </w:tcPr>
          <w:p w14:paraId="6DC490EE"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w:t>
            </w:r>
          </w:p>
        </w:tc>
      </w:tr>
      <w:tr w:rsidR="0093064A" w:rsidRPr="007E5D41" w14:paraId="000C83D3" w14:textId="77777777" w:rsidTr="00AB19A4">
        <w:tc>
          <w:tcPr>
            <w:tcW w:w="1418" w:type="dxa"/>
            <w:tcBorders>
              <w:left w:val="single" w:sz="2" w:space="0" w:color="auto"/>
              <w:right w:val="single" w:sz="2" w:space="0" w:color="auto"/>
            </w:tcBorders>
          </w:tcPr>
          <w:p w14:paraId="70D7F2F8"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2791145F" w14:textId="77777777" w:rsidR="0093064A" w:rsidRPr="007970D9" w:rsidRDefault="0093064A" w:rsidP="00972579">
            <w:pPr>
              <w:pStyle w:val="TableText0"/>
              <w:tabs>
                <w:tab w:val="left" w:pos="3306"/>
              </w:tabs>
              <w:spacing w:before="20"/>
              <w:rPr>
                <w:rFonts w:cs="Calibri"/>
              </w:rPr>
            </w:pPr>
            <w:r w:rsidRPr="007970D9">
              <w:rPr>
                <w:rFonts w:cs="Calibri"/>
              </w:rPr>
              <w:t>Other Liabilities</w:t>
            </w:r>
          </w:p>
        </w:tc>
        <w:tc>
          <w:tcPr>
            <w:tcW w:w="881" w:type="dxa"/>
            <w:vAlign w:val="bottom"/>
          </w:tcPr>
          <w:p w14:paraId="03C75928" w14:textId="79E93062" w:rsidR="0093064A" w:rsidRPr="007970D9" w:rsidRDefault="0093064A" w:rsidP="00972579">
            <w:pPr>
              <w:pStyle w:val="TableText0"/>
              <w:tabs>
                <w:tab w:val="left" w:pos="3306"/>
              </w:tabs>
              <w:spacing w:before="20"/>
              <w:jc w:val="center"/>
              <w:rPr>
                <w:rFonts w:cs="Calibri"/>
              </w:rPr>
            </w:pPr>
            <w:r w:rsidRPr="00D12A36">
              <w:rPr>
                <w:rFonts w:cs="Calibri"/>
              </w:rPr>
              <w:t>29</w:t>
            </w:r>
          </w:p>
        </w:tc>
        <w:tc>
          <w:tcPr>
            <w:tcW w:w="1171" w:type="dxa"/>
            <w:tcBorders>
              <w:bottom w:val="single" w:sz="2" w:space="0" w:color="003366"/>
            </w:tcBorders>
            <w:vAlign w:val="bottom"/>
          </w:tcPr>
          <w:p w14:paraId="11B40271" w14:textId="77777777" w:rsidR="0093064A" w:rsidRPr="007770D3" w:rsidRDefault="0093064A" w:rsidP="00972579">
            <w:pPr>
              <w:pStyle w:val="TableText0"/>
              <w:tabs>
                <w:tab w:val="left" w:pos="3306"/>
              </w:tabs>
              <w:spacing w:before="20"/>
              <w:jc w:val="right"/>
              <w:rPr>
                <w:rFonts w:cs="Calibri"/>
              </w:rPr>
            </w:pPr>
            <w:r w:rsidRPr="007770D3">
              <w:rPr>
                <w:rFonts w:cs="Calibri"/>
              </w:rPr>
              <w:t>9,379</w:t>
            </w:r>
          </w:p>
        </w:tc>
        <w:tc>
          <w:tcPr>
            <w:tcW w:w="1096" w:type="dxa"/>
            <w:tcBorders>
              <w:bottom w:val="single" w:sz="2" w:space="0" w:color="003366"/>
            </w:tcBorders>
            <w:vAlign w:val="bottom"/>
          </w:tcPr>
          <w:p w14:paraId="41CE514A" w14:textId="77777777" w:rsidR="0093064A" w:rsidRPr="007770D3" w:rsidRDefault="0093064A" w:rsidP="00972579">
            <w:pPr>
              <w:pStyle w:val="TableText0"/>
              <w:tabs>
                <w:tab w:val="left" w:pos="3306"/>
              </w:tabs>
              <w:spacing w:before="20"/>
              <w:jc w:val="right"/>
              <w:rPr>
                <w:rFonts w:cs="Calibri"/>
              </w:rPr>
            </w:pPr>
            <w:r w:rsidRPr="007770D3">
              <w:rPr>
                <w:rFonts w:cs="Calibri"/>
              </w:rPr>
              <w:t>11,896</w:t>
            </w:r>
          </w:p>
        </w:tc>
        <w:tc>
          <w:tcPr>
            <w:tcW w:w="1188" w:type="dxa"/>
            <w:tcBorders>
              <w:bottom w:val="single" w:sz="2" w:space="0" w:color="003366"/>
            </w:tcBorders>
            <w:vAlign w:val="bottom"/>
          </w:tcPr>
          <w:p w14:paraId="23114C1E" w14:textId="77777777" w:rsidR="0093064A" w:rsidRPr="007770D3" w:rsidRDefault="0093064A" w:rsidP="00972579">
            <w:pPr>
              <w:pStyle w:val="TableText0"/>
              <w:tabs>
                <w:tab w:val="left" w:pos="3306"/>
              </w:tabs>
              <w:spacing w:before="20"/>
              <w:jc w:val="right"/>
              <w:rPr>
                <w:rFonts w:cs="Calibri"/>
              </w:rPr>
            </w:pPr>
            <w:r w:rsidRPr="007770D3">
              <w:rPr>
                <w:rFonts w:cs="Calibri"/>
              </w:rPr>
              <w:t>5,820</w:t>
            </w:r>
          </w:p>
        </w:tc>
        <w:tc>
          <w:tcPr>
            <w:tcW w:w="1025" w:type="dxa"/>
            <w:tcBorders>
              <w:bottom w:val="single" w:sz="2" w:space="0" w:color="003366"/>
            </w:tcBorders>
          </w:tcPr>
          <w:p w14:paraId="69A1D245"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4,282</w:t>
            </w:r>
          </w:p>
        </w:tc>
      </w:tr>
      <w:tr w:rsidR="00694740" w:rsidRPr="007E5D41" w14:paraId="2CEEB90F" w14:textId="77777777" w:rsidTr="00AB19A4">
        <w:tc>
          <w:tcPr>
            <w:tcW w:w="1418" w:type="dxa"/>
            <w:tcBorders>
              <w:left w:val="single" w:sz="2" w:space="0" w:color="auto"/>
              <w:right w:val="single" w:sz="2" w:space="0" w:color="auto"/>
            </w:tcBorders>
          </w:tcPr>
          <w:p w14:paraId="7B29F88F" w14:textId="77777777"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14318E06" w14:textId="77777777" w:rsidR="00694740" w:rsidRPr="007970D9" w:rsidRDefault="00694740" w:rsidP="00972579">
            <w:pPr>
              <w:pStyle w:val="TableText0"/>
              <w:tabs>
                <w:tab w:val="left" w:pos="3306"/>
              </w:tabs>
              <w:spacing w:before="20"/>
              <w:rPr>
                <w:rFonts w:cs="Calibri"/>
                <w:b/>
                <w:bCs/>
              </w:rPr>
            </w:pPr>
            <w:r w:rsidRPr="007970D9">
              <w:rPr>
                <w:rFonts w:cs="Calibri"/>
                <w:b/>
                <w:bCs/>
              </w:rPr>
              <w:t>Total Current Liabilities</w:t>
            </w:r>
          </w:p>
        </w:tc>
        <w:tc>
          <w:tcPr>
            <w:tcW w:w="881" w:type="dxa"/>
            <w:vAlign w:val="bottom"/>
          </w:tcPr>
          <w:p w14:paraId="4C22380C" w14:textId="77777777" w:rsidR="00694740" w:rsidRPr="007970D9" w:rsidRDefault="00694740" w:rsidP="00972579">
            <w:pPr>
              <w:pStyle w:val="TableText0"/>
              <w:tabs>
                <w:tab w:val="left" w:pos="3306"/>
              </w:tabs>
              <w:spacing w:before="20"/>
              <w:jc w:val="center"/>
              <w:rPr>
                <w:rFonts w:cs="Calibri"/>
              </w:rPr>
            </w:pPr>
          </w:p>
        </w:tc>
        <w:tc>
          <w:tcPr>
            <w:tcW w:w="1171" w:type="dxa"/>
            <w:tcBorders>
              <w:top w:val="single" w:sz="2" w:space="0" w:color="003366"/>
            </w:tcBorders>
            <w:vAlign w:val="bottom"/>
          </w:tcPr>
          <w:p w14:paraId="57CD0338" w14:textId="1ADF0BEE" w:rsidR="00694740" w:rsidRPr="007770D3" w:rsidRDefault="007770D3" w:rsidP="00972579">
            <w:pPr>
              <w:pStyle w:val="TableText0"/>
              <w:tabs>
                <w:tab w:val="left" w:pos="3306"/>
              </w:tabs>
              <w:spacing w:before="20"/>
              <w:jc w:val="right"/>
              <w:rPr>
                <w:rFonts w:cs="Calibri"/>
                <w:b/>
                <w:bCs/>
              </w:rPr>
            </w:pPr>
            <w:r w:rsidRPr="007770D3">
              <w:rPr>
                <w:rFonts w:cs="Calibri"/>
                <w:b/>
                <w:bCs/>
              </w:rPr>
              <w:t>63</w:t>
            </w:r>
            <w:r w:rsidR="00694740" w:rsidRPr="007770D3">
              <w:rPr>
                <w:rFonts w:cs="Calibri"/>
                <w:b/>
                <w:bCs/>
              </w:rPr>
              <w:t>,</w:t>
            </w:r>
            <w:r w:rsidRPr="007770D3">
              <w:rPr>
                <w:rFonts w:cs="Calibri"/>
                <w:b/>
                <w:bCs/>
              </w:rPr>
              <w:t>404</w:t>
            </w:r>
          </w:p>
        </w:tc>
        <w:tc>
          <w:tcPr>
            <w:tcW w:w="1096" w:type="dxa"/>
            <w:tcBorders>
              <w:top w:val="single" w:sz="2" w:space="0" w:color="003366"/>
            </w:tcBorders>
            <w:vAlign w:val="bottom"/>
          </w:tcPr>
          <w:p w14:paraId="6F015388" w14:textId="37F86B2C" w:rsidR="00694740" w:rsidRPr="007770D3" w:rsidRDefault="007770D3" w:rsidP="00972579">
            <w:pPr>
              <w:pStyle w:val="TableText0"/>
              <w:tabs>
                <w:tab w:val="left" w:pos="3306"/>
              </w:tabs>
              <w:spacing w:before="20"/>
              <w:jc w:val="right"/>
              <w:rPr>
                <w:rFonts w:cs="Calibri"/>
                <w:b/>
                <w:bCs/>
              </w:rPr>
            </w:pPr>
            <w:r w:rsidRPr="007770D3">
              <w:rPr>
                <w:rFonts w:cs="Calibri"/>
                <w:b/>
                <w:bCs/>
              </w:rPr>
              <w:t>61</w:t>
            </w:r>
            <w:r w:rsidR="00694740" w:rsidRPr="007770D3">
              <w:rPr>
                <w:rFonts w:cs="Calibri"/>
                <w:b/>
                <w:bCs/>
              </w:rPr>
              <w:t>,</w:t>
            </w:r>
            <w:r w:rsidRPr="007770D3">
              <w:rPr>
                <w:rFonts w:cs="Calibri"/>
                <w:b/>
                <w:bCs/>
              </w:rPr>
              <w:t>472</w:t>
            </w:r>
          </w:p>
        </w:tc>
        <w:tc>
          <w:tcPr>
            <w:tcW w:w="1188" w:type="dxa"/>
            <w:tcBorders>
              <w:top w:val="single" w:sz="2" w:space="0" w:color="003366"/>
            </w:tcBorders>
            <w:vAlign w:val="bottom"/>
          </w:tcPr>
          <w:p w14:paraId="20EE8098" w14:textId="092ED008" w:rsidR="00694740" w:rsidRPr="007770D3" w:rsidRDefault="00694740" w:rsidP="00972579">
            <w:pPr>
              <w:pStyle w:val="TableText0"/>
              <w:tabs>
                <w:tab w:val="left" w:pos="3306"/>
              </w:tabs>
              <w:spacing w:before="20"/>
              <w:jc w:val="right"/>
              <w:rPr>
                <w:rFonts w:cs="Calibri"/>
                <w:b/>
                <w:bCs/>
              </w:rPr>
            </w:pPr>
            <w:r w:rsidRPr="007770D3">
              <w:rPr>
                <w:rFonts w:cs="Calibri"/>
                <w:b/>
                <w:bCs/>
              </w:rPr>
              <w:t>4</w:t>
            </w:r>
            <w:r w:rsidR="007770D3" w:rsidRPr="007770D3">
              <w:rPr>
                <w:rFonts w:cs="Calibri"/>
                <w:b/>
                <w:bCs/>
              </w:rPr>
              <w:t>8</w:t>
            </w:r>
            <w:r w:rsidRPr="007770D3">
              <w:rPr>
                <w:rFonts w:cs="Calibri"/>
                <w:b/>
                <w:bCs/>
              </w:rPr>
              <w:t>,</w:t>
            </w:r>
            <w:r w:rsidR="007770D3" w:rsidRPr="007770D3">
              <w:rPr>
                <w:rFonts w:cs="Calibri"/>
                <w:b/>
                <w:bCs/>
              </w:rPr>
              <w:t>348</w:t>
            </w:r>
          </w:p>
        </w:tc>
        <w:tc>
          <w:tcPr>
            <w:tcW w:w="1025" w:type="dxa"/>
            <w:tcBorders>
              <w:top w:val="single" w:sz="2" w:space="0" w:color="003366"/>
            </w:tcBorders>
          </w:tcPr>
          <w:p w14:paraId="78C8082E" w14:textId="0E8C7CB5" w:rsidR="00694740" w:rsidRPr="007770D3" w:rsidRDefault="007770D3" w:rsidP="00972579">
            <w:pPr>
              <w:pStyle w:val="TableText0"/>
              <w:tabs>
                <w:tab w:val="left" w:pos="3306"/>
              </w:tabs>
              <w:spacing w:before="20"/>
              <w:jc w:val="right"/>
              <w:rPr>
                <w:rFonts w:cs="Calibri"/>
                <w:b/>
                <w:bCs/>
                <w:color w:val="0070C0"/>
              </w:rPr>
            </w:pPr>
            <w:r w:rsidRPr="007770D3">
              <w:rPr>
                <w:rFonts w:cs="Calibri"/>
                <w:b/>
                <w:bCs/>
                <w:color w:val="0070C0"/>
              </w:rPr>
              <w:t>41</w:t>
            </w:r>
            <w:r w:rsidR="00694740" w:rsidRPr="007770D3">
              <w:rPr>
                <w:rFonts w:cs="Calibri"/>
                <w:b/>
                <w:bCs/>
                <w:color w:val="0070C0"/>
              </w:rPr>
              <w:t>,3</w:t>
            </w:r>
            <w:r w:rsidRPr="007770D3">
              <w:rPr>
                <w:rFonts w:cs="Calibri"/>
                <w:b/>
                <w:bCs/>
                <w:color w:val="0070C0"/>
              </w:rPr>
              <w:t>40</w:t>
            </w:r>
          </w:p>
        </w:tc>
      </w:tr>
      <w:tr w:rsidR="00694740" w:rsidRPr="007E5D41" w14:paraId="2B0EE5C5" w14:textId="77777777" w:rsidTr="00AB19A4">
        <w:tc>
          <w:tcPr>
            <w:tcW w:w="1418" w:type="dxa"/>
            <w:tcBorders>
              <w:left w:val="single" w:sz="2" w:space="0" w:color="auto"/>
              <w:right w:val="single" w:sz="2" w:space="0" w:color="auto"/>
            </w:tcBorders>
          </w:tcPr>
          <w:p w14:paraId="1224748C" w14:textId="77777777" w:rsidR="00694740" w:rsidRPr="0093064A" w:rsidRDefault="00694740" w:rsidP="00694740">
            <w:pPr>
              <w:pStyle w:val="TableReference"/>
              <w:tabs>
                <w:tab w:val="left" w:pos="3306"/>
              </w:tabs>
              <w:spacing w:before="40"/>
              <w:rPr>
                <w:rFonts w:cs="Calibri"/>
                <w:color w:val="7030A0"/>
                <w:sz w:val="14"/>
              </w:rPr>
            </w:pPr>
            <w:r w:rsidRPr="0093064A">
              <w:rPr>
                <w:rFonts w:cs="Calibri"/>
                <w:color w:val="7030A0"/>
                <w:sz w:val="14"/>
              </w:rPr>
              <w:t>AASB 101.60</w:t>
            </w:r>
          </w:p>
        </w:tc>
        <w:tc>
          <w:tcPr>
            <w:tcW w:w="3573" w:type="dxa"/>
            <w:tcBorders>
              <w:left w:val="single" w:sz="2" w:space="0" w:color="auto"/>
            </w:tcBorders>
            <w:vAlign w:val="bottom"/>
          </w:tcPr>
          <w:p w14:paraId="1B97EB24" w14:textId="77777777" w:rsidR="00694740" w:rsidRPr="007970D9" w:rsidRDefault="00694740" w:rsidP="00972579">
            <w:pPr>
              <w:pStyle w:val="TableText0"/>
              <w:tabs>
                <w:tab w:val="left" w:pos="3306"/>
              </w:tabs>
              <w:spacing w:before="20"/>
              <w:rPr>
                <w:rFonts w:cs="Calibri"/>
                <w:b/>
                <w:bCs/>
              </w:rPr>
            </w:pPr>
            <w:bookmarkStart w:id="161" w:name="_Toc48468221"/>
            <w:bookmarkStart w:id="162" w:name="_Toc49155413"/>
            <w:bookmarkStart w:id="163" w:name="_Toc49223861"/>
            <w:r w:rsidRPr="007970D9">
              <w:rPr>
                <w:rFonts w:cs="Calibri"/>
                <w:b/>
                <w:bCs/>
              </w:rPr>
              <w:t>Non-Current Liabilities</w:t>
            </w:r>
            <w:bookmarkEnd w:id="161"/>
            <w:bookmarkEnd w:id="162"/>
            <w:bookmarkEnd w:id="163"/>
          </w:p>
        </w:tc>
        <w:tc>
          <w:tcPr>
            <w:tcW w:w="881" w:type="dxa"/>
            <w:vAlign w:val="bottom"/>
          </w:tcPr>
          <w:p w14:paraId="2E24741C" w14:textId="77777777" w:rsidR="00694740" w:rsidRPr="007970D9" w:rsidRDefault="00694740" w:rsidP="00972579">
            <w:pPr>
              <w:pStyle w:val="TableText0"/>
              <w:tabs>
                <w:tab w:val="left" w:pos="3306"/>
              </w:tabs>
              <w:spacing w:before="20"/>
              <w:jc w:val="center"/>
              <w:rPr>
                <w:rFonts w:cs="Calibri"/>
              </w:rPr>
            </w:pPr>
          </w:p>
        </w:tc>
        <w:tc>
          <w:tcPr>
            <w:tcW w:w="1171" w:type="dxa"/>
            <w:vAlign w:val="bottom"/>
          </w:tcPr>
          <w:p w14:paraId="47871A35" w14:textId="77777777" w:rsidR="00694740" w:rsidRPr="007770D3" w:rsidRDefault="00694740" w:rsidP="00972579">
            <w:pPr>
              <w:pStyle w:val="TableText0"/>
              <w:tabs>
                <w:tab w:val="left" w:pos="3306"/>
              </w:tabs>
              <w:spacing w:before="20"/>
              <w:jc w:val="right"/>
              <w:rPr>
                <w:rFonts w:cs="Calibri"/>
              </w:rPr>
            </w:pPr>
          </w:p>
        </w:tc>
        <w:tc>
          <w:tcPr>
            <w:tcW w:w="1096" w:type="dxa"/>
            <w:vAlign w:val="bottom"/>
          </w:tcPr>
          <w:p w14:paraId="25053A66" w14:textId="77777777" w:rsidR="00694740" w:rsidRPr="007770D3" w:rsidRDefault="00694740" w:rsidP="00972579">
            <w:pPr>
              <w:pStyle w:val="TableText0"/>
              <w:tabs>
                <w:tab w:val="left" w:pos="3306"/>
              </w:tabs>
              <w:spacing w:before="20"/>
              <w:jc w:val="right"/>
              <w:rPr>
                <w:rFonts w:cs="Calibri"/>
              </w:rPr>
            </w:pPr>
          </w:p>
        </w:tc>
        <w:tc>
          <w:tcPr>
            <w:tcW w:w="1188" w:type="dxa"/>
            <w:vAlign w:val="bottom"/>
          </w:tcPr>
          <w:p w14:paraId="549E180C" w14:textId="77777777" w:rsidR="00694740" w:rsidRPr="007770D3" w:rsidRDefault="00694740" w:rsidP="00972579">
            <w:pPr>
              <w:pStyle w:val="TableText0"/>
              <w:tabs>
                <w:tab w:val="left" w:pos="3306"/>
              </w:tabs>
              <w:spacing w:before="20"/>
              <w:jc w:val="right"/>
              <w:rPr>
                <w:rFonts w:cs="Calibri"/>
                <w:b/>
                <w:bCs/>
              </w:rPr>
            </w:pPr>
          </w:p>
        </w:tc>
        <w:tc>
          <w:tcPr>
            <w:tcW w:w="1025" w:type="dxa"/>
          </w:tcPr>
          <w:p w14:paraId="500D58A7" w14:textId="77777777" w:rsidR="00694740" w:rsidRPr="007770D3" w:rsidRDefault="00694740" w:rsidP="00972579">
            <w:pPr>
              <w:pStyle w:val="TableText0"/>
              <w:tabs>
                <w:tab w:val="left" w:pos="3306"/>
              </w:tabs>
              <w:spacing w:before="20"/>
              <w:jc w:val="right"/>
              <w:rPr>
                <w:rFonts w:cs="Calibri"/>
                <w:b/>
                <w:bCs/>
                <w:color w:val="0070C0"/>
              </w:rPr>
            </w:pPr>
          </w:p>
        </w:tc>
      </w:tr>
      <w:tr w:rsidR="0093064A" w:rsidRPr="007E5D41" w14:paraId="7BE8DD94" w14:textId="77777777" w:rsidTr="00AB19A4">
        <w:tc>
          <w:tcPr>
            <w:tcW w:w="1418" w:type="dxa"/>
            <w:tcBorders>
              <w:left w:val="single" w:sz="2" w:space="0" w:color="auto"/>
              <w:right w:val="single" w:sz="2" w:space="0" w:color="auto"/>
            </w:tcBorders>
          </w:tcPr>
          <w:p w14:paraId="75918E01"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(k)</w:t>
            </w:r>
          </w:p>
        </w:tc>
        <w:tc>
          <w:tcPr>
            <w:tcW w:w="3573" w:type="dxa"/>
            <w:tcBorders>
              <w:left w:val="single" w:sz="2" w:space="0" w:color="auto"/>
            </w:tcBorders>
            <w:vAlign w:val="bottom"/>
          </w:tcPr>
          <w:p w14:paraId="6C01BB97" w14:textId="77777777" w:rsidR="0093064A" w:rsidRPr="007970D9" w:rsidRDefault="0093064A" w:rsidP="00972579">
            <w:pPr>
              <w:pStyle w:val="TableText0"/>
              <w:tabs>
                <w:tab w:val="left" w:pos="3306"/>
              </w:tabs>
              <w:spacing w:before="20"/>
              <w:rPr>
                <w:rFonts w:cs="Calibri"/>
              </w:rPr>
            </w:pPr>
            <w:r w:rsidRPr="007970D9">
              <w:rPr>
                <w:rFonts w:cs="Calibri"/>
              </w:rPr>
              <w:t>Payables</w:t>
            </w:r>
          </w:p>
        </w:tc>
        <w:tc>
          <w:tcPr>
            <w:tcW w:w="881" w:type="dxa"/>
            <w:vAlign w:val="bottom"/>
          </w:tcPr>
          <w:p w14:paraId="19867A2E" w14:textId="002F51DD" w:rsidR="0093064A" w:rsidRPr="007970D9" w:rsidRDefault="0093064A" w:rsidP="00972579">
            <w:pPr>
              <w:pStyle w:val="TableText0"/>
              <w:tabs>
                <w:tab w:val="left" w:pos="3306"/>
              </w:tabs>
              <w:spacing w:before="20"/>
              <w:jc w:val="center"/>
              <w:rPr>
                <w:rFonts w:cs="Calibri"/>
              </w:rPr>
            </w:pPr>
            <w:r w:rsidRPr="00D12A36">
              <w:rPr>
                <w:rFonts w:cs="Calibri"/>
              </w:rPr>
              <w:t>24</w:t>
            </w:r>
          </w:p>
        </w:tc>
        <w:tc>
          <w:tcPr>
            <w:tcW w:w="1171" w:type="dxa"/>
            <w:vAlign w:val="bottom"/>
          </w:tcPr>
          <w:p w14:paraId="570A06F5" w14:textId="47408BD8" w:rsidR="0093064A" w:rsidRPr="007770D3" w:rsidRDefault="00C852F6" w:rsidP="00972579">
            <w:pPr>
              <w:pStyle w:val="TableText0"/>
              <w:tabs>
                <w:tab w:val="left" w:pos="3306"/>
              </w:tabs>
              <w:spacing w:before="20"/>
              <w:jc w:val="right"/>
              <w:rPr>
                <w:rFonts w:cs="Calibri"/>
              </w:rPr>
            </w:pPr>
            <w:r>
              <w:rPr>
                <w:rFonts w:cs="Calibri"/>
              </w:rPr>
              <w:t>4</w:t>
            </w:r>
            <w:r w:rsidR="0093064A" w:rsidRPr="007770D3">
              <w:rPr>
                <w:rFonts w:cs="Calibri"/>
              </w:rPr>
              <w:t>,</w:t>
            </w:r>
            <w:r>
              <w:rPr>
                <w:rFonts w:cs="Calibri"/>
              </w:rPr>
              <w:t>821</w:t>
            </w:r>
          </w:p>
        </w:tc>
        <w:tc>
          <w:tcPr>
            <w:tcW w:w="1096" w:type="dxa"/>
            <w:vAlign w:val="bottom"/>
          </w:tcPr>
          <w:p w14:paraId="36B9D373" w14:textId="32EA3E26" w:rsidR="0093064A" w:rsidRPr="007770D3" w:rsidRDefault="00C852F6" w:rsidP="00972579">
            <w:pPr>
              <w:pStyle w:val="TableText0"/>
              <w:tabs>
                <w:tab w:val="left" w:pos="3306"/>
              </w:tabs>
              <w:spacing w:before="20"/>
              <w:jc w:val="right"/>
              <w:rPr>
                <w:rFonts w:cs="Calibri"/>
              </w:rPr>
            </w:pPr>
            <w:r>
              <w:rPr>
                <w:rFonts w:cs="Calibri"/>
              </w:rPr>
              <w:t>7</w:t>
            </w:r>
            <w:r w:rsidR="0093064A" w:rsidRPr="007770D3">
              <w:rPr>
                <w:rFonts w:cs="Calibri"/>
              </w:rPr>
              <w:t>,</w:t>
            </w:r>
            <w:r>
              <w:rPr>
                <w:rFonts w:cs="Calibri"/>
              </w:rPr>
              <w:t>875</w:t>
            </w:r>
          </w:p>
        </w:tc>
        <w:tc>
          <w:tcPr>
            <w:tcW w:w="1188" w:type="dxa"/>
            <w:vAlign w:val="bottom"/>
          </w:tcPr>
          <w:p w14:paraId="11F1B294" w14:textId="0C27869C" w:rsidR="0093064A" w:rsidRPr="007770D3" w:rsidRDefault="00C852F6" w:rsidP="00972579">
            <w:pPr>
              <w:pStyle w:val="TableText0"/>
              <w:tabs>
                <w:tab w:val="left" w:pos="3306"/>
              </w:tabs>
              <w:spacing w:before="20"/>
              <w:jc w:val="right"/>
              <w:rPr>
                <w:rFonts w:cs="Calibri"/>
              </w:rPr>
            </w:pPr>
            <w:r>
              <w:rPr>
                <w:rFonts w:cs="Calibri"/>
              </w:rPr>
              <w:t>4</w:t>
            </w:r>
            <w:r w:rsidR="0093064A" w:rsidRPr="007770D3">
              <w:rPr>
                <w:rFonts w:cs="Calibri"/>
              </w:rPr>
              <w:t>,</w:t>
            </w:r>
            <w:r>
              <w:rPr>
                <w:rFonts w:cs="Calibri"/>
              </w:rPr>
              <w:t>970</w:t>
            </w:r>
          </w:p>
        </w:tc>
        <w:tc>
          <w:tcPr>
            <w:tcW w:w="1025" w:type="dxa"/>
          </w:tcPr>
          <w:p w14:paraId="005C9C67" w14:textId="08A6DA02" w:rsidR="0093064A" w:rsidRPr="007770D3" w:rsidRDefault="00C852F6" w:rsidP="00972579">
            <w:pPr>
              <w:pStyle w:val="TableText0"/>
              <w:tabs>
                <w:tab w:val="left" w:pos="3306"/>
              </w:tabs>
              <w:spacing w:before="20"/>
              <w:jc w:val="right"/>
              <w:rPr>
                <w:rFonts w:cs="Calibri"/>
                <w:color w:val="0070C0"/>
              </w:rPr>
            </w:pPr>
            <w:r>
              <w:rPr>
                <w:rFonts w:cs="Calibri"/>
                <w:color w:val="0070C0"/>
              </w:rPr>
              <w:t>5</w:t>
            </w:r>
            <w:r w:rsidR="0093064A" w:rsidRPr="007770D3">
              <w:rPr>
                <w:rFonts w:cs="Calibri"/>
                <w:color w:val="0070C0"/>
              </w:rPr>
              <w:t>,</w:t>
            </w:r>
            <w:r>
              <w:rPr>
                <w:rFonts w:cs="Calibri"/>
                <w:color w:val="0070C0"/>
              </w:rPr>
              <w:t>0</w:t>
            </w:r>
            <w:r w:rsidR="0093064A" w:rsidRPr="007770D3">
              <w:rPr>
                <w:rFonts w:cs="Calibri"/>
                <w:color w:val="0070C0"/>
              </w:rPr>
              <w:t>4</w:t>
            </w:r>
            <w:r>
              <w:rPr>
                <w:rFonts w:cs="Calibri"/>
                <w:color w:val="0070C0"/>
              </w:rPr>
              <w:t>2</w:t>
            </w:r>
          </w:p>
        </w:tc>
      </w:tr>
      <w:tr w:rsidR="0093064A" w:rsidRPr="007E5D41" w14:paraId="6C9F78AD" w14:textId="77777777" w:rsidTr="00AB19A4">
        <w:tc>
          <w:tcPr>
            <w:tcW w:w="1418" w:type="dxa"/>
            <w:tcBorders>
              <w:left w:val="single" w:sz="2" w:space="0" w:color="auto"/>
              <w:right w:val="single" w:sz="2" w:space="0" w:color="auto"/>
            </w:tcBorders>
          </w:tcPr>
          <w:p w14:paraId="2F895F85" w14:textId="7EAC4AA5"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101.54(m)</w:t>
            </w:r>
          </w:p>
        </w:tc>
        <w:tc>
          <w:tcPr>
            <w:tcW w:w="3573" w:type="dxa"/>
            <w:tcBorders>
              <w:left w:val="single" w:sz="2" w:space="0" w:color="auto"/>
            </w:tcBorders>
            <w:vAlign w:val="bottom"/>
          </w:tcPr>
          <w:p w14:paraId="442230A2" w14:textId="701CDFAB" w:rsidR="0093064A" w:rsidRPr="007970D9" w:rsidRDefault="0093064A" w:rsidP="00972579">
            <w:pPr>
              <w:pStyle w:val="TableText0"/>
              <w:tabs>
                <w:tab w:val="left" w:pos="3306"/>
              </w:tabs>
              <w:spacing w:before="20"/>
              <w:rPr>
                <w:rFonts w:cs="Calibri"/>
                <w:b/>
                <w:bCs/>
              </w:rPr>
            </w:pPr>
            <w:r w:rsidRPr="00D12A36">
              <w:rPr>
                <w:rFonts w:cs="Calibri"/>
              </w:rPr>
              <w:t>Borrowings</w:t>
            </w:r>
          </w:p>
        </w:tc>
        <w:tc>
          <w:tcPr>
            <w:tcW w:w="881" w:type="dxa"/>
            <w:vAlign w:val="bottom"/>
          </w:tcPr>
          <w:p w14:paraId="6EB07CFB" w14:textId="098F1DD6" w:rsidR="0093064A" w:rsidRPr="007970D9" w:rsidRDefault="0093064A" w:rsidP="00972579">
            <w:pPr>
              <w:pStyle w:val="TableText0"/>
              <w:tabs>
                <w:tab w:val="left" w:pos="3306"/>
              </w:tabs>
              <w:spacing w:before="20"/>
              <w:jc w:val="center"/>
              <w:rPr>
                <w:rFonts w:cs="Calibri"/>
              </w:rPr>
            </w:pPr>
            <w:r w:rsidRPr="00D12A36">
              <w:rPr>
                <w:rFonts w:cs="Calibri"/>
              </w:rPr>
              <w:t>25</w:t>
            </w:r>
          </w:p>
        </w:tc>
        <w:tc>
          <w:tcPr>
            <w:tcW w:w="1171" w:type="dxa"/>
            <w:vAlign w:val="bottom"/>
          </w:tcPr>
          <w:p w14:paraId="03B7A9FD" w14:textId="77777777" w:rsidR="0093064A" w:rsidRPr="007770D3" w:rsidRDefault="0093064A" w:rsidP="00972579">
            <w:pPr>
              <w:pStyle w:val="TableText0"/>
              <w:tabs>
                <w:tab w:val="left" w:pos="3306"/>
              </w:tabs>
              <w:spacing w:before="20"/>
              <w:jc w:val="right"/>
              <w:rPr>
                <w:rFonts w:cs="Calibri"/>
              </w:rPr>
            </w:pPr>
            <w:r w:rsidRPr="007770D3">
              <w:rPr>
                <w:rFonts w:cs="Calibri"/>
              </w:rPr>
              <w:t>7,740</w:t>
            </w:r>
          </w:p>
        </w:tc>
        <w:tc>
          <w:tcPr>
            <w:tcW w:w="1096" w:type="dxa"/>
            <w:vAlign w:val="bottom"/>
          </w:tcPr>
          <w:p w14:paraId="38010BAE" w14:textId="77777777" w:rsidR="0093064A" w:rsidRPr="007770D3" w:rsidRDefault="0093064A" w:rsidP="00972579">
            <w:pPr>
              <w:pStyle w:val="TableText0"/>
              <w:tabs>
                <w:tab w:val="left" w:pos="3306"/>
              </w:tabs>
              <w:spacing w:before="20"/>
              <w:jc w:val="right"/>
              <w:rPr>
                <w:rFonts w:cs="Calibri"/>
              </w:rPr>
            </w:pPr>
            <w:r w:rsidRPr="007770D3">
              <w:rPr>
                <w:rFonts w:cs="Calibri"/>
              </w:rPr>
              <w:t>9,083</w:t>
            </w:r>
          </w:p>
        </w:tc>
        <w:tc>
          <w:tcPr>
            <w:tcW w:w="1188" w:type="dxa"/>
            <w:vAlign w:val="bottom"/>
          </w:tcPr>
          <w:p w14:paraId="1B29D19A" w14:textId="77777777" w:rsidR="0093064A" w:rsidRPr="007770D3" w:rsidRDefault="0093064A" w:rsidP="00972579">
            <w:pPr>
              <w:pStyle w:val="TableText0"/>
              <w:tabs>
                <w:tab w:val="left" w:pos="3306"/>
              </w:tabs>
              <w:spacing w:before="20"/>
              <w:jc w:val="right"/>
              <w:rPr>
                <w:rFonts w:cs="Calibri"/>
              </w:rPr>
            </w:pPr>
            <w:r w:rsidRPr="007770D3">
              <w:rPr>
                <w:rFonts w:cs="Calibri"/>
              </w:rPr>
              <w:t>8,676</w:t>
            </w:r>
          </w:p>
        </w:tc>
        <w:tc>
          <w:tcPr>
            <w:tcW w:w="1025" w:type="dxa"/>
          </w:tcPr>
          <w:p w14:paraId="2E5ACE0C"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10,619</w:t>
            </w:r>
          </w:p>
        </w:tc>
      </w:tr>
      <w:tr w:rsidR="0093064A" w:rsidRPr="007E5D41" w14:paraId="2BE4784E" w14:textId="77777777" w:rsidTr="00AB19A4">
        <w:tc>
          <w:tcPr>
            <w:tcW w:w="1418" w:type="dxa"/>
            <w:tcBorders>
              <w:left w:val="single" w:sz="2" w:space="0" w:color="auto"/>
              <w:right w:val="single" w:sz="2" w:space="0" w:color="auto"/>
            </w:tcBorders>
          </w:tcPr>
          <w:p w14:paraId="3CE56847" w14:textId="075CF29B"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16.47(b)</w:t>
            </w:r>
          </w:p>
        </w:tc>
        <w:tc>
          <w:tcPr>
            <w:tcW w:w="3573" w:type="dxa"/>
            <w:tcBorders>
              <w:left w:val="single" w:sz="2" w:space="0" w:color="auto"/>
            </w:tcBorders>
            <w:vAlign w:val="bottom"/>
          </w:tcPr>
          <w:p w14:paraId="47DE4721" w14:textId="4348F1D4" w:rsidR="0093064A" w:rsidRPr="007970D9" w:rsidRDefault="0093064A" w:rsidP="00972579">
            <w:pPr>
              <w:pStyle w:val="TableText0"/>
              <w:tabs>
                <w:tab w:val="left" w:pos="3306"/>
              </w:tabs>
              <w:spacing w:before="20"/>
              <w:rPr>
                <w:rFonts w:cs="Calibri"/>
                <w:b/>
                <w:bCs/>
              </w:rPr>
            </w:pPr>
            <w:r w:rsidRPr="00D12A36">
              <w:rPr>
                <w:rFonts w:cs="Calibri"/>
              </w:rPr>
              <w:t>Lease Liabilities</w:t>
            </w:r>
          </w:p>
        </w:tc>
        <w:tc>
          <w:tcPr>
            <w:tcW w:w="881" w:type="dxa"/>
            <w:vAlign w:val="bottom"/>
          </w:tcPr>
          <w:p w14:paraId="355BA6F0" w14:textId="6B2CD9B9" w:rsidR="0093064A" w:rsidRPr="007970D9" w:rsidRDefault="0093064A" w:rsidP="00972579">
            <w:pPr>
              <w:pStyle w:val="TableText0"/>
              <w:tabs>
                <w:tab w:val="left" w:pos="3306"/>
              </w:tabs>
              <w:spacing w:before="20"/>
              <w:jc w:val="center"/>
              <w:rPr>
                <w:rFonts w:cs="Calibri"/>
              </w:rPr>
            </w:pPr>
            <w:r w:rsidRPr="00D12A36">
              <w:rPr>
                <w:rFonts w:cs="Calibri"/>
              </w:rPr>
              <w:t>26</w:t>
            </w:r>
          </w:p>
        </w:tc>
        <w:tc>
          <w:tcPr>
            <w:tcW w:w="1171" w:type="dxa"/>
            <w:vAlign w:val="bottom"/>
          </w:tcPr>
          <w:p w14:paraId="182018E3" w14:textId="77777777" w:rsidR="0093064A" w:rsidRPr="007770D3" w:rsidRDefault="0093064A" w:rsidP="00972579">
            <w:pPr>
              <w:pStyle w:val="TableText0"/>
              <w:tabs>
                <w:tab w:val="left" w:pos="3306"/>
              </w:tabs>
              <w:spacing w:before="20"/>
              <w:jc w:val="right"/>
              <w:rPr>
                <w:rFonts w:cs="Calibri"/>
              </w:rPr>
            </w:pPr>
            <w:r w:rsidRPr="007770D3">
              <w:rPr>
                <w:rFonts w:cs="Calibri"/>
              </w:rPr>
              <w:t>4,200</w:t>
            </w:r>
          </w:p>
        </w:tc>
        <w:tc>
          <w:tcPr>
            <w:tcW w:w="1096" w:type="dxa"/>
            <w:vAlign w:val="bottom"/>
          </w:tcPr>
          <w:p w14:paraId="22676BD2" w14:textId="77777777" w:rsidR="0093064A" w:rsidRPr="007770D3" w:rsidRDefault="0093064A" w:rsidP="00972579">
            <w:pPr>
              <w:pStyle w:val="TableText0"/>
              <w:tabs>
                <w:tab w:val="left" w:pos="3306"/>
              </w:tabs>
              <w:spacing w:before="20"/>
              <w:jc w:val="right"/>
              <w:rPr>
                <w:rFonts w:cs="Calibri"/>
              </w:rPr>
            </w:pPr>
            <w:r w:rsidRPr="007770D3">
              <w:rPr>
                <w:rFonts w:cs="Calibri"/>
              </w:rPr>
              <w:t>5,010</w:t>
            </w:r>
          </w:p>
        </w:tc>
        <w:tc>
          <w:tcPr>
            <w:tcW w:w="1188" w:type="dxa"/>
            <w:vAlign w:val="bottom"/>
          </w:tcPr>
          <w:p w14:paraId="74A02955" w14:textId="77777777" w:rsidR="0093064A" w:rsidRPr="007770D3" w:rsidRDefault="0093064A" w:rsidP="00972579">
            <w:pPr>
              <w:pStyle w:val="TableText0"/>
              <w:tabs>
                <w:tab w:val="left" w:pos="3306"/>
              </w:tabs>
              <w:spacing w:before="20"/>
              <w:jc w:val="right"/>
              <w:rPr>
                <w:rFonts w:cs="Calibri"/>
              </w:rPr>
            </w:pPr>
            <w:r w:rsidRPr="007770D3">
              <w:rPr>
                <w:rFonts w:cs="Calibri"/>
              </w:rPr>
              <w:t>4,283</w:t>
            </w:r>
          </w:p>
        </w:tc>
        <w:tc>
          <w:tcPr>
            <w:tcW w:w="1025" w:type="dxa"/>
          </w:tcPr>
          <w:p w14:paraId="3F5E9E1C"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4,042</w:t>
            </w:r>
          </w:p>
        </w:tc>
      </w:tr>
      <w:tr w:rsidR="0093064A" w:rsidRPr="007E5D41" w14:paraId="0FD5AA3D" w14:textId="77777777" w:rsidTr="00AB19A4">
        <w:tc>
          <w:tcPr>
            <w:tcW w:w="1418" w:type="dxa"/>
            <w:tcBorders>
              <w:left w:val="single" w:sz="2" w:space="0" w:color="auto"/>
              <w:right w:val="single" w:sz="2" w:space="0" w:color="auto"/>
            </w:tcBorders>
          </w:tcPr>
          <w:p w14:paraId="76E823E5"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(l)</w:t>
            </w:r>
          </w:p>
        </w:tc>
        <w:tc>
          <w:tcPr>
            <w:tcW w:w="3573" w:type="dxa"/>
            <w:tcBorders>
              <w:left w:val="single" w:sz="2" w:space="0" w:color="auto"/>
            </w:tcBorders>
            <w:vAlign w:val="bottom"/>
          </w:tcPr>
          <w:p w14:paraId="42B6070C" w14:textId="19DD4F9F" w:rsidR="0093064A" w:rsidRPr="007970D9" w:rsidRDefault="0093064A" w:rsidP="00972579">
            <w:pPr>
              <w:pStyle w:val="TableText0"/>
              <w:tabs>
                <w:tab w:val="left" w:pos="3306"/>
              </w:tabs>
              <w:spacing w:before="20"/>
              <w:rPr>
                <w:rFonts w:cs="Calibri"/>
                <w:b/>
                <w:bCs/>
              </w:rPr>
            </w:pPr>
            <w:r w:rsidRPr="007970D9">
              <w:rPr>
                <w:rFonts w:cs="Calibri"/>
              </w:rPr>
              <w:t>Employee Benefits</w:t>
            </w:r>
          </w:p>
        </w:tc>
        <w:tc>
          <w:tcPr>
            <w:tcW w:w="881" w:type="dxa"/>
            <w:vAlign w:val="bottom"/>
          </w:tcPr>
          <w:p w14:paraId="5C391EC4" w14:textId="2A314D47" w:rsidR="0093064A" w:rsidRPr="007970D9" w:rsidRDefault="0093064A" w:rsidP="00972579">
            <w:pPr>
              <w:pStyle w:val="TableText0"/>
              <w:tabs>
                <w:tab w:val="left" w:pos="3306"/>
              </w:tabs>
              <w:spacing w:before="20"/>
              <w:jc w:val="center"/>
              <w:rPr>
                <w:rFonts w:cs="Calibri"/>
              </w:rPr>
            </w:pPr>
            <w:r w:rsidRPr="00D12A36">
              <w:rPr>
                <w:rFonts w:cs="Calibri"/>
              </w:rPr>
              <w:t>27</w:t>
            </w:r>
          </w:p>
        </w:tc>
        <w:tc>
          <w:tcPr>
            <w:tcW w:w="1171" w:type="dxa"/>
            <w:vAlign w:val="bottom"/>
          </w:tcPr>
          <w:p w14:paraId="165E2304" w14:textId="77777777" w:rsidR="0093064A" w:rsidRPr="007770D3" w:rsidRDefault="0093064A" w:rsidP="00972579">
            <w:pPr>
              <w:pStyle w:val="TableText0"/>
              <w:tabs>
                <w:tab w:val="left" w:pos="3306"/>
              </w:tabs>
              <w:spacing w:before="20"/>
              <w:jc w:val="right"/>
              <w:rPr>
                <w:rFonts w:cs="Calibri"/>
              </w:rPr>
            </w:pPr>
            <w:r w:rsidRPr="007770D3">
              <w:rPr>
                <w:rFonts w:cs="Calibri"/>
              </w:rPr>
              <w:t>1,123</w:t>
            </w:r>
          </w:p>
        </w:tc>
        <w:tc>
          <w:tcPr>
            <w:tcW w:w="1096" w:type="dxa"/>
            <w:vAlign w:val="bottom"/>
          </w:tcPr>
          <w:p w14:paraId="347213D1" w14:textId="77777777" w:rsidR="0093064A" w:rsidRPr="007770D3" w:rsidRDefault="0093064A" w:rsidP="00972579">
            <w:pPr>
              <w:pStyle w:val="TableText0"/>
              <w:tabs>
                <w:tab w:val="left" w:pos="3306"/>
              </w:tabs>
              <w:spacing w:before="20"/>
              <w:jc w:val="right"/>
              <w:rPr>
                <w:rFonts w:cs="Calibri"/>
              </w:rPr>
            </w:pPr>
            <w:r w:rsidRPr="007770D3">
              <w:rPr>
                <w:rFonts w:cs="Calibri"/>
              </w:rPr>
              <w:t>721</w:t>
            </w:r>
          </w:p>
        </w:tc>
        <w:tc>
          <w:tcPr>
            <w:tcW w:w="1188" w:type="dxa"/>
            <w:vAlign w:val="bottom"/>
          </w:tcPr>
          <w:p w14:paraId="176EF7B8" w14:textId="77777777" w:rsidR="0093064A" w:rsidRPr="007770D3" w:rsidRDefault="0093064A" w:rsidP="00972579">
            <w:pPr>
              <w:pStyle w:val="TableText0"/>
              <w:tabs>
                <w:tab w:val="left" w:pos="3306"/>
              </w:tabs>
              <w:spacing w:before="20"/>
              <w:jc w:val="right"/>
              <w:rPr>
                <w:rFonts w:cs="Calibri"/>
              </w:rPr>
            </w:pPr>
            <w:r w:rsidRPr="007770D3">
              <w:rPr>
                <w:rFonts w:cs="Calibri"/>
              </w:rPr>
              <w:t>798</w:t>
            </w:r>
          </w:p>
        </w:tc>
        <w:tc>
          <w:tcPr>
            <w:tcW w:w="1025" w:type="dxa"/>
          </w:tcPr>
          <w:p w14:paraId="17220990"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585</w:t>
            </w:r>
          </w:p>
        </w:tc>
      </w:tr>
      <w:tr w:rsidR="0093064A" w:rsidRPr="007E5D41" w14:paraId="60FF45C0" w14:textId="77777777" w:rsidTr="00AB19A4">
        <w:tc>
          <w:tcPr>
            <w:tcW w:w="1418" w:type="dxa"/>
            <w:tcBorders>
              <w:left w:val="single" w:sz="2" w:space="0" w:color="auto"/>
              <w:right w:val="single" w:sz="2" w:space="0" w:color="auto"/>
            </w:tcBorders>
          </w:tcPr>
          <w:p w14:paraId="12F0A03C"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101.54 (l)</w:t>
            </w:r>
          </w:p>
        </w:tc>
        <w:tc>
          <w:tcPr>
            <w:tcW w:w="3573" w:type="dxa"/>
            <w:tcBorders>
              <w:left w:val="single" w:sz="2" w:space="0" w:color="auto"/>
            </w:tcBorders>
            <w:vAlign w:val="bottom"/>
          </w:tcPr>
          <w:p w14:paraId="343FC882" w14:textId="42797C66" w:rsidR="0093064A" w:rsidRPr="007970D9" w:rsidRDefault="0093064A" w:rsidP="00972579">
            <w:pPr>
              <w:pStyle w:val="TableText0"/>
              <w:tabs>
                <w:tab w:val="left" w:pos="3306"/>
              </w:tabs>
              <w:spacing w:before="20"/>
              <w:rPr>
                <w:rFonts w:cs="Calibri"/>
                <w:b/>
                <w:bCs/>
              </w:rPr>
            </w:pPr>
            <w:r w:rsidRPr="007970D9">
              <w:rPr>
                <w:rFonts w:cs="Calibri"/>
              </w:rPr>
              <w:t>Other Provisions</w:t>
            </w:r>
          </w:p>
        </w:tc>
        <w:tc>
          <w:tcPr>
            <w:tcW w:w="881" w:type="dxa"/>
            <w:vAlign w:val="bottom"/>
          </w:tcPr>
          <w:p w14:paraId="0DFBEB3C" w14:textId="662C34A8" w:rsidR="0093064A" w:rsidRPr="007970D9" w:rsidRDefault="0093064A" w:rsidP="00972579">
            <w:pPr>
              <w:pStyle w:val="TableText0"/>
              <w:tabs>
                <w:tab w:val="left" w:pos="3306"/>
              </w:tabs>
              <w:spacing w:before="20"/>
              <w:jc w:val="center"/>
              <w:rPr>
                <w:rFonts w:cs="Calibri"/>
              </w:rPr>
            </w:pPr>
            <w:r w:rsidRPr="00D12A36">
              <w:rPr>
                <w:rFonts w:cs="Calibri"/>
              </w:rPr>
              <w:t>28</w:t>
            </w:r>
          </w:p>
        </w:tc>
        <w:tc>
          <w:tcPr>
            <w:tcW w:w="1171" w:type="dxa"/>
            <w:vAlign w:val="bottom"/>
          </w:tcPr>
          <w:p w14:paraId="147C25A1" w14:textId="77777777" w:rsidR="0093064A" w:rsidRPr="007770D3" w:rsidRDefault="0093064A" w:rsidP="00972579">
            <w:pPr>
              <w:pStyle w:val="TableText0"/>
              <w:tabs>
                <w:tab w:val="left" w:pos="3306"/>
              </w:tabs>
              <w:spacing w:before="20"/>
              <w:jc w:val="right"/>
              <w:rPr>
                <w:rFonts w:cs="Calibri"/>
              </w:rPr>
            </w:pPr>
            <w:r w:rsidRPr="007770D3">
              <w:rPr>
                <w:rFonts w:cs="Calibri"/>
              </w:rPr>
              <w:t>1,732</w:t>
            </w:r>
          </w:p>
        </w:tc>
        <w:tc>
          <w:tcPr>
            <w:tcW w:w="1096" w:type="dxa"/>
            <w:vAlign w:val="bottom"/>
          </w:tcPr>
          <w:p w14:paraId="79BC5A3E" w14:textId="77777777" w:rsidR="0093064A" w:rsidRPr="007770D3" w:rsidRDefault="0093064A" w:rsidP="00972579">
            <w:pPr>
              <w:pStyle w:val="TableText0"/>
              <w:tabs>
                <w:tab w:val="left" w:pos="3306"/>
              </w:tabs>
              <w:spacing w:before="20"/>
              <w:jc w:val="right"/>
              <w:rPr>
                <w:rFonts w:cs="Calibri"/>
              </w:rPr>
            </w:pPr>
            <w:r w:rsidRPr="007770D3">
              <w:rPr>
                <w:rFonts w:cs="Calibri"/>
              </w:rPr>
              <w:t>1,154</w:t>
            </w:r>
          </w:p>
        </w:tc>
        <w:tc>
          <w:tcPr>
            <w:tcW w:w="1188" w:type="dxa"/>
            <w:vAlign w:val="bottom"/>
          </w:tcPr>
          <w:p w14:paraId="49DEE4AC" w14:textId="77777777" w:rsidR="0093064A" w:rsidRPr="007770D3" w:rsidRDefault="0093064A" w:rsidP="00972579">
            <w:pPr>
              <w:pStyle w:val="TableText0"/>
              <w:tabs>
                <w:tab w:val="left" w:pos="3306"/>
              </w:tabs>
              <w:spacing w:before="20"/>
              <w:jc w:val="right"/>
              <w:rPr>
                <w:rFonts w:cs="Calibri"/>
              </w:rPr>
            </w:pPr>
            <w:r w:rsidRPr="007770D3">
              <w:rPr>
                <w:rFonts w:cs="Calibri"/>
              </w:rPr>
              <w:t>416</w:t>
            </w:r>
          </w:p>
        </w:tc>
        <w:tc>
          <w:tcPr>
            <w:tcW w:w="1025" w:type="dxa"/>
          </w:tcPr>
          <w:p w14:paraId="06F786E9"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w:t>
            </w:r>
          </w:p>
        </w:tc>
      </w:tr>
      <w:tr w:rsidR="0093064A" w:rsidRPr="007E5D41" w14:paraId="77C27F2D" w14:textId="77777777" w:rsidTr="00AB19A4">
        <w:tc>
          <w:tcPr>
            <w:tcW w:w="1418" w:type="dxa"/>
            <w:tcBorders>
              <w:left w:val="single" w:sz="2" w:space="0" w:color="auto"/>
              <w:right w:val="single" w:sz="2" w:space="0" w:color="auto"/>
            </w:tcBorders>
          </w:tcPr>
          <w:p w14:paraId="3C23BDED" w14:textId="77777777" w:rsidR="0093064A" w:rsidRPr="0093064A" w:rsidRDefault="0093064A" w:rsidP="0093064A">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423A0B82" w14:textId="69AA9075" w:rsidR="0093064A" w:rsidRPr="007970D9" w:rsidRDefault="0093064A" w:rsidP="00972579">
            <w:pPr>
              <w:pStyle w:val="TableText0"/>
              <w:tabs>
                <w:tab w:val="left" w:pos="3306"/>
              </w:tabs>
              <w:spacing w:before="20"/>
              <w:rPr>
                <w:rFonts w:cs="Calibri"/>
                <w:b/>
                <w:bCs/>
              </w:rPr>
            </w:pPr>
            <w:r w:rsidRPr="007970D9">
              <w:rPr>
                <w:rFonts w:cs="Calibri"/>
              </w:rPr>
              <w:t>Other Liabilities</w:t>
            </w:r>
          </w:p>
        </w:tc>
        <w:tc>
          <w:tcPr>
            <w:tcW w:w="881" w:type="dxa"/>
            <w:vAlign w:val="bottom"/>
          </w:tcPr>
          <w:p w14:paraId="47D84EF8" w14:textId="44151D85" w:rsidR="0093064A" w:rsidRPr="007970D9" w:rsidRDefault="0093064A" w:rsidP="00972579">
            <w:pPr>
              <w:pStyle w:val="TableText0"/>
              <w:tabs>
                <w:tab w:val="left" w:pos="3306"/>
              </w:tabs>
              <w:spacing w:before="20"/>
              <w:jc w:val="center"/>
              <w:rPr>
                <w:rFonts w:cs="Calibri"/>
              </w:rPr>
            </w:pPr>
            <w:r w:rsidRPr="00D12A36">
              <w:rPr>
                <w:rFonts w:cs="Calibri"/>
              </w:rPr>
              <w:t>29</w:t>
            </w:r>
          </w:p>
        </w:tc>
        <w:tc>
          <w:tcPr>
            <w:tcW w:w="1171" w:type="dxa"/>
            <w:tcBorders>
              <w:bottom w:val="single" w:sz="2" w:space="0" w:color="003366"/>
            </w:tcBorders>
            <w:vAlign w:val="bottom"/>
          </w:tcPr>
          <w:p w14:paraId="505A6AA4" w14:textId="77777777" w:rsidR="0093064A" w:rsidRPr="007770D3" w:rsidRDefault="0093064A" w:rsidP="00972579">
            <w:pPr>
              <w:pStyle w:val="TableText0"/>
              <w:tabs>
                <w:tab w:val="left" w:pos="3306"/>
              </w:tabs>
              <w:spacing w:before="20"/>
              <w:jc w:val="right"/>
              <w:rPr>
                <w:rFonts w:cs="Calibri"/>
              </w:rPr>
            </w:pPr>
            <w:r w:rsidRPr="007770D3">
              <w:rPr>
                <w:rFonts w:cs="Calibri"/>
              </w:rPr>
              <w:t>407</w:t>
            </w:r>
          </w:p>
        </w:tc>
        <w:tc>
          <w:tcPr>
            <w:tcW w:w="1096" w:type="dxa"/>
            <w:tcBorders>
              <w:bottom w:val="single" w:sz="2" w:space="0" w:color="003366"/>
            </w:tcBorders>
            <w:vAlign w:val="bottom"/>
          </w:tcPr>
          <w:p w14:paraId="37B9FAA8" w14:textId="77777777" w:rsidR="0093064A" w:rsidRPr="007770D3" w:rsidRDefault="0093064A" w:rsidP="00972579">
            <w:pPr>
              <w:pStyle w:val="TableText0"/>
              <w:tabs>
                <w:tab w:val="left" w:pos="3306"/>
              </w:tabs>
              <w:spacing w:before="20"/>
              <w:jc w:val="right"/>
              <w:rPr>
                <w:rFonts w:cs="Calibri"/>
              </w:rPr>
            </w:pPr>
            <w:r w:rsidRPr="007770D3">
              <w:rPr>
                <w:rFonts w:cs="Calibri"/>
              </w:rPr>
              <w:t>214</w:t>
            </w:r>
          </w:p>
        </w:tc>
        <w:tc>
          <w:tcPr>
            <w:tcW w:w="1188" w:type="dxa"/>
            <w:tcBorders>
              <w:bottom w:val="single" w:sz="2" w:space="0" w:color="003366"/>
            </w:tcBorders>
            <w:vAlign w:val="bottom"/>
          </w:tcPr>
          <w:p w14:paraId="74D1DA24" w14:textId="77777777" w:rsidR="0093064A" w:rsidRPr="007770D3" w:rsidRDefault="0093064A" w:rsidP="00972579">
            <w:pPr>
              <w:pStyle w:val="TableText0"/>
              <w:tabs>
                <w:tab w:val="left" w:pos="3306"/>
              </w:tabs>
              <w:spacing w:before="20"/>
              <w:jc w:val="right"/>
              <w:rPr>
                <w:rFonts w:cs="Calibri"/>
              </w:rPr>
            </w:pPr>
            <w:r w:rsidRPr="007770D3">
              <w:rPr>
                <w:rFonts w:cs="Calibri"/>
              </w:rPr>
              <w:t>255</w:t>
            </w:r>
          </w:p>
        </w:tc>
        <w:tc>
          <w:tcPr>
            <w:tcW w:w="1025" w:type="dxa"/>
            <w:tcBorders>
              <w:bottom w:val="single" w:sz="2" w:space="0" w:color="003366"/>
            </w:tcBorders>
          </w:tcPr>
          <w:p w14:paraId="31AA927C" w14:textId="77777777" w:rsidR="0093064A" w:rsidRPr="007770D3" w:rsidRDefault="0093064A" w:rsidP="00972579">
            <w:pPr>
              <w:pStyle w:val="TableText0"/>
              <w:tabs>
                <w:tab w:val="left" w:pos="3306"/>
              </w:tabs>
              <w:spacing w:before="20"/>
              <w:jc w:val="right"/>
              <w:rPr>
                <w:rFonts w:cs="Calibri"/>
                <w:color w:val="0070C0"/>
              </w:rPr>
            </w:pPr>
            <w:r w:rsidRPr="007770D3">
              <w:rPr>
                <w:rFonts w:cs="Calibri"/>
                <w:color w:val="0070C0"/>
              </w:rPr>
              <w:t>225</w:t>
            </w:r>
          </w:p>
        </w:tc>
      </w:tr>
      <w:tr w:rsidR="00694740" w:rsidRPr="007E5D41" w14:paraId="1CE71DD4" w14:textId="77777777" w:rsidTr="00AB19A4">
        <w:tc>
          <w:tcPr>
            <w:tcW w:w="1418" w:type="dxa"/>
            <w:tcBorders>
              <w:left w:val="single" w:sz="2" w:space="0" w:color="auto"/>
              <w:right w:val="single" w:sz="2" w:space="0" w:color="auto"/>
            </w:tcBorders>
          </w:tcPr>
          <w:p w14:paraId="7B95E345" w14:textId="77777777"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403CCD12" w14:textId="77777777" w:rsidR="00694740" w:rsidRPr="007970D9" w:rsidRDefault="00694740" w:rsidP="00972579">
            <w:pPr>
              <w:pStyle w:val="TableText0"/>
              <w:tabs>
                <w:tab w:val="left" w:pos="3306"/>
              </w:tabs>
              <w:spacing w:before="20"/>
              <w:rPr>
                <w:rFonts w:cs="Calibri"/>
                <w:b/>
                <w:bCs/>
              </w:rPr>
            </w:pPr>
            <w:r w:rsidRPr="007970D9">
              <w:rPr>
                <w:rFonts w:cs="Calibri"/>
                <w:b/>
                <w:bCs/>
              </w:rPr>
              <w:t>Total Non-Current Liabilities</w:t>
            </w:r>
          </w:p>
        </w:tc>
        <w:tc>
          <w:tcPr>
            <w:tcW w:w="881" w:type="dxa"/>
            <w:vAlign w:val="bottom"/>
          </w:tcPr>
          <w:p w14:paraId="779400E1" w14:textId="77777777" w:rsidR="00694740" w:rsidRPr="007970D9" w:rsidRDefault="00694740" w:rsidP="00972579">
            <w:pPr>
              <w:pStyle w:val="TableText0"/>
              <w:tabs>
                <w:tab w:val="left" w:pos="3306"/>
              </w:tabs>
              <w:spacing w:before="20"/>
              <w:jc w:val="center"/>
              <w:rPr>
                <w:rFonts w:cs="Calibri"/>
              </w:rPr>
            </w:pPr>
          </w:p>
        </w:tc>
        <w:tc>
          <w:tcPr>
            <w:tcW w:w="1171" w:type="dxa"/>
            <w:tcBorders>
              <w:top w:val="single" w:sz="2" w:space="0" w:color="003366"/>
            </w:tcBorders>
            <w:vAlign w:val="bottom"/>
          </w:tcPr>
          <w:p w14:paraId="03F2B3AC" w14:textId="119B4903" w:rsidR="00694740" w:rsidRPr="007770D3" w:rsidRDefault="007770D3" w:rsidP="00972579">
            <w:pPr>
              <w:pStyle w:val="TableText0"/>
              <w:tabs>
                <w:tab w:val="left" w:pos="3306"/>
              </w:tabs>
              <w:spacing w:before="20"/>
              <w:jc w:val="right"/>
              <w:rPr>
                <w:rFonts w:cs="Calibri"/>
                <w:b/>
                <w:bCs/>
              </w:rPr>
            </w:pPr>
            <w:r w:rsidRPr="007770D3">
              <w:rPr>
                <w:rFonts w:cs="Calibri"/>
                <w:b/>
                <w:bCs/>
              </w:rPr>
              <w:t>20</w:t>
            </w:r>
            <w:r w:rsidR="00694740" w:rsidRPr="007770D3">
              <w:rPr>
                <w:rFonts w:cs="Calibri"/>
                <w:b/>
                <w:bCs/>
              </w:rPr>
              <w:t>,</w:t>
            </w:r>
            <w:r w:rsidRPr="007770D3">
              <w:rPr>
                <w:rFonts w:cs="Calibri"/>
                <w:b/>
                <w:bCs/>
              </w:rPr>
              <w:t>023</w:t>
            </w:r>
          </w:p>
        </w:tc>
        <w:tc>
          <w:tcPr>
            <w:tcW w:w="1096" w:type="dxa"/>
            <w:tcBorders>
              <w:top w:val="single" w:sz="2" w:space="0" w:color="003366"/>
            </w:tcBorders>
            <w:vAlign w:val="bottom"/>
          </w:tcPr>
          <w:p w14:paraId="10E391BF" w14:textId="290F65AB" w:rsidR="00694740" w:rsidRPr="007770D3" w:rsidRDefault="00694740" w:rsidP="00972579">
            <w:pPr>
              <w:pStyle w:val="TableText0"/>
              <w:tabs>
                <w:tab w:val="left" w:pos="3306"/>
              </w:tabs>
              <w:spacing w:before="20"/>
              <w:jc w:val="right"/>
              <w:rPr>
                <w:rFonts w:cs="Calibri"/>
                <w:b/>
                <w:bCs/>
              </w:rPr>
            </w:pPr>
            <w:r w:rsidRPr="007770D3">
              <w:rPr>
                <w:rFonts w:cs="Calibri"/>
                <w:b/>
                <w:bCs/>
              </w:rPr>
              <w:t>2</w:t>
            </w:r>
            <w:r w:rsidR="007770D3" w:rsidRPr="007770D3">
              <w:rPr>
                <w:rFonts w:cs="Calibri"/>
                <w:b/>
                <w:bCs/>
              </w:rPr>
              <w:t>4,057</w:t>
            </w:r>
          </w:p>
        </w:tc>
        <w:tc>
          <w:tcPr>
            <w:tcW w:w="1188" w:type="dxa"/>
            <w:tcBorders>
              <w:top w:val="single" w:sz="2" w:space="0" w:color="003366"/>
            </w:tcBorders>
            <w:vAlign w:val="bottom"/>
          </w:tcPr>
          <w:p w14:paraId="055B1213" w14:textId="63B616F5" w:rsidR="00694740" w:rsidRPr="007770D3" w:rsidRDefault="00694740" w:rsidP="00972579">
            <w:pPr>
              <w:pStyle w:val="TableText0"/>
              <w:tabs>
                <w:tab w:val="left" w:pos="3306"/>
              </w:tabs>
              <w:spacing w:before="20"/>
              <w:jc w:val="right"/>
              <w:rPr>
                <w:rFonts w:cs="Calibri"/>
                <w:b/>
                <w:bCs/>
              </w:rPr>
            </w:pPr>
            <w:r w:rsidRPr="007770D3">
              <w:rPr>
                <w:rFonts w:cs="Calibri"/>
                <w:b/>
                <w:bCs/>
              </w:rPr>
              <w:t>1</w:t>
            </w:r>
            <w:r w:rsidR="007770D3" w:rsidRPr="007770D3">
              <w:rPr>
                <w:rFonts w:cs="Calibri"/>
                <w:b/>
                <w:bCs/>
              </w:rPr>
              <w:t>9</w:t>
            </w:r>
            <w:r w:rsidRPr="007770D3">
              <w:rPr>
                <w:rFonts w:cs="Calibri"/>
                <w:b/>
                <w:bCs/>
              </w:rPr>
              <w:t>,</w:t>
            </w:r>
            <w:r w:rsidR="007770D3" w:rsidRPr="007770D3">
              <w:rPr>
                <w:rFonts w:cs="Calibri"/>
                <w:b/>
                <w:bCs/>
              </w:rPr>
              <w:t>398</w:t>
            </w:r>
          </w:p>
        </w:tc>
        <w:tc>
          <w:tcPr>
            <w:tcW w:w="1025" w:type="dxa"/>
            <w:tcBorders>
              <w:top w:val="single" w:sz="2" w:space="0" w:color="003366"/>
            </w:tcBorders>
          </w:tcPr>
          <w:p w14:paraId="11D11389" w14:textId="0AF6B2DF" w:rsidR="00694740" w:rsidRPr="007770D3" w:rsidRDefault="007770D3" w:rsidP="00972579">
            <w:pPr>
              <w:pStyle w:val="TableText0"/>
              <w:tabs>
                <w:tab w:val="left" w:pos="3306"/>
              </w:tabs>
              <w:spacing w:before="20"/>
              <w:jc w:val="right"/>
              <w:rPr>
                <w:rFonts w:cs="Calibri"/>
                <w:b/>
                <w:bCs/>
                <w:color w:val="0070C0"/>
              </w:rPr>
            </w:pPr>
            <w:r w:rsidRPr="007770D3">
              <w:rPr>
                <w:rFonts w:cs="Calibri"/>
                <w:b/>
                <w:bCs/>
                <w:color w:val="0070C0"/>
              </w:rPr>
              <w:t>20</w:t>
            </w:r>
            <w:r w:rsidR="00694740" w:rsidRPr="007770D3">
              <w:rPr>
                <w:rFonts w:cs="Calibri"/>
                <w:b/>
                <w:bCs/>
                <w:color w:val="0070C0"/>
              </w:rPr>
              <w:t>,</w:t>
            </w:r>
            <w:r w:rsidRPr="007770D3">
              <w:rPr>
                <w:rFonts w:cs="Calibri"/>
                <w:b/>
                <w:bCs/>
                <w:color w:val="0070C0"/>
              </w:rPr>
              <w:t>513</w:t>
            </w:r>
          </w:p>
        </w:tc>
      </w:tr>
      <w:tr w:rsidR="00694740" w:rsidRPr="007E5D41" w14:paraId="0DF26739" w14:textId="77777777" w:rsidTr="00AB19A4">
        <w:tc>
          <w:tcPr>
            <w:tcW w:w="1418" w:type="dxa"/>
            <w:tcBorders>
              <w:left w:val="single" w:sz="2" w:space="0" w:color="auto"/>
              <w:right w:val="single" w:sz="2" w:space="0" w:color="auto"/>
            </w:tcBorders>
          </w:tcPr>
          <w:p w14:paraId="69700430" w14:textId="77777777"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095D8BCB" w14:textId="16600E3B" w:rsidR="00694740" w:rsidRPr="007970D9" w:rsidRDefault="00694740" w:rsidP="00972579">
            <w:pPr>
              <w:pStyle w:val="TableText0"/>
              <w:tabs>
                <w:tab w:val="left" w:pos="3306"/>
              </w:tabs>
              <w:spacing w:before="20"/>
              <w:rPr>
                <w:rFonts w:cs="Calibri"/>
                <w:b/>
                <w:bCs/>
              </w:rPr>
            </w:pPr>
            <w:bookmarkStart w:id="164" w:name="_Toc48468222"/>
            <w:bookmarkStart w:id="165" w:name="_Toc49155414"/>
            <w:bookmarkStart w:id="166" w:name="_Toc49223862"/>
            <w:r w:rsidRPr="007970D9">
              <w:rPr>
                <w:rFonts w:cs="Calibri"/>
                <w:b/>
                <w:bCs/>
              </w:rPr>
              <w:t>Total Liabilities</w:t>
            </w:r>
            <w:bookmarkEnd w:id="164"/>
            <w:bookmarkEnd w:id="165"/>
            <w:bookmarkEnd w:id="166"/>
          </w:p>
        </w:tc>
        <w:tc>
          <w:tcPr>
            <w:tcW w:w="881" w:type="dxa"/>
            <w:vAlign w:val="bottom"/>
          </w:tcPr>
          <w:p w14:paraId="64C8A2DE" w14:textId="77777777" w:rsidR="00694740" w:rsidRPr="007970D9" w:rsidRDefault="00694740" w:rsidP="00972579">
            <w:pPr>
              <w:pStyle w:val="TableText0"/>
              <w:tabs>
                <w:tab w:val="left" w:pos="3306"/>
              </w:tabs>
              <w:spacing w:before="20"/>
              <w:jc w:val="center"/>
              <w:rPr>
                <w:rFonts w:cs="Calibri"/>
              </w:rPr>
            </w:pPr>
          </w:p>
        </w:tc>
        <w:tc>
          <w:tcPr>
            <w:tcW w:w="1171" w:type="dxa"/>
            <w:tcBorders>
              <w:top w:val="single" w:sz="2" w:space="0" w:color="003366"/>
              <w:bottom w:val="single" w:sz="2" w:space="0" w:color="003366"/>
            </w:tcBorders>
            <w:vAlign w:val="bottom"/>
          </w:tcPr>
          <w:p w14:paraId="001CFA5D" w14:textId="4C0ABF52" w:rsidR="00694740" w:rsidRPr="007770D3" w:rsidRDefault="007770D3" w:rsidP="00972579">
            <w:pPr>
              <w:pStyle w:val="TableText0"/>
              <w:tabs>
                <w:tab w:val="left" w:pos="3306"/>
              </w:tabs>
              <w:spacing w:before="20"/>
              <w:jc w:val="right"/>
              <w:rPr>
                <w:rFonts w:cs="Calibri"/>
                <w:b/>
                <w:bCs/>
              </w:rPr>
            </w:pPr>
            <w:r w:rsidRPr="007770D3">
              <w:rPr>
                <w:rFonts w:cs="Calibri"/>
                <w:b/>
                <w:bCs/>
              </w:rPr>
              <w:t>83</w:t>
            </w:r>
            <w:r w:rsidR="00694740" w:rsidRPr="007770D3">
              <w:rPr>
                <w:rFonts w:cs="Calibri"/>
                <w:b/>
                <w:bCs/>
              </w:rPr>
              <w:t>,</w:t>
            </w:r>
            <w:r w:rsidRPr="007770D3">
              <w:rPr>
                <w:rFonts w:cs="Calibri"/>
                <w:b/>
                <w:bCs/>
              </w:rPr>
              <w:t>427</w:t>
            </w:r>
          </w:p>
        </w:tc>
        <w:tc>
          <w:tcPr>
            <w:tcW w:w="1096" w:type="dxa"/>
            <w:tcBorders>
              <w:top w:val="single" w:sz="2" w:space="0" w:color="003366"/>
              <w:bottom w:val="single" w:sz="2" w:space="0" w:color="003366"/>
            </w:tcBorders>
            <w:vAlign w:val="bottom"/>
          </w:tcPr>
          <w:p w14:paraId="72BD81D9" w14:textId="261931BF" w:rsidR="00694740" w:rsidRPr="007770D3" w:rsidRDefault="007770D3" w:rsidP="00972579">
            <w:pPr>
              <w:pStyle w:val="TableText0"/>
              <w:tabs>
                <w:tab w:val="left" w:pos="3306"/>
              </w:tabs>
              <w:spacing w:before="20"/>
              <w:jc w:val="right"/>
              <w:rPr>
                <w:rFonts w:cs="Calibri"/>
                <w:b/>
                <w:bCs/>
              </w:rPr>
            </w:pPr>
            <w:r w:rsidRPr="007770D3">
              <w:rPr>
                <w:rFonts w:cs="Calibri"/>
                <w:b/>
                <w:bCs/>
              </w:rPr>
              <w:t>85</w:t>
            </w:r>
            <w:r w:rsidR="00694740" w:rsidRPr="007770D3">
              <w:rPr>
                <w:rFonts w:cs="Calibri"/>
                <w:b/>
                <w:bCs/>
              </w:rPr>
              <w:t>,</w:t>
            </w:r>
            <w:r w:rsidRPr="007770D3">
              <w:rPr>
                <w:rFonts w:cs="Calibri"/>
                <w:b/>
                <w:bCs/>
              </w:rPr>
              <w:t>529</w:t>
            </w:r>
          </w:p>
        </w:tc>
        <w:tc>
          <w:tcPr>
            <w:tcW w:w="1188" w:type="dxa"/>
            <w:tcBorders>
              <w:top w:val="single" w:sz="2" w:space="0" w:color="003366"/>
              <w:bottom w:val="single" w:sz="2" w:space="0" w:color="003366"/>
            </w:tcBorders>
            <w:vAlign w:val="bottom"/>
          </w:tcPr>
          <w:p w14:paraId="6B2B4749" w14:textId="2DC840A1" w:rsidR="00694740" w:rsidRPr="007770D3" w:rsidRDefault="00694740" w:rsidP="00972579">
            <w:pPr>
              <w:pStyle w:val="TableText0"/>
              <w:tabs>
                <w:tab w:val="left" w:pos="3306"/>
              </w:tabs>
              <w:spacing w:before="20"/>
              <w:jc w:val="right"/>
              <w:rPr>
                <w:rFonts w:cs="Calibri"/>
                <w:b/>
                <w:bCs/>
              </w:rPr>
            </w:pPr>
            <w:r w:rsidRPr="007770D3">
              <w:rPr>
                <w:rFonts w:cs="Calibri"/>
                <w:b/>
                <w:bCs/>
              </w:rPr>
              <w:t>6</w:t>
            </w:r>
            <w:r w:rsidR="007770D3" w:rsidRPr="007770D3">
              <w:rPr>
                <w:rFonts w:cs="Calibri"/>
                <w:b/>
                <w:bCs/>
              </w:rPr>
              <w:t>7</w:t>
            </w:r>
            <w:r w:rsidRPr="007770D3">
              <w:rPr>
                <w:rFonts w:cs="Calibri"/>
                <w:b/>
                <w:bCs/>
              </w:rPr>
              <w:t>,</w:t>
            </w:r>
            <w:r w:rsidR="007770D3" w:rsidRPr="007770D3">
              <w:rPr>
                <w:rFonts w:cs="Calibri"/>
                <w:b/>
                <w:bCs/>
              </w:rPr>
              <w:t>746</w:t>
            </w:r>
          </w:p>
        </w:tc>
        <w:tc>
          <w:tcPr>
            <w:tcW w:w="1025" w:type="dxa"/>
            <w:tcBorders>
              <w:top w:val="single" w:sz="2" w:space="0" w:color="003366"/>
              <w:bottom w:val="single" w:sz="2" w:space="0" w:color="003366"/>
            </w:tcBorders>
          </w:tcPr>
          <w:p w14:paraId="765AA17E" w14:textId="1C20FDA1" w:rsidR="00694740" w:rsidRPr="007770D3" w:rsidRDefault="007770D3" w:rsidP="00972579">
            <w:pPr>
              <w:pStyle w:val="TableText0"/>
              <w:tabs>
                <w:tab w:val="left" w:pos="3306"/>
              </w:tabs>
              <w:spacing w:before="20"/>
              <w:jc w:val="right"/>
              <w:rPr>
                <w:rFonts w:cs="Calibri"/>
                <w:b/>
                <w:bCs/>
                <w:color w:val="0070C0"/>
              </w:rPr>
            </w:pPr>
            <w:r w:rsidRPr="007770D3">
              <w:rPr>
                <w:rFonts w:cs="Calibri"/>
                <w:b/>
                <w:bCs/>
                <w:color w:val="0070C0"/>
              </w:rPr>
              <w:t>61</w:t>
            </w:r>
            <w:r w:rsidR="00694740" w:rsidRPr="007770D3">
              <w:rPr>
                <w:rFonts w:cs="Calibri"/>
                <w:b/>
                <w:bCs/>
                <w:color w:val="0070C0"/>
              </w:rPr>
              <w:t>,</w:t>
            </w:r>
            <w:r w:rsidRPr="007770D3">
              <w:rPr>
                <w:rFonts w:cs="Calibri"/>
                <w:b/>
                <w:bCs/>
                <w:color w:val="0070C0"/>
              </w:rPr>
              <w:t>853</w:t>
            </w:r>
          </w:p>
        </w:tc>
      </w:tr>
      <w:tr w:rsidR="00694740" w:rsidRPr="007E5D41" w14:paraId="417FDA56" w14:textId="77777777" w:rsidTr="00AB19A4">
        <w:tc>
          <w:tcPr>
            <w:tcW w:w="1418" w:type="dxa"/>
            <w:tcBorders>
              <w:left w:val="single" w:sz="2" w:space="0" w:color="auto"/>
              <w:right w:val="single" w:sz="2" w:space="0" w:color="auto"/>
            </w:tcBorders>
          </w:tcPr>
          <w:p w14:paraId="276EA058" w14:textId="7981A73E" w:rsidR="00694740" w:rsidRPr="0093064A" w:rsidRDefault="00694740" w:rsidP="00694740">
            <w:pPr>
              <w:pStyle w:val="TableReference"/>
              <w:tabs>
                <w:tab w:val="left" w:pos="3306"/>
              </w:tabs>
              <w:rPr>
                <w:rFonts w:cs="Calibri"/>
                <w:color w:val="7030A0"/>
                <w:sz w:val="14"/>
              </w:rPr>
            </w:pPr>
          </w:p>
        </w:tc>
        <w:tc>
          <w:tcPr>
            <w:tcW w:w="3573" w:type="dxa"/>
            <w:tcBorders>
              <w:left w:val="single" w:sz="2" w:space="0" w:color="auto"/>
            </w:tcBorders>
            <w:vAlign w:val="bottom"/>
          </w:tcPr>
          <w:p w14:paraId="5A0A1101" w14:textId="5551957C" w:rsidR="00694740" w:rsidRPr="007970D9" w:rsidRDefault="00694740" w:rsidP="00972579">
            <w:pPr>
              <w:pStyle w:val="TableText0"/>
              <w:tabs>
                <w:tab w:val="left" w:pos="3306"/>
              </w:tabs>
              <w:spacing w:before="20"/>
              <w:rPr>
                <w:rFonts w:cs="Calibri"/>
                <w:b/>
                <w:bCs/>
              </w:rPr>
            </w:pPr>
            <w:r w:rsidRPr="007970D9">
              <w:rPr>
                <w:rFonts w:cs="Calibri"/>
                <w:b/>
                <w:bCs/>
              </w:rPr>
              <w:t>Net Assets</w:t>
            </w:r>
          </w:p>
        </w:tc>
        <w:tc>
          <w:tcPr>
            <w:tcW w:w="881" w:type="dxa"/>
            <w:vAlign w:val="bottom"/>
          </w:tcPr>
          <w:p w14:paraId="4F3B46AD" w14:textId="77777777" w:rsidR="00694740" w:rsidRPr="007970D9" w:rsidRDefault="00694740" w:rsidP="00972579">
            <w:pPr>
              <w:pStyle w:val="TableText0"/>
              <w:tabs>
                <w:tab w:val="left" w:pos="3306"/>
              </w:tabs>
              <w:spacing w:before="20"/>
              <w:jc w:val="center"/>
              <w:rPr>
                <w:rFonts w:cs="Calibri"/>
              </w:rPr>
            </w:pPr>
          </w:p>
        </w:tc>
        <w:tc>
          <w:tcPr>
            <w:tcW w:w="1171" w:type="dxa"/>
            <w:tcBorders>
              <w:top w:val="single" w:sz="4" w:space="0" w:color="003366"/>
              <w:bottom w:val="double" w:sz="4" w:space="0" w:color="003366"/>
            </w:tcBorders>
            <w:vAlign w:val="bottom"/>
          </w:tcPr>
          <w:p w14:paraId="30134998" w14:textId="096E650D" w:rsidR="00694740" w:rsidRPr="007770D3" w:rsidRDefault="007770D3"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178</w:t>
            </w:r>
            <w:r w:rsidR="00694740" w:rsidRPr="007770D3">
              <w:rPr>
                <w:rFonts w:cs="Calibri"/>
                <w:b/>
                <w:bCs/>
              </w:rPr>
              <w:t>,</w:t>
            </w:r>
            <w:r w:rsidRPr="007770D3">
              <w:rPr>
                <w:rFonts w:cs="Calibri"/>
                <w:b/>
                <w:bCs/>
              </w:rPr>
              <w:t>491</w:t>
            </w:r>
          </w:p>
        </w:tc>
        <w:tc>
          <w:tcPr>
            <w:tcW w:w="1096" w:type="dxa"/>
            <w:tcBorders>
              <w:top w:val="single" w:sz="4" w:space="0" w:color="003366"/>
              <w:bottom w:val="double" w:sz="4" w:space="0" w:color="003366"/>
            </w:tcBorders>
            <w:vAlign w:val="bottom"/>
          </w:tcPr>
          <w:p w14:paraId="6EFB1186" w14:textId="12BE57B7" w:rsidR="00694740" w:rsidRPr="007770D3" w:rsidRDefault="007770D3" w:rsidP="00972579">
            <w:pPr>
              <w:pStyle w:val="TableText0"/>
              <w:tabs>
                <w:tab w:val="left" w:pos="3306"/>
              </w:tabs>
              <w:spacing w:before="20"/>
              <w:jc w:val="right"/>
              <w:rPr>
                <w:rFonts w:cs="Calibri"/>
                <w:b/>
                <w:bCs/>
              </w:rPr>
            </w:pPr>
            <w:r w:rsidRPr="007770D3">
              <w:rPr>
                <w:rFonts w:cs="Calibri"/>
                <w:b/>
                <w:bCs/>
              </w:rPr>
              <w:t>4</w:t>
            </w:r>
            <w:r w:rsidR="00694740" w:rsidRPr="007770D3">
              <w:rPr>
                <w:rFonts w:cs="Calibri"/>
                <w:b/>
                <w:bCs/>
              </w:rPr>
              <w:t>,</w:t>
            </w:r>
            <w:r w:rsidRPr="007770D3">
              <w:rPr>
                <w:rFonts w:cs="Calibri"/>
                <w:b/>
                <w:bCs/>
              </w:rPr>
              <w:t>116</w:t>
            </w:r>
            <w:r w:rsidR="00694740" w:rsidRPr="007770D3">
              <w:rPr>
                <w:rFonts w:cs="Calibri"/>
                <w:b/>
                <w:bCs/>
              </w:rPr>
              <w:t>,</w:t>
            </w:r>
            <w:r w:rsidRPr="007770D3">
              <w:rPr>
                <w:rFonts w:cs="Calibri"/>
                <w:b/>
                <w:bCs/>
              </w:rPr>
              <w:t>400</w:t>
            </w:r>
          </w:p>
        </w:tc>
        <w:tc>
          <w:tcPr>
            <w:tcW w:w="1188" w:type="dxa"/>
            <w:tcBorders>
              <w:top w:val="single" w:sz="4" w:space="0" w:color="003366"/>
              <w:bottom w:val="double" w:sz="4" w:space="0" w:color="003366"/>
            </w:tcBorders>
            <w:vAlign w:val="bottom"/>
          </w:tcPr>
          <w:p w14:paraId="30DC428F" w14:textId="64418122" w:rsidR="00694740" w:rsidRPr="007770D3" w:rsidRDefault="007770D3" w:rsidP="00972579">
            <w:pPr>
              <w:pStyle w:val="TableText0"/>
              <w:tabs>
                <w:tab w:val="left" w:pos="3306"/>
              </w:tabs>
              <w:spacing w:before="20"/>
              <w:jc w:val="right"/>
              <w:rPr>
                <w:rFonts w:cs="Calibri"/>
                <w:b/>
                <w:bCs/>
                <w:color w:val="FF0000"/>
              </w:rPr>
            </w:pPr>
            <w:r w:rsidRPr="007770D3">
              <w:rPr>
                <w:rFonts w:cs="Calibri"/>
                <w:b/>
                <w:bCs/>
                <w:color w:val="FF0000"/>
              </w:rPr>
              <w:t>4</w:t>
            </w:r>
            <w:r w:rsidR="00694740" w:rsidRPr="007770D3">
              <w:rPr>
                <w:rFonts w:cs="Calibri"/>
                <w:b/>
                <w:bCs/>
                <w:color w:val="FF0000"/>
              </w:rPr>
              <w:t>,</w:t>
            </w:r>
            <w:r w:rsidRPr="007770D3">
              <w:rPr>
                <w:rFonts w:cs="Calibri"/>
                <w:b/>
                <w:bCs/>
                <w:color w:val="FF0000"/>
              </w:rPr>
              <w:t>131</w:t>
            </w:r>
            <w:r w:rsidR="00694740" w:rsidRPr="007770D3">
              <w:rPr>
                <w:rFonts w:cs="Calibri"/>
                <w:b/>
                <w:bCs/>
                <w:color w:val="FF0000"/>
              </w:rPr>
              <w:t>,</w:t>
            </w:r>
            <w:r w:rsidRPr="007770D3">
              <w:rPr>
                <w:rFonts w:cs="Calibri"/>
                <w:b/>
                <w:bCs/>
                <w:color w:val="FF0000"/>
              </w:rPr>
              <w:t>220</w:t>
            </w:r>
          </w:p>
        </w:tc>
        <w:tc>
          <w:tcPr>
            <w:tcW w:w="1025" w:type="dxa"/>
            <w:tcBorders>
              <w:top w:val="single" w:sz="4" w:space="0" w:color="003366"/>
              <w:bottom w:val="double" w:sz="4" w:space="0" w:color="003366"/>
            </w:tcBorders>
          </w:tcPr>
          <w:p w14:paraId="0CF22B9D" w14:textId="541F51DF" w:rsidR="00694740" w:rsidRPr="007770D3" w:rsidRDefault="00694740" w:rsidP="00972579">
            <w:pPr>
              <w:pStyle w:val="TableText0"/>
              <w:tabs>
                <w:tab w:val="left" w:pos="3306"/>
              </w:tabs>
              <w:spacing w:before="20"/>
              <w:jc w:val="right"/>
              <w:rPr>
                <w:rFonts w:cs="Calibri"/>
                <w:b/>
                <w:bCs/>
                <w:color w:val="0070C0"/>
              </w:rPr>
            </w:pPr>
            <w:r w:rsidRPr="007770D3">
              <w:rPr>
                <w:rFonts w:cs="Calibri"/>
                <w:b/>
                <w:bCs/>
                <w:color w:val="0070C0"/>
              </w:rPr>
              <w:t>3,</w:t>
            </w:r>
            <w:r w:rsidR="007770D3" w:rsidRPr="007770D3">
              <w:rPr>
                <w:rFonts w:cs="Calibri"/>
                <w:b/>
                <w:bCs/>
                <w:color w:val="0070C0"/>
              </w:rPr>
              <w:t>921</w:t>
            </w:r>
            <w:r w:rsidRPr="007770D3">
              <w:rPr>
                <w:rFonts w:cs="Calibri"/>
                <w:b/>
                <w:bCs/>
                <w:color w:val="0070C0"/>
              </w:rPr>
              <w:t>,1</w:t>
            </w:r>
            <w:r w:rsidR="007770D3" w:rsidRPr="007770D3">
              <w:rPr>
                <w:rFonts w:cs="Calibri"/>
                <w:b/>
                <w:bCs/>
                <w:color w:val="0070C0"/>
              </w:rPr>
              <w:t>77</w:t>
            </w:r>
          </w:p>
        </w:tc>
      </w:tr>
      <w:tr w:rsidR="00694740" w:rsidRPr="007E5D41" w14:paraId="0681F797" w14:textId="77777777" w:rsidTr="00AB19A4">
        <w:tc>
          <w:tcPr>
            <w:tcW w:w="1418" w:type="dxa"/>
            <w:tcBorders>
              <w:left w:val="single" w:sz="2" w:space="0" w:color="auto"/>
              <w:right w:val="single" w:sz="2" w:space="0" w:color="auto"/>
            </w:tcBorders>
          </w:tcPr>
          <w:p w14:paraId="60E7E6D6" w14:textId="785DE505" w:rsidR="00694740" w:rsidRPr="0093064A" w:rsidRDefault="00694740" w:rsidP="00694740">
            <w:pPr>
              <w:pStyle w:val="TableReference"/>
              <w:tabs>
                <w:tab w:val="left" w:pos="3306"/>
              </w:tabs>
              <w:spacing w:before="60"/>
              <w:rPr>
                <w:rFonts w:cs="Calibri"/>
                <w:color w:val="7030A0"/>
                <w:sz w:val="14"/>
              </w:rPr>
            </w:pPr>
            <w:r w:rsidRPr="0093064A">
              <w:rPr>
                <w:rFonts w:cs="Calibri"/>
                <w:color w:val="7030A0"/>
                <w:sz w:val="14"/>
              </w:rPr>
              <w:t>AASB 101.55</w:t>
            </w:r>
          </w:p>
        </w:tc>
        <w:tc>
          <w:tcPr>
            <w:tcW w:w="3573" w:type="dxa"/>
            <w:tcBorders>
              <w:left w:val="single" w:sz="2" w:space="0" w:color="auto"/>
            </w:tcBorders>
            <w:vAlign w:val="bottom"/>
          </w:tcPr>
          <w:p w14:paraId="3B8F9887" w14:textId="69418950" w:rsidR="00694740" w:rsidRPr="007970D9" w:rsidRDefault="00694740" w:rsidP="00972579">
            <w:pPr>
              <w:pStyle w:val="TableText0"/>
              <w:tabs>
                <w:tab w:val="left" w:pos="3306"/>
              </w:tabs>
              <w:spacing w:before="20"/>
              <w:rPr>
                <w:rFonts w:cs="Calibri"/>
                <w:b/>
                <w:bCs/>
              </w:rPr>
            </w:pPr>
            <w:r w:rsidRPr="007970D9">
              <w:rPr>
                <w:rFonts w:cs="Calibri"/>
                <w:b/>
                <w:bCs/>
              </w:rPr>
              <w:t>Equity</w:t>
            </w:r>
          </w:p>
        </w:tc>
        <w:tc>
          <w:tcPr>
            <w:tcW w:w="881" w:type="dxa"/>
            <w:vAlign w:val="bottom"/>
          </w:tcPr>
          <w:p w14:paraId="0EDB4564" w14:textId="77777777" w:rsidR="00694740" w:rsidRPr="007970D9" w:rsidRDefault="00694740" w:rsidP="00972579">
            <w:pPr>
              <w:pStyle w:val="TableText0"/>
              <w:tabs>
                <w:tab w:val="left" w:pos="3306"/>
              </w:tabs>
              <w:spacing w:before="20"/>
              <w:jc w:val="center"/>
              <w:rPr>
                <w:rFonts w:cs="Calibri"/>
              </w:rPr>
            </w:pPr>
          </w:p>
        </w:tc>
        <w:tc>
          <w:tcPr>
            <w:tcW w:w="1171" w:type="dxa"/>
            <w:vAlign w:val="bottom"/>
          </w:tcPr>
          <w:p w14:paraId="0D01D8B6" w14:textId="77777777" w:rsidR="00694740" w:rsidRPr="007770D3" w:rsidRDefault="00694740" w:rsidP="00972579">
            <w:pPr>
              <w:pStyle w:val="TableText0"/>
              <w:tabs>
                <w:tab w:val="left" w:pos="3306"/>
              </w:tabs>
              <w:spacing w:before="20"/>
              <w:jc w:val="right"/>
              <w:rPr>
                <w:rFonts w:cs="Calibri"/>
                <w:b/>
                <w:bCs/>
              </w:rPr>
            </w:pPr>
          </w:p>
        </w:tc>
        <w:tc>
          <w:tcPr>
            <w:tcW w:w="1096" w:type="dxa"/>
            <w:vAlign w:val="bottom"/>
          </w:tcPr>
          <w:p w14:paraId="1AE36741" w14:textId="77777777" w:rsidR="00694740" w:rsidRPr="007770D3" w:rsidRDefault="00694740" w:rsidP="00972579">
            <w:pPr>
              <w:pStyle w:val="TableText0"/>
              <w:tabs>
                <w:tab w:val="left" w:pos="3306"/>
              </w:tabs>
              <w:spacing w:before="20"/>
              <w:jc w:val="right"/>
              <w:rPr>
                <w:rFonts w:cs="Calibri"/>
                <w:b/>
                <w:bCs/>
              </w:rPr>
            </w:pPr>
          </w:p>
        </w:tc>
        <w:tc>
          <w:tcPr>
            <w:tcW w:w="1188" w:type="dxa"/>
            <w:vAlign w:val="bottom"/>
          </w:tcPr>
          <w:p w14:paraId="20FCF7BD" w14:textId="77777777" w:rsidR="00694740" w:rsidRPr="007770D3" w:rsidRDefault="00694740" w:rsidP="00972579">
            <w:pPr>
              <w:pStyle w:val="TableText0"/>
              <w:tabs>
                <w:tab w:val="left" w:pos="3306"/>
              </w:tabs>
              <w:spacing w:before="20"/>
              <w:jc w:val="right"/>
              <w:rPr>
                <w:rFonts w:cs="Calibri"/>
                <w:b/>
                <w:bCs/>
              </w:rPr>
            </w:pPr>
          </w:p>
        </w:tc>
        <w:tc>
          <w:tcPr>
            <w:tcW w:w="1025" w:type="dxa"/>
          </w:tcPr>
          <w:p w14:paraId="23B8E04F" w14:textId="77777777" w:rsidR="00694740" w:rsidRPr="007770D3" w:rsidRDefault="00694740" w:rsidP="00972579">
            <w:pPr>
              <w:pStyle w:val="TableText0"/>
              <w:tabs>
                <w:tab w:val="left" w:pos="3306"/>
              </w:tabs>
              <w:spacing w:before="20"/>
              <w:jc w:val="right"/>
              <w:rPr>
                <w:rFonts w:cs="Calibri"/>
                <w:b/>
                <w:bCs/>
                <w:color w:val="0070C0"/>
              </w:rPr>
            </w:pPr>
          </w:p>
        </w:tc>
      </w:tr>
      <w:tr w:rsidR="00694740" w:rsidRPr="007E5D41" w14:paraId="775894A1" w14:textId="77777777" w:rsidTr="00AB19A4">
        <w:trPr>
          <w:trHeight w:val="242"/>
        </w:trPr>
        <w:tc>
          <w:tcPr>
            <w:tcW w:w="1418" w:type="dxa"/>
            <w:tcBorders>
              <w:left w:val="single" w:sz="2" w:space="0" w:color="auto"/>
              <w:right w:val="single" w:sz="2" w:space="0" w:color="auto"/>
            </w:tcBorders>
          </w:tcPr>
          <w:p w14:paraId="7DC141CF" w14:textId="77777777" w:rsidR="00694740" w:rsidRPr="0093064A" w:rsidRDefault="00694740" w:rsidP="00694740">
            <w:pPr>
              <w:pStyle w:val="TableReference"/>
              <w:tabs>
                <w:tab w:val="left" w:pos="3306"/>
              </w:tabs>
              <w:spacing w:before="60"/>
              <w:rPr>
                <w:rFonts w:cs="Calibri"/>
                <w:color w:val="7030A0"/>
                <w:sz w:val="14"/>
              </w:rPr>
            </w:pPr>
          </w:p>
        </w:tc>
        <w:tc>
          <w:tcPr>
            <w:tcW w:w="3573" w:type="dxa"/>
            <w:tcBorders>
              <w:left w:val="single" w:sz="2" w:space="0" w:color="auto"/>
            </w:tcBorders>
            <w:vAlign w:val="bottom"/>
          </w:tcPr>
          <w:p w14:paraId="7A0695CF" w14:textId="01AD98CE" w:rsidR="00694740" w:rsidRPr="007970D9" w:rsidRDefault="00694740" w:rsidP="00972579">
            <w:pPr>
              <w:pStyle w:val="TableText0"/>
              <w:tabs>
                <w:tab w:val="left" w:pos="3306"/>
              </w:tabs>
              <w:spacing w:before="20"/>
              <w:rPr>
                <w:rFonts w:cs="Calibri"/>
              </w:rPr>
            </w:pPr>
            <w:r w:rsidRPr="00D12A36">
              <w:rPr>
                <w:rFonts w:cs="Calibri"/>
                <w:color w:val="252525" w:themeColor="accent1" w:themeShade="BF"/>
              </w:rPr>
              <w:t>Contributed Equit</w:t>
            </w:r>
            <w:r>
              <w:rPr>
                <w:rFonts w:cs="Calibri"/>
                <w:color w:val="252525" w:themeColor="accent1" w:themeShade="BF"/>
              </w:rPr>
              <w:t>y</w:t>
            </w:r>
          </w:p>
        </w:tc>
        <w:tc>
          <w:tcPr>
            <w:tcW w:w="881" w:type="dxa"/>
            <w:vAlign w:val="bottom"/>
          </w:tcPr>
          <w:p w14:paraId="69AE30E4" w14:textId="77777777" w:rsidR="00694740" w:rsidRPr="007970D9" w:rsidRDefault="00694740" w:rsidP="00972579">
            <w:pPr>
              <w:pStyle w:val="TableText0"/>
              <w:tabs>
                <w:tab w:val="left" w:pos="3306"/>
              </w:tabs>
              <w:spacing w:before="20"/>
              <w:jc w:val="center"/>
              <w:rPr>
                <w:rFonts w:cs="Calibri"/>
              </w:rPr>
            </w:pPr>
          </w:p>
        </w:tc>
        <w:tc>
          <w:tcPr>
            <w:tcW w:w="1171" w:type="dxa"/>
            <w:vAlign w:val="bottom"/>
          </w:tcPr>
          <w:p w14:paraId="5A967D0F" w14:textId="19F73186" w:rsidR="00694740" w:rsidRPr="007770D3" w:rsidRDefault="007F742E" w:rsidP="00972579">
            <w:pPr>
              <w:pStyle w:val="TableText0"/>
              <w:tabs>
                <w:tab w:val="left" w:pos="3306"/>
              </w:tabs>
              <w:spacing w:before="20"/>
              <w:jc w:val="right"/>
              <w:rPr>
                <w:rFonts w:cs="Calibri"/>
              </w:rPr>
            </w:pPr>
            <w:r w:rsidRPr="007770D3">
              <w:rPr>
                <w:rFonts w:cs="Calibri"/>
              </w:rPr>
              <w:t>3</w:t>
            </w:r>
            <w:r w:rsidR="00F65EFC" w:rsidRPr="007770D3">
              <w:rPr>
                <w:rFonts w:cs="Calibri"/>
              </w:rPr>
              <w:t>08</w:t>
            </w:r>
            <w:r w:rsidRPr="007770D3">
              <w:rPr>
                <w:rFonts w:cs="Calibri"/>
              </w:rPr>
              <w:t>,</w:t>
            </w:r>
            <w:r w:rsidR="00F65EFC" w:rsidRPr="007770D3">
              <w:rPr>
                <w:rFonts w:cs="Calibri"/>
              </w:rPr>
              <w:t>123</w:t>
            </w:r>
          </w:p>
        </w:tc>
        <w:tc>
          <w:tcPr>
            <w:tcW w:w="1096" w:type="dxa"/>
            <w:vAlign w:val="bottom"/>
          </w:tcPr>
          <w:p w14:paraId="5A48874F" w14:textId="1202BA11" w:rsidR="00694740" w:rsidRPr="007770D3" w:rsidRDefault="007F742E" w:rsidP="00972579">
            <w:pPr>
              <w:pStyle w:val="TableText0"/>
              <w:tabs>
                <w:tab w:val="left" w:pos="3306"/>
              </w:tabs>
              <w:spacing w:before="20"/>
              <w:jc w:val="right"/>
              <w:rPr>
                <w:rFonts w:cs="Calibri"/>
              </w:rPr>
            </w:pPr>
            <w:r w:rsidRPr="007770D3">
              <w:rPr>
                <w:rFonts w:cs="Calibri"/>
              </w:rPr>
              <w:t>285,145</w:t>
            </w:r>
          </w:p>
        </w:tc>
        <w:tc>
          <w:tcPr>
            <w:tcW w:w="1188" w:type="dxa"/>
            <w:vAlign w:val="bottom"/>
          </w:tcPr>
          <w:p w14:paraId="2B7BB9E4" w14:textId="7583DCDE" w:rsidR="00694740" w:rsidRPr="007770D3" w:rsidRDefault="007F742E" w:rsidP="00972579">
            <w:pPr>
              <w:pStyle w:val="TableText0"/>
              <w:tabs>
                <w:tab w:val="left" w:pos="3306"/>
              </w:tabs>
              <w:spacing w:before="20"/>
              <w:jc w:val="right"/>
              <w:rPr>
                <w:rFonts w:cs="Calibri"/>
                <w:color w:val="FF0000"/>
              </w:rPr>
            </w:pPr>
            <w:r w:rsidRPr="007770D3">
              <w:rPr>
                <w:rFonts w:cs="Calibri"/>
              </w:rPr>
              <w:t>300,123</w:t>
            </w:r>
          </w:p>
        </w:tc>
        <w:tc>
          <w:tcPr>
            <w:tcW w:w="1025" w:type="dxa"/>
          </w:tcPr>
          <w:p w14:paraId="449731A6" w14:textId="03F41087" w:rsidR="00694740" w:rsidRPr="007770D3" w:rsidRDefault="00C35853" w:rsidP="00972579">
            <w:pPr>
              <w:pStyle w:val="TableText0"/>
              <w:tabs>
                <w:tab w:val="left" w:pos="3306"/>
              </w:tabs>
              <w:spacing w:before="20"/>
              <w:jc w:val="right"/>
              <w:rPr>
                <w:rFonts w:cs="Calibri"/>
                <w:color w:val="0070C0"/>
              </w:rPr>
            </w:pPr>
            <w:r w:rsidRPr="007770D3">
              <w:rPr>
                <w:rFonts w:cs="Calibri"/>
                <w:color w:val="0070C0"/>
              </w:rPr>
              <w:t>310,076</w:t>
            </w:r>
          </w:p>
        </w:tc>
      </w:tr>
      <w:tr w:rsidR="00694740" w:rsidRPr="007E5D41" w14:paraId="77353180" w14:textId="77777777" w:rsidTr="00AB19A4">
        <w:trPr>
          <w:trHeight w:val="242"/>
        </w:trPr>
        <w:tc>
          <w:tcPr>
            <w:tcW w:w="1418" w:type="dxa"/>
            <w:tcBorders>
              <w:left w:val="single" w:sz="2" w:space="0" w:color="auto"/>
              <w:right w:val="single" w:sz="2" w:space="0" w:color="auto"/>
            </w:tcBorders>
          </w:tcPr>
          <w:p w14:paraId="43041ADF" w14:textId="2087DAA2" w:rsidR="00694740" w:rsidRPr="0093064A" w:rsidRDefault="00694740" w:rsidP="00694740">
            <w:pPr>
              <w:pStyle w:val="TableReference"/>
              <w:tabs>
                <w:tab w:val="left" w:pos="3306"/>
              </w:tabs>
              <w:spacing w:before="60"/>
              <w:rPr>
                <w:rFonts w:cs="Calibri"/>
                <w:color w:val="7030A0"/>
                <w:sz w:val="14"/>
              </w:rPr>
            </w:pPr>
          </w:p>
        </w:tc>
        <w:tc>
          <w:tcPr>
            <w:tcW w:w="3573" w:type="dxa"/>
            <w:tcBorders>
              <w:left w:val="single" w:sz="2" w:space="0" w:color="auto"/>
            </w:tcBorders>
            <w:vAlign w:val="bottom"/>
          </w:tcPr>
          <w:p w14:paraId="0F87ADA3" w14:textId="7BCBD818" w:rsidR="00694740" w:rsidRPr="007970D9" w:rsidRDefault="00972579" w:rsidP="00972579">
            <w:pPr>
              <w:pStyle w:val="TableText0"/>
              <w:tabs>
                <w:tab w:val="left" w:pos="3306"/>
              </w:tabs>
              <w:spacing w:before="20"/>
              <w:rPr>
                <w:rFonts w:cs="Calibri"/>
              </w:rPr>
            </w:pPr>
            <w:r w:rsidRPr="007970D9">
              <w:rPr>
                <w:rFonts w:cs="Calibri"/>
                <w:noProof/>
              </w:rPr>
              <mc:AlternateContent>
                <mc:Choice Requires="wps">
                  <w:drawing>
                    <wp:anchor distT="0" distB="0" distL="114300" distR="114300" simplePos="0" relativeHeight="251693056" behindDoc="0" locked="0" layoutInCell="1" allowOverlap="1" wp14:anchorId="7A832DB3" wp14:editId="62E94A84">
                      <wp:simplePos x="0" y="0"/>
                      <wp:positionH relativeFrom="margin">
                        <wp:posOffset>1465580</wp:posOffset>
                      </wp:positionH>
                      <wp:positionV relativeFrom="paragraph">
                        <wp:posOffset>119380</wp:posOffset>
                      </wp:positionV>
                      <wp:extent cx="1060450" cy="396240"/>
                      <wp:effectExtent l="0" t="0" r="25400" b="22860"/>
                      <wp:wrapNone/>
                      <wp:docPr id="2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6240"/>
                              </a:xfrm>
                              <a:prstGeom prst="rect">
                                <a:avLst/>
                              </a:prstGeom>
                              <a:solidFill>
                                <a:srgbClr val="F2F2F2"/>
                              </a:solidFill>
                              <a:ln w="9525">
                                <a:solidFill>
                                  <a:srgbClr val="000000"/>
                                </a:solidFill>
                                <a:miter lim="800000"/>
                                <a:headEnd/>
                                <a:tailEnd/>
                              </a:ln>
                            </wps:spPr>
                            <wps:txbx>
                              <w:txbxContent>
                                <w:p w14:paraId="70DDADBF" w14:textId="0E3942EB" w:rsidR="00012208" w:rsidRPr="00972579" w:rsidRDefault="00F01650" w:rsidP="00972579">
                                  <w:pPr>
                                    <w:spacing w:after="0"/>
                                    <w:rPr>
                                      <w:rFonts w:cs="Calibri"/>
                                      <w:sz w:val="18"/>
                                      <w:szCs w:val="18"/>
                                    </w:rPr>
                                  </w:pPr>
                                  <w:r>
                                    <w:rPr>
                                      <w:rFonts w:cs="Calibri"/>
                                      <w:b/>
                                      <w:sz w:val="18"/>
                                      <w:szCs w:val="18"/>
                                    </w:rPr>
                                    <w:t>9</w:t>
                                  </w:r>
                                  <w:r w:rsidR="00012208" w:rsidRPr="00972579">
                                    <w:rPr>
                                      <w:rFonts w:cs="Calibri"/>
                                      <w:b/>
                                      <w:sz w:val="18"/>
                                      <w:szCs w:val="18"/>
                                    </w:rPr>
                                    <w:t>.</w:t>
                                  </w:r>
                                  <w:r w:rsidR="00012208" w:rsidRPr="00972579">
                                    <w:rPr>
                                      <w:rFonts w:cs="Calibri"/>
                                      <w:sz w:val="18"/>
                                      <w:szCs w:val="18"/>
                                    </w:rPr>
                                    <w:t xml:space="preserve"> foot note for additional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2DB3" id="Text Box 160" o:spid="_x0000_s1031" type="#_x0000_t202" style="position:absolute;margin-left:115.4pt;margin-top:9.4pt;width:83.5pt;height:3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" fillcolor="#f2f2f2">
                      <v:textbox>
                        <w:txbxContent>
                          <w:p w14:paraId="70DDADBF" w14:textId="0E3942EB" w:rsidR="00012208" w:rsidRPr="00972579" w:rsidRDefault="00F01650" w:rsidP="00972579">
                            <w:pPr>
                              <w:spacing w:after="0"/>
                              <w:rPr>
                                <w:rFonts w:cs="Calibri"/>
                                <w:sz w:val="18"/>
                                <w:szCs w:val="18"/>
                              </w:rPr>
                            </w:pPr>
                            <w:r>
                              <w:rPr>
                                <w:rFonts w:cs="Calibri"/>
                                <w:b/>
                                <w:sz w:val="18"/>
                                <w:szCs w:val="18"/>
                              </w:rPr>
                              <w:t>9</w:t>
                            </w:r>
                            <w:r w:rsidR="00012208" w:rsidRPr="00972579">
                              <w:rPr>
                                <w:rFonts w:cs="Calibri"/>
                                <w:b/>
                                <w:sz w:val="18"/>
                                <w:szCs w:val="18"/>
                              </w:rPr>
                              <w:t>.</w:t>
                            </w:r>
                            <w:r w:rsidR="00012208" w:rsidRPr="00972579">
                              <w:rPr>
                                <w:rFonts w:cs="Calibri"/>
                                <w:sz w:val="18"/>
                                <w:szCs w:val="18"/>
                              </w:rPr>
                              <w:t xml:space="preserve"> foot note for additional column</w:t>
                            </w:r>
                          </w:p>
                        </w:txbxContent>
                      </v:textbox>
                      <w10:wrap anchorx="margin"/>
                    </v:shape>
                  </w:pict>
                </mc:Fallback>
              </mc:AlternateContent>
            </w:r>
            <w:r w:rsidR="00694740" w:rsidRPr="007970D9">
              <w:rPr>
                <w:rFonts w:cs="Calibri"/>
              </w:rPr>
              <w:t>Accumulated Funds</w:t>
            </w:r>
          </w:p>
        </w:tc>
        <w:tc>
          <w:tcPr>
            <w:tcW w:w="881" w:type="dxa"/>
            <w:vAlign w:val="bottom"/>
          </w:tcPr>
          <w:p w14:paraId="631D0AC6" w14:textId="77777777" w:rsidR="00694740" w:rsidRPr="007970D9" w:rsidRDefault="00694740" w:rsidP="00972579">
            <w:pPr>
              <w:pStyle w:val="TableText0"/>
              <w:tabs>
                <w:tab w:val="left" w:pos="3306"/>
              </w:tabs>
              <w:spacing w:before="20"/>
              <w:jc w:val="center"/>
              <w:rPr>
                <w:rFonts w:cs="Calibri"/>
              </w:rPr>
            </w:pPr>
          </w:p>
        </w:tc>
        <w:tc>
          <w:tcPr>
            <w:tcW w:w="1171" w:type="dxa"/>
            <w:vAlign w:val="bottom"/>
          </w:tcPr>
          <w:p w14:paraId="6C332F7C" w14:textId="77777777" w:rsidR="00694740" w:rsidRPr="007770D3" w:rsidRDefault="00694740" w:rsidP="00972579">
            <w:pPr>
              <w:pStyle w:val="TableText0"/>
              <w:tabs>
                <w:tab w:val="left" w:pos="3306"/>
              </w:tabs>
              <w:spacing w:before="20"/>
              <w:jc w:val="right"/>
              <w:rPr>
                <w:rFonts w:cs="Calibri"/>
              </w:rPr>
            </w:pPr>
            <w:r w:rsidRPr="007770D3">
              <w:rPr>
                <w:rFonts w:cs="Calibri"/>
              </w:rPr>
              <w:t>3,484,770</w:t>
            </w:r>
          </w:p>
        </w:tc>
        <w:tc>
          <w:tcPr>
            <w:tcW w:w="1096" w:type="dxa"/>
            <w:vAlign w:val="bottom"/>
          </w:tcPr>
          <w:p w14:paraId="02B194EC" w14:textId="77777777" w:rsidR="00694740" w:rsidRPr="007770D3" w:rsidRDefault="00694740" w:rsidP="00972579">
            <w:pPr>
              <w:pStyle w:val="TableText0"/>
              <w:tabs>
                <w:tab w:val="left" w:pos="3306"/>
              </w:tabs>
              <w:spacing w:before="20"/>
              <w:jc w:val="right"/>
              <w:rPr>
                <w:rFonts w:cs="Calibri"/>
              </w:rPr>
            </w:pPr>
            <w:r w:rsidRPr="007770D3">
              <w:rPr>
                <w:rFonts w:cs="Calibri"/>
              </w:rPr>
              <w:t>3,487,015</w:t>
            </w:r>
          </w:p>
        </w:tc>
        <w:tc>
          <w:tcPr>
            <w:tcW w:w="1188" w:type="dxa"/>
            <w:vAlign w:val="bottom"/>
          </w:tcPr>
          <w:p w14:paraId="71AAD25C" w14:textId="77777777" w:rsidR="00694740" w:rsidRPr="007770D3" w:rsidRDefault="00694740" w:rsidP="00972579">
            <w:pPr>
              <w:pStyle w:val="TableText0"/>
              <w:tabs>
                <w:tab w:val="left" w:pos="3306"/>
              </w:tabs>
              <w:spacing w:before="20"/>
              <w:jc w:val="right"/>
              <w:rPr>
                <w:rFonts w:cs="Calibri"/>
                <w:color w:val="FF0000"/>
              </w:rPr>
            </w:pPr>
            <w:r w:rsidRPr="007770D3">
              <w:rPr>
                <w:rFonts w:cs="Calibri"/>
                <w:color w:val="FF0000"/>
              </w:rPr>
              <w:t>3,490,625</w:t>
            </w:r>
          </w:p>
        </w:tc>
        <w:tc>
          <w:tcPr>
            <w:tcW w:w="1025" w:type="dxa"/>
          </w:tcPr>
          <w:p w14:paraId="41550F35" w14:textId="77777777" w:rsidR="00694740" w:rsidRPr="007770D3" w:rsidRDefault="00694740" w:rsidP="00972579">
            <w:pPr>
              <w:pStyle w:val="TableText0"/>
              <w:tabs>
                <w:tab w:val="left" w:pos="3306"/>
              </w:tabs>
              <w:spacing w:before="20"/>
              <w:jc w:val="right"/>
              <w:rPr>
                <w:rFonts w:cs="Calibri"/>
                <w:color w:val="0070C0"/>
              </w:rPr>
            </w:pPr>
            <w:r w:rsidRPr="007770D3">
              <w:rPr>
                <w:rFonts w:cs="Calibri"/>
                <w:color w:val="0070C0"/>
              </w:rPr>
              <w:t>3,470,432</w:t>
            </w:r>
          </w:p>
        </w:tc>
      </w:tr>
      <w:tr w:rsidR="00694740" w:rsidRPr="007E5D41" w14:paraId="4A75C3CB" w14:textId="77777777" w:rsidTr="00AB19A4">
        <w:tc>
          <w:tcPr>
            <w:tcW w:w="1418" w:type="dxa"/>
            <w:tcBorders>
              <w:left w:val="single" w:sz="2" w:space="0" w:color="auto"/>
              <w:right w:val="single" w:sz="2" w:space="0" w:color="auto"/>
            </w:tcBorders>
          </w:tcPr>
          <w:p w14:paraId="4EB9061E" w14:textId="3D6A2EFF" w:rsidR="00694740" w:rsidRPr="0093064A" w:rsidRDefault="00694740" w:rsidP="00694740">
            <w:pPr>
              <w:pStyle w:val="TableReference"/>
              <w:tabs>
                <w:tab w:val="left" w:pos="3306"/>
              </w:tabs>
              <w:rPr>
                <w:rFonts w:cs="Calibri"/>
                <w:color w:val="7030A0"/>
                <w:sz w:val="14"/>
              </w:rPr>
            </w:pPr>
          </w:p>
        </w:tc>
        <w:tc>
          <w:tcPr>
            <w:tcW w:w="3573" w:type="dxa"/>
            <w:tcBorders>
              <w:left w:val="single" w:sz="2" w:space="0" w:color="auto"/>
            </w:tcBorders>
            <w:vAlign w:val="bottom"/>
          </w:tcPr>
          <w:p w14:paraId="2B2C883D" w14:textId="75EFAF57" w:rsidR="00694740" w:rsidRPr="007970D9" w:rsidRDefault="00694740" w:rsidP="00972579">
            <w:pPr>
              <w:pStyle w:val="TableText0"/>
              <w:tabs>
                <w:tab w:val="left" w:pos="3306"/>
              </w:tabs>
              <w:spacing w:before="20"/>
              <w:rPr>
                <w:rFonts w:cs="Calibri"/>
              </w:rPr>
            </w:pPr>
            <w:r w:rsidRPr="007970D9">
              <w:rPr>
                <w:rFonts w:cs="Calibri"/>
              </w:rPr>
              <w:t>Asset Revaluation Surplus</w:t>
            </w:r>
          </w:p>
        </w:tc>
        <w:tc>
          <w:tcPr>
            <w:tcW w:w="881" w:type="dxa"/>
            <w:vAlign w:val="bottom"/>
          </w:tcPr>
          <w:p w14:paraId="66734FBE" w14:textId="6823E6A5" w:rsidR="00694740" w:rsidRPr="007970D9" w:rsidRDefault="00694740" w:rsidP="00972579">
            <w:pPr>
              <w:pStyle w:val="TableText0"/>
              <w:tabs>
                <w:tab w:val="left" w:pos="3306"/>
              </w:tabs>
              <w:spacing w:before="20"/>
              <w:jc w:val="center"/>
              <w:rPr>
                <w:rFonts w:cs="Calibri"/>
              </w:rPr>
            </w:pPr>
          </w:p>
        </w:tc>
        <w:tc>
          <w:tcPr>
            <w:tcW w:w="1171" w:type="dxa"/>
            <w:vAlign w:val="bottom"/>
          </w:tcPr>
          <w:p w14:paraId="70C72614" w14:textId="77777777" w:rsidR="00694740" w:rsidRPr="007770D3" w:rsidRDefault="00694740" w:rsidP="00972579">
            <w:pPr>
              <w:pStyle w:val="TableText0"/>
              <w:tabs>
                <w:tab w:val="left" w:pos="3306"/>
              </w:tabs>
              <w:spacing w:before="20"/>
              <w:jc w:val="right"/>
              <w:rPr>
                <w:rFonts w:cs="Calibri"/>
              </w:rPr>
            </w:pPr>
            <w:r w:rsidRPr="007770D3">
              <w:rPr>
                <w:rFonts w:cs="Calibri"/>
              </w:rPr>
              <w:t>246,113</w:t>
            </w:r>
          </w:p>
        </w:tc>
        <w:tc>
          <w:tcPr>
            <w:tcW w:w="1096" w:type="dxa"/>
            <w:vAlign w:val="bottom"/>
          </w:tcPr>
          <w:p w14:paraId="230CC959" w14:textId="77777777" w:rsidR="00694740" w:rsidRPr="007770D3" w:rsidRDefault="00694740" w:rsidP="00972579">
            <w:pPr>
              <w:pStyle w:val="TableText0"/>
              <w:tabs>
                <w:tab w:val="left" w:pos="3306"/>
              </w:tabs>
              <w:spacing w:before="20"/>
              <w:jc w:val="right"/>
              <w:rPr>
                <w:rFonts w:cs="Calibri"/>
              </w:rPr>
            </w:pPr>
            <w:r w:rsidRPr="007770D3">
              <w:rPr>
                <w:rFonts w:cs="Calibri"/>
              </w:rPr>
              <w:t>219,985</w:t>
            </w:r>
          </w:p>
        </w:tc>
        <w:tc>
          <w:tcPr>
            <w:tcW w:w="1188" w:type="dxa"/>
            <w:vAlign w:val="bottom"/>
          </w:tcPr>
          <w:p w14:paraId="3C952D61" w14:textId="77777777" w:rsidR="00694740" w:rsidRPr="007770D3" w:rsidRDefault="00694740" w:rsidP="00972579">
            <w:pPr>
              <w:pStyle w:val="TableText0"/>
              <w:tabs>
                <w:tab w:val="left" w:pos="3306"/>
              </w:tabs>
              <w:spacing w:before="20"/>
              <w:jc w:val="right"/>
              <w:rPr>
                <w:rFonts w:cs="Calibri"/>
                <w:color w:val="FF0000"/>
              </w:rPr>
            </w:pPr>
            <w:r w:rsidRPr="007770D3">
              <w:rPr>
                <w:rFonts w:cs="Calibri"/>
                <w:color w:val="FF0000"/>
              </w:rPr>
              <w:t>216,217</w:t>
            </w:r>
          </w:p>
        </w:tc>
        <w:tc>
          <w:tcPr>
            <w:tcW w:w="1025" w:type="dxa"/>
          </w:tcPr>
          <w:p w14:paraId="41FAB81B" w14:textId="77777777" w:rsidR="00694740" w:rsidRPr="007770D3" w:rsidRDefault="00694740" w:rsidP="00972579">
            <w:pPr>
              <w:pStyle w:val="TableText0"/>
              <w:tabs>
                <w:tab w:val="left" w:pos="3306"/>
              </w:tabs>
              <w:spacing w:before="20"/>
              <w:jc w:val="right"/>
              <w:rPr>
                <w:rFonts w:cs="Calibri"/>
                <w:color w:val="0070C0"/>
              </w:rPr>
            </w:pPr>
            <w:r w:rsidRPr="007770D3">
              <w:rPr>
                <w:rFonts w:cs="Calibri"/>
                <w:color w:val="0070C0"/>
              </w:rPr>
              <w:t>32,159</w:t>
            </w:r>
          </w:p>
        </w:tc>
      </w:tr>
      <w:tr w:rsidR="00694740" w:rsidRPr="007E5D41" w14:paraId="75982AA1" w14:textId="77777777" w:rsidTr="00AB19A4">
        <w:tc>
          <w:tcPr>
            <w:tcW w:w="1418" w:type="dxa"/>
            <w:tcBorders>
              <w:left w:val="single" w:sz="2" w:space="0" w:color="auto"/>
              <w:right w:val="single" w:sz="2" w:space="0" w:color="auto"/>
            </w:tcBorders>
          </w:tcPr>
          <w:p w14:paraId="22E51060" w14:textId="01DB7EAA" w:rsidR="00694740" w:rsidRPr="007970D9" w:rsidRDefault="00694740" w:rsidP="00694740">
            <w:pPr>
              <w:pStyle w:val="TableReference"/>
              <w:tabs>
                <w:tab w:val="left" w:pos="3306"/>
              </w:tabs>
              <w:rPr>
                <w:rFonts w:cs="Calibri"/>
                <w:color w:val="auto"/>
              </w:rPr>
            </w:pPr>
          </w:p>
        </w:tc>
        <w:tc>
          <w:tcPr>
            <w:tcW w:w="3573" w:type="dxa"/>
            <w:tcBorders>
              <w:left w:val="single" w:sz="2" w:space="0" w:color="auto"/>
            </w:tcBorders>
            <w:vAlign w:val="bottom"/>
          </w:tcPr>
          <w:p w14:paraId="48B1ED3E" w14:textId="7DDBA4A8" w:rsidR="00694740" w:rsidRPr="007970D9" w:rsidRDefault="00972579" w:rsidP="00972579">
            <w:pPr>
              <w:pStyle w:val="TableText0"/>
              <w:tabs>
                <w:tab w:val="left" w:pos="3306"/>
              </w:tabs>
              <w:spacing w:before="20"/>
              <w:rPr>
                <w:rFonts w:cs="Calibri"/>
                <w:b/>
                <w:bCs/>
              </w:rPr>
            </w:pPr>
            <w:r w:rsidRPr="007970D9">
              <w:rPr>
                <w:rFonts w:cs="Calibri"/>
                <w:noProof/>
                <w:lang w:eastAsia="en-AU"/>
              </w:rPr>
              <mc:AlternateContent>
                <mc:Choice Requires="wps">
                  <w:drawing>
                    <wp:anchor distT="0" distB="0" distL="114300" distR="114300" simplePos="0" relativeHeight="251755520" behindDoc="0" locked="0" layoutInCell="1" allowOverlap="1" wp14:anchorId="7B3F65F9" wp14:editId="1A324162">
                      <wp:simplePos x="0" y="0"/>
                      <wp:positionH relativeFrom="column">
                        <wp:posOffset>798195</wp:posOffset>
                      </wp:positionH>
                      <wp:positionV relativeFrom="paragraph">
                        <wp:posOffset>31115</wp:posOffset>
                      </wp:positionV>
                      <wp:extent cx="660400" cy="301625"/>
                      <wp:effectExtent l="38100" t="0" r="25400" b="60325"/>
                      <wp:wrapNone/>
                      <wp:docPr id="1" name="Line 163" descr="arrow pointing from text box 14  to row seenote 3 for detail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FAA3" id="Line 163" o:spid="_x0000_s1026" alt="arrow pointing from text box 14  to row seenote 3 for details"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45pt" to="114.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">
                      <v:stroke endarrow="block"/>
                    </v:line>
                  </w:pict>
                </mc:Fallback>
              </mc:AlternateContent>
            </w:r>
            <w:r w:rsidR="00694740" w:rsidRPr="007970D9">
              <w:rPr>
                <w:rFonts w:cs="Calibri"/>
              </w:rPr>
              <w:t>Other Reserves</w:t>
            </w:r>
          </w:p>
        </w:tc>
        <w:tc>
          <w:tcPr>
            <w:tcW w:w="881" w:type="dxa"/>
            <w:vAlign w:val="bottom"/>
          </w:tcPr>
          <w:p w14:paraId="6CE75077" w14:textId="7774AE31" w:rsidR="00694740" w:rsidRPr="007970D9" w:rsidRDefault="00694740" w:rsidP="00972579">
            <w:pPr>
              <w:pStyle w:val="TableText0"/>
              <w:tabs>
                <w:tab w:val="left" w:pos="3306"/>
              </w:tabs>
              <w:spacing w:before="20"/>
              <w:jc w:val="center"/>
              <w:rPr>
                <w:rFonts w:cs="Calibri"/>
              </w:rPr>
            </w:pPr>
          </w:p>
        </w:tc>
        <w:tc>
          <w:tcPr>
            <w:tcW w:w="1171" w:type="dxa"/>
            <w:tcBorders>
              <w:bottom w:val="single" w:sz="2" w:space="0" w:color="003366"/>
            </w:tcBorders>
            <w:vAlign w:val="bottom"/>
          </w:tcPr>
          <w:p w14:paraId="0106E97C" w14:textId="77777777" w:rsidR="00694740" w:rsidRPr="007970D9" w:rsidRDefault="00694740" w:rsidP="00972579">
            <w:pPr>
              <w:pStyle w:val="TableText0"/>
              <w:tabs>
                <w:tab w:val="left" w:pos="3306"/>
              </w:tabs>
              <w:spacing w:before="20"/>
              <w:jc w:val="right"/>
              <w:rPr>
                <w:rFonts w:cs="Calibri"/>
              </w:rPr>
            </w:pPr>
            <w:r w:rsidRPr="007970D9">
              <w:rPr>
                <w:rFonts w:cs="Calibri"/>
              </w:rPr>
              <w:t>139,485</w:t>
            </w:r>
          </w:p>
        </w:tc>
        <w:tc>
          <w:tcPr>
            <w:tcW w:w="1096" w:type="dxa"/>
            <w:tcBorders>
              <w:bottom w:val="single" w:sz="2" w:space="0" w:color="003366"/>
            </w:tcBorders>
            <w:vAlign w:val="bottom"/>
          </w:tcPr>
          <w:p w14:paraId="0137DE17" w14:textId="77777777" w:rsidR="00694740" w:rsidRPr="007970D9" w:rsidRDefault="00694740" w:rsidP="00972579">
            <w:pPr>
              <w:pStyle w:val="TableText0"/>
              <w:tabs>
                <w:tab w:val="left" w:pos="3306"/>
              </w:tabs>
              <w:spacing w:before="20"/>
              <w:jc w:val="right"/>
              <w:rPr>
                <w:rFonts w:cs="Calibri"/>
              </w:rPr>
            </w:pPr>
            <w:r w:rsidRPr="007970D9">
              <w:rPr>
                <w:rFonts w:cs="Calibri"/>
              </w:rPr>
              <w:t>124,255</w:t>
            </w:r>
          </w:p>
        </w:tc>
        <w:tc>
          <w:tcPr>
            <w:tcW w:w="1188" w:type="dxa"/>
            <w:tcBorders>
              <w:bottom w:val="single" w:sz="2" w:space="0" w:color="003366"/>
            </w:tcBorders>
            <w:vAlign w:val="bottom"/>
          </w:tcPr>
          <w:p w14:paraId="574FD9FE" w14:textId="77777777" w:rsidR="00694740" w:rsidRPr="007970D9" w:rsidRDefault="00694740" w:rsidP="00972579">
            <w:pPr>
              <w:pStyle w:val="TableText0"/>
              <w:tabs>
                <w:tab w:val="left" w:pos="3306"/>
              </w:tabs>
              <w:spacing w:before="20"/>
              <w:jc w:val="right"/>
              <w:rPr>
                <w:rFonts w:cs="Calibri"/>
              </w:rPr>
            </w:pPr>
            <w:r w:rsidRPr="007970D9">
              <w:rPr>
                <w:rFonts w:cs="Calibri"/>
              </w:rPr>
              <w:t>124,255</w:t>
            </w:r>
          </w:p>
        </w:tc>
        <w:tc>
          <w:tcPr>
            <w:tcW w:w="1025" w:type="dxa"/>
            <w:tcBorders>
              <w:bottom w:val="single" w:sz="2" w:space="0" w:color="003366"/>
            </w:tcBorders>
          </w:tcPr>
          <w:p w14:paraId="2D6ACF1C" w14:textId="77777777" w:rsidR="00694740" w:rsidRPr="007E5D41" w:rsidRDefault="00694740" w:rsidP="00972579">
            <w:pPr>
              <w:pStyle w:val="TableText0"/>
              <w:tabs>
                <w:tab w:val="left" w:pos="3306"/>
              </w:tabs>
              <w:spacing w:before="20"/>
              <w:jc w:val="right"/>
              <w:rPr>
                <w:rFonts w:cs="Calibri"/>
                <w:color w:val="0070C0"/>
              </w:rPr>
            </w:pPr>
            <w:r w:rsidRPr="007E5D41">
              <w:rPr>
                <w:rFonts w:cs="Calibri"/>
                <w:color w:val="0070C0"/>
              </w:rPr>
              <w:t>108,510</w:t>
            </w:r>
          </w:p>
        </w:tc>
      </w:tr>
      <w:tr w:rsidR="00694740" w:rsidRPr="007E5D41" w14:paraId="3DB6F359" w14:textId="77777777" w:rsidTr="00AB19A4">
        <w:tc>
          <w:tcPr>
            <w:tcW w:w="1418" w:type="dxa"/>
            <w:tcBorders>
              <w:left w:val="single" w:sz="2" w:space="0" w:color="auto"/>
              <w:right w:val="single" w:sz="2" w:space="0" w:color="auto"/>
            </w:tcBorders>
          </w:tcPr>
          <w:p w14:paraId="69A84AF0" w14:textId="77777777" w:rsidR="00694740" w:rsidRPr="007970D9" w:rsidRDefault="00694740" w:rsidP="00694740">
            <w:pPr>
              <w:pStyle w:val="TableReference"/>
              <w:tabs>
                <w:tab w:val="left" w:pos="3306"/>
              </w:tabs>
              <w:rPr>
                <w:rFonts w:cs="Calibri"/>
                <w:color w:val="auto"/>
              </w:rPr>
            </w:pPr>
          </w:p>
        </w:tc>
        <w:tc>
          <w:tcPr>
            <w:tcW w:w="3573" w:type="dxa"/>
            <w:tcBorders>
              <w:left w:val="single" w:sz="2" w:space="0" w:color="auto"/>
            </w:tcBorders>
            <w:vAlign w:val="bottom"/>
          </w:tcPr>
          <w:p w14:paraId="784FBB1E" w14:textId="77777777" w:rsidR="00694740" w:rsidRPr="007970D9" w:rsidRDefault="00694740" w:rsidP="00972579">
            <w:pPr>
              <w:pStyle w:val="TableText0"/>
              <w:tabs>
                <w:tab w:val="left" w:pos="3306"/>
              </w:tabs>
              <w:spacing w:before="20"/>
              <w:rPr>
                <w:rFonts w:cs="Calibri"/>
                <w:b/>
                <w:bCs/>
              </w:rPr>
            </w:pPr>
            <w:bookmarkStart w:id="167" w:name="_Toc48468223"/>
            <w:bookmarkStart w:id="168" w:name="_Toc49155415"/>
            <w:bookmarkStart w:id="169" w:name="_Toc49223863"/>
            <w:r w:rsidRPr="007970D9">
              <w:rPr>
                <w:rFonts w:cs="Calibri"/>
                <w:b/>
                <w:bCs/>
              </w:rPr>
              <w:t>Total Equity</w:t>
            </w:r>
            <w:bookmarkEnd w:id="167"/>
            <w:bookmarkEnd w:id="168"/>
            <w:bookmarkEnd w:id="169"/>
          </w:p>
        </w:tc>
        <w:tc>
          <w:tcPr>
            <w:tcW w:w="881" w:type="dxa"/>
            <w:vAlign w:val="bottom"/>
          </w:tcPr>
          <w:p w14:paraId="25CA5740" w14:textId="77777777" w:rsidR="00694740" w:rsidRPr="007970D9" w:rsidRDefault="00694740" w:rsidP="00972579">
            <w:pPr>
              <w:pStyle w:val="TableText0"/>
              <w:tabs>
                <w:tab w:val="left" w:pos="3306"/>
              </w:tabs>
              <w:spacing w:before="20"/>
              <w:jc w:val="center"/>
              <w:rPr>
                <w:rFonts w:cs="Calibri"/>
              </w:rPr>
            </w:pPr>
          </w:p>
        </w:tc>
        <w:tc>
          <w:tcPr>
            <w:tcW w:w="1171" w:type="dxa"/>
            <w:tcBorders>
              <w:top w:val="single" w:sz="2" w:space="0" w:color="003366"/>
              <w:bottom w:val="double" w:sz="4" w:space="0" w:color="003366"/>
            </w:tcBorders>
            <w:vAlign w:val="bottom"/>
          </w:tcPr>
          <w:p w14:paraId="5E81F4B6" w14:textId="77B7B77D" w:rsidR="00694740" w:rsidRPr="007970D9" w:rsidRDefault="007F742E" w:rsidP="00972579">
            <w:pPr>
              <w:pStyle w:val="TableText0"/>
              <w:tabs>
                <w:tab w:val="left" w:pos="3306"/>
              </w:tabs>
              <w:spacing w:before="20"/>
              <w:jc w:val="right"/>
              <w:rPr>
                <w:rFonts w:cs="Calibri"/>
                <w:b/>
                <w:bCs/>
              </w:rPr>
            </w:pPr>
            <w:r>
              <w:rPr>
                <w:rFonts w:cs="Calibri"/>
                <w:b/>
                <w:bCs/>
              </w:rPr>
              <w:t>4</w:t>
            </w:r>
            <w:r w:rsidR="00694740" w:rsidRPr="007970D9">
              <w:rPr>
                <w:rFonts w:cs="Calibri"/>
                <w:b/>
                <w:bCs/>
              </w:rPr>
              <w:t>,</w:t>
            </w:r>
            <w:r>
              <w:rPr>
                <w:rFonts w:cs="Calibri"/>
                <w:b/>
                <w:bCs/>
              </w:rPr>
              <w:t>1</w:t>
            </w:r>
            <w:r w:rsidR="00F65EFC">
              <w:rPr>
                <w:rFonts w:cs="Calibri"/>
                <w:b/>
                <w:bCs/>
              </w:rPr>
              <w:t>78</w:t>
            </w:r>
            <w:r w:rsidR="00694740" w:rsidRPr="007970D9">
              <w:rPr>
                <w:rFonts w:cs="Calibri"/>
                <w:b/>
                <w:bCs/>
              </w:rPr>
              <w:t>,</w:t>
            </w:r>
            <w:r w:rsidR="00F65EFC">
              <w:rPr>
                <w:rFonts w:cs="Calibri"/>
                <w:b/>
                <w:bCs/>
              </w:rPr>
              <w:t>491</w:t>
            </w:r>
          </w:p>
        </w:tc>
        <w:tc>
          <w:tcPr>
            <w:tcW w:w="1096" w:type="dxa"/>
            <w:tcBorders>
              <w:top w:val="single" w:sz="2" w:space="0" w:color="003366"/>
              <w:bottom w:val="double" w:sz="4" w:space="0" w:color="003366"/>
            </w:tcBorders>
            <w:vAlign w:val="bottom"/>
          </w:tcPr>
          <w:p w14:paraId="3A95C861" w14:textId="565E32C2" w:rsidR="00694740" w:rsidRPr="007970D9" w:rsidRDefault="007F742E" w:rsidP="00972579">
            <w:pPr>
              <w:pStyle w:val="TableText0"/>
              <w:tabs>
                <w:tab w:val="left" w:pos="3306"/>
              </w:tabs>
              <w:spacing w:before="20"/>
              <w:jc w:val="right"/>
              <w:rPr>
                <w:rFonts w:cs="Calibri"/>
                <w:b/>
                <w:bCs/>
              </w:rPr>
            </w:pPr>
            <w:r>
              <w:rPr>
                <w:rFonts w:cs="Calibri"/>
                <w:b/>
                <w:bCs/>
              </w:rPr>
              <w:t>4</w:t>
            </w:r>
            <w:r w:rsidR="00694740" w:rsidRPr="007970D9">
              <w:rPr>
                <w:rFonts w:cs="Calibri"/>
                <w:b/>
                <w:bCs/>
              </w:rPr>
              <w:t>,</w:t>
            </w:r>
            <w:r>
              <w:rPr>
                <w:rFonts w:cs="Calibri"/>
                <w:b/>
                <w:bCs/>
              </w:rPr>
              <w:t>116</w:t>
            </w:r>
            <w:r w:rsidR="00694740" w:rsidRPr="007970D9">
              <w:rPr>
                <w:rFonts w:cs="Calibri"/>
                <w:b/>
                <w:bCs/>
              </w:rPr>
              <w:t>,</w:t>
            </w:r>
            <w:r>
              <w:rPr>
                <w:rFonts w:cs="Calibri"/>
                <w:b/>
                <w:bCs/>
              </w:rPr>
              <w:t>400</w:t>
            </w:r>
          </w:p>
        </w:tc>
        <w:tc>
          <w:tcPr>
            <w:tcW w:w="1188" w:type="dxa"/>
            <w:tcBorders>
              <w:top w:val="single" w:sz="2" w:space="0" w:color="003366"/>
              <w:bottom w:val="double" w:sz="4" w:space="0" w:color="003366"/>
            </w:tcBorders>
            <w:vAlign w:val="bottom"/>
          </w:tcPr>
          <w:p w14:paraId="1F34F80C" w14:textId="23A8414D" w:rsidR="00694740" w:rsidRPr="00422351" w:rsidRDefault="007F742E" w:rsidP="00972579">
            <w:pPr>
              <w:pStyle w:val="TableText0"/>
              <w:tabs>
                <w:tab w:val="left" w:pos="3306"/>
              </w:tabs>
              <w:spacing w:before="20"/>
              <w:jc w:val="right"/>
              <w:rPr>
                <w:rFonts w:cs="Calibri"/>
                <w:b/>
                <w:bCs/>
                <w:color w:val="FF0000"/>
              </w:rPr>
            </w:pPr>
            <w:r>
              <w:rPr>
                <w:rFonts w:cs="Calibri"/>
                <w:b/>
                <w:bCs/>
                <w:color w:val="FF0000"/>
              </w:rPr>
              <w:t>4</w:t>
            </w:r>
            <w:r w:rsidR="00694740" w:rsidRPr="00422351">
              <w:rPr>
                <w:rFonts w:cs="Calibri"/>
                <w:b/>
                <w:bCs/>
                <w:color w:val="FF0000"/>
              </w:rPr>
              <w:t>,1</w:t>
            </w:r>
            <w:r>
              <w:rPr>
                <w:rFonts w:cs="Calibri"/>
                <w:b/>
                <w:bCs/>
                <w:color w:val="FF0000"/>
              </w:rPr>
              <w:t>31,220</w:t>
            </w:r>
          </w:p>
        </w:tc>
        <w:tc>
          <w:tcPr>
            <w:tcW w:w="1025" w:type="dxa"/>
            <w:tcBorders>
              <w:top w:val="single" w:sz="2" w:space="0" w:color="003366"/>
              <w:bottom w:val="double" w:sz="4" w:space="0" w:color="003366"/>
            </w:tcBorders>
          </w:tcPr>
          <w:p w14:paraId="4E1CB0C9" w14:textId="36361E0F" w:rsidR="00694740" w:rsidRPr="007E5D41" w:rsidRDefault="00694740" w:rsidP="00972579">
            <w:pPr>
              <w:pStyle w:val="TableText0"/>
              <w:tabs>
                <w:tab w:val="left" w:pos="3306"/>
              </w:tabs>
              <w:spacing w:before="20"/>
              <w:jc w:val="right"/>
              <w:rPr>
                <w:rFonts w:cs="Calibri"/>
                <w:b/>
                <w:bCs/>
                <w:color w:val="0070C0"/>
              </w:rPr>
            </w:pPr>
            <w:r w:rsidRPr="007E5D41">
              <w:rPr>
                <w:rFonts w:cs="Calibri"/>
                <w:b/>
                <w:bCs/>
                <w:color w:val="0070C0"/>
              </w:rPr>
              <w:t>3,</w:t>
            </w:r>
            <w:r w:rsidR="007F742E">
              <w:rPr>
                <w:rFonts w:cs="Calibri"/>
                <w:b/>
                <w:bCs/>
                <w:color w:val="0070C0"/>
              </w:rPr>
              <w:t>9</w:t>
            </w:r>
            <w:r w:rsidR="004C72C7">
              <w:rPr>
                <w:rFonts w:cs="Calibri"/>
                <w:b/>
                <w:bCs/>
                <w:color w:val="0070C0"/>
              </w:rPr>
              <w:t>21</w:t>
            </w:r>
            <w:r w:rsidRPr="007E5D41">
              <w:rPr>
                <w:rFonts w:cs="Calibri"/>
                <w:b/>
                <w:bCs/>
                <w:color w:val="0070C0"/>
              </w:rPr>
              <w:t>,1</w:t>
            </w:r>
            <w:r w:rsidR="004C72C7">
              <w:rPr>
                <w:rFonts w:cs="Calibri"/>
                <w:b/>
                <w:bCs/>
                <w:color w:val="0070C0"/>
              </w:rPr>
              <w:t>77</w:t>
            </w:r>
          </w:p>
        </w:tc>
      </w:tr>
      <w:tr w:rsidR="00694740" w:rsidRPr="007970D9" w14:paraId="7BBB8448" w14:textId="77777777" w:rsidTr="00E0471A">
        <w:trPr>
          <w:cantSplit/>
        </w:trPr>
        <w:tc>
          <w:tcPr>
            <w:tcW w:w="1418" w:type="dxa"/>
            <w:tcBorders>
              <w:left w:val="single" w:sz="2" w:space="0" w:color="auto"/>
              <w:right w:val="single" w:sz="2" w:space="0" w:color="auto"/>
            </w:tcBorders>
          </w:tcPr>
          <w:p w14:paraId="2EA27F7D" w14:textId="77777777" w:rsidR="00694740" w:rsidRPr="007970D9" w:rsidRDefault="00694740" w:rsidP="00694740">
            <w:pPr>
              <w:pStyle w:val="TableReference"/>
              <w:tabs>
                <w:tab w:val="left" w:pos="3306"/>
              </w:tabs>
              <w:rPr>
                <w:rFonts w:cs="Calibri"/>
                <w:color w:val="auto"/>
              </w:rPr>
            </w:pPr>
          </w:p>
        </w:tc>
        <w:tc>
          <w:tcPr>
            <w:tcW w:w="8934" w:type="dxa"/>
            <w:gridSpan w:val="6"/>
            <w:tcBorders>
              <w:left w:val="single" w:sz="2" w:space="0" w:color="auto"/>
            </w:tcBorders>
            <w:vAlign w:val="bottom"/>
          </w:tcPr>
          <w:p w14:paraId="0BCA3D14" w14:textId="40172F37" w:rsidR="00F01650" w:rsidRDefault="00694740" w:rsidP="00694740">
            <w:pPr>
              <w:pStyle w:val="CommentaryReference"/>
              <w:rPr>
                <w:rFonts w:cs="Calibri"/>
                <w:sz w:val="18"/>
                <w:szCs w:val="18"/>
              </w:rPr>
            </w:pPr>
            <w:r w:rsidRPr="00972579">
              <w:rPr>
                <w:rFonts w:cs="Calibri"/>
                <w:color w:val="0070C0"/>
                <w:sz w:val="16"/>
              </w:rPr>
              <w:t xml:space="preserve">1) See Note </w:t>
            </w:r>
            <w:r w:rsidR="00F01650">
              <w:rPr>
                <w:rFonts w:cs="Calibri"/>
                <w:color w:val="0070C0"/>
                <w:sz w:val="16"/>
              </w:rPr>
              <w:t>4</w:t>
            </w:r>
            <w:r w:rsidRPr="00972579">
              <w:rPr>
                <w:rFonts w:cs="Calibri"/>
                <w:color w:val="0070C0"/>
                <w:sz w:val="16"/>
              </w:rPr>
              <w:t xml:space="preserve"> for details</w:t>
            </w:r>
            <w:r w:rsidRPr="00972579">
              <w:rPr>
                <w:rFonts w:cs="Calibri"/>
                <w:sz w:val="16"/>
              </w:rPr>
              <w:t>.</w:t>
            </w:r>
            <w:r w:rsidR="00B213B6">
              <w:rPr>
                <w:rFonts w:cs="Calibri"/>
                <w:sz w:val="18"/>
                <w:szCs w:val="18"/>
              </w:rPr>
              <w:t xml:space="preserve"> </w:t>
            </w:r>
            <w:r w:rsidRPr="007970D9">
              <w:rPr>
                <w:rFonts w:cs="Calibri"/>
                <w:sz w:val="18"/>
                <w:szCs w:val="18"/>
              </w:rPr>
              <w:t xml:space="preserve"> </w:t>
            </w:r>
          </w:p>
          <w:p w14:paraId="2B01B64D" w14:textId="5C41559C" w:rsidR="00694740" w:rsidRPr="007970D9" w:rsidRDefault="00694740" w:rsidP="00694740">
            <w:pPr>
              <w:pStyle w:val="CommentaryReference"/>
              <w:rPr>
                <w:rFonts w:cs="Calibri"/>
                <w:sz w:val="18"/>
                <w:szCs w:val="18"/>
              </w:rPr>
            </w:pPr>
            <w:r w:rsidRPr="007970D9">
              <w:rPr>
                <w:rFonts w:cs="Calibri"/>
              </w:rPr>
              <w:t xml:space="preserve">The above Balance Sheet </w:t>
            </w:r>
            <w:r w:rsidR="00C852F6">
              <w:rPr>
                <w:rFonts w:cs="Calibri"/>
              </w:rPr>
              <w:t>is to</w:t>
            </w:r>
            <w:r w:rsidRPr="007970D9">
              <w:rPr>
                <w:rFonts w:cs="Calibri"/>
              </w:rPr>
              <w:t xml:space="preserve"> be read in conjunction with the accompanying notes.</w:t>
            </w:r>
          </w:p>
        </w:tc>
      </w:tr>
    </w:tbl>
    <w:p w14:paraId="63CEB5F7" w14:textId="77777777" w:rsidR="00012208" w:rsidRPr="007970D9" w:rsidRDefault="00012208" w:rsidP="00012208">
      <w:pPr>
        <w:rPr>
          <w:rFonts w:cs="Calibri"/>
          <w:b/>
          <w:bCs/>
        </w:rPr>
        <w:sectPr w:rsidR="00012208" w:rsidRPr="007970D9" w:rsidSect="007B74F7">
          <w:pgSz w:w="11906" w:h="16838"/>
          <w:pgMar w:top="1242" w:right="680" w:bottom="567" w:left="680" w:header="426" w:footer="392" w:gutter="0"/>
          <w:cols w:space="708"/>
          <w:docGrid w:linePitch="360"/>
        </w:sectPr>
      </w:pPr>
    </w:p>
    <w:tbl>
      <w:tblPr>
        <w:tblW w:w="1083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42"/>
        <w:gridCol w:w="2256"/>
        <w:gridCol w:w="706"/>
        <w:gridCol w:w="991"/>
        <w:gridCol w:w="1274"/>
        <w:gridCol w:w="1134"/>
        <w:gridCol w:w="982"/>
        <w:gridCol w:w="247"/>
        <w:gridCol w:w="752"/>
        <w:gridCol w:w="1023"/>
      </w:tblGrid>
      <w:tr w:rsidR="009D7412" w:rsidRPr="007970D9" w14:paraId="2FF95207" w14:textId="77777777" w:rsidTr="001950B3">
        <w:trPr>
          <w:cantSplit/>
          <w:trHeight w:val="20"/>
        </w:trPr>
        <w:tc>
          <w:tcPr>
            <w:tcW w:w="1129" w:type="dxa"/>
            <w:tcBorders>
              <w:top w:val="nil"/>
              <w:left w:val="nil"/>
              <w:bottom w:val="nil"/>
              <w:right w:val="nil"/>
            </w:tcBorders>
          </w:tcPr>
          <w:p w14:paraId="76640B2D" w14:textId="77777777" w:rsidR="009D7412" w:rsidRPr="00E0471A" w:rsidRDefault="009D7412" w:rsidP="00E0471A">
            <w:pPr>
              <w:pStyle w:val="Normal1"/>
              <w:jc w:val="center"/>
              <w:rPr>
                <w:b/>
                <w:bCs/>
                <w:sz w:val="32"/>
                <w:szCs w:val="32"/>
              </w:rPr>
            </w:pPr>
          </w:p>
        </w:tc>
        <w:tc>
          <w:tcPr>
            <w:tcW w:w="9707" w:type="dxa"/>
            <w:gridSpan w:val="10"/>
            <w:tcBorders>
              <w:top w:val="nil"/>
              <w:left w:val="nil"/>
              <w:bottom w:val="nil"/>
              <w:right w:val="nil"/>
            </w:tcBorders>
          </w:tcPr>
          <w:p w14:paraId="698A7B39" w14:textId="2F3D1640" w:rsidR="009D7412" w:rsidRPr="00E0471A" w:rsidRDefault="009D7412" w:rsidP="00E0471A">
            <w:pPr>
              <w:pStyle w:val="Normal1"/>
              <w:jc w:val="center"/>
              <w:rPr>
                <w:b/>
                <w:bCs/>
                <w:sz w:val="32"/>
                <w:szCs w:val="32"/>
              </w:rPr>
            </w:pPr>
            <w:bookmarkStart w:id="170" w:name="_Toc194918640"/>
            <w:r w:rsidRPr="00E0471A">
              <w:rPr>
                <w:b/>
                <w:bCs/>
                <w:sz w:val="32"/>
                <w:szCs w:val="32"/>
              </w:rPr>
              <w:t>‘</w:t>
            </w:r>
            <w:r w:rsidR="00766A45">
              <w:rPr>
                <w:b/>
                <w:bCs/>
                <w:sz w:val="32"/>
                <w:szCs w:val="32"/>
              </w:rPr>
              <w:t>Burley Griffin Agency</w:t>
            </w:r>
            <w:r w:rsidRPr="00E0471A">
              <w:rPr>
                <w:b/>
                <w:bCs/>
                <w:sz w:val="32"/>
                <w:szCs w:val="32"/>
              </w:rPr>
              <w:t>’</w:t>
            </w:r>
            <w:bookmarkEnd w:id="170"/>
          </w:p>
          <w:p w14:paraId="00A62695" w14:textId="77777777" w:rsidR="009D7412" w:rsidRPr="00E0471A" w:rsidRDefault="009D7412" w:rsidP="00E0471A">
            <w:pPr>
              <w:pStyle w:val="Normal1"/>
              <w:jc w:val="center"/>
              <w:rPr>
                <w:b/>
                <w:bCs/>
                <w:sz w:val="32"/>
                <w:szCs w:val="32"/>
              </w:rPr>
            </w:pPr>
            <w:bookmarkStart w:id="171" w:name="_Toc194918641"/>
            <w:bookmarkStart w:id="172" w:name="_Toc253495376"/>
            <w:bookmarkStart w:id="173" w:name="_Toc259199574"/>
            <w:bookmarkStart w:id="174" w:name="_Toc475370451"/>
            <w:bookmarkStart w:id="175" w:name="_Toc43902305"/>
            <w:r w:rsidRPr="00E0471A">
              <w:rPr>
                <w:b/>
                <w:bCs/>
                <w:sz w:val="32"/>
                <w:szCs w:val="32"/>
              </w:rPr>
              <w:t>Statement of Changes in Equity</w:t>
            </w:r>
            <w:bookmarkEnd w:id="171"/>
            <w:bookmarkEnd w:id="172"/>
            <w:bookmarkEnd w:id="173"/>
            <w:bookmarkEnd w:id="174"/>
            <w:bookmarkEnd w:id="175"/>
          </w:p>
          <w:p w14:paraId="0122D2B0" w14:textId="7ED2D14D" w:rsidR="009D7412" w:rsidRPr="007970D9" w:rsidRDefault="009D7412" w:rsidP="00E0471A">
            <w:pPr>
              <w:pStyle w:val="Normal1"/>
              <w:jc w:val="center"/>
              <w:rPr>
                <w:rFonts w:cs="Calibri"/>
              </w:rPr>
            </w:pPr>
            <w:r w:rsidRPr="00E0471A">
              <w:rPr>
                <w:b/>
                <w:bCs/>
                <w:sz w:val="32"/>
                <w:szCs w:val="32"/>
              </w:rPr>
              <w:t>For the Year Ended 30 June 202</w:t>
            </w:r>
            <w:r w:rsidR="00C852F6">
              <w:rPr>
                <w:b/>
                <w:bCs/>
                <w:sz w:val="32"/>
                <w:szCs w:val="32"/>
              </w:rPr>
              <w:t>3</w:t>
            </w:r>
          </w:p>
        </w:tc>
      </w:tr>
      <w:tr w:rsidR="009D7412" w:rsidRPr="007970D9" w14:paraId="72FC18AB" w14:textId="77777777" w:rsidTr="00C5462D">
        <w:trPr>
          <w:cantSplit/>
          <w:trHeight w:val="20"/>
        </w:trPr>
        <w:tc>
          <w:tcPr>
            <w:tcW w:w="1471" w:type="dxa"/>
            <w:gridSpan w:val="2"/>
            <w:tcBorders>
              <w:top w:val="nil"/>
              <w:left w:val="nil"/>
              <w:bottom w:val="nil"/>
              <w:right w:val="nil"/>
            </w:tcBorders>
          </w:tcPr>
          <w:p w14:paraId="0ACC9C57" w14:textId="77777777" w:rsidR="009D7412" w:rsidRPr="00841F54" w:rsidRDefault="009D7412" w:rsidP="008E0DC0">
            <w:pPr>
              <w:pStyle w:val="Reference"/>
              <w:tabs>
                <w:tab w:val="left" w:pos="3306"/>
              </w:tabs>
              <w:spacing w:before="240"/>
              <w:rPr>
                <w:rFonts w:cs="Calibri"/>
                <w:b w:val="0"/>
              </w:rPr>
            </w:pPr>
          </w:p>
        </w:tc>
        <w:tc>
          <w:tcPr>
            <w:tcW w:w="2256" w:type="dxa"/>
            <w:tcBorders>
              <w:top w:val="nil"/>
              <w:left w:val="nil"/>
              <w:bottom w:val="nil"/>
              <w:right w:val="nil"/>
            </w:tcBorders>
            <w:vAlign w:val="bottom"/>
          </w:tcPr>
          <w:p w14:paraId="66966CDD" w14:textId="77777777" w:rsidR="009D7412" w:rsidRPr="00841F54" w:rsidRDefault="009D7412" w:rsidP="008E0DC0">
            <w:pPr>
              <w:tabs>
                <w:tab w:val="left" w:pos="3306"/>
              </w:tabs>
              <w:rPr>
                <w:rFonts w:cs="Calibri"/>
                <w:sz w:val="20"/>
                <w:szCs w:val="20"/>
              </w:rPr>
            </w:pPr>
          </w:p>
        </w:tc>
        <w:tc>
          <w:tcPr>
            <w:tcW w:w="1697" w:type="dxa"/>
            <w:gridSpan w:val="2"/>
            <w:tcBorders>
              <w:top w:val="nil"/>
              <w:left w:val="nil"/>
              <w:bottom w:val="nil"/>
              <w:right w:val="nil"/>
            </w:tcBorders>
            <w:vAlign w:val="bottom"/>
          </w:tcPr>
          <w:p w14:paraId="33DB45C5" w14:textId="0E604561" w:rsidR="009D7412" w:rsidRPr="007970D9" w:rsidRDefault="0004345C" w:rsidP="008E0DC0">
            <w:pPr>
              <w:pStyle w:val="TableTitle"/>
              <w:tabs>
                <w:tab w:val="left" w:pos="3306"/>
              </w:tabs>
              <w:rPr>
                <w:rFonts w:cs="Calibri"/>
              </w:rPr>
            </w:pPr>
            <w:r w:rsidRPr="00D12A36">
              <w:rPr>
                <w:rFonts w:cs="Calibri"/>
                <w:color w:val="252525" w:themeColor="accent1" w:themeShade="BF"/>
              </w:rPr>
              <w:t>Contributed Equit</w:t>
            </w:r>
            <w:r>
              <w:rPr>
                <w:rFonts w:cs="Calibri"/>
                <w:color w:val="252525" w:themeColor="accent1" w:themeShade="BF"/>
              </w:rPr>
              <w:t>y</w:t>
            </w:r>
          </w:p>
        </w:tc>
        <w:tc>
          <w:tcPr>
            <w:tcW w:w="1274" w:type="dxa"/>
            <w:tcBorders>
              <w:top w:val="nil"/>
              <w:left w:val="nil"/>
              <w:bottom w:val="nil"/>
              <w:right w:val="nil"/>
            </w:tcBorders>
            <w:vAlign w:val="bottom"/>
          </w:tcPr>
          <w:p w14:paraId="63141414" w14:textId="19C5D112" w:rsidR="009D7412" w:rsidRPr="007970D9" w:rsidRDefault="009D7412" w:rsidP="0004345C">
            <w:pPr>
              <w:pStyle w:val="TableTitle"/>
              <w:tabs>
                <w:tab w:val="left" w:pos="3306"/>
              </w:tabs>
              <w:rPr>
                <w:rFonts w:cs="Calibri"/>
              </w:rPr>
            </w:pPr>
            <w:r w:rsidRPr="007970D9">
              <w:rPr>
                <w:rFonts w:cs="Calibri"/>
              </w:rPr>
              <w:t>Accumulated Funds</w:t>
            </w:r>
          </w:p>
        </w:tc>
        <w:tc>
          <w:tcPr>
            <w:tcW w:w="1134" w:type="dxa"/>
            <w:tcBorders>
              <w:top w:val="nil"/>
              <w:left w:val="nil"/>
              <w:bottom w:val="nil"/>
              <w:right w:val="nil"/>
            </w:tcBorders>
            <w:shd w:val="clear" w:color="auto" w:fill="auto"/>
            <w:vAlign w:val="bottom"/>
          </w:tcPr>
          <w:p w14:paraId="7E1072E0" w14:textId="770DAF89" w:rsidR="009D7412" w:rsidRPr="007970D9" w:rsidRDefault="009D7412" w:rsidP="008E0DC0">
            <w:pPr>
              <w:pStyle w:val="TableTitle"/>
              <w:tabs>
                <w:tab w:val="left" w:pos="3306"/>
              </w:tabs>
              <w:rPr>
                <w:rFonts w:cs="Calibri"/>
              </w:rPr>
            </w:pPr>
            <w:r w:rsidRPr="007970D9">
              <w:rPr>
                <w:rFonts w:cs="Calibri"/>
              </w:rPr>
              <w:t>Asset Revaluation Surplus</w:t>
            </w:r>
          </w:p>
        </w:tc>
        <w:tc>
          <w:tcPr>
            <w:tcW w:w="982" w:type="dxa"/>
            <w:tcBorders>
              <w:top w:val="nil"/>
              <w:left w:val="nil"/>
              <w:bottom w:val="nil"/>
              <w:right w:val="nil"/>
            </w:tcBorders>
            <w:shd w:val="clear" w:color="auto" w:fill="auto"/>
            <w:vAlign w:val="bottom"/>
          </w:tcPr>
          <w:p w14:paraId="5813F32F" w14:textId="77777777" w:rsidR="009D7412" w:rsidRPr="007970D9" w:rsidRDefault="009D7412" w:rsidP="008E0DC0">
            <w:pPr>
              <w:pStyle w:val="TableTitle"/>
              <w:tabs>
                <w:tab w:val="left" w:pos="3306"/>
              </w:tabs>
              <w:rPr>
                <w:rFonts w:cs="Calibri"/>
              </w:rPr>
            </w:pPr>
            <w:r w:rsidRPr="007970D9">
              <w:rPr>
                <w:rFonts w:cs="Calibri"/>
              </w:rPr>
              <w:t>Other Reserves</w:t>
            </w:r>
          </w:p>
        </w:tc>
        <w:tc>
          <w:tcPr>
            <w:tcW w:w="999" w:type="dxa"/>
            <w:gridSpan w:val="2"/>
            <w:tcBorders>
              <w:top w:val="nil"/>
              <w:left w:val="nil"/>
              <w:bottom w:val="nil"/>
              <w:right w:val="nil"/>
            </w:tcBorders>
            <w:shd w:val="clear" w:color="auto" w:fill="auto"/>
            <w:vAlign w:val="bottom"/>
          </w:tcPr>
          <w:p w14:paraId="10653D00" w14:textId="77777777" w:rsidR="009D7412" w:rsidRPr="007970D9" w:rsidRDefault="009D7412" w:rsidP="008E0DC0">
            <w:pPr>
              <w:pStyle w:val="TableTitle"/>
              <w:tabs>
                <w:tab w:val="left" w:pos="3306"/>
              </w:tabs>
              <w:rPr>
                <w:rFonts w:cs="Calibri"/>
              </w:rPr>
            </w:pPr>
            <w:r w:rsidRPr="007970D9">
              <w:rPr>
                <w:rFonts w:cs="Calibri"/>
              </w:rPr>
              <w:t>Total Equity</w:t>
            </w:r>
          </w:p>
        </w:tc>
        <w:tc>
          <w:tcPr>
            <w:tcW w:w="1023" w:type="dxa"/>
            <w:tcBorders>
              <w:top w:val="nil"/>
              <w:left w:val="nil"/>
              <w:bottom w:val="nil"/>
              <w:right w:val="nil"/>
            </w:tcBorders>
            <w:shd w:val="clear" w:color="auto" w:fill="auto"/>
            <w:vAlign w:val="bottom"/>
          </w:tcPr>
          <w:p w14:paraId="2A918E8D" w14:textId="77777777" w:rsidR="000B662B" w:rsidRDefault="009D7412" w:rsidP="008E0DC0">
            <w:pPr>
              <w:pStyle w:val="TableTitle"/>
              <w:tabs>
                <w:tab w:val="left" w:pos="3306"/>
              </w:tabs>
              <w:rPr>
                <w:rFonts w:cs="Calibri"/>
              </w:rPr>
            </w:pPr>
            <w:r>
              <w:rPr>
                <w:rFonts w:cs="Calibri"/>
              </w:rPr>
              <w:t>Total</w:t>
            </w:r>
          </w:p>
          <w:p w14:paraId="16E1E432" w14:textId="06AD8C90" w:rsidR="009D7412" w:rsidRPr="007970D9" w:rsidRDefault="000B662B" w:rsidP="008E0DC0">
            <w:pPr>
              <w:pStyle w:val="TableTitle"/>
              <w:tabs>
                <w:tab w:val="left" w:pos="3306"/>
              </w:tabs>
              <w:rPr>
                <w:rFonts w:cs="Calibri"/>
              </w:rPr>
            </w:pPr>
            <w:r>
              <w:rPr>
                <w:rFonts w:cs="Calibri"/>
              </w:rPr>
              <w:t>Equity</w:t>
            </w:r>
            <w:r w:rsidR="009D7412">
              <w:rPr>
                <w:rFonts w:cs="Calibri"/>
              </w:rPr>
              <w:t xml:space="preserve"> </w:t>
            </w:r>
            <w:r w:rsidR="009D7412" w:rsidRPr="007970D9">
              <w:rPr>
                <w:rFonts w:cs="Calibri"/>
              </w:rPr>
              <w:t xml:space="preserve">Original </w:t>
            </w:r>
          </w:p>
        </w:tc>
      </w:tr>
      <w:tr w:rsidR="009D7412" w:rsidRPr="007970D9" w14:paraId="095E004C" w14:textId="77777777" w:rsidTr="00C5462D">
        <w:trPr>
          <w:cantSplit/>
          <w:trHeight w:val="20"/>
        </w:trPr>
        <w:tc>
          <w:tcPr>
            <w:tcW w:w="1471" w:type="dxa"/>
            <w:gridSpan w:val="2"/>
            <w:tcBorders>
              <w:top w:val="nil"/>
              <w:left w:val="single" w:sz="2" w:space="0" w:color="auto"/>
              <w:bottom w:val="nil"/>
              <w:right w:val="single" w:sz="2" w:space="0" w:color="auto"/>
            </w:tcBorders>
          </w:tcPr>
          <w:p w14:paraId="4C4B5567" w14:textId="77777777" w:rsidR="009D7412" w:rsidRPr="0004345C" w:rsidRDefault="009D7412" w:rsidP="009D7412">
            <w:pPr>
              <w:pStyle w:val="Reference"/>
              <w:tabs>
                <w:tab w:val="left" w:pos="3306"/>
              </w:tabs>
              <w:spacing w:before="240"/>
              <w:rPr>
                <w:rFonts w:cs="Calibri"/>
                <w:color w:val="7030A0"/>
              </w:rPr>
            </w:pPr>
            <w:r w:rsidRPr="0004345C">
              <w:rPr>
                <w:rFonts w:cs="Calibri"/>
                <w:color w:val="7030A0"/>
              </w:rPr>
              <w:t>Reference</w:t>
            </w:r>
          </w:p>
        </w:tc>
        <w:tc>
          <w:tcPr>
            <w:tcW w:w="2256" w:type="dxa"/>
            <w:tcBorders>
              <w:top w:val="nil"/>
              <w:left w:val="single" w:sz="2" w:space="0" w:color="auto"/>
              <w:bottom w:val="nil"/>
              <w:right w:val="nil"/>
            </w:tcBorders>
            <w:vAlign w:val="bottom"/>
          </w:tcPr>
          <w:p w14:paraId="01181EDF" w14:textId="77777777" w:rsidR="009D7412" w:rsidRPr="00841F54" w:rsidRDefault="009D7412" w:rsidP="009D7412">
            <w:pPr>
              <w:tabs>
                <w:tab w:val="left" w:pos="3306"/>
              </w:tabs>
              <w:rPr>
                <w:rFonts w:cs="Calibri"/>
                <w:sz w:val="20"/>
                <w:szCs w:val="20"/>
              </w:rPr>
            </w:pPr>
          </w:p>
        </w:tc>
        <w:tc>
          <w:tcPr>
            <w:tcW w:w="706" w:type="dxa"/>
            <w:tcBorders>
              <w:top w:val="nil"/>
              <w:left w:val="nil"/>
              <w:bottom w:val="nil"/>
              <w:right w:val="nil"/>
            </w:tcBorders>
            <w:vAlign w:val="bottom"/>
          </w:tcPr>
          <w:p w14:paraId="15650B4F" w14:textId="77777777" w:rsidR="009D7412" w:rsidRPr="007970D9" w:rsidRDefault="009D7412" w:rsidP="009D7412">
            <w:pPr>
              <w:pStyle w:val="TableTitle"/>
              <w:tabs>
                <w:tab w:val="left" w:pos="3306"/>
              </w:tabs>
              <w:jc w:val="center"/>
              <w:rPr>
                <w:rFonts w:cs="Calibri"/>
              </w:rPr>
            </w:pPr>
            <w:r w:rsidRPr="007970D9">
              <w:rPr>
                <w:rFonts w:cs="Calibri"/>
              </w:rPr>
              <w:t>Note No.</w:t>
            </w:r>
          </w:p>
        </w:tc>
        <w:tc>
          <w:tcPr>
            <w:tcW w:w="991" w:type="dxa"/>
            <w:tcBorders>
              <w:top w:val="nil"/>
              <w:left w:val="nil"/>
              <w:bottom w:val="nil"/>
              <w:right w:val="nil"/>
            </w:tcBorders>
            <w:shd w:val="clear" w:color="auto" w:fill="auto"/>
            <w:vAlign w:val="bottom"/>
          </w:tcPr>
          <w:p w14:paraId="606F9550" w14:textId="77777777" w:rsidR="009D7412" w:rsidRPr="007970D9" w:rsidRDefault="009D7412" w:rsidP="009D7412">
            <w:pPr>
              <w:pStyle w:val="TableTitle"/>
              <w:tabs>
                <w:tab w:val="left" w:pos="3306"/>
              </w:tabs>
              <w:rPr>
                <w:rFonts w:cs="Calibri"/>
              </w:rPr>
            </w:pPr>
            <w:r w:rsidRPr="007970D9">
              <w:rPr>
                <w:rFonts w:cs="Calibri"/>
              </w:rPr>
              <w:t>Actual</w:t>
            </w:r>
          </w:p>
          <w:p w14:paraId="33C00B92" w14:textId="3BDD073C"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6988B89A" w14:textId="77777777" w:rsidR="009D7412" w:rsidRPr="007970D9" w:rsidRDefault="009D7412" w:rsidP="009D7412">
            <w:pPr>
              <w:pStyle w:val="TableTitle"/>
              <w:tabs>
                <w:tab w:val="left" w:pos="3306"/>
              </w:tabs>
              <w:rPr>
                <w:rFonts w:cs="Calibri"/>
              </w:rPr>
            </w:pPr>
            <w:r w:rsidRPr="007970D9">
              <w:rPr>
                <w:rFonts w:cs="Calibri"/>
              </w:rPr>
              <w:t>$’000</w:t>
            </w:r>
          </w:p>
        </w:tc>
        <w:tc>
          <w:tcPr>
            <w:tcW w:w="1274" w:type="dxa"/>
            <w:tcBorders>
              <w:top w:val="nil"/>
              <w:left w:val="nil"/>
              <w:bottom w:val="nil"/>
              <w:right w:val="nil"/>
            </w:tcBorders>
            <w:vAlign w:val="bottom"/>
          </w:tcPr>
          <w:p w14:paraId="73F9EAAD" w14:textId="77777777" w:rsidR="009D7412" w:rsidRPr="007970D9" w:rsidRDefault="009D7412" w:rsidP="009D7412">
            <w:pPr>
              <w:pStyle w:val="TableTitle"/>
              <w:tabs>
                <w:tab w:val="left" w:pos="3306"/>
              </w:tabs>
              <w:rPr>
                <w:rFonts w:cs="Calibri"/>
              </w:rPr>
            </w:pPr>
            <w:r w:rsidRPr="007970D9">
              <w:rPr>
                <w:rFonts w:cs="Calibri"/>
              </w:rPr>
              <w:t>Actual</w:t>
            </w:r>
          </w:p>
          <w:p w14:paraId="55ACE6CF" w14:textId="2359AD71"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5403614E" w14:textId="651F65B1" w:rsidR="009D7412" w:rsidRPr="007970D9" w:rsidRDefault="009D7412" w:rsidP="009D7412">
            <w:pPr>
              <w:pStyle w:val="TableTitle"/>
              <w:tabs>
                <w:tab w:val="left" w:pos="3306"/>
              </w:tabs>
              <w:rPr>
                <w:rFonts w:cs="Calibri"/>
              </w:rPr>
            </w:pPr>
            <w:r w:rsidRPr="007970D9">
              <w:rPr>
                <w:rFonts w:cs="Calibri"/>
              </w:rPr>
              <w:t>$’000</w:t>
            </w:r>
          </w:p>
        </w:tc>
        <w:tc>
          <w:tcPr>
            <w:tcW w:w="1134" w:type="dxa"/>
            <w:tcBorders>
              <w:top w:val="nil"/>
              <w:left w:val="nil"/>
              <w:bottom w:val="nil"/>
              <w:right w:val="nil"/>
            </w:tcBorders>
            <w:shd w:val="clear" w:color="auto" w:fill="auto"/>
            <w:vAlign w:val="bottom"/>
          </w:tcPr>
          <w:p w14:paraId="3D1EE09C" w14:textId="1453201B" w:rsidR="009D7412" w:rsidRPr="007970D9" w:rsidRDefault="009D7412" w:rsidP="009D7412">
            <w:pPr>
              <w:pStyle w:val="TableTitle"/>
              <w:tabs>
                <w:tab w:val="left" w:pos="3306"/>
              </w:tabs>
              <w:rPr>
                <w:rFonts w:cs="Calibri"/>
              </w:rPr>
            </w:pPr>
            <w:r w:rsidRPr="007970D9">
              <w:rPr>
                <w:rFonts w:cs="Calibri"/>
              </w:rPr>
              <w:t>Actual</w:t>
            </w:r>
          </w:p>
          <w:p w14:paraId="649B9364" w14:textId="1BB82DEA"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3F72518C" w14:textId="77777777" w:rsidR="009D7412" w:rsidRPr="007970D9" w:rsidRDefault="009D7412" w:rsidP="009D7412">
            <w:pPr>
              <w:pStyle w:val="TableTitle"/>
              <w:tabs>
                <w:tab w:val="left" w:pos="3306"/>
              </w:tabs>
              <w:rPr>
                <w:rFonts w:cs="Calibri"/>
              </w:rPr>
            </w:pPr>
            <w:r w:rsidRPr="007970D9">
              <w:rPr>
                <w:rFonts w:cs="Calibri"/>
              </w:rPr>
              <w:t>$’000</w:t>
            </w:r>
          </w:p>
        </w:tc>
        <w:tc>
          <w:tcPr>
            <w:tcW w:w="982" w:type="dxa"/>
            <w:tcBorders>
              <w:top w:val="nil"/>
              <w:left w:val="nil"/>
              <w:bottom w:val="nil"/>
              <w:right w:val="nil"/>
            </w:tcBorders>
            <w:shd w:val="clear" w:color="auto" w:fill="auto"/>
            <w:vAlign w:val="bottom"/>
          </w:tcPr>
          <w:p w14:paraId="1FAF491E" w14:textId="77777777" w:rsidR="009D7412" w:rsidRPr="007970D9" w:rsidRDefault="009D7412" w:rsidP="009D7412">
            <w:pPr>
              <w:pStyle w:val="TableTitle"/>
              <w:tabs>
                <w:tab w:val="left" w:pos="3306"/>
              </w:tabs>
              <w:rPr>
                <w:rFonts w:cs="Calibri"/>
              </w:rPr>
            </w:pPr>
            <w:r w:rsidRPr="007970D9">
              <w:rPr>
                <w:rFonts w:cs="Calibri"/>
              </w:rPr>
              <w:t>Actual</w:t>
            </w:r>
          </w:p>
          <w:p w14:paraId="2294D4E6" w14:textId="7EB94BBF"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42B83C98" w14:textId="77777777" w:rsidR="009D7412" w:rsidRPr="007970D9" w:rsidRDefault="009D7412" w:rsidP="009D7412">
            <w:pPr>
              <w:pStyle w:val="TableTitle"/>
              <w:tabs>
                <w:tab w:val="left" w:pos="3306"/>
              </w:tabs>
              <w:rPr>
                <w:rFonts w:cs="Calibri"/>
              </w:rPr>
            </w:pPr>
            <w:r w:rsidRPr="007970D9">
              <w:rPr>
                <w:rFonts w:cs="Calibri"/>
              </w:rPr>
              <w:t>$’000</w:t>
            </w:r>
          </w:p>
        </w:tc>
        <w:tc>
          <w:tcPr>
            <w:tcW w:w="999" w:type="dxa"/>
            <w:gridSpan w:val="2"/>
            <w:tcBorders>
              <w:top w:val="nil"/>
              <w:left w:val="nil"/>
              <w:bottom w:val="nil"/>
              <w:right w:val="nil"/>
            </w:tcBorders>
            <w:shd w:val="clear" w:color="auto" w:fill="auto"/>
            <w:vAlign w:val="bottom"/>
          </w:tcPr>
          <w:p w14:paraId="30F9602C" w14:textId="77777777" w:rsidR="009D7412" w:rsidRPr="007970D9" w:rsidRDefault="009D7412" w:rsidP="009D7412">
            <w:pPr>
              <w:pStyle w:val="TableTitle"/>
              <w:tabs>
                <w:tab w:val="left" w:pos="3306"/>
              </w:tabs>
              <w:rPr>
                <w:rFonts w:cs="Calibri"/>
              </w:rPr>
            </w:pPr>
            <w:r w:rsidRPr="007970D9">
              <w:rPr>
                <w:rFonts w:cs="Calibri"/>
              </w:rPr>
              <w:t>Actual</w:t>
            </w:r>
          </w:p>
          <w:p w14:paraId="69EB405D" w14:textId="64CBBA3A"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01111B76" w14:textId="77777777" w:rsidR="009D7412" w:rsidRPr="007970D9" w:rsidRDefault="009D7412" w:rsidP="009D7412">
            <w:pPr>
              <w:pStyle w:val="TableTitle"/>
              <w:tabs>
                <w:tab w:val="left" w:pos="3306"/>
              </w:tabs>
              <w:rPr>
                <w:rFonts w:cs="Calibri"/>
              </w:rPr>
            </w:pPr>
            <w:r w:rsidRPr="007970D9">
              <w:rPr>
                <w:rFonts w:cs="Calibri"/>
              </w:rPr>
              <w:t>$’000</w:t>
            </w:r>
          </w:p>
        </w:tc>
        <w:tc>
          <w:tcPr>
            <w:tcW w:w="1023" w:type="dxa"/>
            <w:tcBorders>
              <w:top w:val="nil"/>
              <w:left w:val="nil"/>
              <w:bottom w:val="nil"/>
              <w:right w:val="nil"/>
            </w:tcBorders>
            <w:shd w:val="clear" w:color="auto" w:fill="auto"/>
            <w:vAlign w:val="bottom"/>
          </w:tcPr>
          <w:p w14:paraId="08573205" w14:textId="77777777" w:rsidR="009D7412" w:rsidRPr="007970D9" w:rsidRDefault="009D7412" w:rsidP="009D7412">
            <w:pPr>
              <w:pStyle w:val="TableTitle"/>
              <w:tabs>
                <w:tab w:val="left" w:pos="3306"/>
              </w:tabs>
              <w:rPr>
                <w:rFonts w:cs="Calibri"/>
              </w:rPr>
            </w:pPr>
            <w:r w:rsidRPr="007970D9">
              <w:rPr>
                <w:rFonts w:cs="Calibri"/>
              </w:rPr>
              <w:t>Budget</w:t>
            </w:r>
          </w:p>
          <w:p w14:paraId="1426AD7B" w14:textId="00E1AF0B" w:rsidR="009D7412" w:rsidRPr="007970D9" w:rsidRDefault="009D7412" w:rsidP="009D7412">
            <w:pPr>
              <w:pStyle w:val="TableTitle"/>
              <w:tabs>
                <w:tab w:val="left" w:pos="3306"/>
              </w:tabs>
              <w:rPr>
                <w:rFonts w:cs="Calibri"/>
              </w:rPr>
            </w:pPr>
            <w:r w:rsidRPr="007970D9">
              <w:rPr>
                <w:rFonts w:cs="Calibri"/>
              </w:rPr>
              <w:t>20</w:t>
            </w:r>
            <w:r>
              <w:rPr>
                <w:rFonts w:cs="Calibri"/>
              </w:rPr>
              <w:t>2</w:t>
            </w:r>
            <w:r w:rsidR="00C852F6">
              <w:rPr>
                <w:rFonts w:cs="Calibri"/>
              </w:rPr>
              <w:t>3</w:t>
            </w:r>
          </w:p>
          <w:p w14:paraId="2ADA077D" w14:textId="77777777" w:rsidR="009D7412" w:rsidRPr="007970D9" w:rsidRDefault="009D7412" w:rsidP="009D7412">
            <w:pPr>
              <w:pStyle w:val="TableTitle"/>
              <w:tabs>
                <w:tab w:val="left" w:pos="3306"/>
              </w:tabs>
              <w:rPr>
                <w:rFonts w:cs="Calibri"/>
              </w:rPr>
            </w:pPr>
            <w:r w:rsidRPr="007970D9">
              <w:rPr>
                <w:rFonts w:cs="Calibri"/>
              </w:rPr>
              <w:t>$’000</w:t>
            </w:r>
          </w:p>
        </w:tc>
      </w:tr>
      <w:tr w:rsidR="009D7412" w:rsidRPr="007970D9" w14:paraId="31E90B65" w14:textId="77777777" w:rsidTr="00C5462D">
        <w:trPr>
          <w:cantSplit/>
          <w:trHeight w:val="20"/>
        </w:trPr>
        <w:tc>
          <w:tcPr>
            <w:tcW w:w="1471" w:type="dxa"/>
            <w:gridSpan w:val="2"/>
            <w:tcBorders>
              <w:top w:val="nil"/>
              <w:left w:val="single" w:sz="2" w:space="0" w:color="auto"/>
              <w:bottom w:val="nil"/>
              <w:right w:val="single" w:sz="2" w:space="0" w:color="auto"/>
            </w:tcBorders>
          </w:tcPr>
          <w:p w14:paraId="763E1014" w14:textId="77777777" w:rsidR="009D7412" w:rsidRPr="0004345C" w:rsidRDefault="009D7412" w:rsidP="009D7412">
            <w:pPr>
              <w:pStyle w:val="TableReference"/>
              <w:tabs>
                <w:tab w:val="left" w:pos="3306"/>
              </w:tabs>
              <w:spacing w:before="40"/>
              <w:rPr>
                <w:rFonts w:cs="Calibri"/>
                <w:color w:val="7030A0"/>
              </w:rPr>
            </w:pPr>
          </w:p>
        </w:tc>
        <w:tc>
          <w:tcPr>
            <w:tcW w:w="2256" w:type="dxa"/>
            <w:tcBorders>
              <w:top w:val="nil"/>
              <w:left w:val="single" w:sz="2" w:space="0" w:color="auto"/>
              <w:bottom w:val="nil"/>
              <w:right w:val="nil"/>
            </w:tcBorders>
            <w:vAlign w:val="bottom"/>
          </w:tcPr>
          <w:p w14:paraId="45FBB4C2" w14:textId="77777777" w:rsidR="009D7412" w:rsidRPr="007970D9" w:rsidRDefault="009D7412" w:rsidP="009D7412">
            <w:pPr>
              <w:pStyle w:val="TableText0"/>
              <w:tabs>
                <w:tab w:val="left" w:pos="3306"/>
              </w:tabs>
              <w:rPr>
                <w:rFonts w:cs="Calibri"/>
                <w:b/>
                <w:bCs/>
              </w:rPr>
            </w:pPr>
          </w:p>
        </w:tc>
        <w:tc>
          <w:tcPr>
            <w:tcW w:w="706" w:type="dxa"/>
            <w:tcBorders>
              <w:top w:val="nil"/>
              <w:left w:val="nil"/>
              <w:bottom w:val="nil"/>
              <w:right w:val="nil"/>
            </w:tcBorders>
            <w:vAlign w:val="bottom"/>
          </w:tcPr>
          <w:p w14:paraId="64523E7B" w14:textId="77777777" w:rsidR="009D7412" w:rsidRPr="007970D9" w:rsidRDefault="009D7412" w:rsidP="009D7412">
            <w:pPr>
              <w:pStyle w:val="TableText0"/>
              <w:tabs>
                <w:tab w:val="left" w:pos="3306"/>
              </w:tabs>
              <w:jc w:val="center"/>
              <w:rPr>
                <w:rFonts w:cs="Calibri"/>
              </w:rPr>
            </w:pPr>
          </w:p>
        </w:tc>
        <w:tc>
          <w:tcPr>
            <w:tcW w:w="991" w:type="dxa"/>
            <w:tcBorders>
              <w:top w:val="nil"/>
              <w:left w:val="nil"/>
              <w:bottom w:val="nil"/>
              <w:right w:val="nil"/>
            </w:tcBorders>
            <w:shd w:val="clear" w:color="auto" w:fill="auto"/>
            <w:vAlign w:val="bottom"/>
          </w:tcPr>
          <w:p w14:paraId="4233E3E1" w14:textId="77777777" w:rsidR="009D7412" w:rsidRPr="007970D9" w:rsidRDefault="009D7412" w:rsidP="009D7412">
            <w:pPr>
              <w:pStyle w:val="TableText0"/>
              <w:tabs>
                <w:tab w:val="left" w:pos="3306"/>
              </w:tabs>
              <w:jc w:val="right"/>
              <w:rPr>
                <w:rFonts w:cs="Calibri"/>
              </w:rPr>
            </w:pPr>
          </w:p>
        </w:tc>
        <w:tc>
          <w:tcPr>
            <w:tcW w:w="1274" w:type="dxa"/>
            <w:tcBorders>
              <w:top w:val="nil"/>
              <w:left w:val="nil"/>
              <w:bottom w:val="nil"/>
              <w:right w:val="nil"/>
            </w:tcBorders>
            <w:vAlign w:val="bottom"/>
          </w:tcPr>
          <w:p w14:paraId="6FB76D3C" w14:textId="2137C7D5" w:rsidR="009D7412" w:rsidRPr="007970D9" w:rsidRDefault="009D7412" w:rsidP="009D7412">
            <w:pPr>
              <w:pStyle w:val="TableText0"/>
              <w:tabs>
                <w:tab w:val="left" w:pos="3306"/>
              </w:tabs>
              <w:jc w:val="right"/>
              <w:rPr>
                <w:rFonts w:cs="Calibri"/>
              </w:rPr>
            </w:pPr>
          </w:p>
        </w:tc>
        <w:tc>
          <w:tcPr>
            <w:tcW w:w="1134" w:type="dxa"/>
            <w:tcBorders>
              <w:top w:val="nil"/>
              <w:left w:val="nil"/>
              <w:bottom w:val="nil"/>
              <w:right w:val="nil"/>
            </w:tcBorders>
            <w:shd w:val="clear" w:color="auto" w:fill="auto"/>
            <w:vAlign w:val="bottom"/>
          </w:tcPr>
          <w:p w14:paraId="5BB9F77E" w14:textId="20B8E1B4" w:rsidR="009D7412" w:rsidRPr="007970D9" w:rsidRDefault="009D7412" w:rsidP="009D7412">
            <w:pPr>
              <w:pStyle w:val="TableText0"/>
              <w:tabs>
                <w:tab w:val="left" w:pos="3306"/>
              </w:tabs>
              <w:jc w:val="right"/>
              <w:rPr>
                <w:rFonts w:cs="Calibri"/>
              </w:rPr>
            </w:pPr>
          </w:p>
        </w:tc>
        <w:tc>
          <w:tcPr>
            <w:tcW w:w="982" w:type="dxa"/>
            <w:tcBorders>
              <w:top w:val="nil"/>
              <w:left w:val="nil"/>
              <w:bottom w:val="nil"/>
              <w:right w:val="nil"/>
            </w:tcBorders>
            <w:shd w:val="clear" w:color="auto" w:fill="auto"/>
            <w:vAlign w:val="bottom"/>
          </w:tcPr>
          <w:p w14:paraId="085884ED" w14:textId="77777777" w:rsidR="009D7412" w:rsidRPr="007970D9" w:rsidRDefault="009D7412" w:rsidP="009D7412">
            <w:pPr>
              <w:pStyle w:val="TableText0"/>
              <w:tabs>
                <w:tab w:val="left" w:pos="3306"/>
              </w:tabs>
              <w:jc w:val="right"/>
              <w:rPr>
                <w:rFonts w:cs="Calibri"/>
              </w:rPr>
            </w:pPr>
          </w:p>
        </w:tc>
        <w:tc>
          <w:tcPr>
            <w:tcW w:w="999" w:type="dxa"/>
            <w:gridSpan w:val="2"/>
            <w:tcBorders>
              <w:top w:val="nil"/>
              <w:left w:val="nil"/>
              <w:bottom w:val="nil"/>
              <w:right w:val="nil"/>
            </w:tcBorders>
            <w:shd w:val="clear" w:color="auto" w:fill="auto"/>
            <w:vAlign w:val="bottom"/>
          </w:tcPr>
          <w:p w14:paraId="46F03E01" w14:textId="77777777" w:rsidR="009D7412" w:rsidRPr="007970D9" w:rsidRDefault="009D7412" w:rsidP="009D7412">
            <w:pPr>
              <w:pStyle w:val="TableText0"/>
              <w:tabs>
                <w:tab w:val="left" w:pos="3306"/>
              </w:tabs>
              <w:jc w:val="right"/>
              <w:rPr>
                <w:rFonts w:cs="Calibri"/>
              </w:rPr>
            </w:pPr>
          </w:p>
        </w:tc>
        <w:tc>
          <w:tcPr>
            <w:tcW w:w="1023" w:type="dxa"/>
            <w:tcBorders>
              <w:top w:val="nil"/>
              <w:left w:val="nil"/>
              <w:bottom w:val="nil"/>
              <w:right w:val="nil"/>
            </w:tcBorders>
            <w:shd w:val="clear" w:color="auto" w:fill="auto"/>
            <w:vAlign w:val="bottom"/>
          </w:tcPr>
          <w:p w14:paraId="09879843" w14:textId="77777777" w:rsidR="009D7412" w:rsidRPr="007970D9" w:rsidRDefault="009D7412" w:rsidP="009D7412">
            <w:pPr>
              <w:pStyle w:val="TableText0"/>
              <w:tabs>
                <w:tab w:val="left" w:pos="3306"/>
              </w:tabs>
              <w:jc w:val="right"/>
              <w:rPr>
                <w:rFonts w:cs="Calibri"/>
              </w:rPr>
            </w:pPr>
          </w:p>
        </w:tc>
      </w:tr>
      <w:tr w:rsidR="00C5462D" w:rsidRPr="007970D9" w14:paraId="32745404" w14:textId="77777777" w:rsidTr="00C35853">
        <w:trPr>
          <w:cantSplit/>
          <w:trHeight w:val="20"/>
        </w:trPr>
        <w:tc>
          <w:tcPr>
            <w:tcW w:w="1471" w:type="dxa"/>
            <w:gridSpan w:val="2"/>
            <w:tcBorders>
              <w:top w:val="nil"/>
              <w:left w:val="single" w:sz="2" w:space="0" w:color="auto"/>
              <w:bottom w:val="nil"/>
              <w:right w:val="single" w:sz="2" w:space="0" w:color="auto"/>
            </w:tcBorders>
          </w:tcPr>
          <w:p w14:paraId="5466FF5A" w14:textId="77777777" w:rsidR="00C5462D" w:rsidRPr="0004345C" w:rsidRDefault="00C5462D" w:rsidP="00C5462D">
            <w:pPr>
              <w:pStyle w:val="TableReference"/>
              <w:tabs>
                <w:tab w:val="left" w:pos="3306"/>
              </w:tabs>
              <w:spacing w:before="40"/>
              <w:rPr>
                <w:rFonts w:cs="Calibri"/>
                <w:color w:val="7030A0"/>
                <w:sz w:val="14"/>
              </w:rPr>
            </w:pPr>
            <w:r w:rsidRPr="0004345C">
              <w:rPr>
                <w:rFonts w:cs="Calibri"/>
                <w:color w:val="7030A0"/>
                <w:sz w:val="14"/>
              </w:rPr>
              <w:t xml:space="preserve"> </w:t>
            </w:r>
          </w:p>
        </w:tc>
        <w:tc>
          <w:tcPr>
            <w:tcW w:w="2256" w:type="dxa"/>
            <w:tcBorders>
              <w:top w:val="nil"/>
              <w:left w:val="single" w:sz="2" w:space="0" w:color="auto"/>
              <w:bottom w:val="nil"/>
              <w:right w:val="nil"/>
            </w:tcBorders>
            <w:vAlign w:val="bottom"/>
          </w:tcPr>
          <w:p w14:paraId="0E5EFB7C" w14:textId="42837631" w:rsidR="00C5462D" w:rsidRPr="007970D9" w:rsidRDefault="00C5462D" w:rsidP="00C5462D">
            <w:pPr>
              <w:pStyle w:val="TableText0"/>
              <w:tabs>
                <w:tab w:val="left" w:pos="3306"/>
              </w:tabs>
              <w:rPr>
                <w:rFonts w:cs="Calibri"/>
                <w:b/>
                <w:bCs/>
              </w:rPr>
            </w:pPr>
            <w:r w:rsidRPr="008E2886">
              <w:rPr>
                <w:rFonts w:cs="Calibri"/>
                <w:b/>
                <w:bCs/>
              </w:rPr>
              <w:t xml:space="preserve">Balance </w:t>
            </w:r>
            <w:proofErr w:type="gramStart"/>
            <w:r w:rsidRPr="008E2886">
              <w:rPr>
                <w:rFonts w:cs="Calibri"/>
                <w:b/>
                <w:bCs/>
              </w:rPr>
              <w:t>at</w:t>
            </w:r>
            <w:proofErr w:type="gramEnd"/>
            <w:r w:rsidRPr="008E2886">
              <w:rPr>
                <w:rFonts w:cs="Calibri"/>
                <w:b/>
                <w:bCs/>
              </w:rPr>
              <w:t xml:space="preserve"> 1 July 202</w:t>
            </w:r>
            <w:r w:rsidR="00C852F6">
              <w:rPr>
                <w:rFonts w:cs="Calibri"/>
                <w:b/>
                <w:bCs/>
              </w:rPr>
              <w:t>2</w:t>
            </w:r>
          </w:p>
        </w:tc>
        <w:tc>
          <w:tcPr>
            <w:tcW w:w="706" w:type="dxa"/>
            <w:tcBorders>
              <w:top w:val="nil"/>
              <w:left w:val="nil"/>
              <w:bottom w:val="nil"/>
              <w:right w:val="nil"/>
            </w:tcBorders>
            <w:vAlign w:val="bottom"/>
          </w:tcPr>
          <w:p w14:paraId="6CE28B14"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single" w:sz="4" w:space="0" w:color="003366"/>
              <w:right w:val="nil"/>
            </w:tcBorders>
            <w:shd w:val="clear" w:color="auto" w:fill="auto"/>
            <w:vAlign w:val="bottom"/>
          </w:tcPr>
          <w:p w14:paraId="49FE5F99" w14:textId="47AE2C70" w:rsidR="00C5462D" w:rsidRPr="00C35853" w:rsidRDefault="00515D18" w:rsidP="00C5462D">
            <w:pPr>
              <w:pStyle w:val="TableText0"/>
              <w:tabs>
                <w:tab w:val="left" w:pos="3306"/>
              </w:tabs>
              <w:jc w:val="right"/>
              <w:rPr>
                <w:rFonts w:cs="Calibri"/>
                <w:b/>
                <w:bCs/>
              </w:rPr>
            </w:pPr>
            <w:r w:rsidRPr="00C35853">
              <w:rPr>
                <w:rFonts w:cs="Calibri"/>
                <w:b/>
                <w:bCs/>
              </w:rPr>
              <w:t>300,123</w:t>
            </w:r>
          </w:p>
        </w:tc>
        <w:tc>
          <w:tcPr>
            <w:tcW w:w="1274" w:type="dxa"/>
            <w:tcBorders>
              <w:top w:val="nil"/>
              <w:left w:val="nil"/>
              <w:bottom w:val="single" w:sz="4" w:space="0" w:color="003366"/>
              <w:right w:val="nil"/>
            </w:tcBorders>
            <w:vAlign w:val="bottom"/>
          </w:tcPr>
          <w:p w14:paraId="2B022F56" w14:textId="37731C9D" w:rsidR="00C5462D" w:rsidRPr="007970D9" w:rsidRDefault="00C5462D" w:rsidP="00C5462D">
            <w:pPr>
              <w:pStyle w:val="TableText0"/>
              <w:tabs>
                <w:tab w:val="left" w:pos="3306"/>
              </w:tabs>
              <w:jc w:val="right"/>
              <w:rPr>
                <w:rFonts w:cs="Calibri"/>
                <w:b/>
              </w:rPr>
            </w:pPr>
            <w:r w:rsidRPr="007970D9">
              <w:rPr>
                <w:rFonts w:cs="Calibri"/>
                <w:b/>
              </w:rPr>
              <w:t>3,490,625</w:t>
            </w:r>
          </w:p>
        </w:tc>
        <w:tc>
          <w:tcPr>
            <w:tcW w:w="1134" w:type="dxa"/>
            <w:tcBorders>
              <w:top w:val="nil"/>
              <w:left w:val="nil"/>
              <w:bottom w:val="single" w:sz="4" w:space="0" w:color="003366"/>
              <w:right w:val="nil"/>
            </w:tcBorders>
            <w:shd w:val="clear" w:color="auto" w:fill="auto"/>
            <w:vAlign w:val="bottom"/>
          </w:tcPr>
          <w:p w14:paraId="3EA648A0" w14:textId="6AE69580" w:rsidR="00C5462D" w:rsidRPr="007970D9" w:rsidRDefault="00C5462D" w:rsidP="00C5462D">
            <w:pPr>
              <w:pStyle w:val="TableText0"/>
              <w:tabs>
                <w:tab w:val="left" w:pos="3306"/>
              </w:tabs>
              <w:jc w:val="right"/>
              <w:rPr>
                <w:rFonts w:cs="Calibri"/>
                <w:b/>
              </w:rPr>
            </w:pPr>
            <w:r w:rsidRPr="007970D9">
              <w:rPr>
                <w:rFonts w:cs="Calibri"/>
                <w:b/>
              </w:rPr>
              <w:t>216,217</w:t>
            </w:r>
          </w:p>
        </w:tc>
        <w:tc>
          <w:tcPr>
            <w:tcW w:w="982" w:type="dxa"/>
            <w:tcBorders>
              <w:top w:val="nil"/>
              <w:left w:val="nil"/>
              <w:bottom w:val="single" w:sz="4" w:space="0" w:color="003366"/>
              <w:right w:val="nil"/>
            </w:tcBorders>
            <w:shd w:val="clear" w:color="auto" w:fill="auto"/>
            <w:vAlign w:val="bottom"/>
          </w:tcPr>
          <w:p w14:paraId="0C3CE603" w14:textId="77777777" w:rsidR="00C5462D" w:rsidRPr="007970D9" w:rsidRDefault="00C5462D" w:rsidP="00C5462D">
            <w:pPr>
              <w:pStyle w:val="TableText0"/>
              <w:tabs>
                <w:tab w:val="left" w:pos="3306"/>
              </w:tabs>
              <w:jc w:val="right"/>
              <w:rPr>
                <w:rFonts w:cs="Calibri"/>
                <w:b/>
              </w:rPr>
            </w:pPr>
            <w:r w:rsidRPr="007970D9">
              <w:rPr>
                <w:rFonts w:cs="Calibri"/>
                <w:b/>
              </w:rPr>
              <w:t>124,255</w:t>
            </w:r>
          </w:p>
        </w:tc>
        <w:tc>
          <w:tcPr>
            <w:tcW w:w="999" w:type="dxa"/>
            <w:gridSpan w:val="2"/>
            <w:tcBorders>
              <w:top w:val="nil"/>
              <w:left w:val="nil"/>
              <w:bottom w:val="single" w:sz="4" w:space="0" w:color="003366"/>
              <w:right w:val="nil"/>
            </w:tcBorders>
            <w:shd w:val="clear" w:color="auto" w:fill="auto"/>
            <w:vAlign w:val="bottom"/>
          </w:tcPr>
          <w:p w14:paraId="1750CA4C" w14:textId="1512CA37" w:rsidR="00C5462D" w:rsidRPr="007970D9" w:rsidRDefault="00CF2F62" w:rsidP="00C5462D">
            <w:pPr>
              <w:pStyle w:val="TableText0"/>
              <w:tabs>
                <w:tab w:val="left" w:pos="3306"/>
              </w:tabs>
              <w:jc w:val="right"/>
              <w:rPr>
                <w:rFonts w:cs="Calibri"/>
                <w:b/>
              </w:rPr>
            </w:pPr>
            <w:r>
              <w:rPr>
                <w:rFonts w:cs="Calibri"/>
                <w:b/>
              </w:rPr>
              <w:t>4</w:t>
            </w:r>
            <w:r w:rsidR="00C5462D" w:rsidRPr="007970D9">
              <w:rPr>
                <w:rFonts w:cs="Calibri"/>
                <w:b/>
              </w:rPr>
              <w:t>,</w:t>
            </w:r>
            <w:r>
              <w:rPr>
                <w:rFonts w:cs="Calibri"/>
                <w:b/>
              </w:rPr>
              <w:t>131</w:t>
            </w:r>
            <w:r w:rsidR="00C5462D" w:rsidRPr="007970D9">
              <w:rPr>
                <w:rFonts w:cs="Calibri"/>
                <w:b/>
              </w:rPr>
              <w:t>,</w:t>
            </w:r>
            <w:r>
              <w:rPr>
                <w:rFonts w:cs="Calibri"/>
                <w:b/>
              </w:rPr>
              <w:t>220</w:t>
            </w:r>
          </w:p>
        </w:tc>
        <w:tc>
          <w:tcPr>
            <w:tcW w:w="1023" w:type="dxa"/>
            <w:tcBorders>
              <w:top w:val="nil"/>
              <w:left w:val="nil"/>
              <w:bottom w:val="single" w:sz="4" w:space="0" w:color="003366"/>
              <w:right w:val="nil"/>
            </w:tcBorders>
            <w:shd w:val="clear" w:color="auto" w:fill="auto"/>
            <w:vAlign w:val="bottom"/>
          </w:tcPr>
          <w:p w14:paraId="116D8AD9" w14:textId="44B0654C" w:rsidR="00C5462D" w:rsidRPr="007970D9" w:rsidRDefault="00426170" w:rsidP="00C5462D">
            <w:pPr>
              <w:pStyle w:val="TableText0"/>
              <w:tabs>
                <w:tab w:val="left" w:pos="3306"/>
              </w:tabs>
              <w:jc w:val="right"/>
              <w:rPr>
                <w:rFonts w:cs="Calibri"/>
                <w:b/>
              </w:rPr>
            </w:pPr>
            <w:r>
              <w:rPr>
                <w:rFonts w:cs="Calibri"/>
                <w:b/>
              </w:rPr>
              <w:t>4,068,675</w:t>
            </w:r>
          </w:p>
        </w:tc>
      </w:tr>
      <w:tr w:rsidR="00C5462D" w:rsidRPr="007970D9" w14:paraId="56133D51" w14:textId="77777777" w:rsidTr="00C35853">
        <w:trPr>
          <w:cantSplit/>
          <w:trHeight w:val="20"/>
        </w:trPr>
        <w:tc>
          <w:tcPr>
            <w:tcW w:w="1471" w:type="dxa"/>
            <w:gridSpan w:val="2"/>
            <w:tcBorders>
              <w:top w:val="nil"/>
              <w:left w:val="single" w:sz="2" w:space="0" w:color="auto"/>
              <w:bottom w:val="nil"/>
              <w:right w:val="single" w:sz="2" w:space="0" w:color="auto"/>
            </w:tcBorders>
          </w:tcPr>
          <w:p w14:paraId="33C7E53C" w14:textId="77777777" w:rsidR="00C5462D" w:rsidRPr="0004345C" w:rsidRDefault="00C5462D" w:rsidP="00C5462D">
            <w:pPr>
              <w:pStyle w:val="TableReference"/>
              <w:tabs>
                <w:tab w:val="left" w:pos="3306"/>
              </w:tabs>
              <w:rPr>
                <w:rFonts w:cs="Calibri"/>
                <w:strike/>
                <w:color w:val="7030A0"/>
                <w:sz w:val="14"/>
                <w:highlight w:val="cyan"/>
              </w:rPr>
            </w:pPr>
          </w:p>
        </w:tc>
        <w:tc>
          <w:tcPr>
            <w:tcW w:w="2256" w:type="dxa"/>
            <w:tcBorders>
              <w:top w:val="nil"/>
              <w:left w:val="single" w:sz="2" w:space="0" w:color="auto"/>
              <w:bottom w:val="nil"/>
              <w:right w:val="nil"/>
            </w:tcBorders>
          </w:tcPr>
          <w:p w14:paraId="16B20917" w14:textId="77777777" w:rsidR="00C5462D" w:rsidRPr="007970D9" w:rsidRDefault="00C5462D" w:rsidP="00C5462D">
            <w:pPr>
              <w:tabs>
                <w:tab w:val="left" w:pos="3306"/>
              </w:tabs>
              <w:spacing w:after="0"/>
              <w:rPr>
                <w:rFonts w:cs="Calibri"/>
                <w:i/>
                <w:iCs/>
                <w:strike/>
                <w:sz w:val="18"/>
                <w:highlight w:val="cyan"/>
              </w:rPr>
            </w:pPr>
          </w:p>
        </w:tc>
        <w:tc>
          <w:tcPr>
            <w:tcW w:w="706" w:type="dxa"/>
            <w:tcBorders>
              <w:top w:val="nil"/>
              <w:left w:val="nil"/>
              <w:bottom w:val="nil"/>
              <w:right w:val="nil"/>
            </w:tcBorders>
            <w:vAlign w:val="bottom"/>
          </w:tcPr>
          <w:p w14:paraId="4713661C" w14:textId="77777777" w:rsidR="00C5462D" w:rsidRPr="007970D9" w:rsidRDefault="00C5462D" w:rsidP="00C5462D">
            <w:pPr>
              <w:pStyle w:val="TableText0"/>
              <w:tabs>
                <w:tab w:val="left" w:pos="3306"/>
              </w:tabs>
              <w:spacing w:before="0"/>
              <w:jc w:val="center"/>
              <w:rPr>
                <w:rFonts w:cs="Calibri"/>
                <w:strike/>
                <w:highlight w:val="cyan"/>
              </w:rPr>
            </w:pPr>
          </w:p>
        </w:tc>
        <w:tc>
          <w:tcPr>
            <w:tcW w:w="991" w:type="dxa"/>
            <w:tcBorders>
              <w:top w:val="single" w:sz="4" w:space="0" w:color="003366"/>
              <w:left w:val="nil"/>
              <w:bottom w:val="nil"/>
              <w:right w:val="nil"/>
            </w:tcBorders>
            <w:shd w:val="clear" w:color="auto" w:fill="auto"/>
            <w:vAlign w:val="bottom"/>
          </w:tcPr>
          <w:p w14:paraId="4E412733" w14:textId="77777777" w:rsidR="00C5462D" w:rsidRPr="00C35853" w:rsidRDefault="00C5462D" w:rsidP="00C5462D">
            <w:pPr>
              <w:pStyle w:val="TableText0"/>
              <w:tabs>
                <w:tab w:val="left" w:pos="3306"/>
              </w:tabs>
              <w:spacing w:before="0"/>
              <w:jc w:val="right"/>
              <w:rPr>
                <w:rFonts w:cs="Calibri"/>
                <w:strike/>
              </w:rPr>
            </w:pPr>
          </w:p>
        </w:tc>
        <w:tc>
          <w:tcPr>
            <w:tcW w:w="1274" w:type="dxa"/>
            <w:tcBorders>
              <w:top w:val="single" w:sz="4" w:space="0" w:color="003366"/>
              <w:left w:val="nil"/>
              <w:bottom w:val="nil"/>
              <w:right w:val="nil"/>
            </w:tcBorders>
            <w:vAlign w:val="bottom"/>
          </w:tcPr>
          <w:p w14:paraId="33F9344F" w14:textId="008D36FC" w:rsidR="00C5462D" w:rsidRPr="007970D9" w:rsidRDefault="00C5462D" w:rsidP="00C5462D">
            <w:pPr>
              <w:pStyle w:val="TableText0"/>
              <w:tabs>
                <w:tab w:val="left" w:pos="3306"/>
              </w:tabs>
              <w:spacing w:before="0"/>
              <w:jc w:val="right"/>
              <w:rPr>
                <w:rFonts w:cs="Calibri"/>
                <w:strike/>
                <w:highlight w:val="cyan"/>
              </w:rPr>
            </w:pPr>
          </w:p>
        </w:tc>
        <w:tc>
          <w:tcPr>
            <w:tcW w:w="1134" w:type="dxa"/>
            <w:tcBorders>
              <w:top w:val="single" w:sz="4" w:space="0" w:color="003366"/>
              <w:left w:val="nil"/>
              <w:bottom w:val="nil"/>
              <w:right w:val="nil"/>
            </w:tcBorders>
            <w:shd w:val="clear" w:color="auto" w:fill="auto"/>
            <w:vAlign w:val="bottom"/>
          </w:tcPr>
          <w:p w14:paraId="3489A000" w14:textId="0DDEB602" w:rsidR="00C5462D" w:rsidRPr="007970D9" w:rsidRDefault="00C5462D" w:rsidP="00C5462D">
            <w:pPr>
              <w:pStyle w:val="TableText0"/>
              <w:tabs>
                <w:tab w:val="left" w:pos="3306"/>
              </w:tabs>
              <w:spacing w:before="0"/>
              <w:jc w:val="right"/>
              <w:rPr>
                <w:rFonts w:cs="Calibri"/>
                <w:strike/>
                <w:highlight w:val="cyan"/>
              </w:rPr>
            </w:pPr>
          </w:p>
        </w:tc>
        <w:tc>
          <w:tcPr>
            <w:tcW w:w="982" w:type="dxa"/>
            <w:tcBorders>
              <w:top w:val="single" w:sz="4" w:space="0" w:color="003366"/>
              <w:left w:val="nil"/>
              <w:bottom w:val="nil"/>
              <w:right w:val="nil"/>
            </w:tcBorders>
            <w:shd w:val="clear" w:color="auto" w:fill="auto"/>
            <w:vAlign w:val="bottom"/>
          </w:tcPr>
          <w:p w14:paraId="1ECBFCFD" w14:textId="77777777" w:rsidR="00C5462D" w:rsidRPr="007970D9" w:rsidRDefault="00C5462D" w:rsidP="00C5462D">
            <w:pPr>
              <w:pStyle w:val="TableText0"/>
              <w:tabs>
                <w:tab w:val="left" w:pos="3306"/>
              </w:tabs>
              <w:spacing w:before="0"/>
              <w:jc w:val="right"/>
              <w:rPr>
                <w:rFonts w:cs="Calibri"/>
                <w:strike/>
                <w:highlight w:val="cyan"/>
              </w:rPr>
            </w:pPr>
          </w:p>
        </w:tc>
        <w:tc>
          <w:tcPr>
            <w:tcW w:w="999" w:type="dxa"/>
            <w:gridSpan w:val="2"/>
            <w:tcBorders>
              <w:top w:val="single" w:sz="4" w:space="0" w:color="003366"/>
              <w:left w:val="nil"/>
              <w:bottom w:val="nil"/>
              <w:right w:val="nil"/>
            </w:tcBorders>
            <w:shd w:val="clear" w:color="auto" w:fill="auto"/>
            <w:vAlign w:val="bottom"/>
          </w:tcPr>
          <w:p w14:paraId="12B53959" w14:textId="77777777" w:rsidR="00C5462D" w:rsidRPr="007970D9" w:rsidRDefault="00C5462D" w:rsidP="00C5462D">
            <w:pPr>
              <w:pStyle w:val="TableText0"/>
              <w:tabs>
                <w:tab w:val="left" w:pos="3306"/>
              </w:tabs>
              <w:spacing w:before="0"/>
              <w:jc w:val="right"/>
              <w:rPr>
                <w:rFonts w:cs="Calibri"/>
                <w:strike/>
                <w:highlight w:val="cyan"/>
              </w:rPr>
            </w:pPr>
          </w:p>
        </w:tc>
        <w:tc>
          <w:tcPr>
            <w:tcW w:w="1023" w:type="dxa"/>
            <w:tcBorders>
              <w:top w:val="single" w:sz="4" w:space="0" w:color="003366"/>
              <w:left w:val="nil"/>
              <w:bottom w:val="nil"/>
              <w:right w:val="nil"/>
            </w:tcBorders>
            <w:shd w:val="clear" w:color="auto" w:fill="auto"/>
            <w:vAlign w:val="bottom"/>
          </w:tcPr>
          <w:p w14:paraId="4D65D117" w14:textId="77777777" w:rsidR="00C5462D" w:rsidRPr="007970D9" w:rsidRDefault="00C5462D" w:rsidP="00C5462D">
            <w:pPr>
              <w:pStyle w:val="TableText0"/>
              <w:tabs>
                <w:tab w:val="left" w:pos="3306"/>
              </w:tabs>
              <w:spacing w:before="0"/>
              <w:jc w:val="right"/>
              <w:rPr>
                <w:rFonts w:cs="Calibri"/>
                <w:strike/>
                <w:highlight w:val="cyan"/>
              </w:rPr>
            </w:pPr>
          </w:p>
        </w:tc>
      </w:tr>
      <w:tr w:rsidR="00C5462D" w:rsidRPr="007970D9" w14:paraId="1F54C38D" w14:textId="77777777" w:rsidTr="00C35853">
        <w:trPr>
          <w:cantSplit/>
          <w:trHeight w:val="383"/>
        </w:trPr>
        <w:tc>
          <w:tcPr>
            <w:tcW w:w="1471" w:type="dxa"/>
            <w:gridSpan w:val="2"/>
            <w:tcBorders>
              <w:top w:val="nil"/>
              <w:left w:val="single" w:sz="2" w:space="0" w:color="auto"/>
              <w:bottom w:val="nil"/>
              <w:right w:val="single" w:sz="2" w:space="0" w:color="auto"/>
            </w:tcBorders>
          </w:tcPr>
          <w:p w14:paraId="3B241DB9" w14:textId="77777777" w:rsidR="00C5462D" w:rsidRPr="0004345C" w:rsidRDefault="00C5462D" w:rsidP="00C5462D">
            <w:pPr>
              <w:pStyle w:val="TableReference"/>
              <w:tabs>
                <w:tab w:val="left" w:pos="3306"/>
              </w:tabs>
              <w:spacing w:before="60"/>
              <w:rPr>
                <w:rFonts w:cs="Calibri"/>
                <w:color w:val="7030A0"/>
                <w:sz w:val="14"/>
              </w:rPr>
            </w:pPr>
          </w:p>
        </w:tc>
        <w:tc>
          <w:tcPr>
            <w:tcW w:w="2256" w:type="dxa"/>
            <w:tcBorders>
              <w:top w:val="nil"/>
              <w:left w:val="single" w:sz="2" w:space="0" w:color="auto"/>
              <w:bottom w:val="nil"/>
              <w:right w:val="nil"/>
            </w:tcBorders>
          </w:tcPr>
          <w:p w14:paraId="73951F1E" w14:textId="77777777" w:rsidR="00C5462D" w:rsidRPr="007970D9" w:rsidRDefault="00C5462D" w:rsidP="00C5462D">
            <w:pPr>
              <w:tabs>
                <w:tab w:val="left" w:pos="3306"/>
              </w:tabs>
              <w:spacing w:before="60" w:after="60"/>
              <w:rPr>
                <w:rFonts w:cs="Calibri"/>
                <w:b/>
                <w:sz w:val="18"/>
              </w:rPr>
            </w:pPr>
            <w:r w:rsidRPr="007970D9">
              <w:rPr>
                <w:rFonts w:cs="Calibri"/>
                <w:b/>
                <w:sz w:val="18"/>
              </w:rPr>
              <w:t>Comprehensive Income</w:t>
            </w:r>
          </w:p>
        </w:tc>
        <w:tc>
          <w:tcPr>
            <w:tcW w:w="706" w:type="dxa"/>
            <w:tcBorders>
              <w:top w:val="nil"/>
              <w:left w:val="nil"/>
              <w:bottom w:val="nil"/>
              <w:right w:val="nil"/>
            </w:tcBorders>
            <w:vAlign w:val="bottom"/>
          </w:tcPr>
          <w:p w14:paraId="3AD7A4BB"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nil"/>
              <w:right w:val="nil"/>
            </w:tcBorders>
            <w:shd w:val="clear" w:color="auto" w:fill="auto"/>
            <w:vAlign w:val="bottom"/>
          </w:tcPr>
          <w:p w14:paraId="7DD763E2" w14:textId="2CAE427F" w:rsidR="00C5462D" w:rsidRPr="00C35853" w:rsidRDefault="00C5462D" w:rsidP="00C5462D">
            <w:pPr>
              <w:pStyle w:val="TableText0"/>
              <w:tabs>
                <w:tab w:val="left" w:pos="3306"/>
              </w:tabs>
              <w:jc w:val="right"/>
              <w:rPr>
                <w:rFonts w:cs="Calibri"/>
              </w:rPr>
            </w:pPr>
          </w:p>
        </w:tc>
        <w:tc>
          <w:tcPr>
            <w:tcW w:w="1274" w:type="dxa"/>
            <w:tcBorders>
              <w:top w:val="nil"/>
              <w:left w:val="nil"/>
              <w:bottom w:val="nil"/>
              <w:right w:val="nil"/>
            </w:tcBorders>
            <w:vAlign w:val="bottom"/>
          </w:tcPr>
          <w:p w14:paraId="2FA9AD73" w14:textId="77777777" w:rsidR="00C5462D" w:rsidRPr="007970D9" w:rsidRDefault="00C5462D" w:rsidP="00C5462D">
            <w:pPr>
              <w:pStyle w:val="TableText0"/>
              <w:tabs>
                <w:tab w:val="left" w:pos="3306"/>
              </w:tabs>
              <w:jc w:val="right"/>
              <w:rPr>
                <w:rFonts w:cs="Calibri"/>
              </w:rPr>
            </w:pPr>
          </w:p>
        </w:tc>
        <w:tc>
          <w:tcPr>
            <w:tcW w:w="1134" w:type="dxa"/>
            <w:tcBorders>
              <w:top w:val="nil"/>
              <w:left w:val="nil"/>
              <w:bottom w:val="nil"/>
              <w:right w:val="nil"/>
            </w:tcBorders>
            <w:shd w:val="clear" w:color="auto" w:fill="auto"/>
            <w:vAlign w:val="bottom"/>
          </w:tcPr>
          <w:p w14:paraId="4B1FE005" w14:textId="7A587C68" w:rsidR="00C5462D" w:rsidRPr="007970D9" w:rsidRDefault="00C5462D" w:rsidP="00C5462D">
            <w:pPr>
              <w:pStyle w:val="TableText0"/>
              <w:tabs>
                <w:tab w:val="left" w:pos="3306"/>
              </w:tabs>
              <w:jc w:val="right"/>
              <w:rPr>
                <w:rFonts w:cs="Calibri"/>
              </w:rPr>
            </w:pPr>
          </w:p>
        </w:tc>
        <w:tc>
          <w:tcPr>
            <w:tcW w:w="982" w:type="dxa"/>
            <w:tcBorders>
              <w:top w:val="nil"/>
              <w:left w:val="nil"/>
              <w:bottom w:val="nil"/>
              <w:right w:val="nil"/>
            </w:tcBorders>
            <w:shd w:val="clear" w:color="auto" w:fill="auto"/>
            <w:vAlign w:val="bottom"/>
          </w:tcPr>
          <w:p w14:paraId="20E1F0AB" w14:textId="77777777" w:rsidR="00C5462D" w:rsidRPr="007970D9" w:rsidRDefault="00C5462D" w:rsidP="00C5462D">
            <w:pPr>
              <w:pStyle w:val="TableText0"/>
              <w:tabs>
                <w:tab w:val="left" w:pos="3306"/>
              </w:tabs>
              <w:jc w:val="right"/>
              <w:rPr>
                <w:rFonts w:cs="Calibri"/>
              </w:rPr>
            </w:pPr>
          </w:p>
        </w:tc>
        <w:tc>
          <w:tcPr>
            <w:tcW w:w="999" w:type="dxa"/>
            <w:gridSpan w:val="2"/>
            <w:tcBorders>
              <w:top w:val="nil"/>
              <w:left w:val="nil"/>
              <w:bottom w:val="nil"/>
              <w:right w:val="nil"/>
            </w:tcBorders>
            <w:shd w:val="clear" w:color="auto" w:fill="auto"/>
            <w:vAlign w:val="bottom"/>
          </w:tcPr>
          <w:p w14:paraId="16DA833A" w14:textId="77777777" w:rsidR="00C5462D" w:rsidRPr="007970D9" w:rsidRDefault="00C5462D" w:rsidP="00C5462D">
            <w:pPr>
              <w:pStyle w:val="TableText0"/>
              <w:tabs>
                <w:tab w:val="left" w:pos="3306"/>
              </w:tabs>
              <w:jc w:val="right"/>
              <w:rPr>
                <w:rFonts w:cs="Calibri"/>
              </w:rPr>
            </w:pPr>
          </w:p>
        </w:tc>
        <w:tc>
          <w:tcPr>
            <w:tcW w:w="1023" w:type="dxa"/>
            <w:tcBorders>
              <w:top w:val="nil"/>
              <w:left w:val="nil"/>
              <w:bottom w:val="nil"/>
              <w:right w:val="nil"/>
            </w:tcBorders>
            <w:shd w:val="clear" w:color="auto" w:fill="auto"/>
            <w:vAlign w:val="bottom"/>
          </w:tcPr>
          <w:p w14:paraId="57E8F6E6" w14:textId="77777777" w:rsidR="00C5462D" w:rsidRPr="007970D9" w:rsidRDefault="00C5462D" w:rsidP="00C5462D">
            <w:pPr>
              <w:pStyle w:val="TableText0"/>
              <w:tabs>
                <w:tab w:val="left" w:pos="3306"/>
              </w:tabs>
              <w:jc w:val="right"/>
              <w:rPr>
                <w:rFonts w:cs="Calibri"/>
              </w:rPr>
            </w:pPr>
          </w:p>
        </w:tc>
      </w:tr>
      <w:tr w:rsidR="00C5462D" w:rsidRPr="007970D9" w14:paraId="5F388087" w14:textId="77777777" w:rsidTr="00C35853">
        <w:trPr>
          <w:cantSplit/>
          <w:trHeight w:val="383"/>
        </w:trPr>
        <w:tc>
          <w:tcPr>
            <w:tcW w:w="1471" w:type="dxa"/>
            <w:gridSpan w:val="2"/>
            <w:tcBorders>
              <w:top w:val="nil"/>
              <w:left w:val="single" w:sz="2" w:space="0" w:color="auto"/>
              <w:bottom w:val="nil"/>
              <w:right w:val="single" w:sz="2" w:space="0" w:color="auto"/>
            </w:tcBorders>
          </w:tcPr>
          <w:p w14:paraId="11DEC494"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101.106(d)(i)</w:t>
            </w:r>
          </w:p>
        </w:tc>
        <w:tc>
          <w:tcPr>
            <w:tcW w:w="2256" w:type="dxa"/>
            <w:tcBorders>
              <w:top w:val="nil"/>
              <w:left w:val="single" w:sz="2" w:space="0" w:color="auto"/>
              <w:bottom w:val="nil"/>
              <w:right w:val="nil"/>
            </w:tcBorders>
          </w:tcPr>
          <w:p w14:paraId="2A2818C4" w14:textId="655BCBBF" w:rsidR="00C5462D" w:rsidRPr="007970D9" w:rsidRDefault="00C5462D" w:rsidP="00C5462D">
            <w:pPr>
              <w:tabs>
                <w:tab w:val="left" w:pos="3306"/>
              </w:tabs>
              <w:spacing w:before="60" w:after="60"/>
              <w:rPr>
                <w:rFonts w:cs="Calibri"/>
                <w:sz w:val="18"/>
              </w:rPr>
            </w:pPr>
            <w:r w:rsidRPr="007970D9">
              <w:rPr>
                <w:rFonts w:cs="Calibri"/>
                <w:sz w:val="18"/>
              </w:rPr>
              <w:t>Operating</w:t>
            </w:r>
            <w:r>
              <w:rPr>
                <w:rFonts w:cs="Calibri"/>
                <w:sz w:val="18"/>
              </w:rPr>
              <w:t xml:space="preserve"> Result</w:t>
            </w:r>
          </w:p>
        </w:tc>
        <w:tc>
          <w:tcPr>
            <w:tcW w:w="706" w:type="dxa"/>
            <w:tcBorders>
              <w:top w:val="nil"/>
              <w:left w:val="nil"/>
              <w:bottom w:val="nil"/>
              <w:right w:val="nil"/>
            </w:tcBorders>
            <w:vAlign w:val="bottom"/>
          </w:tcPr>
          <w:p w14:paraId="5F4AD71E"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nil"/>
              <w:right w:val="nil"/>
            </w:tcBorders>
            <w:shd w:val="clear" w:color="auto" w:fill="auto"/>
          </w:tcPr>
          <w:p w14:paraId="552B716A" w14:textId="7106E67F" w:rsidR="00C5462D" w:rsidRPr="00C35853" w:rsidRDefault="00515D18" w:rsidP="00515D18">
            <w:pPr>
              <w:pStyle w:val="TableText0"/>
              <w:tabs>
                <w:tab w:val="left" w:pos="3306"/>
              </w:tabs>
              <w:jc w:val="right"/>
              <w:rPr>
                <w:rFonts w:cs="Calibri"/>
              </w:rPr>
            </w:pPr>
            <w:r w:rsidRPr="00C35853">
              <w:rPr>
                <w:rFonts w:cs="Calibri"/>
              </w:rPr>
              <w:t>-</w:t>
            </w:r>
          </w:p>
        </w:tc>
        <w:tc>
          <w:tcPr>
            <w:tcW w:w="1274" w:type="dxa"/>
            <w:tcBorders>
              <w:top w:val="nil"/>
              <w:left w:val="nil"/>
              <w:bottom w:val="nil"/>
              <w:right w:val="nil"/>
            </w:tcBorders>
          </w:tcPr>
          <w:p w14:paraId="2DB51102" w14:textId="561D8BD3" w:rsidR="00C5462D" w:rsidRPr="007970D9" w:rsidRDefault="00C5462D" w:rsidP="00515D18">
            <w:pPr>
              <w:pStyle w:val="TableText0"/>
              <w:tabs>
                <w:tab w:val="left" w:pos="3306"/>
              </w:tabs>
              <w:jc w:val="right"/>
              <w:rPr>
                <w:rFonts w:cs="Calibri"/>
              </w:rPr>
            </w:pPr>
            <w:r w:rsidRPr="007970D9">
              <w:rPr>
                <w:rFonts w:cs="Calibri"/>
              </w:rPr>
              <w:t>(17,590)</w:t>
            </w:r>
          </w:p>
        </w:tc>
        <w:tc>
          <w:tcPr>
            <w:tcW w:w="1134" w:type="dxa"/>
            <w:tcBorders>
              <w:top w:val="nil"/>
              <w:left w:val="nil"/>
              <w:bottom w:val="nil"/>
              <w:right w:val="nil"/>
            </w:tcBorders>
            <w:shd w:val="clear" w:color="auto" w:fill="auto"/>
          </w:tcPr>
          <w:p w14:paraId="7EAACF56" w14:textId="1B6FDE6F" w:rsidR="00C5462D" w:rsidRPr="007970D9" w:rsidRDefault="00C5462D" w:rsidP="00515D18">
            <w:pPr>
              <w:pStyle w:val="TableText0"/>
              <w:tabs>
                <w:tab w:val="left" w:pos="3306"/>
              </w:tabs>
              <w:jc w:val="right"/>
              <w:rPr>
                <w:rFonts w:cs="Calibri"/>
              </w:rPr>
            </w:pPr>
            <w:r w:rsidRPr="007970D9">
              <w:rPr>
                <w:rFonts w:cs="Calibri"/>
              </w:rPr>
              <w:t>-</w:t>
            </w:r>
          </w:p>
        </w:tc>
        <w:tc>
          <w:tcPr>
            <w:tcW w:w="982" w:type="dxa"/>
            <w:tcBorders>
              <w:top w:val="nil"/>
              <w:left w:val="nil"/>
              <w:bottom w:val="nil"/>
              <w:right w:val="nil"/>
            </w:tcBorders>
            <w:shd w:val="clear" w:color="auto" w:fill="auto"/>
          </w:tcPr>
          <w:p w14:paraId="79E122A8" w14:textId="77777777" w:rsidR="00C5462D" w:rsidRPr="007970D9" w:rsidRDefault="00C5462D" w:rsidP="00515D18">
            <w:pPr>
              <w:pStyle w:val="TableText0"/>
              <w:tabs>
                <w:tab w:val="left" w:pos="3306"/>
              </w:tabs>
              <w:jc w:val="right"/>
              <w:rPr>
                <w:rFonts w:cs="Calibri"/>
              </w:rPr>
            </w:pPr>
            <w:r w:rsidRPr="007970D9">
              <w:rPr>
                <w:rFonts w:cs="Calibri"/>
              </w:rPr>
              <w:t>-</w:t>
            </w:r>
          </w:p>
        </w:tc>
        <w:tc>
          <w:tcPr>
            <w:tcW w:w="999" w:type="dxa"/>
            <w:gridSpan w:val="2"/>
            <w:tcBorders>
              <w:top w:val="nil"/>
              <w:left w:val="nil"/>
              <w:bottom w:val="nil"/>
              <w:right w:val="nil"/>
            </w:tcBorders>
            <w:shd w:val="clear" w:color="auto" w:fill="auto"/>
          </w:tcPr>
          <w:p w14:paraId="4CFB7028" w14:textId="77777777" w:rsidR="00C5462D" w:rsidRPr="007970D9" w:rsidRDefault="00C5462D" w:rsidP="00515D18">
            <w:pPr>
              <w:pStyle w:val="TableText0"/>
              <w:tabs>
                <w:tab w:val="left" w:pos="3306"/>
              </w:tabs>
              <w:jc w:val="right"/>
              <w:rPr>
                <w:rFonts w:cs="Calibri"/>
              </w:rPr>
            </w:pPr>
            <w:r w:rsidRPr="007970D9">
              <w:rPr>
                <w:rFonts w:cs="Calibri"/>
              </w:rPr>
              <w:t>(17,590)</w:t>
            </w:r>
          </w:p>
        </w:tc>
        <w:tc>
          <w:tcPr>
            <w:tcW w:w="1023" w:type="dxa"/>
            <w:tcBorders>
              <w:top w:val="nil"/>
              <w:left w:val="nil"/>
              <w:bottom w:val="nil"/>
              <w:right w:val="nil"/>
            </w:tcBorders>
            <w:shd w:val="clear" w:color="auto" w:fill="auto"/>
          </w:tcPr>
          <w:p w14:paraId="650A8260" w14:textId="77777777" w:rsidR="00C5462D" w:rsidRPr="007970D9" w:rsidRDefault="00C5462D" w:rsidP="00515D18">
            <w:pPr>
              <w:pStyle w:val="TableText0"/>
              <w:tabs>
                <w:tab w:val="left" w:pos="3306"/>
              </w:tabs>
              <w:jc w:val="right"/>
              <w:rPr>
                <w:rFonts w:cs="Calibri"/>
              </w:rPr>
            </w:pPr>
            <w:r w:rsidRPr="007970D9">
              <w:rPr>
                <w:rFonts w:cs="Calibri"/>
              </w:rPr>
              <w:t>(13,076)</w:t>
            </w:r>
          </w:p>
        </w:tc>
      </w:tr>
      <w:tr w:rsidR="00C5462D" w:rsidRPr="007970D9" w14:paraId="7C05450B" w14:textId="77777777" w:rsidTr="00C35853">
        <w:trPr>
          <w:cantSplit/>
          <w:trHeight w:val="383"/>
        </w:trPr>
        <w:tc>
          <w:tcPr>
            <w:tcW w:w="1471" w:type="dxa"/>
            <w:gridSpan w:val="2"/>
            <w:tcBorders>
              <w:top w:val="nil"/>
              <w:left w:val="single" w:sz="2" w:space="0" w:color="auto"/>
              <w:bottom w:val="nil"/>
              <w:right w:val="single" w:sz="2" w:space="0" w:color="auto"/>
            </w:tcBorders>
          </w:tcPr>
          <w:p w14:paraId="15A7AB37"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101.106(d)(ii)</w:t>
            </w:r>
          </w:p>
        </w:tc>
        <w:tc>
          <w:tcPr>
            <w:tcW w:w="2256" w:type="dxa"/>
            <w:tcBorders>
              <w:top w:val="nil"/>
              <w:left w:val="single" w:sz="2" w:space="0" w:color="auto"/>
              <w:bottom w:val="nil"/>
              <w:right w:val="nil"/>
            </w:tcBorders>
          </w:tcPr>
          <w:p w14:paraId="5C600D3C" w14:textId="280B5719" w:rsidR="00C5462D" w:rsidRPr="007970D9" w:rsidRDefault="00C5462D" w:rsidP="00C5462D">
            <w:pPr>
              <w:tabs>
                <w:tab w:val="left" w:pos="3306"/>
              </w:tabs>
              <w:spacing w:before="60" w:after="60"/>
              <w:rPr>
                <w:rFonts w:cs="Calibri"/>
                <w:sz w:val="18"/>
              </w:rPr>
            </w:pPr>
            <w:r w:rsidRPr="008E2886">
              <w:rPr>
                <w:rFonts w:cs="Calibri"/>
                <w:sz w:val="18"/>
              </w:rPr>
              <w:t>Increase/(Decrease) in the Asset Revaluation Surplus</w:t>
            </w:r>
          </w:p>
        </w:tc>
        <w:tc>
          <w:tcPr>
            <w:tcW w:w="706" w:type="dxa"/>
            <w:tcBorders>
              <w:top w:val="nil"/>
              <w:left w:val="nil"/>
              <w:bottom w:val="nil"/>
              <w:right w:val="nil"/>
            </w:tcBorders>
            <w:vAlign w:val="bottom"/>
          </w:tcPr>
          <w:p w14:paraId="6BE88FBC" w14:textId="37A79C28" w:rsidR="00C5462D" w:rsidRPr="007970D9" w:rsidRDefault="00C5462D" w:rsidP="00C5462D">
            <w:pPr>
              <w:pStyle w:val="TableText0"/>
              <w:tabs>
                <w:tab w:val="left" w:pos="3306"/>
              </w:tabs>
              <w:jc w:val="center"/>
              <w:rPr>
                <w:rFonts w:cs="Calibri"/>
              </w:rPr>
            </w:pPr>
          </w:p>
        </w:tc>
        <w:tc>
          <w:tcPr>
            <w:tcW w:w="991" w:type="dxa"/>
            <w:tcBorders>
              <w:top w:val="nil"/>
              <w:left w:val="nil"/>
              <w:bottom w:val="nil"/>
              <w:right w:val="nil"/>
            </w:tcBorders>
            <w:shd w:val="clear" w:color="auto" w:fill="auto"/>
          </w:tcPr>
          <w:p w14:paraId="53DF1070" w14:textId="181D5699" w:rsidR="00C5462D" w:rsidRPr="00C35853" w:rsidRDefault="00515D18" w:rsidP="00515D18">
            <w:pPr>
              <w:pStyle w:val="TableText0"/>
              <w:tabs>
                <w:tab w:val="left" w:pos="3306"/>
              </w:tabs>
              <w:jc w:val="right"/>
              <w:rPr>
                <w:rFonts w:cs="Calibri"/>
              </w:rPr>
            </w:pPr>
            <w:r w:rsidRPr="00C35853">
              <w:rPr>
                <w:rFonts w:cs="Calibri"/>
              </w:rPr>
              <w:t>-</w:t>
            </w:r>
          </w:p>
        </w:tc>
        <w:tc>
          <w:tcPr>
            <w:tcW w:w="1274" w:type="dxa"/>
            <w:tcBorders>
              <w:top w:val="nil"/>
              <w:left w:val="nil"/>
              <w:bottom w:val="nil"/>
              <w:right w:val="nil"/>
            </w:tcBorders>
          </w:tcPr>
          <w:p w14:paraId="1D9EA8E4" w14:textId="468A00DB" w:rsidR="00C5462D" w:rsidRPr="007970D9" w:rsidRDefault="00C5462D" w:rsidP="00515D18">
            <w:pPr>
              <w:pStyle w:val="TableText0"/>
              <w:tabs>
                <w:tab w:val="left" w:pos="3306"/>
              </w:tabs>
              <w:jc w:val="right"/>
              <w:rPr>
                <w:rFonts w:cs="Calibri"/>
              </w:rPr>
            </w:pPr>
            <w:r w:rsidRPr="007970D9">
              <w:rPr>
                <w:rFonts w:cs="Calibri"/>
              </w:rPr>
              <w:t>-</w:t>
            </w:r>
          </w:p>
        </w:tc>
        <w:tc>
          <w:tcPr>
            <w:tcW w:w="1134" w:type="dxa"/>
            <w:tcBorders>
              <w:top w:val="nil"/>
              <w:left w:val="nil"/>
              <w:bottom w:val="nil"/>
              <w:right w:val="nil"/>
            </w:tcBorders>
            <w:shd w:val="clear" w:color="auto" w:fill="auto"/>
          </w:tcPr>
          <w:p w14:paraId="2F867D51" w14:textId="165A348C" w:rsidR="00C5462D" w:rsidRPr="007970D9" w:rsidRDefault="00C5462D" w:rsidP="00515D18">
            <w:pPr>
              <w:pStyle w:val="TableText0"/>
              <w:tabs>
                <w:tab w:val="left" w:pos="3306"/>
              </w:tabs>
              <w:jc w:val="right"/>
              <w:rPr>
                <w:rFonts w:cs="Calibri"/>
              </w:rPr>
            </w:pPr>
            <w:r w:rsidRPr="007970D9">
              <w:rPr>
                <w:rFonts w:cs="Calibri"/>
              </w:rPr>
              <w:t>29,896</w:t>
            </w:r>
          </w:p>
        </w:tc>
        <w:tc>
          <w:tcPr>
            <w:tcW w:w="982" w:type="dxa"/>
            <w:tcBorders>
              <w:top w:val="nil"/>
              <w:left w:val="nil"/>
              <w:bottom w:val="nil"/>
              <w:right w:val="nil"/>
            </w:tcBorders>
            <w:shd w:val="clear" w:color="auto" w:fill="auto"/>
          </w:tcPr>
          <w:p w14:paraId="55826417" w14:textId="77777777" w:rsidR="00C5462D" w:rsidRPr="007970D9" w:rsidRDefault="00C5462D" w:rsidP="00515D18">
            <w:pPr>
              <w:pStyle w:val="TableText0"/>
              <w:tabs>
                <w:tab w:val="left" w:pos="3306"/>
              </w:tabs>
              <w:jc w:val="right"/>
              <w:rPr>
                <w:rFonts w:cs="Calibri"/>
              </w:rPr>
            </w:pPr>
            <w:r w:rsidRPr="007970D9">
              <w:rPr>
                <w:rFonts w:cs="Calibri"/>
              </w:rPr>
              <w:t>-</w:t>
            </w:r>
          </w:p>
        </w:tc>
        <w:tc>
          <w:tcPr>
            <w:tcW w:w="999" w:type="dxa"/>
            <w:gridSpan w:val="2"/>
            <w:tcBorders>
              <w:top w:val="nil"/>
              <w:left w:val="nil"/>
              <w:bottom w:val="nil"/>
              <w:right w:val="nil"/>
            </w:tcBorders>
            <w:shd w:val="clear" w:color="auto" w:fill="auto"/>
          </w:tcPr>
          <w:p w14:paraId="0646B421" w14:textId="77777777" w:rsidR="00C5462D" w:rsidRPr="007970D9" w:rsidRDefault="00C5462D" w:rsidP="00515D18">
            <w:pPr>
              <w:pStyle w:val="TableText0"/>
              <w:tabs>
                <w:tab w:val="left" w:pos="3306"/>
              </w:tabs>
              <w:jc w:val="right"/>
              <w:rPr>
                <w:rFonts w:cs="Calibri"/>
              </w:rPr>
            </w:pPr>
            <w:r w:rsidRPr="007970D9">
              <w:rPr>
                <w:rFonts w:cs="Calibri"/>
              </w:rPr>
              <w:t>29,896</w:t>
            </w:r>
          </w:p>
        </w:tc>
        <w:tc>
          <w:tcPr>
            <w:tcW w:w="1023" w:type="dxa"/>
            <w:tcBorders>
              <w:top w:val="nil"/>
              <w:left w:val="nil"/>
              <w:bottom w:val="nil"/>
              <w:right w:val="nil"/>
            </w:tcBorders>
            <w:shd w:val="clear" w:color="auto" w:fill="auto"/>
          </w:tcPr>
          <w:p w14:paraId="61790D6F" w14:textId="77777777" w:rsidR="00C5462D" w:rsidRPr="007970D9" w:rsidRDefault="00C5462D" w:rsidP="00515D18">
            <w:pPr>
              <w:pStyle w:val="TableText0"/>
              <w:tabs>
                <w:tab w:val="left" w:pos="3306"/>
              </w:tabs>
              <w:jc w:val="right"/>
              <w:rPr>
                <w:rFonts w:cs="Calibri"/>
              </w:rPr>
            </w:pPr>
            <w:r w:rsidRPr="007970D9">
              <w:rPr>
                <w:rFonts w:cs="Calibri"/>
              </w:rPr>
              <w:t>18,847</w:t>
            </w:r>
          </w:p>
        </w:tc>
      </w:tr>
      <w:tr w:rsidR="00C5462D" w:rsidRPr="007970D9" w14:paraId="1D0DF92D" w14:textId="77777777" w:rsidTr="00C35853">
        <w:trPr>
          <w:cantSplit/>
          <w:trHeight w:val="383"/>
        </w:trPr>
        <w:tc>
          <w:tcPr>
            <w:tcW w:w="1471" w:type="dxa"/>
            <w:gridSpan w:val="2"/>
            <w:tcBorders>
              <w:top w:val="nil"/>
              <w:left w:val="single" w:sz="2" w:space="0" w:color="auto"/>
              <w:bottom w:val="nil"/>
              <w:right w:val="single" w:sz="2" w:space="0" w:color="auto"/>
            </w:tcBorders>
          </w:tcPr>
          <w:p w14:paraId="7136C283" w14:textId="77777777" w:rsidR="00C5462D" w:rsidRPr="0004345C" w:rsidRDefault="00C5462D" w:rsidP="00C5462D">
            <w:pPr>
              <w:pStyle w:val="TableReference"/>
              <w:tabs>
                <w:tab w:val="left" w:pos="3306"/>
              </w:tabs>
              <w:spacing w:before="60"/>
              <w:rPr>
                <w:rFonts w:cs="Calibri"/>
                <w:color w:val="7030A0"/>
                <w:sz w:val="14"/>
              </w:rPr>
            </w:pPr>
          </w:p>
        </w:tc>
        <w:tc>
          <w:tcPr>
            <w:tcW w:w="2256" w:type="dxa"/>
            <w:tcBorders>
              <w:top w:val="nil"/>
              <w:left w:val="single" w:sz="2" w:space="0" w:color="auto"/>
              <w:bottom w:val="nil"/>
              <w:right w:val="nil"/>
            </w:tcBorders>
          </w:tcPr>
          <w:p w14:paraId="5CD0FDD2" w14:textId="36CCC4C2" w:rsidR="00C5462D" w:rsidRPr="007970D9" w:rsidRDefault="00C5462D" w:rsidP="00C5462D">
            <w:pPr>
              <w:tabs>
                <w:tab w:val="left" w:pos="3306"/>
              </w:tabs>
              <w:spacing w:before="60" w:after="60"/>
              <w:rPr>
                <w:rFonts w:cs="Calibri"/>
                <w:sz w:val="18"/>
              </w:rPr>
            </w:pPr>
            <w:r w:rsidRPr="007970D9">
              <w:rPr>
                <w:rFonts w:cs="Calibri"/>
                <w:sz w:val="18"/>
              </w:rPr>
              <w:t xml:space="preserve">Other Comprehensive </w:t>
            </w:r>
            <w:r w:rsidR="00C852F6">
              <w:rPr>
                <w:rFonts w:cs="Calibri"/>
                <w:sz w:val="18"/>
              </w:rPr>
              <w:t>Result</w:t>
            </w:r>
          </w:p>
        </w:tc>
        <w:tc>
          <w:tcPr>
            <w:tcW w:w="706" w:type="dxa"/>
            <w:tcBorders>
              <w:top w:val="nil"/>
              <w:left w:val="nil"/>
              <w:bottom w:val="nil"/>
              <w:right w:val="nil"/>
            </w:tcBorders>
            <w:vAlign w:val="bottom"/>
          </w:tcPr>
          <w:p w14:paraId="58A64039"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single" w:sz="4" w:space="0" w:color="003366"/>
              <w:right w:val="nil"/>
            </w:tcBorders>
            <w:shd w:val="clear" w:color="auto" w:fill="auto"/>
          </w:tcPr>
          <w:p w14:paraId="7CFAA9DD" w14:textId="25532323" w:rsidR="00C5462D" w:rsidRPr="00C35853" w:rsidRDefault="00515D18" w:rsidP="00515D18">
            <w:pPr>
              <w:pStyle w:val="TableText0"/>
              <w:tabs>
                <w:tab w:val="left" w:pos="3306"/>
              </w:tabs>
              <w:jc w:val="right"/>
              <w:rPr>
                <w:rFonts w:cs="Calibri"/>
              </w:rPr>
            </w:pPr>
            <w:r w:rsidRPr="00C35853">
              <w:rPr>
                <w:rFonts w:cs="Calibri"/>
              </w:rPr>
              <w:t>-</w:t>
            </w:r>
          </w:p>
        </w:tc>
        <w:tc>
          <w:tcPr>
            <w:tcW w:w="1274" w:type="dxa"/>
            <w:tcBorders>
              <w:top w:val="nil"/>
              <w:left w:val="nil"/>
              <w:bottom w:val="single" w:sz="4" w:space="0" w:color="003366"/>
              <w:right w:val="nil"/>
            </w:tcBorders>
          </w:tcPr>
          <w:p w14:paraId="2E53717D" w14:textId="374FBE48" w:rsidR="00C5462D" w:rsidRPr="007970D9" w:rsidRDefault="00C5462D" w:rsidP="00515D18">
            <w:pPr>
              <w:pStyle w:val="TableText0"/>
              <w:tabs>
                <w:tab w:val="left" w:pos="3306"/>
              </w:tabs>
              <w:jc w:val="right"/>
              <w:rPr>
                <w:rFonts w:cs="Calibri"/>
              </w:rPr>
            </w:pPr>
            <w:r w:rsidRPr="007970D9">
              <w:rPr>
                <w:rFonts w:cs="Calibri"/>
              </w:rPr>
              <w:t>-</w:t>
            </w:r>
          </w:p>
        </w:tc>
        <w:tc>
          <w:tcPr>
            <w:tcW w:w="1134" w:type="dxa"/>
            <w:tcBorders>
              <w:top w:val="nil"/>
              <w:left w:val="nil"/>
              <w:bottom w:val="single" w:sz="4" w:space="0" w:color="003366"/>
              <w:right w:val="nil"/>
            </w:tcBorders>
            <w:shd w:val="clear" w:color="auto" w:fill="auto"/>
          </w:tcPr>
          <w:p w14:paraId="3753775A" w14:textId="6AC1F7FC" w:rsidR="00C5462D" w:rsidRPr="007970D9" w:rsidRDefault="00C5462D" w:rsidP="00515D18">
            <w:pPr>
              <w:pStyle w:val="TableText0"/>
              <w:tabs>
                <w:tab w:val="left" w:pos="3306"/>
              </w:tabs>
              <w:jc w:val="right"/>
              <w:rPr>
                <w:rFonts w:cs="Calibri"/>
              </w:rPr>
            </w:pPr>
            <w:r w:rsidRPr="007970D9">
              <w:rPr>
                <w:rFonts w:cs="Calibri"/>
              </w:rPr>
              <w:t>-</w:t>
            </w:r>
          </w:p>
        </w:tc>
        <w:tc>
          <w:tcPr>
            <w:tcW w:w="982" w:type="dxa"/>
            <w:tcBorders>
              <w:top w:val="nil"/>
              <w:left w:val="nil"/>
              <w:bottom w:val="single" w:sz="4" w:space="0" w:color="003366"/>
              <w:right w:val="nil"/>
            </w:tcBorders>
            <w:shd w:val="clear" w:color="auto" w:fill="auto"/>
          </w:tcPr>
          <w:p w14:paraId="1816791C" w14:textId="77777777" w:rsidR="00C5462D" w:rsidRPr="007970D9" w:rsidRDefault="00C5462D" w:rsidP="00515D18">
            <w:pPr>
              <w:pStyle w:val="TableText0"/>
              <w:tabs>
                <w:tab w:val="left" w:pos="3306"/>
              </w:tabs>
              <w:jc w:val="right"/>
              <w:rPr>
                <w:rFonts w:cs="Calibri"/>
              </w:rPr>
            </w:pPr>
            <w:r w:rsidRPr="007970D9">
              <w:rPr>
                <w:rFonts w:cs="Calibri"/>
              </w:rPr>
              <w:t>-</w:t>
            </w:r>
          </w:p>
        </w:tc>
        <w:tc>
          <w:tcPr>
            <w:tcW w:w="999" w:type="dxa"/>
            <w:gridSpan w:val="2"/>
            <w:tcBorders>
              <w:top w:val="nil"/>
              <w:left w:val="nil"/>
              <w:bottom w:val="single" w:sz="4" w:space="0" w:color="003366"/>
              <w:right w:val="nil"/>
            </w:tcBorders>
            <w:shd w:val="clear" w:color="auto" w:fill="auto"/>
          </w:tcPr>
          <w:p w14:paraId="3130F09A" w14:textId="77777777" w:rsidR="00C5462D" w:rsidRPr="007970D9" w:rsidRDefault="00C5462D" w:rsidP="00515D18">
            <w:pPr>
              <w:pStyle w:val="TableText0"/>
              <w:tabs>
                <w:tab w:val="left" w:pos="3306"/>
              </w:tabs>
              <w:jc w:val="right"/>
              <w:rPr>
                <w:rFonts w:cs="Calibri"/>
              </w:rPr>
            </w:pPr>
            <w:r w:rsidRPr="007970D9">
              <w:rPr>
                <w:rFonts w:cs="Calibri"/>
              </w:rPr>
              <w:t>-</w:t>
            </w:r>
          </w:p>
        </w:tc>
        <w:tc>
          <w:tcPr>
            <w:tcW w:w="1023" w:type="dxa"/>
            <w:tcBorders>
              <w:top w:val="nil"/>
              <w:left w:val="nil"/>
              <w:bottom w:val="single" w:sz="4" w:space="0" w:color="003366"/>
              <w:right w:val="nil"/>
            </w:tcBorders>
            <w:shd w:val="clear" w:color="auto" w:fill="auto"/>
          </w:tcPr>
          <w:p w14:paraId="3D8B1E16" w14:textId="77777777" w:rsidR="00C5462D" w:rsidRPr="007970D9" w:rsidRDefault="00C5462D" w:rsidP="00515D18">
            <w:pPr>
              <w:pStyle w:val="TableText0"/>
              <w:tabs>
                <w:tab w:val="left" w:pos="3306"/>
              </w:tabs>
              <w:jc w:val="right"/>
              <w:rPr>
                <w:rFonts w:cs="Calibri"/>
              </w:rPr>
            </w:pPr>
            <w:r w:rsidRPr="007970D9">
              <w:rPr>
                <w:rFonts w:cs="Calibri"/>
              </w:rPr>
              <w:t>-</w:t>
            </w:r>
          </w:p>
        </w:tc>
      </w:tr>
      <w:tr w:rsidR="00C5462D" w:rsidRPr="007970D9" w14:paraId="231DB14E" w14:textId="77777777" w:rsidTr="00C35853">
        <w:trPr>
          <w:cantSplit/>
          <w:trHeight w:val="383"/>
        </w:trPr>
        <w:tc>
          <w:tcPr>
            <w:tcW w:w="1471" w:type="dxa"/>
            <w:gridSpan w:val="2"/>
            <w:tcBorders>
              <w:top w:val="nil"/>
              <w:left w:val="single" w:sz="2" w:space="0" w:color="auto"/>
              <w:bottom w:val="nil"/>
              <w:right w:val="single" w:sz="2" w:space="0" w:color="auto"/>
            </w:tcBorders>
          </w:tcPr>
          <w:p w14:paraId="3C1CFC41"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 (a)</w:t>
            </w:r>
          </w:p>
        </w:tc>
        <w:tc>
          <w:tcPr>
            <w:tcW w:w="2256" w:type="dxa"/>
            <w:tcBorders>
              <w:top w:val="nil"/>
              <w:left w:val="single" w:sz="2" w:space="0" w:color="auto"/>
              <w:bottom w:val="nil"/>
              <w:right w:val="nil"/>
            </w:tcBorders>
          </w:tcPr>
          <w:p w14:paraId="3F061956" w14:textId="1062A9F4" w:rsidR="00C5462D" w:rsidRPr="007970D9" w:rsidRDefault="00C5462D" w:rsidP="00C5462D">
            <w:pPr>
              <w:tabs>
                <w:tab w:val="left" w:pos="3306"/>
              </w:tabs>
              <w:spacing w:before="60" w:after="60"/>
              <w:rPr>
                <w:rFonts w:cs="Calibri"/>
                <w:b/>
                <w:strike/>
                <w:sz w:val="18"/>
              </w:rPr>
            </w:pPr>
            <w:r w:rsidRPr="007970D9">
              <w:rPr>
                <w:rFonts w:cs="Calibri"/>
                <w:b/>
                <w:sz w:val="18"/>
              </w:rPr>
              <w:t xml:space="preserve">Total Comprehensive </w:t>
            </w:r>
            <w:r>
              <w:rPr>
                <w:rFonts w:cs="Calibri"/>
                <w:b/>
                <w:sz w:val="18"/>
              </w:rPr>
              <w:t>Result</w:t>
            </w:r>
          </w:p>
        </w:tc>
        <w:tc>
          <w:tcPr>
            <w:tcW w:w="706" w:type="dxa"/>
            <w:tcBorders>
              <w:top w:val="nil"/>
              <w:left w:val="nil"/>
              <w:bottom w:val="nil"/>
              <w:right w:val="nil"/>
            </w:tcBorders>
            <w:vAlign w:val="bottom"/>
          </w:tcPr>
          <w:p w14:paraId="6806DC45" w14:textId="77777777" w:rsidR="00C5462D" w:rsidRPr="007970D9" w:rsidRDefault="00C5462D" w:rsidP="00C5462D">
            <w:pPr>
              <w:pStyle w:val="TableText0"/>
              <w:tabs>
                <w:tab w:val="left" w:pos="3306"/>
              </w:tabs>
              <w:jc w:val="center"/>
              <w:rPr>
                <w:rFonts w:cs="Calibri"/>
              </w:rPr>
            </w:pPr>
          </w:p>
        </w:tc>
        <w:tc>
          <w:tcPr>
            <w:tcW w:w="991" w:type="dxa"/>
            <w:tcBorders>
              <w:top w:val="single" w:sz="4" w:space="0" w:color="003366"/>
              <w:left w:val="nil"/>
              <w:bottom w:val="single" w:sz="4" w:space="0" w:color="003366"/>
              <w:right w:val="nil"/>
            </w:tcBorders>
            <w:shd w:val="clear" w:color="auto" w:fill="auto"/>
          </w:tcPr>
          <w:p w14:paraId="6A3D2FB6" w14:textId="31B5C4FE" w:rsidR="00C5462D" w:rsidRPr="00C35853" w:rsidRDefault="00515D18" w:rsidP="00515D18">
            <w:pPr>
              <w:pStyle w:val="TableText0"/>
              <w:tabs>
                <w:tab w:val="left" w:pos="3306"/>
              </w:tabs>
              <w:jc w:val="right"/>
              <w:rPr>
                <w:rFonts w:cs="Calibri"/>
                <w:b/>
              </w:rPr>
            </w:pPr>
            <w:r w:rsidRPr="00C35853">
              <w:rPr>
                <w:rFonts w:cs="Calibri"/>
                <w:b/>
              </w:rPr>
              <w:t>-</w:t>
            </w:r>
          </w:p>
        </w:tc>
        <w:tc>
          <w:tcPr>
            <w:tcW w:w="1274" w:type="dxa"/>
            <w:tcBorders>
              <w:top w:val="single" w:sz="4" w:space="0" w:color="003366"/>
              <w:left w:val="nil"/>
              <w:bottom w:val="single" w:sz="4" w:space="0" w:color="003366"/>
              <w:right w:val="nil"/>
            </w:tcBorders>
          </w:tcPr>
          <w:p w14:paraId="6C879AF9" w14:textId="09439924" w:rsidR="00C5462D" w:rsidRPr="007970D9" w:rsidRDefault="00C5462D" w:rsidP="00515D18">
            <w:pPr>
              <w:pStyle w:val="TableText0"/>
              <w:tabs>
                <w:tab w:val="left" w:pos="3306"/>
              </w:tabs>
              <w:jc w:val="right"/>
              <w:rPr>
                <w:rFonts w:cs="Calibri"/>
                <w:b/>
              </w:rPr>
            </w:pPr>
            <w:r w:rsidRPr="007970D9">
              <w:rPr>
                <w:rFonts w:cs="Calibri"/>
                <w:b/>
              </w:rPr>
              <w:t>(17,590)</w:t>
            </w:r>
          </w:p>
        </w:tc>
        <w:tc>
          <w:tcPr>
            <w:tcW w:w="1134" w:type="dxa"/>
            <w:tcBorders>
              <w:top w:val="single" w:sz="4" w:space="0" w:color="003366"/>
              <w:left w:val="nil"/>
              <w:bottom w:val="single" w:sz="4" w:space="0" w:color="003366"/>
              <w:right w:val="nil"/>
            </w:tcBorders>
            <w:shd w:val="clear" w:color="auto" w:fill="auto"/>
          </w:tcPr>
          <w:p w14:paraId="485C417E" w14:textId="52359450" w:rsidR="00C5462D" w:rsidRPr="007970D9" w:rsidRDefault="00C5462D" w:rsidP="00515D18">
            <w:pPr>
              <w:pStyle w:val="TableText0"/>
              <w:tabs>
                <w:tab w:val="left" w:pos="3306"/>
              </w:tabs>
              <w:jc w:val="right"/>
              <w:rPr>
                <w:rFonts w:cs="Calibri"/>
                <w:b/>
              </w:rPr>
            </w:pPr>
            <w:r w:rsidRPr="007970D9">
              <w:rPr>
                <w:rFonts w:cs="Calibri"/>
                <w:b/>
              </w:rPr>
              <w:t>29,896</w:t>
            </w:r>
          </w:p>
        </w:tc>
        <w:tc>
          <w:tcPr>
            <w:tcW w:w="982" w:type="dxa"/>
            <w:tcBorders>
              <w:top w:val="single" w:sz="4" w:space="0" w:color="003366"/>
              <w:left w:val="nil"/>
              <w:bottom w:val="single" w:sz="4" w:space="0" w:color="003366"/>
              <w:right w:val="nil"/>
            </w:tcBorders>
            <w:shd w:val="clear" w:color="auto" w:fill="auto"/>
          </w:tcPr>
          <w:p w14:paraId="16495997" w14:textId="77777777" w:rsidR="00C5462D" w:rsidRPr="007970D9" w:rsidRDefault="00C5462D" w:rsidP="00515D18">
            <w:pPr>
              <w:pStyle w:val="TableText0"/>
              <w:tabs>
                <w:tab w:val="left" w:pos="3306"/>
              </w:tabs>
              <w:jc w:val="right"/>
              <w:rPr>
                <w:rFonts w:cs="Calibri"/>
                <w:b/>
              </w:rPr>
            </w:pPr>
            <w:r w:rsidRPr="007970D9">
              <w:rPr>
                <w:rFonts w:cs="Calibri"/>
                <w:b/>
              </w:rPr>
              <w:t>-</w:t>
            </w:r>
          </w:p>
        </w:tc>
        <w:tc>
          <w:tcPr>
            <w:tcW w:w="999" w:type="dxa"/>
            <w:gridSpan w:val="2"/>
            <w:tcBorders>
              <w:top w:val="single" w:sz="4" w:space="0" w:color="003366"/>
              <w:left w:val="nil"/>
              <w:bottom w:val="single" w:sz="4" w:space="0" w:color="003366"/>
              <w:right w:val="nil"/>
            </w:tcBorders>
            <w:shd w:val="clear" w:color="auto" w:fill="auto"/>
          </w:tcPr>
          <w:p w14:paraId="16FEAF07" w14:textId="77777777" w:rsidR="00C5462D" w:rsidRPr="007970D9" w:rsidRDefault="00C5462D" w:rsidP="00515D18">
            <w:pPr>
              <w:pStyle w:val="TableText0"/>
              <w:tabs>
                <w:tab w:val="left" w:pos="3306"/>
              </w:tabs>
              <w:jc w:val="right"/>
              <w:rPr>
                <w:rFonts w:cs="Calibri"/>
                <w:b/>
              </w:rPr>
            </w:pPr>
            <w:r w:rsidRPr="007970D9">
              <w:rPr>
                <w:rFonts w:cs="Calibri"/>
                <w:b/>
              </w:rPr>
              <w:t>12,306</w:t>
            </w:r>
          </w:p>
        </w:tc>
        <w:tc>
          <w:tcPr>
            <w:tcW w:w="1023" w:type="dxa"/>
            <w:tcBorders>
              <w:top w:val="single" w:sz="4" w:space="0" w:color="003366"/>
              <w:left w:val="nil"/>
              <w:bottom w:val="single" w:sz="4" w:space="0" w:color="003366"/>
              <w:right w:val="nil"/>
            </w:tcBorders>
            <w:shd w:val="clear" w:color="auto" w:fill="auto"/>
          </w:tcPr>
          <w:p w14:paraId="438D69B9" w14:textId="77777777" w:rsidR="00C5462D" w:rsidRPr="007970D9" w:rsidRDefault="00C5462D" w:rsidP="00515D18">
            <w:pPr>
              <w:pStyle w:val="TableText0"/>
              <w:tabs>
                <w:tab w:val="left" w:pos="3306"/>
              </w:tabs>
              <w:jc w:val="right"/>
              <w:rPr>
                <w:rFonts w:cs="Calibri"/>
                <w:b/>
              </w:rPr>
            </w:pPr>
            <w:r w:rsidRPr="007970D9">
              <w:rPr>
                <w:rFonts w:cs="Calibri"/>
                <w:b/>
              </w:rPr>
              <w:t>5,771</w:t>
            </w:r>
          </w:p>
        </w:tc>
      </w:tr>
      <w:tr w:rsidR="00C5462D" w:rsidRPr="007970D9" w14:paraId="7B266FD2" w14:textId="77777777" w:rsidTr="00C35853">
        <w:trPr>
          <w:cantSplit/>
          <w:trHeight w:val="20"/>
        </w:trPr>
        <w:tc>
          <w:tcPr>
            <w:tcW w:w="1471" w:type="dxa"/>
            <w:gridSpan w:val="2"/>
            <w:tcBorders>
              <w:top w:val="nil"/>
              <w:left w:val="single" w:sz="2" w:space="0" w:color="auto"/>
              <w:bottom w:val="nil"/>
              <w:right w:val="single" w:sz="2" w:space="0" w:color="auto"/>
            </w:tcBorders>
          </w:tcPr>
          <w:p w14:paraId="4527C1AC" w14:textId="77777777" w:rsidR="00C5462D" w:rsidRPr="0004345C" w:rsidRDefault="00C5462D" w:rsidP="00C5462D">
            <w:pPr>
              <w:pStyle w:val="TableReference"/>
              <w:tabs>
                <w:tab w:val="left" w:pos="3306"/>
              </w:tabs>
              <w:spacing w:before="60"/>
              <w:rPr>
                <w:rFonts w:cs="Calibri"/>
                <w:strike/>
                <w:color w:val="7030A0"/>
                <w:sz w:val="14"/>
              </w:rPr>
            </w:pPr>
          </w:p>
        </w:tc>
        <w:tc>
          <w:tcPr>
            <w:tcW w:w="2256" w:type="dxa"/>
            <w:tcBorders>
              <w:top w:val="nil"/>
              <w:left w:val="single" w:sz="2" w:space="0" w:color="auto"/>
              <w:bottom w:val="nil"/>
              <w:right w:val="nil"/>
            </w:tcBorders>
          </w:tcPr>
          <w:p w14:paraId="213DB023" w14:textId="77777777" w:rsidR="00C5462D" w:rsidRPr="007970D9" w:rsidRDefault="00C5462D" w:rsidP="00C5462D">
            <w:pPr>
              <w:tabs>
                <w:tab w:val="left" w:pos="3306"/>
              </w:tabs>
              <w:spacing w:before="60" w:after="60"/>
              <w:rPr>
                <w:rFonts w:cs="Calibri"/>
                <w:strike/>
                <w:sz w:val="18"/>
              </w:rPr>
            </w:pPr>
            <w:r w:rsidRPr="007970D9">
              <w:rPr>
                <w:rFonts w:cs="Calibri"/>
                <w:sz w:val="18"/>
              </w:rPr>
              <w:t>Transfers to/(from) reserves</w:t>
            </w:r>
          </w:p>
        </w:tc>
        <w:tc>
          <w:tcPr>
            <w:tcW w:w="706" w:type="dxa"/>
            <w:tcBorders>
              <w:top w:val="nil"/>
              <w:left w:val="nil"/>
              <w:bottom w:val="nil"/>
              <w:right w:val="nil"/>
            </w:tcBorders>
            <w:vAlign w:val="bottom"/>
          </w:tcPr>
          <w:p w14:paraId="569B0196" w14:textId="77777777" w:rsidR="00C5462D" w:rsidRPr="007970D9" w:rsidRDefault="00C5462D" w:rsidP="00C5462D">
            <w:pPr>
              <w:pStyle w:val="TableText0"/>
              <w:tabs>
                <w:tab w:val="left" w:pos="3306"/>
              </w:tabs>
              <w:jc w:val="center"/>
              <w:rPr>
                <w:rFonts w:cs="Calibri"/>
              </w:rPr>
            </w:pPr>
          </w:p>
        </w:tc>
        <w:tc>
          <w:tcPr>
            <w:tcW w:w="991" w:type="dxa"/>
            <w:tcBorders>
              <w:top w:val="single" w:sz="4" w:space="0" w:color="003366"/>
              <w:left w:val="nil"/>
              <w:bottom w:val="nil"/>
              <w:right w:val="nil"/>
            </w:tcBorders>
            <w:shd w:val="clear" w:color="auto" w:fill="auto"/>
            <w:vAlign w:val="bottom"/>
          </w:tcPr>
          <w:p w14:paraId="1398AD4A" w14:textId="450A26CF" w:rsidR="00C5462D" w:rsidRPr="00C35853" w:rsidRDefault="00515D18" w:rsidP="00C5462D">
            <w:pPr>
              <w:pStyle w:val="TableText0"/>
              <w:tabs>
                <w:tab w:val="left" w:pos="3306"/>
              </w:tabs>
              <w:jc w:val="right"/>
              <w:rPr>
                <w:rFonts w:cs="Calibri"/>
              </w:rPr>
            </w:pPr>
            <w:r w:rsidRPr="00C35853">
              <w:rPr>
                <w:rFonts w:cs="Calibri"/>
              </w:rPr>
              <w:t>-</w:t>
            </w:r>
          </w:p>
        </w:tc>
        <w:tc>
          <w:tcPr>
            <w:tcW w:w="1274" w:type="dxa"/>
            <w:tcBorders>
              <w:top w:val="single" w:sz="4" w:space="0" w:color="003366"/>
              <w:left w:val="nil"/>
              <w:bottom w:val="nil"/>
              <w:right w:val="nil"/>
            </w:tcBorders>
            <w:vAlign w:val="bottom"/>
          </w:tcPr>
          <w:p w14:paraId="2D492136" w14:textId="0156AA69" w:rsidR="00C5462D" w:rsidRPr="007970D9" w:rsidRDefault="00C5462D" w:rsidP="00C5462D">
            <w:pPr>
              <w:pStyle w:val="TableText0"/>
              <w:tabs>
                <w:tab w:val="left" w:pos="3306"/>
              </w:tabs>
              <w:jc w:val="right"/>
              <w:rPr>
                <w:rFonts w:cs="Calibri"/>
              </w:rPr>
            </w:pPr>
            <w:r w:rsidRPr="007970D9">
              <w:rPr>
                <w:rFonts w:cs="Calibri"/>
              </w:rPr>
              <w:t>(15,230)</w:t>
            </w:r>
          </w:p>
        </w:tc>
        <w:tc>
          <w:tcPr>
            <w:tcW w:w="1134" w:type="dxa"/>
            <w:tcBorders>
              <w:top w:val="single" w:sz="4" w:space="0" w:color="003366"/>
              <w:left w:val="nil"/>
              <w:bottom w:val="nil"/>
              <w:right w:val="nil"/>
            </w:tcBorders>
            <w:shd w:val="clear" w:color="auto" w:fill="auto"/>
            <w:vAlign w:val="bottom"/>
          </w:tcPr>
          <w:p w14:paraId="633CA288" w14:textId="29514176" w:rsidR="00C5462D" w:rsidRPr="007970D9" w:rsidRDefault="00C5462D" w:rsidP="00C5462D">
            <w:pPr>
              <w:pStyle w:val="TableText0"/>
              <w:tabs>
                <w:tab w:val="left" w:pos="3306"/>
              </w:tabs>
              <w:jc w:val="right"/>
              <w:rPr>
                <w:rFonts w:cs="Calibri"/>
              </w:rPr>
            </w:pPr>
            <w:r w:rsidRPr="007970D9">
              <w:rPr>
                <w:rFonts w:cs="Calibri"/>
              </w:rPr>
              <w:t>-</w:t>
            </w:r>
          </w:p>
        </w:tc>
        <w:tc>
          <w:tcPr>
            <w:tcW w:w="982" w:type="dxa"/>
            <w:tcBorders>
              <w:top w:val="single" w:sz="4" w:space="0" w:color="003366"/>
              <w:left w:val="nil"/>
              <w:bottom w:val="nil"/>
              <w:right w:val="nil"/>
            </w:tcBorders>
            <w:shd w:val="clear" w:color="auto" w:fill="auto"/>
            <w:vAlign w:val="bottom"/>
          </w:tcPr>
          <w:p w14:paraId="28343385" w14:textId="77777777" w:rsidR="00C5462D" w:rsidRPr="007970D9" w:rsidRDefault="00C5462D" w:rsidP="00C5462D">
            <w:pPr>
              <w:pStyle w:val="TableText0"/>
              <w:tabs>
                <w:tab w:val="left" w:pos="3306"/>
              </w:tabs>
              <w:jc w:val="right"/>
              <w:rPr>
                <w:rFonts w:cs="Calibri"/>
              </w:rPr>
            </w:pPr>
            <w:r w:rsidRPr="007970D9">
              <w:rPr>
                <w:rFonts w:cs="Calibri"/>
              </w:rPr>
              <w:t>15,230</w:t>
            </w:r>
          </w:p>
        </w:tc>
        <w:tc>
          <w:tcPr>
            <w:tcW w:w="999" w:type="dxa"/>
            <w:gridSpan w:val="2"/>
            <w:tcBorders>
              <w:top w:val="single" w:sz="4" w:space="0" w:color="003366"/>
              <w:left w:val="nil"/>
              <w:bottom w:val="nil"/>
              <w:right w:val="nil"/>
            </w:tcBorders>
            <w:shd w:val="clear" w:color="auto" w:fill="auto"/>
            <w:vAlign w:val="bottom"/>
          </w:tcPr>
          <w:p w14:paraId="75A92F4F" w14:textId="77777777" w:rsidR="00C5462D" w:rsidRPr="007970D9" w:rsidRDefault="00C5462D" w:rsidP="00C5462D">
            <w:pPr>
              <w:pStyle w:val="TableText0"/>
              <w:tabs>
                <w:tab w:val="left" w:pos="3306"/>
              </w:tabs>
              <w:jc w:val="right"/>
              <w:rPr>
                <w:rFonts w:cs="Calibri"/>
              </w:rPr>
            </w:pPr>
            <w:r w:rsidRPr="007970D9">
              <w:rPr>
                <w:rFonts w:cs="Calibri"/>
              </w:rPr>
              <w:t>-</w:t>
            </w:r>
          </w:p>
        </w:tc>
        <w:tc>
          <w:tcPr>
            <w:tcW w:w="1023" w:type="dxa"/>
            <w:tcBorders>
              <w:top w:val="single" w:sz="4" w:space="0" w:color="003366"/>
              <w:left w:val="nil"/>
              <w:bottom w:val="nil"/>
              <w:right w:val="nil"/>
            </w:tcBorders>
            <w:shd w:val="clear" w:color="auto" w:fill="auto"/>
            <w:vAlign w:val="bottom"/>
          </w:tcPr>
          <w:p w14:paraId="7688DA2A" w14:textId="77777777" w:rsidR="00C5462D" w:rsidRPr="007970D9" w:rsidRDefault="00C5462D" w:rsidP="00C5462D">
            <w:pPr>
              <w:pStyle w:val="TableText0"/>
              <w:tabs>
                <w:tab w:val="left" w:pos="3306"/>
              </w:tabs>
              <w:jc w:val="right"/>
              <w:rPr>
                <w:rFonts w:cs="Calibri"/>
              </w:rPr>
            </w:pPr>
            <w:r w:rsidRPr="007970D9">
              <w:rPr>
                <w:rFonts w:cs="Calibri"/>
              </w:rPr>
              <w:t>-</w:t>
            </w:r>
          </w:p>
        </w:tc>
      </w:tr>
      <w:tr w:rsidR="00C5462D" w:rsidRPr="001950B3" w14:paraId="406C2540" w14:textId="77777777" w:rsidTr="00C35853">
        <w:trPr>
          <w:cantSplit/>
          <w:trHeight w:val="197"/>
        </w:trPr>
        <w:tc>
          <w:tcPr>
            <w:tcW w:w="1471" w:type="dxa"/>
            <w:gridSpan w:val="2"/>
            <w:tcBorders>
              <w:top w:val="nil"/>
              <w:left w:val="single" w:sz="2" w:space="0" w:color="auto"/>
              <w:bottom w:val="nil"/>
              <w:right w:val="single" w:sz="2" w:space="0" w:color="auto"/>
            </w:tcBorders>
          </w:tcPr>
          <w:p w14:paraId="0C9CC128" w14:textId="77777777" w:rsidR="00C5462D" w:rsidRPr="001950B3" w:rsidRDefault="00C5462D" w:rsidP="00C5462D">
            <w:pPr>
              <w:pStyle w:val="TableReference"/>
              <w:tabs>
                <w:tab w:val="left" w:pos="3306"/>
              </w:tabs>
              <w:rPr>
                <w:rFonts w:cs="Calibri"/>
                <w:color w:val="7030A0"/>
                <w:sz w:val="14"/>
              </w:rPr>
            </w:pPr>
          </w:p>
        </w:tc>
        <w:tc>
          <w:tcPr>
            <w:tcW w:w="2256" w:type="dxa"/>
            <w:tcBorders>
              <w:top w:val="nil"/>
              <w:left w:val="single" w:sz="2" w:space="0" w:color="auto"/>
              <w:bottom w:val="nil"/>
              <w:right w:val="nil"/>
            </w:tcBorders>
          </w:tcPr>
          <w:p w14:paraId="74AAC45D" w14:textId="77777777" w:rsidR="00C5462D" w:rsidRPr="001950B3" w:rsidRDefault="00C5462D" w:rsidP="00C5462D">
            <w:pPr>
              <w:tabs>
                <w:tab w:val="left" w:pos="3306"/>
              </w:tabs>
              <w:spacing w:after="0"/>
              <w:rPr>
                <w:rFonts w:cs="Calibri"/>
                <w:b/>
                <w:bCs/>
                <w:sz w:val="14"/>
                <w:szCs w:val="14"/>
              </w:rPr>
            </w:pPr>
          </w:p>
        </w:tc>
        <w:tc>
          <w:tcPr>
            <w:tcW w:w="706" w:type="dxa"/>
            <w:tcBorders>
              <w:top w:val="nil"/>
              <w:left w:val="nil"/>
              <w:bottom w:val="nil"/>
              <w:right w:val="nil"/>
            </w:tcBorders>
            <w:vAlign w:val="bottom"/>
          </w:tcPr>
          <w:p w14:paraId="563C23C3" w14:textId="77777777" w:rsidR="00C5462D" w:rsidRPr="001950B3" w:rsidRDefault="00C5462D" w:rsidP="00C5462D">
            <w:pPr>
              <w:pStyle w:val="TableText0"/>
              <w:tabs>
                <w:tab w:val="left" w:pos="3306"/>
              </w:tabs>
              <w:spacing w:before="0"/>
              <w:jc w:val="center"/>
              <w:rPr>
                <w:rFonts w:cs="Calibri"/>
                <w:sz w:val="14"/>
                <w:szCs w:val="14"/>
              </w:rPr>
            </w:pPr>
          </w:p>
        </w:tc>
        <w:tc>
          <w:tcPr>
            <w:tcW w:w="991" w:type="dxa"/>
            <w:tcBorders>
              <w:top w:val="nil"/>
              <w:left w:val="nil"/>
              <w:bottom w:val="nil"/>
              <w:right w:val="nil"/>
            </w:tcBorders>
            <w:shd w:val="clear" w:color="auto" w:fill="auto"/>
            <w:vAlign w:val="bottom"/>
          </w:tcPr>
          <w:p w14:paraId="5C34D2F8" w14:textId="317FB714" w:rsidR="00C5462D" w:rsidRPr="00C35853" w:rsidRDefault="00C5462D" w:rsidP="00C5462D">
            <w:pPr>
              <w:pStyle w:val="TableText0"/>
              <w:tabs>
                <w:tab w:val="left" w:pos="3306"/>
              </w:tabs>
              <w:spacing w:before="0"/>
              <w:jc w:val="right"/>
              <w:rPr>
                <w:rFonts w:cs="Calibri"/>
                <w:sz w:val="14"/>
                <w:szCs w:val="14"/>
              </w:rPr>
            </w:pPr>
          </w:p>
        </w:tc>
        <w:tc>
          <w:tcPr>
            <w:tcW w:w="1274" w:type="dxa"/>
            <w:tcBorders>
              <w:top w:val="nil"/>
              <w:left w:val="nil"/>
              <w:bottom w:val="nil"/>
              <w:right w:val="nil"/>
            </w:tcBorders>
            <w:vAlign w:val="bottom"/>
          </w:tcPr>
          <w:p w14:paraId="37A3F78C" w14:textId="7CD84818" w:rsidR="00C5462D" w:rsidRPr="001950B3" w:rsidRDefault="00C5462D" w:rsidP="00C5462D">
            <w:pPr>
              <w:pStyle w:val="TableText0"/>
              <w:tabs>
                <w:tab w:val="left" w:pos="3306"/>
              </w:tabs>
              <w:spacing w:before="0"/>
              <w:jc w:val="right"/>
              <w:rPr>
                <w:rFonts w:cs="Calibri"/>
                <w:sz w:val="14"/>
                <w:szCs w:val="14"/>
              </w:rPr>
            </w:pPr>
          </w:p>
        </w:tc>
        <w:tc>
          <w:tcPr>
            <w:tcW w:w="1134" w:type="dxa"/>
            <w:tcBorders>
              <w:top w:val="nil"/>
              <w:left w:val="nil"/>
              <w:bottom w:val="nil"/>
              <w:right w:val="nil"/>
            </w:tcBorders>
            <w:shd w:val="clear" w:color="auto" w:fill="auto"/>
            <w:vAlign w:val="bottom"/>
          </w:tcPr>
          <w:p w14:paraId="718E59D8" w14:textId="698BEA2F" w:rsidR="00C5462D" w:rsidRPr="001950B3" w:rsidRDefault="00C5462D" w:rsidP="00C5462D">
            <w:pPr>
              <w:pStyle w:val="TableText0"/>
              <w:tabs>
                <w:tab w:val="left" w:pos="3306"/>
              </w:tabs>
              <w:spacing w:before="0"/>
              <w:jc w:val="right"/>
              <w:rPr>
                <w:rFonts w:cs="Calibri"/>
                <w:sz w:val="14"/>
                <w:szCs w:val="14"/>
              </w:rPr>
            </w:pPr>
          </w:p>
        </w:tc>
        <w:tc>
          <w:tcPr>
            <w:tcW w:w="982" w:type="dxa"/>
            <w:tcBorders>
              <w:top w:val="nil"/>
              <w:left w:val="nil"/>
              <w:bottom w:val="nil"/>
              <w:right w:val="nil"/>
            </w:tcBorders>
            <w:shd w:val="clear" w:color="auto" w:fill="auto"/>
            <w:vAlign w:val="bottom"/>
          </w:tcPr>
          <w:p w14:paraId="7D19A6EE" w14:textId="77777777" w:rsidR="00C5462D" w:rsidRPr="001950B3" w:rsidRDefault="00C5462D" w:rsidP="00C5462D">
            <w:pPr>
              <w:pStyle w:val="TableText0"/>
              <w:tabs>
                <w:tab w:val="left" w:pos="3306"/>
              </w:tabs>
              <w:spacing w:before="0"/>
              <w:jc w:val="right"/>
              <w:rPr>
                <w:rFonts w:cs="Calibri"/>
                <w:sz w:val="14"/>
                <w:szCs w:val="14"/>
              </w:rPr>
            </w:pPr>
          </w:p>
        </w:tc>
        <w:tc>
          <w:tcPr>
            <w:tcW w:w="999" w:type="dxa"/>
            <w:gridSpan w:val="2"/>
            <w:tcBorders>
              <w:top w:val="nil"/>
              <w:left w:val="nil"/>
              <w:bottom w:val="nil"/>
              <w:right w:val="nil"/>
            </w:tcBorders>
            <w:shd w:val="clear" w:color="auto" w:fill="auto"/>
            <w:vAlign w:val="bottom"/>
          </w:tcPr>
          <w:p w14:paraId="5C25F537" w14:textId="77777777" w:rsidR="00C5462D" w:rsidRPr="001950B3" w:rsidRDefault="00C5462D" w:rsidP="00C5462D">
            <w:pPr>
              <w:pStyle w:val="TableText0"/>
              <w:tabs>
                <w:tab w:val="left" w:pos="3306"/>
              </w:tabs>
              <w:spacing w:before="0"/>
              <w:jc w:val="right"/>
              <w:rPr>
                <w:rFonts w:cs="Calibri"/>
                <w:sz w:val="14"/>
                <w:szCs w:val="14"/>
              </w:rPr>
            </w:pPr>
          </w:p>
        </w:tc>
        <w:tc>
          <w:tcPr>
            <w:tcW w:w="1023" w:type="dxa"/>
            <w:tcBorders>
              <w:top w:val="nil"/>
              <w:left w:val="nil"/>
              <w:bottom w:val="nil"/>
              <w:right w:val="nil"/>
            </w:tcBorders>
            <w:shd w:val="clear" w:color="auto" w:fill="auto"/>
            <w:vAlign w:val="bottom"/>
          </w:tcPr>
          <w:p w14:paraId="373D2974" w14:textId="77777777" w:rsidR="00C5462D" w:rsidRPr="001950B3" w:rsidRDefault="00C5462D" w:rsidP="00C5462D">
            <w:pPr>
              <w:pStyle w:val="TableText0"/>
              <w:tabs>
                <w:tab w:val="left" w:pos="3306"/>
              </w:tabs>
              <w:spacing w:before="0"/>
              <w:jc w:val="right"/>
              <w:rPr>
                <w:rFonts w:cs="Calibri"/>
                <w:sz w:val="14"/>
                <w:szCs w:val="14"/>
              </w:rPr>
            </w:pPr>
          </w:p>
        </w:tc>
      </w:tr>
      <w:tr w:rsidR="00C5462D" w:rsidRPr="007970D9" w14:paraId="5C78FE55" w14:textId="77777777" w:rsidTr="00C35853">
        <w:trPr>
          <w:cantSplit/>
          <w:trHeight w:val="20"/>
        </w:trPr>
        <w:tc>
          <w:tcPr>
            <w:tcW w:w="1471" w:type="dxa"/>
            <w:gridSpan w:val="2"/>
            <w:tcBorders>
              <w:top w:val="nil"/>
              <w:left w:val="single" w:sz="2" w:space="0" w:color="auto"/>
              <w:bottom w:val="nil"/>
              <w:right w:val="single" w:sz="2" w:space="0" w:color="auto"/>
            </w:tcBorders>
          </w:tcPr>
          <w:p w14:paraId="0FDDE77D" w14:textId="77777777" w:rsidR="00C5462D" w:rsidRPr="0004345C" w:rsidRDefault="00C5462D" w:rsidP="00C5462D">
            <w:pPr>
              <w:pStyle w:val="TableReference"/>
              <w:tabs>
                <w:tab w:val="left" w:pos="3306"/>
              </w:tabs>
              <w:spacing w:before="40"/>
              <w:rPr>
                <w:rFonts w:cs="Calibri"/>
                <w:color w:val="7030A0"/>
                <w:sz w:val="14"/>
              </w:rPr>
            </w:pPr>
          </w:p>
        </w:tc>
        <w:tc>
          <w:tcPr>
            <w:tcW w:w="2256" w:type="dxa"/>
            <w:tcBorders>
              <w:top w:val="nil"/>
              <w:left w:val="single" w:sz="2" w:space="0" w:color="auto"/>
              <w:bottom w:val="nil"/>
              <w:right w:val="nil"/>
            </w:tcBorders>
          </w:tcPr>
          <w:p w14:paraId="4F0654B7" w14:textId="77777777" w:rsidR="00C5462D" w:rsidRPr="007970D9" w:rsidRDefault="00C5462D" w:rsidP="00C5462D">
            <w:pPr>
              <w:tabs>
                <w:tab w:val="left" w:pos="3306"/>
              </w:tabs>
              <w:spacing w:before="60" w:after="60"/>
              <w:rPr>
                <w:rFonts w:cs="Calibri"/>
                <w:b/>
                <w:iCs/>
                <w:sz w:val="18"/>
              </w:rPr>
            </w:pPr>
            <w:r w:rsidRPr="007970D9">
              <w:rPr>
                <w:rFonts w:cs="Calibri"/>
                <w:b/>
                <w:iCs/>
                <w:sz w:val="18"/>
              </w:rPr>
              <w:t>Transactions Involving Owners Affecting Accumulated Funds</w:t>
            </w:r>
          </w:p>
        </w:tc>
        <w:tc>
          <w:tcPr>
            <w:tcW w:w="706" w:type="dxa"/>
            <w:tcBorders>
              <w:top w:val="nil"/>
              <w:left w:val="nil"/>
              <w:bottom w:val="nil"/>
              <w:right w:val="nil"/>
            </w:tcBorders>
            <w:vAlign w:val="bottom"/>
          </w:tcPr>
          <w:p w14:paraId="40ECD40F"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nil"/>
              <w:right w:val="nil"/>
            </w:tcBorders>
            <w:shd w:val="clear" w:color="auto" w:fill="auto"/>
            <w:vAlign w:val="bottom"/>
          </w:tcPr>
          <w:p w14:paraId="58902CA6" w14:textId="7B253912" w:rsidR="00C5462D" w:rsidRPr="00C35853" w:rsidRDefault="00C5462D" w:rsidP="00C5462D">
            <w:pPr>
              <w:pStyle w:val="TableText0"/>
              <w:tabs>
                <w:tab w:val="left" w:pos="3306"/>
              </w:tabs>
              <w:jc w:val="right"/>
              <w:rPr>
                <w:rFonts w:cs="Calibri"/>
              </w:rPr>
            </w:pPr>
          </w:p>
        </w:tc>
        <w:tc>
          <w:tcPr>
            <w:tcW w:w="1274" w:type="dxa"/>
            <w:tcBorders>
              <w:top w:val="nil"/>
              <w:left w:val="nil"/>
              <w:bottom w:val="nil"/>
              <w:right w:val="nil"/>
            </w:tcBorders>
            <w:vAlign w:val="bottom"/>
          </w:tcPr>
          <w:p w14:paraId="02A57055" w14:textId="77777777" w:rsidR="00C5462D" w:rsidRPr="007970D9" w:rsidRDefault="00C5462D" w:rsidP="00C5462D">
            <w:pPr>
              <w:pStyle w:val="TableText0"/>
              <w:tabs>
                <w:tab w:val="left" w:pos="3306"/>
              </w:tabs>
              <w:jc w:val="right"/>
              <w:rPr>
                <w:rFonts w:cs="Calibri"/>
              </w:rPr>
            </w:pPr>
          </w:p>
        </w:tc>
        <w:tc>
          <w:tcPr>
            <w:tcW w:w="1134" w:type="dxa"/>
            <w:tcBorders>
              <w:top w:val="nil"/>
              <w:left w:val="nil"/>
              <w:bottom w:val="nil"/>
              <w:right w:val="nil"/>
            </w:tcBorders>
            <w:shd w:val="clear" w:color="auto" w:fill="auto"/>
            <w:vAlign w:val="bottom"/>
          </w:tcPr>
          <w:p w14:paraId="2E0DB70B" w14:textId="285C93F9" w:rsidR="00C5462D" w:rsidRPr="007970D9" w:rsidRDefault="00C5462D" w:rsidP="00C5462D">
            <w:pPr>
              <w:pStyle w:val="TableText0"/>
              <w:tabs>
                <w:tab w:val="left" w:pos="3306"/>
              </w:tabs>
              <w:jc w:val="right"/>
              <w:rPr>
                <w:rFonts w:cs="Calibri"/>
              </w:rPr>
            </w:pPr>
          </w:p>
        </w:tc>
        <w:tc>
          <w:tcPr>
            <w:tcW w:w="982" w:type="dxa"/>
            <w:tcBorders>
              <w:top w:val="nil"/>
              <w:left w:val="nil"/>
              <w:bottom w:val="nil"/>
              <w:right w:val="nil"/>
            </w:tcBorders>
            <w:shd w:val="clear" w:color="auto" w:fill="auto"/>
            <w:vAlign w:val="bottom"/>
          </w:tcPr>
          <w:p w14:paraId="5F33F98F" w14:textId="77777777" w:rsidR="00C5462D" w:rsidRPr="007970D9" w:rsidRDefault="00C5462D" w:rsidP="00C5462D">
            <w:pPr>
              <w:pStyle w:val="TableText0"/>
              <w:tabs>
                <w:tab w:val="left" w:pos="3306"/>
              </w:tabs>
              <w:jc w:val="right"/>
              <w:rPr>
                <w:rFonts w:cs="Calibri"/>
              </w:rPr>
            </w:pPr>
          </w:p>
        </w:tc>
        <w:tc>
          <w:tcPr>
            <w:tcW w:w="999" w:type="dxa"/>
            <w:gridSpan w:val="2"/>
            <w:tcBorders>
              <w:top w:val="nil"/>
              <w:left w:val="nil"/>
              <w:bottom w:val="nil"/>
              <w:right w:val="nil"/>
            </w:tcBorders>
            <w:shd w:val="clear" w:color="auto" w:fill="auto"/>
            <w:vAlign w:val="bottom"/>
          </w:tcPr>
          <w:p w14:paraId="67F9D79C" w14:textId="77777777" w:rsidR="00C5462D" w:rsidRPr="007970D9" w:rsidRDefault="00C5462D" w:rsidP="00C5462D">
            <w:pPr>
              <w:pStyle w:val="TableText0"/>
              <w:tabs>
                <w:tab w:val="left" w:pos="3306"/>
              </w:tabs>
              <w:jc w:val="right"/>
              <w:rPr>
                <w:rFonts w:cs="Calibri"/>
              </w:rPr>
            </w:pPr>
          </w:p>
        </w:tc>
        <w:tc>
          <w:tcPr>
            <w:tcW w:w="1023" w:type="dxa"/>
            <w:tcBorders>
              <w:top w:val="nil"/>
              <w:left w:val="nil"/>
              <w:bottom w:val="nil"/>
              <w:right w:val="nil"/>
            </w:tcBorders>
            <w:shd w:val="clear" w:color="auto" w:fill="auto"/>
            <w:vAlign w:val="bottom"/>
          </w:tcPr>
          <w:p w14:paraId="76D174C1" w14:textId="77777777" w:rsidR="00C5462D" w:rsidRPr="007970D9" w:rsidRDefault="00C5462D" w:rsidP="00C5462D">
            <w:pPr>
              <w:pStyle w:val="TableText0"/>
              <w:tabs>
                <w:tab w:val="left" w:pos="3306"/>
              </w:tabs>
              <w:jc w:val="right"/>
              <w:rPr>
                <w:rFonts w:cs="Calibri"/>
              </w:rPr>
            </w:pPr>
          </w:p>
        </w:tc>
      </w:tr>
      <w:tr w:rsidR="00C5462D" w:rsidRPr="007970D9" w14:paraId="2DC5A7DF" w14:textId="77777777" w:rsidTr="00C35853">
        <w:trPr>
          <w:cantSplit/>
          <w:trHeight w:val="20"/>
        </w:trPr>
        <w:tc>
          <w:tcPr>
            <w:tcW w:w="1471" w:type="dxa"/>
            <w:gridSpan w:val="2"/>
            <w:tcBorders>
              <w:top w:val="nil"/>
              <w:left w:val="single" w:sz="2" w:space="0" w:color="auto"/>
              <w:bottom w:val="nil"/>
              <w:right w:val="single" w:sz="2" w:space="0" w:color="auto"/>
            </w:tcBorders>
          </w:tcPr>
          <w:p w14:paraId="28C1E436"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 (d)(iii)</w:t>
            </w:r>
          </w:p>
        </w:tc>
        <w:tc>
          <w:tcPr>
            <w:tcW w:w="2256" w:type="dxa"/>
            <w:tcBorders>
              <w:top w:val="nil"/>
              <w:left w:val="single" w:sz="2" w:space="0" w:color="auto"/>
              <w:bottom w:val="nil"/>
              <w:right w:val="nil"/>
            </w:tcBorders>
          </w:tcPr>
          <w:p w14:paraId="315CC396" w14:textId="77777777" w:rsidR="00C5462D" w:rsidRPr="007970D9" w:rsidRDefault="00C5462D" w:rsidP="00C5462D">
            <w:pPr>
              <w:tabs>
                <w:tab w:val="left" w:pos="3306"/>
              </w:tabs>
              <w:spacing w:before="60" w:after="60"/>
              <w:rPr>
                <w:rFonts w:cs="Calibri"/>
                <w:sz w:val="18"/>
              </w:rPr>
            </w:pPr>
            <w:r w:rsidRPr="007970D9">
              <w:rPr>
                <w:rFonts w:cs="Calibri"/>
                <w:sz w:val="18"/>
              </w:rPr>
              <w:t>Capital Injections</w:t>
            </w:r>
          </w:p>
        </w:tc>
        <w:tc>
          <w:tcPr>
            <w:tcW w:w="706" w:type="dxa"/>
            <w:tcBorders>
              <w:top w:val="nil"/>
              <w:left w:val="nil"/>
              <w:bottom w:val="nil"/>
              <w:right w:val="nil"/>
            </w:tcBorders>
            <w:vAlign w:val="bottom"/>
          </w:tcPr>
          <w:p w14:paraId="4EC80E69" w14:textId="13AE4D0F" w:rsidR="00C5462D" w:rsidRPr="007970D9" w:rsidRDefault="00C852F6" w:rsidP="00C5462D">
            <w:pPr>
              <w:pStyle w:val="TableText0"/>
              <w:tabs>
                <w:tab w:val="left" w:pos="3306"/>
              </w:tabs>
              <w:jc w:val="center"/>
              <w:rPr>
                <w:rFonts w:cs="Calibri"/>
              </w:rPr>
            </w:pPr>
            <w:r>
              <w:rPr>
                <w:rFonts w:cs="Calibri"/>
              </w:rPr>
              <w:t>#</w:t>
            </w:r>
          </w:p>
        </w:tc>
        <w:tc>
          <w:tcPr>
            <w:tcW w:w="991" w:type="dxa"/>
            <w:tcBorders>
              <w:top w:val="nil"/>
              <w:left w:val="nil"/>
              <w:bottom w:val="nil"/>
              <w:right w:val="nil"/>
            </w:tcBorders>
            <w:shd w:val="clear" w:color="auto" w:fill="auto"/>
            <w:vAlign w:val="bottom"/>
          </w:tcPr>
          <w:p w14:paraId="6BDD9F78" w14:textId="29A9ADE5" w:rsidR="00C5462D" w:rsidRPr="00C35853" w:rsidRDefault="00F65EFC" w:rsidP="00C5462D">
            <w:pPr>
              <w:pStyle w:val="TableText0"/>
              <w:tabs>
                <w:tab w:val="left" w:pos="3306"/>
              </w:tabs>
              <w:jc w:val="right"/>
              <w:rPr>
                <w:rFonts w:cs="Calibri"/>
              </w:rPr>
            </w:pPr>
            <w:r w:rsidRPr="00C35853">
              <w:rPr>
                <w:rFonts w:cs="Calibri"/>
              </w:rPr>
              <w:t>13,500</w:t>
            </w:r>
          </w:p>
        </w:tc>
        <w:tc>
          <w:tcPr>
            <w:tcW w:w="1274" w:type="dxa"/>
            <w:tcBorders>
              <w:top w:val="nil"/>
              <w:left w:val="nil"/>
              <w:bottom w:val="nil"/>
              <w:right w:val="nil"/>
            </w:tcBorders>
            <w:vAlign w:val="bottom"/>
          </w:tcPr>
          <w:p w14:paraId="00C6BDA9" w14:textId="47224547" w:rsidR="00C5462D" w:rsidRPr="007970D9" w:rsidRDefault="00F65EFC" w:rsidP="00C5462D">
            <w:pPr>
              <w:pStyle w:val="TableText0"/>
              <w:tabs>
                <w:tab w:val="left" w:pos="3306"/>
              </w:tabs>
              <w:jc w:val="right"/>
              <w:rPr>
                <w:rFonts w:cs="Calibri"/>
              </w:rPr>
            </w:pPr>
            <w:r>
              <w:rPr>
                <w:rFonts w:cs="Calibri"/>
              </w:rPr>
              <w:t>-</w:t>
            </w:r>
          </w:p>
        </w:tc>
        <w:tc>
          <w:tcPr>
            <w:tcW w:w="1134" w:type="dxa"/>
            <w:tcBorders>
              <w:top w:val="nil"/>
              <w:left w:val="nil"/>
              <w:bottom w:val="nil"/>
              <w:right w:val="nil"/>
            </w:tcBorders>
            <w:shd w:val="clear" w:color="auto" w:fill="auto"/>
            <w:vAlign w:val="bottom"/>
          </w:tcPr>
          <w:p w14:paraId="303BA9D1" w14:textId="1FD31B30" w:rsidR="00C5462D" w:rsidRPr="007970D9" w:rsidRDefault="00C5462D" w:rsidP="00C5462D">
            <w:pPr>
              <w:pStyle w:val="TableText0"/>
              <w:tabs>
                <w:tab w:val="left" w:pos="3306"/>
              </w:tabs>
              <w:jc w:val="right"/>
              <w:rPr>
                <w:rFonts w:cs="Calibri"/>
              </w:rPr>
            </w:pPr>
            <w:r w:rsidRPr="007970D9">
              <w:rPr>
                <w:rFonts w:cs="Calibri"/>
              </w:rPr>
              <w:t>-</w:t>
            </w:r>
          </w:p>
        </w:tc>
        <w:tc>
          <w:tcPr>
            <w:tcW w:w="982" w:type="dxa"/>
            <w:tcBorders>
              <w:top w:val="nil"/>
              <w:left w:val="nil"/>
              <w:bottom w:val="nil"/>
              <w:right w:val="nil"/>
            </w:tcBorders>
            <w:shd w:val="clear" w:color="auto" w:fill="auto"/>
            <w:vAlign w:val="bottom"/>
          </w:tcPr>
          <w:p w14:paraId="7BEE8E10" w14:textId="77777777" w:rsidR="00C5462D" w:rsidRPr="007970D9" w:rsidRDefault="00C5462D" w:rsidP="00C5462D">
            <w:pPr>
              <w:pStyle w:val="TableText0"/>
              <w:tabs>
                <w:tab w:val="left" w:pos="3306"/>
              </w:tabs>
              <w:jc w:val="right"/>
              <w:rPr>
                <w:rFonts w:cs="Calibri"/>
              </w:rPr>
            </w:pPr>
            <w:r w:rsidRPr="007970D9">
              <w:rPr>
                <w:rFonts w:cs="Calibri"/>
              </w:rPr>
              <w:t>-</w:t>
            </w:r>
          </w:p>
        </w:tc>
        <w:tc>
          <w:tcPr>
            <w:tcW w:w="999" w:type="dxa"/>
            <w:gridSpan w:val="2"/>
            <w:tcBorders>
              <w:top w:val="nil"/>
              <w:left w:val="nil"/>
              <w:bottom w:val="nil"/>
              <w:right w:val="nil"/>
            </w:tcBorders>
            <w:shd w:val="clear" w:color="auto" w:fill="auto"/>
            <w:vAlign w:val="bottom"/>
          </w:tcPr>
          <w:p w14:paraId="09CD0589" w14:textId="77777777" w:rsidR="00C5462D" w:rsidRPr="007970D9" w:rsidRDefault="00C5462D" w:rsidP="00C5462D">
            <w:pPr>
              <w:pStyle w:val="TableText0"/>
              <w:tabs>
                <w:tab w:val="left" w:pos="3306"/>
              </w:tabs>
              <w:jc w:val="right"/>
              <w:rPr>
                <w:rFonts w:cs="Calibri"/>
              </w:rPr>
            </w:pPr>
            <w:r w:rsidRPr="007970D9">
              <w:rPr>
                <w:rFonts w:cs="Calibri"/>
              </w:rPr>
              <w:t>13,500</w:t>
            </w:r>
          </w:p>
        </w:tc>
        <w:tc>
          <w:tcPr>
            <w:tcW w:w="1023" w:type="dxa"/>
            <w:tcBorders>
              <w:top w:val="nil"/>
              <w:left w:val="nil"/>
              <w:bottom w:val="nil"/>
              <w:right w:val="nil"/>
            </w:tcBorders>
            <w:shd w:val="clear" w:color="auto" w:fill="auto"/>
            <w:vAlign w:val="bottom"/>
          </w:tcPr>
          <w:p w14:paraId="195A06DA" w14:textId="77777777" w:rsidR="00C5462D" w:rsidRPr="007970D9" w:rsidRDefault="00C5462D" w:rsidP="00C5462D">
            <w:pPr>
              <w:pStyle w:val="TableText0"/>
              <w:tabs>
                <w:tab w:val="left" w:pos="3306"/>
              </w:tabs>
              <w:jc w:val="right"/>
              <w:rPr>
                <w:rFonts w:cs="Calibri"/>
              </w:rPr>
            </w:pPr>
            <w:r w:rsidRPr="007970D9">
              <w:rPr>
                <w:rFonts w:cs="Calibri"/>
              </w:rPr>
              <w:t>15,952</w:t>
            </w:r>
          </w:p>
        </w:tc>
      </w:tr>
      <w:tr w:rsidR="00C5462D" w:rsidRPr="007970D9" w14:paraId="07756571" w14:textId="77777777" w:rsidTr="00C35853">
        <w:trPr>
          <w:cantSplit/>
          <w:trHeight w:val="20"/>
        </w:trPr>
        <w:tc>
          <w:tcPr>
            <w:tcW w:w="1471" w:type="dxa"/>
            <w:gridSpan w:val="2"/>
            <w:tcBorders>
              <w:top w:val="nil"/>
              <w:left w:val="single" w:sz="2" w:space="0" w:color="auto"/>
              <w:bottom w:val="nil"/>
              <w:right w:val="single" w:sz="2" w:space="0" w:color="auto"/>
            </w:tcBorders>
          </w:tcPr>
          <w:p w14:paraId="12C5E537"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 (d)(iii)</w:t>
            </w:r>
          </w:p>
        </w:tc>
        <w:tc>
          <w:tcPr>
            <w:tcW w:w="2256" w:type="dxa"/>
            <w:tcBorders>
              <w:top w:val="nil"/>
              <w:left w:val="single" w:sz="2" w:space="0" w:color="auto"/>
              <w:bottom w:val="nil"/>
              <w:right w:val="nil"/>
            </w:tcBorders>
          </w:tcPr>
          <w:p w14:paraId="4CF7223B" w14:textId="08A96786" w:rsidR="00C5462D" w:rsidRPr="007970D9" w:rsidRDefault="00C5462D" w:rsidP="00C5462D">
            <w:pPr>
              <w:tabs>
                <w:tab w:val="left" w:pos="3306"/>
              </w:tabs>
              <w:spacing w:before="60" w:after="60"/>
              <w:rPr>
                <w:rFonts w:cs="Calibri"/>
                <w:sz w:val="18"/>
              </w:rPr>
            </w:pPr>
            <w:r w:rsidRPr="007970D9">
              <w:rPr>
                <w:rFonts w:cs="Calibri"/>
                <w:sz w:val="18"/>
              </w:rPr>
              <w:t xml:space="preserve">Capital Distributions </w:t>
            </w:r>
          </w:p>
        </w:tc>
        <w:tc>
          <w:tcPr>
            <w:tcW w:w="706" w:type="dxa"/>
            <w:tcBorders>
              <w:top w:val="nil"/>
              <w:left w:val="nil"/>
              <w:bottom w:val="nil"/>
              <w:right w:val="nil"/>
            </w:tcBorders>
            <w:vAlign w:val="bottom"/>
          </w:tcPr>
          <w:p w14:paraId="3FE91490" w14:textId="77777777" w:rsidR="00C5462D" w:rsidRPr="007970D9" w:rsidRDefault="00C5462D" w:rsidP="00C5462D">
            <w:pPr>
              <w:pStyle w:val="TableText0"/>
              <w:tabs>
                <w:tab w:val="left" w:pos="3306"/>
              </w:tabs>
              <w:jc w:val="center"/>
              <w:rPr>
                <w:rFonts w:cs="Calibri"/>
              </w:rPr>
            </w:pPr>
          </w:p>
        </w:tc>
        <w:tc>
          <w:tcPr>
            <w:tcW w:w="991" w:type="dxa"/>
            <w:tcBorders>
              <w:top w:val="nil"/>
              <w:left w:val="nil"/>
              <w:bottom w:val="nil"/>
              <w:right w:val="nil"/>
            </w:tcBorders>
            <w:shd w:val="clear" w:color="auto" w:fill="auto"/>
            <w:vAlign w:val="bottom"/>
          </w:tcPr>
          <w:p w14:paraId="6BC6BE10" w14:textId="4F83000B" w:rsidR="00C5462D" w:rsidRPr="00C35853" w:rsidRDefault="00F65EFC" w:rsidP="00C5462D">
            <w:pPr>
              <w:pStyle w:val="TableText0"/>
              <w:tabs>
                <w:tab w:val="left" w:pos="3306"/>
              </w:tabs>
              <w:jc w:val="right"/>
              <w:rPr>
                <w:rFonts w:cs="Calibri"/>
              </w:rPr>
            </w:pPr>
            <w:r w:rsidRPr="00C35853">
              <w:rPr>
                <w:rFonts w:cs="Calibri"/>
              </w:rPr>
              <w:t>(5,500)</w:t>
            </w:r>
          </w:p>
        </w:tc>
        <w:tc>
          <w:tcPr>
            <w:tcW w:w="1274" w:type="dxa"/>
            <w:tcBorders>
              <w:top w:val="nil"/>
              <w:left w:val="nil"/>
              <w:bottom w:val="nil"/>
              <w:right w:val="nil"/>
            </w:tcBorders>
            <w:vAlign w:val="bottom"/>
          </w:tcPr>
          <w:p w14:paraId="7575CFAF" w14:textId="08C8929B" w:rsidR="00C5462D" w:rsidRPr="007970D9" w:rsidRDefault="00F65EFC" w:rsidP="00C5462D">
            <w:pPr>
              <w:pStyle w:val="TableText0"/>
              <w:tabs>
                <w:tab w:val="left" w:pos="3306"/>
              </w:tabs>
              <w:jc w:val="right"/>
              <w:rPr>
                <w:rFonts w:cs="Calibri"/>
              </w:rPr>
            </w:pPr>
            <w:r>
              <w:rPr>
                <w:rFonts w:cs="Calibri"/>
              </w:rPr>
              <w:t>-</w:t>
            </w:r>
          </w:p>
        </w:tc>
        <w:tc>
          <w:tcPr>
            <w:tcW w:w="1134" w:type="dxa"/>
            <w:tcBorders>
              <w:top w:val="nil"/>
              <w:left w:val="nil"/>
              <w:bottom w:val="nil"/>
              <w:right w:val="nil"/>
            </w:tcBorders>
            <w:shd w:val="clear" w:color="auto" w:fill="auto"/>
            <w:vAlign w:val="bottom"/>
          </w:tcPr>
          <w:p w14:paraId="42765F47" w14:textId="6366AFDE" w:rsidR="00C5462D" w:rsidRPr="007970D9" w:rsidRDefault="00C5462D" w:rsidP="00C5462D">
            <w:pPr>
              <w:pStyle w:val="TableText0"/>
              <w:tabs>
                <w:tab w:val="left" w:pos="3306"/>
              </w:tabs>
              <w:jc w:val="right"/>
              <w:rPr>
                <w:rFonts w:cs="Calibri"/>
              </w:rPr>
            </w:pPr>
            <w:r w:rsidRPr="007970D9">
              <w:rPr>
                <w:rFonts w:cs="Calibri"/>
              </w:rPr>
              <w:t>-</w:t>
            </w:r>
          </w:p>
        </w:tc>
        <w:tc>
          <w:tcPr>
            <w:tcW w:w="982" w:type="dxa"/>
            <w:tcBorders>
              <w:top w:val="nil"/>
              <w:left w:val="nil"/>
              <w:bottom w:val="nil"/>
              <w:right w:val="nil"/>
            </w:tcBorders>
            <w:shd w:val="clear" w:color="auto" w:fill="auto"/>
            <w:vAlign w:val="bottom"/>
          </w:tcPr>
          <w:p w14:paraId="5231FD2F" w14:textId="77777777" w:rsidR="00C5462D" w:rsidRPr="007970D9" w:rsidRDefault="00C5462D" w:rsidP="00C5462D">
            <w:pPr>
              <w:pStyle w:val="TableText0"/>
              <w:tabs>
                <w:tab w:val="left" w:pos="3306"/>
              </w:tabs>
              <w:jc w:val="right"/>
              <w:rPr>
                <w:rFonts w:cs="Calibri"/>
              </w:rPr>
            </w:pPr>
            <w:r w:rsidRPr="007970D9">
              <w:rPr>
                <w:rFonts w:cs="Calibri"/>
              </w:rPr>
              <w:t>-</w:t>
            </w:r>
          </w:p>
        </w:tc>
        <w:tc>
          <w:tcPr>
            <w:tcW w:w="999" w:type="dxa"/>
            <w:gridSpan w:val="2"/>
            <w:tcBorders>
              <w:top w:val="nil"/>
              <w:left w:val="nil"/>
              <w:bottom w:val="nil"/>
              <w:right w:val="nil"/>
            </w:tcBorders>
            <w:shd w:val="clear" w:color="auto" w:fill="auto"/>
            <w:vAlign w:val="bottom"/>
          </w:tcPr>
          <w:p w14:paraId="62CADE78" w14:textId="77777777" w:rsidR="00C5462D" w:rsidRPr="007970D9" w:rsidRDefault="00C5462D" w:rsidP="00C5462D">
            <w:pPr>
              <w:pStyle w:val="TableText0"/>
              <w:tabs>
                <w:tab w:val="left" w:pos="3306"/>
              </w:tabs>
              <w:jc w:val="right"/>
              <w:rPr>
                <w:rFonts w:cs="Calibri"/>
              </w:rPr>
            </w:pPr>
            <w:r w:rsidRPr="007970D9">
              <w:rPr>
                <w:rFonts w:cs="Calibri"/>
              </w:rPr>
              <w:t>(5,500)</w:t>
            </w:r>
          </w:p>
        </w:tc>
        <w:tc>
          <w:tcPr>
            <w:tcW w:w="1023" w:type="dxa"/>
            <w:tcBorders>
              <w:top w:val="nil"/>
              <w:left w:val="nil"/>
              <w:bottom w:val="nil"/>
              <w:right w:val="nil"/>
            </w:tcBorders>
            <w:shd w:val="clear" w:color="auto" w:fill="auto"/>
            <w:vAlign w:val="bottom"/>
          </w:tcPr>
          <w:p w14:paraId="1BC59F1A" w14:textId="77777777" w:rsidR="00C5462D" w:rsidRPr="007970D9" w:rsidRDefault="00C5462D" w:rsidP="00C5462D">
            <w:pPr>
              <w:pStyle w:val="TableText0"/>
              <w:tabs>
                <w:tab w:val="left" w:pos="3306"/>
              </w:tabs>
              <w:jc w:val="right"/>
              <w:rPr>
                <w:rFonts w:cs="Calibri"/>
              </w:rPr>
            </w:pPr>
            <w:r w:rsidRPr="007970D9">
              <w:rPr>
                <w:rFonts w:cs="Calibri"/>
              </w:rPr>
              <w:t>(5,000)</w:t>
            </w:r>
          </w:p>
        </w:tc>
      </w:tr>
      <w:tr w:rsidR="00C5462D" w:rsidRPr="007970D9" w14:paraId="3B2EC74A" w14:textId="77777777" w:rsidTr="00C35853">
        <w:trPr>
          <w:cantSplit/>
          <w:trHeight w:val="20"/>
        </w:trPr>
        <w:tc>
          <w:tcPr>
            <w:tcW w:w="1471" w:type="dxa"/>
            <w:gridSpan w:val="2"/>
            <w:tcBorders>
              <w:top w:val="nil"/>
              <w:left w:val="single" w:sz="2" w:space="0" w:color="auto"/>
              <w:bottom w:val="nil"/>
              <w:right w:val="single" w:sz="2" w:space="0" w:color="auto"/>
            </w:tcBorders>
          </w:tcPr>
          <w:p w14:paraId="3DC14DFB" w14:textId="77777777" w:rsidR="00C5462D" w:rsidRPr="0004345C" w:rsidRDefault="00C5462D" w:rsidP="00C5462D">
            <w:pPr>
              <w:pStyle w:val="TableReference"/>
              <w:tabs>
                <w:tab w:val="left" w:pos="3306"/>
              </w:tabs>
              <w:spacing w:before="60"/>
              <w:rPr>
                <w:rFonts w:cs="Calibri"/>
                <w:color w:val="7030A0"/>
                <w:sz w:val="14"/>
              </w:rPr>
            </w:pPr>
            <w:r w:rsidRPr="0004345C">
              <w:rPr>
                <w:rFonts w:cs="Calibri"/>
                <w:color w:val="7030A0"/>
                <w:sz w:val="14"/>
              </w:rPr>
              <w:t>AASB 101.106 (d)(iii)</w:t>
            </w:r>
          </w:p>
        </w:tc>
        <w:tc>
          <w:tcPr>
            <w:tcW w:w="2256" w:type="dxa"/>
            <w:tcBorders>
              <w:top w:val="nil"/>
              <w:left w:val="single" w:sz="2" w:space="0" w:color="auto"/>
              <w:bottom w:val="nil"/>
              <w:right w:val="nil"/>
            </w:tcBorders>
          </w:tcPr>
          <w:p w14:paraId="3BD97D49" w14:textId="77777777" w:rsidR="00C5462D" w:rsidRPr="007970D9" w:rsidRDefault="00C5462D" w:rsidP="00F65EFC">
            <w:pPr>
              <w:tabs>
                <w:tab w:val="left" w:pos="3306"/>
              </w:tabs>
              <w:spacing w:before="60" w:after="60"/>
              <w:rPr>
                <w:rFonts w:cs="Calibri"/>
                <w:sz w:val="18"/>
              </w:rPr>
            </w:pPr>
            <w:r w:rsidRPr="007970D9">
              <w:rPr>
                <w:rFonts w:cs="Calibri"/>
                <w:sz w:val="18"/>
              </w:rPr>
              <w:t>Net Assets transferred in as part of an Administrative Restructure</w:t>
            </w:r>
          </w:p>
        </w:tc>
        <w:tc>
          <w:tcPr>
            <w:tcW w:w="706" w:type="dxa"/>
            <w:tcBorders>
              <w:top w:val="nil"/>
              <w:left w:val="nil"/>
              <w:bottom w:val="nil"/>
              <w:right w:val="nil"/>
            </w:tcBorders>
          </w:tcPr>
          <w:p w14:paraId="21A830F7" w14:textId="0F258094" w:rsidR="00C5462D" w:rsidRPr="007970D9" w:rsidRDefault="00C5462D" w:rsidP="00C35853">
            <w:pPr>
              <w:pStyle w:val="TableText0"/>
              <w:tabs>
                <w:tab w:val="left" w:pos="3306"/>
              </w:tabs>
              <w:jc w:val="center"/>
              <w:rPr>
                <w:rFonts w:cs="Calibri"/>
              </w:rPr>
            </w:pPr>
            <w:r w:rsidRPr="007970D9">
              <w:rPr>
                <w:rFonts w:cs="Calibri"/>
              </w:rPr>
              <w:t>3</w:t>
            </w:r>
            <w:r>
              <w:rPr>
                <w:rFonts w:cs="Calibri"/>
              </w:rPr>
              <w:t>0</w:t>
            </w:r>
          </w:p>
        </w:tc>
        <w:tc>
          <w:tcPr>
            <w:tcW w:w="991" w:type="dxa"/>
            <w:tcBorders>
              <w:top w:val="nil"/>
              <w:left w:val="nil"/>
              <w:bottom w:val="nil"/>
              <w:right w:val="nil"/>
            </w:tcBorders>
            <w:shd w:val="clear" w:color="auto" w:fill="auto"/>
          </w:tcPr>
          <w:p w14:paraId="4C6B263B" w14:textId="7FFB4477" w:rsidR="00C5462D" w:rsidRPr="00C35853" w:rsidRDefault="00515D18" w:rsidP="00F65EFC">
            <w:pPr>
              <w:pStyle w:val="TableText0"/>
              <w:tabs>
                <w:tab w:val="left" w:pos="3306"/>
              </w:tabs>
              <w:jc w:val="right"/>
              <w:rPr>
                <w:rFonts w:cs="Calibri"/>
              </w:rPr>
            </w:pPr>
            <w:r w:rsidRPr="00C35853">
              <w:rPr>
                <w:rFonts w:cs="Calibri"/>
              </w:rPr>
              <w:t>-</w:t>
            </w:r>
          </w:p>
        </w:tc>
        <w:tc>
          <w:tcPr>
            <w:tcW w:w="1274" w:type="dxa"/>
            <w:tcBorders>
              <w:top w:val="nil"/>
              <w:left w:val="nil"/>
              <w:bottom w:val="nil"/>
              <w:right w:val="nil"/>
            </w:tcBorders>
          </w:tcPr>
          <w:p w14:paraId="6B19AF51" w14:textId="282C840C" w:rsidR="00C5462D" w:rsidRPr="007970D9" w:rsidRDefault="00C35853" w:rsidP="00F65EFC">
            <w:pPr>
              <w:pStyle w:val="TableText0"/>
              <w:tabs>
                <w:tab w:val="left" w:pos="3306"/>
              </w:tabs>
              <w:jc w:val="right"/>
              <w:rPr>
                <w:rFonts w:cs="Calibri"/>
              </w:rPr>
            </w:pPr>
            <w:r>
              <w:rPr>
                <w:rFonts w:cs="Calibri"/>
              </w:rPr>
              <w:t>2</w:t>
            </w:r>
            <w:r w:rsidR="00C5462D" w:rsidRPr="007970D9">
              <w:rPr>
                <w:rFonts w:cs="Calibri"/>
              </w:rPr>
              <w:t>9,195</w:t>
            </w:r>
          </w:p>
        </w:tc>
        <w:tc>
          <w:tcPr>
            <w:tcW w:w="1134" w:type="dxa"/>
            <w:tcBorders>
              <w:top w:val="nil"/>
              <w:left w:val="nil"/>
              <w:bottom w:val="nil"/>
              <w:right w:val="nil"/>
            </w:tcBorders>
            <w:shd w:val="clear" w:color="auto" w:fill="auto"/>
          </w:tcPr>
          <w:p w14:paraId="45A68F9B" w14:textId="43AD516E" w:rsidR="00C5462D" w:rsidRPr="007970D9" w:rsidRDefault="00C5462D" w:rsidP="00F65EFC">
            <w:pPr>
              <w:pStyle w:val="TableText0"/>
              <w:tabs>
                <w:tab w:val="left" w:pos="3306"/>
              </w:tabs>
              <w:jc w:val="right"/>
              <w:rPr>
                <w:rFonts w:cs="Calibri"/>
              </w:rPr>
            </w:pPr>
            <w:r w:rsidRPr="007970D9">
              <w:rPr>
                <w:rFonts w:cs="Calibri"/>
              </w:rPr>
              <w:t>-</w:t>
            </w:r>
          </w:p>
        </w:tc>
        <w:tc>
          <w:tcPr>
            <w:tcW w:w="982" w:type="dxa"/>
            <w:tcBorders>
              <w:top w:val="nil"/>
              <w:left w:val="nil"/>
              <w:bottom w:val="nil"/>
              <w:right w:val="nil"/>
            </w:tcBorders>
            <w:shd w:val="clear" w:color="auto" w:fill="auto"/>
          </w:tcPr>
          <w:p w14:paraId="21E015E9" w14:textId="77777777" w:rsidR="00C5462D" w:rsidRPr="007970D9" w:rsidRDefault="00C5462D" w:rsidP="00F65EFC">
            <w:pPr>
              <w:pStyle w:val="TableText0"/>
              <w:tabs>
                <w:tab w:val="left" w:pos="3306"/>
              </w:tabs>
              <w:jc w:val="right"/>
              <w:rPr>
                <w:rFonts w:cs="Calibri"/>
              </w:rPr>
            </w:pPr>
            <w:r w:rsidRPr="007970D9">
              <w:rPr>
                <w:rFonts w:cs="Calibri"/>
              </w:rPr>
              <w:t>-</w:t>
            </w:r>
          </w:p>
        </w:tc>
        <w:tc>
          <w:tcPr>
            <w:tcW w:w="999" w:type="dxa"/>
            <w:gridSpan w:val="2"/>
            <w:tcBorders>
              <w:top w:val="nil"/>
              <w:left w:val="nil"/>
              <w:bottom w:val="nil"/>
              <w:right w:val="nil"/>
            </w:tcBorders>
            <w:shd w:val="clear" w:color="auto" w:fill="auto"/>
          </w:tcPr>
          <w:p w14:paraId="2CB55500" w14:textId="4FE6ACC7" w:rsidR="00C5462D" w:rsidRPr="007970D9" w:rsidRDefault="00C35853" w:rsidP="00F65EFC">
            <w:pPr>
              <w:pStyle w:val="TableText0"/>
              <w:tabs>
                <w:tab w:val="left" w:pos="3306"/>
              </w:tabs>
              <w:jc w:val="right"/>
              <w:rPr>
                <w:rFonts w:cs="Calibri"/>
              </w:rPr>
            </w:pPr>
            <w:r>
              <w:rPr>
                <w:rFonts w:cs="Calibri"/>
              </w:rPr>
              <w:t>2</w:t>
            </w:r>
            <w:r w:rsidR="00C5462D" w:rsidRPr="007970D9">
              <w:rPr>
                <w:rFonts w:cs="Calibri"/>
              </w:rPr>
              <w:t>9,195</w:t>
            </w:r>
          </w:p>
        </w:tc>
        <w:tc>
          <w:tcPr>
            <w:tcW w:w="1023" w:type="dxa"/>
            <w:tcBorders>
              <w:top w:val="nil"/>
              <w:left w:val="nil"/>
              <w:bottom w:val="nil"/>
              <w:right w:val="nil"/>
            </w:tcBorders>
            <w:shd w:val="clear" w:color="auto" w:fill="auto"/>
          </w:tcPr>
          <w:p w14:paraId="438AB42C" w14:textId="4F1B2057" w:rsidR="00C5462D" w:rsidRPr="007970D9" w:rsidRDefault="00C35853" w:rsidP="00F65EFC">
            <w:pPr>
              <w:pStyle w:val="TableText0"/>
              <w:tabs>
                <w:tab w:val="left" w:pos="3306"/>
              </w:tabs>
              <w:jc w:val="right"/>
              <w:rPr>
                <w:rFonts w:cs="Calibri"/>
              </w:rPr>
            </w:pPr>
            <w:r>
              <w:rPr>
                <w:rFonts w:cs="Calibri"/>
              </w:rPr>
              <w:t>3</w:t>
            </w:r>
            <w:r w:rsidR="00C5462D" w:rsidRPr="007970D9">
              <w:rPr>
                <w:rFonts w:cs="Calibri"/>
              </w:rPr>
              <w:t>0,050</w:t>
            </w:r>
          </w:p>
        </w:tc>
      </w:tr>
      <w:tr w:rsidR="00C5462D" w:rsidRPr="007970D9" w14:paraId="507E964A" w14:textId="77777777" w:rsidTr="00C35853">
        <w:trPr>
          <w:cantSplit/>
          <w:trHeight w:val="20"/>
        </w:trPr>
        <w:tc>
          <w:tcPr>
            <w:tcW w:w="1471" w:type="dxa"/>
            <w:gridSpan w:val="2"/>
            <w:tcBorders>
              <w:top w:val="nil"/>
              <w:left w:val="single" w:sz="2" w:space="0" w:color="auto"/>
              <w:bottom w:val="nil"/>
              <w:right w:val="single" w:sz="2" w:space="0" w:color="auto"/>
            </w:tcBorders>
          </w:tcPr>
          <w:p w14:paraId="0CA02A6B" w14:textId="77777777" w:rsidR="00C5462D" w:rsidRPr="0004345C" w:rsidRDefault="00C5462D" w:rsidP="00C5462D">
            <w:pPr>
              <w:pStyle w:val="TableReference"/>
              <w:tabs>
                <w:tab w:val="left" w:pos="3306"/>
              </w:tabs>
              <w:spacing w:before="60"/>
              <w:rPr>
                <w:rFonts w:cs="Calibri"/>
                <w:color w:val="7030A0"/>
                <w:sz w:val="14"/>
                <w:highlight w:val="cyan"/>
              </w:rPr>
            </w:pPr>
            <w:r w:rsidRPr="0004345C">
              <w:rPr>
                <w:rFonts w:cs="Calibri"/>
                <w:color w:val="7030A0"/>
                <w:sz w:val="14"/>
              </w:rPr>
              <w:t>AASB 101.106 (d)(iii)</w:t>
            </w:r>
          </w:p>
        </w:tc>
        <w:tc>
          <w:tcPr>
            <w:tcW w:w="2256" w:type="dxa"/>
            <w:tcBorders>
              <w:top w:val="nil"/>
              <w:left w:val="single" w:sz="2" w:space="0" w:color="auto"/>
              <w:bottom w:val="nil"/>
              <w:right w:val="nil"/>
            </w:tcBorders>
          </w:tcPr>
          <w:p w14:paraId="7787F7C0" w14:textId="77777777" w:rsidR="00C5462D" w:rsidRPr="007970D9" w:rsidRDefault="00C5462D" w:rsidP="00C5462D">
            <w:pPr>
              <w:tabs>
                <w:tab w:val="left" w:pos="3306"/>
              </w:tabs>
              <w:spacing w:before="60" w:after="60"/>
              <w:rPr>
                <w:rFonts w:cs="Calibri"/>
                <w:sz w:val="18"/>
                <w:highlight w:val="cyan"/>
              </w:rPr>
            </w:pPr>
            <w:r w:rsidRPr="007970D9">
              <w:rPr>
                <w:rFonts w:cs="Calibri"/>
                <w:sz w:val="18"/>
              </w:rPr>
              <w:t>Net Assets transferred out as part of an Administrative Restructure</w:t>
            </w:r>
          </w:p>
        </w:tc>
        <w:tc>
          <w:tcPr>
            <w:tcW w:w="706" w:type="dxa"/>
            <w:tcBorders>
              <w:top w:val="nil"/>
              <w:left w:val="nil"/>
              <w:bottom w:val="nil"/>
              <w:right w:val="nil"/>
            </w:tcBorders>
          </w:tcPr>
          <w:p w14:paraId="36387963" w14:textId="396F69CE" w:rsidR="00C5462D" w:rsidRPr="007970D9" w:rsidRDefault="00C5462D" w:rsidP="00C35853">
            <w:pPr>
              <w:pStyle w:val="TableText0"/>
              <w:tabs>
                <w:tab w:val="left" w:pos="3306"/>
              </w:tabs>
              <w:jc w:val="center"/>
              <w:rPr>
                <w:rFonts w:cs="Calibri"/>
                <w:highlight w:val="cyan"/>
              </w:rPr>
            </w:pPr>
            <w:r w:rsidRPr="007970D9">
              <w:rPr>
                <w:rFonts w:cs="Calibri"/>
              </w:rPr>
              <w:t>3</w:t>
            </w:r>
            <w:r>
              <w:rPr>
                <w:rFonts w:cs="Calibri"/>
              </w:rPr>
              <w:t>0</w:t>
            </w:r>
          </w:p>
        </w:tc>
        <w:tc>
          <w:tcPr>
            <w:tcW w:w="991" w:type="dxa"/>
            <w:tcBorders>
              <w:top w:val="nil"/>
              <w:left w:val="nil"/>
              <w:bottom w:val="nil"/>
              <w:right w:val="nil"/>
            </w:tcBorders>
            <w:shd w:val="clear" w:color="auto" w:fill="auto"/>
          </w:tcPr>
          <w:p w14:paraId="2F958F87" w14:textId="7A658D73" w:rsidR="00C5462D" w:rsidRPr="00C35853" w:rsidRDefault="00F65EFC" w:rsidP="00F65EFC">
            <w:pPr>
              <w:pStyle w:val="TableText0"/>
              <w:tabs>
                <w:tab w:val="left" w:pos="3306"/>
              </w:tabs>
              <w:jc w:val="right"/>
              <w:rPr>
                <w:rFonts w:cs="Calibri"/>
              </w:rPr>
            </w:pPr>
            <w:r w:rsidRPr="00C35853">
              <w:rPr>
                <w:rFonts w:cs="Calibri"/>
              </w:rPr>
              <w:t>-</w:t>
            </w:r>
          </w:p>
        </w:tc>
        <w:tc>
          <w:tcPr>
            <w:tcW w:w="1274" w:type="dxa"/>
            <w:tcBorders>
              <w:top w:val="nil"/>
              <w:left w:val="nil"/>
              <w:bottom w:val="nil"/>
              <w:right w:val="nil"/>
            </w:tcBorders>
          </w:tcPr>
          <w:p w14:paraId="4A4F4D68" w14:textId="7F4D3563" w:rsidR="00C5462D" w:rsidRPr="007970D9" w:rsidRDefault="00C35853" w:rsidP="00F65EFC">
            <w:pPr>
              <w:pStyle w:val="TableText0"/>
              <w:tabs>
                <w:tab w:val="left" w:pos="3306"/>
              </w:tabs>
              <w:jc w:val="right"/>
              <w:rPr>
                <w:rFonts w:cs="Calibri"/>
              </w:rPr>
            </w:pPr>
            <w:r>
              <w:rPr>
                <w:rFonts w:cs="Calibri"/>
              </w:rPr>
              <w:t>(10,000)</w:t>
            </w:r>
          </w:p>
        </w:tc>
        <w:tc>
          <w:tcPr>
            <w:tcW w:w="1134" w:type="dxa"/>
            <w:tcBorders>
              <w:top w:val="nil"/>
              <w:left w:val="nil"/>
              <w:bottom w:val="nil"/>
              <w:right w:val="nil"/>
            </w:tcBorders>
            <w:shd w:val="clear" w:color="auto" w:fill="auto"/>
          </w:tcPr>
          <w:p w14:paraId="17AFE93D" w14:textId="5367A5C5" w:rsidR="00C5462D" w:rsidRPr="007970D9" w:rsidRDefault="00C5462D" w:rsidP="00F65EFC">
            <w:pPr>
              <w:pStyle w:val="TableText0"/>
              <w:tabs>
                <w:tab w:val="left" w:pos="3306"/>
              </w:tabs>
              <w:jc w:val="right"/>
              <w:rPr>
                <w:rFonts w:cs="Calibri"/>
                <w:highlight w:val="cyan"/>
              </w:rPr>
            </w:pPr>
            <w:r w:rsidRPr="007970D9">
              <w:rPr>
                <w:rFonts w:cs="Calibri"/>
              </w:rPr>
              <w:t>-</w:t>
            </w:r>
          </w:p>
        </w:tc>
        <w:tc>
          <w:tcPr>
            <w:tcW w:w="982" w:type="dxa"/>
            <w:tcBorders>
              <w:top w:val="nil"/>
              <w:left w:val="nil"/>
              <w:bottom w:val="nil"/>
              <w:right w:val="nil"/>
            </w:tcBorders>
            <w:shd w:val="clear" w:color="auto" w:fill="auto"/>
          </w:tcPr>
          <w:p w14:paraId="52938FAB" w14:textId="77777777" w:rsidR="00C5462D" w:rsidRPr="007970D9" w:rsidRDefault="00C5462D" w:rsidP="00F65EFC">
            <w:pPr>
              <w:pStyle w:val="TableText0"/>
              <w:tabs>
                <w:tab w:val="left" w:pos="3306"/>
              </w:tabs>
              <w:jc w:val="right"/>
              <w:rPr>
                <w:rFonts w:cs="Calibri"/>
                <w:highlight w:val="cyan"/>
              </w:rPr>
            </w:pPr>
            <w:r w:rsidRPr="007970D9">
              <w:rPr>
                <w:rFonts w:cs="Calibri"/>
              </w:rPr>
              <w:t>-</w:t>
            </w:r>
          </w:p>
        </w:tc>
        <w:tc>
          <w:tcPr>
            <w:tcW w:w="999" w:type="dxa"/>
            <w:gridSpan w:val="2"/>
            <w:tcBorders>
              <w:top w:val="nil"/>
              <w:left w:val="nil"/>
              <w:bottom w:val="nil"/>
              <w:right w:val="nil"/>
            </w:tcBorders>
            <w:shd w:val="clear" w:color="auto" w:fill="auto"/>
          </w:tcPr>
          <w:p w14:paraId="01FB6A0B" w14:textId="4945290D" w:rsidR="00C5462D" w:rsidRPr="007970D9" w:rsidRDefault="00C35853" w:rsidP="00F65EFC">
            <w:pPr>
              <w:pStyle w:val="TableText0"/>
              <w:tabs>
                <w:tab w:val="left" w:pos="3306"/>
              </w:tabs>
              <w:jc w:val="right"/>
              <w:rPr>
                <w:rFonts w:cs="Calibri"/>
                <w:highlight w:val="cyan"/>
              </w:rPr>
            </w:pPr>
            <w:r w:rsidRPr="00C35853">
              <w:rPr>
                <w:rFonts w:cs="Calibri"/>
              </w:rPr>
              <w:t>(10,000)</w:t>
            </w:r>
          </w:p>
        </w:tc>
        <w:tc>
          <w:tcPr>
            <w:tcW w:w="1023" w:type="dxa"/>
            <w:tcBorders>
              <w:top w:val="nil"/>
              <w:left w:val="nil"/>
              <w:bottom w:val="nil"/>
              <w:right w:val="nil"/>
            </w:tcBorders>
            <w:shd w:val="clear" w:color="auto" w:fill="auto"/>
          </w:tcPr>
          <w:p w14:paraId="251FD016" w14:textId="51CD8A00" w:rsidR="00C5462D" w:rsidRPr="007970D9" w:rsidRDefault="00C35853" w:rsidP="00F65EFC">
            <w:pPr>
              <w:pStyle w:val="TableText0"/>
              <w:tabs>
                <w:tab w:val="left" w:pos="3306"/>
              </w:tabs>
              <w:jc w:val="right"/>
              <w:rPr>
                <w:rFonts w:cs="Calibri"/>
                <w:highlight w:val="cyan"/>
              </w:rPr>
            </w:pPr>
            <w:r>
              <w:rPr>
                <w:rFonts w:cs="Calibri"/>
              </w:rPr>
              <w:t>(10,000)</w:t>
            </w:r>
          </w:p>
        </w:tc>
      </w:tr>
      <w:tr w:rsidR="00C5462D" w:rsidRPr="007970D9" w14:paraId="7F410D80" w14:textId="77777777" w:rsidTr="00C35853">
        <w:trPr>
          <w:cantSplit/>
          <w:trHeight w:val="20"/>
        </w:trPr>
        <w:tc>
          <w:tcPr>
            <w:tcW w:w="1471" w:type="dxa"/>
            <w:gridSpan w:val="2"/>
            <w:tcBorders>
              <w:top w:val="nil"/>
              <w:left w:val="single" w:sz="2" w:space="0" w:color="auto"/>
              <w:bottom w:val="nil"/>
              <w:right w:val="single" w:sz="2" w:space="0" w:color="auto"/>
            </w:tcBorders>
          </w:tcPr>
          <w:p w14:paraId="41EE13F5" w14:textId="77777777" w:rsidR="00C5462D" w:rsidRPr="0004345C" w:rsidRDefault="00C5462D" w:rsidP="00C5462D">
            <w:pPr>
              <w:pStyle w:val="TableReference"/>
              <w:tabs>
                <w:tab w:val="left" w:pos="3306"/>
              </w:tabs>
              <w:spacing w:before="60"/>
              <w:rPr>
                <w:rFonts w:cs="Calibri"/>
                <w:color w:val="7030A0"/>
                <w:sz w:val="14"/>
              </w:rPr>
            </w:pPr>
          </w:p>
        </w:tc>
        <w:tc>
          <w:tcPr>
            <w:tcW w:w="2256" w:type="dxa"/>
            <w:tcBorders>
              <w:top w:val="nil"/>
              <w:left w:val="single" w:sz="2" w:space="0" w:color="auto"/>
              <w:bottom w:val="nil"/>
              <w:right w:val="nil"/>
            </w:tcBorders>
          </w:tcPr>
          <w:p w14:paraId="6580687B" w14:textId="229ED6B8" w:rsidR="00C5462D" w:rsidRPr="007111E9" w:rsidRDefault="00C5462D" w:rsidP="00C5462D">
            <w:pPr>
              <w:tabs>
                <w:tab w:val="left" w:pos="3306"/>
              </w:tabs>
              <w:spacing w:before="60" w:after="60"/>
              <w:rPr>
                <w:rFonts w:cs="Calibri"/>
                <w:sz w:val="18"/>
              </w:rPr>
            </w:pPr>
            <w:r w:rsidRPr="007111E9">
              <w:rPr>
                <w:rFonts w:cs="Calibri"/>
                <w:sz w:val="18"/>
              </w:rPr>
              <w:t>Net Assets transferred in/(out) from Other Agencies</w:t>
            </w:r>
          </w:p>
        </w:tc>
        <w:tc>
          <w:tcPr>
            <w:tcW w:w="706" w:type="dxa"/>
            <w:tcBorders>
              <w:top w:val="nil"/>
              <w:left w:val="nil"/>
              <w:bottom w:val="nil"/>
              <w:right w:val="nil"/>
            </w:tcBorders>
          </w:tcPr>
          <w:p w14:paraId="0A3525A8" w14:textId="77777777" w:rsidR="00C5462D" w:rsidRPr="007111E9" w:rsidRDefault="00C5462D" w:rsidP="00C5462D">
            <w:pPr>
              <w:pStyle w:val="TableText0"/>
              <w:tabs>
                <w:tab w:val="left" w:pos="3306"/>
              </w:tabs>
              <w:rPr>
                <w:rFonts w:cs="Calibri"/>
              </w:rPr>
            </w:pPr>
          </w:p>
        </w:tc>
        <w:tc>
          <w:tcPr>
            <w:tcW w:w="991" w:type="dxa"/>
            <w:tcBorders>
              <w:top w:val="nil"/>
              <w:left w:val="nil"/>
              <w:bottom w:val="nil"/>
              <w:right w:val="nil"/>
            </w:tcBorders>
            <w:shd w:val="clear" w:color="auto" w:fill="auto"/>
          </w:tcPr>
          <w:p w14:paraId="33F251E2" w14:textId="2C39F96B" w:rsidR="00C5462D" w:rsidRPr="00C35853" w:rsidRDefault="00F65EFC" w:rsidP="00C5462D">
            <w:pPr>
              <w:pStyle w:val="TableText0"/>
              <w:tabs>
                <w:tab w:val="left" w:pos="3306"/>
              </w:tabs>
              <w:jc w:val="right"/>
              <w:rPr>
                <w:rFonts w:cs="Calibri"/>
              </w:rPr>
            </w:pPr>
            <w:r w:rsidRPr="00C35853">
              <w:rPr>
                <w:rFonts w:cs="Calibri"/>
              </w:rPr>
              <w:t>-</w:t>
            </w:r>
          </w:p>
        </w:tc>
        <w:tc>
          <w:tcPr>
            <w:tcW w:w="1274" w:type="dxa"/>
            <w:tcBorders>
              <w:top w:val="nil"/>
              <w:left w:val="nil"/>
              <w:bottom w:val="nil"/>
              <w:right w:val="nil"/>
            </w:tcBorders>
            <w:shd w:val="clear" w:color="auto" w:fill="auto"/>
          </w:tcPr>
          <w:p w14:paraId="723C1940" w14:textId="57505B47" w:rsidR="00C5462D" w:rsidRPr="00C35853" w:rsidRDefault="00F65EFC" w:rsidP="00C5462D">
            <w:pPr>
              <w:pStyle w:val="TableText0"/>
              <w:tabs>
                <w:tab w:val="left" w:pos="3306"/>
              </w:tabs>
              <w:jc w:val="right"/>
              <w:rPr>
                <w:rFonts w:cs="Calibri"/>
              </w:rPr>
            </w:pPr>
            <w:r w:rsidRPr="00C35853">
              <w:rPr>
                <w:rFonts w:cs="Calibri"/>
              </w:rPr>
              <w:t>8,000</w:t>
            </w:r>
          </w:p>
        </w:tc>
        <w:tc>
          <w:tcPr>
            <w:tcW w:w="1134" w:type="dxa"/>
            <w:tcBorders>
              <w:top w:val="nil"/>
              <w:left w:val="nil"/>
              <w:bottom w:val="nil"/>
              <w:right w:val="nil"/>
            </w:tcBorders>
            <w:shd w:val="clear" w:color="auto" w:fill="auto"/>
          </w:tcPr>
          <w:p w14:paraId="06A19767" w14:textId="33C40FB4" w:rsidR="00C5462D" w:rsidRPr="00C35853" w:rsidRDefault="00F65EFC" w:rsidP="00C5462D">
            <w:pPr>
              <w:pStyle w:val="TableText0"/>
              <w:tabs>
                <w:tab w:val="left" w:pos="3306"/>
              </w:tabs>
              <w:jc w:val="right"/>
              <w:rPr>
                <w:rFonts w:cs="Calibri"/>
              </w:rPr>
            </w:pPr>
            <w:r w:rsidRPr="00C35853">
              <w:rPr>
                <w:rFonts w:cs="Calibri"/>
              </w:rPr>
              <w:t>-</w:t>
            </w:r>
          </w:p>
        </w:tc>
        <w:tc>
          <w:tcPr>
            <w:tcW w:w="982" w:type="dxa"/>
            <w:tcBorders>
              <w:top w:val="nil"/>
              <w:left w:val="nil"/>
              <w:bottom w:val="nil"/>
              <w:right w:val="nil"/>
            </w:tcBorders>
            <w:shd w:val="clear" w:color="auto" w:fill="auto"/>
          </w:tcPr>
          <w:p w14:paraId="0039F44F" w14:textId="3142EF85" w:rsidR="00C5462D" w:rsidRPr="00C35853" w:rsidRDefault="00F65EFC" w:rsidP="00C5462D">
            <w:pPr>
              <w:pStyle w:val="TableText0"/>
              <w:tabs>
                <w:tab w:val="left" w:pos="3306"/>
              </w:tabs>
              <w:jc w:val="right"/>
              <w:rPr>
                <w:rFonts w:cs="Calibri"/>
              </w:rPr>
            </w:pPr>
            <w:r w:rsidRPr="00C35853">
              <w:rPr>
                <w:rFonts w:cs="Calibri"/>
              </w:rPr>
              <w:t>-</w:t>
            </w:r>
          </w:p>
        </w:tc>
        <w:tc>
          <w:tcPr>
            <w:tcW w:w="999" w:type="dxa"/>
            <w:gridSpan w:val="2"/>
            <w:tcBorders>
              <w:top w:val="nil"/>
              <w:left w:val="nil"/>
              <w:bottom w:val="nil"/>
              <w:right w:val="nil"/>
            </w:tcBorders>
            <w:shd w:val="clear" w:color="auto" w:fill="auto"/>
          </w:tcPr>
          <w:p w14:paraId="4A5E1C6B" w14:textId="688236F7" w:rsidR="00C5462D" w:rsidRPr="00C35853" w:rsidRDefault="00F65EFC" w:rsidP="00C5462D">
            <w:pPr>
              <w:pStyle w:val="TableText0"/>
              <w:tabs>
                <w:tab w:val="left" w:pos="3306"/>
              </w:tabs>
              <w:jc w:val="right"/>
              <w:rPr>
                <w:rFonts w:cs="Calibri"/>
              </w:rPr>
            </w:pPr>
            <w:r w:rsidRPr="00C35853">
              <w:rPr>
                <w:rFonts w:cs="Calibri"/>
              </w:rPr>
              <w:t>8,000</w:t>
            </w:r>
          </w:p>
        </w:tc>
        <w:tc>
          <w:tcPr>
            <w:tcW w:w="1023" w:type="dxa"/>
            <w:tcBorders>
              <w:top w:val="nil"/>
              <w:left w:val="nil"/>
              <w:bottom w:val="nil"/>
              <w:right w:val="nil"/>
            </w:tcBorders>
            <w:shd w:val="clear" w:color="auto" w:fill="auto"/>
          </w:tcPr>
          <w:p w14:paraId="177504AD" w14:textId="3F4CB7D3" w:rsidR="00C5462D" w:rsidRPr="00C35853" w:rsidRDefault="00F65EFC" w:rsidP="00C5462D">
            <w:pPr>
              <w:pStyle w:val="TableText0"/>
              <w:tabs>
                <w:tab w:val="left" w:pos="3306"/>
              </w:tabs>
              <w:jc w:val="right"/>
              <w:rPr>
                <w:rFonts w:cs="Calibri"/>
              </w:rPr>
            </w:pPr>
            <w:r w:rsidRPr="00C35853">
              <w:rPr>
                <w:rFonts w:cs="Calibri"/>
              </w:rPr>
              <w:t>10,952</w:t>
            </w:r>
          </w:p>
        </w:tc>
      </w:tr>
      <w:tr w:rsidR="00C5462D" w:rsidRPr="007970D9" w14:paraId="6D1E34D7" w14:textId="77777777" w:rsidTr="00C35853">
        <w:trPr>
          <w:cantSplit/>
          <w:trHeight w:val="274"/>
        </w:trPr>
        <w:tc>
          <w:tcPr>
            <w:tcW w:w="1471" w:type="dxa"/>
            <w:gridSpan w:val="2"/>
            <w:tcBorders>
              <w:top w:val="nil"/>
              <w:left w:val="single" w:sz="2" w:space="0" w:color="auto"/>
              <w:bottom w:val="nil"/>
              <w:right w:val="single" w:sz="2" w:space="0" w:color="auto"/>
            </w:tcBorders>
          </w:tcPr>
          <w:p w14:paraId="23586B81" w14:textId="77777777" w:rsidR="00C5462D" w:rsidRPr="0004345C" w:rsidRDefault="00C5462D" w:rsidP="00C5462D">
            <w:pPr>
              <w:pStyle w:val="TableReference"/>
              <w:tabs>
                <w:tab w:val="left" w:pos="3306"/>
              </w:tabs>
              <w:rPr>
                <w:rFonts w:cs="Calibri"/>
                <w:color w:val="7030A0"/>
                <w:sz w:val="14"/>
              </w:rPr>
            </w:pPr>
            <w:r w:rsidRPr="0004345C">
              <w:rPr>
                <w:rFonts w:cs="Calibri"/>
                <w:color w:val="7030A0"/>
                <w:sz w:val="14"/>
              </w:rPr>
              <w:t>AASB 101.107</w:t>
            </w:r>
          </w:p>
          <w:p w14:paraId="1220E671" w14:textId="77777777" w:rsidR="00C5462D" w:rsidRPr="0004345C" w:rsidRDefault="00C5462D" w:rsidP="00C5462D">
            <w:pPr>
              <w:pStyle w:val="TableReference"/>
              <w:tabs>
                <w:tab w:val="left" w:pos="3306"/>
              </w:tabs>
              <w:rPr>
                <w:rFonts w:cs="Calibri"/>
                <w:color w:val="7030A0"/>
                <w:sz w:val="14"/>
              </w:rPr>
            </w:pPr>
            <w:r w:rsidRPr="0004345C">
              <w:rPr>
                <w:rFonts w:cs="Calibri"/>
                <w:color w:val="7030A0"/>
                <w:sz w:val="14"/>
              </w:rPr>
              <w:t>AASB 101.106 (d)(iii)</w:t>
            </w:r>
          </w:p>
        </w:tc>
        <w:tc>
          <w:tcPr>
            <w:tcW w:w="2256" w:type="dxa"/>
            <w:tcBorders>
              <w:top w:val="nil"/>
              <w:left w:val="single" w:sz="2" w:space="0" w:color="auto"/>
              <w:bottom w:val="nil"/>
              <w:right w:val="nil"/>
            </w:tcBorders>
          </w:tcPr>
          <w:p w14:paraId="133547D5" w14:textId="77777777" w:rsidR="00C5462D" w:rsidRPr="007970D9" w:rsidRDefault="00C5462D" w:rsidP="00C5462D">
            <w:pPr>
              <w:tabs>
                <w:tab w:val="left" w:pos="3306"/>
              </w:tabs>
              <w:spacing w:before="60" w:after="60"/>
              <w:rPr>
                <w:rFonts w:cs="Calibri"/>
                <w:sz w:val="18"/>
              </w:rPr>
            </w:pPr>
            <w:r w:rsidRPr="007970D9">
              <w:rPr>
                <w:rFonts w:cs="Calibri"/>
                <w:sz w:val="18"/>
              </w:rPr>
              <w:t>Dividend Approved</w:t>
            </w:r>
          </w:p>
        </w:tc>
        <w:tc>
          <w:tcPr>
            <w:tcW w:w="706" w:type="dxa"/>
            <w:tcBorders>
              <w:top w:val="nil"/>
              <w:left w:val="nil"/>
              <w:bottom w:val="nil"/>
              <w:right w:val="nil"/>
            </w:tcBorders>
            <w:vAlign w:val="bottom"/>
          </w:tcPr>
          <w:p w14:paraId="7E11747E" w14:textId="77777777" w:rsidR="00C5462D" w:rsidRPr="007970D9" w:rsidRDefault="00C5462D" w:rsidP="00C5462D">
            <w:pPr>
              <w:pStyle w:val="TableText0"/>
              <w:tabs>
                <w:tab w:val="left" w:pos="3306"/>
              </w:tabs>
              <w:spacing w:before="0"/>
              <w:jc w:val="center"/>
              <w:rPr>
                <w:rFonts w:cs="Calibri"/>
              </w:rPr>
            </w:pPr>
          </w:p>
        </w:tc>
        <w:tc>
          <w:tcPr>
            <w:tcW w:w="991" w:type="dxa"/>
            <w:tcBorders>
              <w:top w:val="nil"/>
              <w:left w:val="nil"/>
              <w:bottom w:val="nil"/>
              <w:right w:val="nil"/>
            </w:tcBorders>
            <w:shd w:val="clear" w:color="auto" w:fill="auto"/>
            <w:vAlign w:val="bottom"/>
          </w:tcPr>
          <w:p w14:paraId="7EAEF5DD" w14:textId="5E073231" w:rsidR="00C5462D" w:rsidRPr="00C35853" w:rsidRDefault="00F65EFC" w:rsidP="00C5462D">
            <w:pPr>
              <w:pStyle w:val="TableText0"/>
              <w:tabs>
                <w:tab w:val="left" w:pos="3306"/>
              </w:tabs>
              <w:spacing w:before="0"/>
              <w:jc w:val="right"/>
              <w:rPr>
                <w:rFonts w:cs="Calibri"/>
              </w:rPr>
            </w:pPr>
            <w:r w:rsidRPr="00C35853">
              <w:rPr>
                <w:rFonts w:cs="Calibri"/>
              </w:rPr>
              <w:t>-</w:t>
            </w:r>
          </w:p>
        </w:tc>
        <w:tc>
          <w:tcPr>
            <w:tcW w:w="1274" w:type="dxa"/>
            <w:tcBorders>
              <w:top w:val="nil"/>
              <w:left w:val="nil"/>
              <w:bottom w:val="nil"/>
              <w:right w:val="nil"/>
            </w:tcBorders>
            <w:vAlign w:val="bottom"/>
          </w:tcPr>
          <w:p w14:paraId="070EEAE8" w14:textId="2A6E0C73" w:rsidR="00C5462D" w:rsidRPr="007970D9" w:rsidRDefault="00C5462D" w:rsidP="00C5462D">
            <w:pPr>
              <w:pStyle w:val="TableText0"/>
              <w:tabs>
                <w:tab w:val="left" w:pos="3306"/>
              </w:tabs>
              <w:spacing w:before="0"/>
              <w:jc w:val="right"/>
              <w:rPr>
                <w:rFonts w:cs="Calibri"/>
              </w:rPr>
            </w:pPr>
            <w:r w:rsidRPr="007970D9">
              <w:rPr>
                <w:rFonts w:cs="Calibri"/>
              </w:rPr>
              <w:t>(230)</w:t>
            </w:r>
          </w:p>
        </w:tc>
        <w:tc>
          <w:tcPr>
            <w:tcW w:w="1134" w:type="dxa"/>
            <w:tcBorders>
              <w:top w:val="nil"/>
              <w:left w:val="nil"/>
              <w:bottom w:val="nil"/>
              <w:right w:val="nil"/>
            </w:tcBorders>
            <w:shd w:val="clear" w:color="auto" w:fill="auto"/>
            <w:vAlign w:val="bottom"/>
          </w:tcPr>
          <w:p w14:paraId="191B154D" w14:textId="5F597CA0" w:rsidR="00C5462D" w:rsidRPr="007970D9" w:rsidRDefault="00C5462D" w:rsidP="00C5462D">
            <w:pPr>
              <w:pStyle w:val="TableText0"/>
              <w:tabs>
                <w:tab w:val="left" w:pos="3306"/>
              </w:tabs>
              <w:spacing w:before="0"/>
              <w:jc w:val="right"/>
              <w:rPr>
                <w:rFonts w:cs="Calibri"/>
              </w:rPr>
            </w:pPr>
            <w:r w:rsidRPr="007970D9">
              <w:rPr>
                <w:rFonts w:cs="Calibri"/>
              </w:rPr>
              <w:t>-</w:t>
            </w:r>
          </w:p>
        </w:tc>
        <w:tc>
          <w:tcPr>
            <w:tcW w:w="982" w:type="dxa"/>
            <w:tcBorders>
              <w:top w:val="nil"/>
              <w:left w:val="nil"/>
              <w:bottom w:val="nil"/>
              <w:right w:val="nil"/>
            </w:tcBorders>
            <w:shd w:val="clear" w:color="auto" w:fill="auto"/>
            <w:vAlign w:val="bottom"/>
          </w:tcPr>
          <w:p w14:paraId="3F0CE1BF" w14:textId="77777777" w:rsidR="00C5462D" w:rsidRPr="007970D9" w:rsidRDefault="00C5462D" w:rsidP="00C5462D">
            <w:pPr>
              <w:pStyle w:val="TableText0"/>
              <w:tabs>
                <w:tab w:val="left" w:pos="3306"/>
              </w:tabs>
              <w:spacing w:before="0"/>
              <w:jc w:val="right"/>
              <w:rPr>
                <w:rFonts w:cs="Calibri"/>
              </w:rPr>
            </w:pPr>
            <w:r w:rsidRPr="007970D9">
              <w:rPr>
                <w:rFonts w:cs="Calibri"/>
              </w:rPr>
              <w:t>-</w:t>
            </w:r>
          </w:p>
        </w:tc>
        <w:tc>
          <w:tcPr>
            <w:tcW w:w="999" w:type="dxa"/>
            <w:gridSpan w:val="2"/>
            <w:tcBorders>
              <w:top w:val="nil"/>
              <w:left w:val="nil"/>
              <w:bottom w:val="nil"/>
              <w:right w:val="nil"/>
            </w:tcBorders>
            <w:shd w:val="clear" w:color="auto" w:fill="auto"/>
            <w:vAlign w:val="bottom"/>
          </w:tcPr>
          <w:p w14:paraId="6C3D2DC2" w14:textId="77777777" w:rsidR="00C5462D" w:rsidRPr="007970D9" w:rsidRDefault="00C5462D" w:rsidP="00C5462D">
            <w:pPr>
              <w:pStyle w:val="TableText0"/>
              <w:tabs>
                <w:tab w:val="left" w:pos="3306"/>
              </w:tabs>
              <w:spacing w:before="0"/>
              <w:jc w:val="right"/>
              <w:rPr>
                <w:rFonts w:cs="Calibri"/>
              </w:rPr>
            </w:pPr>
            <w:r w:rsidRPr="007970D9">
              <w:rPr>
                <w:rFonts w:cs="Calibri"/>
              </w:rPr>
              <w:t>(230)</w:t>
            </w:r>
          </w:p>
        </w:tc>
        <w:tc>
          <w:tcPr>
            <w:tcW w:w="1023" w:type="dxa"/>
            <w:tcBorders>
              <w:top w:val="nil"/>
              <w:left w:val="nil"/>
              <w:bottom w:val="nil"/>
              <w:right w:val="nil"/>
            </w:tcBorders>
            <w:shd w:val="clear" w:color="auto" w:fill="auto"/>
            <w:vAlign w:val="bottom"/>
          </w:tcPr>
          <w:p w14:paraId="02114F5C" w14:textId="77777777" w:rsidR="00C5462D" w:rsidRPr="007970D9" w:rsidRDefault="00C5462D" w:rsidP="00C5462D">
            <w:pPr>
              <w:pStyle w:val="TableText0"/>
              <w:tabs>
                <w:tab w:val="left" w:pos="3306"/>
              </w:tabs>
              <w:spacing w:before="0"/>
              <w:jc w:val="right"/>
              <w:rPr>
                <w:rFonts w:cs="Calibri"/>
              </w:rPr>
            </w:pPr>
            <w:r w:rsidRPr="007970D9">
              <w:rPr>
                <w:rFonts w:cs="Calibri"/>
              </w:rPr>
              <w:t>-</w:t>
            </w:r>
          </w:p>
        </w:tc>
      </w:tr>
      <w:tr w:rsidR="00C5462D" w:rsidRPr="007970D9" w14:paraId="3201917D" w14:textId="77777777" w:rsidTr="00C35853">
        <w:trPr>
          <w:cantSplit/>
          <w:trHeight w:val="20"/>
        </w:trPr>
        <w:tc>
          <w:tcPr>
            <w:tcW w:w="1471" w:type="dxa"/>
            <w:gridSpan w:val="2"/>
            <w:tcBorders>
              <w:top w:val="nil"/>
              <w:left w:val="single" w:sz="2" w:space="0" w:color="auto"/>
              <w:bottom w:val="nil"/>
              <w:right w:val="single" w:sz="2" w:space="0" w:color="auto"/>
            </w:tcBorders>
          </w:tcPr>
          <w:p w14:paraId="3ADE13B2" w14:textId="77777777" w:rsidR="00C5462D" w:rsidRPr="0004345C" w:rsidRDefault="00C5462D" w:rsidP="00C5462D">
            <w:pPr>
              <w:pStyle w:val="TableReference"/>
              <w:tabs>
                <w:tab w:val="left" w:pos="3306"/>
              </w:tabs>
              <w:spacing w:before="40"/>
              <w:rPr>
                <w:rFonts w:cs="Calibri"/>
                <w:color w:val="7030A0"/>
                <w:sz w:val="14"/>
              </w:rPr>
            </w:pPr>
          </w:p>
        </w:tc>
        <w:tc>
          <w:tcPr>
            <w:tcW w:w="2256" w:type="dxa"/>
            <w:tcBorders>
              <w:top w:val="nil"/>
              <w:left w:val="single" w:sz="2" w:space="0" w:color="auto"/>
              <w:bottom w:val="nil"/>
              <w:right w:val="nil"/>
            </w:tcBorders>
          </w:tcPr>
          <w:p w14:paraId="74A65A52" w14:textId="77777777" w:rsidR="00C5462D" w:rsidRPr="007970D9" w:rsidRDefault="00C5462D" w:rsidP="00C5462D">
            <w:pPr>
              <w:pStyle w:val="TableReference"/>
              <w:rPr>
                <w:rFonts w:cs="Calibri"/>
                <w:color w:val="auto"/>
              </w:rPr>
            </w:pPr>
          </w:p>
        </w:tc>
        <w:tc>
          <w:tcPr>
            <w:tcW w:w="706" w:type="dxa"/>
            <w:tcBorders>
              <w:top w:val="nil"/>
              <w:left w:val="nil"/>
              <w:bottom w:val="nil"/>
              <w:right w:val="nil"/>
            </w:tcBorders>
            <w:vAlign w:val="bottom"/>
          </w:tcPr>
          <w:p w14:paraId="2CE3E0A5" w14:textId="77777777" w:rsidR="00C5462D" w:rsidRPr="007970D9" w:rsidRDefault="00C5462D" w:rsidP="00C5462D">
            <w:pPr>
              <w:pStyle w:val="TableReference"/>
              <w:rPr>
                <w:rFonts w:cs="Calibri"/>
                <w:color w:val="auto"/>
              </w:rPr>
            </w:pPr>
          </w:p>
        </w:tc>
        <w:tc>
          <w:tcPr>
            <w:tcW w:w="991" w:type="dxa"/>
            <w:tcBorders>
              <w:top w:val="nil"/>
              <w:left w:val="nil"/>
              <w:bottom w:val="single" w:sz="4" w:space="0" w:color="003366"/>
              <w:right w:val="nil"/>
            </w:tcBorders>
            <w:shd w:val="clear" w:color="auto" w:fill="auto"/>
            <w:vAlign w:val="bottom"/>
          </w:tcPr>
          <w:p w14:paraId="3D2DE04D" w14:textId="1B3763F9" w:rsidR="00C5462D" w:rsidRPr="00C35853" w:rsidRDefault="00C5462D" w:rsidP="00C5462D">
            <w:pPr>
              <w:pStyle w:val="TableReference"/>
              <w:rPr>
                <w:rFonts w:cs="Calibri"/>
                <w:color w:val="auto"/>
              </w:rPr>
            </w:pPr>
          </w:p>
        </w:tc>
        <w:tc>
          <w:tcPr>
            <w:tcW w:w="1274" w:type="dxa"/>
            <w:tcBorders>
              <w:top w:val="nil"/>
              <w:left w:val="nil"/>
              <w:bottom w:val="single" w:sz="4" w:space="0" w:color="003366"/>
              <w:right w:val="nil"/>
            </w:tcBorders>
            <w:vAlign w:val="bottom"/>
          </w:tcPr>
          <w:p w14:paraId="2C4D24D9" w14:textId="0D2B7BAF" w:rsidR="00C5462D" w:rsidRPr="007970D9" w:rsidRDefault="00C5462D" w:rsidP="00C5462D">
            <w:pPr>
              <w:pStyle w:val="TableReference"/>
              <w:rPr>
                <w:rFonts w:cs="Calibri"/>
                <w:color w:val="auto"/>
              </w:rPr>
            </w:pPr>
          </w:p>
        </w:tc>
        <w:tc>
          <w:tcPr>
            <w:tcW w:w="1134" w:type="dxa"/>
            <w:tcBorders>
              <w:top w:val="nil"/>
              <w:left w:val="nil"/>
              <w:bottom w:val="single" w:sz="4" w:space="0" w:color="003366"/>
              <w:right w:val="nil"/>
            </w:tcBorders>
            <w:shd w:val="clear" w:color="auto" w:fill="auto"/>
            <w:vAlign w:val="bottom"/>
          </w:tcPr>
          <w:p w14:paraId="2402B2F4" w14:textId="62568585" w:rsidR="00C5462D" w:rsidRPr="007970D9" w:rsidRDefault="00C5462D" w:rsidP="00C5462D">
            <w:pPr>
              <w:pStyle w:val="TableReference"/>
              <w:rPr>
                <w:rFonts w:cs="Calibri"/>
                <w:color w:val="auto"/>
              </w:rPr>
            </w:pPr>
          </w:p>
        </w:tc>
        <w:tc>
          <w:tcPr>
            <w:tcW w:w="982" w:type="dxa"/>
            <w:tcBorders>
              <w:top w:val="nil"/>
              <w:left w:val="nil"/>
              <w:bottom w:val="single" w:sz="4" w:space="0" w:color="003366"/>
              <w:right w:val="nil"/>
            </w:tcBorders>
            <w:shd w:val="clear" w:color="auto" w:fill="auto"/>
            <w:vAlign w:val="bottom"/>
          </w:tcPr>
          <w:p w14:paraId="16981156" w14:textId="77777777" w:rsidR="00C5462D" w:rsidRPr="007970D9" w:rsidRDefault="00C5462D" w:rsidP="00C5462D">
            <w:pPr>
              <w:pStyle w:val="TableReference"/>
              <w:rPr>
                <w:rFonts w:cs="Calibri"/>
                <w:color w:val="auto"/>
              </w:rPr>
            </w:pPr>
          </w:p>
        </w:tc>
        <w:tc>
          <w:tcPr>
            <w:tcW w:w="999" w:type="dxa"/>
            <w:gridSpan w:val="2"/>
            <w:tcBorders>
              <w:top w:val="nil"/>
              <w:left w:val="nil"/>
              <w:bottom w:val="single" w:sz="4" w:space="0" w:color="003366"/>
              <w:right w:val="nil"/>
            </w:tcBorders>
            <w:shd w:val="clear" w:color="auto" w:fill="auto"/>
            <w:vAlign w:val="bottom"/>
          </w:tcPr>
          <w:p w14:paraId="62DDC9C9" w14:textId="77777777" w:rsidR="00C5462D" w:rsidRPr="007970D9" w:rsidRDefault="00C5462D" w:rsidP="00C5462D">
            <w:pPr>
              <w:pStyle w:val="TableReference"/>
              <w:rPr>
                <w:rFonts w:cs="Calibri"/>
                <w:color w:val="auto"/>
              </w:rPr>
            </w:pPr>
          </w:p>
        </w:tc>
        <w:tc>
          <w:tcPr>
            <w:tcW w:w="1023" w:type="dxa"/>
            <w:tcBorders>
              <w:top w:val="nil"/>
              <w:left w:val="nil"/>
              <w:bottom w:val="single" w:sz="4" w:space="0" w:color="003366"/>
              <w:right w:val="nil"/>
            </w:tcBorders>
            <w:shd w:val="clear" w:color="auto" w:fill="auto"/>
            <w:vAlign w:val="bottom"/>
          </w:tcPr>
          <w:p w14:paraId="7193110A" w14:textId="77777777" w:rsidR="00C5462D" w:rsidRPr="007970D9" w:rsidRDefault="00C5462D" w:rsidP="00C5462D">
            <w:pPr>
              <w:pStyle w:val="TableReference"/>
              <w:rPr>
                <w:rFonts w:cs="Calibri"/>
                <w:color w:val="auto"/>
              </w:rPr>
            </w:pPr>
          </w:p>
        </w:tc>
      </w:tr>
      <w:tr w:rsidR="00C5462D" w:rsidRPr="007970D9" w14:paraId="20B607ED" w14:textId="77777777" w:rsidTr="000B662B">
        <w:trPr>
          <w:cantSplit/>
          <w:trHeight w:val="383"/>
        </w:trPr>
        <w:tc>
          <w:tcPr>
            <w:tcW w:w="1471" w:type="dxa"/>
            <w:gridSpan w:val="2"/>
            <w:tcBorders>
              <w:top w:val="nil"/>
              <w:left w:val="single" w:sz="2" w:space="0" w:color="auto"/>
              <w:bottom w:val="nil"/>
              <w:right w:val="single" w:sz="2" w:space="0" w:color="auto"/>
            </w:tcBorders>
          </w:tcPr>
          <w:p w14:paraId="01372EC6" w14:textId="77777777" w:rsidR="00C5462D" w:rsidRPr="0004345C" w:rsidRDefault="00C5462D" w:rsidP="00C5462D">
            <w:pPr>
              <w:pStyle w:val="TableReference"/>
              <w:tabs>
                <w:tab w:val="left" w:pos="3306"/>
              </w:tabs>
              <w:spacing w:before="40"/>
              <w:rPr>
                <w:rFonts w:cs="Calibri"/>
                <w:color w:val="7030A0"/>
                <w:sz w:val="14"/>
              </w:rPr>
            </w:pPr>
          </w:p>
        </w:tc>
        <w:tc>
          <w:tcPr>
            <w:tcW w:w="2256" w:type="dxa"/>
            <w:tcBorders>
              <w:top w:val="nil"/>
              <w:left w:val="single" w:sz="2" w:space="0" w:color="auto"/>
              <w:bottom w:val="nil"/>
              <w:right w:val="nil"/>
            </w:tcBorders>
          </w:tcPr>
          <w:p w14:paraId="3D0A048C" w14:textId="77777777" w:rsidR="00C5462D" w:rsidRPr="007970D9" w:rsidRDefault="00C5462D" w:rsidP="00C5462D">
            <w:pPr>
              <w:pStyle w:val="TableReference"/>
              <w:rPr>
                <w:rFonts w:cs="Calibri"/>
                <w:color w:val="auto"/>
                <w:sz w:val="18"/>
                <w:szCs w:val="18"/>
              </w:rPr>
            </w:pPr>
            <w:r w:rsidRPr="007970D9">
              <w:rPr>
                <w:rFonts w:cs="Calibri"/>
                <w:b/>
                <w:iCs/>
                <w:color w:val="auto"/>
                <w:sz w:val="18"/>
                <w:szCs w:val="16"/>
              </w:rPr>
              <w:t>Total Transactions Involving Owners Affecting Accumulated Funds</w:t>
            </w:r>
          </w:p>
        </w:tc>
        <w:tc>
          <w:tcPr>
            <w:tcW w:w="706" w:type="dxa"/>
            <w:tcBorders>
              <w:top w:val="nil"/>
              <w:left w:val="nil"/>
              <w:bottom w:val="nil"/>
              <w:right w:val="nil"/>
            </w:tcBorders>
            <w:vAlign w:val="bottom"/>
          </w:tcPr>
          <w:p w14:paraId="445D458D" w14:textId="77777777" w:rsidR="00C5462D" w:rsidRPr="007970D9" w:rsidRDefault="00C5462D" w:rsidP="00C5462D">
            <w:pPr>
              <w:pStyle w:val="TableReference"/>
              <w:rPr>
                <w:rFonts w:cs="Calibri"/>
                <w:color w:val="auto"/>
              </w:rPr>
            </w:pPr>
          </w:p>
        </w:tc>
        <w:tc>
          <w:tcPr>
            <w:tcW w:w="991" w:type="dxa"/>
            <w:tcBorders>
              <w:top w:val="single" w:sz="4" w:space="0" w:color="003366"/>
              <w:left w:val="nil"/>
              <w:bottom w:val="single" w:sz="4" w:space="0" w:color="003366"/>
              <w:right w:val="nil"/>
            </w:tcBorders>
            <w:shd w:val="clear" w:color="auto" w:fill="auto"/>
            <w:vAlign w:val="center"/>
          </w:tcPr>
          <w:p w14:paraId="49421D98" w14:textId="25B37EFA" w:rsidR="00C5462D" w:rsidRPr="00C35853" w:rsidRDefault="00F65EFC" w:rsidP="000B662B">
            <w:pPr>
              <w:pStyle w:val="TableText0"/>
              <w:tabs>
                <w:tab w:val="left" w:pos="3306"/>
              </w:tabs>
              <w:spacing w:before="0"/>
              <w:jc w:val="right"/>
              <w:rPr>
                <w:rFonts w:cs="Calibri"/>
                <w:b/>
                <w:bCs/>
              </w:rPr>
            </w:pPr>
            <w:r w:rsidRPr="00C35853">
              <w:rPr>
                <w:rFonts w:cs="Calibri"/>
                <w:b/>
                <w:bCs/>
              </w:rPr>
              <w:t>8,000</w:t>
            </w:r>
          </w:p>
        </w:tc>
        <w:tc>
          <w:tcPr>
            <w:tcW w:w="1274" w:type="dxa"/>
            <w:tcBorders>
              <w:top w:val="single" w:sz="4" w:space="0" w:color="003366"/>
              <w:left w:val="nil"/>
              <w:bottom w:val="single" w:sz="4" w:space="0" w:color="003366"/>
              <w:right w:val="nil"/>
            </w:tcBorders>
            <w:vAlign w:val="center"/>
          </w:tcPr>
          <w:p w14:paraId="49B05C39" w14:textId="5AE0640E" w:rsidR="00C5462D" w:rsidRPr="007970D9" w:rsidRDefault="00C5462D" w:rsidP="000B662B">
            <w:pPr>
              <w:pStyle w:val="TableText0"/>
              <w:tabs>
                <w:tab w:val="left" w:pos="3306"/>
              </w:tabs>
              <w:spacing w:before="0"/>
              <w:jc w:val="right"/>
              <w:rPr>
                <w:rFonts w:cs="Calibri"/>
                <w:b/>
              </w:rPr>
            </w:pPr>
            <w:r w:rsidRPr="007970D9">
              <w:rPr>
                <w:rFonts w:cs="Calibri"/>
                <w:b/>
              </w:rPr>
              <w:t>26,965</w:t>
            </w:r>
          </w:p>
        </w:tc>
        <w:tc>
          <w:tcPr>
            <w:tcW w:w="1134" w:type="dxa"/>
            <w:tcBorders>
              <w:top w:val="single" w:sz="4" w:space="0" w:color="003366"/>
              <w:left w:val="nil"/>
              <w:bottom w:val="single" w:sz="4" w:space="0" w:color="003366"/>
              <w:right w:val="nil"/>
            </w:tcBorders>
            <w:shd w:val="clear" w:color="auto" w:fill="auto"/>
            <w:vAlign w:val="center"/>
          </w:tcPr>
          <w:p w14:paraId="0876353A" w14:textId="268B5108" w:rsidR="00C5462D" w:rsidRPr="007970D9" w:rsidRDefault="00C5462D" w:rsidP="000B662B">
            <w:pPr>
              <w:pStyle w:val="TableText0"/>
              <w:tabs>
                <w:tab w:val="left" w:pos="3306"/>
              </w:tabs>
              <w:spacing w:before="0"/>
              <w:jc w:val="right"/>
              <w:rPr>
                <w:rFonts w:cs="Calibri"/>
                <w:b/>
                <w:highlight w:val="cyan"/>
              </w:rPr>
            </w:pPr>
            <w:r w:rsidRPr="007970D9">
              <w:rPr>
                <w:rFonts w:cs="Calibri"/>
                <w:b/>
              </w:rPr>
              <w:t>-</w:t>
            </w:r>
          </w:p>
        </w:tc>
        <w:tc>
          <w:tcPr>
            <w:tcW w:w="982" w:type="dxa"/>
            <w:tcBorders>
              <w:top w:val="single" w:sz="4" w:space="0" w:color="003366"/>
              <w:left w:val="nil"/>
              <w:bottom w:val="single" w:sz="4" w:space="0" w:color="003366"/>
              <w:right w:val="nil"/>
            </w:tcBorders>
            <w:shd w:val="clear" w:color="auto" w:fill="auto"/>
            <w:vAlign w:val="center"/>
          </w:tcPr>
          <w:p w14:paraId="39E49FDA" w14:textId="77777777" w:rsidR="00C5462D" w:rsidRPr="007970D9" w:rsidRDefault="00C5462D" w:rsidP="000B662B">
            <w:pPr>
              <w:pStyle w:val="TableText0"/>
              <w:tabs>
                <w:tab w:val="left" w:pos="3306"/>
              </w:tabs>
              <w:spacing w:before="0"/>
              <w:jc w:val="right"/>
              <w:rPr>
                <w:rFonts w:cs="Calibri"/>
                <w:b/>
                <w:highlight w:val="cyan"/>
              </w:rPr>
            </w:pPr>
            <w:r w:rsidRPr="007970D9">
              <w:rPr>
                <w:rFonts w:cs="Calibri"/>
                <w:b/>
              </w:rPr>
              <w:t>-</w:t>
            </w:r>
          </w:p>
        </w:tc>
        <w:tc>
          <w:tcPr>
            <w:tcW w:w="999" w:type="dxa"/>
            <w:gridSpan w:val="2"/>
            <w:tcBorders>
              <w:top w:val="single" w:sz="4" w:space="0" w:color="003366"/>
              <w:left w:val="nil"/>
              <w:bottom w:val="single" w:sz="4" w:space="0" w:color="003366"/>
              <w:right w:val="nil"/>
            </w:tcBorders>
            <w:shd w:val="clear" w:color="auto" w:fill="auto"/>
            <w:vAlign w:val="center"/>
          </w:tcPr>
          <w:p w14:paraId="12D5475D" w14:textId="365156D2" w:rsidR="00C5462D" w:rsidRPr="007970D9" w:rsidRDefault="00F65EFC" w:rsidP="000B662B">
            <w:pPr>
              <w:pStyle w:val="TableText0"/>
              <w:tabs>
                <w:tab w:val="left" w:pos="3306"/>
              </w:tabs>
              <w:spacing w:before="0"/>
              <w:jc w:val="right"/>
              <w:rPr>
                <w:rFonts w:cs="Calibri"/>
                <w:b/>
                <w:highlight w:val="cyan"/>
              </w:rPr>
            </w:pPr>
            <w:r>
              <w:rPr>
                <w:rFonts w:cs="Calibri"/>
                <w:b/>
              </w:rPr>
              <w:t>34</w:t>
            </w:r>
            <w:r w:rsidR="00C5462D" w:rsidRPr="007970D9">
              <w:rPr>
                <w:rFonts w:cs="Calibri"/>
                <w:b/>
              </w:rPr>
              <w:t>,965</w:t>
            </w:r>
          </w:p>
        </w:tc>
        <w:tc>
          <w:tcPr>
            <w:tcW w:w="1023" w:type="dxa"/>
            <w:tcBorders>
              <w:top w:val="single" w:sz="4" w:space="0" w:color="003366"/>
              <w:left w:val="nil"/>
              <w:bottom w:val="single" w:sz="4" w:space="0" w:color="003366"/>
              <w:right w:val="nil"/>
            </w:tcBorders>
            <w:shd w:val="clear" w:color="auto" w:fill="auto"/>
            <w:vAlign w:val="center"/>
          </w:tcPr>
          <w:p w14:paraId="1B1F741C" w14:textId="156E4F57" w:rsidR="00C5462D" w:rsidRPr="007970D9" w:rsidRDefault="00426170" w:rsidP="000B662B">
            <w:pPr>
              <w:pStyle w:val="TableText0"/>
              <w:tabs>
                <w:tab w:val="left" w:pos="3306"/>
              </w:tabs>
              <w:spacing w:before="0"/>
              <w:jc w:val="right"/>
              <w:rPr>
                <w:rFonts w:cs="Calibri"/>
                <w:b/>
                <w:highlight w:val="cyan"/>
              </w:rPr>
            </w:pPr>
            <w:r>
              <w:rPr>
                <w:rFonts w:cs="Calibri"/>
                <w:b/>
              </w:rPr>
              <w:t>41</w:t>
            </w:r>
            <w:r w:rsidR="00C5462D" w:rsidRPr="007970D9">
              <w:rPr>
                <w:rFonts w:cs="Calibri"/>
                <w:b/>
              </w:rPr>
              <w:t>,</w:t>
            </w:r>
            <w:r>
              <w:rPr>
                <w:rFonts w:cs="Calibri"/>
                <w:b/>
              </w:rPr>
              <w:t>954</w:t>
            </w:r>
          </w:p>
        </w:tc>
      </w:tr>
      <w:tr w:rsidR="00C5462D" w:rsidRPr="007970D9" w14:paraId="73407812" w14:textId="77777777" w:rsidTr="00C35853">
        <w:trPr>
          <w:cantSplit/>
          <w:trHeight w:val="20"/>
        </w:trPr>
        <w:tc>
          <w:tcPr>
            <w:tcW w:w="1471" w:type="dxa"/>
            <w:gridSpan w:val="2"/>
            <w:tcBorders>
              <w:top w:val="nil"/>
              <w:left w:val="single" w:sz="2" w:space="0" w:color="auto"/>
              <w:bottom w:val="nil"/>
              <w:right w:val="single" w:sz="2" w:space="0" w:color="auto"/>
            </w:tcBorders>
          </w:tcPr>
          <w:p w14:paraId="025AD9F5" w14:textId="77777777" w:rsidR="00C5462D" w:rsidRPr="0004345C" w:rsidRDefault="00C5462D" w:rsidP="00C5462D">
            <w:pPr>
              <w:pStyle w:val="TableReference"/>
              <w:tabs>
                <w:tab w:val="left" w:pos="3306"/>
              </w:tabs>
              <w:spacing w:before="40"/>
              <w:rPr>
                <w:rFonts w:cs="Calibri"/>
                <w:color w:val="7030A0"/>
                <w:sz w:val="14"/>
              </w:rPr>
            </w:pPr>
          </w:p>
        </w:tc>
        <w:tc>
          <w:tcPr>
            <w:tcW w:w="2256" w:type="dxa"/>
            <w:tcBorders>
              <w:top w:val="nil"/>
              <w:left w:val="single" w:sz="2" w:space="0" w:color="auto"/>
              <w:bottom w:val="nil"/>
              <w:right w:val="nil"/>
            </w:tcBorders>
            <w:vAlign w:val="bottom"/>
          </w:tcPr>
          <w:p w14:paraId="72682AB9" w14:textId="77777777" w:rsidR="00C5462D" w:rsidRPr="007970D9" w:rsidRDefault="00C5462D" w:rsidP="00C5462D">
            <w:pPr>
              <w:pStyle w:val="TableText0"/>
              <w:tabs>
                <w:tab w:val="left" w:pos="3306"/>
              </w:tabs>
              <w:rPr>
                <w:rFonts w:cs="Calibri"/>
                <w:b/>
                <w:bCs/>
                <w:highlight w:val="cyan"/>
              </w:rPr>
            </w:pPr>
          </w:p>
        </w:tc>
        <w:tc>
          <w:tcPr>
            <w:tcW w:w="706" w:type="dxa"/>
            <w:tcBorders>
              <w:top w:val="nil"/>
              <w:left w:val="nil"/>
              <w:bottom w:val="nil"/>
              <w:right w:val="nil"/>
            </w:tcBorders>
            <w:vAlign w:val="bottom"/>
          </w:tcPr>
          <w:p w14:paraId="213BE72F" w14:textId="77777777" w:rsidR="00C5462D" w:rsidRPr="007970D9" w:rsidRDefault="00C5462D" w:rsidP="00C5462D">
            <w:pPr>
              <w:pStyle w:val="TableText0"/>
              <w:tabs>
                <w:tab w:val="left" w:pos="3306"/>
              </w:tabs>
              <w:jc w:val="center"/>
              <w:rPr>
                <w:rFonts w:cs="Calibri"/>
              </w:rPr>
            </w:pPr>
          </w:p>
        </w:tc>
        <w:tc>
          <w:tcPr>
            <w:tcW w:w="991" w:type="dxa"/>
            <w:tcBorders>
              <w:top w:val="single" w:sz="4" w:space="0" w:color="003366"/>
              <w:left w:val="nil"/>
              <w:bottom w:val="single" w:sz="4" w:space="0" w:color="003366"/>
              <w:right w:val="nil"/>
            </w:tcBorders>
            <w:shd w:val="clear" w:color="auto" w:fill="auto"/>
            <w:vAlign w:val="bottom"/>
          </w:tcPr>
          <w:p w14:paraId="1220B6BE" w14:textId="7A9335D8" w:rsidR="00C5462D" w:rsidRPr="00C35853" w:rsidRDefault="00C5462D" w:rsidP="00C5462D">
            <w:pPr>
              <w:pStyle w:val="TableText0"/>
              <w:tabs>
                <w:tab w:val="left" w:pos="3306"/>
              </w:tabs>
              <w:jc w:val="right"/>
              <w:rPr>
                <w:rFonts w:cs="Calibri"/>
                <w:b/>
                <w:bCs/>
              </w:rPr>
            </w:pPr>
          </w:p>
        </w:tc>
        <w:tc>
          <w:tcPr>
            <w:tcW w:w="1274" w:type="dxa"/>
            <w:tcBorders>
              <w:top w:val="single" w:sz="4" w:space="0" w:color="003366"/>
              <w:left w:val="nil"/>
              <w:bottom w:val="single" w:sz="4" w:space="0" w:color="003366"/>
              <w:right w:val="nil"/>
            </w:tcBorders>
            <w:vAlign w:val="bottom"/>
          </w:tcPr>
          <w:p w14:paraId="53682DEB" w14:textId="583490F6" w:rsidR="00C5462D" w:rsidRPr="007970D9" w:rsidRDefault="00C5462D" w:rsidP="00C5462D">
            <w:pPr>
              <w:pStyle w:val="TableText0"/>
              <w:tabs>
                <w:tab w:val="left" w:pos="3306"/>
              </w:tabs>
              <w:jc w:val="right"/>
              <w:rPr>
                <w:rFonts w:cs="Calibri"/>
                <w:b/>
                <w:bCs/>
                <w:highlight w:val="cyan"/>
              </w:rPr>
            </w:pPr>
          </w:p>
        </w:tc>
        <w:tc>
          <w:tcPr>
            <w:tcW w:w="1134" w:type="dxa"/>
            <w:tcBorders>
              <w:top w:val="single" w:sz="4" w:space="0" w:color="003366"/>
              <w:left w:val="nil"/>
              <w:bottom w:val="single" w:sz="4" w:space="0" w:color="003366"/>
              <w:right w:val="nil"/>
            </w:tcBorders>
            <w:shd w:val="clear" w:color="auto" w:fill="auto"/>
            <w:vAlign w:val="bottom"/>
          </w:tcPr>
          <w:p w14:paraId="0C0F4123" w14:textId="0DCED904" w:rsidR="00C5462D" w:rsidRPr="007970D9" w:rsidRDefault="00C5462D" w:rsidP="00C5462D">
            <w:pPr>
              <w:pStyle w:val="TableText0"/>
              <w:tabs>
                <w:tab w:val="left" w:pos="3306"/>
              </w:tabs>
              <w:jc w:val="right"/>
              <w:rPr>
                <w:rFonts w:cs="Calibri"/>
                <w:b/>
                <w:bCs/>
                <w:highlight w:val="cyan"/>
              </w:rPr>
            </w:pPr>
          </w:p>
        </w:tc>
        <w:tc>
          <w:tcPr>
            <w:tcW w:w="982" w:type="dxa"/>
            <w:tcBorders>
              <w:top w:val="single" w:sz="4" w:space="0" w:color="003366"/>
              <w:left w:val="nil"/>
              <w:bottom w:val="single" w:sz="4" w:space="0" w:color="003366"/>
              <w:right w:val="nil"/>
            </w:tcBorders>
            <w:shd w:val="clear" w:color="auto" w:fill="auto"/>
            <w:vAlign w:val="bottom"/>
          </w:tcPr>
          <w:p w14:paraId="40429256" w14:textId="77777777" w:rsidR="00C5462D" w:rsidRPr="007970D9" w:rsidRDefault="00C5462D" w:rsidP="00C5462D">
            <w:pPr>
              <w:pStyle w:val="TableText0"/>
              <w:tabs>
                <w:tab w:val="left" w:pos="3306"/>
              </w:tabs>
              <w:jc w:val="right"/>
              <w:rPr>
                <w:rFonts w:cs="Calibri"/>
                <w:b/>
                <w:bCs/>
                <w:highlight w:val="cyan"/>
              </w:rPr>
            </w:pPr>
          </w:p>
        </w:tc>
        <w:tc>
          <w:tcPr>
            <w:tcW w:w="999" w:type="dxa"/>
            <w:gridSpan w:val="2"/>
            <w:tcBorders>
              <w:top w:val="single" w:sz="4" w:space="0" w:color="003366"/>
              <w:left w:val="nil"/>
              <w:bottom w:val="single" w:sz="4" w:space="0" w:color="003366"/>
              <w:right w:val="nil"/>
            </w:tcBorders>
            <w:shd w:val="clear" w:color="auto" w:fill="auto"/>
            <w:vAlign w:val="bottom"/>
          </w:tcPr>
          <w:p w14:paraId="54F4D70A" w14:textId="77777777" w:rsidR="00C5462D" w:rsidRPr="007970D9" w:rsidRDefault="00C5462D" w:rsidP="00C5462D">
            <w:pPr>
              <w:pStyle w:val="TableText0"/>
              <w:tabs>
                <w:tab w:val="left" w:pos="3306"/>
              </w:tabs>
              <w:jc w:val="right"/>
              <w:rPr>
                <w:rFonts w:cs="Calibri"/>
                <w:b/>
                <w:bCs/>
                <w:highlight w:val="cyan"/>
              </w:rPr>
            </w:pPr>
          </w:p>
        </w:tc>
        <w:tc>
          <w:tcPr>
            <w:tcW w:w="1023" w:type="dxa"/>
            <w:tcBorders>
              <w:top w:val="single" w:sz="4" w:space="0" w:color="003366"/>
              <w:left w:val="nil"/>
              <w:bottom w:val="single" w:sz="4" w:space="0" w:color="003366"/>
              <w:right w:val="nil"/>
            </w:tcBorders>
            <w:shd w:val="clear" w:color="auto" w:fill="auto"/>
            <w:vAlign w:val="bottom"/>
          </w:tcPr>
          <w:p w14:paraId="4FEA86C1" w14:textId="77777777" w:rsidR="00C5462D" w:rsidRPr="007970D9" w:rsidRDefault="00C5462D" w:rsidP="00C5462D">
            <w:pPr>
              <w:pStyle w:val="TableText0"/>
              <w:tabs>
                <w:tab w:val="left" w:pos="3306"/>
              </w:tabs>
              <w:jc w:val="right"/>
              <w:rPr>
                <w:rFonts w:cs="Calibri"/>
                <w:b/>
                <w:bCs/>
              </w:rPr>
            </w:pPr>
          </w:p>
        </w:tc>
      </w:tr>
      <w:tr w:rsidR="00C5462D" w:rsidRPr="007970D9" w14:paraId="7F346DE2" w14:textId="77777777" w:rsidTr="00C35853">
        <w:trPr>
          <w:cantSplit/>
          <w:trHeight w:val="20"/>
        </w:trPr>
        <w:tc>
          <w:tcPr>
            <w:tcW w:w="1471" w:type="dxa"/>
            <w:gridSpan w:val="2"/>
            <w:tcBorders>
              <w:top w:val="nil"/>
              <w:left w:val="single" w:sz="2" w:space="0" w:color="auto"/>
              <w:bottom w:val="nil"/>
              <w:right w:val="single" w:sz="2" w:space="0" w:color="auto"/>
            </w:tcBorders>
          </w:tcPr>
          <w:p w14:paraId="0B4B4234" w14:textId="77777777" w:rsidR="00C5462D" w:rsidRPr="0004345C" w:rsidRDefault="00C5462D" w:rsidP="00C5462D">
            <w:pPr>
              <w:pStyle w:val="TableReference"/>
              <w:tabs>
                <w:tab w:val="left" w:pos="3306"/>
              </w:tabs>
              <w:spacing w:before="40"/>
              <w:rPr>
                <w:rFonts w:cs="Calibri"/>
                <w:color w:val="7030A0"/>
                <w:sz w:val="14"/>
              </w:rPr>
            </w:pPr>
            <w:r w:rsidRPr="0004345C">
              <w:rPr>
                <w:rFonts w:cs="Calibri"/>
                <w:color w:val="7030A0"/>
                <w:sz w:val="14"/>
              </w:rPr>
              <w:t xml:space="preserve"> </w:t>
            </w:r>
          </w:p>
        </w:tc>
        <w:tc>
          <w:tcPr>
            <w:tcW w:w="2256" w:type="dxa"/>
            <w:tcBorders>
              <w:top w:val="nil"/>
              <w:left w:val="single" w:sz="2" w:space="0" w:color="auto"/>
              <w:bottom w:val="nil"/>
              <w:right w:val="nil"/>
            </w:tcBorders>
            <w:vAlign w:val="bottom"/>
          </w:tcPr>
          <w:p w14:paraId="61377B83" w14:textId="6DEE4972" w:rsidR="00C5462D" w:rsidRPr="007970D9" w:rsidRDefault="00C5462D" w:rsidP="00C5462D">
            <w:pPr>
              <w:pStyle w:val="TableText0"/>
              <w:tabs>
                <w:tab w:val="left" w:pos="3306"/>
              </w:tabs>
              <w:rPr>
                <w:rFonts w:cs="Calibri"/>
                <w:b/>
                <w:bCs/>
              </w:rPr>
            </w:pPr>
            <w:r w:rsidRPr="008E2886">
              <w:rPr>
                <w:rFonts w:cs="Calibri"/>
                <w:b/>
                <w:bCs/>
              </w:rPr>
              <w:t xml:space="preserve">Balance </w:t>
            </w:r>
            <w:proofErr w:type="gramStart"/>
            <w:r w:rsidRPr="008E2886">
              <w:rPr>
                <w:rFonts w:cs="Calibri"/>
                <w:b/>
                <w:bCs/>
              </w:rPr>
              <w:t>at</w:t>
            </w:r>
            <w:proofErr w:type="gramEnd"/>
            <w:r w:rsidRPr="008E2886">
              <w:rPr>
                <w:rFonts w:cs="Calibri"/>
                <w:b/>
                <w:bCs/>
              </w:rPr>
              <w:t xml:space="preserve"> 30 June 202</w:t>
            </w:r>
            <w:r w:rsidR="00C852F6">
              <w:rPr>
                <w:rFonts w:cs="Calibri"/>
                <w:b/>
                <w:bCs/>
              </w:rPr>
              <w:t>3</w:t>
            </w:r>
          </w:p>
        </w:tc>
        <w:tc>
          <w:tcPr>
            <w:tcW w:w="706" w:type="dxa"/>
            <w:tcBorders>
              <w:top w:val="nil"/>
              <w:left w:val="nil"/>
              <w:bottom w:val="nil"/>
              <w:right w:val="nil"/>
            </w:tcBorders>
            <w:vAlign w:val="bottom"/>
          </w:tcPr>
          <w:p w14:paraId="288A3A64" w14:textId="77777777" w:rsidR="00C5462D" w:rsidRPr="007970D9" w:rsidRDefault="00C5462D" w:rsidP="00C5462D">
            <w:pPr>
              <w:pStyle w:val="TableText0"/>
              <w:tabs>
                <w:tab w:val="left" w:pos="3306"/>
              </w:tabs>
              <w:jc w:val="center"/>
              <w:rPr>
                <w:rFonts w:cs="Calibri"/>
              </w:rPr>
            </w:pPr>
          </w:p>
        </w:tc>
        <w:tc>
          <w:tcPr>
            <w:tcW w:w="991" w:type="dxa"/>
            <w:tcBorders>
              <w:top w:val="single" w:sz="4" w:space="0" w:color="003366"/>
              <w:left w:val="nil"/>
              <w:bottom w:val="double" w:sz="4" w:space="0" w:color="003366"/>
              <w:right w:val="nil"/>
            </w:tcBorders>
            <w:shd w:val="clear" w:color="auto" w:fill="auto"/>
            <w:vAlign w:val="bottom"/>
          </w:tcPr>
          <w:p w14:paraId="59EED416" w14:textId="57353EA7" w:rsidR="00C5462D" w:rsidRPr="00C35853" w:rsidRDefault="00515D18" w:rsidP="00C5462D">
            <w:pPr>
              <w:pStyle w:val="TableText0"/>
              <w:tabs>
                <w:tab w:val="left" w:pos="3306"/>
              </w:tabs>
              <w:jc w:val="right"/>
              <w:rPr>
                <w:rFonts w:cs="Calibri"/>
                <w:b/>
                <w:bCs/>
              </w:rPr>
            </w:pPr>
            <w:r w:rsidRPr="00C35853">
              <w:rPr>
                <w:rFonts w:cs="Calibri"/>
                <w:b/>
                <w:bCs/>
              </w:rPr>
              <w:t>3</w:t>
            </w:r>
            <w:r w:rsidR="00F65EFC" w:rsidRPr="00C35853">
              <w:rPr>
                <w:rFonts w:cs="Calibri"/>
                <w:b/>
                <w:bCs/>
              </w:rPr>
              <w:t>08</w:t>
            </w:r>
            <w:r w:rsidRPr="00C35853">
              <w:rPr>
                <w:rFonts w:cs="Calibri"/>
                <w:b/>
                <w:bCs/>
              </w:rPr>
              <w:t>,</w:t>
            </w:r>
            <w:r w:rsidR="00F65EFC" w:rsidRPr="00C35853">
              <w:rPr>
                <w:rFonts w:cs="Calibri"/>
                <w:b/>
                <w:bCs/>
              </w:rPr>
              <w:t>123</w:t>
            </w:r>
          </w:p>
        </w:tc>
        <w:tc>
          <w:tcPr>
            <w:tcW w:w="1274" w:type="dxa"/>
            <w:tcBorders>
              <w:top w:val="single" w:sz="4" w:space="0" w:color="003366"/>
              <w:left w:val="nil"/>
              <w:bottom w:val="double" w:sz="4" w:space="0" w:color="003366"/>
              <w:right w:val="nil"/>
            </w:tcBorders>
            <w:vAlign w:val="bottom"/>
          </w:tcPr>
          <w:p w14:paraId="16381540" w14:textId="6D6B437A" w:rsidR="00C5462D" w:rsidRPr="007970D9" w:rsidRDefault="00C5462D" w:rsidP="00C5462D">
            <w:pPr>
              <w:pStyle w:val="TableText0"/>
              <w:tabs>
                <w:tab w:val="left" w:pos="3306"/>
              </w:tabs>
              <w:jc w:val="right"/>
              <w:rPr>
                <w:rFonts w:cs="Calibri"/>
                <w:b/>
                <w:bCs/>
              </w:rPr>
            </w:pPr>
            <w:r w:rsidRPr="007970D9">
              <w:rPr>
                <w:rFonts w:cs="Calibri"/>
                <w:b/>
                <w:bCs/>
              </w:rPr>
              <w:t>3,484,770</w:t>
            </w:r>
          </w:p>
        </w:tc>
        <w:tc>
          <w:tcPr>
            <w:tcW w:w="1134" w:type="dxa"/>
            <w:tcBorders>
              <w:top w:val="single" w:sz="4" w:space="0" w:color="003366"/>
              <w:left w:val="nil"/>
              <w:bottom w:val="double" w:sz="4" w:space="0" w:color="003366"/>
              <w:right w:val="nil"/>
            </w:tcBorders>
            <w:shd w:val="clear" w:color="auto" w:fill="auto"/>
            <w:vAlign w:val="bottom"/>
          </w:tcPr>
          <w:p w14:paraId="3A4B2DF4" w14:textId="5EB66470" w:rsidR="00C5462D" w:rsidRPr="007970D9" w:rsidRDefault="00C5462D" w:rsidP="00C5462D">
            <w:pPr>
              <w:pStyle w:val="TableText0"/>
              <w:tabs>
                <w:tab w:val="left" w:pos="3306"/>
              </w:tabs>
              <w:jc w:val="right"/>
              <w:rPr>
                <w:rFonts w:cs="Calibri"/>
                <w:b/>
                <w:bCs/>
              </w:rPr>
            </w:pPr>
            <w:r w:rsidRPr="007970D9">
              <w:rPr>
                <w:rFonts w:cs="Calibri"/>
                <w:b/>
                <w:bCs/>
              </w:rPr>
              <w:t>246,113</w:t>
            </w:r>
          </w:p>
        </w:tc>
        <w:tc>
          <w:tcPr>
            <w:tcW w:w="982" w:type="dxa"/>
            <w:tcBorders>
              <w:top w:val="single" w:sz="4" w:space="0" w:color="003366"/>
              <w:left w:val="nil"/>
              <w:bottom w:val="double" w:sz="4" w:space="0" w:color="003366"/>
              <w:right w:val="nil"/>
            </w:tcBorders>
            <w:shd w:val="clear" w:color="auto" w:fill="auto"/>
            <w:vAlign w:val="bottom"/>
          </w:tcPr>
          <w:p w14:paraId="712EBAEF" w14:textId="77777777" w:rsidR="00C5462D" w:rsidRPr="007970D9" w:rsidRDefault="00C5462D" w:rsidP="00C5462D">
            <w:pPr>
              <w:pStyle w:val="TableText0"/>
              <w:tabs>
                <w:tab w:val="left" w:pos="3306"/>
              </w:tabs>
              <w:jc w:val="right"/>
              <w:rPr>
                <w:rFonts w:cs="Calibri"/>
                <w:b/>
                <w:bCs/>
              </w:rPr>
            </w:pPr>
            <w:r w:rsidRPr="007970D9">
              <w:rPr>
                <w:rFonts w:cs="Calibri"/>
                <w:b/>
                <w:bCs/>
              </w:rPr>
              <w:t>139,485</w:t>
            </w:r>
          </w:p>
        </w:tc>
        <w:tc>
          <w:tcPr>
            <w:tcW w:w="999" w:type="dxa"/>
            <w:gridSpan w:val="2"/>
            <w:tcBorders>
              <w:top w:val="single" w:sz="4" w:space="0" w:color="003366"/>
              <w:left w:val="nil"/>
              <w:bottom w:val="double" w:sz="4" w:space="0" w:color="003366"/>
              <w:right w:val="nil"/>
            </w:tcBorders>
            <w:shd w:val="clear" w:color="auto" w:fill="auto"/>
            <w:vAlign w:val="bottom"/>
          </w:tcPr>
          <w:p w14:paraId="28C6661A" w14:textId="049DD1EA" w:rsidR="00C5462D" w:rsidRPr="007970D9" w:rsidRDefault="00CF2F62" w:rsidP="00C5462D">
            <w:pPr>
              <w:pStyle w:val="TableText0"/>
              <w:tabs>
                <w:tab w:val="left" w:pos="3306"/>
              </w:tabs>
              <w:jc w:val="right"/>
              <w:rPr>
                <w:rFonts w:cs="Calibri"/>
                <w:b/>
                <w:bCs/>
              </w:rPr>
            </w:pPr>
            <w:r>
              <w:rPr>
                <w:rFonts w:cs="Calibri"/>
                <w:b/>
                <w:bCs/>
              </w:rPr>
              <w:t>4</w:t>
            </w:r>
            <w:r w:rsidR="00C5462D" w:rsidRPr="007970D9">
              <w:rPr>
                <w:rFonts w:cs="Calibri"/>
                <w:b/>
                <w:bCs/>
              </w:rPr>
              <w:t>,</w:t>
            </w:r>
            <w:r>
              <w:rPr>
                <w:rFonts w:cs="Calibri"/>
                <w:b/>
                <w:bCs/>
              </w:rPr>
              <w:t>178</w:t>
            </w:r>
            <w:r w:rsidR="00C5462D" w:rsidRPr="007970D9">
              <w:rPr>
                <w:rFonts w:cs="Calibri"/>
                <w:b/>
                <w:bCs/>
              </w:rPr>
              <w:t>,</w:t>
            </w:r>
            <w:r>
              <w:rPr>
                <w:rFonts w:cs="Calibri"/>
                <w:b/>
                <w:bCs/>
              </w:rPr>
              <w:t>491</w:t>
            </w:r>
          </w:p>
        </w:tc>
        <w:tc>
          <w:tcPr>
            <w:tcW w:w="1023" w:type="dxa"/>
            <w:tcBorders>
              <w:top w:val="single" w:sz="4" w:space="0" w:color="003366"/>
              <w:left w:val="nil"/>
              <w:bottom w:val="double" w:sz="4" w:space="0" w:color="003366"/>
              <w:right w:val="nil"/>
            </w:tcBorders>
            <w:shd w:val="clear" w:color="auto" w:fill="auto"/>
            <w:vAlign w:val="bottom"/>
          </w:tcPr>
          <w:p w14:paraId="5E47AFE9" w14:textId="076006BA" w:rsidR="00C5462D" w:rsidRPr="007970D9" w:rsidRDefault="00426170" w:rsidP="00C5462D">
            <w:pPr>
              <w:pStyle w:val="TableText0"/>
              <w:tabs>
                <w:tab w:val="left" w:pos="3306"/>
              </w:tabs>
              <w:jc w:val="right"/>
              <w:rPr>
                <w:rFonts w:cs="Calibri"/>
                <w:b/>
                <w:bCs/>
              </w:rPr>
            </w:pPr>
            <w:r>
              <w:rPr>
                <w:rFonts w:cs="Calibri"/>
                <w:b/>
                <w:bCs/>
              </w:rPr>
              <w:t>4</w:t>
            </w:r>
            <w:r w:rsidRPr="007970D9">
              <w:rPr>
                <w:rFonts w:cs="Calibri"/>
                <w:b/>
                <w:bCs/>
              </w:rPr>
              <w:t>,</w:t>
            </w:r>
            <w:r>
              <w:rPr>
                <w:rFonts w:cs="Calibri"/>
                <w:b/>
                <w:bCs/>
              </w:rPr>
              <w:t>116</w:t>
            </w:r>
            <w:r w:rsidRPr="007970D9">
              <w:rPr>
                <w:rFonts w:cs="Calibri"/>
                <w:b/>
                <w:bCs/>
              </w:rPr>
              <w:t>,</w:t>
            </w:r>
            <w:r>
              <w:rPr>
                <w:rFonts w:cs="Calibri"/>
                <w:b/>
                <w:bCs/>
              </w:rPr>
              <w:t>400</w:t>
            </w:r>
          </w:p>
        </w:tc>
      </w:tr>
      <w:tr w:rsidR="00C5462D" w:rsidRPr="007970D9" w14:paraId="02E49428" w14:textId="682112AA" w:rsidTr="00C5462D">
        <w:trPr>
          <w:gridAfter w:val="2"/>
          <w:wAfter w:w="1775" w:type="dxa"/>
          <w:cantSplit/>
          <w:trHeight w:val="20"/>
        </w:trPr>
        <w:tc>
          <w:tcPr>
            <w:tcW w:w="1471" w:type="dxa"/>
            <w:gridSpan w:val="2"/>
            <w:tcBorders>
              <w:top w:val="nil"/>
              <w:left w:val="single" w:sz="2" w:space="0" w:color="auto"/>
              <w:bottom w:val="nil"/>
              <w:right w:val="single" w:sz="2" w:space="0" w:color="auto"/>
            </w:tcBorders>
          </w:tcPr>
          <w:p w14:paraId="19687B0E" w14:textId="77777777" w:rsidR="00C5462D" w:rsidRPr="0004345C" w:rsidRDefault="00C5462D" w:rsidP="00C5462D">
            <w:pPr>
              <w:pStyle w:val="TableReference"/>
              <w:tabs>
                <w:tab w:val="left" w:pos="3306"/>
              </w:tabs>
              <w:rPr>
                <w:rFonts w:cs="Calibri"/>
                <w:color w:val="7030A0"/>
                <w:sz w:val="14"/>
              </w:rPr>
            </w:pPr>
          </w:p>
        </w:tc>
        <w:tc>
          <w:tcPr>
            <w:tcW w:w="7343" w:type="dxa"/>
            <w:gridSpan w:val="6"/>
            <w:tcBorders>
              <w:top w:val="nil"/>
              <w:left w:val="single" w:sz="2" w:space="0" w:color="auto"/>
              <w:bottom w:val="nil"/>
              <w:right w:val="nil"/>
            </w:tcBorders>
          </w:tcPr>
          <w:p w14:paraId="5845769E" w14:textId="0093F5B2" w:rsidR="00C5462D" w:rsidRPr="007970D9" w:rsidRDefault="00C5462D" w:rsidP="00C5462D">
            <w:pPr>
              <w:pStyle w:val="CommentaryReference"/>
              <w:rPr>
                <w:rFonts w:cs="Calibri"/>
              </w:rPr>
            </w:pPr>
          </w:p>
        </w:tc>
        <w:tc>
          <w:tcPr>
            <w:tcW w:w="247" w:type="dxa"/>
            <w:tcBorders>
              <w:top w:val="nil"/>
              <w:left w:val="nil"/>
              <w:bottom w:val="nil"/>
              <w:right w:val="nil"/>
            </w:tcBorders>
            <w:shd w:val="clear" w:color="auto" w:fill="auto"/>
            <w:vAlign w:val="bottom"/>
          </w:tcPr>
          <w:p w14:paraId="7BE45D84" w14:textId="77777777" w:rsidR="00C5462D" w:rsidRPr="007970D9" w:rsidRDefault="00C5462D" w:rsidP="00C5462D">
            <w:pPr>
              <w:pStyle w:val="TableText0"/>
              <w:tabs>
                <w:tab w:val="left" w:pos="3306"/>
              </w:tabs>
              <w:spacing w:before="0"/>
              <w:jc w:val="right"/>
              <w:rPr>
                <w:rFonts w:cs="Calibri"/>
                <w:b/>
                <w:bCs/>
                <w:sz w:val="20"/>
              </w:rPr>
            </w:pPr>
          </w:p>
        </w:tc>
      </w:tr>
      <w:tr w:rsidR="00C5462D" w:rsidRPr="007970D9" w14:paraId="7C36579C" w14:textId="69E29824" w:rsidTr="00C5462D">
        <w:trPr>
          <w:gridAfter w:val="2"/>
          <w:wAfter w:w="1775" w:type="dxa"/>
          <w:cantSplit/>
          <w:trHeight w:val="20"/>
        </w:trPr>
        <w:tc>
          <w:tcPr>
            <w:tcW w:w="1471" w:type="dxa"/>
            <w:gridSpan w:val="2"/>
            <w:tcBorders>
              <w:top w:val="nil"/>
              <w:left w:val="single" w:sz="2" w:space="0" w:color="auto"/>
              <w:bottom w:val="nil"/>
              <w:right w:val="single" w:sz="2" w:space="0" w:color="auto"/>
            </w:tcBorders>
          </w:tcPr>
          <w:p w14:paraId="1614781C" w14:textId="77777777" w:rsidR="00C5462D" w:rsidRPr="0004345C" w:rsidRDefault="00C5462D" w:rsidP="00C5462D">
            <w:pPr>
              <w:pStyle w:val="TableReference"/>
              <w:tabs>
                <w:tab w:val="left" w:pos="3306"/>
              </w:tabs>
              <w:rPr>
                <w:rFonts w:cs="Calibri"/>
                <w:color w:val="7030A0"/>
                <w:sz w:val="14"/>
              </w:rPr>
            </w:pPr>
          </w:p>
        </w:tc>
        <w:tc>
          <w:tcPr>
            <w:tcW w:w="7343" w:type="dxa"/>
            <w:gridSpan w:val="6"/>
            <w:tcBorders>
              <w:top w:val="nil"/>
              <w:left w:val="single" w:sz="2" w:space="0" w:color="auto"/>
              <w:bottom w:val="nil"/>
              <w:right w:val="nil"/>
            </w:tcBorders>
          </w:tcPr>
          <w:p w14:paraId="2A5078C8" w14:textId="7F2099D8" w:rsidR="00C5462D" w:rsidRPr="00C852F6" w:rsidRDefault="00C5462D" w:rsidP="00C5462D">
            <w:pPr>
              <w:pStyle w:val="CommentaryReference"/>
              <w:rPr>
                <w:rFonts w:cs="Calibri"/>
                <w:b/>
                <w:bCs/>
                <w:sz w:val="16"/>
              </w:rPr>
            </w:pPr>
            <w:r w:rsidRPr="00C852F6">
              <w:rPr>
                <w:rFonts w:cs="Calibri"/>
                <w:sz w:val="16"/>
              </w:rPr>
              <w:t xml:space="preserve">The above Statement of Changes in Equity </w:t>
            </w:r>
            <w:r w:rsidR="00C852F6" w:rsidRPr="00C852F6">
              <w:rPr>
                <w:rFonts w:cs="Calibri"/>
                <w:sz w:val="16"/>
              </w:rPr>
              <w:t>is to</w:t>
            </w:r>
            <w:r w:rsidRPr="00C852F6">
              <w:rPr>
                <w:rFonts w:cs="Calibri"/>
                <w:sz w:val="16"/>
              </w:rPr>
              <w:t xml:space="preserve"> be read in conjunction with the accompanying notes.</w:t>
            </w:r>
            <w:r w:rsidR="00B213B6" w:rsidRPr="00C852F6">
              <w:rPr>
                <w:rFonts w:cs="Calibri"/>
                <w:sz w:val="16"/>
              </w:rPr>
              <w:t xml:space="preserve"> </w:t>
            </w:r>
            <w:r w:rsidRPr="00C852F6">
              <w:rPr>
                <w:rFonts w:cs="Calibri"/>
                <w:sz w:val="16"/>
              </w:rPr>
              <w:t xml:space="preserve"> </w:t>
            </w:r>
          </w:p>
        </w:tc>
        <w:tc>
          <w:tcPr>
            <w:tcW w:w="247" w:type="dxa"/>
            <w:tcBorders>
              <w:top w:val="nil"/>
              <w:left w:val="nil"/>
              <w:bottom w:val="nil"/>
              <w:right w:val="nil"/>
            </w:tcBorders>
            <w:shd w:val="clear" w:color="auto" w:fill="auto"/>
            <w:vAlign w:val="bottom"/>
          </w:tcPr>
          <w:p w14:paraId="6C365A62" w14:textId="77777777" w:rsidR="00C5462D" w:rsidRPr="007970D9" w:rsidRDefault="00C5462D" w:rsidP="00C5462D">
            <w:pPr>
              <w:pStyle w:val="TableText0"/>
              <w:tabs>
                <w:tab w:val="left" w:pos="3306"/>
              </w:tabs>
              <w:spacing w:before="0"/>
              <w:jc w:val="right"/>
              <w:rPr>
                <w:rFonts w:cs="Calibri"/>
                <w:b/>
                <w:bCs/>
                <w:sz w:val="20"/>
              </w:rPr>
            </w:pPr>
          </w:p>
        </w:tc>
      </w:tr>
      <w:tr w:rsidR="00C5462D" w:rsidRPr="007970D9" w14:paraId="43419658" w14:textId="77777777" w:rsidTr="00C5462D">
        <w:trPr>
          <w:gridAfter w:val="2"/>
          <w:wAfter w:w="1775" w:type="dxa"/>
          <w:cantSplit/>
          <w:trHeight w:val="20"/>
        </w:trPr>
        <w:tc>
          <w:tcPr>
            <w:tcW w:w="1471" w:type="dxa"/>
            <w:gridSpan w:val="2"/>
            <w:tcBorders>
              <w:top w:val="nil"/>
              <w:left w:val="single" w:sz="2" w:space="0" w:color="auto"/>
              <w:bottom w:val="nil"/>
              <w:right w:val="single" w:sz="2" w:space="0" w:color="auto"/>
            </w:tcBorders>
          </w:tcPr>
          <w:p w14:paraId="1126A32E" w14:textId="77777777" w:rsidR="00C5462D" w:rsidRPr="0004345C" w:rsidRDefault="00C5462D" w:rsidP="00C5462D">
            <w:pPr>
              <w:pStyle w:val="TableReference"/>
              <w:tabs>
                <w:tab w:val="left" w:pos="3306"/>
              </w:tabs>
              <w:rPr>
                <w:rFonts w:cs="Calibri"/>
                <w:color w:val="7030A0"/>
                <w:sz w:val="14"/>
              </w:rPr>
            </w:pPr>
          </w:p>
        </w:tc>
        <w:tc>
          <w:tcPr>
            <w:tcW w:w="7343" w:type="dxa"/>
            <w:gridSpan w:val="6"/>
            <w:tcBorders>
              <w:top w:val="nil"/>
              <w:left w:val="single" w:sz="2" w:space="0" w:color="auto"/>
              <w:bottom w:val="nil"/>
              <w:right w:val="nil"/>
            </w:tcBorders>
          </w:tcPr>
          <w:p w14:paraId="124EE658" w14:textId="6D88AE76" w:rsidR="00C5462D" w:rsidRPr="00C852F6" w:rsidRDefault="00C852F6" w:rsidP="00C5462D">
            <w:pPr>
              <w:pStyle w:val="CommentaryReference"/>
              <w:rPr>
                <w:rFonts w:cs="Calibri"/>
                <w:sz w:val="16"/>
              </w:rPr>
            </w:pPr>
            <w:r w:rsidRPr="00C852F6">
              <w:rPr>
                <w:rFonts w:cs="Calibri"/>
                <w:sz w:val="16"/>
              </w:rPr>
              <w:t># Refer to the Statement of Appropriation.</w:t>
            </w:r>
          </w:p>
        </w:tc>
        <w:tc>
          <w:tcPr>
            <w:tcW w:w="247" w:type="dxa"/>
            <w:tcBorders>
              <w:top w:val="nil"/>
              <w:left w:val="nil"/>
              <w:bottom w:val="nil"/>
              <w:right w:val="nil"/>
            </w:tcBorders>
            <w:shd w:val="clear" w:color="auto" w:fill="auto"/>
            <w:vAlign w:val="bottom"/>
          </w:tcPr>
          <w:p w14:paraId="77E76E25" w14:textId="77777777" w:rsidR="00C5462D" w:rsidRPr="007970D9" w:rsidRDefault="00C5462D" w:rsidP="00C5462D">
            <w:pPr>
              <w:pStyle w:val="TableText0"/>
              <w:tabs>
                <w:tab w:val="left" w:pos="3306"/>
              </w:tabs>
              <w:spacing w:before="0"/>
              <w:jc w:val="right"/>
              <w:rPr>
                <w:rFonts w:cs="Calibri"/>
                <w:b/>
                <w:bCs/>
                <w:sz w:val="20"/>
              </w:rPr>
            </w:pPr>
          </w:p>
        </w:tc>
      </w:tr>
    </w:tbl>
    <w:p w14:paraId="4BCBFF2C" w14:textId="77777777" w:rsidR="00012208" w:rsidRPr="007970D9" w:rsidRDefault="00012208" w:rsidP="00012208">
      <w:pPr>
        <w:rPr>
          <w:rFonts w:cs="Calibri"/>
        </w:rPr>
      </w:pPr>
    </w:p>
    <w:p w14:paraId="6C090C6E" w14:textId="77777777" w:rsidR="00012208" w:rsidRPr="007970D9" w:rsidRDefault="00012208" w:rsidP="00012208">
      <w:pPr>
        <w:pStyle w:val="Subtitle"/>
        <w:sectPr w:rsidR="00012208" w:rsidRPr="007970D9" w:rsidSect="00D53804">
          <w:pgSz w:w="11906" w:h="16838"/>
          <w:pgMar w:top="567" w:right="680" w:bottom="567" w:left="709" w:header="709" w:footer="392" w:gutter="0"/>
          <w:cols w:space="708"/>
          <w:docGrid w:linePitch="360"/>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4"/>
        <w:gridCol w:w="2693"/>
        <w:gridCol w:w="709"/>
        <w:gridCol w:w="1134"/>
        <w:gridCol w:w="1276"/>
        <w:gridCol w:w="1134"/>
        <w:gridCol w:w="992"/>
        <w:gridCol w:w="992"/>
      </w:tblGrid>
      <w:tr w:rsidR="007111E9" w:rsidRPr="007970D9" w14:paraId="21548B3B" w14:textId="77777777" w:rsidTr="007111E9">
        <w:trPr>
          <w:cantSplit/>
          <w:trHeight w:val="20"/>
        </w:trPr>
        <w:tc>
          <w:tcPr>
            <w:tcW w:w="1134" w:type="dxa"/>
            <w:tcBorders>
              <w:top w:val="nil"/>
              <w:left w:val="nil"/>
              <w:bottom w:val="nil"/>
              <w:right w:val="nil"/>
            </w:tcBorders>
          </w:tcPr>
          <w:p w14:paraId="212024FA" w14:textId="77777777" w:rsidR="007111E9" w:rsidRPr="00E0471A" w:rsidRDefault="007111E9" w:rsidP="00E0471A">
            <w:pPr>
              <w:spacing w:after="0" w:line="240" w:lineRule="auto"/>
              <w:jc w:val="center"/>
              <w:rPr>
                <w:b/>
                <w:sz w:val="32"/>
                <w:szCs w:val="32"/>
              </w:rPr>
            </w:pPr>
          </w:p>
        </w:tc>
        <w:tc>
          <w:tcPr>
            <w:tcW w:w="9214" w:type="dxa"/>
            <w:gridSpan w:val="8"/>
            <w:tcBorders>
              <w:top w:val="nil"/>
              <w:left w:val="nil"/>
              <w:bottom w:val="nil"/>
              <w:right w:val="nil"/>
            </w:tcBorders>
          </w:tcPr>
          <w:p w14:paraId="46F459F0" w14:textId="61FDADD8" w:rsidR="007111E9" w:rsidRPr="00E0471A" w:rsidRDefault="007111E9" w:rsidP="00E0471A">
            <w:pPr>
              <w:spacing w:after="0" w:line="240" w:lineRule="auto"/>
              <w:jc w:val="center"/>
              <w:rPr>
                <w:b/>
                <w:sz w:val="32"/>
                <w:szCs w:val="32"/>
              </w:rPr>
            </w:pPr>
            <w:r w:rsidRPr="00E0471A">
              <w:rPr>
                <w:b/>
                <w:sz w:val="32"/>
                <w:szCs w:val="32"/>
              </w:rPr>
              <w:t>‘</w:t>
            </w:r>
            <w:r w:rsidR="00766A45">
              <w:rPr>
                <w:b/>
                <w:bCs/>
                <w:sz w:val="32"/>
                <w:szCs w:val="32"/>
              </w:rPr>
              <w:t>Burley Griffin Agency</w:t>
            </w:r>
            <w:r w:rsidRPr="00E0471A">
              <w:rPr>
                <w:b/>
                <w:sz w:val="32"/>
                <w:szCs w:val="32"/>
              </w:rPr>
              <w:t>’</w:t>
            </w:r>
          </w:p>
          <w:p w14:paraId="272B24C1" w14:textId="77777777" w:rsidR="007111E9" w:rsidRPr="00E0471A" w:rsidRDefault="007111E9" w:rsidP="00E0471A">
            <w:pPr>
              <w:spacing w:after="0" w:line="240" w:lineRule="auto"/>
              <w:jc w:val="center"/>
              <w:rPr>
                <w:b/>
                <w:sz w:val="32"/>
                <w:szCs w:val="32"/>
              </w:rPr>
            </w:pPr>
            <w:r w:rsidRPr="00E0471A">
              <w:rPr>
                <w:b/>
                <w:sz w:val="32"/>
                <w:szCs w:val="32"/>
              </w:rPr>
              <w:t>Statement of Changes in Equity - Continued</w:t>
            </w:r>
          </w:p>
          <w:p w14:paraId="3D2DCE6A" w14:textId="08C0D218" w:rsidR="007111E9" w:rsidRPr="007970D9" w:rsidRDefault="007111E9" w:rsidP="00E0471A">
            <w:pPr>
              <w:spacing w:after="0" w:line="240" w:lineRule="auto"/>
              <w:jc w:val="center"/>
              <w:rPr>
                <w:rFonts w:cs="Calibri"/>
              </w:rPr>
            </w:pPr>
            <w:r w:rsidRPr="00E0471A">
              <w:rPr>
                <w:b/>
                <w:sz w:val="32"/>
                <w:szCs w:val="32"/>
              </w:rPr>
              <w:t>For the Year Ended 30 June 20</w:t>
            </w:r>
            <w:r>
              <w:rPr>
                <w:b/>
                <w:sz w:val="32"/>
                <w:szCs w:val="32"/>
              </w:rPr>
              <w:t>2</w:t>
            </w:r>
            <w:r w:rsidR="00C852F6">
              <w:rPr>
                <w:b/>
                <w:sz w:val="32"/>
                <w:szCs w:val="32"/>
              </w:rPr>
              <w:t>3</w:t>
            </w:r>
          </w:p>
        </w:tc>
      </w:tr>
      <w:tr w:rsidR="007111E9" w:rsidRPr="007970D9" w14:paraId="63CE76F8" w14:textId="77777777" w:rsidTr="007111E9">
        <w:trPr>
          <w:cantSplit/>
          <w:trHeight w:val="20"/>
        </w:trPr>
        <w:tc>
          <w:tcPr>
            <w:tcW w:w="1418" w:type="dxa"/>
            <w:gridSpan w:val="2"/>
            <w:tcBorders>
              <w:top w:val="nil"/>
              <w:left w:val="single" w:sz="2" w:space="0" w:color="auto"/>
              <w:bottom w:val="nil"/>
              <w:right w:val="single" w:sz="2" w:space="0" w:color="auto"/>
            </w:tcBorders>
          </w:tcPr>
          <w:p w14:paraId="436E1E4A" w14:textId="1B4EB9F2" w:rsidR="007111E9" w:rsidRPr="0023428D" w:rsidRDefault="007111E9" w:rsidP="007111E9">
            <w:pPr>
              <w:pStyle w:val="Reference"/>
              <w:tabs>
                <w:tab w:val="left" w:pos="3306"/>
              </w:tabs>
              <w:spacing w:before="240"/>
              <w:rPr>
                <w:rFonts w:cs="Calibri"/>
                <w:b w:val="0"/>
                <w:color w:val="7030A0"/>
                <w:sz w:val="16"/>
                <w:szCs w:val="16"/>
              </w:rPr>
            </w:pPr>
            <w:r w:rsidRPr="0023428D">
              <w:rPr>
                <w:rFonts w:cs="Calibri"/>
                <w:color w:val="7030A0"/>
              </w:rPr>
              <w:t>Reference</w:t>
            </w:r>
          </w:p>
        </w:tc>
        <w:tc>
          <w:tcPr>
            <w:tcW w:w="2693" w:type="dxa"/>
            <w:tcBorders>
              <w:top w:val="nil"/>
              <w:left w:val="single" w:sz="2" w:space="0" w:color="auto"/>
              <w:bottom w:val="nil"/>
              <w:right w:val="nil"/>
            </w:tcBorders>
            <w:vAlign w:val="bottom"/>
          </w:tcPr>
          <w:p w14:paraId="728CDE23" w14:textId="1FE4602A" w:rsidR="007111E9" w:rsidRPr="00D81B9A" w:rsidRDefault="007111E9" w:rsidP="007111E9">
            <w:pPr>
              <w:tabs>
                <w:tab w:val="left" w:pos="3306"/>
              </w:tabs>
              <w:rPr>
                <w:rFonts w:cs="Calibri"/>
                <w:sz w:val="16"/>
              </w:rPr>
            </w:pPr>
          </w:p>
        </w:tc>
        <w:tc>
          <w:tcPr>
            <w:tcW w:w="709" w:type="dxa"/>
            <w:tcBorders>
              <w:top w:val="nil"/>
              <w:left w:val="nil"/>
              <w:bottom w:val="nil"/>
              <w:right w:val="nil"/>
            </w:tcBorders>
            <w:vAlign w:val="bottom"/>
          </w:tcPr>
          <w:p w14:paraId="2132DC14" w14:textId="77777777" w:rsidR="007111E9" w:rsidRPr="007970D9" w:rsidRDefault="007111E9" w:rsidP="007111E9">
            <w:pPr>
              <w:pStyle w:val="TableTitle"/>
              <w:tabs>
                <w:tab w:val="left" w:pos="3306"/>
              </w:tabs>
              <w:jc w:val="center"/>
              <w:rPr>
                <w:rFonts w:cs="Calibri"/>
              </w:rPr>
            </w:pPr>
          </w:p>
        </w:tc>
        <w:tc>
          <w:tcPr>
            <w:tcW w:w="1134" w:type="dxa"/>
            <w:tcBorders>
              <w:top w:val="nil"/>
              <w:left w:val="nil"/>
              <w:bottom w:val="nil"/>
              <w:right w:val="nil"/>
            </w:tcBorders>
            <w:shd w:val="clear" w:color="auto" w:fill="auto"/>
            <w:vAlign w:val="bottom"/>
          </w:tcPr>
          <w:p w14:paraId="3731AC61" w14:textId="6664B92B" w:rsidR="007111E9" w:rsidRPr="00C35853" w:rsidRDefault="007111E9" w:rsidP="007111E9">
            <w:pPr>
              <w:pStyle w:val="TableTitle"/>
              <w:tabs>
                <w:tab w:val="left" w:pos="3306"/>
              </w:tabs>
              <w:rPr>
                <w:rFonts w:cs="Calibri"/>
              </w:rPr>
            </w:pPr>
            <w:r w:rsidRPr="00C35853">
              <w:rPr>
                <w:rFonts w:cs="Calibri"/>
              </w:rPr>
              <w:t>Contributed Equity</w:t>
            </w:r>
          </w:p>
        </w:tc>
        <w:tc>
          <w:tcPr>
            <w:tcW w:w="1276" w:type="dxa"/>
            <w:tcBorders>
              <w:top w:val="nil"/>
              <w:left w:val="nil"/>
              <w:bottom w:val="nil"/>
              <w:right w:val="nil"/>
            </w:tcBorders>
            <w:vAlign w:val="bottom"/>
          </w:tcPr>
          <w:p w14:paraId="0843B0F0" w14:textId="2C74A426" w:rsidR="007111E9" w:rsidRPr="007970D9" w:rsidRDefault="007111E9" w:rsidP="007111E9">
            <w:pPr>
              <w:pStyle w:val="TableTitle"/>
              <w:tabs>
                <w:tab w:val="left" w:pos="3306"/>
              </w:tabs>
              <w:rPr>
                <w:rFonts w:cs="Calibri"/>
              </w:rPr>
            </w:pPr>
            <w:r w:rsidRPr="007970D9">
              <w:rPr>
                <w:rFonts w:cs="Calibri"/>
              </w:rPr>
              <w:t>Accumulated Funds</w:t>
            </w:r>
          </w:p>
        </w:tc>
        <w:tc>
          <w:tcPr>
            <w:tcW w:w="1134" w:type="dxa"/>
            <w:tcBorders>
              <w:top w:val="nil"/>
              <w:left w:val="nil"/>
              <w:bottom w:val="nil"/>
              <w:right w:val="nil"/>
            </w:tcBorders>
            <w:shd w:val="clear" w:color="auto" w:fill="auto"/>
            <w:vAlign w:val="bottom"/>
          </w:tcPr>
          <w:p w14:paraId="07AED929" w14:textId="6937444A" w:rsidR="007111E9" w:rsidRPr="007970D9" w:rsidRDefault="007111E9" w:rsidP="007111E9">
            <w:pPr>
              <w:pStyle w:val="TableTitle"/>
              <w:tabs>
                <w:tab w:val="left" w:pos="3306"/>
              </w:tabs>
              <w:rPr>
                <w:rFonts w:cs="Calibri"/>
              </w:rPr>
            </w:pPr>
            <w:r w:rsidRPr="007970D9">
              <w:rPr>
                <w:rFonts w:cs="Calibri"/>
              </w:rPr>
              <w:t>Asset Revaluation Surplus</w:t>
            </w:r>
          </w:p>
        </w:tc>
        <w:tc>
          <w:tcPr>
            <w:tcW w:w="992" w:type="dxa"/>
            <w:tcBorders>
              <w:top w:val="nil"/>
              <w:left w:val="nil"/>
              <w:bottom w:val="nil"/>
              <w:right w:val="nil"/>
            </w:tcBorders>
            <w:shd w:val="clear" w:color="auto" w:fill="auto"/>
            <w:vAlign w:val="bottom"/>
          </w:tcPr>
          <w:p w14:paraId="59CDBE27" w14:textId="77777777" w:rsidR="007111E9" w:rsidRPr="007970D9" w:rsidRDefault="007111E9" w:rsidP="007111E9">
            <w:pPr>
              <w:pStyle w:val="TableTitle"/>
              <w:tabs>
                <w:tab w:val="left" w:pos="3306"/>
              </w:tabs>
              <w:rPr>
                <w:rFonts w:cs="Calibri"/>
              </w:rPr>
            </w:pPr>
            <w:r w:rsidRPr="007970D9">
              <w:rPr>
                <w:rFonts w:cs="Calibri"/>
              </w:rPr>
              <w:t>Other Reserves</w:t>
            </w:r>
          </w:p>
        </w:tc>
        <w:tc>
          <w:tcPr>
            <w:tcW w:w="992" w:type="dxa"/>
            <w:tcBorders>
              <w:top w:val="nil"/>
              <w:left w:val="nil"/>
              <w:bottom w:val="nil"/>
              <w:right w:val="nil"/>
            </w:tcBorders>
            <w:shd w:val="clear" w:color="auto" w:fill="auto"/>
            <w:vAlign w:val="bottom"/>
          </w:tcPr>
          <w:p w14:paraId="4504CA37" w14:textId="77777777" w:rsidR="007111E9" w:rsidRPr="007970D9" w:rsidRDefault="007111E9" w:rsidP="007111E9">
            <w:pPr>
              <w:pStyle w:val="TableTitle"/>
              <w:tabs>
                <w:tab w:val="left" w:pos="3306"/>
              </w:tabs>
              <w:rPr>
                <w:rFonts w:cs="Calibri"/>
              </w:rPr>
            </w:pPr>
            <w:r w:rsidRPr="007970D9">
              <w:rPr>
                <w:rFonts w:cs="Calibri"/>
              </w:rPr>
              <w:t>Total Equity</w:t>
            </w:r>
          </w:p>
        </w:tc>
      </w:tr>
      <w:tr w:rsidR="007111E9" w:rsidRPr="007970D9" w14:paraId="36C30418" w14:textId="77777777" w:rsidTr="007111E9">
        <w:trPr>
          <w:cantSplit/>
          <w:trHeight w:val="20"/>
        </w:trPr>
        <w:tc>
          <w:tcPr>
            <w:tcW w:w="1418" w:type="dxa"/>
            <w:gridSpan w:val="2"/>
            <w:tcBorders>
              <w:top w:val="nil"/>
              <w:left w:val="single" w:sz="2" w:space="0" w:color="auto"/>
              <w:bottom w:val="nil"/>
              <w:right w:val="single" w:sz="2" w:space="0" w:color="auto"/>
            </w:tcBorders>
          </w:tcPr>
          <w:p w14:paraId="02B703E1" w14:textId="473D7217" w:rsidR="007111E9" w:rsidRPr="0023428D" w:rsidRDefault="007111E9" w:rsidP="007111E9">
            <w:pPr>
              <w:pStyle w:val="Reference"/>
              <w:tabs>
                <w:tab w:val="left" w:pos="3306"/>
              </w:tabs>
              <w:spacing w:before="240"/>
              <w:rPr>
                <w:rFonts w:cs="Calibri"/>
                <w:b w:val="0"/>
                <w:color w:val="7030A0"/>
                <w:sz w:val="16"/>
                <w:szCs w:val="16"/>
              </w:rPr>
            </w:pPr>
          </w:p>
        </w:tc>
        <w:tc>
          <w:tcPr>
            <w:tcW w:w="2693" w:type="dxa"/>
            <w:tcBorders>
              <w:top w:val="nil"/>
              <w:left w:val="single" w:sz="2" w:space="0" w:color="auto"/>
              <w:bottom w:val="nil"/>
              <w:right w:val="nil"/>
            </w:tcBorders>
            <w:vAlign w:val="bottom"/>
          </w:tcPr>
          <w:p w14:paraId="421C84E9" w14:textId="1749F883" w:rsidR="007111E9" w:rsidRPr="00D81B9A" w:rsidRDefault="000B662B" w:rsidP="007111E9">
            <w:pPr>
              <w:tabs>
                <w:tab w:val="left" w:pos="3306"/>
              </w:tabs>
              <w:rPr>
                <w:rFonts w:cs="Calibri"/>
                <w:sz w:val="16"/>
              </w:rPr>
            </w:pPr>
            <w:r w:rsidRPr="00D81B9A">
              <w:rPr>
                <w:rFonts w:cs="Calibri"/>
                <w:noProof/>
                <w:sz w:val="16"/>
              </w:rPr>
              <mc:AlternateContent>
                <mc:Choice Requires="wps">
                  <w:drawing>
                    <wp:anchor distT="0" distB="0" distL="114300" distR="114300" simplePos="0" relativeHeight="251801600" behindDoc="0" locked="0" layoutInCell="1" allowOverlap="1" wp14:anchorId="5EEFC162" wp14:editId="17F80F7A">
                      <wp:simplePos x="0" y="0"/>
                      <wp:positionH relativeFrom="column">
                        <wp:posOffset>-21590</wp:posOffset>
                      </wp:positionH>
                      <wp:positionV relativeFrom="paragraph">
                        <wp:posOffset>-278130</wp:posOffset>
                      </wp:positionV>
                      <wp:extent cx="2134870" cy="267335"/>
                      <wp:effectExtent l="0" t="0" r="17780" b="18415"/>
                      <wp:wrapNone/>
                      <wp:docPr id="2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267335"/>
                              </a:xfrm>
                              <a:prstGeom prst="rect">
                                <a:avLst/>
                              </a:prstGeom>
                              <a:solidFill>
                                <a:srgbClr val="F2F2F2"/>
                              </a:solidFill>
                              <a:ln w="9525">
                                <a:solidFill>
                                  <a:srgbClr val="000000"/>
                                </a:solidFill>
                                <a:miter lim="800000"/>
                                <a:headEnd/>
                                <a:tailEnd/>
                              </a:ln>
                            </wps:spPr>
                            <wps:txbx>
                              <w:txbxContent>
                                <w:p w14:paraId="7DC50B81" w14:textId="77777777" w:rsidR="007111E9" w:rsidRPr="00972579" w:rsidRDefault="007111E9" w:rsidP="00012208">
                                  <w:pPr>
                                    <w:rPr>
                                      <w:rFonts w:cs="Calibri"/>
                                      <w:sz w:val="18"/>
                                      <w:szCs w:val="18"/>
                                    </w:rPr>
                                  </w:pPr>
                                  <w:r w:rsidRPr="00972579">
                                    <w:rPr>
                                      <w:rFonts w:cs="Calibri"/>
                                      <w:b/>
                                      <w:sz w:val="18"/>
                                      <w:szCs w:val="18"/>
                                    </w:rPr>
                                    <w:t>10</w:t>
                                  </w:r>
                                  <w:r w:rsidRPr="00972579">
                                    <w:rPr>
                                      <w:rFonts w:cs="Calibri"/>
                                      <w:sz w:val="18"/>
                                      <w:szCs w:val="18"/>
                                    </w:rPr>
                                    <w:t>. opening balance restatement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C162" id="Text Box 151" o:spid="_x0000_s1032" type="#_x0000_t202" style="position:absolute;margin-left:-1.7pt;margin-top:-21.9pt;width:168.1pt;height:2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" fillcolor="#f2f2f2">
                      <v:textbox>
                        <w:txbxContent>
                          <w:p w14:paraId="7DC50B81" w14:textId="77777777" w:rsidR="007111E9" w:rsidRPr="00972579" w:rsidRDefault="007111E9" w:rsidP="00012208">
                            <w:pPr>
                              <w:rPr>
                                <w:rFonts w:cs="Calibri"/>
                                <w:sz w:val="18"/>
                                <w:szCs w:val="18"/>
                              </w:rPr>
                            </w:pPr>
                            <w:r w:rsidRPr="00972579">
                              <w:rPr>
                                <w:rFonts w:cs="Calibri"/>
                                <w:b/>
                                <w:sz w:val="18"/>
                                <w:szCs w:val="18"/>
                              </w:rPr>
                              <w:t>10</w:t>
                            </w:r>
                            <w:r w:rsidRPr="00972579">
                              <w:rPr>
                                <w:rFonts w:cs="Calibri"/>
                                <w:sz w:val="18"/>
                                <w:szCs w:val="18"/>
                              </w:rPr>
                              <w:t>. opening balance restatement section</w:t>
                            </w:r>
                          </w:p>
                        </w:txbxContent>
                      </v:textbox>
                    </v:shape>
                  </w:pict>
                </mc:Fallback>
              </mc:AlternateContent>
            </w:r>
          </w:p>
        </w:tc>
        <w:tc>
          <w:tcPr>
            <w:tcW w:w="709" w:type="dxa"/>
            <w:tcBorders>
              <w:top w:val="nil"/>
              <w:left w:val="nil"/>
              <w:bottom w:val="nil"/>
              <w:right w:val="nil"/>
            </w:tcBorders>
            <w:vAlign w:val="bottom"/>
          </w:tcPr>
          <w:p w14:paraId="5B23C4FF" w14:textId="77777777" w:rsidR="007111E9" w:rsidRPr="007970D9" w:rsidRDefault="007111E9" w:rsidP="007111E9">
            <w:pPr>
              <w:pStyle w:val="TableTitle"/>
              <w:tabs>
                <w:tab w:val="left" w:pos="3306"/>
              </w:tabs>
              <w:jc w:val="center"/>
              <w:rPr>
                <w:rFonts w:cs="Calibri"/>
              </w:rPr>
            </w:pPr>
            <w:r w:rsidRPr="007970D9">
              <w:rPr>
                <w:rFonts w:cs="Calibri"/>
              </w:rPr>
              <w:t>Note No.</w:t>
            </w:r>
          </w:p>
        </w:tc>
        <w:tc>
          <w:tcPr>
            <w:tcW w:w="1134" w:type="dxa"/>
            <w:tcBorders>
              <w:top w:val="nil"/>
              <w:left w:val="nil"/>
              <w:bottom w:val="nil"/>
              <w:right w:val="nil"/>
            </w:tcBorders>
            <w:shd w:val="clear" w:color="auto" w:fill="auto"/>
            <w:vAlign w:val="bottom"/>
          </w:tcPr>
          <w:p w14:paraId="17F574A5" w14:textId="77777777" w:rsidR="007111E9" w:rsidRPr="00C35853" w:rsidRDefault="007111E9" w:rsidP="007111E9">
            <w:pPr>
              <w:pStyle w:val="TableTitle"/>
              <w:tabs>
                <w:tab w:val="left" w:pos="3306"/>
              </w:tabs>
              <w:rPr>
                <w:rFonts w:cs="Calibri"/>
              </w:rPr>
            </w:pPr>
            <w:r w:rsidRPr="00C35853">
              <w:rPr>
                <w:rFonts w:cs="Calibri"/>
              </w:rPr>
              <w:t>Actual</w:t>
            </w:r>
          </w:p>
          <w:p w14:paraId="3E889577" w14:textId="5A835085" w:rsidR="007111E9" w:rsidRPr="00C35853" w:rsidRDefault="007111E9" w:rsidP="007111E9">
            <w:pPr>
              <w:pStyle w:val="TableTitle"/>
              <w:tabs>
                <w:tab w:val="left" w:pos="3306"/>
              </w:tabs>
              <w:rPr>
                <w:rFonts w:cs="Calibri"/>
              </w:rPr>
            </w:pPr>
            <w:r w:rsidRPr="00C35853">
              <w:rPr>
                <w:rFonts w:cs="Calibri"/>
              </w:rPr>
              <w:t>202</w:t>
            </w:r>
            <w:r w:rsidR="00C852F6">
              <w:rPr>
                <w:rFonts w:cs="Calibri"/>
              </w:rPr>
              <w:t>2</w:t>
            </w:r>
          </w:p>
          <w:p w14:paraId="496E0451" w14:textId="18DAC090" w:rsidR="007111E9" w:rsidRPr="00C35853" w:rsidRDefault="007111E9" w:rsidP="007111E9">
            <w:pPr>
              <w:pStyle w:val="TableTitle"/>
              <w:tabs>
                <w:tab w:val="left" w:pos="3306"/>
              </w:tabs>
              <w:rPr>
                <w:rFonts w:cs="Calibri"/>
              </w:rPr>
            </w:pPr>
            <w:r w:rsidRPr="00C35853">
              <w:rPr>
                <w:rFonts w:cs="Calibri"/>
              </w:rPr>
              <w:t>$’000</w:t>
            </w:r>
          </w:p>
        </w:tc>
        <w:tc>
          <w:tcPr>
            <w:tcW w:w="1276" w:type="dxa"/>
            <w:tcBorders>
              <w:top w:val="nil"/>
              <w:left w:val="nil"/>
              <w:bottom w:val="nil"/>
              <w:right w:val="nil"/>
            </w:tcBorders>
            <w:vAlign w:val="bottom"/>
          </w:tcPr>
          <w:p w14:paraId="11CA183B" w14:textId="77777777" w:rsidR="007111E9" w:rsidRPr="007970D9" w:rsidRDefault="007111E9" w:rsidP="007111E9">
            <w:pPr>
              <w:pStyle w:val="TableTitle"/>
              <w:tabs>
                <w:tab w:val="left" w:pos="3306"/>
              </w:tabs>
              <w:rPr>
                <w:rFonts w:cs="Calibri"/>
              </w:rPr>
            </w:pPr>
            <w:r w:rsidRPr="007970D9">
              <w:rPr>
                <w:rFonts w:cs="Calibri"/>
              </w:rPr>
              <w:t>Actual</w:t>
            </w:r>
          </w:p>
          <w:p w14:paraId="11103B6B" w14:textId="418926ED" w:rsidR="007111E9" w:rsidRPr="007970D9" w:rsidRDefault="007111E9" w:rsidP="007111E9">
            <w:pPr>
              <w:pStyle w:val="TableTitle"/>
              <w:tabs>
                <w:tab w:val="left" w:pos="3306"/>
              </w:tabs>
              <w:rPr>
                <w:rFonts w:cs="Calibri"/>
              </w:rPr>
            </w:pPr>
            <w:r w:rsidRPr="007970D9">
              <w:rPr>
                <w:rFonts w:cs="Calibri"/>
              </w:rPr>
              <w:t>20</w:t>
            </w:r>
            <w:r>
              <w:rPr>
                <w:rFonts w:cs="Calibri"/>
              </w:rPr>
              <w:t>2</w:t>
            </w:r>
            <w:r w:rsidR="00C852F6">
              <w:rPr>
                <w:rFonts w:cs="Calibri"/>
              </w:rPr>
              <w:t>2</w:t>
            </w:r>
          </w:p>
          <w:p w14:paraId="7D69E34D" w14:textId="36C44340" w:rsidR="007111E9" w:rsidRPr="007970D9" w:rsidRDefault="007111E9" w:rsidP="007111E9">
            <w:pPr>
              <w:pStyle w:val="TableTitle"/>
              <w:tabs>
                <w:tab w:val="left" w:pos="3306"/>
              </w:tabs>
              <w:rPr>
                <w:rFonts w:cs="Calibri"/>
              </w:rPr>
            </w:pPr>
            <w:r w:rsidRPr="007970D9">
              <w:rPr>
                <w:rFonts w:cs="Calibri"/>
              </w:rPr>
              <w:t>$’000</w:t>
            </w:r>
          </w:p>
        </w:tc>
        <w:tc>
          <w:tcPr>
            <w:tcW w:w="1134" w:type="dxa"/>
            <w:tcBorders>
              <w:top w:val="nil"/>
              <w:left w:val="nil"/>
              <w:bottom w:val="nil"/>
              <w:right w:val="nil"/>
            </w:tcBorders>
            <w:shd w:val="clear" w:color="auto" w:fill="auto"/>
            <w:vAlign w:val="bottom"/>
          </w:tcPr>
          <w:p w14:paraId="1CA87CCE" w14:textId="27E7A9CD" w:rsidR="007111E9" w:rsidRPr="007970D9" w:rsidRDefault="007111E9" w:rsidP="007111E9">
            <w:pPr>
              <w:pStyle w:val="TableTitle"/>
              <w:tabs>
                <w:tab w:val="left" w:pos="3306"/>
              </w:tabs>
              <w:rPr>
                <w:rFonts w:cs="Calibri"/>
              </w:rPr>
            </w:pPr>
            <w:r w:rsidRPr="007970D9">
              <w:rPr>
                <w:rFonts w:cs="Calibri"/>
              </w:rPr>
              <w:t>Actual</w:t>
            </w:r>
          </w:p>
          <w:p w14:paraId="06C8BB76" w14:textId="607771E7" w:rsidR="007111E9" w:rsidRPr="007970D9" w:rsidRDefault="007111E9" w:rsidP="007111E9">
            <w:pPr>
              <w:pStyle w:val="TableTitle"/>
              <w:tabs>
                <w:tab w:val="left" w:pos="3306"/>
              </w:tabs>
              <w:rPr>
                <w:rFonts w:cs="Calibri"/>
              </w:rPr>
            </w:pPr>
            <w:r w:rsidRPr="007970D9">
              <w:rPr>
                <w:rFonts w:cs="Calibri"/>
              </w:rPr>
              <w:t>20</w:t>
            </w:r>
            <w:r>
              <w:rPr>
                <w:rFonts w:cs="Calibri"/>
              </w:rPr>
              <w:t>2</w:t>
            </w:r>
            <w:r w:rsidR="00C852F6">
              <w:rPr>
                <w:rFonts w:cs="Calibri"/>
              </w:rPr>
              <w:t>2</w:t>
            </w:r>
          </w:p>
          <w:p w14:paraId="5DCC626D" w14:textId="77777777" w:rsidR="007111E9" w:rsidRPr="007970D9" w:rsidRDefault="007111E9" w:rsidP="007111E9">
            <w:pPr>
              <w:pStyle w:val="TableTitle"/>
              <w:tabs>
                <w:tab w:val="left" w:pos="3306"/>
              </w:tabs>
              <w:rPr>
                <w:rFonts w:cs="Calibri"/>
              </w:rPr>
            </w:pPr>
            <w:r w:rsidRPr="007970D9">
              <w:rPr>
                <w:rFonts w:cs="Calibri"/>
              </w:rPr>
              <w:t>$’000</w:t>
            </w:r>
          </w:p>
        </w:tc>
        <w:tc>
          <w:tcPr>
            <w:tcW w:w="992" w:type="dxa"/>
            <w:tcBorders>
              <w:top w:val="nil"/>
              <w:left w:val="nil"/>
              <w:bottom w:val="nil"/>
              <w:right w:val="nil"/>
            </w:tcBorders>
            <w:shd w:val="clear" w:color="auto" w:fill="auto"/>
            <w:vAlign w:val="bottom"/>
          </w:tcPr>
          <w:p w14:paraId="04E8D129" w14:textId="77777777" w:rsidR="007111E9" w:rsidRPr="007970D9" w:rsidRDefault="007111E9" w:rsidP="007111E9">
            <w:pPr>
              <w:pStyle w:val="TableTitle"/>
              <w:tabs>
                <w:tab w:val="left" w:pos="3306"/>
              </w:tabs>
              <w:rPr>
                <w:rFonts w:cs="Calibri"/>
              </w:rPr>
            </w:pPr>
            <w:r w:rsidRPr="007970D9">
              <w:rPr>
                <w:rFonts w:cs="Calibri"/>
              </w:rPr>
              <w:t>Actual</w:t>
            </w:r>
          </w:p>
          <w:p w14:paraId="72ACB209" w14:textId="422A1971" w:rsidR="007111E9" w:rsidRPr="007970D9" w:rsidRDefault="007111E9" w:rsidP="007111E9">
            <w:pPr>
              <w:pStyle w:val="TableTitle"/>
              <w:tabs>
                <w:tab w:val="left" w:pos="3306"/>
              </w:tabs>
              <w:rPr>
                <w:rFonts w:cs="Calibri"/>
              </w:rPr>
            </w:pPr>
            <w:r w:rsidRPr="007970D9">
              <w:rPr>
                <w:rFonts w:cs="Calibri"/>
              </w:rPr>
              <w:t>20</w:t>
            </w:r>
            <w:r>
              <w:rPr>
                <w:rFonts w:cs="Calibri"/>
              </w:rPr>
              <w:t>2</w:t>
            </w:r>
            <w:r w:rsidR="00C852F6">
              <w:rPr>
                <w:rFonts w:cs="Calibri"/>
              </w:rPr>
              <w:t>2</w:t>
            </w:r>
          </w:p>
          <w:p w14:paraId="6637008C" w14:textId="77777777" w:rsidR="007111E9" w:rsidRPr="007970D9" w:rsidRDefault="007111E9" w:rsidP="007111E9">
            <w:pPr>
              <w:pStyle w:val="TableTitle"/>
              <w:tabs>
                <w:tab w:val="left" w:pos="3306"/>
              </w:tabs>
              <w:rPr>
                <w:rFonts w:cs="Calibri"/>
              </w:rPr>
            </w:pPr>
            <w:r w:rsidRPr="007970D9">
              <w:rPr>
                <w:rFonts w:cs="Calibri"/>
              </w:rPr>
              <w:t>$’000</w:t>
            </w:r>
          </w:p>
        </w:tc>
        <w:tc>
          <w:tcPr>
            <w:tcW w:w="992" w:type="dxa"/>
            <w:tcBorders>
              <w:top w:val="nil"/>
              <w:left w:val="nil"/>
              <w:bottom w:val="nil"/>
              <w:right w:val="nil"/>
            </w:tcBorders>
            <w:shd w:val="clear" w:color="auto" w:fill="auto"/>
            <w:vAlign w:val="bottom"/>
          </w:tcPr>
          <w:p w14:paraId="671CEFAC" w14:textId="77777777" w:rsidR="007111E9" w:rsidRPr="007970D9" w:rsidRDefault="007111E9" w:rsidP="007111E9">
            <w:pPr>
              <w:pStyle w:val="TableTitle"/>
              <w:tabs>
                <w:tab w:val="left" w:pos="3306"/>
              </w:tabs>
              <w:rPr>
                <w:rFonts w:cs="Calibri"/>
              </w:rPr>
            </w:pPr>
            <w:r w:rsidRPr="007970D9">
              <w:rPr>
                <w:rFonts w:cs="Calibri"/>
              </w:rPr>
              <w:t>Actual</w:t>
            </w:r>
          </w:p>
          <w:p w14:paraId="5C237A24" w14:textId="0F8F415D" w:rsidR="007111E9" w:rsidRPr="007970D9" w:rsidRDefault="007111E9" w:rsidP="007111E9">
            <w:pPr>
              <w:pStyle w:val="TableTitle"/>
              <w:tabs>
                <w:tab w:val="left" w:pos="3306"/>
              </w:tabs>
              <w:rPr>
                <w:rFonts w:cs="Calibri"/>
              </w:rPr>
            </w:pPr>
            <w:r w:rsidRPr="007970D9">
              <w:rPr>
                <w:rFonts w:cs="Calibri"/>
              </w:rPr>
              <w:t>20</w:t>
            </w:r>
            <w:r>
              <w:rPr>
                <w:rFonts w:cs="Calibri"/>
              </w:rPr>
              <w:t>2</w:t>
            </w:r>
            <w:r w:rsidR="00C852F6">
              <w:rPr>
                <w:rFonts w:cs="Calibri"/>
              </w:rPr>
              <w:t>2</w:t>
            </w:r>
          </w:p>
          <w:p w14:paraId="58119D0E" w14:textId="77777777" w:rsidR="007111E9" w:rsidRPr="007970D9" w:rsidRDefault="007111E9" w:rsidP="007111E9">
            <w:pPr>
              <w:pStyle w:val="TableTitle"/>
              <w:tabs>
                <w:tab w:val="left" w:pos="3306"/>
              </w:tabs>
              <w:rPr>
                <w:rFonts w:cs="Calibri"/>
              </w:rPr>
            </w:pPr>
            <w:r w:rsidRPr="007970D9">
              <w:rPr>
                <w:rFonts w:cs="Calibri"/>
              </w:rPr>
              <w:t>$’000</w:t>
            </w:r>
          </w:p>
        </w:tc>
      </w:tr>
      <w:tr w:rsidR="007111E9" w:rsidRPr="007970D9" w14:paraId="1BFA8A41" w14:textId="77777777" w:rsidTr="00FB3AC0">
        <w:trPr>
          <w:cantSplit/>
          <w:trHeight w:val="20"/>
        </w:trPr>
        <w:tc>
          <w:tcPr>
            <w:tcW w:w="1418" w:type="dxa"/>
            <w:gridSpan w:val="2"/>
            <w:tcBorders>
              <w:top w:val="nil"/>
              <w:left w:val="single" w:sz="2" w:space="0" w:color="003366"/>
              <w:bottom w:val="nil"/>
              <w:right w:val="single" w:sz="2" w:space="0" w:color="003366"/>
            </w:tcBorders>
          </w:tcPr>
          <w:p w14:paraId="7280D6AC" w14:textId="77777777" w:rsidR="007111E9" w:rsidRPr="0023428D" w:rsidRDefault="007111E9" w:rsidP="007111E9">
            <w:pPr>
              <w:pStyle w:val="TableReference"/>
              <w:tabs>
                <w:tab w:val="left" w:pos="3306"/>
              </w:tabs>
              <w:spacing w:before="40"/>
              <w:rPr>
                <w:rFonts w:cs="Calibri"/>
                <w:color w:val="7030A0"/>
              </w:rPr>
            </w:pPr>
            <w:r w:rsidRPr="0023428D">
              <w:rPr>
                <w:rFonts w:cs="Calibri"/>
                <w:color w:val="7030A0"/>
              </w:rPr>
              <w:t xml:space="preserve"> </w:t>
            </w:r>
          </w:p>
        </w:tc>
        <w:tc>
          <w:tcPr>
            <w:tcW w:w="2693" w:type="dxa"/>
            <w:tcBorders>
              <w:top w:val="nil"/>
              <w:left w:val="single" w:sz="2" w:space="0" w:color="003366"/>
              <w:bottom w:val="nil"/>
              <w:right w:val="nil"/>
            </w:tcBorders>
            <w:vAlign w:val="bottom"/>
          </w:tcPr>
          <w:p w14:paraId="53B8690A" w14:textId="1BD9176A" w:rsidR="007111E9" w:rsidRPr="007970D9" w:rsidRDefault="00920C0E" w:rsidP="007111E9">
            <w:pPr>
              <w:pStyle w:val="TableText0"/>
              <w:tabs>
                <w:tab w:val="left" w:pos="3306"/>
              </w:tabs>
              <w:rPr>
                <w:rFonts w:cs="Calibri"/>
                <w:b/>
                <w:bCs/>
              </w:rPr>
            </w:pPr>
            <w:r w:rsidRPr="008E2886">
              <w:rPr>
                <w:rFonts w:cs="Calibri"/>
                <w:b/>
                <w:bCs/>
              </w:rPr>
              <w:t xml:space="preserve"> Balance </w:t>
            </w:r>
            <w:proofErr w:type="gramStart"/>
            <w:r w:rsidRPr="008E2886">
              <w:rPr>
                <w:rFonts w:cs="Calibri"/>
                <w:b/>
                <w:bCs/>
              </w:rPr>
              <w:t>at</w:t>
            </w:r>
            <w:proofErr w:type="gramEnd"/>
            <w:r w:rsidRPr="008E2886">
              <w:rPr>
                <w:rFonts w:cs="Calibri"/>
                <w:b/>
                <w:bCs/>
              </w:rPr>
              <w:t xml:space="preserve"> 1 July 202</w:t>
            </w:r>
            <w:r w:rsidR="00C852F6">
              <w:rPr>
                <w:rFonts w:cs="Calibri"/>
                <w:b/>
                <w:bCs/>
              </w:rPr>
              <w:t>1</w:t>
            </w:r>
          </w:p>
        </w:tc>
        <w:tc>
          <w:tcPr>
            <w:tcW w:w="709" w:type="dxa"/>
            <w:tcBorders>
              <w:top w:val="nil"/>
              <w:left w:val="nil"/>
              <w:bottom w:val="nil"/>
              <w:right w:val="nil"/>
            </w:tcBorders>
            <w:vAlign w:val="bottom"/>
          </w:tcPr>
          <w:p w14:paraId="64A2757B"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single" w:sz="4" w:space="0" w:color="auto"/>
              <w:right w:val="nil"/>
            </w:tcBorders>
            <w:shd w:val="clear" w:color="auto" w:fill="auto"/>
            <w:vAlign w:val="bottom"/>
          </w:tcPr>
          <w:p w14:paraId="4781C926" w14:textId="5C309B20" w:rsidR="007111E9" w:rsidRPr="007970D9" w:rsidRDefault="00C35853" w:rsidP="007111E9">
            <w:pPr>
              <w:pStyle w:val="TableText0"/>
              <w:tabs>
                <w:tab w:val="left" w:pos="3306"/>
              </w:tabs>
              <w:jc w:val="right"/>
              <w:rPr>
                <w:rFonts w:cs="Calibri"/>
                <w:b/>
              </w:rPr>
            </w:pPr>
            <w:r>
              <w:rPr>
                <w:rFonts w:cs="Calibri"/>
                <w:b/>
              </w:rPr>
              <w:t>310,076</w:t>
            </w:r>
          </w:p>
        </w:tc>
        <w:tc>
          <w:tcPr>
            <w:tcW w:w="1276" w:type="dxa"/>
            <w:tcBorders>
              <w:top w:val="nil"/>
              <w:left w:val="nil"/>
              <w:bottom w:val="single" w:sz="4" w:space="0" w:color="auto"/>
              <w:right w:val="nil"/>
            </w:tcBorders>
            <w:vAlign w:val="bottom"/>
          </w:tcPr>
          <w:p w14:paraId="1ADD59F5" w14:textId="3236249B" w:rsidR="007111E9" w:rsidRPr="007970D9" w:rsidRDefault="007111E9" w:rsidP="007111E9">
            <w:pPr>
              <w:pStyle w:val="TableText0"/>
              <w:tabs>
                <w:tab w:val="left" w:pos="3306"/>
              </w:tabs>
              <w:jc w:val="right"/>
              <w:rPr>
                <w:rFonts w:cs="Calibri"/>
                <w:b/>
              </w:rPr>
            </w:pPr>
            <w:r w:rsidRPr="007970D9">
              <w:rPr>
                <w:rFonts w:cs="Calibri"/>
                <w:b/>
              </w:rPr>
              <w:t>3,4</w:t>
            </w:r>
            <w:r w:rsidR="009B435C">
              <w:rPr>
                <w:rFonts w:cs="Calibri"/>
                <w:b/>
              </w:rPr>
              <w:t>33</w:t>
            </w:r>
            <w:r w:rsidRPr="007970D9">
              <w:rPr>
                <w:rFonts w:cs="Calibri"/>
                <w:b/>
              </w:rPr>
              <w:t>,</w:t>
            </w:r>
            <w:r w:rsidR="009B435C">
              <w:rPr>
                <w:rFonts w:cs="Calibri"/>
                <w:b/>
              </w:rPr>
              <w:t>732</w:t>
            </w:r>
          </w:p>
        </w:tc>
        <w:tc>
          <w:tcPr>
            <w:tcW w:w="1134" w:type="dxa"/>
            <w:tcBorders>
              <w:top w:val="nil"/>
              <w:left w:val="nil"/>
              <w:bottom w:val="single" w:sz="4" w:space="0" w:color="auto"/>
              <w:right w:val="nil"/>
            </w:tcBorders>
            <w:shd w:val="clear" w:color="auto" w:fill="auto"/>
            <w:vAlign w:val="bottom"/>
          </w:tcPr>
          <w:p w14:paraId="590E8BFF" w14:textId="06D518F9" w:rsidR="007111E9" w:rsidRPr="007970D9" w:rsidRDefault="009B435C" w:rsidP="007111E9">
            <w:pPr>
              <w:pStyle w:val="TableText0"/>
              <w:tabs>
                <w:tab w:val="left" w:pos="3306"/>
              </w:tabs>
              <w:jc w:val="right"/>
              <w:rPr>
                <w:rFonts w:cs="Calibri"/>
                <w:b/>
              </w:rPr>
            </w:pPr>
            <w:r>
              <w:rPr>
                <w:rFonts w:cs="Calibri"/>
                <w:b/>
              </w:rPr>
              <w:t>16</w:t>
            </w:r>
            <w:r w:rsidR="007111E9" w:rsidRPr="007970D9">
              <w:rPr>
                <w:rFonts w:cs="Calibri"/>
                <w:b/>
              </w:rPr>
              <w:t>,</w:t>
            </w:r>
            <w:r>
              <w:rPr>
                <w:rFonts w:cs="Calibri"/>
                <w:b/>
              </w:rPr>
              <w:t>859</w:t>
            </w:r>
          </w:p>
        </w:tc>
        <w:tc>
          <w:tcPr>
            <w:tcW w:w="992" w:type="dxa"/>
            <w:tcBorders>
              <w:top w:val="nil"/>
              <w:left w:val="nil"/>
              <w:bottom w:val="single" w:sz="4" w:space="0" w:color="auto"/>
              <w:right w:val="nil"/>
            </w:tcBorders>
            <w:shd w:val="clear" w:color="auto" w:fill="auto"/>
            <w:vAlign w:val="bottom"/>
          </w:tcPr>
          <w:p w14:paraId="1E1DA3A2" w14:textId="77777777" w:rsidR="007111E9" w:rsidRPr="007970D9" w:rsidRDefault="007111E9" w:rsidP="007111E9">
            <w:pPr>
              <w:pStyle w:val="TableText0"/>
              <w:tabs>
                <w:tab w:val="left" w:pos="3306"/>
              </w:tabs>
              <w:jc w:val="right"/>
              <w:rPr>
                <w:rFonts w:cs="Calibri"/>
                <w:b/>
              </w:rPr>
            </w:pPr>
            <w:r w:rsidRPr="007970D9">
              <w:rPr>
                <w:rFonts w:cs="Calibri"/>
                <w:b/>
              </w:rPr>
              <w:t>108,510</w:t>
            </w:r>
          </w:p>
        </w:tc>
        <w:tc>
          <w:tcPr>
            <w:tcW w:w="992" w:type="dxa"/>
            <w:tcBorders>
              <w:top w:val="nil"/>
              <w:left w:val="nil"/>
              <w:bottom w:val="single" w:sz="4" w:space="0" w:color="auto"/>
              <w:right w:val="nil"/>
            </w:tcBorders>
            <w:shd w:val="clear" w:color="auto" w:fill="auto"/>
            <w:vAlign w:val="bottom"/>
          </w:tcPr>
          <w:p w14:paraId="721B4A33" w14:textId="54AA2A6B" w:rsidR="00B1313C" w:rsidRPr="00B1313C" w:rsidRDefault="007111E9" w:rsidP="00B1313C">
            <w:pPr>
              <w:pStyle w:val="TableText0"/>
              <w:tabs>
                <w:tab w:val="left" w:pos="3306"/>
              </w:tabs>
              <w:jc w:val="right"/>
              <w:rPr>
                <w:rFonts w:cs="Calibri"/>
                <w:b/>
              </w:rPr>
            </w:pPr>
            <w:r w:rsidRPr="007970D9">
              <w:rPr>
                <w:rFonts w:cs="Calibri"/>
                <w:b/>
              </w:rPr>
              <w:t>3,</w:t>
            </w:r>
            <w:r w:rsidR="009B435C">
              <w:rPr>
                <w:rFonts w:cs="Calibri"/>
                <w:b/>
              </w:rPr>
              <w:t>869</w:t>
            </w:r>
            <w:r w:rsidR="00B1313C">
              <w:rPr>
                <w:rFonts w:cs="Calibri"/>
                <w:b/>
              </w:rPr>
              <w:t>,</w:t>
            </w:r>
            <w:r w:rsidR="009B435C">
              <w:rPr>
                <w:rFonts w:cs="Calibri"/>
                <w:b/>
              </w:rPr>
              <w:t>17</w:t>
            </w:r>
            <w:r w:rsidR="00B1313C">
              <w:rPr>
                <w:rFonts w:cs="Calibri"/>
                <w:b/>
              </w:rPr>
              <w:t>7</w:t>
            </w:r>
          </w:p>
        </w:tc>
      </w:tr>
      <w:tr w:rsidR="007111E9" w:rsidRPr="007970D9" w14:paraId="04446F32" w14:textId="77777777" w:rsidTr="00FB3AC0">
        <w:trPr>
          <w:cantSplit/>
          <w:trHeight w:val="173"/>
        </w:trPr>
        <w:tc>
          <w:tcPr>
            <w:tcW w:w="1418" w:type="dxa"/>
            <w:gridSpan w:val="2"/>
            <w:tcBorders>
              <w:top w:val="nil"/>
              <w:left w:val="single" w:sz="2" w:space="0" w:color="003366"/>
              <w:bottom w:val="nil"/>
              <w:right w:val="single" w:sz="2" w:space="0" w:color="003366"/>
            </w:tcBorders>
          </w:tcPr>
          <w:p w14:paraId="75969FAD" w14:textId="77777777" w:rsidR="007111E9" w:rsidRPr="0023428D" w:rsidRDefault="007111E9" w:rsidP="007111E9">
            <w:pPr>
              <w:pStyle w:val="TableReference"/>
              <w:tabs>
                <w:tab w:val="left" w:pos="3306"/>
              </w:tabs>
              <w:rPr>
                <w:rFonts w:cs="Calibri"/>
                <w:color w:val="7030A0"/>
                <w:szCs w:val="12"/>
              </w:rPr>
            </w:pPr>
          </w:p>
        </w:tc>
        <w:tc>
          <w:tcPr>
            <w:tcW w:w="2693" w:type="dxa"/>
            <w:tcBorders>
              <w:top w:val="nil"/>
              <w:left w:val="single" w:sz="2" w:space="0" w:color="003366"/>
              <w:bottom w:val="nil"/>
              <w:right w:val="nil"/>
            </w:tcBorders>
            <w:vAlign w:val="bottom"/>
          </w:tcPr>
          <w:p w14:paraId="2E78954D" w14:textId="77777777" w:rsidR="007111E9" w:rsidRPr="007970D9" w:rsidRDefault="007111E9" w:rsidP="007111E9">
            <w:pPr>
              <w:pStyle w:val="TableText0"/>
              <w:tabs>
                <w:tab w:val="left" w:pos="3306"/>
              </w:tabs>
              <w:spacing w:before="0"/>
              <w:rPr>
                <w:rFonts w:cs="Calibri"/>
                <w:sz w:val="12"/>
                <w:szCs w:val="12"/>
              </w:rPr>
            </w:pPr>
          </w:p>
        </w:tc>
        <w:tc>
          <w:tcPr>
            <w:tcW w:w="709" w:type="dxa"/>
            <w:tcBorders>
              <w:top w:val="nil"/>
              <w:left w:val="nil"/>
              <w:bottom w:val="nil"/>
              <w:right w:val="nil"/>
            </w:tcBorders>
            <w:vAlign w:val="bottom"/>
          </w:tcPr>
          <w:p w14:paraId="630482B6" w14:textId="77777777" w:rsidR="007111E9" w:rsidRPr="007970D9" w:rsidRDefault="007111E9" w:rsidP="007111E9">
            <w:pPr>
              <w:pStyle w:val="TableText0"/>
              <w:tabs>
                <w:tab w:val="left" w:pos="3306"/>
              </w:tabs>
              <w:spacing w:before="0"/>
              <w:jc w:val="center"/>
              <w:rPr>
                <w:rFonts w:cs="Calibri"/>
                <w:sz w:val="12"/>
                <w:szCs w:val="12"/>
              </w:rPr>
            </w:pPr>
          </w:p>
        </w:tc>
        <w:tc>
          <w:tcPr>
            <w:tcW w:w="1134" w:type="dxa"/>
            <w:tcBorders>
              <w:top w:val="single" w:sz="4" w:space="0" w:color="auto"/>
              <w:left w:val="nil"/>
              <w:bottom w:val="nil"/>
              <w:right w:val="nil"/>
            </w:tcBorders>
            <w:shd w:val="clear" w:color="auto" w:fill="auto"/>
            <w:vAlign w:val="bottom"/>
          </w:tcPr>
          <w:p w14:paraId="3F1774DB" w14:textId="77777777" w:rsidR="007111E9" w:rsidRPr="007970D9" w:rsidRDefault="007111E9" w:rsidP="007111E9">
            <w:pPr>
              <w:pStyle w:val="TableText0"/>
              <w:tabs>
                <w:tab w:val="left" w:pos="3306"/>
              </w:tabs>
              <w:spacing w:before="0"/>
              <w:jc w:val="right"/>
              <w:rPr>
                <w:rFonts w:cs="Calibri"/>
                <w:sz w:val="12"/>
                <w:szCs w:val="12"/>
              </w:rPr>
            </w:pPr>
          </w:p>
        </w:tc>
        <w:tc>
          <w:tcPr>
            <w:tcW w:w="1276" w:type="dxa"/>
            <w:tcBorders>
              <w:top w:val="single" w:sz="4" w:space="0" w:color="auto"/>
              <w:left w:val="nil"/>
              <w:bottom w:val="nil"/>
              <w:right w:val="nil"/>
            </w:tcBorders>
            <w:vAlign w:val="bottom"/>
          </w:tcPr>
          <w:p w14:paraId="3CDE3161" w14:textId="77777777" w:rsidR="007111E9" w:rsidRPr="007970D9" w:rsidRDefault="007111E9" w:rsidP="007111E9">
            <w:pPr>
              <w:pStyle w:val="TableText0"/>
              <w:tabs>
                <w:tab w:val="left" w:pos="3306"/>
              </w:tabs>
              <w:spacing w:before="0"/>
              <w:jc w:val="right"/>
              <w:rPr>
                <w:rFonts w:cs="Calibri"/>
                <w:sz w:val="12"/>
                <w:szCs w:val="12"/>
              </w:rPr>
            </w:pPr>
          </w:p>
        </w:tc>
        <w:tc>
          <w:tcPr>
            <w:tcW w:w="1134" w:type="dxa"/>
            <w:tcBorders>
              <w:top w:val="single" w:sz="4" w:space="0" w:color="auto"/>
              <w:left w:val="nil"/>
              <w:bottom w:val="nil"/>
              <w:right w:val="nil"/>
            </w:tcBorders>
            <w:shd w:val="clear" w:color="auto" w:fill="auto"/>
            <w:vAlign w:val="bottom"/>
          </w:tcPr>
          <w:p w14:paraId="01EACF40" w14:textId="38D0C9E5" w:rsidR="007111E9" w:rsidRPr="007970D9" w:rsidRDefault="007111E9" w:rsidP="007111E9">
            <w:pPr>
              <w:pStyle w:val="TableText0"/>
              <w:tabs>
                <w:tab w:val="left" w:pos="3306"/>
              </w:tabs>
              <w:spacing w:before="0"/>
              <w:jc w:val="right"/>
              <w:rPr>
                <w:rFonts w:cs="Calibri"/>
                <w:sz w:val="12"/>
                <w:szCs w:val="12"/>
              </w:rPr>
            </w:pPr>
          </w:p>
        </w:tc>
        <w:tc>
          <w:tcPr>
            <w:tcW w:w="992" w:type="dxa"/>
            <w:tcBorders>
              <w:top w:val="single" w:sz="4" w:space="0" w:color="auto"/>
              <w:left w:val="nil"/>
              <w:bottom w:val="nil"/>
              <w:right w:val="nil"/>
            </w:tcBorders>
            <w:shd w:val="clear" w:color="auto" w:fill="auto"/>
            <w:vAlign w:val="bottom"/>
          </w:tcPr>
          <w:p w14:paraId="281D8DFD" w14:textId="77777777" w:rsidR="007111E9" w:rsidRPr="007970D9" w:rsidRDefault="007111E9" w:rsidP="007111E9">
            <w:pPr>
              <w:pStyle w:val="TableText0"/>
              <w:tabs>
                <w:tab w:val="left" w:pos="3306"/>
              </w:tabs>
              <w:spacing w:before="0"/>
              <w:jc w:val="right"/>
              <w:rPr>
                <w:rFonts w:cs="Calibri"/>
                <w:sz w:val="12"/>
                <w:szCs w:val="12"/>
              </w:rPr>
            </w:pPr>
          </w:p>
        </w:tc>
        <w:tc>
          <w:tcPr>
            <w:tcW w:w="992" w:type="dxa"/>
            <w:tcBorders>
              <w:top w:val="single" w:sz="4" w:space="0" w:color="auto"/>
              <w:left w:val="nil"/>
              <w:bottom w:val="nil"/>
              <w:right w:val="nil"/>
            </w:tcBorders>
            <w:shd w:val="clear" w:color="auto" w:fill="auto"/>
            <w:vAlign w:val="bottom"/>
          </w:tcPr>
          <w:p w14:paraId="10DCDE2F" w14:textId="77777777" w:rsidR="007111E9" w:rsidRPr="007970D9" w:rsidRDefault="007111E9" w:rsidP="007111E9">
            <w:pPr>
              <w:pStyle w:val="TableText0"/>
              <w:tabs>
                <w:tab w:val="left" w:pos="3306"/>
              </w:tabs>
              <w:spacing w:before="0"/>
              <w:jc w:val="right"/>
              <w:rPr>
                <w:rFonts w:cs="Calibri"/>
                <w:sz w:val="12"/>
                <w:szCs w:val="12"/>
              </w:rPr>
            </w:pPr>
          </w:p>
        </w:tc>
      </w:tr>
      <w:tr w:rsidR="007111E9" w:rsidRPr="007970D9" w14:paraId="5D717064" w14:textId="77777777" w:rsidTr="00FB3AC0">
        <w:trPr>
          <w:cantSplit/>
          <w:trHeight w:val="20"/>
        </w:trPr>
        <w:tc>
          <w:tcPr>
            <w:tcW w:w="1418" w:type="dxa"/>
            <w:gridSpan w:val="2"/>
            <w:tcBorders>
              <w:top w:val="nil"/>
              <w:left w:val="single" w:sz="2" w:space="0" w:color="003366"/>
              <w:bottom w:val="nil"/>
              <w:right w:val="single" w:sz="2" w:space="0" w:color="003366"/>
            </w:tcBorders>
          </w:tcPr>
          <w:p w14:paraId="506A7488"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(b)</w:t>
            </w:r>
          </w:p>
        </w:tc>
        <w:tc>
          <w:tcPr>
            <w:tcW w:w="2693" w:type="dxa"/>
            <w:tcBorders>
              <w:top w:val="nil"/>
              <w:left w:val="single" w:sz="2" w:space="0" w:color="003366"/>
              <w:bottom w:val="nil"/>
              <w:right w:val="nil"/>
            </w:tcBorders>
          </w:tcPr>
          <w:p w14:paraId="1F05550F" w14:textId="77777777" w:rsidR="007111E9" w:rsidRPr="00E02536" w:rsidRDefault="007111E9" w:rsidP="007111E9">
            <w:pPr>
              <w:pStyle w:val="TableText0"/>
              <w:tabs>
                <w:tab w:val="left" w:pos="3306"/>
              </w:tabs>
              <w:spacing w:before="60" w:after="60"/>
              <w:rPr>
                <w:rFonts w:cs="Calibri"/>
                <w:color w:val="0070C0"/>
                <w:szCs w:val="16"/>
              </w:rPr>
            </w:pPr>
            <w:r w:rsidRPr="00E02536">
              <w:rPr>
                <w:rFonts w:cs="Calibri"/>
                <w:color w:val="0070C0"/>
                <w:szCs w:val="16"/>
              </w:rPr>
              <w:t xml:space="preserve">Net Effect of Change in Accounting Policy </w:t>
            </w:r>
          </w:p>
        </w:tc>
        <w:tc>
          <w:tcPr>
            <w:tcW w:w="709" w:type="dxa"/>
            <w:tcBorders>
              <w:top w:val="nil"/>
              <w:left w:val="nil"/>
              <w:bottom w:val="nil"/>
              <w:right w:val="nil"/>
            </w:tcBorders>
            <w:vAlign w:val="bottom"/>
          </w:tcPr>
          <w:p w14:paraId="2A9CD726" w14:textId="1DAEC8E5" w:rsidR="007111E9" w:rsidRPr="001950B3" w:rsidRDefault="007111E9" w:rsidP="007111E9">
            <w:pPr>
              <w:pStyle w:val="TableText0"/>
              <w:tabs>
                <w:tab w:val="left" w:pos="3306"/>
              </w:tabs>
              <w:jc w:val="center"/>
              <w:rPr>
                <w:rFonts w:cs="Calibri"/>
                <w:color w:val="0070C0"/>
                <w:szCs w:val="16"/>
              </w:rPr>
            </w:pPr>
            <w:r w:rsidRPr="001950B3">
              <w:rPr>
                <w:rFonts w:cs="Calibri"/>
                <w:color w:val="0070C0"/>
                <w:szCs w:val="16"/>
              </w:rPr>
              <w:t>4</w:t>
            </w:r>
          </w:p>
        </w:tc>
        <w:tc>
          <w:tcPr>
            <w:tcW w:w="1134" w:type="dxa"/>
            <w:tcBorders>
              <w:top w:val="nil"/>
              <w:left w:val="nil"/>
              <w:bottom w:val="nil"/>
              <w:right w:val="nil"/>
            </w:tcBorders>
            <w:shd w:val="clear" w:color="auto" w:fill="auto"/>
            <w:vAlign w:val="bottom"/>
          </w:tcPr>
          <w:p w14:paraId="5DF69735" w14:textId="5DD2D3BD" w:rsidR="007111E9" w:rsidRPr="007970D9" w:rsidRDefault="00C35853" w:rsidP="007111E9">
            <w:pPr>
              <w:pStyle w:val="TableText0"/>
              <w:tabs>
                <w:tab w:val="left" w:pos="3306"/>
              </w:tabs>
              <w:jc w:val="right"/>
              <w:rPr>
                <w:rFonts w:cs="Calibri"/>
              </w:rPr>
            </w:pPr>
            <w:r>
              <w:rPr>
                <w:rFonts w:cs="Calibri"/>
              </w:rPr>
              <w:t>-</w:t>
            </w:r>
          </w:p>
        </w:tc>
        <w:tc>
          <w:tcPr>
            <w:tcW w:w="1276" w:type="dxa"/>
            <w:tcBorders>
              <w:top w:val="nil"/>
              <w:left w:val="nil"/>
              <w:bottom w:val="nil"/>
              <w:right w:val="nil"/>
            </w:tcBorders>
            <w:vAlign w:val="bottom"/>
          </w:tcPr>
          <w:p w14:paraId="68A99D2F" w14:textId="28003DE0" w:rsidR="007111E9" w:rsidRPr="007970D9" w:rsidRDefault="007111E9" w:rsidP="007111E9">
            <w:pPr>
              <w:pStyle w:val="TableText0"/>
              <w:tabs>
                <w:tab w:val="left" w:pos="3306"/>
              </w:tabs>
              <w:jc w:val="right"/>
              <w:rPr>
                <w:rFonts w:cs="Calibri"/>
              </w:rPr>
            </w:pPr>
            <w:r w:rsidRPr="007970D9">
              <w:rPr>
                <w:rFonts w:cs="Calibri"/>
              </w:rPr>
              <w:t>-</w:t>
            </w:r>
          </w:p>
        </w:tc>
        <w:tc>
          <w:tcPr>
            <w:tcW w:w="1134" w:type="dxa"/>
            <w:tcBorders>
              <w:top w:val="nil"/>
              <w:left w:val="nil"/>
              <w:bottom w:val="nil"/>
              <w:right w:val="nil"/>
            </w:tcBorders>
            <w:shd w:val="clear" w:color="auto" w:fill="auto"/>
            <w:vAlign w:val="bottom"/>
          </w:tcPr>
          <w:p w14:paraId="5813B441" w14:textId="33193240"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06F6FFF4"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4CC5DB0D" w14:textId="77777777" w:rsidR="007111E9" w:rsidRPr="007970D9" w:rsidRDefault="007111E9" w:rsidP="007111E9">
            <w:pPr>
              <w:pStyle w:val="TableText0"/>
              <w:tabs>
                <w:tab w:val="left" w:pos="3306"/>
              </w:tabs>
              <w:jc w:val="right"/>
              <w:rPr>
                <w:rFonts w:cs="Calibri"/>
              </w:rPr>
            </w:pPr>
            <w:r w:rsidRPr="007970D9">
              <w:rPr>
                <w:rFonts w:cs="Calibri"/>
              </w:rPr>
              <w:t>-</w:t>
            </w:r>
          </w:p>
        </w:tc>
      </w:tr>
      <w:tr w:rsidR="007111E9" w:rsidRPr="007970D9" w14:paraId="118865C9" w14:textId="77777777" w:rsidTr="00FB3AC0">
        <w:trPr>
          <w:cantSplit/>
          <w:trHeight w:val="20"/>
        </w:trPr>
        <w:tc>
          <w:tcPr>
            <w:tcW w:w="1418" w:type="dxa"/>
            <w:gridSpan w:val="2"/>
            <w:tcBorders>
              <w:top w:val="nil"/>
              <w:left w:val="single" w:sz="2" w:space="0" w:color="003366"/>
              <w:bottom w:val="nil"/>
              <w:right w:val="single" w:sz="2" w:space="0" w:color="003366"/>
            </w:tcBorders>
          </w:tcPr>
          <w:p w14:paraId="63F19108"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(b)</w:t>
            </w:r>
          </w:p>
        </w:tc>
        <w:tc>
          <w:tcPr>
            <w:tcW w:w="2693" w:type="dxa"/>
            <w:tcBorders>
              <w:top w:val="nil"/>
              <w:left w:val="single" w:sz="2" w:space="0" w:color="003366"/>
              <w:bottom w:val="nil"/>
              <w:right w:val="nil"/>
            </w:tcBorders>
          </w:tcPr>
          <w:p w14:paraId="4555BE8A" w14:textId="7F270E57" w:rsidR="007111E9" w:rsidRPr="00E02536" w:rsidRDefault="007111E9" w:rsidP="007111E9">
            <w:pPr>
              <w:tabs>
                <w:tab w:val="left" w:pos="3306"/>
              </w:tabs>
              <w:spacing w:before="60" w:after="60"/>
              <w:rPr>
                <w:rFonts w:cs="Calibri"/>
                <w:color w:val="0070C0"/>
                <w:sz w:val="18"/>
              </w:rPr>
            </w:pPr>
            <w:r w:rsidRPr="00E02536">
              <w:rPr>
                <w:rFonts w:cs="Calibri"/>
                <w:color w:val="0070C0"/>
                <w:sz w:val="18"/>
              </w:rPr>
              <w:t>Net Effect of a Correction of an Error</w:t>
            </w:r>
          </w:p>
        </w:tc>
        <w:tc>
          <w:tcPr>
            <w:tcW w:w="709" w:type="dxa"/>
            <w:tcBorders>
              <w:top w:val="nil"/>
              <w:left w:val="nil"/>
              <w:bottom w:val="nil"/>
              <w:right w:val="nil"/>
            </w:tcBorders>
            <w:vAlign w:val="bottom"/>
          </w:tcPr>
          <w:p w14:paraId="057B9DC9" w14:textId="555DB402" w:rsidR="007111E9" w:rsidRPr="001950B3" w:rsidRDefault="007111E9" w:rsidP="007111E9">
            <w:pPr>
              <w:pStyle w:val="TableText0"/>
              <w:tabs>
                <w:tab w:val="left" w:pos="3306"/>
              </w:tabs>
              <w:jc w:val="center"/>
              <w:rPr>
                <w:rFonts w:cs="Calibri"/>
                <w:color w:val="0070C0"/>
                <w:szCs w:val="16"/>
              </w:rPr>
            </w:pPr>
            <w:r w:rsidRPr="001950B3">
              <w:rPr>
                <w:rFonts w:cs="Calibri"/>
                <w:color w:val="0070C0"/>
                <w:szCs w:val="16"/>
              </w:rPr>
              <w:t>4</w:t>
            </w:r>
          </w:p>
        </w:tc>
        <w:tc>
          <w:tcPr>
            <w:tcW w:w="1134" w:type="dxa"/>
            <w:tcBorders>
              <w:top w:val="nil"/>
              <w:left w:val="nil"/>
              <w:bottom w:val="nil"/>
              <w:right w:val="nil"/>
            </w:tcBorders>
            <w:shd w:val="clear" w:color="auto" w:fill="auto"/>
            <w:vAlign w:val="bottom"/>
          </w:tcPr>
          <w:p w14:paraId="7260DFD7" w14:textId="64B2F85F" w:rsidR="007111E9" w:rsidRPr="00E02536" w:rsidRDefault="00C35853" w:rsidP="007111E9">
            <w:pPr>
              <w:pStyle w:val="TableText0"/>
              <w:tabs>
                <w:tab w:val="left" w:pos="3306"/>
              </w:tabs>
              <w:jc w:val="right"/>
              <w:rPr>
                <w:rFonts w:cs="Calibri"/>
                <w:color w:val="0070C0"/>
              </w:rPr>
            </w:pPr>
            <w:r>
              <w:rPr>
                <w:rFonts w:cs="Calibri"/>
                <w:color w:val="0070C0"/>
              </w:rPr>
              <w:t>-</w:t>
            </w:r>
          </w:p>
        </w:tc>
        <w:tc>
          <w:tcPr>
            <w:tcW w:w="1276" w:type="dxa"/>
            <w:tcBorders>
              <w:top w:val="nil"/>
              <w:left w:val="nil"/>
              <w:bottom w:val="nil"/>
              <w:right w:val="nil"/>
            </w:tcBorders>
            <w:vAlign w:val="bottom"/>
          </w:tcPr>
          <w:p w14:paraId="735BE1DE" w14:textId="60A06A16" w:rsidR="007111E9" w:rsidRPr="00E02536" w:rsidRDefault="007111E9" w:rsidP="007111E9">
            <w:pPr>
              <w:pStyle w:val="TableText0"/>
              <w:tabs>
                <w:tab w:val="left" w:pos="3306"/>
              </w:tabs>
              <w:jc w:val="right"/>
              <w:rPr>
                <w:rFonts w:cs="Calibri"/>
                <w:color w:val="0070C0"/>
              </w:rPr>
            </w:pPr>
            <w:r w:rsidRPr="00E02536">
              <w:rPr>
                <w:rFonts w:cs="Calibri"/>
                <w:color w:val="0070C0"/>
              </w:rPr>
              <w:t>36</w:t>
            </w:r>
            <w:r w:rsidR="009B435C">
              <w:rPr>
                <w:rFonts w:cs="Calibri"/>
                <w:color w:val="0070C0"/>
              </w:rPr>
              <w:t>,</w:t>
            </w:r>
            <w:r w:rsidRPr="00E02536">
              <w:rPr>
                <w:rFonts w:cs="Calibri"/>
                <w:color w:val="0070C0"/>
              </w:rPr>
              <w:t>7</w:t>
            </w:r>
            <w:r w:rsidR="009B435C">
              <w:rPr>
                <w:rFonts w:cs="Calibri"/>
                <w:color w:val="0070C0"/>
              </w:rPr>
              <w:t>00</w:t>
            </w:r>
          </w:p>
        </w:tc>
        <w:tc>
          <w:tcPr>
            <w:tcW w:w="1134" w:type="dxa"/>
            <w:tcBorders>
              <w:top w:val="nil"/>
              <w:left w:val="nil"/>
              <w:bottom w:val="nil"/>
              <w:right w:val="nil"/>
            </w:tcBorders>
            <w:shd w:val="clear" w:color="auto" w:fill="auto"/>
            <w:vAlign w:val="bottom"/>
          </w:tcPr>
          <w:p w14:paraId="09782150" w14:textId="42470609" w:rsidR="007111E9" w:rsidRPr="00E02536" w:rsidRDefault="007111E9" w:rsidP="007111E9">
            <w:pPr>
              <w:pStyle w:val="TableText0"/>
              <w:tabs>
                <w:tab w:val="left" w:pos="3306"/>
              </w:tabs>
              <w:jc w:val="right"/>
              <w:rPr>
                <w:rFonts w:cs="Calibri"/>
                <w:color w:val="0070C0"/>
              </w:rPr>
            </w:pPr>
            <w:r w:rsidRPr="00E02536">
              <w:rPr>
                <w:rFonts w:cs="Calibri"/>
                <w:color w:val="0070C0"/>
              </w:rPr>
              <w:t>15</w:t>
            </w:r>
            <w:r w:rsidR="009B435C">
              <w:rPr>
                <w:rFonts w:cs="Calibri"/>
                <w:color w:val="0070C0"/>
              </w:rPr>
              <w:t>,</w:t>
            </w:r>
            <w:r w:rsidRPr="00E02536">
              <w:rPr>
                <w:rFonts w:cs="Calibri"/>
                <w:color w:val="0070C0"/>
              </w:rPr>
              <w:t>3</w:t>
            </w:r>
            <w:r w:rsidR="009B435C">
              <w:rPr>
                <w:rFonts w:cs="Calibri"/>
                <w:color w:val="0070C0"/>
              </w:rPr>
              <w:t>00</w:t>
            </w:r>
          </w:p>
        </w:tc>
        <w:tc>
          <w:tcPr>
            <w:tcW w:w="992" w:type="dxa"/>
            <w:tcBorders>
              <w:top w:val="nil"/>
              <w:left w:val="nil"/>
              <w:bottom w:val="nil"/>
              <w:right w:val="nil"/>
            </w:tcBorders>
            <w:shd w:val="clear" w:color="auto" w:fill="auto"/>
            <w:vAlign w:val="bottom"/>
          </w:tcPr>
          <w:p w14:paraId="60A2A43F" w14:textId="77777777" w:rsidR="007111E9" w:rsidRPr="00E02536" w:rsidRDefault="007111E9" w:rsidP="007111E9">
            <w:pPr>
              <w:pStyle w:val="TableText0"/>
              <w:tabs>
                <w:tab w:val="left" w:pos="3306"/>
              </w:tabs>
              <w:jc w:val="right"/>
              <w:rPr>
                <w:rFonts w:cs="Calibri"/>
                <w:color w:val="0070C0"/>
              </w:rPr>
            </w:pPr>
            <w:r w:rsidRPr="00E02536">
              <w:rPr>
                <w:rFonts w:cs="Calibri"/>
                <w:color w:val="0070C0"/>
              </w:rPr>
              <w:t>-</w:t>
            </w:r>
          </w:p>
        </w:tc>
        <w:tc>
          <w:tcPr>
            <w:tcW w:w="992" w:type="dxa"/>
            <w:tcBorders>
              <w:top w:val="nil"/>
              <w:left w:val="nil"/>
              <w:bottom w:val="nil"/>
              <w:right w:val="nil"/>
            </w:tcBorders>
            <w:shd w:val="clear" w:color="auto" w:fill="auto"/>
            <w:vAlign w:val="bottom"/>
          </w:tcPr>
          <w:p w14:paraId="5A83E8D7" w14:textId="57CE0BBC" w:rsidR="007111E9" w:rsidRPr="00E02536" w:rsidRDefault="007111E9" w:rsidP="007111E9">
            <w:pPr>
              <w:pStyle w:val="TableText0"/>
              <w:tabs>
                <w:tab w:val="left" w:pos="3306"/>
              </w:tabs>
              <w:jc w:val="right"/>
              <w:rPr>
                <w:rFonts w:cs="Calibri"/>
                <w:color w:val="0070C0"/>
              </w:rPr>
            </w:pPr>
            <w:r w:rsidRPr="00E02536">
              <w:rPr>
                <w:rFonts w:cs="Calibri"/>
                <w:color w:val="0070C0"/>
              </w:rPr>
              <w:t>52</w:t>
            </w:r>
            <w:r w:rsidR="009B435C">
              <w:rPr>
                <w:rFonts w:cs="Calibri"/>
                <w:color w:val="0070C0"/>
              </w:rPr>
              <w:t>,</w:t>
            </w:r>
            <w:r w:rsidRPr="00E02536">
              <w:rPr>
                <w:rFonts w:cs="Calibri"/>
                <w:color w:val="0070C0"/>
              </w:rPr>
              <w:t>0</w:t>
            </w:r>
            <w:r w:rsidR="009B435C">
              <w:rPr>
                <w:rFonts w:cs="Calibri"/>
                <w:color w:val="0070C0"/>
              </w:rPr>
              <w:t>00</w:t>
            </w:r>
          </w:p>
        </w:tc>
      </w:tr>
      <w:tr w:rsidR="007111E9" w:rsidRPr="007970D9" w14:paraId="37445E69" w14:textId="77777777" w:rsidTr="00FB3AC0">
        <w:trPr>
          <w:cantSplit/>
          <w:trHeight w:val="20"/>
        </w:trPr>
        <w:tc>
          <w:tcPr>
            <w:tcW w:w="1418" w:type="dxa"/>
            <w:gridSpan w:val="2"/>
            <w:tcBorders>
              <w:top w:val="nil"/>
              <w:left w:val="single" w:sz="2" w:space="0" w:color="003366"/>
              <w:bottom w:val="nil"/>
              <w:right w:val="single" w:sz="2" w:space="0" w:color="003366"/>
            </w:tcBorders>
          </w:tcPr>
          <w:p w14:paraId="77EE8CFE" w14:textId="77777777" w:rsidR="007111E9" w:rsidRPr="0023428D" w:rsidRDefault="007111E9" w:rsidP="007111E9">
            <w:pPr>
              <w:pStyle w:val="TableReference"/>
              <w:tabs>
                <w:tab w:val="left" w:pos="3306"/>
              </w:tabs>
              <w:spacing w:before="40"/>
              <w:rPr>
                <w:rFonts w:cs="Calibri"/>
                <w:color w:val="7030A0"/>
              </w:rPr>
            </w:pPr>
          </w:p>
        </w:tc>
        <w:tc>
          <w:tcPr>
            <w:tcW w:w="2693" w:type="dxa"/>
            <w:tcBorders>
              <w:top w:val="nil"/>
              <w:left w:val="single" w:sz="2" w:space="0" w:color="003366"/>
              <w:bottom w:val="nil"/>
              <w:right w:val="nil"/>
            </w:tcBorders>
          </w:tcPr>
          <w:p w14:paraId="15A3E403" w14:textId="72640CEE" w:rsidR="007111E9" w:rsidRPr="00E02536" w:rsidRDefault="000B662B" w:rsidP="007111E9">
            <w:pPr>
              <w:tabs>
                <w:tab w:val="left" w:pos="3306"/>
              </w:tabs>
              <w:spacing w:before="60" w:after="60"/>
              <w:rPr>
                <w:rFonts w:cs="Calibri"/>
                <w:b/>
                <w:bCs/>
                <w:color w:val="0070C0"/>
                <w:sz w:val="18"/>
                <w:szCs w:val="18"/>
                <w:highlight w:val="cyan"/>
              </w:rPr>
            </w:pPr>
            <w:r w:rsidRPr="00D81B9A">
              <w:rPr>
                <w:rFonts w:cs="Calibri"/>
                <w:noProof/>
                <w:sz w:val="16"/>
              </w:rPr>
              <mc:AlternateContent>
                <mc:Choice Requires="wps">
                  <w:drawing>
                    <wp:anchor distT="0" distB="0" distL="114300" distR="114300" simplePos="0" relativeHeight="251794432" behindDoc="0" locked="0" layoutInCell="1" allowOverlap="1" wp14:anchorId="16919ED2" wp14:editId="68B5F605">
                      <wp:simplePos x="0" y="0"/>
                      <wp:positionH relativeFrom="column">
                        <wp:posOffset>766582</wp:posOffset>
                      </wp:positionH>
                      <wp:positionV relativeFrom="paragraph">
                        <wp:posOffset>-1312517</wp:posOffset>
                      </wp:positionV>
                      <wp:extent cx="233901" cy="1373946"/>
                      <wp:effectExtent l="57150" t="0" r="33020" b="55245"/>
                      <wp:wrapNone/>
                      <wp:docPr id="25" name="Line 150" descr="arrow pointing from text box  10to row restated balance at the beginning reporting perio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01" cy="1373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6557" id="Line 150" o:spid="_x0000_s1026" alt="arrow pointing from text box  10to row restated balance at the beginning reporting period"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03.35pt" to="78.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">
                      <v:stroke endarrow="block"/>
                    </v:line>
                  </w:pict>
                </mc:Fallback>
              </mc:AlternateContent>
            </w:r>
            <w:r w:rsidR="007111E9" w:rsidRPr="00E02536">
              <w:rPr>
                <w:rFonts w:cs="Calibri"/>
                <w:b/>
                <w:bCs/>
                <w:color w:val="0070C0"/>
                <w:sz w:val="18"/>
                <w:szCs w:val="18"/>
              </w:rPr>
              <w:t xml:space="preserve">Restated Balance </w:t>
            </w:r>
            <w:proofErr w:type="gramStart"/>
            <w:r w:rsidR="007111E9" w:rsidRPr="00E02536">
              <w:rPr>
                <w:rFonts w:cs="Calibri"/>
                <w:b/>
                <w:bCs/>
                <w:color w:val="0070C0"/>
                <w:sz w:val="18"/>
                <w:szCs w:val="18"/>
              </w:rPr>
              <w:t>at</w:t>
            </w:r>
            <w:proofErr w:type="gramEnd"/>
            <w:r w:rsidR="007111E9" w:rsidRPr="00E02536">
              <w:rPr>
                <w:rFonts w:cs="Calibri"/>
                <w:b/>
                <w:bCs/>
                <w:color w:val="0070C0"/>
                <w:sz w:val="18"/>
                <w:szCs w:val="18"/>
              </w:rPr>
              <w:t xml:space="preserve"> </w:t>
            </w:r>
            <w:r>
              <w:rPr>
                <w:rFonts w:cs="Calibri"/>
                <w:b/>
                <w:bCs/>
                <w:color w:val="0070C0"/>
                <w:sz w:val="18"/>
                <w:szCs w:val="18"/>
              </w:rPr>
              <w:t>1 July 2021</w:t>
            </w:r>
          </w:p>
        </w:tc>
        <w:tc>
          <w:tcPr>
            <w:tcW w:w="709" w:type="dxa"/>
            <w:tcBorders>
              <w:top w:val="nil"/>
              <w:left w:val="nil"/>
              <w:bottom w:val="nil"/>
              <w:right w:val="nil"/>
            </w:tcBorders>
            <w:vAlign w:val="bottom"/>
          </w:tcPr>
          <w:p w14:paraId="4B6F04C1" w14:textId="77777777" w:rsidR="007111E9" w:rsidRPr="007970D9" w:rsidRDefault="007111E9" w:rsidP="007111E9">
            <w:pPr>
              <w:pStyle w:val="TableText0"/>
              <w:tabs>
                <w:tab w:val="left" w:pos="3306"/>
              </w:tabs>
              <w:jc w:val="center"/>
              <w:rPr>
                <w:rFonts w:cs="Calibri"/>
              </w:rPr>
            </w:pPr>
          </w:p>
        </w:tc>
        <w:tc>
          <w:tcPr>
            <w:tcW w:w="1134" w:type="dxa"/>
            <w:tcBorders>
              <w:top w:val="single" w:sz="4" w:space="0" w:color="auto"/>
              <w:left w:val="nil"/>
              <w:bottom w:val="single" w:sz="4" w:space="0" w:color="auto"/>
              <w:right w:val="nil"/>
            </w:tcBorders>
            <w:shd w:val="clear" w:color="auto" w:fill="auto"/>
            <w:vAlign w:val="bottom"/>
          </w:tcPr>
          <w:p w14:paraId="7D164CC2" w14:textId="6CB55BA6" w:rsidR="007111E9" w:rsidRPr="00E02536" w:rsidRDefault="00606862" w:rsidP="007111E9">
            <w:pPr>
              <w:pStyle w:val="TableText0"/>
              <w:tabs>
                <w:tab w:val="left" w:pos="3306"/>
              </w:tabs>
              <w:jc w:val="right"/>
              <w:rPr>
                <w:rFonts w:cs="Calibri"/>
                <w:b/>
                <w:color w:val="0070C0"/>
              </w:rPr>
            </w:pPr>
            <w:r>
              <w:rPr>
                <w:rFonts w:cs="Calibri"/>
                <w:b/>
                <w:color w:val="0070C0"/>
              </w:rPr>
              <w:t>310,076</w:t>
            </w:r>
          </w:p>
        </w:tc>
        <w:tc>
          <w:tcPr>
            <w:tcW w:w="1276" w:type="dxa"/>
            <w:tcBorders>
              <w:top w:val="single" w:sz="4" w:space="0" w:color="auto"/>
              <w:left w:val="nil"/>
              <w:bottom w:val="single" w:sz="4" w:space="0" w:color="auto"/>
              <w:right w:val="nil"/>
            </w:tcBorders>
            <w:vAlign w:val="bottom"/>
          </w:tcPr>
          <w:p w14:paraId="2029BBCF" w14:textId="75F8E011" w:rsidR="007111E9" w:rsidRPr="00E02536" w:rsidRDefault="007111E9" w:rsidP="007111E9">
            <w:pPr>
              <w:pStyle w:val="TableText0"/>
              <w:tabs>
                <w:tab w:val="left" w:pos="3306"/>
              </w:tabs>
              <w:jc w:val="right"/>
              <w:rPr>
                <w:rFonts w:cs="Calibri"/>
                <w:b/>
                <w:color w:val="0070C0"/>
              </w:rPr>
            </w:pPr>
            <w:r w:rsidRPr="00E02536">
              <w:rPr>
                <w:rFonts w:cs="Calibri"/>
                <w:b/>
                <w:color w:val="0070C0"/>
              </w:rPr>
              <w:t>3,470,432</w:t>
            </w:r>
          </w:p>
        </w:tc>
        <w:tc>
          <w:tcPr>
            <w:tcW w:w="1134" w:type="dxa"/>
            <w:tcBorders>
              <w:top w:val="single" w:sz="4" w:space="0" w:color="auto"/>
              <w:left w:val="nil"/>
              <w:bottom w:val="single" w:sz="4" w:space="0" w:color="auto"/>
              <w:right w:val="nil"/>
            </w:tcBorders>
            <w:shd w:val="clear" w:color="auto" w:fill="auto"/>
            <w:vAlign w:val="bottom"/>
          </w:tcPr>
          <w:p w14:paraId="5B8B96DA" w14:textId="26F500BB" w:rsidR="007111E9" w:rsidRPr="00E02536" w:rsidRDefault="007111E9" w:rsidP="007111E9">
            <w:pPr>
              <w:pStyle w:val="TableText0"/>
              <w:tabs>
                <w:tab w:val="left" w:pos="3306"/>
              </w:tabs>
              <w:jc w:val="right"/>
              <w:rPr>
                <w:rFonts w:cs="Calibri"/>
                <w:b/>
                <w:color w:val="0070C0"/>
              </w:rPr>
            </w:pPr>
            <w:r w:rsidRPr="00E02536">
              <w:rPr>
                <w:rFonts w:cs="Calibri"/>
                <w:b/>
                <w:color w:val="0070C0"/>
              </w:rPr>
              <w:t>32,159</w:t>
            </w:r>
          </w:p>
        </w:tc>
        <w:tc>
          <w:tcPr>
            <w:tcW w:w="992" w:type="dxa"/>
            <w:tcBorders>
              <w:top w:val="single" w:sz="4" w:space="0" w:color="auto"/>
              <w:left w:val="nil"/>
              <w:bottom w:val="single" w:sz="4" w:space="0" w:color="auto"/>
              <w:right w:val="nil"/>
            </w:tcBorders>
            <w:shd w:val="clear" w:color="auto" w:fill="auto"/>
            <w:vAlign w:val="bottom"/>
          </w:tcPr>
          <w:p w14:paraId="15270416" w14:textId="77777777" w:rsidR="007111E9" w:rsidRPr="00E02536" w:rsidRDefault="007111E9" w:rsidP="007111E9">
            <w:pPr>
              <w:pStyle w:val="TableText0"/>
              <w:tabs>
                <w:tab w:val="left" w:pos="3306"/>
              </w:tabs>
              <w:jc w:val="right"/>
              <w:rPr>
                <w:rFonts w:cs="Calibri"/>
                <w:b/>
                <w:color w:val="0070C0"/>
              </w:rPr>
            </w:pPr>
            <w:r w:rsidRPr="00E02536">
              <w:rPr>
                <w:rFonts w:cs="Calibri"/>
                <w:b/>
                <w:color w:val="0070C0"/>
              </w:rPr>
              <w:t>108,510</w:t>
            </w:r>
          </w:p>
        </w:tc>
        <w:tc>
          <w:tcPr>
            <w:tcW w:w="992" w:type="dxa"/>
            <w:tcBorders>
              <w:top w:val="single" w:sz="4" w:space="0" w:color="auto"/>
              <w:left w:val="nil"/>
              <w:bottom w:val="single" w:sz="4" w:space="0" w:color="auto"/>
              <w:right w:val="nil"/>
            </w:tcBorders>
            <w:shd w:val="clear" w:color="auto" w:fill="auto"/>
            <w:vAlign w:val="bottom"/>
          </w:tcPr>
          <w:p w14:paraId="14D48022" w14:textId="34155DDC" w:rsidR="007111E9" w:rsidRPr="00E02536" w:rsidRDefault="00B1313C" w:rsidP="007111E9">
            <w:pPr>
              <w:pStyle w:val="TableText0"/>
              <w:tabs>
                <w:tab w:val="left" w:pos="3306"/>
              </w:tabs>
              <w:jc w:val="right"/>
              <w:rPr>
                <w:rFonts w:cs="Calibri"/>
                <w:b/>
                <w:color w:val="0070C0"/>
              </w:rPr>
            </w:pPr>
            <w:r>
              <w:rPr>
                <w:rFonts w:cs="Calibri"/>
                <w:b/>
                <w:color w:val="0070C0"/>
              </w:rPr>
              <w:t>3,921,177</w:t>
            </w:r>
          </w:p>
        </w:tc>
      </w:tr>
      <w:tr w:rsidR="007111E9" w:rsidRPr="007970D9" w14:paraId="72ABF29C" w14:textId="77777777" w:rsidTr="00FB3AC0">
        <w:trPr>
          <w:cantSplit/>
          <w:trHeight w:val="20"/>
        </w:trPr>
        <w:tc>
          <w:tcPr>
            <w:tcW w:w="1418" w:type="dxa"/>
            <w:gridSpan w:val="2"/>
            <w:tcBorders>
              <w:top w:val="nil"/>
              <w:left w:val="single" w:sz="2" w:space="0" w:color="003366"/>
              <w:bottom w:val="nil"/>
              <w:right w:val="single" w:sz="2" w:space="0" w:color="003366"/>
            </w:tcBorders>
          </w:tcPr>
          <w:p w14:paraId="54E6B59D" w14:textId="77777777" w:rsidR="007111E9" w:rsidRPr="0023428D" w:rsidRDefault="007111E9" w:rsidP="007111E9">
            <w:pPr>
              <w:pStyle w:val="TableReference"/>
              <w:tabs>
                <w:tab w:val="left" w:pos="3306"/>
              </w:tabs>
              <w:spacing w:before="60"/>
              <w:rPr>
                <w:rFonts w:cs="Calibri"/>
                <w:color w:val="7030A0"/>
              </w:rPr>
            </w:pPr>
          </w:p>
        </w:tc>
        <w:tc>
          <w:tcPr>
            <w:tcW w:w="2693" w:type="dxa"/>
            <w:tcBorders>
              <w:top w:val="nil"/>
              <w:left w:val="single" w:sz="2" w:space="0" w:color="003366"/>
              <w:bottom w:val="nil"/>
              <w:right w:val="nil"/>
            </w:tcBorders>
          </w:tcPr>
          <w:p w14:paraId="31D22F36" w14:textId="77777777" w:rsidR="007111E9" w:rsidRPr="007970D9" w:rsidRDefault="007111E9" w:rsidP="007111E9">
            <w:pPr>
              <w:tabs>
                <w:tab w:val="left" w:pos="3306"/>
              </w:tabs>
              <w:spacing w:before="60" w:after="60"/>
              <w:rPr>
                <w:rFonts w:cs="Calibri"/>
                <w:b/>
                <w:sz w:val="18"/>
              </w:rPr>
            </w:pPr>
            <w:r w:rsidRPr="007970D9">
              <w:rPr>
                <w:rFonts w:cs="Calibri"/>
                <w:b/>
                <w:sz w:val="18"/>
              </w:rPr>
              <w:t>Comprehensive Income</w:t>
            </w:r>
          </w:p>
        </w:tc>
        <w:tc>
          <w:tcPr>
            <w:tcW w:w="709" w:type="dxa"/>
            <w:tcBorders>
              <w:top w:val="nil"/>
              <w:left w:val="nil"/>
              <w:bottom w:val="nil"/>
              <w:right w:val="nil"/>
            </w:tcBorders>
            <w:vAlign w:val="bottom"/>
          </w:tcPr>
          <w:p w14:paraId="676A0906" w14:textId="77777777" w:rsidR="007111E9" w:rsidRPr="007970D9" w:rsidRDefault="007111E9" w:rsidP="007111E9">
            <w:pPr>
              <w:pStyle w:val="TableText0"/>
              <w:tabs>
                <w:tab w:val="left" w:pos="3306"/>
              </w:tabs>
              <w:jc w:val="center"/>
              <w:rPr>
                <w:rFonts w:cs="Calibri"/>
              </w:rPr>
            </w:pPr>
          </w:p>
        </w:tc>
        <w:tc>
          <w:tcPr>
            <w:tcW w:w="1134" w:type="dxa"/>
            <w:tcBorders>
              <w:top w:val="single" w:sz="4" w:space="0" w:color="auto"/>
              <w:left w:val="nil"/>
              <w:bottom w:val="nil"/>
              <w:right w:val="nil"/>
            </w:tcBorders>
            <w:shd w:val="clear" w:color="auto" w:fill="auto"/>
            <w:vAlign w:val="bottom"/>
          </w:tcPr>
          <w:p w14:paraId="69E92649" w14:textId="77777777" w:rsidR="007111E9" w:rsidRPr="007970D9" w:rsidRDefault="007111E9" w:rsidP="007111E9">
            <w:pPr>
              <w:pStyle w:val="TableText0"/>
              <w:tabs>
                <w:tab w:val="left" w:pos="3306"/>
              </w:tabs>
              <w:jc w:val="right"/>
              <w:rPr>
                <w:rFonts w:cs="Calibri"/>
              </w:rPr>
            </w:pPr>
          </w:p>
        </w:tc>
        <w:tc>
          <w:tcPr>
            <w:tcW w:w="1276" w:type="dxa"/>
            <w:tcBorders>
              <w:top w:val="single" w:sz="4" w:space="0" w:color="auto"/>
              <w:left w:val="nil"/>
              <w:bottom w:val="nil"/>
              <w:right w:val="nil"/>
            </w:tcBorders>
            <w:vAlign w:val="bottom"/>
          </w:tcPr>
          <w:p w14:paraId="0F9DE1D2" w14:textId="77777777" w:rsidR="007111E9" w:rsidRPr="007970D9" w:rsidRDefault="007111E9" w:rsidP="007111E9">
            <w:pPr>
              <w:pStyle w:val="TableText0"/>
              <w:tabs>
                <w:tab w:val="left" w:pos="3306"/>
              </w:tabs>
              <w:jc w:val="right"/>
              <w:rPr>
                <w:rFonts w:cs="Calibri"/>
              </w:rPr>
            </w:pPr>
          </w:p>
        </w:tc>
        <w:tc>
          <w:tcPr>
            <w:tcW w:w="1134" w:type="dxa"/>
            <w:tcBorders>
              <w:top w:val="single" w:sz="4" w:space="0" w:color="auto"/>
              <w:left w:val="nil"/>
              <w:bottom w:val="nil"/>
              <w:right w:val="nil"/>
            </w:tcBorders>
            <w:shd w:val="clear" w:color="auto" w:fill="auto"/>
            <w:vAlign w:val="bottom"/>
          </w:tcPr>
          <w:p w14:paraId="306EA912" w14:textId="7C16BEAD" w:rsidR="007111E9" w:rsidRPr="007970D9" w:rsidRDefault="007111E9" w:rsidP="007111E9">
            <w:pPr>
              <w:pStyle w:val="TableText0"/>
              <w:tabs>
                <w:tab w:val="left" w:pos="3306"/>
              </w:tabs>
              <w:jc w:val="right"/>
              <w:rPr>
                <w:rFonts w:cs="Calibri"/>
              </w:rPr>
            </w:pPr>
          </w:p>
        </w:tc>
        <w:tc>
          <w:tcPr>
            <w:tcW w:w="992" w:type="dxa"/>
            <w:tcBorders>
              <w:top w:val="single" w:sz="4" w:space="0" w:color="auto"/>
              <w:left w:val="nil"/>
              <w:bottom w:val="nil"/>
              <w:right w:val="nil"/>
            </w:tcBorders>
            <w:shd w:val="clear" w:color="auto" w:fill="auto"/>
            <w:vAlign w:val="bottom"/>
          </w:tcPr>
          <w:p w14:paraId="2058D642" w14:textId="77777777" w:rsidR="007111E9" w:rsidRPr="007970D9" w:rsidRDefault="007111E9" w:rsidP="007111E9">
            <w:pPr>
              <w:pStyle w:val="TableText0"/>
              <w:tabs>
                <w:tab w:val="left" w:pos="3306"/>
              </w:tabs>
              <w:jc w:val="right"/>
              <w:rPr>
                <w:rFonts w:cs="Calibri"/>
              </w:rPr>
            </w:pPr>
          </w:p>
        </w:tc>
        <w:tc>
          <w:tcPr>
            <w:tcW w:w="992" w:type="dxa"/>
            <w:tcBorders>
              <w:top w:val="single" w:sz="4" w:space="0" w:color="auto"/>
              <w:left w:val="nil"/>
              <w:bottom w:val="nil"/>
              <w:right w:val="nil"/>
            </w:tcBorders>
            <w:shd w:val="clear" w:color="auto" w:fill="auto"/>
            <w:vAlign w:val="bottom"/>
          </w:tcPr>
          <w:p w14:paraId="0B2056BB" w14:textId="77777777" w:rsidR="007111E9" w:rsidRPr="007970D9" w:rsidRDefault="007111E9" w:rsidP="007111E9">
            <w:pPr>
              <w:pStyle w:val="TableText0"/>
              <w:tabs>
                <w:tab w:val="left" w:pos="3306"/>
              </w:tabs>
              <w:jc w:val="right"/>
              <w:rPr>
                <w:rFonts w:cs="Calibri"/>
              </w:rPr>
            </w:pPr>
          </w:p>
        </w:tc>
      </w:tr>
      <w:tr w:rsidR="007111E9" w:rsidRPr="007970D9" w14:paraId="41AF52E9" w14:textId="77777777" w:rsidTr="00FB3AC0">
        <w:trPr>
          <w:cantSplit/>
          <w:trHeight w:val="20"/>
        </w:trPr>
        <w:tc>
          <w:tcPr>
            <w:tcW w:w="1418" w:type="dxa"/>
            <w:gridSpan w:val="2"/>
            <w:tcBorders>
              <w:top w:val="nil"/>
              <w:left w:val="single" w:sz="2" w:space="0" w:color="003366"/>
              <w:bottom w:val="nil"/>
              <w:right w:val="single" w:sz="2" w:space="0" w:color="003366"/>
            </w:tcBorders>
          </w:tcPr>
          <w:p w14:paraId="49875118"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101.106(d)(i)</w:t>
            </w:r>
          </w:p>
        </w:tc>
        <w:tc>
          <w:tcPr>
            <w:tcW w:w="2693" w:type="dxa"/>
            <w:tcBorders>
              <w:top w:val="nil"/>
              <w:left w:val="single" w:sz="2" w:space="0" w:color="003366"/>
              <w:bottom w:val="nil"/>
              <w:right w:val="nil"/>
            </w:tcBorders>
          </w:tcPr>
          <w:p w14:paraId="673EDA76" w14:textId="0AF7137E" w:rsidR="007111E9" w:rsidRPr="007970D9" w:rsidRDefault="007111E9" w:rsidP="007111E9">
            <w:pPr>
              <w:tabs>
                <w:tab w:val="left" w:pos="3306"/>
              </w:tabs>
              <w:spacing w:before="60" w:after="60"/>
              <w:rPr>
                <w:rFonts w:cs="Calibri"/>
                <w:sz w:val="18"/>
              </w:rPr>
            </w:pPr>
            <w:r w:rsidRPr="007970D9">
              <w:rPr>
                <w:rFonts w:cs="Calibri"/>
                <w:sz w:val="18"/>
              </w:rPr>
              <w:t>Operating</w:t>
            </w:r>
            <w:r>
              <w:rPr>
                <w:rFonts w:cs="Calibri"/>
                <w:sz w:val="18"/>
              </w:rPr>
              <w:t xml:space="preserve"> Result</w:t>
            </w:r>
          </w:p>
        </w:tc>
        <w:tc>
          <w:tcPr>
            <w:tcW w:w="709" w:type="dxa"/>
            <w:tcBorders>
              <w:top w:val="nil"/>
              <w:left w:val="nil"/>
              <w:bottom w:val="nil"/>
              <w:right w:val="nil"/>
            </w:tcBorders>
            <w:vAlign w:val="bottom"/>
          </w:tcPr>
          <w:p w14:paraId="714FCB6A"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1D3B8697" w14:textId="5131761C" w:rsidR="007111E9" w:rsidRPr="00E02536" w:rsidRDefault="00C35853" w:rsidP="007111E9">
            <w:pPr>
              <w:pStyle w:val="TableText0"/>
              <w:tabs>
                <w:tab w:val="left" w:pos="3306"/>
              </w:tabs>
              <w:jc w:val="right"/>
              <w:rPr>
                <w:rFonts w:cs="Calibri"/>
                <w:color w:val="FF0000"/>
              </w:rPr>
            </w:pPr>
            <w:r>
              <w:rPr>
                <w:rFonts w:cs="Calibri"/>
                <w:color w:val="FF0000"/>
              </w:rPr>
              <w:t>-</w:t>
            </w:r>
          </w:p>
        </w:tc>
        <w:tc>
          <w:tcPr>
            <w:tcW w:w="1276" w:type="dxa"/>
            <w:tcBorders>
              <w:top w:val="nil"/>
              <w:left w:val="nil"/>
              <w:bottom w:val="nil"/>
              <w:right w:val="nil"/>
            </w:tcBorders>
            <w:vAlign w:val="bottom"/>
          </w:tcPr>
          <w:p w14:paraId="39BBB81A" w14:textId="67B8D18D" w:rsidR="007111E9" w:rsidRPr="007970D9" w:rsidRDefault="007111E9" w:rsidP="007111E9">
            <w:pPr>
              <w:pStyle w:val="TableText0"/>
              <w:tabs>
                <w:tab w:val="left" w:pos="3306"/>
              </w:tabs>
              <w:jc w:val="right"/>
              <w:rPr>
                <w:rFonts w:cs="Calibri"/>
              </w:rPr>
            </w:pPr>
            <w:r w:rsidRPr="00E02536">
              <w:rPr>
                <w:rFonts w:cs="Calibri"/>
                <w:color w:val="FF0000"/>
              </w:rPr>
              <w:t>2,227</w:t>
            </w:r>
          </w:p>
        </w:tc>
        <w:tc>
          <w:tcPr>
            <w:tcW w:w="1134" w:type="dxa"/>
            <w:tcBorders>
              <w:top w:val="nil"/>
              <w:left w:val="nil"/>
              <w:bottom w:val="nil"/>
              <w:right w:val="nil"/>
            </w:tcBorders>
            <w:shd w:val="clear" w:color="auto" w:fill="auto"/>
            <w:vAlign w:val="bottom"/>
          </w:tcPr>
          <w:p w14:paraId="0FA703AF" w14:textId="36ECE93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1545063A"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140C94A6" w14:textId="77777777" w:rsidR="007111E9" w:rsidRPr="00E02536" w:rsidRDefault="007111E9" w:rsidP="007111E9">
            <w:pPr>
              <w:pStyle w:val="TableText0"/>
              <w:tabs>
                <w:tab w:val="left" w:pos="3306"/>
              </w:tabs>
              <w:jc w:val="right"/>
              <w:rPr>
                <w:rFonts w:cs="Calibri"/>
                <w:color w:val="FF0000"/>
              </w:rPr>
            </w:pPr>
            <w:r w:rsidRPr="00E02536">
              <w:rPr>
                <w:rFonts w:cs="Calibri"/>
                <w:color w:val="FF0000"/>
              </w:rPr>
              <w:t>2,227</w:t>
            </w:r>
          </w:p>
        </w:tc>
      </w:tr>
      <w:tr w:rsidR="007111E9" w:rsidRPr="007970D9" w14:paraId="42EC0C37" w14:textId="77777777" w:rsidTr="00FB3AC0">
        <w:trPr>
          <w:cantSplit/>
          <w:trHeight w:val="20"/>
        </w:trPr>
        <w:tc>
          <w:tcPr>
            <w:tcW w:w="1418" w:type="dxa"/>
            <w:gridSpan w:val="2"/>
            <w:tcBorders>
              <w:top w:val="nil"/>
              <w:left w:val="single" w:sz="2" w:space="0" w:color="003366"/>
              <w:bottom w:val="nil"/>
              <w:right w:val="single" w:sz="2" w:space="0" w:color="003366"/>
            </w:tcBorders>
          </w:tcPr>
          <w:p w14:paraId="7E0C8DBB"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101.106(d)(ii)</w:t>
            </w:r>
          </w:p>
        </w:tc>
        <w:tc>
          <w:tcPr>
            <w:tcW w:w="2693" w:type="dxa"/>
            <w:tcBorders>
              <w:top w:val="nil"/>
              <w:left w:val="single" w:sz="2" w:space="0" w:color="003366"/>
              <w:bottom w:val="nil"/>
              <w:right w:val="nil"/>
            </w:tcBorders>
          </w:tcPr>
          <w:p w14:paraId="42A63E03" w14:textId="6F938BA6" w:rsidR="007111E9" w:rsidRPr="007970D9" w:rsidRDefault="007111E9" w:rsidP="007111E9">
            <w:pPr>
              <w:tabs>
                <w:tab w:val="left" w:pos="3306"/>
              </w:tabs>
              <w:spacing w:before="60" w:after="60"/>
              <w:rPr>
                <w:rFonts w:cs="Calibri"/>
                <w:sz w:val="18"/>
              </w:rPr>
            </w:pPr>
            <w:r w:rsidRPr="008E2886">
              <w:rPr>
                <w:rFonts w:cs="Calibri"/>
                <w:sz w:val="18"/>
              </w:rPr>
              <w:t>Increase/(Decrease) in the Asset Revaluation Surplus</w:t>
            </w:r>
          </w:p>
        </w:tc>
        <w:tc>
          <w:tcPr>
            <w:tcW w:w="709" w:type="dxa"/>
            <w:tcBorders>
              <w:top w:val="nil"/>
              <w:left w:val="nil"/>
              <w:bottom w:val="nil"/>
              <w:right w:val="nil"/>
            </w:tcBorders>
            <w:vAlign w:val="bottom"/>
          </w:tcPr>
          <w:p w14:paraId="7EA5D553" w14:textId="6D84E0BE"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3AF5C1FF" w14:textId="417751E0" w:rsidR="007111E9" w:rsidRPr="007970D9" w:rsidRDefault="00C35853" w:rsidP="007111E9">
            <w:pPr>
              <w:pStyle w:val="TableText0"/>
              <w:tabs>
                <w:tab w:val="left" w:pos="3306"/>
              </w:tabs>
              <w:jc w:val="right"/>
              <w:rPr>
                <w:rFonts w:cs="Calibri"/>
              </w:rPr>
            </w:pPr>
            <w:r>
              <w:rPr>
                <w:rFonts w:cs="Calibri"/>
              </w:rPr>
              <w:t>-</w:t>
            </w:r>
          </w:p>
        </w:tc>
        <w:tc>
          <w:tcPr>
            <w:tcW w:w="1276" w:type="dxa"/>
            <w:tcBorders>
              <w:top w:val="nil"/>
              <w:left w:val="nil"/>
              <w:bottom w:val="nil"/>
              <w:right w:val="nil"/>
            </w:tcBorders>
            <w:vAlign w:val="bottom"/>
          </w:tcPr>
          <w:p w14:paraId="1BFCC8A6" w14:textId="384C0549" w:rsidR="007111E9" w:rsidRPr="007970D9" w:rsidRDefault="007111E9" w:rsidP="007111E9">
            <w:pPr>
              <w:pStyle w:val="TableText0"/>
              <w:tabs>
                <w:tab w:val="left" w:pos="3306"/>
              </w:tabs>
              <w:jc w:val="right"/>
              <w:rPr>
                <w:rFonts w:cs="Calibri"/>
              </w:rPr>
            </w:pPr>
            <w:r w:rsidRPr="007970D9">
              <w:rPr>
                <w:rFonts w:cs="Calibri"/>
              </w:rPr>
              <w:t>-</w:t>
            </w:r>
          </w:p>
        </w:tc>
        <w:tc>
          <w:tcPr>
            <w:tcW w:w="1134" w:type="dxa"/>
            <w:tcBorders>
              <w:top w:val="nil"/>
              <w:left w:val="nil"/>
              <w:bottom w:val="nil"/>
              <w:right w:val="nil"/>
            </w:tcBorders>
            <w:shd w:val="clear" w:color="auto" w:fill="auto"/>
            <w:vAlign w:val="bottom"/>
          </w:tcPr>
          <w:p w14:paraId="01201C65" w14:textId="71927E1B" w:rsidR="007111E9" w:rsidRPr="007970D9" w:rsidRDefault="007111E9" w:rsidP="007111E9">
            <w:pPr>
              <w:pStyle w:val="TableText0"/>
              <w:tabs>
                <w:tab w:val="left" w:pos="3306"/>
              </w:tabs>
              <w:jc w:val="right"/>
              <w:rPr>
                <w:rFonts w:cs="Calibri"/>
              </w:rPr>
            </w:pPr>
            <w:r w:rsidRPr="007970D9">
              <w:rPr>
                <w:rFonts w:cs="Calibri"/>
              </w:rPr>
              <w:t>184,058</w:t>
            </w:r>
          </w:p>
        </w:tc>
        <w:tc>
          <w:tcPr>
            <w:tcW w:w="992" w:type="dxa"/>
            <w:tcBorders>
              <w:top w:val="nil"/>
              <w:left w:val="nil"/>
              <w:bottom w:val="nil"/>
              <w:right w:val="nil"/>
            </w:tcBorders>
            <w:shd w:val="clear" w:color="auto" w:fill="auto"/>
            <w:vAlign w:val="bottom"/>
          </w:tcPr>
          <w:p w14:paraId="47EE107A"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12FB0499" w14:textId="77777777" w:rsidR="007111E9" w:rsidRPr="007970D9" w:rsidRDefault="007111E9" w:rsidP="007111E9">
            <w:pPr>
              <w:pStyle w:val="TableText0"/>
              <w:tabs>
                <w:tab w:val="left" w:pos="3306"/>
              </w:tabs>
              <w:jc w:val="right"/>
              <w:rPr>
                <w:rFonts w:cs="Calibri"/>
              </w:rPr>
            </w:pPr>
            <w:r w:rsidRPr="007970D9">
              <w:rPr>
                <w:rFonts w:cs="Calibri"/>
              </w:rPr>
              <w:t>184,058</w:t>
            </w:r>
          </w:p>
        </w:tc>
      </w:tr>
      <w:tr w:rsidR="007111E9" w:rsidRPr="007970D9" w14:paraId="6714019E" w14:textId="77777777" w:rsidTr="00FB3AC0">
        <w:trPr>
          <w:cantSplit/>
          <w:trHeight w:val="20"/>
        </w:trPr>
        <w:tc>
          <w:tcPr>
            <w:tcW w:w="1418" w:type="dxa"/>
            <w:gridSpan w:val="2"/>
            <w:tcBorders>
              <w:top w:val="nil"/>
              <w:left w:val="single" w:sz="2" w:space="0" w:color="003366"/>
              <w:bottom w:val="nil"/>
              <w:right w:val="single" w:sz="2" w:space="0" w:color="003366"/>
            </w:tcBorders>
          </w:tcPr>
          <w:p w14:paraId="749D8161" w14:textId="77777777" w:rsidR="007111E9" w:rsidRPr="0023428D" w:rsidRDefault="007111E9" w:rsidP="007111E9">
            <w:pPr>
              <w:pStyle w:val="TableReference"/>
              <w:tabs>
                <w:tab w:val="left" w:pos="3306"/>
              </w:tabs>
              <w:spacing w:before="60"/>
              <w:rPr>
                <w:rFonts w:cs="Calibri"/>
                <w:color w:val="7030A0"/>
              </w:rPr>
            </w:pPr>
          </w:p>
        </w:tc>
        <w:tc>
          <w:tcPr>
            <w:tcW w:w="2693" w:type="dxa"/>
            <w:tcBorders>
              <w:top w:val="nil"/>
              <w:left w:val="single" w:sz="2" w:space="0" w:color="003366"/>
              <w:bottom w:val="nil"/>
              <w:right w:val="nil"/>
            </w:tcBorders>
          </w:tcPr>
          <w:p w14:paraId="5979598D" w14:textId="68C0476D" w:rsidR="007111E9" w:rsidRPr="007970D9" w:rsidRDefault="007111E9" w:rsidP="007111E9">
            <w:pPr>
              <w:tabs>
                <w:tab w:val="left" w:pos="3306"/>
              </w:tabs>
              <w:spacing w:before="60" w:after="60"/>
              <w:rPr>
                <w:rFonts w:cs="Calibri"/>
                <w:sz w:val="18"/>
              </w:rPr>
            </w:pPr>
            <w:r w:rsidRPr="007970D9">
              <w:rPr>
                <w:rFonts w:cs="Calibri"/>
                <w:sz w:val="18"/>
              </w:rPr>
              <w:t xml:space="preserve">Other Comprehensive </w:t>
            </w:r>
            <w:r w:rsidR="00C852F6">
              <w:rPr>
                <w:rFonts w:cs="Calibri"/>
                <w:sz w:val="18"/>
              </w:rPr>
              <w:t>Result</w:t>
            </w:r>
          </w:p>
        </w:tc>
        <w:tc>
          <w:tcPr>
            <w:tcW w:w="709" w:type="dxa"/>
            <w:tcBorders>
              <w:top w:val="nil"/>
              <w:left w:val="nil"/>
              <w:bottom w:val="nil"/>
              <w:right w:val="nil"/>
            </w:tcBorders>
            <w:vAlign w:val="bottom"/>
          </w:tcPr>
          <w:p w14:paraId="1F6D650B"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single" w:sz="4" w:space="0" w:color="auto"/>
              <w:right w:val="nil"/>
            </w:tcBorders>
            <w:shd w:val="clear" w:color="auto" w:fill="auto"/>
            <w:vAlign w:val="bottom"/>
          </w:tcPr>
          <w:p w14:paraId="42CA2346" w14:textId="10639D29" w:rsidR="007111E9" w:rsidRPr="007970D9" w:rsidRDefault="00C35853" w:rsidP="007111E9">
            <w:pPr>
              <w:pStyle w:val="TableText0"/>
              <w:tabs>
                <w:tab w:val="left" w:pos="3306"/>
              </w:tabs>
              <w:jc w:val="right"/>
              <w:rPr>
                <w:rFonts w:cs="Calibri"/>
              </w:rPr>
            </w:pPr>
            <w:r>
              <w:rPr>
                <w:rFonts w:cs="Calibri"/>
              </w:rPr>
              <w:t>-</w:t>
            </w:r>
          </w:p>
        </w:tc>
        <w:tc>
          <w:tcPr>
            <w:tcW w:w="1276" w:type="dxa"/>
            <w:tcBorders>
              <w:top w:val="nil"/>
              <w:left w:val="nil"/>
              <w:bottom w:val="single" w:sz="4" w:space="0" w:color="auto"/>
              <w:right w:val="nil"/>
            </w:tcBorders>
            <w:vAlign w:val="bottom"/>
          </w:tcPr>
          <w:p w14:paraId="5D42B3A3" w14:textId="57738D0C" w:rsidR="007111E9" w:rsidRPr="007970D9" w:rsidRDefault="007111E9" w:rsidP="007111E9">
            <w:pPr>
              <w:pStyle w:val="TableText0"/>
              <w:tabs>
                <w:tab w:val="left" w:pos="3306"/>
              </w:tabs>
              <w:jc w:val="right"/>
              <w:rPr>
                <w:rFonts w:cs="Calibri"/>
              </w:rPr>
            </w:pPr>
            <w:r w:rsidRPr="007970D9">
              <w:rPr>
                <w:rFonts w:cs="Calibri"/>
              </w:rPr>
              <w:t>-</w:t>
            </w:r>
          </w:p>
        </w:tc>
        <w:tc>
          <w:tcPr>
            <w:tcW w:w="1134" w:type="dxa"/>
            <w:tcBorders>
              <w:top w:val="nil"/>
              <w:left w:val="nil"/>
              <w:bottom w:val="single" w:sz="4" w:space="0" w:color="auto"/>
              <w:right w:val="nil"/>
            </w:tcBorders>
            <w:shd w:val="clear" w:color="auto" w:fill="auto"/>
            <w:vAlign w:val="bottom"/>
          </w:tcPr>
          <w:p w14:paraId="5FB80AD2" w14:textId="4BAA3F14"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single" w:sz="4" w:space="0" w:color="auto"/>
              <w:right w:val="nil"/>
            </w:tcBorders>
            <w:shd w:val="clear" w:color="auto" w:fill="auto"/>
            <w:vAlign w:val="bottom"/>
          </w:tcPr>
          <w:p w14:paraId="328404B0"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single" w:sz="4" w:space="0" w:color="auto"/>
              <w:right w:val="nil"/>
            </w:tcBorders>
            <w:shd w:val="clear" w:color="auto" w:fill="auto"/>
            <w:vAlign w:val="bottom"/>
          </w:tcPr>
          <w:p w14:paraId="0DB4AB15" w14:textId="77777777" w:rsidR="007111E9" w:rsidRPr="007970D9" w:rsidRDefault="007111E9" w:rsidP="007111E9">
            <w:pPr>
              <w:pStyle w:val="TableText0"/>
              <w:tabs>
                <w:tab w:val="left" w:pos="3306"/>
              </w:tabs>
              <w:jc w:val="right"/>
              <w:rPr>
                <w:rFonts w:cs="Calibri"/>
              </w:rPr>
            </w:pPr>
            <w:r w:rsidRPr="007970D9">
              <w:rPr>
                <w:rFonts w:cs="Calibri"/>
              </w:rPr>
              <w:t>-</w:t>
            </w:r>
          </w:p>
        </w:tc>
      </w:tr>
      <w:tr w:rsidR="007111E9" w:rsidRPr="007970D9" w14:paraId="376995CE" w14:textId="77777777" w:rsidTr="00606862">
        <w:trPr>
          <w:cantSplit/>
          <w:trHeight w:val="20"/>
        </w:trPr>
        <w:tc>
          <w:tcPr>
            <w:tcW w:w="1418" w:type="dxa"/>
            <w:gridSpan w:val="2"/>
            <w:tcBorders>
              <w:top w:val="nil"/>
              <w:left w:val="single" w:sz="2" w:space="0" w:color="003366"/>
              <w:bottom w:val="nil"/>
              <w:right w:val="single" w:sz="2" w:space="0" w:color="003366"/>
            </w:tcBorders>
          </w:tcPr>
          <w:p w14:paraId="058F050F"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(a)</w:t>
            </w:r>
          </w:p>
        </w:tc>
        <w:tc>
          <w:tcPr>
            <w:tcW w:w="2693" w:type="dxa"/>
            <w:tcBorders>
              <w:top w:val="nil"/>
              <w:left w:val="single" w:sz="2" w:space="0" w:color="003366"/>
              <w:bottom w:val="nil"/>
              <w:right w:val="nil"/>
            </w:tcBorders>
          </w:tcPr>
          <w:p w14:paraId="5AC1D130" w14:textId="1684A9A4" w:rsidR="007111E9" w:rsidRPr="007970D9" w:rsidRDefault="007111E9" w:rsidP="007111E9">
            <w:pPr>
              <w:tabs>
                <w:tab w:val="left" w:pos="3306"/>
              </w:tabs>
              <w:spacing w:before="60" w:after="60"/>
              <w:rPr>
                <w:rFonts w:cs="Calibri"/>
                <w:b/>
                <w:strike/>
                <w:sz w:val="18"/>
              </w:rPr>
            </w:pPr>
            <w:r w:rsidRPr="007970D9">
              <w:rPr>
                <w:rFonts w:cs="Calibri"/>
                <w:b/>
                <w:sz w:val="18"/>
              </w:rPr>
              <w:t xml:space="preserve">Total Comprehensive </w:t>
            </w:r>
            <w:r w:rsidR="00606862">
              <w:rPr>
                <w:rFonts w:cs="Calibri"/>
                <w:b/>
                <w:sz w:val="18"/>
              </w:rPr>
              <w:t>Result</w:t>
            </w:r>
          </w:p>
        </w:tc>
        <w:tc>
          <w:tcPr>
            <w:tcW w:w="709" w:type="dxa"/>
            <w:tcBorders>
              <w:top w:val="nil"/>
              <w:left w:val="nil"/>
              <w:bottom w:val="nil"/>
              <w:right w:val="nil"/>
            </w:tcBorders>
            <w:vAlign w:val="bottom"/>
          </w:tcPr>
          <w:p w14:paraId="5882F5E1" w14:textId="77777777" w:rsidR="007111E9" w:rsidRPr="007970D9" w:rsidRDefault="007111E9" w:rsidP="007111E9">
            <w:pPr>
              <w:pStyle w:val="TableText0"/>
              <w:tabs>
                <w:tab w:val="left" w:pos="3306"/>
              </w:tabs>
              <w:jc w:val="center"/>
              <w:rPr>
                <w:rFonts w:cs="Calibri"/>
                <w:b/>
              </w:rPr>
            </w:pPr>
          </w:p>
        </w:tc>
        <w:tc>
          <w:tcPr>
            <w:tcW w:w="1134" w:type="dxa"/>
            <w:tcBorders>
              <w:top w:val="single" w:sz="4" w:space="0" w:color="auto"/>
              <w:left w:val="nil"/>
              <w:bottom w:val="single" w:sz="4" w:space="0" w:color="auto"/>
              <w:right w:val="nil"/>
            </w:tcBorders>
            <w:shd w:val="clear" w:color="auto" w:fill="auto"/>
            <w:vAlign w:val="bottom"/>
          </w:tcPr>
          <w:p w14:paraId="331F919B" w14:textId="0CDB4A25" w:rsidR="007111E9" w:rsidRPr="00E02536" w:rsidRDefault="00C35853" w:rsidP="007111E9">
            <w:pPr>
              <w:pStyle w:val="TableText0"/>
              <w:tabs>
                <w:tab w:val="left" w:pos="3306"/>
              </w:tabs>
              <w:jc w:val="right"/>
              <w:rPr>
                <w:rFonts w:cs="Calibri"/>
                <w:b/>
                <w:color w:val="FF0000"/>
              </w:rPr>
            </w:pPr>
            <w:r>
              <w:rPr>
                <w:rFonts w:cs="Calibri"/>
                <w:b/>
                <w:color w:val="FF0000"/>
              </w:rPr>
              <w:t>-</w:t>
            </w:r>
          </w:p>
        </w:tc>
        <w:tc>
          <w:tcPr>
            <w:tcW w:w="1276" w:type="dxa"/>
            <w:tcBorders>
              <w:top w:val="single" w:sz="4" w:space="0" w:color="auto"/>
              <w:left w:val="nil"/>
              <w:bottom w:val="single" w:sz="4" w:space="0" w:color="auto"/>
              <w:right w:val="nil"/>
            </w:tcBorders>
            <w:vAlign w:val="bottom"/>
          </w:tcPr>
          <w:p w14:paraId="062A6F6F" w14:textId="06F6E2CC" w:rsidR="007111E9" w:rsidRPr="007970D9" w:rsidRDefault="007111E9" w:rsidP="007111E9">
            <w:pPr>
              <w:pStyle w:val="TableText0"/>
              <w:tabs>
                <w:tab w:val="left" w:pos="3306"/>
              </w:tabs>
              <w:jc w:val="right"/>
              <w:rPr>
                <w:rFonts w:cs="Calibri"/>
                <w:b/>
              </w:rPr>
            </w:pPr>
            <w:r w:rsidRPr="00E02536">
              <w:rPr>
                <w:rFonts w:cs="Calibri"/>
                <w:b/>
                <w:color w:val="FF0000"/>
              </w:rPr>
              <w:t>2,227</w:t>
            </w:r>
          </w:p>
        </w:tc>
        <w:tc>
          <w:tcPr>
            <w:tcW w:w="1134" w:type="dxa"/>
            <w:tcBorders>
              <w:top w:val="single" w:sz="4" w:space="0" w:color="auto"/>
              <w:left w:val="nil"/>
              <w:bottom w:val="single" w:sz="4" w:space="0" w:color="auto"/>
              <w:right w:val="nil"/>
            </w:tcBorders>
            <w:shd w:val="clear" w:color="auto" w:fill="auto"/>
            <w:vAlign w:val="bottom"/>
          </w:tcPr>
          <w:p w14:paraId="5D21AB1E" w14:textId="62F25818" w:rsidR="007111E9" w:rsidRPr="007970D9" w:rsidRDefault="007111E9" w:rsidP="007111E9">
            <w:pPr>
              <w:pStyle w:val="TableText0"/>
              <w:tabs>
                <w:tab w:val="left" w:pos="3306"/>
              </w:tabs>
              <w:jc w:val="right"/>
              <w:rPr>
                <w:rFonts w:cs="Calibri"/>
                <w:b/>
              </w:rPr>
            </w:pPr>
            <w:r w:rsidRPr="007970D9">
              <w:rPr>
                <w:rFonts w:cs="Calibri"/>
                <w:b/>
              </w:rPr>
              <w:t>184,058</w:t>
            </w:r>
          </w:p>
        </w:tc>
        <w:tc>
          <w:tcPr>
            <w:tcW w:w="992" w:type="dxa"/>
            <w:tcBorders>
              <w:top w:val="single" w:sz="4" w:space="0" w:color="auto"/>
              <w:left w:val="nil"/>
              <w:bottom w:val="single" w:sz="4" w:space="0" w:color="auto"/>
              <w:right w:val="nil"/>
            </w:tcBorders>
            <w:shd w:val="clear" w:color="auto" w:fill="auto"/>
            <w:vAlign w:val="bottom"/>
          </w:tcPr>
          <w:p w14:paraId="6FAE867F" w14:textId="77777777" w:rsidR="007111E9" w:rsidRPr="007970D9" w:rsidRDefault="007111E9" w:rsidP="007111E9">
            <w:pPr>
              <w:pStyle w:val="TableText0"/>
              <w:tabs>
                <w:tab w:val="left" w:pos="3306"/>
              </w:tabs>
              <w:jc w:val="right"/>
              <w:rPr>
                <w:rFonts w:cs="Calibri"/>
                <w:b/>
              </w:rPr>
            </w:pPr>
            <w:r w:rsidRPr="007970D9">
              <w:rPr>
                <w:rFonts w:cs="Calibri"/>
                <w:b/>
              </w:rPr>
              <w:t>-</w:t>
            </w:r>
          </w:p>
        </w:tc>
        <w:tc>
          <w:tcPr>
            <w:tcW w:w="992" w:type="dxa"/>
            <w:tcBorders>
              <w:top w:val="single" w:sz="4" w:space="0" w:color="auto"/>
              <w:left w:val="nil"/>
              <w:bottom w:val="single" w:sz="4" w:space="0" w:color="auto"/>
              <w:right w:val="nil"/>
            </w:tcBorders>
            <w:shd w:val="clear" w:color="auto" w:fill="auto"/>
            <w:vAlign w:val="bottom"/>
          </w:tcPr>
          <w:p w14:paraId="156AA5DC" w14:textId="77777777" w:rsidR="007111E9" w:rsidRPr="00E02536" w:rsidRDefault="007111E9" w:rsidP="007111E9">
            <w:pPr>
              <w:pStyle w:val="TableText0"/>
              <w:tabs>
                <w:tab w:val="left" w:pos="3306"/>
              </w:tabs>
              <w:jc w:val="right"/>
              <w:rPr>
                <w:rFonts w:cs="Calibri"/>
                <w:b/>
                <w:color w:val="FF0000"/>
              </w:rPr>
            </w:pPr>
            <w:r w:rsidRPr="00E02536">
              <w:rPr>
                <w:rFonts w:cs="Calibri"/>
                <w:b/>
                <w:color w:val="FF0000"/>
              </w:rPr>
              <w:t>186,285</w:t>
            </w:r>
          </w:p>
        </w:tc>
      </w:tr>
      <w:tr w:rsidR="00606862" w:rsidRPr="007970D9" w14:paraId="1BDF561A" w14:textId="77777777" w:rsidTr="00FB3AC0">
        <w:trPr>
          <w:cantSplit/>
          <w:trHeight w:val="20"/>
        </w:trPr>
        <w:tc>
          <w:tcPr>
            <w:tcW w:w="1418" w:type="dxa"/>
            <w:gridSpan w:val="2"/>
            <w:tcBorders>
              <w:top w:val="nil"/>
              <w:left w:val="single" w:sz="2" w:space="0" w:color="003366"/>
              <w:bottom w:val="nil"/>
              <w:right w:val="single" w:sz="2" w:space="0" w:color="003366"/>
            </w:tcBorders>
          </w:tcPr>
          <w:p w14:paraId="1AE00D53" w14:textId="77777777" w:rsidR="00606862" w:rsidRPr="0023428D" w:rsidRDefault="00606862" w:rsidP="007111E9">
            <w:pPr>
              <w:pStyle w:val="TableReference"/>
              <w:tabs>
                <w:tab w:val="left" w:pos="3306"/>
              </w:tabs>
              <w:spacing w:before="60"/>
              <w:rPr>
                <w:rFonts w:cs="Calibri"/>
                <w:strike/>
                <w:color w:val="7030A0"/>
              </w:rPr>
            </w:pPr>
          </w:p>
        </w:tc>
        <w:tc>
          <w:tcPr>
            <w:tcW w:w="2693" w:type="dxa"/>
            <w:tcBorders>
              <w:top w:val="nil"/>
              <w:left w:val="single" w:sz="2" w:space="0" w:color="003366"/>
              <w:bottom w:val="nil"/>
              <w:right w:val="nil"/>
            </w:tcBorders>
          </w:tcPr>
          <w:p w14:paraId="206BE0E7" w14:textId="77777777" w:rsidR="00606862" w:rsidRPr="007970D9" w:rsidRDefault="00606862" w:rsidP="007111E9">
            <w:pPr>
              <w:tabs>
                <w:tab w:val="left" w:pos="3306"/>
              </w:tabs>
              <w:spacing w:before="60" w:after="60"/>
              <w:rPr>
                <w:rFonts w:cs="Calibri"/>
                <w:sz w:val="18"/>
              </w:rPr>
            </w:pPr>
          </w:p>
        </w:tc>
        <w:tc>
          <w:tcPr>
            <w:tcW w:w="709" w:type="dxa"/>
            <w:tcBorders>
              <w:top w:val="nil"/>
              <w:left w:val="nil"/>
              <w:bottom w:val="nil"/>
              <w:right w:val="nil"/>
            </w:tcBorders>
            <w:vAlign w:val="bottom"/>
          </w:tcPr>
          <w:p w14:paraId="659FB6C9" w14:textId="77777777" w:rsidR="00606862" w:rsidRPr="007970D9" w:rsidRDefault="00606862" w:rsidP="007111E9">
            <w:pPr>
              <w:pStyle w:val="TableText0"/>
              <w:tabs>
                <w:tab w:val="left" w:pos="3306"/>
              </w:tabs>
              <w:jc w:val="center"/>
              <w:rPr>
                <w:rFonts w:cs="Calibri"/>
              </w:rPr>
            </w:pPr>
          </w:p>
        </w:tc>
        <w:tc>
          <w:tcPr>
            <w:tcW w:w="1134" w:type="dxa"/>
            <w:tcBorders>
              <w:top w:val="single" w:sz="4" w:space="0" w:color="auto"/>
              <w:left w:val="nil"/>
              <w:bottom w:val="nil"/>
              <w:right w:val="nil"/>
            </w:tcBorders>
            <w:shd w:val="clear" w:color="auto" w:fill="auto"/>
            <w:vAlign w:val="bottom"/>
          </w:tcPr>
          <w:p w14:paraId="3B34380D" w14:textId="77777777" w:rsidR="00606862" w:rsidRDefault="00606862" w:rsidP="007111E9">
            <w:pPr>
              <w:pStyle w:val="TableText0"/>
              <w:tabs>
                <w:tab w:val="left" w:pos="3306"/>
              </w:tabs>
              <w:jc w:val="right"/>
              <w:rPr>
                <w:rFonts w:cs="Calibri"/>
              </w:rPr>
            </w:pPr>
          </w:p>
        </w:tc>
        <w:tc>
          <w:tcPr>
            <w:tcW w:w="1276" w:type="dxa"/>
            <w:tcBorders>
              <w:top w:val="single" w:sz="4" w:space="0" w:color="auto"/>
              <w:left w:val="nil"/>
              <w:bottom w:val="nil"/>
              <w:right w:val="nil"/>
            </w:tcBorders>
            <w:vAlign w:val="bottom"/>
          </w:tcPr>
          <w:p w14:paraId="5D572E4D" w14:textId="77777777" w:rsidR="00606862" w:rsidRPr="007970D9" w:rsidRDefault="00606862" w:rsidP="007111E9">
            <w:pPr>
              <w:pStyle w:val="TableText0"/>
              <w:tabs>
                <w:tab w:val="left" w:pos="3306"/>
              </w:tabs>
              <w:jc w:val="right"/>
              <w:rPr>
                <w:rFonts w:cs="Calibri"/>
              </w:rPr>
            </w:pPr>
          </w:p>
        </w:tc>
        <w:tc>
          <w:tcPr>
            <w:tcW w:w="1134" w:type="dxa"/>
            <w:tcBorders>
              <w:top w:val="single" w:sz="4" w:space="0" w:color="auto"/>
              <w:left w:val="nil"/>
              <w:bottom w:val="nil"/>
              <w:right w:val="nil"/>
            </w:tcBorders>
            <w:shd w:val="clear" w:color="auto" w:fill="auto"/>
            <w:vAlign w:val="bottom"/>
          </w:tcPr>
          <w:p w14:paraId="7498292B" w14:textId="77777777" w:rsidR="00606862" w:rsidRPr="007970D9" w:rsidRDefault="00606862" w:rsidP="007111E9">
            <w:pPr>
              <w:pStyle w:val="TableText0"/>
              <w:tabs>
                <w:tab w:val="left" w:pos="3306"/>
              </w:tabs>
              <w:jc w:val="right"/>
              <w:rPr>
                <w:rFonts w:cs="Calibri"/>
                <w:noProof/>
                <w:lang w:eastAsia="en-AU"/>
              </w:rPr>
            </w:pPr>
          </w:p>
        </w:tc>
        <w:tc>
          <w:tcPr>
            <w:tcW w:w="992" w:type="dxa"/>
            <w:tcBorders>
              <w:top w:val="single" w:sz="4" w:space="0" w:color="auto"/>
              <w:left w:val="nil"/>
              <w:bottom w:val="nil"/>
              <w:right w:val="nil"/>
            </w:tcBorders>
            <w:shd w:val="clear" w:color="auto" w:fill="auto"/>
            <w:vAlign w:val="bottom"/>
          </w:tcPr>
          <w:p w14:paraId="0C7057BA" w14:textId="77777777" w:rsidR="00606862" w:rsidRPr="007970D9" w:rsidRDefault="00606862" w:rsidP="007111E9">
            <w:pPr>
              <w:pStyle w:val="TableText0"/>
              <w:tabs>
                <w:tab w:val="left" w:pos="3306"/>
              </w:tabs>
              <w:jc w:val="right"/>
              <w:rPr>
                <w:rFonts w:cs="Calibri"/>
              </w:rPr>
            </w:pPr>
          </w:p>
        </w:tc>
        <w:tc>
          <w:tcPr>
            <w:tcW w:w="992" w:type="dxa"/>
            <w:tcBorders>
              <w:top w:val="single" w:sz="4" w:space="0" w:color="auto"/>
              <w:left w:val="nil"/>
              <w:bottom w:val="nil"/>
              <w:right w:val="nil"/>
            </w:tcBorders>
            <w:shd w:val="clear" w:color="auto" w:fill="auto"/>
            <w:vAlign w:val="bottom"/>
          </w:tcPr>
          <w:p w14:paraId="4CE22CD9" w14:textId="77777777" w:rsidR="00606862" w:rsidRPr="007970D9" w:rsidRDefault="00606862" w:rsidP="007111E9">
            <w:pPr>
              <w:pStyle w:val="TableText0"/>
              <w:tabs>
                <w:tab w:val="left" w:pos="3306"/>
              </w:tabs>
              <w:jc w:val="right"/>
              <w:rPr>
                <w:rFonts w:cs="Calibri"/>
                <w:noProof/>
                <w:lang w:eastAsia="en-AU"/>
              </w:rPr>
            </w:pPr>
          </w:p>
        </w:tc>
      </w:tr>
      <w:tr w:rsidR="007111E9" w:rsidRPr="007970D9" w14:paraId="403F8291" w14:textId="77777777" w:rsidTr="00606862">
        <w:trPr>
          <w:cantSplit/>
          <w:trHeight w:val="20"/>
        </w:trPr>
        <w:tc>
          <w:tcPr>
            <w:tcW w:w="1418" w:type="dxa"/>
            <w:gridSpan w:val="2"/>
            <w:tcBorders>
              <w:top w:val="nil"/>
              <w:left w:val="single" w:sz="2" w:space="0" w:color="003366"/>
              <w:bottom w:val="nil"/>
              <w:right w:val="single" w:sz="2" w:space="0" w:color="003366"/>
            </w:tcBorders>
          </w:tcPr>
          <w:p w14:paraId="68A4D21B" w14:textId="77777777" w:rsidR="007111E9" w:rsidRPr="0023428D" w:rsidRDefault="007111E9" w:rsidP="007111E9">
            <w:pPr>
              <w:pStyle w:val="TableReference"/>
              <w:tabs>
                <w:tab w:val="left" w:pos="3306"/>
              </w:tabs>
              <w:spacing w:before="60"/>
              <w:rPr>
                <w:rFonts w:cs="Calibri"/>
                <w:strike/>
                <w:color w:val="7030A0"/>
              </w:rPr>
            </w:pPr>
          </w:p>
        </w:tc>
        <w:tc>
          <w:tcPr>
            <w:tcW w:w="2693" w:type="dxa"/>
            <w:tcBorders>
              <w:top w:val="nil"/>
              <w:left w:val="single" w:sz="2" w:space="0" w:color="003366"/>
              <w:bottom w:val="nil"/>
              <w:right w:val="nil"/>
            </w:tcBorders>
          </w:tcPr>
          <w:p w14:paraId="161D4096" w14:textId="77777777" w:rsidR="007111E9" w:rsidRPr="007970D9" w:rsidRDefault="007111E9" w:rsidP="007111E9">
            <w:pPr>
              <w:tabs>
                <w:tab w:val="left" w:pos="3306"/>
              </w:tabs>
              <w:spacing w:before="60" w:after="60"/>
              <w:rPr>
                <w:rFonts w:cs="Calibri"/>
                <w:strike/>
                <w:sz w:val="18"/>
              </w:rPr>
            </w:pPr>
            <w:r w:rsidRPr="007970D9">
              <w:rPr>
                <w:rFonts w:cs="Calibri"/>
                <w:sz w:val="18"/>
              </w:rPr>
              <w:t>Transfers to/(from) reserves</w:t>
            </w:r>
          </w:p>
        </w:tc>
        <w:tc>
          <w:tcPr>
            <w:tcW w:w="709" w:type="dxa"/>
            <w:tcBorders>
              <w:top w:val="nil"/>
              <w:left w:val="nil"/>
              <w:bottom w:val="nil"/>
              <w:right w:val="nil"/>
            </w:tcBorders>
            <w:vAlign w:val="bottom"/>
          </w:tcPr>
          <w:p w14:paraId="7B4367BF"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63EFFF7F" w14:textId="5890E890" w:rsidR="007111E9" w:rsidRPr="007970D9" w:rsidRDefault="00C35853" w:rsidP="007111E9">
            <w:pPr>
              <w:pStyle w:val="TableText0"/>
              <w:tabs>
                <w:tab w:val="left" w:pos="3306"/>
              </w:tabs>
              <w:jc w:val="right"/>
              <w:rPr>
                <w:rFonts w:cs="Calibri"/>
              </w:rPr>
            </w:pPr>
            <w:r>
              <w:rPr>
                <w:rFonts w:cs="Calibri"/>
              </w:rPr>
              <w:t>-</w:t>
            </w:r>
          </w:p>
        </w:tc>
        <w:tc>
          <w:tcPr>
            <w:tcW w:w="1276" w:type="dxa"/>
            <w:tcBorders>
              <w:top w:val="nil"/>
              <w:left w:val="nil"/>
              <w:bottom w:val="nil"/>
              <w:right w:val="nil"/>
            </w:tcBorders>
            <w:vAlign w:val="bottom"/>
          </w:tcPr>
          <w:p w14:paraId="495FAD0B" w14:textId="486772FE" w:rsidR="007111E9" w:rsidRPr="007970D9" w:rsidRDefault="007111E9" w:rsidP="007111E9">
            <w:pPr>
              <w:pStyle w:val="TableText0"/>
              <w:tabs>
                <w:tab w:val="left" w:pos="3306"/>
              </w:tabs>
              <w:jc w:val="right"/>
              <w:rPr>
                <w:rFonts w:cs="Calibri"/>
                <w:noProof/>
                <w:lang w:eastAsia="en-AU"/>
              </w:rPr>
            </w:pPr>
            <w:r w:rsidRPr="007970D9">
              <w:rPr>
                <w:rFonts w:cs="Calibri"/>
              </w:rPr>
              <w:t>(15,745)</w:t>
            </w:r>
          </w:p>
        </w:tc>
        <w:tc>
          <w:tcPr>
            <w:tcW w:w="1134" w:type="dxa"/>
            <w:tcBorders>
              <w:top w:val="nil"/>
              <w:left w:val="nil"/>
              <w:bottom w:val="nil"/>
              <w:right w:val="nil"/>
            </w:tcBorders>
            <w:shd w:val="clear" w:color="auto" w:fill="auto"/>
            <w:vAlign w:val="bottom"/>
          </w:tcPr>
          <w:p w14:paraId="0929A7BF" w14:textId="25019938" w:rsidR="007111E9" w:rsidRPr="007970D9" w:rsidRDefault="007111E9" w:rsidP="007111E9">
            <w:pPr>
              <w:pStyle w:val="TableText0"/>
              <w:tabs>
                <w:tab w:val="left" w:pos="3306"/>
              </w:tabs>
              <w:jc w:val="right"/>
              <w:rPr>
                <w:rFonts w:cs="Calibri"/>
              </w:rPr>
            </w:pPr>
            <w:r w:rsidRPr="007970D9">
              <w:rPr>
                <w:rFonts w:cs="Calibri"/>
                <w:noProof/>
                <w:lang w:eastAsia="en-AU"/>
              </w:rPr>
              <mc:AlternateContent>
                <mc:Choice Requires="wps">
                  <w:drawing>
                    <wp:anchor distT="0" distB="0" distL="114300" distR="114300" simplePos="0" relativeHeight="251796480" behindDoc="0" locked="0" layoutInCell="1" allowOverlap="1" wp14:anchorId="1091197F" wp14:editId="76FB9B4D">
                      <wp:simplePos x="0" y="0"/>
                      <wp:positionH relativeFrom="column">
                        <wp:posOffset>-223520</wp:posOffset>
                      </wp:positionH>
                      <wp:positionV relativeFrom="paragraph">
                        <wp:posOffset>-224155</wp:posOffset>
                      </wp:positionV>
                      <wp:extent cx="342900" cy="581025"/>
                      <wp:effectExtent l="38100" t="38100" r="19050" b="28575"/>
                      <wp:wrapNone/>
                      <wp:docPr id="3" name="Line 157" descr="arrow point from text box 11 to column accumulated funds amount $2,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0449F" id="Line 157" o:spid="_x0000_s1026" alt="arrow point from text box 11 to column accumulated funds amount $2,227"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7.65pt" to="9.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">
                      <v:stroke endarrow="block"/>
                    </v:line>
                  </w:pict>
                </mc:Fallback>
              </mc:AlternateContent>
            </w:r>
            <w:r w:rsidRPr="007970D9">
              <w:rPr>
                <w:rFonts w:cs="Calibri"/>
              </w:rPr>
              <w:t>-</w:t>
            </w:r>
          </w:p>
        </w:tc>
        <w:tc>
          <w:tcPr>
            <w:tcW w:w="992" w:type="dxa"/>
            <w:tcBorders>
              <w:top w:val="nil"/>
              <w:left w:val="nil"/>
              <w:bottom w:val="nil"/>
              <w:right w:val="nil"/>
            </w:tcBorders>
            <w:shd w:val="clear" w:color="auto" w:fill="auto"/>
            <w:vAlign w:val="bottom"/>
          </w:tcPr>
          <w:p w14:paraId="1E15007D" w14:textId="77777777" w:rsidR="007111E9" w:rsidRPr="007970D9" w:rsidRDefault="007111E9" w:rsidP="007111E9">
            <w:pPr>
              <w:pStyle w:val="TableText0"/>
              <w:tabs>
                <w:tab w:val="left" w:pos="3306"/>
              </w:tabs>
              <w:jc w:val="right"/>
              <w:rPr>
                <w:rFonts w:cs="Calibri"/>
              </w:rPr>
            </w:pPr>
            <w:r w:rsidRPr="007970D9">
              <w:rPr>
                <w:rFonts w:cs="Calibri"/>
              </w:rPr>
              <w:t>15,745</w:t>
            </w:r>
          </w:p>
        </w:tc>
        <w:tc>
          <w:tcPr>
            <w:tcW w:w="992" w:type="dxa"/>
            <w:tcBorders>
              <w:top w:val="nil"/>
              <w:left w:val="nil"/>
              <w:bottom w:val="nil"/>
              <w:right w:val="nil"/>
            </w:tcBorders>
            <w:shd w:val="clear" w:color="auto" w:fill="auto"/>
            <w:vAlign w:val="bottom"/>
          </w:tcPr>
          <w:p w14:paraId="26C0746F" w14:textId="77777777" w:rsidR="007111E9" w:rsidRPr="007970D9" w:rsidRDefault="007111E9" w:rsidP="007111E9">
            <w:pPr>
              <w:pStyle w:val="TableText0"/>
              <w:tabs>
                <w:tab w:val="left" w:pos="3306"/>
              </w:tabs>
              <w:jc w:val="right"/>
              <w:rPr>
                <w:rFonts w:cs="Calibri"/>
              </w:rPr>
            </w:pPr>
            <w:r w:rsidRPr="007970D9">
              <w:rPr>
                <w:rFonts w:cs="Calibri"/>
                <w:noProof/>
                <w:lang w:eastAsia="en-AU"/>
              </w:rPr>
              <mc:AlternateContent>
                <mc:Choice Requires="wps">
                  <w:drawing>
                    <wp:anchor distT="0" distB="0" distL="114300" distR="114300" simplePos="0" relativeHeight="251797504" behindDoc="0" locked="0" layoutInCell="1" allowOverlap="1" wp14:anchorId="23484CC0" wp14:editId="36461575">
                      <wp:simplePos x="0" y="0"/>
                      <wp:positionH relativeFrom="column">
                        <wp:posOffset>43180</wp:posOffset>
                      </wp:positionH>
                      <wp:positionV relativeFrom="paragraph">
                        <wp:posOffset>-224155</wp:posOffset>
                      </wp:positionV>
                      <wp:extent cx="266700" cy="581025"/>
                      <wp:effectExtent l="0" t="38100" r="57150" b="28575"/>
                      <wp:wrapNone/>
                      <wp:docPr id="24" name="Line 158" descr="arrow pointing from text box 11 to column total equity actual amount $186,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BB4F" id="Line 158" o:spid="_x0000_s1026" alt="arrow pointing from text box 11 to column total equity actual amount $186,285"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7.65pt" to="24.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">
                      <v:stroke endarrow="block"/>
                    </v:line>
                  </w:pict>
                </mc:Fallback>
              </mc:AlternateContent>
            </w:r>
            <w:r w:rsidRPr="007970D9">
              <w:rPr>
                <w:rFonts w:cs="Calibri"/>
              </w:rPr>
              <w:t>-</w:t>
            </w:r>
          </w:p>
        </w:tc>
      </w:tr>
      <w:tr w:rsidR="007111E9" w:rsidRPr="007970D9" w14:paraId="39163411" w14:textId="77777777" w:rsidTr="00FB3AC0">
        <w:trPr>
          <w:cantSplit/>
          <w:trHeight w:val="20"/>
        </w:trPr>
        <w:tc>
          <w:tcPr>
            <w:tcW w:w="1418" w:type="dxa"/>
            <w:gridSpan w:val="2"/>
            <w:tcBorders>
              <w:top w:val="nil"/>
              <w:left w:val="single" w:sz="2" w:space="0" w:color="003366"/>
              <w:bottom w:val="nil"/>
              <w:right w:val="single" w:sz="2" w:space="0" w:color="003366"/>
            </w:tcBorders>
          </w:tcPr>
          <w:p w14:paraId="5F80D003" w14:textId="77777777" w:rsidR="007111E9" w:rsidRPr="0023428D" w:rsidRDefault="007111E9" w:rsidP="007111E9">
            <w:pPr>
              <w:pStyle w:val="TableReference"/>
              <w:tabs>
                <w:tab w:val="left" w:pos="3306"/>
              </w:tabs>
              <w:spacing w:before="40"/>
              <w:rPr>
                <w:rFonts w:cs="Calibri"/>
                <w:color w:val="7030A0"/>
              </w:rPr>
            </w:pPr>
          </w:p>
        </w:tc>
        <w:tc>
          <w:tcPr>
            <w:tcW w:w="2693" w:type="dxa"/>
            <w:tcBorders>
              <w:top w:val="nil"/>
              <w:left w:val="single" w:sz="2" w:space="0" w:color="003366"/>
              <w:bottom w:val="nil"/>
              <w:right w:val="nil"/>
            </w:tcBorders>
          </w:tcPr>
          <w:p w14:paraId="6BB8ED09" w14:textId="77777777" w:rsidR="007111E9" w:rsidRPr="007970D9" w:rsidRDefault="007111E9" w:rsidP="0051621A">
            <w:pPr>
              <w:tabs>
                <w:tab w:val="left" w:pos="3306"/>
              </w:tabs>
              <w:spacing w:after="0"/>
              <w:rPr>
                <w:rFonts w:cs="Calibri"/>
                <w:b/>
                <w:iCs/>
                <w:sz w:val="18"/>
              </w:rPr>
            </w:pPr>
          </w:p>
        </w:tc>
        <w:tc>
          <w:tcPr>
            <w:tcW w:w="709" w:type="dxa"/>
            <w:tcBorders>
              <w:top w:val="nil"/>
              <w:left w:val="nil"/>
              <w:bottom w:val="nil"/>
              <w:right w:val="nil"/>
            </w:tcBorders>
            <w:vAlign w:val="bottom"/>
          </w:tcPr>
          <w:p w14:paraId="306A6C54"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7DCAA84E" w14:textId="3D2E665E" w:rsidR="007111E9" w:rsidRPr="007970D9" w:rsidRDefault="007111E9" w:rsidP="007111E9">
            <w:pPr>
              <w:pStyle w:val="TableText0"/>
              <w:tabs>
                <w:tab w:val="left" w:pos="3306"/>
              </w:tabs>
              <w:jc w:val="right"/>
              <w:rPr>
                <w:rFonts w:cs="Calibri"/>
              </w:rPr>
            </w:pPr>
          </w:p>
        </w:tc>
        <w:tc>
          <w:tcPr>
            <w:tcW w:w="1276" w:type="dxa"/>
            <w:tcBorders>
              <w:top w:val="nil"/>
              <w:left w:val="nil"/>
              <w:bottom w:val="nil"/>
              <w:right w:val="nil"/>
            </w:tcBorders>
            <w:vAlign w:val="bottom"/>
          </w:tcPr>
          <w:p w14:paraId="6A0B856D" w14:textId="29B66E0C" w:rsidR="007111E9" w:rsidRPr="007970D9" w:rsidRDefault="007111E9" w:rsidP="007111E9">
            <w:pPr>
              <w:pStyle w:val="TableText0"/>
              <w:tabs>
                <w:tab w:val="left" w:pos="3306"/>
              </w:tabs>
              <w:jc w:val="right"/>
              <w:rPr>
                <w:rFonts w:cs="Calibri"/>
              </w:rPr>
            </w:pPr>
            <w:r w:rsidRPr="007970D9">
              <w:rPr>
                <w:rFonts w:cs="Calibri"/>
                <w:noProof/>
                <w:lang w:eastAsia="en-AU"/>
              </w:rPr>
              <mc:AlternateContent>
                <mc:Choice Requires="wps">
                  <w:drawing>
                    <wp:anchor distT="0" distB="0" distL="114300" distR="114300" simplePos="0" relativeHeight="251799552" behindDoc="0" locked="0" layoutInCell="1" allowOverlap="1" wp14:anchorId="56A896BA" wp14:editId="1CAB4BA4">
                      <wp:simplePos x="0" y="0"/>
                      <wp:positionH relativeFrom="column">
                        <wp:posOffset>609600</wp:posOffset>
                      </wp:positionH>
                      <wp:positionV relativeFrom="paragraph">
                        <wp:posOffset>97790</wp:posOffset>
                      </wp:positionV>
                      <wp:extent cx="2171700" cy="342900"/>
                      <wp:effectExtent l="10795" t="6350" r="8255" b="1270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2F2F2"/>
                              </a:solidFill>
                              <a:ln w="9525">
                                <a:solidFill>
                                  <a:srgbClr val="000000"/>
                                </a:solidFill>
                                <a:miter lim="800000"/>
                                <a:headEnd/>
                                <a:tailEnd/>
                              </a:ln>
                            </wps:spPr>
                            <wps:txbx>
                              <w:txbxContent>
                                <w:p w14:paraId="43B34DAB" w14:textId="77777777" w:rsidR="007111E9" w:rsidRPr="00972579" w:rsidRDefault="007111E9" w:rsidP="00012208">
                                  <w:pPr>
                                    <w:jc w:val="center"/>
                                    <w:rPr>
                                      <w:rFonts w:cs="Calibri"/>
                                      <w:sz w:val="18"/>
                                      <w:szCs w:val="18"/>
                                    </w:rPr>
                                  </w:pPr>
                                  <w:r w:rsidRPr="00972579">
                                    <w:rPr>
                                      <w:rFonts w:cs="Calibri"/>
                                      <w:b/>
                                      <w:sz w:val="18"/>
                                      <w:szCs w:val="18"/>
                                    </w:rPr>
                                    <w:t>11.</w:t>
                                  </w:r>
                                  <w:r w:rsidRPr="00972579">
                                    <w:rPr>
                                      <w:rFonts w:cs="Calibri"/>
                                      <w:sz w:val="18"/>
                                      <w:szCs w:val="18"/>
                                    </w:rPr>
                                    <w:t xml:space="preserve"> restated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96BA" id="Text Box 159" o:spid="_x0000_s1033" type="#_x0000_t202" style="position:absolute;left:0;text-align:left;margin-left:48pt;margin-top:7.7pt;width:171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" fillcolor="#f2f2f2">
                      <v:textbox>
                        <w:txbxContent>
                          <w:p w14:paraId="43B34DAB" w14:textId="77777777" w:rsidR="007111E9" w:rsidRPr="00972579" w:rsidRDefault="007111E9" w:rsidP="00012208">
                            <w:pPr>
                              <w:jc w:val="center"/>
                              <w:rPr>
                                <w:rFonts w:cs="Calibri"/>
                                <w:sz w:val="18"/>
                                <w:szCs w:val="18"/>
                              </w:rPr>
                            </w:pPr>
                            <w:r w:rsidRPr="00972579">
                              <w:rPr>
                                <w:rFonts w:cs="Calibri"/>
                                <w:b/>
                                <w:sz w:val="18"/>
                                <w:szCs w:val="18"/>
                              </w:rPr>
                              <w:t>11.</w:t>
                            </w:r>
                            <w:r w:rsidRPr="00972579">
                              <w:rPr>
                                <w:rFonts w:cs="Calibri"/>
                                <w:sz w:val="18"/>
                                <w:szCs w:val="18"/>
                              </w:rPr>
                              <w:t xml:space="preserve"> restated figures</w:t>
                            </w:r>
                          </w:p>
                        </w:txbxContent>
                      </v:textbox>
                    </v:shape>
                  </w:pict>
                </mc:Fallback>
              </mc:AlternateContent>
            </w:r>
          </w:p>
        </w:tc>
        <w:tc>
          <w:tcPr>
            <w:tcW w:w="1134" w:type="dxa"/>
            <w:tcBorders>
              <w:top w:val="nil"/>
              <w:left w:val="nil"/>
              <w:bottom w:val="nil"/>
              <w:right w:val="nil"/>
            </w:tcBorders>
            <w:shd w:val="clear" w:color="auto" w:fill="auto"/>
            <w:vAlign w:val="bottom"/>
          </w:tcPr>
          <w:p w14:paraId="62A7B7B6" w14:textId="767E6592" w:rsidR="007111E9" w:rsidRPr="007970D9" w:rsidRDefault="007111E9" w:rsidP="007111E9">
            <w:pPr>
              <w:pStyle w:val="TableText0"/>
              <w:tabs>
                <w:tab w:val="left" w:pos="3306"/>
              </w:tabs>
              <w:jc w:val="right"/>
              <w:rPr>
                <w:rFonts w:cs="Calibri"/>
              </w:rPr>
            </w:pPr>
          </w:p>
        </w:tc>
        <w:tc>
          <w:tcPr>
            <w:tcW w:w="992" w:type="dxa"/>
            <w:tcBorders>
              <w:top w:val="nil"/>
              <w:left w:val="nil"/>
              <w:bottom w:val="nil"/>
              <w:right w:val="nil"/>
            </w:tcBorders>
            <w:shd w:val="clear" w:color="auto" w:fill="auto"/>
            <w:vAlign w:val="bottom"/>
          </w:tcPr>
          <w:p w14:paraId="573FB93A" w14:textId="77777777" w:rsidR="007111E9" w:rsidRPr="007970D9" w:rsidRDefault="007111E9" w:rsidP="007111E9">
            <w:pPr>
              <w:pStyle w:val="TableText0"/>
              <w:tabs>
                <w:tab w:val="left" w:pos="3306"/>
              </w:tabs>
              <w:jc w:val="right"/>
              <w:rPr>
                <w:rFonts w:cs="Calibri"/>
              </w:rPr>
            </w:pPr>
          </w:p>
        </w:tc>
        <w:tc>
          <w:tcPr>
            <w:tcW w:w="992" w:type="dxa"/>
            <w:tcBorders>
              <w:top w:val="nil"/>
              <w:left w:val="nil"/>
              <w:bottom w:val="nil"/>
              <w:right w:val="nil"/>
            </w:tcBorders>
            <w:shd w:val="clear" w:color="auto" w:fill="auto"/>
            <w:vAlign w:val="bottom"/>
          </w:tcPr>
          <w:p w14:paraId="42B1C66E" w14:textId="77777777" w:rsidR="007111E9" w:rsidRPr="007970D9" w:rsidRDefault="007111E9" w:rsidP="007111E9">
            <w:pPr>
              <w:pStyle w:val="TableText0"/>
              <w:tabs>
                <w:tab w:val="left" w:pos="3306"/>
              </w:tabs>
              <w:jc w:val="right"/>
              <w:rPr>
                <w:rFonts w:cs="Calibri"/>
              </w:rPr>
            </w:pPr>
          </w:p>
        </w:tc>
      </w:tr>
      <w:tr w:rsidR="007111E9" w:rsidRPr="007970D9" w14:paraId="0750DEF6" w14:textId="77777777" w:rsidTr="00FB3AC0">
        <w:trPr>
          <w:cantSplit/>
          <w:trHeight w:val="20"/>
        </w:trPr>
        <w:tc>
          <w:tcPr>
            <w:tcW w:w="1418" w:type="dxa"/>
            <w:gridSpan w:val="2"/>
            <w:tcBorders>
              <w:top w:val="nil"/>
              <w:left w:val="single" w:sz="2" w:space="0" w:color="003366"/>
              <w:bottom w:val="nil"/>
              <w:right w:val="single" w:sz="2" w:space="0" w:color="003366"/>
            </w:tcBorders>
          </w:tcPr>
          <w:p w14:paraId="23D83C4E" w14:textId="77777777" w:rsidR="007111E9" w:rsidRPr="0023428D" w:rsidRDefault="007111E9" w:rsidP="007111E9">
            <w:pPr>
              <w:pStyle w:val="TableReference"/>
              <w:tabs>
                <w:tab w:val="left" w:pos="3306"/>
              </w:tabs>
              <w:spacing w:before="40"/>
              <w:rPr>
                <w:rFonts w:cs="Calibri"/>
                <w:color w:val="7030A0"/>
              </w:rPr>
            </w:pPr>
          </w:p>
        </w:tc>
        <w:tc>
          <w:tcPr>
            <w:tcW w:w="2693" w:type="dxa"/>
            <w:tcBorders>
              <w:top w:val="nil"/>
              <w:left w:val="single" w:sz="2" w:space="0" w:color="003366"/>
              <w:bottom w:val="nil"/>
              <w:right w:val="nil"/>
            </w:tcBorders>
          </w:tcPr>
          <w:p w14:paraId="398E44CB" w14:textId="77777777" w:rsidR="007111E9" w:rsidRPr="007970D9" w:rsidRDefault="007111E9" w:rsidP="007111E9">
            <w:pPr>
              <w:tabs>
                <w:tab w:val="left" w:pos="3306"/>
              </w:tabs>
              <w:spacing w:before="60" w:after="60"/>
              <w:rPr>
                <w:rFonts w:cs="Calibri"/>
                <w:b/>
                <w:iCs/>
                <w:sz w:val="18"/>
              </w:rPr>
            </w:pPr>
            <w:r w:rsidRPr="007970D9">
              <w:rPr>
                <w:rFonts w:cs="Calibri"/>
                <w:b/>
                <w:iCs/>
                <w:sz w:val="18"/>
              </w:rPr>
              <w:t>Transactions Involving Owners Affecting Accumulated Funds</w:t>
            </w:r>
          </w:p>
        </w:tc>
        <w:tc>
          <w:tcPr>
            <w:tcW w:w="709" w:type="dxa"/>
            <w:tcBorders>
              <w:top w:val="nil"/>
              <w:left w:val="nil"/>
              <w:bottom w:val="nil"/>
              <w:right w:val="nil"/>
            </w:tcBorders>
            <w:vAlign w:val="bottom"/>
          </w:tcPr>
          <w:p w14:paraId="21F1EC06"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58F87892" w14:textId="77777777" w:rsidR="007111E9" w:rsidRPr="007970D9" w:rsidRDefault="007111E9" w:rsidP="007111E9">
            <w:pPr>
              <w:pStyle w:val="TableText0"/>
              <w:tabs>
                <w:tab w:val="left" w:pos="3306"/>
              </w:tabs>
              <w:jc w:val="right"/>
              <w:rPr>
                <w:rFonts w:cs="Calibri"/>
              </w:rPr>
            </w:pPr>
          </w:p>
        </w:tc>
        <w:tc>
          <w:tcPr>
            <w:tcW w:w="1276" w:type="dxa"/>
            <w:tcBorders>
              <w:top w:val="nil"/>
              <w:left w:val="nil"/>
              <w:bottom w:val="nil"/>
              <w:right w:val="nil"/>
            </w:tcBorders>
            <w:vAlign w:val="bottom"/>
          </w:tcPr>
          <w:p w14:paraId="4D1B6A40" w14:textId="77777777" w:rsidR="007111E9" w:rsidRPr="007970D9" w:rsidRDefault="007111E9" w:rsidP="007111E9">
            <w:pPr>
              <w:pStyle w:val="TableText0"/>
              <w:tabs>
                <w:tab w:val="left" w:pos="3306"/>
              </w:tabs>
              <w:jc w:val="right"/>
              <w:rPr>
                <w:rFonts w:cs="Calibri"/>
              </w:rPr>
            </w:pPr>
          </w:p>
        </w:tc>
        <w:tc>
          <w:tcPr>
            <w:tcW w:w="1134" w:type="dxa"/>
            <w:tcBorders>
              <w:top w:val="nil"/>
              <w:left w:val="nil"/>
              <w:bottom w:val="nil"/>
              <w:right w:val="nil"/>
            </w:tcBorders>
            <w:shd w:val="clear" w:color="auto" w:fill="auto"/>
            <w:vAlign w:val="bottom"/>
          </w:tcPr>
          <w:p w14:paraId="4F366370" w14:textId="570A9C4F" w:rsidR="007111E9" w:rsidRPr="007970D9" w:rsidRDefault="007111E9" w:rsidP="007111E9">
            <w:pPr>
              <w:pStyle w:val="TableText0"/>
              <w:tabs>
                <w:tab w:val="left" w:pos="3306"/>
              </w:tabs>
              <w:jc w:val="right"/>
              <w:rPr>
                <w:rFonts w:cs="Calibri"/>
              </w:rPr>
            </w:pPr>
          </w:p>
        </w:tc>
        <w:tc>
          <w:tcPr>
            <w:tcW w:w="992" w:type="dxa"/>
            <w:tcBorders>
              <w:top w:val="nil"/>
              <w:left w:val="nil"/>
              <w:bottom w:val="nil"/>
              <w:right w:val="nil"/>
            </w:tcBorders>
            <w:shd w:val="clear" w:color="auto" w:fill="auto"/>
            <w:vAlign w:val="bottom"/>
          </w:tcPr>
          <w:p w14:paraId="749196D4" w14:textId="77777777" w:rsidR="007111E9" w:rsidRPr="007970D9" w:rsidRDefault="007111E9" w:rsidP="007111E9">
            <w:pPr>
              <w:pStyle w:val="TableText0"/>
              <w:tabs>
                <w:tab w:val="left" w:pos="3306"/>
              </w:tabs>
              <w:jc w:val="right"/>
              <w:rPr>
                <w:rFonts w:cs="Calibri"/>
              </w:rPr>
            </w:pPr>
          </w:p>
        </w:tc>
        <w:tc>
          <w:tcPr>
            <w:tcW w:w="992" w:type="dxa"/>
            <w:tcBorders>
              <w:top w:val="nil"/>
              <w:left w:val="nil"/>
              <w:bottom w:val="nil"/>
              <w:right w:val="nil"/>
            </w:tcBorders>
            <w:shd w:val="clear" w:color="auto" w:fill="auto"/>
            <w:vAlign w:val="bottom"/>
          </w:tcPr>
          <w:p w14:paraId="10542660" w14:textId="77777777" w:rsidR="007111E9" w:rsidRPr="007970D9" w:rsidRDefault="007111E9" w:rsidP="007111E9">
            <w:pPr>
              <w:pStyle w:val="TableText0"/>
              <w:tabs>
                <w:tab w:val="left" w:pos="3306"/>
              </w:tabs>
              <w:jc w:val="right"/>
              <w:rPr>
                <w:rFonts w:cs="Calibri"/>
              </w:rPr>
            </w:pPr>
          </w:p>
        </w:tc>
      </w:tr>
      <w:tr w:rsidR="007111E9" w:rsidRPr="007970D9" w14:paraId="144C835E" w14:textId="77777777" w:rsidTr="00FB3AC0">
        <w:trPr>
          <w:cantSplit/>
          <w:trHeight w:val="20"/>
        </w:trPr>
        <w:tc>
          <w:tcPr>
            <w:tcW w:w="1418" w:type="dxa"/>
            <w:gridSpan w:val="2"/>
            <w:tcBorders>
              <w:top w:val="nil"/>
              <w:left w:val="single" w:sz="2" w:space="0" w:color="003366"/>
              <w:bottom w:val="nil"/>
              <w:right w:val="single" w:sz="2" w:space="0" w:color="003366"/>
            </w:tcBorders>
          </w:tcPr>
          <w:p w14:paraId="44862BAE"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(d)(iii)</w:t>
            </w:r>
          </w:p>
        </w:tc>
        <w:tc>
          <w:tcPr>
            <w:tcW w:w="2693" w:type="dxa"/>
            <w:tcBorders>
              <w:top w:val="nil"/>
              <w:left w:val="single" w:sz="2" w:space="0" w:color="003366"/>
              <w:bottom w:val="nil"/>
              <w:right w:val="nil"/>
            </w:tcBorders>
          </w:tcPr>
          <w:p w14:paraId="6A468168" w14:textId="77777777" w:rsidR="007111E9" w:rsidRPr="007970D9" w:rsidRDefault="007111E9" w:rsidP="007111E9">
            <w:pPr>
              <w:tabs>
                <w:tab w:val="left" w:pos="3306"/>
              </w:tabs>
              <w:spacing w:before="60" w:after="60"/>
              <w:rPr>
                <w:rFonts w:cs="Calibri"/>
                <w:sz w:val="18"/>
              </w:rPr>
            </w:pPr>
            <w:r w:rsidRPr="007970D9">
              <w:rPr>
                <w:rFonts w:cs="Calibri"/>
                <w:sz w:val="18"/>
              </w:rPr>
              <w:t>Capital Injections</w:t>
            </w:r>
          </w:p>
        </w:tc>
        <w:tc>
          <w:tcPr>
            <w:tcW w:w="709" w:type="dxa"/>
            <w:tcBorders>
              <w:top w:val="nil"/>
              <w:left w:val="nil"/>
              <w:bottom w:val="nil"/>
              <w:right w:val="nil"/>
            </w:tcBorders>
            <w:vAlign w:val="bottom"/>
          </w:tcPr>
          <w:p w14:paraId="2DDF72C3" w14:textId="700046FB" w:rsidR="007111E9" w:rsidRPr="007970D9" w:rsidRDefault="00C852F6" w:rsidP="007111E9">
            <w:pPr>
              <w:pStyle w:val="TableText0"/>
              <w:tabs>
                <w:tab w:val="left" w:pos="3306"/>
              </w:tabs>
              <w:jc w:val="center"/>
              <w:rPr>
                <w:rFonts w:cs="Calibri"/>
              </w:rPr>
            </w:pPr>
            <w:r>
              <w:rPr>
                <w:rFonts w:cs="Calibri"/>
              </w:rPr>
              <w:t>#</w:t>
            </w:r>
          </w:p>
        </w:tc>
        <w:tc>
          <w:tcPr>
            <w:tcW w:w="1134" w:type="dxa"/>
            <w:tcBorders>
              <w:top w:val="nil"/>
              <w:left w:val="nil"/>
              <w:bottom w:val="nil"/>
              <w:right w:val="nil"/>
            </w:tcBorders>
            <w:shd w:val="clear" w:color="auto" w:fill="auto"/>
            <w:vAlign w:val="bottom"/>
          </w:tcPr>
          <w:p w14:paraId="70425F9B" w14:textId="0C8D3026" w:rsidR="007111E9" w:rsidRPr="007970D9" w:rsidRDefault="00C35853" w:rsidP="007111E9">
            <w:pPr>
              <w:pStyle w:val="TableText0"/>
              <w:tabs>
                <w:tab w:val="left" w:pos="3306"/>
              </w:tabs>
              <w:jc w:val="right"/>
              <w:rPr>
                <w:rFonts w:cs="Calibri"/>
              </w:rPr>
            </w:pPr>
            <w:r>
              <w:rPr>
                <w:rFonts w:cs="Calibri"/>
              </w:rPr>
              <w:t>7,500</w:t>
            </w:r>
          </w:p>
        </w:tc>
        <w:tc>
          <w:tcPr>
            <w:tcW w:w="1276" w:type="dxa"/>
            <w:tcBorders>
              <w:top w:val="nil"/>
              <w:left w:val="nil"/>
              <w:bottom w:val="nil"/>
              <w:right w:val="nil"/>
            </w:tcBorders>
            <w:vAlign w:val="bottom"/>
          </w:tcPr>
          <w:p w14:paraId="24EDC938" w14:textId="4679DBDE" w:rsidR="007111E9" w:rsidRPr="007970D9" w:rsidRDefault="00C35853" w:rsidP="007111E9">
            <w:pPr>
              <w:pStyle w:val="TableText0"/>
              <w:tabs>
                <w:tab w:val="left" w:pos="3306"/>
              </w:tabs>
              <w:jc w:val="right"/>
              <w:rPr>
                <w:rFonts w:cs="Calibri"/>
              </w:rPr>
            </w:pPr>
            <w:r>
              <w:rPr>
                <w:rFonts w:cs="Calibri"/>
              </w:rPr>
              <w:t>-</w:t>
            </w:r>
          </w:p>
        </w:tc>
        <w:tc>
          <w:tcPr>
            <w:tcW w:w="1134" w:type="dxa"/>
            <w:tcBorders>
              <w:top w:val="nil"/>
              <w:left w:val="nil"/>
              <w:bottom w:val="nil"/>
              <w:right w:val="nil"/>
            </w:tcBorders>
            <w:shd w:val="clear" w:color="auto" w:fill="auto"/>
            <w:vAlign w:val="bottom"/>
          </w:tcPr>
          <w:p w14:paraId="3D5AA310" w14:textId="2FC7F424"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592E6A10"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64A7CC11" w14:textId="77777777" w:rsidR="007111E9" w:rsidRPr="007970D9" w:rsidRDefault="007111E9" w:rsidP="007111E9">
            <w:pPr>
              <w:pStyle w:val="TableText0"/>
              <w:tabs>
                <w:tab w:val="left" w:pos="3306"/>
              </w:tabs>
              <w:jc w:val="right"/>
              <w:rPr>
                <w:rFonts w:cs="Calibri"/>
              </w:rPr>
            </w:pPr>
            <w:r w:rsidRPr="007970D9">
              <w:rPr>
                <w:rFonts w:cs="Calibri"/>
              </w:rPr>
              <w:t>7,500</w:t>
            </w:r>
          </w:p>
        </w:tc>
      </w:tr>
      <w:tr w:rsidR="007111E9" w:rsidRPr="007970D9" w14:paraId="25C8114E" w14:textId="77777777" w:rsidTr="00FB3AC0">
        <w:trPr>
          <w:cantSplit/>
          <w:trHeight w:val="20"/>
        </w:trPr>
        <w:tc>
          <w:tcPr>
            <w:tcW w:w="1418" w:type="dxa"/>
            <w:gridSpan w:val="2"/>
            <w:tcBorders>
              <w:top w:val="nil"/>
              <w:left w:val="single" w:sz="2" w:space="0" w:color="003366"/>
              <w:bottom w:val="nil"/>
              <w:right w:val="single" w:sz="2" w:space="0" w:color="003366"/>
            </w:tcBorders>
          </w:tcPr>
          <w:p w14:paraId="565862CC"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(d)(iii)</w:t>
            </w:r>
          </w:p>
        </w:tc>
        <w:tc>
          <w:tcPr>
            <w:tcW w:w="2693" w:type="dxa"/>
            <w:tcBorders>
              <w:top w:val="nil"/>
              <w:left w:val="single" w:sz="2" w:space="0" w:color="003366"/>
              <w:bottom w:val="nil"/>
              <w:right w:val="nil"/>
            </w:tcBorders>
          </w:tcPr>
          <w:p w14:paraId="17D3080D" w14:textId="7D712364" w:rsidR="007111E9" w:rsidRPr="007970D9" w:rsidRDefault="007111E9" w:rsidP="007111E9">
            <w:pPr>
              <w:tabs>
                <w:tab w:val="left" w:pos="3306"/>
              </w:tabs>
              <w:spacing w:before="60" w:after="60"/>
              <w:rPr>
                <w:rFonts w:cs="Calibri"/>
                <w:sz w:val="18"/>
              </w:rPr>
            </w:pPr>
            <w:r w:rsidRPr="007970D9">
              <w:rPr>
                <w:rFonts w:cs="Calibri"/>
                <w:sz w:val="18"/>
              </w:rPr>
              <w:t>Capital Distributions</w:t>
            </w:r>
          </w:p>
        </w:tc>
        <w:tc>
          <w:tcPr>
            <w:tcW w:w="709" w:type="dxa"/>
            <w:tcBorders>
              <w:top w:val="nil"/>
              <w:left w:val="nil"/>
              <w:bottom w:val="nil"/>
              <w:right w:val="nil"/>
            </w:tcBorders>
            <w:vAlign w:val="bottom"/>
          </w:tcPr>
          <w:p w14:paraId="15E88955" w14:textId="77777777" w:rsidR="007111E9" w:rsidRPr="007970D9" w:rsidRDefault="007111E9" w:rsidP="007111E9">
            <w:pPr>
              <w:pStyle w:val="TableText0"/>
              <w:tabs>
                <w:tab w:val="left" w:pos="3306"/>
              </w:tabs>
              <w:jc w:val="center"/>
              <w:rPr>
                <w:rFonts w:cs="Calibri"/>
              </w:rPr>
            </w:pPr>
          </w:p>
        </w:tc>
        <w:tc>
          <w:tcPr>
            <w:tcW w:w="1134" w:type="dxa"/>
            <w:tcBorders>
              <w:top w:val="nil"/>
              <w:left w:val="nil"/>
              <w:bottom w:val="nil"/>
              <w:right w:val="nil"/>
            </w:tcBorders>
            <w:shd w:val="clear" w:color="auto" w:fill="auto"/>
            <w:vAlign w:val="bottom"/>
          </w:tcPr>
          <w:p w14:paraId="14E9349C" w14:textId="05FD11DB" w:rsidR="007111E9" w:rsidRPr="007970D9" w:rsidRDefault="00C35853" w:rsidP="007111E9">
            <w:pPr>
              <w:pStyle w:val="TableText0"/>
              <w:tabs>
                <w:tab w:val="left" w:pos="3306"/>
              </w:tabs>
              <w:jc w:val="right"/>
              <w:rPr>
                <w:rFonts w:cs="Calibri"/>
              </w:rPr>
            </w:pPr>
            <w:r>
              <w:rPr>
                <w:rFonts w:cs="Calibri"/>
              </w:rPr>
              <w:t>(17,453)</w:t>
            </w:r>
          </w:p>
        </w:tc>
        <w:tc>
          <w:tcPr>
            <w:tcW w:w="1276" w:type="dxa"/>
            <w:tcBorders>
              <w:top w:val="nil"/>
              <w:left w:val="nil"/>
              <w:bottom w:val="nil"/>
              <w:right w:val="nil"/>
            </w:tcBorders>
            <w:vAlign w:val="bottom"/>
          </w:tcPr>
          <w:p w14:paraId="192055E4" w14:textId="7814569E" w:rsidR="007111E9" w:rsidRPr="007970D9" w:rsidRDefault="00C35853" w:rsidP="007111E9">
            <w:pPr>
              <w:pStyle w:val="TableText0"/>
              <w:tabs>
                <w:tab w:val="left" w:pos="3306"/>
              </w:tabs>
              <w:jc w:val="right"/>
              <w:rPr>
                <w:rFonts w:cs="Calibri"/>
              </w:rPr>
            </w:pPr>
            <w:r>
              <w:rPr>
                <w:rFonts w:cs="Calibri"/>
              </w:rPr>
              <w:t>-</w:t>
            </w:r>
          </w:p>
        </w:tc>
        <w:tc>
          <w:tcPr>
            <w:tcW w:w="1134" w:type="dxa"/>
            <w:tcBorders>
              <w:top w:val="nil"/>
              <w:left w:val="nil"/>
              <w:bottom w:val="nil"/>
              <w:right w:val="nil"/>
            </w:tcBorders>
            <w:shd w:val="clear" w:color="auto" w:fill="auto"/>
            <w:vAlign w:val="bottom"/>
          </w:tcPr>
          <w:p w14:paraId="5193F706" w14:textId="514D2F6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34787D6B"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0D703C5A" w14:textId="77777777" w:rsidR="007111E9" w:rsidRPr="007970D9" w:rsidRDefault="007111E9" w:rsidP="007111E9">
            <w:pPr>
              <w:pStyle w:val="TableText0"/>
              <w:tabs>
                <w:tab w:val="left" w:pos="3306"/>
              </w:tabs>
              <w:jc w:val="right"/>
              <w:rPr>
                <w:rFonts w:cs="Calibri"/>
              </w:rPr>
            </w:pPr>
            <w:r w:rsidRPr="007970D9">
              <w:rPr>
                <w:rFonts w:cs="Calibri"/>
              </w:rPr>
              <w:t>(17,453)</w:t>
            </w:r>
          </w:p>
        </w:tc>
      </w:tr>
      <w:tr w:rsidR="007111E9" w:rsidRPr="007970D9" w14:paraId="43369F16" w14:textId="77777777" w:rsidTr="0051621A">
        <w:trPr>
          <w:cantSplit/>
          <w:trHeight w:val="20"/>
        </w:trPr>
        <w:tc>
          <w:tcPr>
            <w:tcW w:w="1418" w:type="dxa"/>
            <w:gridSpan w:val="2"/>
            <w:tcBorders>
              <w:top w:val="nil"/>
              <w:left w:val="single" w:sz="2" w:space="0" w:color="003366"/>
              <w:bottom w:val="nil"/>
              <w:right w:val="single" w:sz="2" w:space="0" w:color="003366"/>
            </w:tcBorders>
          </w:tcPr>
          <w:p w14:paraId="074C9131" w14:textId="77777777" w:rsidR="007111E9" w:rsidRPr="0023428D" w:rsidRDefault="007111E9" w:rsidP="007111E9">
            <w:pPr>
              <w:pStyle w:val="TableReference"/>
              <w:tabs>
                <w:tab w:val="left" w:pos="3306"/>
              </w:tabs>
              <w:spacing w:before="60"/>
              <w:rPr>
                <w:rFonts w:cs="Calibri"/>
                <w:color w:val="7030A0"/>
              </w:rPr>
            </w:pPr>
            <w:r w:rsidRPr="0023428D">
              <w:rPr>
                <w:rFonts w:cs="Calibri"/>
                <w:color w:val="7030A0"/>
              </w:rPr>
              <w:t>AASB 101.106 (d)(iii)</w:t>
            </w:r>
          </w:p>
        </w:tc>
        <w:tc>
          <w:tcPr>
            <w:tcW w:w="2693" w:type="dxa"/>
            <w:tcBorders>
              <w:top w:val="nil"/>
              <w:left w:val="single" w:sz="2" w:space="0" w:color="003366"/>
              <w:bottom w:val="nil"/>
              <w:right w:val="nil"/>
            </w:tcBorders>
          </w:tcPr>
          <w:p w14:paraId="1F6AAC97" w14:textId="77777777" w:rsidR="007111E9" w:rsidRPr="007970D9" w:rsidRDefault="007111E9" w:rsidP="007111E9">
            <w:pPr>
              <w:tabs>
                <w:tab w:val="left" w:pos="3306"/>
              </w:tabs>
              <w:spacing w:before="60" w:after="60"/>
              <w:rPr>
                <w:rFonts w:cs="Calibri"/>
                <w:sz w:val="18"/>
              </w:rPr>
            </w:pPr>
            <w:r w:rsidRPr="007970D9">
              <w:rPr>
                <w:rFonts w:cs="Calibri"/>
                <w:sz w:val="18"/>
              </w:rPr>
              <w:t>Net Assets transferred in as part of an Administrative Restructure</w:t>
            </w:r>
          </w:p>
        </w:tc>
        <w:tc>
          <w:tcPr>
            <w:tcW w:w="709" w:type="dxa"/>
            <w:tcBorders>
              <w:top w:val="nil"/>
              <w:left w:val="nil"/>
              <w:bottom w:val="nil"/>
              <w:right w:val="nil"/>
            </w:tcBorders>
            <w:vAlign w:val="center"/>
          </w:tcPr>
          <w:p w14:paraId="5A6BE1A3" w14:textId="7EB98576" w:rsidR="007111E9" w:rsidRPr="007970D9" w:rsidRDefault="007111E9" w:rsidP="0051621A">
            <w:pPr>
              <w:pStyle w:val="TableText0"/>
              <w:tabs>
                <w:tab w:val="left" w:pos="3306"/>
              </w:tabs>
              <w:jc w:val="center"/>
              <w:rPr>
                <w:rFonts w:cs="Calibri"/>
              </w:rPr>
            </w:pPr>
            <w:r w:rsidRPr="007970D9">
              <w:rPr>
                <w:rFonts w:cs="Calibri"/>
              </w:rPr>
              <w:t>3</w:t>
            </w:r>
            <w:r>
              <w:rPr>
                <w:rFonts w:cs="Calibri"/>
              </w:rPr>
              <w:t>0</w:t>
            </w:r>
          </w:p>
        </w:tc>
        <w:tc>
          <w:tcPr>
            <w:tcW w:w="1134" w:type="dxa"/>
            <w:tcBorders>
              <w:top w:val="nil"/>
              <w:left w:val="nil"/>
              <w:bottom w:val="nil"/>
              <w:right w:val="nil"/>
            </w:tcBorders>
            <w:shd w:val="clear" w:color="auto" w:fill="auto"/>
            <w:vAlign w:val="bottom"/>
          </w:tcPr>
          <w:p w14:paraId="77BC20AC" w14:textId="395850DF" w:rsidR="007111E9" w:rsidRPr="007970D9" w:rsidRDefault="00C35853" w:rsidP="007111E9">
            <w:pPr>
              <w:pStyle w:val="TableText0"/>
              <w:tabs>
                <w:tab w:val="left" w:pos="3306"/>
              </w:tabs>
              <w:jc w:val="right"/>
              <w:rPr>
                <w:rFonts w:cs="Calibri"/>
              </w:rPr>
            </w:pPr>
            <w:r>
              <w:rPr>
                <w:rFonts w:cs="Calibri"/>
              </w:rPr>
              <w:t>-</w:t>
            </w:r>
          </w:p>
        </w:tc>
        <w:tc>
          <w:tcPr>
            <w:tcW w:w="1276" w:type="dxa"/>
            <w:tcBorders>
              <w:top w:val="nil"/>
              <w:left w:val="nil"/>
              <w:bottom w:val="nil"/>
              <w:right w:val="nil"/>
            </w:tcBorders>
            <w:vAlign w:val="bottom"/>
          </w:tcPr>
          <w:p w14:paraId="76368DFC" w14:textId="3AD6EF79" w:rsidR="007111E9" w:rsidRPr="007970D9" w:rsidRDefault="007111E9" w:rsidP="007111E9">
            <w:pPr>
              <w:pStyle w:val="TableText0"/>
              <w:tabs>
                <w:tab w:val="left" w:pos="3306"/>
              </w:tabs>
              <w:jc w:val="right"/>
              <w:rPr>
                <w:rFonts w:cs="Calibri"/>
              </w:rPr>
            </w:pPr>
            <w:r w:rsidRPr="007970D9">
              <w:rPr>
                <w:rFonts w:cs="Calibri"/>
              </w:rPr>
              <w:t>43,894</w:t>
            </w:r>
          </w:p>
        </w:tc>
        <w:tc>
          <w:tcPr>
            <w:tcW w:w="1134" w:type="dxa"/>
            <w:tcBorders>
              <w:top w:val="nil"/>
              <w:left w:val="nil"/>
              <w:bottom w:val="nil"/>
              <w:right w:val="nil"/>
            </w:tcBorders>
            <w:shd w:val="clear" w:color="auto" w:fill="auto"/>
            <w:vAlign w:val="bottom"/>
          </w:tcPr>
          <w:p w14:paraId="073E6D5C" w14:textId="088BCCA5"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00F6141A" w14:textId="77777777" w:rsidR="007111E9" w:rsidRPr="007970D9" w:rsidRDefault="007111E9" w:rsidP="007111E9">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7B6DED54" w14:textId="77777777" w:rsidR="007111E9" w:rsidRPr="007970D9" w:rsidRDefault="007111E9" w:rsidP="007111E9">
            <w:pPr>
              <w:pStyle w:val="TableText0"/>
              <w:tabs>
                <w:tab w:val="left" w:pos="3306"/>
              </w:tabs>
              <w:jc w:val="right"/>
              <w:rPr>
                <w:rFonts w:cs="Calibri"/>
              </w:rPr>
            </w:pPr>
            <w:r w:rsidRPr="007970D9">
              <w:rPr>
                <w:rFonts w:cs="Calibri"/>
              </w:rPr>
              <w:t>43,894</w:t>
            </w:r>
          </w:p>
        </w:tc>
      </w:tr>
      <w:tr w:rsidR="007111E9" w:rsidRPr="007970D9" w14:paraId="0898F31C" w14:textId="77777777" w:rsidTr="009B435C">
        <w:trPr>
          <w:cantSplit/>
          <w:trHeight w:val="20"/>
        </w:trPr>
        <w:tc>
          <w:tcPr>
            <w:tcW w:w="1418" w:type="dxa"/>
            <w:gridSpan w:val="2"/>
            <w:tcBorders>
              <w:top w:val="nil"/>
              <w:left w:val="single" w:sz="2" w:space="0" w:color="003366"/>
              <w:bottom w:val="nil"/>
              <w:right w:val="single" w:sz="2" w:space="0" w:color="003366"/>
            </w:tcBorders>
          </w:tcPr>
          <w:p w14:paraId="2181DFD8" w14:textId="77777777" w:rsidR="007111E9" w:rsidRPr="0023428D" w:rsidRDefault="007111E9" w:rsidP="007111E9">
            <w:pPr>
              <w:pStyle w:val="TableReference"/>
              <w:tabs>
                <w:tab w:val="left" w:pos="3306"/>
              </w:tabs>
              <w:spacing w:before="60"/>
              <w:rPr>
                <w:rFonts w:cs="Calibri"/>
                <w:color w:val="7030A0"/>
                <w:highlight w:val="cyan"/>
              </w:rPr>
            </w:pPr>
            <w:r w:rsidRPr="0023428D">
              <w:rPr>
                <w:rFonts w:cs="Calibri"/>
                <w:color w:val="7030A0"/>
              </w:rPr>
              <w:t>AASB 101.106 (d)(iii)</w:t>
            </w:r>
          </w:p>
        </w:tc>
        <w:tc>
          <w:tcPr>
            <w:tcW w:w="2693" w:type="dxa"/>
            <w:tcBorders>
              <w:top w:val="nil"/>
              <w:left w:val="single" w:sz="2" w:space="0" w:color="003366"/>
              <w:bottom w:val="nil"/>
              <w:right w:val="nil"/>
            </w:tcBorders>
          </w:tcPr>
          <w:p w14:paraId="0E751493" w14:textId="77777777" w:rsidR="007111E9" w:rsidRPr="007970D9" w:rsidRDefault="007111E9" w:rsidP="007111E9">
            <w:pPr>
              <w:tabs>
                <w:tab w:val="left" w:pos="3306"/>
              </w:tabs>
              <w:spacing w:before="60" w:after="60"/>
              <w:rPr>
                <w:rFonts w:cs="Calibri"/>
                <w:sz w:val="18"/>
                <w:highlight w:val="cyan"/>
              </w:rPr>
            </w:pPr>
            <w:r w:rsidRPr="007970D9">
              <w:rPr>
                <w:rFonts w:cs="Calibri"/>
                <w:sz w:val="18"/>
              </w:rPr>
              <w:t>Net Assets transferred out as part of an Administrative Restructure</w:t>
            </w:r>
          </w:p>
        </w:tc>
        <w:tc>
          <w:tcPr>
            <w:tcW w:w="709" w:type="dxa"/>
            <w:tcBorders>
              <w:top w:val="nil"/>
              <w:left w:val="nil"/>
              <w:bottom w:val="nil"/>
              <w:right w:val="nil"/>
            </w:tcBorders>
            <w:vAlign w:val="center"/>
          </w:tcPr>
          <w:p w14:paraId="3CA2FA3C" w14:textId="350C6415" w:rsidR="007111E9" w:rsidRPr="007970D9" w:rsidRDefault="007111E9" w:rsidP="0051621A">
            <w:pPr>
              <w:pStyle w:val="TableText0"/>
              <w:tabs>
                <w:tab w:val="left" w:pos="3306"/>
              </w:tabs>
              <w:jc w:val="center"/>
              <w:rPr>
                <w:rFonts w:cs="Calibri"/>
                <w:highlight w:val="cyan"/>
              </w:rPr>
            </w:pPr>
            <w:r w:rsidRPr="007970D9">
              <w:rPr>
                <w:rFonts w:cs="Calibri"/>
              </w:rPr>
              <w:t>3</w:t>
            </w:r>
            <w:r>
              <w:rPr>
                <w:rFonts w:cs="Calibri"/>
              </w:rPr>
              <w:t>0</w:t>
            </w:r>
          </w:p>
        </w:tc>
        <w:tc>
          <w:tcPr>
            <w:tcW w:w="1134" w:type="dxa"/>
            <w:tcBorders>
              <w:top w:val="nil"/>
              <w:left w:val="nil"/>
              <w:bottom w:val="nil"/>
              <w:right w:val="nil"/>
            </w:tcBorders>
            <w:shd w:val="clear" w:color="auto" w:fill="auto"/>
            <w:vAlign w:val="center"/>
          </w:tcPr>
          <w:p w14:paraId="5366976D" w14:textId="5E830DC1" w:rsidR="007111E9" w:rsidRPr="007970D9" w:rsidRDefault="00C35853" w:rsidP="009B435C">
            <w:pPr>
              <w:pStyle w:val="TableText0"/>
              <w:tabs>
                <w:tab w:val="left" w:pos="3306"/>
              </w:tabs>
              <w:jc w:val="right"/>
              <w:rPr>
                <w:rFonts w:cs="Calibri"/>
              </w:rPr>
            </w:pPr>
            <w:r>
              <w:rPr>
                <w:rFonts w:cs="Calibri"/>
              </w:rPr>
              <w:t>-</w:t>
            </w:r>
          </w:p>
        </w:tc>
        <w:tc>
          <w:tcPr>
            <w:tcW w:w="1276" w:type="dxa"/>
            <w:tcBorders>
              <w:top w:val="nil"/>
              <w:left w:val="nil"/>
              <w:bottom w:val="nil"/>
              <w:right w:val="nil"/>
            </w:tcBorders>
            <w:vAlign w:val="center"/>
          </w:tcPr>
          <w:p w14:paraId="4EB6AC4A" w14:textId="62ADCFFE" w:rsidR="007111E9" w:rsidRPr="007970D9" w:rsidRDefault="007111E9" w:rsidP="009B435C">
            <w:pPr>
              <w:pStyle w:val="TableText0"/>
              <w:tabs>
                <w:tab w:val="left" w:pos="3306"/>
              </w:tabs>
              <w:jc w:val="right"/>
              <w:rPr>
                <w:rFonts w:cs="Calibri"/>
              </w:rPr>
            </w:pPr>
            <w:r w:rsidRPr="007970D9">
              <w:rPr>
                <w:rFonts w:cs="Calibri"/>
              </w:rPr>
              <w:t>-</w:t>
            </w:r>
          </w:p>
        </w:tc>
        <w:tc>
          <w:tcPr>
            <w:tcW w:w="1134" w:type="dxa"/>
            <w:tcBorders>
              <w:top w:val="nil"/>
              <w:left w:val="nil"/>
              <w:bottom w:val="nil"/>
              <w:right w:val="nil"/>
            </w:tcBorders>
            <w:shd w:val="clear" w:color="auto" w:fill="auto"/>
            <w:vAlign w:val="center"/>
          </w:tcPr>
          <w:p w14:paraId="21CC2351" w14:textId="25F1F7A8" w:rsidR="007111E9" w:rsidRPr="007970D9" w:rsidRDefault="007111E9" w:rsidP="009B435C">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center"/>
          </w:tcPr>
          <w:p w14:paraId="2F73916D" w14:textId="77777777" w:rsidR="007111E9" w:rsidRPr="007970D9" w:rsidRDefault="007111E9" w:rsidP="009B435C">
            <w:pPr>
              <w:pStyle w:val="TableText0"/>
              <w:tabs>
                <w:tab w:val="left" w:pos="3306"/>
              </w:tabs>
              <w:jc w:val="right"/>
              <w:rPr>
                <w:rFonts w:cs="Calibri"/>
              </w:rPr>
            </w:pPr>
            <w:r w:rsidRPr="007970D9">
              <w:rPr>
                <w:rFonts w:cs="Calibri"/>
              </w:rPr>
              <w:t>-</w:t>
            </w:r>
          </w:p>
        </w:tc>
        <w:tc>
          <w:tcPr>
            <w:tcW w:w="992" w:type="dxa"/>
            <w:tcBorders>
              <w:top w:val="nil"/>
              <w:left w:val="nil"/>
              <w:bottom w:val="nil"/>
              <w:right w:val="nil"/>
            </w:tcBorders>
            <w:shd w:val="clear" w:color="auto" w:fill="auto"/>
            <w:vAlign w:val="center"/>
          </w:tcPr>
          <w:p w14:paraId="7F9EC282" w14:textId="77777777" w:rsidR="007111E9" w:rsidRPr="007970D9" w:rsidRDefault="007111E9" w:rsidP="009B435C">
            <w:pPr>
              <w:pStyle w:val="TableText0"/>
              <w:tabs>
                <w:tab w:val="left" w:pos="3306"/>
              </w:tabs>
              <w:jc w:val="right"/>
              <w:rPr>
                <w:rFonts w:cs="Calibri"/>
              </w:rPr>
            </w:pPr>
            <w:r w:rsidRPr="007970D9">
              <w:rPr>
                <w:rFonts w:cs="Calibri"/>
              </w:rPr>
              <w:t>-</w:t>
            </w:r>
          </w:p>
        </w:tc>
      </w:tr>
      <w:tr w:rsidR="00C5462D" w:rsidRPr="007970D9" w14:paraId="51887BBF" w14:textId="77777777" w:rsidTr="00FB3AC0">
        <w:trPr>
          <w:cantSplit/>
          <w:trHeight w:val="274"/>
        </w:trPr>
        <w:tc>
          <w:tcPr>
            <w:tcW w:w="1418" w:type="dxa"/>
            <w:gridSpan w:val="2"/>
            <w:tcBorders>
              <w:top w:val="nil"/>
              <w:left w:val="single" w:sz="2" w:space="0" w:color="003366"/>
              <w:bottom w:val="nil"/>
              <w:right w:val="single" w:sz="2" w:space="0" w:color="003366"/>
            </w:tcBorders>
          </w:tcPr>
          <w:p w14:paraId="394C6412" w14:textId="77777777" w:rsidR="00C5462D" w:rsidRPr="0023428D" w:rsidRDefault="00C5462D" w:rsidP="00C5462D">
            <w:pPr>
              <w:pStyle w:val="TableReference"/>
              <w:tabs>
                <w:tab w:val="left" w:pos="3306"/>
              </w:tabs>
              <w:rPr>
                <w:rFonts w:cs="Calibri"/>
                <w:color w:val="7030A0"/>
              </w:rPr>
            </w:pPr>
          </w:p>
        </w:tc>
        <w:tc>
          <w:tcPr>
            <w:tcW w:w="2693" w:type="dxa"/>
            <w:tcBorders>
              <w:top w:val="nil"/>
              <w:left w:val="single" w:sz="2" w:space="0" w:color="003366"/>
              <w:bottom w:val="nil"/>
              <w:right w:val="nil"/>
            </w:tcBorders>
          </w:tcPr>
          <w:p w14:paraId="42A7E2ED" w14:textId="012C9A02" w:rsidR="00C5462D" w:rsidRPr="007970D9" w:rsidRDefault="00C5462D" w:rsidP="00C5462D">
            <w:pPr>
              <w:tabs>
                <w:tab w:val="left" w:pos="3306"/>
              </w:tabs>
              <w:spacing w:before="60" w:after="60"/>
              <w:rPr>
                <w:rFonts w:cs="Calibri"/>
                <w:sz w:val="18"/>
              </w:rPr>
            </w:pPr>
            <w:r w:rsidRPr="007111E9">
              <w:rPr>
                <w:rFonts w:cs="Calibri"/>
                <w:sz w:val="18"/>
              </w:rPr>
              <w:t>Net Assets transferred in/(out) from Other Agencies</w:t>
            </w:r>
          </w:p>
        </w:tc>
        <w:tc>
          <w:tcPr>
            <w:tcW w:w="709" w:type="dxa"/>
            <w:tcBorders>
              <w:top w:val="nil"/>
              <w:left w:val="nil"/>
              <w:bottom w:val="nil"/>
              <w:right w:val="nil"/>
            </w:tcBorders>
          </w:tcPr>
          <w:p w14:paraId="3DB97683" w14:textId="77777777" w:rsidR="00C5462D" w:rsidRPr="007970D9" w:rsidRDefault="00C5462D" w:rsidP="00C5462D">
            <w:pPr>
              <w:pStyle w:val="TableText0"/>
              <w:tabs>
                <w:tab w:val="left" w:pos="3306"/>
              </w:tabs>
              <w:spacing w:before="0"/>
              <w:jc w:val="center"/>
              <w:rPr>
                <w:rFonts w:cs="Calibri"/>
              </w:rPr>
            </w:pPr>
          </w:p>
        </w:tc>
        <w:tc>
          <w:tcPr>
            <w:tcW w:w="1134" w:type="dxa"/>
            <w:tcBorders>
              <w:top w:val="nil"/>
              <w:left w:val="nil"/>
              <w:bottom w:val="nil"/>
              <w:right w:val="nil"/>
            </w:tcBorders>
            <w:shd w:val="clear" w:color="auto" w:fill="auto"/>
          </w:tcPr>
          <w:p w14:paraId="0F046652" w14:textId="74F8B801" w:rsidR="00C5462D" w:rsidRDefault="00C35853" w:rsidP="00C5462D">
            <w:pPr>
              <w:pStyle w:val="TableText0"/>
              <w:tabs>
                <w:tab w:val="left" w:pos="3306"/>
              </w:tabs>
              <w:spacing w:before="0"/>
              <w:jc w:val="right"/>
              <w:rPr>
                <w:rFonts w:cs="Calibri"/>
              </w:rPr>
            </w:pPr>
            <w:r>
              <w:rPr>
                <w:rFonts w:cs="Calibri"/>
              </w:rPr>
              <w:t>-</w:t>
            </w:r>
          </w:p>
        </w:tc>
        <w:tc>
          <w:tcPr>
            <w:tcW w:w="1276" w:type="dxa"/>
            <w:tcBorders>
              <w:top w:val="nil"/>
              <w:left w:val="nil"/>
              <w:bottom w:val="nil"/>
              <w:right w:val="nil"/>
            </w:tcBorders>
            <w:shd w:val="clear" w:color="auto" w:fill="auto"/>
          </w:tcPr>
          <w:p w14:paraId="36D60C64" w14:textId="70DF96B3" w:rsidR="00C5462D" w:rsidRPr="007970D9" w:rsidRDefault="00C35853" w:rsidP="00C5462D">
            <w:pPr>
              <w:pStyle w:val="TableText0"/>
              <w:tabs>
                <w:tab w:val="left" w:pos="3306"/>
              </w:tabs>
              <w:spacing w:before="0"/>
              <w:jc w:val="right"/>
              <w:rPr>
                <w:rFonts w:cs="Calibri"/>
              </w:rPr>
            </w:pPr>
            <w:r>
              <w:rPr>
                <w:rFonts w:cs="Calibri"/>
              </w:rPr>
              <w:t>(9,953)</w:t>
            </w:r>
          </w:p>
        </w:tc>
        <w:tc>
          <w:tcPr>
            <w:tcW w:w="1134" w:type="dxa"/>
            <w:tcBorders>
              <w:top w:val="nil"/>
              <w:left w:val="nil"/>
              <w:bottom w:val="nil"/>
              <w:right w:val="nil"/>
            </w:tcBorders>
            <w:shd w:val="clear" w:color="auto" w:fill="auto"/>
          </w:tcPr>
          <w:p w14:paraId="4CA61F6F" w14:textId="72C39B96" w:rsidR="00C5462D" w:rsidRPr="007970D9" w:rsidRDefault="00C35853" w:rsidP="00C5462D">
            <w:pPr>
              <w:pStyle w:val="TableText0"/>
              <w:tabs>
                <w:tab w:val="left" w:pos="3306"/>
              </w:tabs>
              <w:spacing w:before="0"/>
              <w:jc w:val="right"/>
              <w:rPr>
                <w:rFonts w:cs="Calibri"/>
              </w:rPr>
            </w:pPr>
            <w:r>
              <w:rPr>
                <w:rFonts w:cs="Calibri"/>
              </w:rPr>
              <w:t>-</w:t>
            </w:r>
          </w:p>
        </w:tc>
        <w:tc>
          <w:tcPr>
            <w:tcW w:w="992" w:type="dxa"/>
            <w:tcBorders>
              <w:top w:val="nil"/>
              <w:left w:val="nil"/>
              <w:bottom w:val="nil"/>
              <w:right w:val="nil"/>
            </w:tcBorders>
            <w:shd w:val="clear" w:color="auto" w:fill="auto"/>
          </w:tcPr>
          <w:p w14:paraId="1C10CDA0" w14:textId="7C61E91C" w:rsidR="00C5462D" w:rsidRPr="007970D9" w:rsidRDefault="00C35853" w:rsidP="00C5462D">
            <w:pPr>
              <w:pStyle w:val="TableText0"/>
              <w:tabs>
                <w:tab w:val="left" w:pos="3306"/>
              </w:tabs>
              <w:spacing w:before="0"/>
              <w:jc w:val="right"/>
              <w:rPr>
                <w:rFonts w:cs="Calibri"/>
              </w:rPr>
            </w:pPr>
            <w:r>
              <w:rPr>
                <w:rFonts w:cs="Calibri"/>
              </w:rPr>
              <w:t>-</w:t>
            </w:r>
          </w:p>
        </w:tc>
        <w:tc>
          <w:tcPr>
            <w:tcW w:w="992" w:type="dxa"/>
            <w:tcBorders>
              <w:top w:val="nil"/>
              <w:left w:val="nil"/>
              <w:bottom w:val="nil"/>
              <w:right w:val="nil"/>
            </w:tcBorders>
            <w:shd w:val="clear" w:color="auto" w:fill="auto"/>
          </w:tcPr>
          <w:p w14:paraId="4BAD46F8" w14:textId="3D14A7FE" w:rsidR="00C5462D" w:rsidRPr="007970D9" w:rsidRDefault="00C35853" w:rsidP="00C5462D">
            <w:pPr>
              <w:pStyle w:val="TableText0"/>
              <w:tabs>
                <w:tab w:val="left" w:pos="3306"/>
              </w:tabs>
              <w:spacing w:before="0"/>
              <w:jc w:val="right"/>
              <w:rPr>
                <w:rFonts w:cs="Calibri"/>
              </w:rPr>
            </w:pPr>
            <w:r>
              <w:rPr>
                <w:rFonts w:cs="Calibri"/>
              </w:rPr>
              <w:t>(9,953</w:t>
            </w:r>
            <w:r w:rsidR="00AD1E1C">
              <w:rPr>
                <w:rFonts w:cs="Calibri"/>
              </w:rPr>
              <w:t>)</w:t>
            </w:r>
          </w:p>
        </w:tc>
      </w:tr>
      <w:tr w:rsidR="007111E9" w:rsidRPr="007970D9" w14:paraId="23F9FCC3" w14:textId="77777777" w:rsidTr="00FB3AC0">
        <w:trPr>
          <w:cantSplit/>
          <w:trHeight w:val="274"/>
        </w:trPr>
        <w:tc>
          <w:tcPr>
            <w:tcW w:w="1418" w:type="dxa"/>
            <w:gridSpan w:val="2"/>
            <w:tcBorders>
              <w:top w:val="nil"/>
              <w:left w:val="single" w:sz="2" w:space="0" w:color="003366"/>
              <w:bottom w:val="nil"/>
              <w:right w:val="single" w:sz="2" w:space="0" w:color="003366"/>
            </w:tcBorders>
          </w:tcPr>
          <w:p w14:paraId="6EB332A4" w14:textId="77777777" w:rsidR="007111E9" w:rsidRPr="0023428D" w:rsidRDefault="007111E9" w:rsidP="007111E9">
            <w:pPr>
              <w:pStyle w:val="TableReference"/>
              <w:tabs>
                <w:tab w:val="left" w:pos="3306"/>
              </w:tabs>
              <w:rPr>
                <w:rFonts w:cs="Calibri"/>
                <w:color w:val="7030A0"/>
              </w:rPr>
            </w:pPr>
            <w:r w:rsidRPr="0023428D">
              <w:rPr>
                <w:rFonts w:cs="Calibri"/>
                <w:color w:val="7030A0"/>
              </w:rPr>
              <w:t>AASB 101.107</w:t>
            </w:r>
          </w:p>
          <w:p w14:paraId="6BAAA3A1" w14:textId="77777777" w:rsidR="007111E9" w:rsidRPr="0023428D" w:rsidRDefault="007111E9" w:rsidP="007111E9">
            <w:pPr>
              <w:pStyle w:val="TableReference"/>
              <w:tabs>
                <w:tab w:val="left" w:pos="3306"/>
              </w:tabs>
              <w:rPr>
                <w:rFonts w:cs="Calibri"/>
                <w:color w:val="7030A0"/>
              </w:rPr>
            </w:pPr>
            <w:r w:rsidRPr="0023428D">
              <w:rPr>
                <w:rFonts w:cs="Calibri"/>
                <w:color w:val="7030A0"/>
              </w:rPr>
              <w:t>AASB 101.106 (d)(iii)</w:t>
            </w:r>
          </w:p>
        </w:tc>
        <w:tc>
          <w:tcPr>
            <w:tcW w:w="2693" w:type="dxa"/>
            <w:tcBorders>
              <w:top w:val="nil"/>
              <w:left w:val="single" w:sz="2" w:space="0" w:color="003366"/>
              <w:bottom w:val="nil"/>
              <w:right w:val="nil"/>
            </w:tcBorders>
          </w:tcPr>
          <w:p w14:paraId="0C54409E" w14:textId="77777777" w:rsidR="007111E9" w:rsidRPr="007970D9" w:rsidRDefault="007111E9" w:rsidP="007111E9">
            <w:pPr>
              <w:tabs>
                <w:tab w:val="left" w:pos="3306"/>
              </w:tabs>
              <w:spacing w:before="60" w:after="60"/>
              <w:rPr>
                <w:rFonts w:cs="Calibri"/>
                <w:sz w:val="18"/>
              </w:rPr>
            </w:pPr>
            <w:r w:rsidRPr="007970D9">
              <w:rPr>
                <w:rFonts w:cs="Calibri"/>
                <w:sz w:val="18"/>
              </w:rPr>
              <w:t>Dividend Approved</w:t>
            </w:r>
          </w:p>
        </w:tc>
        <w:tc>
          <w:tcPr>
            <w:tcW w:w="709" w:type="dxa"/>
            <w:tcBorders>
              <w:top w:val="nil"/>
              <w:left w:val="nil"/>
              <w:bottom w:val="nil"/>
              <w:right w:val="nil"/>
            </w:tcBorders>
            <w:vAlign w:val="bottom"/>
          </w:tcPr>
          <w:p w14:paraId="173F9AE2" w14:textId="77777777" w:rsidR="007111E9" w:rsidRPr="007970D9" w:rsidRDefault="007111E9" w:rsidP="007111E9">
            <w:pPr>
              <w:pStyle w:val="TableText0"/>
              <w:tabs>
                <w:tab w:val="left" w:pos="3306"/>
              </w:tabs>
              <w:spacing w:before="0"/>
              <w:jc w:val="center"/>
              <w:rPr>
                <w:rFonts w:cs="Calibri"/>
              </w:rPr>
            </w:pPr>
          </w:p>
        </w:tc>
        <w:tc>
          <w:tcPr>
            <w:tcW w:w="1134" w:type="dxa"/>
            <w:tcBorders>
              <w:top w:val="nil"/>
              <w:left w:val="nil"/>
              <w:bottom w:val="nil"/>
              <w:right w:val="nil"/>
            </w:tcBorders>
            <w:shd w:val="clear" w:color="auto" w:fill="auto"/>
            <w:vAlign w:val="bottom"/>
          </w:tcPr>
          <w:p w14:paraId="7E258D64" w14:textId="09516C46" w:rsidR="007111E9" w:rsidRPr="007970D9" w:rsidRDefault="00C35853" w:rsidP="007111E9">
            <w:pPr>
              <w:pStyle w:val="TableText0"/>
              <w:tabs>
                <w:tab w:val="left" w:pos="3306"/>
              </w:tabs>
              <w:spacing w:before="0"/>
              <w:jc w:val="right"/>
              <w:rPr>
                <w:rFonts w:cs="Calibri"/>
              </w:rPr>
            </w:pPr>
            <w:r>
              <w:rPr>
                <w:rFonts w:cs="Calibri"/>
              </w:rPr>
              <w:t>-</w:t>
            </w:r>
          </w:p>
        </w:tc>
        <w:tc>
          <w:tcPr>
            <w:tcW w:w="1276" w:type="dxa"/>
            <w:tcBorders>
              <w:top w:val="nil"/>
              <w:left w:val="nil"/>
              <w:bottom w:val="nil"/>
              <w:right w:val="nil"/>
            </w:tcBorders>
            <w:vAlign w:val="bottom"/>
          </w:tcPr>
          <w:p w14:paraId="019E4775" w14:textId="411137B6" w:rsidR="007111E9" w:rsidRPr="007970D9" w:rsidRDefault="007111E9" w:rsidP="007111E9">
            <w:pPr>
              <w:pStyle w:val="TableText0"/>
              <w:tabs>
                <w:tab w:val="left" w:pos="3306"/>
              </w:tabs>
              <w:spacing w:before="0"/>
              <w:jc w:val="right"/>
              <w:rPr>
                <w:rFonts w:cs="Calibri"/>
              </w:rPr>
            </w:pPr>
            <w:r w:rsidRPr="007970D9">
              <w:rPr>
                <w:rFonts w:cs="Calibri"/>
              </w:rPr>
              <w:t>(230)</w:t>
            </w:r>
          </w:p>
        </w:tc>
        <w:tc>
          <w:tcPr>
            <w:tcW w:w="1134" w:type="dxa"/>
            <w:tcBorders>
              <w:top w:val="nil"/>
              <w:left w:val="nil"/>
              <w:bottom w:val="nil"/>
              <w:right w:val="nil"/>
            </w:tcBorders>
            <w:shd w:val="clear" w:color="auto" w:fill="auto"/>
            <w:vAlign w:val="bottom"/>
          </w:tcPr>
          <w:p w14:paraId="01AE2580" w14:textId="50FC7EEE" w:rsidR="007111E9" w:rsidRPr="007970D9" w:rsidRDefault="007111E9" w:rsidP="007111E9">
            <w:pPr>
              <w:pStyle w:val="TableText0"/>
              <w:tabs>
                <w:tab w:val="left" w:pos="3306"/>
              </w:tabs>
              <w:spacing w:before="0"/>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10E14FD5" w14:textId="77777777" w:rsidR="007111E9" w:rsidRPr="007970D9" w:rsidRDefault="007111E9" w:rsidP="007111E9">
            <w:pPr>
              <w:pStyle w:val="TableText0"/>
              <w:tabs>
                <w:tab w:val="left" w:pos="3306"/>
              </w:tabs>
              <w:spacing w:before="0"/>
              <w:jc w:val="right"/>
              <w:rPr>
                <w:rFonts w:cs="Calibri"/>
              </w:rPr>
            </w:pPr>
            <w:r w:rsidRPr="007970D9">
              <w:rPr>
                <w:rFonts w:cs="Calibri"/>
              </w:rPr>
              <w:t>-</w:t>
            </w:r>
          </w:p>
        </w:tc>
        <w:tc>
          <w:tcPr>
            <w:tcW w:w="992" w:type="dxa"/>
            <w:tcBorders>
              <w:top w:val="nil"/>
              <w:left w:val="nil"/>
              <w:bottom w:val="nil"/>
              <w:right w:val="nil"/>
            </w:tcBorders>
            <w:shd w:val="clear" w:color="auto" w:fill="auto"/>
            <w:vAlign w:val="bottom"/>
          </w:tcPr>
          <w:p w14:paraId="2EC057ED" w14:textId="77777777" w:rsidR="007111E9" w:rsidRPr="007970D9" w:rsidRDefault="007111E9" w:rsidP="007111E9">
            <w:pPr>
              <w:pStyle w:val="TableText0"/>
              <w:tabs>
                <w:tab w:val="left" w:pos="3306"/>
              </w:tabs>
              <w:spacing w:before="0"/>
              <w:jc w:val="right"/>
              <w:rPr>
                <w:rFonts w:cs="Calibri"/>
              </w:rPr>
            </w:pPr>
            <w:r w:rsidRPr="007970D9">
              <w:rPr>
                <w:rFonts w:cs="Calibri"/>
              </w:rPr>
              <w:t>(230)</w:t>
            </w:r>
          </w:p>
        </w:tc>
      </w:tr>
      <w:tr w:rsidR="007111E9" w:rsidRPr="007970D9" w14:paraId="5C8304F1" w14:textId="77777777" w:rsidTr="00FB3AC0">
        <w:trPr>
          <w:cantSplit/>
          <w:trHeight w:val="20"/>
        </w:trPr>
        <w:tc>
          <w:tcPr>
            <w:tcW w:w="1418" w:type="dxa"/>
            <w:gridSpan w:val="2"/>
            <w:tcBorders>
              <w:top w:val="nil"/>
              <w:left w:val="single" w:sz="2" w:space="0" w:color="003366"/>
              <w:bottom w:val="nil"/>
              <w:right w:val="single" w:sz="2" w:space="0" w:color="003366"/>
            </w:tcBorders>
          </w:tcPr>
          <w:p w14:paraId="48627A43" w14:textId="77777777" w:rsidR="007111E9" w:rsidRPr="0023428D" w:rsidRDefault="007111E9" w:rsidP="007111E9">
            <w:pPr>
              <w:pStyle w:val="TableReference"/>
              <w:tabs>
                <w:tab w:val="left" w:pos="3306"/>
              </w:tabs>
              <w:spacing w:before="40"/>
              <w:rPr>
                <w:rFonts w:cs="Calibri"/>
                <w:color w:val="7030A0"/>
              </w:rPr>
            </w:pPr>
          </w:p>
        </w:tc>
        <w:tc>
          <w:tcPr>
            <w:tcW w:w="2693" w:type="dxa"/>
            <w:tcBorders>
              <w:top w:val="nil"/>
              <w:left w:val="single" w:sz="2" w:space="0" w:color="003366"/>
              <w:bottom w:val="nil"/>
              <w:right w:val="nil"/>
            </w:tcBorders>
          </w:tcPr>
          <w:p w14:paraId="04F949BD" w14:textId="77777777" w:rsidR="007111E9" w:rsidRPr="007970D9" w:rsidRDefault="007111E9" w:rsidP="007111E9">
            <w:pPr>
              <w:pStyle w:val="TableReference"/>
              <w:rPr>
                <w:rFonts w:cs="Calibri"/>
                <w:color w:val="auto"/>
              </w:rPr>
            </w:pPr>
          </w:p>
        </w:tc>
        <w:tc>
          <w:tcPr>
            <w:tcW w:w="709" w:type="dxa"/>
            <w:tcBorders>
              <w:top w:val="nil"/>
              <w:left w:val="nil"/>
              <w:bottom w:val="nil"/>
              <w:right w:val="nil"/>
            </w:tcBorders>
            <w:vAlign w:val="bottom"/>
          </w:tcPr>
          <w:p w14:paraId="6A8E92A0" w14:textId="77777777" w:rsidR="007111E9" w:rsidRPr="007970D9" w:rsidRDefault="007111E9" w:rsidP="007111E9">
            <w:pPr>
              <w:pStyle w:val="TableReference"/>
              <w:rPr>
                <w:rFonts w:cs="Calibri"/>
                <w:color w:val="auto"/>
              </w:rPr>
            </w:pPr>
          </w:p>
        </w:tc>
        <w:tc>
          <w:tcPr>
            <w:tcW w:w="1134" w:type="dxa"/>
            <w:tcBorders>
              <w:top w:val="nil"/>
              <w:left w:val="nil"/>
              <w:bottom w:val="single" w:sz="4" w:space="0" w:color="auto"/>
              <w:right w:val="nil"/>
            </w:tcBorders>
            <w:shd w:val="clear" w:color="auto" w:fill="auto"/>
            <w:vAlign w:val="bottom"/>
          </w:tcPr>
          <w:p w14:paraId="7A9C0273" w14:textId="77777777" w:rsidR="007111E9" w:rsidRPr="007970D9" w:rsidRDefault="007111E9" w:rsidP="007111E9">
            <w:pPr>
              <w:pStyle w:val="TableReference"/>
              <w:rPr>
                <w:rFonts w:cs="Calibri"/>
                <w:color w:val="auto"/>
              </w:rPr>
            </w:pPr>
          </w:p>
        </w:tc>
        <w:tc>
          <w:tcPr>
            <w:tcW w:w="1276" w:type="dxa"/>
            <w:tcBorders>
              <w:top w:val="nil"/>
              <w:left w:val="nil"/>
              <w:bottom w:val="single" w:sz="4" w:space="0" w:color="auto"/>
              <w:right w:val="nil"/>
            </w:tcBorders>
            <w:vAlign w:val="bottom"/>
          </w:tcPr>
          <w:p w14:paraId="09F7047E" w14:textId="77777777" w:rsidR="007111E9" w:rsidRPr="007970D9" w:rsidRDefault="007111E9" w:rsidP="007111E9">
            <w:pPr>
              <w:pStyle w:val="TableReference"/>
              <w:rPr>
                <w:rFonts w:cs="Calibri"/>
                <w:color w:val="auto"/>
              </w:rPr>
            </w:pPr>
          </w:p>
        </w:tc>
        <w:tc>
          <w:tcPr>
            <w:tcW w:w="1134" w:type="dxa"/>
            <w:tcBorders>
              <w:top w:val="nil"/>
              <w:left w:val="nil"/>
              <w:bottom w:val="single" w:sz="4" w:space="0" w:color="auto"/>
              <w:right w:val="nil"/>
            </w:tcBorders>
            <w:shd w:val="clear" w:color="auto" w:fill="auto"/>
            <w:vAlign w:val="bottom"/>
          </w:tcPr>
          <w:p w14:paraId="4E16FF6C" w14:textId="3028028F" w:rsidR="007111E9" w:rsidRPr="007970D9" w:rsidRDefault="007111E9" w:rsidP="007111E9">
            <w:pPr>
              <w:pStyle w:val="TableReference"/>
              <w:rPr>
                <w:rFonts w:cs="Calibri"/>
                <w:color w:val="auto"/>
              </w:rPr>
            </w:pPr>
          </w:p>
        </w:tc>
        <w:tc>
          <w:tcPr>
            <w:tcW w:w="992" w:type="dxa"/>
            <w:tcBorders>
              <w:top w:val="nil"/>
              <w:left w:val="nil"/>
              <w:bottom w:val="single" w:sz="4" w:space="0" w:color="auto"/>
              <w:right w:val="nil"/>
            </w:tcBorders>
            <w:shd w:val="clear" w:color="auto" w:fill="auto"/>
            <w:vAlign w:val="bottom"/>
          </w:tcPr>
          <w:p w14:paraId="63519FA2" w14:textId="77777777" w:rsidR="007111E9" w:rsidRPr="007970D9" w:rsidRDefault="007111E9" w:rsidP="007111E9">
            <w:pPr>
              <w:pStyle w:val="TableReference"/>
              <w:rPr>
                <w:rFonts w:cs="Calibri"/>
                <w:color w:val="auto"/>
              </w:rPr>
            </w:pPr>
          </w:p>
        </w:tc>
        <w:tc>
          <w:tcPr>
            <w:tcW w:w="992" w:type="dxa"/>
            <w:tcBorders>
              <w:top w:val="nil"/>
              <w:left w:val="nil"/>
              <w:bottom w:val="single" w:sz="4" w:space="0" w:color="auto"/>
              <w:right w:val="nil"/>
            </w:tcBorders>
            <w:shd w:val="clear" w:color="auto" w:fill="auto"/>
            <w:vAlign w:val="bottom"/>
          </w:tcPr>
          <w:p w14:paraId="4D65FC0B" w14:textId="77777777" w:rsidR="007111E9" w:rsidRPr="007970D9" w:rsidRDefault="007111E9" w:rsidP="007111E9">
            <w:pPr>
              <w:pStyle w:val="TableReference"/>
              <w:rPr>
                <w:rFonts w:cs="Calibri"/>
                <w:color w:val="auto"/>
              </w:rPr>
            </w:pPr>
          </w:p>
        </w:tc>
      </w:tr>
      <w:tr w:rsidR="007111E9" w:rsidRPr="007970D9" w14:paraId="51020464" w14:textId="77777777" w:rsidTr="00FB3AC0">
        <w:trPr>
          <w:cantSplit/>
          <w:trHeight w:val="383"/>
        </w:trPr>
        <w:tc>
          <w:tcPr>
            <w:tcW w:w="1418" w:type="dxa"/>
            <w:gridSpan w:val="2"/>
            <w:tcBorders>
              <w:top w:val="nil"/>
              <w:left w:val="single" w:sz="2" w:space="0" w:color="003366"/>
              <w:bottom w:val="nil"/>
              <w:right w:val="single" w:sz="2" w:space="0" w:color="003366"/>
            </w:tcBorders>
          </w:tcPr>
          <w:p w14:paraId="29616E50" w14:textId="77777777" w:rsidR="007111E9" w:rsidRPr="0023428D" w:rsidRDefault="007111E9" w:rsidP="007111E9">
            <w:pPr>
              <w:pStyle w:val="TableReference"/>
              <w:tabs>
                <w:tab w:val="left" w:pos="3306"/>
              </w:tabs>
              <w:spacing w:before="40"/>
              <w:rPr>
                <w:rFonts w:cs="Calibri"/>
                <w:color w:val="7030A0"/>
              </w:rPr>
            </w:pPr>
          </w:p>
        </w:tc>
        <w:tc>
          <w:tcPr>
            <w:tcW w:w="2693" w:type="dxa"/>
            <w:tcBorders>
              <w:top w:val="nil"/>
              <w:left w:val="single" w:sz="2" w:space="0" w:color="003366"/>
              <w:bottom w:val="nil"/>
              <w:right w:val="nil"/>
            </w:tcBorders>
          </w:tcPr>
          <w:p w14:paraId="19D1C7F5" w14:textId="77777777" w:rsidR="007111E9" w:rsidRPr="007970D9" w:rsidRDefault="007111E9" w:rsidP="007111E9">
            <w:pPr>
              <w:pStyle w:val="TableReference"/>
              <w:rPr>
                <w:rFonts w:cs="Calibri"/>
                <w:color w:val="auto"/>
                <w:sz w:val="18"/>
                <w:szCs w:val="18"/>
              </w:rPr>
            </w:pPr>
            <w:r w:rsidRPr="007970D9">
              <w:rPr>
                <w:rFonts w:cs="Calibri"/>
                <w:b/>
                <w:iCs/>
                <w:color w:val="auto"/>
                <w:sz w:val="18"/>
                <w:szCs w:val="16"/>
              </w:rPr>
              <w:t>Total Transactions Involving Owners Affecting Accumulated Funds</w:t>
            </w:r>
          </w:p>
        </w:tc>
        <w:tc>
          <w:tcPr>
            <w:tcW w:w="709" w:type="dxa"/>
            <w:tcBorders>
              <w:top w:val="nil"/>
              <w:left w:val="nil"/>
              <w:bottom w:val="nil"/>
              <w:right w:val="nil"/>
            </w:tcBorders>
            <w:vAlign w:val="bottom"/>
          </w:tcPr>
          <w:p w14:paraId="1FF0D421" w14:textId="77777777" w:rsidR="007111E9" w:rsidRPr="007970D9" w:rsidRDefault="007111E9" w:rsidP="007111E9">
            <w:pPr>
              <w:pStyle w:val="TableReference"/>
              <w:rPr>
                <w:rFonts w:cs="Calibri"/>
                <w:color w:val="auto"/>
              </w:rPr>
            </w:pPr>
          </w:p>
        </w:tc>
        <w:tc>
          <w:tcPr>
            <w:tcW w:w="1134" w:type="dxa"/>
            <w:tcBorders>
              <w:top w:val="single" w:sz="4" w:space="0" w:color="auto"/>
              <w:left w:val="nil"/>
              <w:bottom w:val="single" w:sz="4" w:space="0" w:color="auto"/>
              <w:right w:val="nil"/>
            </w:tcBorders>
            <w:shd w:val="clear" w:color="auto" w:fill="auto"/>
          </w:tcPr>
          <w:p w14:paraId="7506AC75" w14:textId="3FBE1C2B" w:rsidR="007111E9" w:rsidRPr="00FB3AC0" w:rsidRDefault="00C35853" w:rsidP="008E6633">
            <w:pPr>
              <w:pStyle w:val="TableText0"/>
              <w:tabs>
                <w:tab w:val="left" w:pos="3306"/>
              </w:tabs>
              <w:spacing w:before="0"/>
              <w:jc w:val="right"/>
              <w:rPr>
                <w:rFonts w:cs="Calibri"/>
                <w:b/>
              </w:rPr>
            </w:pPr>
            <w:r w:rsidRPr="00FB3AC0">
              <w:rPr>
                <w:rFonts w:cs="Calibri"/>
                <w:b/>
              </w:rPr>
              <w:t>(9,953)</w:t>
            </w:r>
          </w:p>
        </w:tc>
        <w:tc>
          <w:tcPr>
            <w:tcW w:w="1276" w:type="dxa"/>
            <w:tcBorders>
              <w:top w:val="single" w:sz="4" w:space="0" w:color="auto"/>
              <w:left w:val="nil"/>
              <w:bottom w:val="single" w:sz="4" w:space="0" w:color="auto"/>
              <w:right w:val="nil"/>
            </w:tcBorders>
          </w:tcPr>
          <w:p w14:paraId="506D36B0" w14:textId="4C93254C" w:rsidR="007111E9" w:rsidRPr="007970D9" w:rsidRDefault="007111E9" w:rsidP="008E6633">
            <w:pPr>
              <w:pStyle w:val="TableText0"/>
              <w:tabs>
                <w:tab w:val="left" w:pos="3306"/>
              </w:tabs>
              <w:spacing w:before="0"/>
              <w:jc w:val="right"/>
              <w:rPr>
                <w:rFonts w:cs="Calibri"/>
                <w:b/>
              </w:rPr>
            </w:pPr>
            <w:r w:rsidRPr="007970D9">
              <w:rPr>
                <w:rFonts w:cs="Calibri"/>
                <w:b/>
              </w:rPr>
              <w:t>33,711</w:t>
            </w:r>
          </w:p>
        </w:tc>
        <w:tc>
          <w:tcPr>
            <w:tcW w:w="1134" w:type="dxa"/>
            <w:tcBorders>
              <w:top w:val="single" w:sz="4" w:space="0" w:color="auto"/>
              <w:left w:val="nil"/>
              <w:bottom w:val="single" w:sz="4" w:space="0" w:color="auto"/>
              <w:right w:val="nil"/>
            </w:tcBorders>
            <w:shd w:val="clear" w:color="auto" w:fill="auto"/>
          </w:tcPr>
          <w:p w14:paraId="1C1306BB" w14:textId="6473FAE6" w:rsidR="007111E9" w:rsidRPr="007970D9" w:rsidRDefault="007111E9" w:rsidP="008E6633">
            <w:pPr>
              <w:pStyle w:val="TableText0"/>
              <w:tabs>
                <w:tab w:val="left" w:pos="3306"/>
              </w:tabs>
              <w:spacing w:before="0"/>
              <w:jc w:val="right"/>
              <w:rPr>
                <w:rFonts w:cs="Calibri"/>
                <w:b/>
                <w:highlight w:val="cyan"/>
              </w:rPr>
            </w:pPr>
            <w:r w:rsidRPr="007970D9">
              <w:rPr>
                <w:rFonts w:cs="Calibri"/>
                <w:b/>
              </w:rPr>
              <w:t>-</w:t>
            </w:r>
          </w:p>
        </w:tc>
        <w:tc>
          <w:tcPr>
            <w:tcW w:w="992" w:type="dxa"/>
            <w:tcBorders>
              <w:top w:val="single" w:sz="4" w:space="0" w:color="auto"/>
              <w:left w:val="nil"/>
              <w:bottom w:val="single" w:sz="4" w:space="0" w:color="auto"/>
              <w:right w:val="nil"/>
            </w:tcBorders>
            <w:shd w:val="clear" w:color="auto" w:fill="auto"/>
          </w:tcPr>
          <w:p w14:paraId="20F60216" w14:textId="77777777" w:rsidR="007111E9" w:rsidRPr="007970D9" w:rsidRDefault="007111E9" w:rsidP="008E6633">
            <w:pPr>
              <w:pStyle w:val="TableText0"/>
              <w:tabs>
                <w:tab w:val="left" w:pos="3306"/>
              </w:tabs>
              <w:spacing w:before="0"/>
              <w:jc w:val="right"/>
              <w:rPr>
                <w:rFonts w:cs="Calibri"/>
                <w:b/>
                <w:highlight w:val="cyan"/>
              </w:rPr>
            </w:pPr>
            <w:r w:rsidRPr="007970D9">
              <w:rPr>
                <w:rFonts w:cs="Calibri"/>
                <w:b/>
              </w:rPr>
              <w:t>-</w:t>
            </w:r>
          </w:p>
        </w:tc>
        <w:tc>
          <w:tcPr>
            <w:tcW w:w="992" w:type="dxa"/>
            <w:tcBorders>
              <w:top w:val="single" w:sz="4" w:space="0" w:color="auto"/>
              <w:left w:val="nil"/>
              <w:bottom w:val="single" w:sz="4" w:space="0" w:color="auto"/>
              <w:right w:val="nil"/>
            </w:tcBorders>
            <w:shd w:val="clear" w:color="auto" w:fill="auto"/>
          </w:tcPr>
          <w:p w14:paraId="18BACAC7" w14:textId="417EB98F" w:rsidR="007111E9" w:rsidRPr="007970D9" w:rsidRDefault="00AD1E1C" w:rsidP="008E6633">
            <w:pPr>
              <w:pStyle w:val="TableText0"/>
              <w:tabs>
                <w:tab w:val="left" w:pos="3306"/>
              </w:tabs>
              <w:spacing w:before="0"/>
              <w:jc w:val="right"/>
              <w:rPr>
                <w:rFonts w:cs="Calibri"/>
                <w:b/>
                <w:highlight w:val="cyan"/>
              </w:rPr>
            </w:pPr>
            <w:r>
              <w:rPr>
                <w:rFonts w:cs="Calibri"/>
                <w:b/>
              </w:rPr>
              <w:t>23</w:t>
            </w:r>
            <w:r w:rsidR="007111E9" w:rsidRPr="007970D9">
              <w:rPr>
                <w:rFonts w:cs="Calibri"/>
                <w:b/>
              </w:rPr>
              <w:t>,</w:t>
            </w:r>
            <w:r>
              <w:rPr>
                <w:rFonts w:cs="Calibri"/>
                <w:b/>
              </w:rPr>
              <w:t>758</w:t>
            </w:r>
          </w:p>
        </w:tc>
      </w:tr>
      <w:tr w:rsidR="007111E9" w:rsidRPr="007970D9" w14:paraId="44E7A617" w14:textId="77777777" w:rsidTr="00FB3AC0">
        <w:trPr>
          <w:cantSplit/>
          <w:trHeight w:val="20"/>
        </w:trPr>
        <w:tc>
          <w:tcPr>
            <w:tcW w:w="1418" w:type="dxa"/>
            <w:gridSpan w:val="2"/>
            <w:tcBorders>
              <w:top w:val="nil"/>
              <w:left w:val="single" w:sz="2" w:space="0" w:color="003366"/>
              <w:bottom w:val="nil"/>
              <w:right w:val="single" w:sz="2" w:space="0" w:color="003366"/>
            </w:tcBorders>
          </w:tcPr>
          <w:p w14:paraId="556F50D6" w14:textId="77777777" w:rsidR="007111E9" w:rsidRPr="007970D9" w:rsidRDefault="007111E9" w:rsidP="007111E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14:paraId="2A7CF9C9" w14:textId="77777777" w:rsidR="007111E9" w:rsidRPr="007970D9" w:rsidRDefault="007111E9" w:rsidP="007111E9">
            <w:pPr>
              <w:pStyle w:val="TableText0"/>
              <w:tabs>
                <w:tab w:val="left" w:pos="3306"/>
              </w:tabs>
              <w:rPr>
                <w:rFonts w:cs="Calibri"/>
                <w:b/>
                <w:bCs/>
                <w:highlight w:val="cyan"/>
              </w:rPr>
            </w:pPr>
          </w:p>
        </w:tc>
        <w:tc>
          <w:tcPr>
            <w:tcW w:w="709" w:type="dxa"/>
            <w:tcBorders>
              <w:top w:val="nil"/>
              <w:left w:val="nil"/>
              <w:bottom w:val="nil"/>
              <w:right w:val="nil"/>
            </w:tcBorders>
            <w:vAlign w:val="bottom"/>
          </w:tcPr>
          <w:p w14:paraId="178757E8" w14:textId="77777777" w:rsidR="007111E9" w:rsidRPr="007970D9" w:rsidRDefault="007111E9" w:rsidP="007111E9">
            <w:pPr>
              <w:pStyle w:val="TableText0"/>
              <w:tabs>
                <w:tab w:val="left" w:pos="3306"/>
              </w:tabs>
              <w:jc w:val="center"/>
              <w:rPr>
                <w:rFonts w:cs="Calibri"/>
              </w:rPr>
            </w:pPr>
          </w:p>
        </w:tc>
        <w:tc>
          <w:tcPr>
            <w:tcW w:w="1134" w:type="dxa"/>
            <w:tcBorders>
              <w:top w:val="single" w:sz="4" w:space="0" w:color="auto"/>
              <w:left w:val="nil"/>
              <w:bottom w:val="single" w:sz="4" w:space="0" w:color="auto"/>
              <w:right w:val="nil"/>
            </w:tcBorders>
            <w:shd w:val="clear" w:color="auto" w:fill="auto"/>
            <w:vAlign w:val="bottom"/>
          </w:tcPr>
          <w:p w14:paraId="3E44287D" w14:textId="77777777" w:rsidR="007111E9" w:rsidRPr="00FB3AC0" w:rsidRDefault="007111E9" w:rsidP="007111E9">
            <w:pPr>
              <w:pStyle w:val="TableText0"/>
              <w:tabs>
                <w:tab w:val="left" w:pos="3306"/>
              </w:tabs>
              <w:jc w:val="right"/>
              <w:rPr>
                <w:rFonts w:cs="Calibri"/>
                <w:b/>
                <w:bCs/>
              </w:rPr>
            </w:pPr>
          </w:p>
        </w:tc>
        <w:tc>
          <w:tcPr>
            <w:tcW w:w="1276" w:type="dxa"/>
            <w:tcBorders>
              <w:top w:val="single" w:sz="4" w:space="0" w:color="auto"/>
              <w:left w:val="nil"/>
              <w:bottom w:val="single" w:sz="4" w:space="0" w:color="auto"/>
              <w:right w:val="nil"/>
            </w:tcBorders>
            <w:vAlign w:val="bottom"/>
          </w:tcPr>
          <w:p w14:paraId="5BD6DAF4" w14:textId="77777777" w:rsidR="007111E9" w:rsidRPr="007970D9" w:rsidRDefault="007111E9" w:rsidP="007111E9">
            <w:pPr>
              <w:pStyle w:val="TableText0"/>
              <w:tabs>
                <w:tab w:val="left" w:pos="3306"/>
              </w:tabs>
              <w:jc w:val="right"/>
              <w:rPr>
                <w:rFonts w:cs="Calibri"/>
                <w:b/>
                <w:bCs/>
                <w:highlight w:val="cyan"/>
              </w:rPr>
            </w:pPr>
          </w:p>
        </w:tc>
        <w:tc>
          <w:tcPr>
            <w:tcW w:w="1134" w:type="dxa"/>
            <w:tcBorders>
              <w:top w:val="single" w:sz="4" w:space="0" w:color="auto"/>
              <w:left w:val="nil"/>
              <w:bottom w:val="single" w:sz="4" w:space="0" w:color="auto"/>
              <w:right w:val="nil"/>
            </w:tcBorders>
            <w:shd w:val="clear" w:color="auto" w:fill="auto"/>
            <w:vAlign w:val="bottom"/>
          </w:tcPr>
          <w:p w14:paraId="57D208A5" w14:textId="08D7DA1A" w:rsidR="007111E9" w:rsidRPr="007970D9" w:rsidRDefault="007111E9" w:rsidP="007111E9">
            <w:pPr>
              <w:pStyle w:val="TableText0"/>
              <w:tabs>
                <w:tab w:val="left" w:pos="3306"/>
              </w:tabs>
              <w:jc w:val="right"/>
              <w:rPr>
                <w:rFonts w:cs="Calibri"/>
                <w:b/>
                <w:bCs/>
                <w:highlight w:val="cyan"/>
              </w:rPr>
            </w:pPr>
          </w:p>
        </w:tc>
        <w:tc>
          <w:tcPr>
            <w:tcW w:w="992" w:type="dxa"/>
            <w:tcBorders>
              <w:top w:val="single" w:sz="4" w:space="0" w:color="auto"/>
              <w:left w:val="nil"/>
              <w:bottom w:val="single" w:sz="4" w:space="0" w:color="auto"/>
              <w:right w:val="nil"/>
            </w:tcBorders>
            <w:shd w:val="clear" w:color="auto" w:fill="auto"/>
            <w:vAlign w:val="bottom"/>
          </w:tcPr>
          <w:p w14:paraId="2FA2757D" w14:textId="77777777" w:rsidR="007111E9" w:rsidRPr="007970D9" w:rsidRDefault="007111E9" w:rsidP="007111E9">
            <w:pPr>
              <w:pStyle w:val="TableText0"/>
              <w:tabs>
                <w:tab w:val="left" w:pos="3306"/>
              </w:tabs>
              <w:jc w:val="right"/>
              <w:rPr>
                <w:rFonts w:cs="Calibri"/>
                <w:b/>
                <w:bCs/>
                <w:highlight w:val="cyan"/>
              </w:rPr>
            </w:pPr>
          </w:p>
        </w:tc>
        <w:tc>
          <w:tcPr>
            <w:tcW w:w="992" w:type="dxa"/>
            <w:tcBorders>
              <w:top w:val="single" w:sz="4" w:space="0" w:color="auto"/>
              <w:left w:val="nil"/>
              <w:bottom w:val="single" w:sz="4" w:space="0" w:color="auto"/>
              <w:right w:val="nil"/>
            </w:tcBorders>
            <w:shd w:val="clear" w:color="auto" w:fill="auto"/>
            <w:vAlign w:val="bottom"/>
          </w:tcPr>
          <w:p w14:paraId="06820432" w14:textId="77777777" w:rsidR="007111E9" w:rsidRPr="007970D9" w:rsidRDefault="007111E9" w:rsidP="007111E9">
            <w:pPr>
              <w:pStyle w:val="TableText0"/>
              <w:tabs>
                <w:tab w:val="left" w:pos="3306"/>
              </w:tabs>
              <w:jc w:val="right"/>
              <w:rPr>
                <w:rFonts w:cs="Calibri"/>
                <w:b/>
                <w:bCs/>
                <w:highlight w:val="cyan"/>
              </w:rPr>
            </w:pPr>
          </w:p>
        </w:tc>
      </w:tr>
      <w:tr w:rsidR="007111E9" w:rsidRPr="007970D9" w14:paraId="3EFA038E" w14:textId="77777777" w:rsidTr="00FB3AC0">
        <w:trPr>
          <w:cantSplit/>
          <w:trHeight w:val="20"/>
        </w:trPr>
        <w:tc>
          <w:tcPr>
            <w:tcW w:w="1418" w:type="dxa"/>
            <w:gridSpan w:val="2"/>
            <w:tcBorders>
              <w:top w:val="nil"/>
              <w:left w:val="single" w:sz="2" w:space="0" w:color="003366"/>
              <w:bottom w:val="nil"/>
              <w:right w:val="single" w:sz="2" w:space="0" w:color="003366"/>
            </w:tcBorders>
          </w:tcPr>
          <w:p w14:paraId="05DB957A" w14:textId="77777777" w:rsidR="007111E9" w:rsidRPr="007970D9" w:rsidRDefault="007111E9" w:rsidP="007111E9">
            <w:pPr>
              <w:pStyle w:val="TableReference"/>
              <w:tabs>
                <w:tab w:val="left" w:pos="3306"/>
              </w:tabs>
              <w:spacing w:before="40"/>
              <w:rPr>
                <w:rFonts w:cs="Calibri"/>
                <w:color w:val="auto"/>
              </w:rPr>
            </w:pPr>
            <w:r w:rsidRPr="007970D9">
              <w:rPr>
                <w:rFonts w:cs="Calibri"/>
                <w:color w:val="auto"/>
              </w:rPr>
              <w:t xml:space="preserve"> </w:t>
            </w:r>
          </w:p>
        </w:tc>
        <w:tc>
          <w:tcPr>
            <w:tcW w:w="2693" w:type="dxa"/>
            <w:tcBorders>
              <w:top w:val="nil"/>
              <w:left w:val="single" w:sz="2" w:space="0" w:color="003366"/>
              <w:bottom w:val="nil"/>
              <w:right w:val="nil"/>
            </w:tcBorders>
            <w:vAlign w:val="bottom"/>
          </w:tcPr>
          <w:p w14:paraId="540229FC" w14:textId="5D6D9C1E" w:rsidR="007111E9" w:rsidRPr="007970D9" w:rsidRDefault="00920C0E" w:rsidP="007111E9">
            <w:pPr>
              <w:pStyle w:val="TableText0"/>
              <w:tabs>
                <w:tab w:val="left" w:pos="3306"/>
              </w:tabs>
              <w:rPr>
                <w:rFonts w:cs="Calibri"/>
                <w:b/>
                <w:bCs/>
              </w:rPr>
            </w:pPr>
            <w:r w:rsidRPr="008E2886">
              <w:rPr>
                <w:rFonts w:cs="Calibri"/>
                <w:b/>
                <w:bCs/>
              </w:rPr>
              <w:t xml:space="preserve">Balance </w:t>
            </w:r>
            <w:proofErr w:type="gramStart"/>
            <w:r w:rsidRPr="008E2886">
              <w:rPr>
                <w:rFonts w:cs="Calibri"/>
                <w:b/>
                <w:bCs/>
              </w:rPr>
              <w:t>at</w:t>
            </w:r>
            <w:proofErr w:type="gramEnd"/>
            <w:r w:rsidRPr="008E2886">
              <w:rPr>
                <w:rFonts w:cs="Calibri"/>
                <w:b/>
                <w:bCs/>
              </w:rPr>
              <w:t xml:space="preserve"> 30 June 202</w:t>
            </w:r>
            <w:r w:rsidR="00C852F6">
              <w:rPr>
                <w:rFonts w:cs="Calibri"/>
                <w:b/>
                <w:bCs/>
              </w:rPr>
              <w:t>2</w:t>
            </w:r>
          </w:p>
        </w:tc>
        <w:tc>
          <w:tcPr>
            <w:tcW w:w="709" w:type="dxa"/>
            <w:tcBorders>
              <w:top w:val="nil"/>
              <w:left w:val="nil"/>
              <w:bottom w:val="nil"/>
              <w:right w:val="nil"/>
            </w:tcBorders>
            <w:vAlign w:val="bottom"/>
          </w:tcPr>
          <w:p w14:paraId="72117904" w14:textId="77777777" w:rsidR="007111E9" w:rsidRPr="007970D9" w:rsidRDefault="007111E9" w:rsidP="007111E9">
            <w:pPr>
              <w:pStyle w:val="TableText0"/>
              <w:tabs>
                <w:tab w:val="left" w:pos="3306"/>
              </w:tabs>
              <w:jc w:val="center"/>
              <w:rPr>
                <w:rFonts w:cs="Calibri"/>
              </w:rPr>
            </w:pPr>
          </w:p>
        </w:tc>
        <w:tc>
          <w:tcPr>
            <w:tcW w:w="1134" w:type="dxa"/>
            <w:tcBorders>
              <w:top w:val="single" w:sz="4" w:space="0" w:color="auto"/>
              <w:left w:val="nil"/>
              <w:bottom w:val="double" w:sz="4" w:space="0" w:color="auto"/>
              <w:right w:val="nil"/>
            </w:tcBorders>
            <w:shd w:val="clear" w:color="auto" w:fill="auto"/>
            <w:vAlign w:val="bottom"/>
          </w:tcPr>
          <w:p w14:paraId="235C91CE" w14:textId="0C74CAEA" w:rsidR="007111E9" w:rsidRPr="00FB3AC0" w:rsidRDefault="00C35853" w:rsidP="007111E9">
            <w:pPr>
              <w:pStyle w:val="TableText0"/>
              <w:tabs>
                <w:tab w:val="left" w:pos="3306"/>
              </w:tabs>
              <w:jc w:val="right"/>
              <w:rPr>
                <w:rFonts w:cs="Calibri"/>
                <w:b/>
                <w:bCs/>
              </w:rPr>
            </w:pPr>
            <w:r w:rsidRPr="00FB3AC0">
              <w:rPr>
                <w:rFonts w:cs="Calibri"/>
                <w:b/>
                <w:bCs/>
              </w:rPr>
              <w:t>300,123</w:t>
            </w:r>
          </w:p>
        </w:tc>
        <w:tc>
          <w:tcPr>
            <w:tcW w:w="1276" w:type="dxa"/>
            <w:tcBorders>
              <w:top w:val="single" w:sz="4" w:space="0" w:color="auto"/>
              <w:left w:val="nil"/>
              <w:bottom w:val="double" w:sz="4" w:space="0" w:color="auto"/>
              <w:right w:val="nil"/>
            </w:tcBorders>
            <w:vAlign w:val="bottom"/>
          </w:tcPr>
          <w:p w14:paraId="363AA0C6" w14:textId="440AA8D4" w:rsidR="007111E9" w:rsidRPr="007970D9" w:rsidRDefault="007111E9" w:rsidP="007111E9">
            <w:pPr>
              <w:pStyle w:val="TableText0"/>
              <w:tabs>
                <w:tab w:val="left" w:pos="3306"/>
              </w:tabs>
              <w:jc w:val="right"/>
              <w:rPr>
                <w:rFonts w:cs="Calibri"/>
                <w:b/>
                <w:bCs/>
              </w:rPr>
            </w:pPr>
            <w:r w:rsidRPr="007970D9">
              <w:rPr>
                <w:rFonts w:cs="Calibri"/>
                <w:b/>
                <w:bCs/>
              </w:rPr>
              <w:t>3,490,625</w:t>
            </w:r>
          </w:p>
        </w:tc>
        <w:tc>
          <w:tcPr>
            <w:tcW w:w="1134" w:type="dxa"/>
            <w:tcBorders>
              <w:top w:val="single" w:sz="4" w:space="0" w:color="auto"/>
              <w:left w:val="nil"/>
              <w:bottom w:val="double" w:sz="4" w:space="0" w:color="auto"/>
              <w:right w:val="nil"/>
            </w:tcBorders>
            <w:shd w:val="clear" w:color="auto" w:fill="auto"/>
            <w:vAlign w:val="bottom"/>
          </w:tcPr>
          <w:p w14:paraId="31524F59" w14:textId="5C9AB5BB" w:rsidR="007111E9" w:rsidRPr="007970D9" w:rsidRDefault="007111E9" w:rsidP="007111E9">
            <w:pPr>
              <w:pStyle w:val="TableText0"/>
              <w:tabs>
                <w:tab w:val="left" w:pos="3306"/>
              </w:tabs>
              <w:jc w:val="right"/>
              <w:rPr>
                <w:rFonts w:cs="Calibri"/>
                <w:b/>
                <w:bCs/>
              </w:rPr>
            </w:pPr>
            <w:r w:rsidRPr="007970D9">
              <w:rPr>
                <w:rFonts w:cs="Calibri"/>
                <w:b/>
                <w:bCs/>
              </w:rPr>
              <w:t>216,217</w:t>
            </w:r>
          </w:p>
        </w:tc>
        <w:tc>
          <w:tcPr>
            <w:tcW w:w="992" w:type="dxa"/>
            <w:tcBorders>
              <w:top w:val="single" w:sz="4" w:space="0" w:color="auto"/>
              <w:left w:val="nil"/>
              <w:bottom w:val="double" w:sz="4" w:space="0" w:color="auto"/>
              <w:right w:val="nil"/>
            </w:tcBorders>
            <w:shd w:val="clear" w:color="auto" w:fill="auto"/>
            <w:vAlign w:val="bottom"/>
          </w:tcPr>
          <w:p w14:paraId="3DBAD60F" w14:textId="77777777" w:rsidR="007111E9" w:rsidRPr="007970D9" w:rsidRDefault="007111E9" w:rsidP="007111E9">
            <w:pPr>
              <w:pStyle w:val="TableText0"/>
              <w:tabs>
                <w:tab w:val="left" w:pos="3306"/>
              </w:tabs>
              <w:jc w:val="right"/>
              <w:rPr>
                <w:rFonts w:cs="Calibri"/>
                <w:b/>
                <w:bCs/>
              </w:rPr>
            </w:pPr>
            <w:r w:rsidRPr="007970D9">
              <w:rPr>
                <w:rFonts w:cs="Calibri"/>
                <w:b/>
                <w:bCs/>
              </w:rPr>
              <w:t>124,255</w:t>
            </w:r>
          </w:p>
        </w:tc>
        <w:tc>
          <w:tcPr>
            <w:tcW w:w="992" w:type="dxa"/>
            <w:tcBorders>
              <w:top w:val="single" w:sz="4" w:space="0" w:color="auto"/>
              <w:left w:val="nil"/>
              <w:bottom w:val="double" w:sz="4" w:space="0" w:color="auto"/>
              <w:right w:val="nil"/>
            </w:tcBorders>
            <w:shd w:val="clear" w:color="auto" w:fill="auto"/>
            <w:vAlign w:val="bottom"/>
          </w:tcPr>
          <w:p w14:paraId="43B2D74A" w14:textId="68057384" w:rsidR="007111E9" w:rsidRPr="007970D9" w:rsidRDefault="00B1313C" w:rsidP="007111E9">
            <w:pPr>
              <w:pStyle w:val="TableText0"/>
              <w:tabs>
                <w:tab w:val="left" w:pos="3306"/>
              </w:tabs>
              <w:jc w:val="right"/>
              <w:rPr>
                <w:rFonts w:cs="Calibri"/>
                <w:b/>
                <w:bCs/>
              </w:rPr>
            </w:pPr>
            <w:r>
              <w:rPr>
                <w:rFonts w:cs="Calibri"/>
                <w:b/>
                <w:bCs/>
              </w:rPr>
              <w:t>4</w:t>
            </w:r>
            <w:r w:rsidR="007111E9" w:rsidRPr="007970D9">
              <w:rPr>
                <w:rFonts w:cs="Calibri"/>
                <w:b/>
                <w:bCs/>
              </w:rPr>
              <w:t>,</w:t>
            </w:r>
            <w:r>
              <w:rPr>
                <w:rFonts w:cs="Calibri"/>
                <w:b/>
                <w:bCs/>
              </w:rPr>
              <w:t>131</w:t>
            </w:r>
            <w:r w:rsidR="007111E9" w:rsidRPr="007970D9">
              <w:rPr>
                <w:rFonts w:cs="Calibri"/>
                <w:b/>
                <w:bCs/>
              </w:rPr>
              <w:t>,</w:t>
            </w:r>
            <w:r>
              <w:rPr>
                <w:rFonts w:cs="Calibri"/>
                <w:b/>
                <w:bCs/>
              </w:rPr>
              <w:t>220</w:t>
            </w:r>
          </w:p>
        </w:tc>
      </w:tr>
      <w:tr w:rsidR="0040731D" w:rsidRPr="007970D9" w14:paraId="6C350F89" w14:textId="77777777" w:rsidTr="00C852F6">
        <w:trPr>
          <w:cantSplit/>
          <w:trHeight w:val="20"/>
        </w:trPr>
        <w:tc>
          <w:tcPr>
            <w:tcW w:w="1418" w:type="dxa"/>
            <w:gridSpan w:val="2"/>
            <w:tcBorders>
              <w:top w:val="nil"/>
              <w:left w:val="single" w:sz="2" w:space="0" w:color="003366"/>
              <w:bottom w:val="nil"/>
              <w:right w:val="single" w:sz="2" w:space="0" w:color="003366"/>
            </w:tcBorders>
          </w:tcPr>
          <w:p w14:paraId="4AA2FC41" w14:textId="77777777" w:rsidR="0040731D" w:rsidRPr="007970D9" w:rsidRDefault="0040731D" w:rsidP="007111E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14:paraId="69B427CC" w14:textId="77777777" w:rsidR="0040731D" w:rsidRPr="007970D9" w:rsidRDefault="0040731D" w:rsidP="007111E9">
            <w:pPr>
              <w:pStyle w:val="TableText0"/>
              <w:tabs>
                <w:tab w:val="left" w:pos="3306"/>
              </w:tabs>
              <w:rPr>
                <w:rFonts w:cs="Calibri"/>
                <w:b/>
                <w:bCs/>
              </w:rPr>
            </w:pPr>
          </w:p>
        </w:tc>
        <w:tc>
          <w:tcPr>
            <w:tcW w:w="709" w:type="dxa"/>
            <w:tcBorders>
              <w:top w:val="nil"/>
              <w:left w:val="nil"/>
              <w:bottom w:val="nil"/>
              <w:right w:val="nil"/>
            </w:tcBorders>
            <w:vAlign w:val="bottom"/>
          </w:tcPr>
          <w:p w14:paraId="3F67A350" w14:textId="77777777" w:rsidR="0040731D" w:rsidRPr="007970D9" w:rsidRDefault="0040731D" w:rsidP="007111E9">
            <w:pPr>
              <w:pStyle w:val="TableText0"/>
              <w:tabs>
                <w:tab w:val="left" w:pos="3306"/>
              </w:tabs>
              <w:jc w:val="center"/>
              <w:rPr>
                <w:rFonts w:cs="Calibri"/>
              </w:rPr>
            </w:pPr>
          </w:p>
        </w:tc>
        <w:tc>
          <w:tcPr>
            <w:tcW w:w="1134" w:type="dxa"/>
            <w:tcBorders>
              <w:top w:val="double" w:sz="4" w:space="0" w:color="auto"/>
              <w:left w:val="nil"/>
              <w:bottom w:val="nil"/>
              <w:right w:val="nil"/>
            </w:tcBorders>
            <w:shd w:val="clear" w:color="auto" w:fill="auto"/>
            <w:vAlign w:val="bottom"/>
          </w:tcPr>
          <w:p w14:paraId="05F1049D" w14:textId="77777777" w:rsidR="0040731D" w:rsidRDefault="0040731D" w:rsidP="007111E9">
            <w:pPr>
              <w:pStyle w:val="TableText0"/>
              <w:tabs>
                <w:tab w:val="left" w:pos="3306"/>
              </w:tabs>
              <w:jc w:val="right"/>
              <w:rPr>
                <w:rFonts w:cs="Calibri"/>
                <w:b/>
                <w:bCs/>
              </w:rPr>
            </w:pPr>
          </w:p>
        </w:tc>
        <w:tc>
          <w:tcPr>
            <w:tcW w:w="1276" w:type="dxa"/>
            <w:tcBorders>
              <w:top w:val="double" w:sz="4" w:space="0" w:color="auto"/>
              <w:left w:val="nil"/>
              <w:bottom w:val="nil"/>
              <w:right w:val="nil"/>
            </w:tcBorders>
            <w:vAlign w:val="bottom"/>
          </w:tcPr>
          <w:p w14:paraId="0A4AB8A1" w14:textId="77777777" w:rsidR="0040731D" w:rsidRPr="007970D9" w:rsidRDefault="0040731D" w:rsidP="007111E9">
            <w:pPr>
              <w:pStyle w:val="TableText0"/>
              <w:tabs>
                <w:tab w:val="left" w:pos="3306"/>
              </w:tabs>
              <w:jc w:val="right"/>
              <w:rPr>
                <w:rFonts w:cs="Calibri"/>
                <w:b/>
                <w:bCs/>
              </w:rPr>
            </w:pPr>
          </w:p>
        </w:tc>
        <w:tc>
          <w:tcPr>
            <w:tcW w:w="1134" w:type="dxa"/>
            <w:tcBorders>
              <w:top w:val="double" w:sz="4" w:space="0" w:color="auto"/>
              <w:left w:val="nil"/>
              <w:bottom w:val="nil"/>
              <w:right w:val="nil"/>
            </w:tcBorders>
            <w:shd w:val="clear" w:color="auto" w:fill="auto"/>
            <w:vAlign w:val="bottom"/>
          </w:tcPr>
          <w:p w14:paraId="6F99B7CD" w14:textId="77777777" w:rsidR="0040731D" w:rsidRPr="007970D9" w:rsidRDefault="0040731D" w:rsidP="007111E9">
            <w:pPr>
              <w:pStyle w:val="TableText0"/>
              <w:tabs>
                <w:tab w:val="left" w:pos="3306"/>
              </w:tabs>
              <w:jc w:val="right"/>
              <w:rPr>
                <w:rFonts w:cs="Calibri"/>
                <w:b/>
                <w:bCs/>
              </w:rPr>
            </w:pPr>
          </w:p>
        </w:tc>
        <w:tc>
          <w:tcPr>
            <w:tcW w:w="992" w:type="dxa"/>
            <w:tcBorders>
              <w:top w:val="single" w:sz="4" w:space="0" w:color="auto"/>
              <w:left w:val="nil"/>
              <w:bottom w:val="nil"/>
              <w:right w:val="nil"/>
            </w:tcBorders>
            <w:shd w:val="clear" w:color="auto" w:fill="auto"/>
            <w:vAlign w:val="bottom"/>
          </w:tcPr>
          <w:p w14:paraId="772D1FF7" w14:textId="77777777" w:rsidR="0040731D" w:rsidRPr="007970D9" w:rsidRDefault="0040731D" w:rsidP="007111E9">
            <w:pPr>
              <w:pStyle w:val="TableText0"/>
              <w:tabs>
                <w:tab w:val="left" w:pos="3306"/>
              </w:tabs>
              <w:jc w:val="right"/>
              <w:rPr>
                <w:rFonts w:cs="Calibri"/>
                <w:b/>
                <w:bCs/>
              </w:rPr>
            </w:pPr>
          </w:p>
        </w:tc>
        <w:tc>
          <w:tcPr>
            <w:tcW w:w="992" w:type="dxa"/>
            <w:tcBorders>
              <w:top w:val="single" w:sz="4" w:space="0" w:color="auto"/>
              <w:left w:val="nil"/>
              <w:bottom w:val="nil"/>
              <w:right w:val="nil"/>
            </w:tcBorders>
            <w:shd w:val="clear" w:color="auto" w:fill="auto"/>
            <w:vAlign w:val="bottom"/>
          </w:tcPr>
          <w:p w14:paraId="19304789" w14:textId="77777777" w:rsidR="0040731D" w:rsidRPr="007970D9" w:rsidRDefault="0040731D" w:rsidP="007111E9">
            <w:pPr>
              <w:pStyle w:val="TableText0"/>
              <w:tabs>
                <w:tab w:val="left" w:pos="3306"/>
              </w:tabs>
              <w:jc w:val="right"/>
              <w:rPr>
                <w:rFonts w:cs="Calibri"/>
                <w:b/>
                <w:bCs/>
              </w:rPr>
            </w:pPr>
          </w:p>
        </w:tc>
      </w:tr>
      <w:tr w:rsidR="0040731D" w:rsidRPr="00576D9D" w14:paraId="7E539C82" w14:textId="77777777" w:rsidTr="00C852F6">
        <w:trPr>
          <w:cantSplit/>
          <w:trHeight w:val="20"/>
        </w:trPr>
        <w:tc>
          <w:tcPr>
            <w:tcW w:w="1418" w:type="dxa"/>
            <w:gridSpan w:val="2"/>
            <w:tcBorders>
              <w:top w:val="nil"/>
              <w:left w:val="single" w:sz="2" w:space="0" w:color="003366"/>
              <w:bottom w:val="nil"/>
              <w:right w:val="single" w:sz="2" w:space="0" w:color="003366"/>
            </w:tcBorders>
          </w:tcPr>
          <w:p w14:paraId="186737FA" w14:textId="77777777" w:rsidR="0040731D" w:rsidRPr="00576D9D" w:rsidRDefault="0040731D" w:rsidP="007111E9">
            <w:pPr>
              <w:pStyle w:val="TableReference"/>
              <w:tabs>
                <w:tab w:val="left" w:pos="3306"/>
              </w:tabs>
              <w:rPr>
                <w:rFonts w:cs="Calibri"/>
                <w:color w:val="auto"/>
                <w:sz w:val="16"/>
                <w:szCs w:val="16"/>
              </w:rPr>
            </w:pPr>
          </w:p>
        </w:tc>
        <w:tc>
          <w:tcPr>
            <w:tcW w:w="8930" w:type="dxa"/>
            <w:gridSpan w:val="7"/>
            <w:tcBorders>
              <w:top w:val="nil"/>
              <w:left w:val="single" w:sz="2" w:space="0" w:color="003366"/>
              <w:bottom w:val="nil"/>
              <w:right w:val="nil"/>
            </w:tcBorders>
          </w:tcPr>
          <w:p w14:paraId="5834D81C" w14:textId="26FE76CC" w:rsidR="0040731D" w:rsidRPr="00576D9D" w:rsidRDefault="0040731D" w:rsidP="0040731D">
            <w:pPr>
              <w:pStyle w:val="TableText0"/>
              <w:tabs>
                <w:tab w:val="left" w:pos="3306"/>
              </w:tabs>
              <w:spacing w:before="0"/>
              <w:rPr>
                <w:rFonts w:cs="Calibri"/>
                <w:b/>
                <w:bCs/>
                <w:sz w:val="16"/>
                <w:szCs w:val="16"/>
              </w:rPr>
            </w:pPr>
            <w:r w:rsidRPr="00576D9D">
              <w:rPr>
                <w:rFonts w:cs="Calibri"/>
                <w:sz w:val="16"/>
                <w:szCs w:val="16"/>
              </w:rPr>
              <w:t xml:space="preserve">The above Statement of Changes in Equity </w:t>
            </w:r>
            <w:r w:rsidR="000B662B">
              <w:rPr>
                <w:rFonts w:cs="Calibri"/>
                <w:sz w:val="16"/>
                <w:szCs w:val="16"/>
              </w:rPr>
              <w:t>is to</w:t>
            </w:r>
            <w:r w:rsidRPr="00576D9D">
              <w:rPr>
                <w:rFonts w:cs="Calibri"/>
                <w:sz w:val="16"/>
                <w:szCs w:val="16"/>
              </w:rPr>
              <w:t xml:space="preserve"> be read in conjunction with the accompanying notes.</w:t>
            </w:r>
            <w:r w:rsidR="00B213B6">
              <w:rPr>
                <w:rFonts w:cs="Calibri"/>
                <w:sz w:val="16"/>
                <w:szCs w:val="16"/>
              </w:rPr>
              <w:t xml:space="preserve"> </w:t>
            </w:r>
            <w:r w:rsidRPr="00576D9D">
              <w:rPr>
                <w:rFonts w:cs="Calibri"/>
                <w:sz w:val="16"/>
                <w:szCs w:val="16"/>
              </w:rPr>
              <w:t xml:space="preserve"> </w:t>
            </w:r>
          </w:p>
        </w:tc>
      </w:tr>
      <w:tr w:rsidR="00C852F6" w:rsidRPr="00576D9D" w14:paraId="46C870EA" w14:textId="77777777" w:rsidTr="00C852F6">
        <w:trPr>
          <w:cantSplit/>
          <w:trHeight w:val="20"/>
        </w:trPr>
        <w:tc>
          <w:tcPr>
            <w:tcW w:w="1418" w:type="dxa"/>
            <w:gridSpan w:val="2"/>
            <w:tcBorders>
              <w:top w:val="nil"/>
              <w:left w:val="single" w:sz="2" w:space="0" w:color="003366"/>
              <w:bottom w:val="nil"/>
              <w:right w:val="single" w:sz="2" w:space="0" w:color="003366"/>
            </w:tcBorders>
          </w:tcPr>
          <w:p w14:paraId="04AE64AF" w14:textId="77777777" w:rsidR="00C852F6" w:rsidRPr="00576D9D" w:rsidRDefault="00C852F6" w:rsidP="007111E9">
            <w:pPr>
              <w:pStyle w:val="TableReference"/>
              <w:tabs>
                <w:tab w:val="left" w:pos="3306"/>
              </w:tabs>
              <w:rPr>
                <w:rFonts w:cs="Calibri"/>
                <w:color w:val="auto"/>
                <w:sz w:val="16"/>
                <w:szCs w:val="16"/>
              </w:rPr>
            </w:pPr>
          </w:p>
        </w:tc>
        <w:tc>
          <w:tcPr>
            <w:tcW w:w="8930" w:type="dxa"/>
            <w:gridSpan w:val="7"/>
            <w:tcBorders>
              <w:top w:val="nil"/>
              <w:left w:val="single" w:sz="2" w:space="0" w:color="003366"/>
              <w:bottom w:val="nil"/>
              <w:right w:val="nil"/>
            </w:tcBorders>
          </w:tcPr>
          <w:p w14:paraId="3159380F" w14:textId="77777777" w:rsidR="00C852F6" w:rsidRPr="00C852F6" w:rsidRDefault="00C852F6" w:rsidP="0040731D">
            <w:pPr>
              <w:pStyle w:val="TableText0"/>
              <w:tabs>
                <w:tab w:val="left" w:pos="3306"/>
              </w:tabs>
              <w:spacing w:before="0"/>
              <w:rPr>
                <w:rFonts w:cs="Calibri"/>
                <w:sz w:val="14"/>
              </w:rPr>
            </w:pPr>
          </w:p>
        </w:tc>
      </w:tr>
      <w:tr w:rsidR="00C852F6" w:rsidRPr="00576D9D" w14:paraId="02775ACA" w14:textId="77777777" w:rsidTr="00C852F6">
        <w:trPr>
          <w:cantSplit/>
          <w:trHeight w:val="20"/>
        </w:trPr>
        <w:tc>
          <w:tcPr>
            <w:tcW w:w="1418" w:type="dxa"/>
            <w:gridSpan w:val="2"/>
            <w:tcBorders>
              <w:top w:val="nil"/>
              <w:left w:val="single" w:sz="2" w:space="0" w:color="003366"/>
              <w:bottom w:val="nil"/>
              <w:right w:val="single" w:sz="2" w:space="0" w:color="003366"/>
            </w:tcBorders>
          </w:tcPr>
          <w:p w14:paraId="00702CD2" w14:textId="77777777" w:rsidR="00C852F6" w:rsidRPr="00576D9D" w:rsidRDefault="00C852F6" w:rsidP="007111E9">
            <w:pPr>
              <w:pStyle w:val="TableReference"/>
              <w:tabs>
                <w:tab w:val="left" w:pos="3306"/>
              </w:tabs>
              <w:rPr>
                <w:rFonts w:cs="Calibri"/>
                <w:color w:val="auto"/>
                <w:sz w:val="16"/>
                <w:szCs w:val="16"/>
              </w:rPr>
            </w:pPr>
          </w:p>
        </w:tc>
        <w:tc>
          <w:tcPr>
            <w:tcW w:w="8930" w:type="dxa"/>
            <w:gridSpan w:val="7"/>
            <w:tcBorders>
              <w:top w:val="nil"/>
              <w:left w:val="single" w:sz="2" w:space="0" w:color="003366"/>
              <w:bottom w:val="nil"/>
              <w:right w:val="nil"/>
            </w:tcBorders>
          </w:tcPr>
          <w:p w14:paraId="6A7415DB" w14:textId="3659AF62" w:rsidR="00C852F6" w:rsidRPr="00576D9D" w:rsidRDefault="00C852F6" w:rsidP="0040731D">
            <w:pPr>
              <w:pStyle w:val="TableText0"/>
              <w:tabs>
                <w:tab w:val="left" w:pos="3306"/>
              </w:tabs>
              <w:spacing w:before="0"/>
              <w:rPr>
                <w:rFonts w:cs="Calibri"/>
                <w:sz w:val="16"/>
                <w:szCs w:val="16"/>
              </w:rPr>
            </w:pPr>
            <w:r w:rsidRPr="00C852F6">
              <w:rPr>
                <w:rFonts w:cs="Calibri"/>
                <w:sz w:val="16"/>
                <w:szCs w:val="16"/>
              </w:rPr>
              <w:t># Refer to the Statement of Appropriation.</w:t>
            </w:r>
          </w:p>
        </w:tc>
      </w:tr>
    </w:tbl>
    <w:p w14:paraId="4BA85778" w14:textId="77777777" w:rsidR="000715C4" w:rsidRPr="003A6F39" w:rsidRDefault="000715C4" w:rsidP="000715C4">
      <w:pPr>
        <w:spacing w:after="60"/>
        <w:rPr>
          <w:rFonts w:eastAsiaTheme="majorEastAsia" w:cstheme="majorBidi"/>
          <w:caps/>
          <w:color w:val="482D8C" w:themeColor="background2"/>
          <w:spacing w:val="-20"/>
          <w:kern w:val="36"/>
          <w:sz w:val="44"/>
          <w:szCs w:val="48"/>
        </w:rPr>
      </w:pPr>
    </w:p>
    <w:tbl>
      <w:tblPr>
        <w:tblW w:w="4909" w:type="pct"/>
        <w:tblInd w:w="-6" w:type="dxa"/>
        <w:tblLook w:val="00A0" w:firstRow="1" w:lastRow="0" w:firstColumn="1" w:lastColumn="0" w:noHBand="0" w:noVBand="0"/>
      </w:tblPr>
      <w:tblGrid>
        <w:gridCol w:w="1362"/>
        <w:gridCol w:w="8987"/>
      </w:tblGrid>
      <w:tr w:rsidR="00012208" w:rsidRPr="007970D9" w14:paraId="51EAEC3F" w14:textId="77777777" w:rsidTr="00643A3C">
        <w:trPr>
          <w:cantSplit/>
        </w:trPr>
        <w:tc>
          <w:tcPr>
            <w:tcW w:w="658" w:type="pct"/>
            <w:tcBorders>
              <w:left w:val="single" w:sz="4" w:space="0" w:color="003366"/>
              <w:right w:val="single" w:sz="4" w:space="0" w:color="003366"/>
            </w:tcBorders>
          </w:tcPr>
          <w:p w14:paraId="00C0C853" w14:textId="77777777" w:rsidR="00012208" w:rsidRPr="0023428D" w:rsidRDefault="00012208" w:rsidP="008E0DC0">
            <w:pPr>
              <w:rPr>
                <w:b/>
                <w:color w:val="7030A0"/>
                <w:sz w:val="20"/>
                <w:szCs w:val="20"/>
              </w:rPr>
            </w:pPr>
            <w:bookmarkStart w:id="176" w:name="_Toc256069030"/>
            <w:bookmarkEnd w:id="119"/>
            <w:r w:rsidRPr="0023428D">
              <w:rPr>
                <w:b/>
                <w:color w:val="7030A0"/>
                <w:sz w:val="20"/>
                <w:szCs w:val="20"/>
              </w:rPr>
              <w:lastRenderedPageBreak/>
              <w:t>Reference</w:t>
            </w:r>
          </w:p>
        </w:tc>
        <w:tc>
          <w:tcPr>
            <w:tcW w:w="4342" w:type="pct"/>
            <w:tcBorders>
              <w:left w:val="single" w:sz="4" w:space="0" w:color="003366"/>
            </w:tcBorders>
          </w:tcPr>
          <w:p w14:paraId="7ED1CE79" w14:textId="37D11375" w:rsidR="00012208" w:rsidRPr="007970D9" w:rsidRDefault="00FB3AC0" w:rsidP="00643A3C">
            <w:pPr>
              <w:pStyle w:val="Normal1"/>
              <w:rPr>
                <w:rFonts w:cs="Calibri"/>
              </w:rPr>
            </w:pPr>
            <w:r w:rsidRPr="007970D9">
              <w:rPr>
                <w:rFonts w:cs="Calibri"/>
                <w:b/>
                <w:szCs w:val="22"/>
              </w:rPr>
              <mc:AlternateContent>
                <mc:Choice Requires="wps">
                  <w:drawing>
                    <wp:anchor distT="0" distB="0" distL="114300" distR="114300" simplePos="0" relativeHeight="251701248" behindDoc="0" locked="0" layoutInCell="1" allowOverlap="1" wp14:anchorId="3067CEBB" wp14:editId="791EDAF4">
                      <wp:simplePos x="0" y="0"/>
                      <wp:positionH relativeFrom="column">
                        <wp:posOffset>3782480</wp:posOffset>
                      </wp:positionH>
                      <wp:positionV relativeFrom="paragraph">
                        <wp:posOffset>868811</wp:posOffset>
                      </wp:positionV>
                      <wp:extent cx="1600200" cy="314960"/>
                      <wp:effectExtent l="8890" t="5080" r="10160" b="13335"/>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960"/>
                              </a:xfrm>
                              <a:prstGeom prst="rect">
                                <a:avLst/>
                              </a:prstGeom>
                              <a:solidFill>
                                <a:srgbClr val="F2F2F2"/>
                              </a:solidFill>
                              <a:ln w="9525">
                                <a:solidFill>
                                  <a:srgbClr val="000000"/>
                                </a:solidFill>
                                <a:miter lim="800000"/>
                                <a:headEnd/>
                                <a:tailEnd/>
                              </a:ln>
                            </wps:spPr>
                            <wps:txbx>
                              <w:txbxContent>
                                <w:p w14:paraId="6EED465C" w14:textId="77777777" w:rsidR="00012208" w:rsidRPr="00972579" w:rsidRDefault="00012208" w:rsidP="00012208">
                                  <w:pPr>
                                    <w:rPr>
                                      <w:rFonts w:cs="Calibri"/>
                                      <w:sz w:val="18"/>
                                      <w:szCs w:val="18"/>
                                    </w:rPr>
                                  </w:pPr>
                                  <w:r w:rsidRPr="00972579">
                                    <w:rPr>
                                      <w:rFonts w:cs="Calibri"/>
                                      <w:b/>
                                      <w:sz w:val="18"/>
                                      <w:szCs w:val="18"/>
                                    </w:rPr>
                                    <w:t>1.</w:t>
                                  </w:r>
                                  <w:r w:rsidRPr="00972579">
                                    <w:rPr>
                                      <w:rFonts w:cs="Calibri"/>
                                      <w:sz w:val="18"/>
                                      <w:szCs w:val="18"/>
                                    </w:rPr>
                                    <w:t xml:space="preserve"> description of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EBB" id="Text Box 99" o:spid="_x0000_s1034" type="#_x0000_t202" style="position:absolute;margin-left:297.85pt;margin-top:68.4pt;width:126pt;height:2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" fillcolor="#f2f2f2">
                      <v:textbox>
                        <w:txbxContent>
                          <w:p w14:paraId="6EED465C" w14:textId="77777777" w:rsidR="00012208" w:rsidRPr="00972579" w:rsidRDefault="00012208" w:rsidP="00012208">
                            <w:pPr>
                              <w:rPr>
                                <w:rFonts w:cs="Calibri"/>
                                <w:sz w:val="18"/>
                                <w:szCs w:val="18"/>
                              </w:rPr>
                            </w:pPr>
                            <w:r w:rsidRPr="00972579">
                              <w:rPr>
                                <w:rFonts w:cs="Calibri"/>
                                <w:b/>
                                <w:sz w:val="18"/>
                                <w:szCs w:val="18"/>
                              </w:rPr>
                              <w:t>1.</w:t>
                            </w:r>
                            <w:r w:rsidRPr="00972579">
                              <w:rPr>
                                <w:rFonts w:cs="Calibri"/>
                                <w:sz w:val="18"/>
                                <w:szCs w:val="18"/>
                              </w:rPr>
                              <w:t xml:space="preserve"> description of error</w:t>
                            </w:r>
                          </w:p>
                        </w:txbxContent>
                      </v:textbox>
                    </v:shape>
                  </w:pict>
                </mc:Fallback>
              </mc:AlternateContent>
            </w:r>
            <w:r w:rsidR="00012208" w:rsidRPr="00643A3C">
              <w:rPr>
                <w:rFonts w:asciiTheme="minorHAnsi" w:hAnsiTheme="minorHAnsi"/>
                <w:b/>
                <w:caps/>
                <w:noProof w:val="0"/>
                <w:color w:val="AB4399"/>
                <w:kern w:val="0"/>
                <w:sz w:val="38"/>
                <w:szCs w:val="36"/>
              </w:rPr>
              <w:t xml:space="preserve">Note </w:t>
            </w:r>
            <w:r w:rsidR="006E0BAF" w:rsidRPr="00643A3C">
              <w:rPr>
                <w:rFonts w:asciiTheme="minorHAnsi" w:hAnsiTheme="minorHAnsi"/>
                <w:b/>
                <w:caps/>
                <w:noProof w:val="0"/>
                <w:color w:val="AB4399"/>
                <w:kern w:val="0"/>
                <w:sz w:val="38"/>
                <w:szCs w:val="36"/>
              </w:rPr>
              <w:t>4</w:t>
            </w:r>
            <w:r w:rsidR="00012208" w:rsidRPr="00643A3C">
              <w:rPr>
                <w:rFonts w:asciiTheme="minorHAnsi" w:hAnsiTheme="minorHAnsi"/>
                <w:b/>
                <w:caps/>
                <w:noProof w:val="0"/>
                <w:color w:val="AB4399"/>
                <w:kern w:val="0"/>
                <w:sz w:val="38"/>
                <w:szCs w:val="36"/>
              </w:rPr>
              <w:t>. Change in Accounting Policy and Accounting Estimates, and Correction of a Prior Period Error</w:t>
            </w:r>
          </w:p>
        </w:tc>
      </w:tr>
      <w:tr w:rsidR="00012208" w:rsidRPr="00FB3AC0" w14:paraId="4164FF53" w14:textId="77777777" w:rsidTr="00643A3C">
        <w:trPr>
          <w:cantSplit/>
        </w:trPr>
        <w:tc>
          <w:tcPr>
            <w:tcW w:w="658" w:type="pct"/>
            <w:tcBorders>
              <w:left w:val="single" w:sz="4" w:space="0" w:color="003366"/>
              <w:right w:val="single" w:sz="4" w:space="0" w:color="003366"/>
            </w:tcBorders>
          </w:tcPr>
          <w:p w14:paraId="3C760EAB" w14:textId="77777777" w:rsidR="00012208" w:rsidRPr="00FB3AC0" w:rsidRDefault="00012208" w:rsidP="00FB3AC0">
            <w:pPr>
              <w:pStyle w:val="TableReference"/>
              <w:tabs>
                <w:tab w:val="left" w:pos="3306"/>
              </w:tabs>
              <w:spacing w:before="60"/>
              <w:rPr>
                <w:rFonts w:cs="Calibri"/>
                <w:i/>
                <w:color w:val="7030A0"/>
                <w:sz w:val="14"/>
              </w:rPr>
            </w:pPr>
          </w:p>
        </w:tc>
        <w:tc>
          <w:tcPr>
            <w:tcW w:w="4342" w:type="pct"/>
            <w:tcBorders>
              <w:left w:val="single" w:sz="4" w:space="0" w:color="003366"/>
            </w:tcBorders>
          </w:tcPr>
          <w:p w14:paraId="181D9189" w14:textId="37C91255" w:rsidR="00012208" w:rsidRPr="00FB3AC0" w:rsidRDefault="00012208" w:rsidP="00FB3AC0">
            <w:pPr>
              <w:pStyle w:val="CommentaryText"/>
              <w:spacing w:before="60" w:after="0"/>
              <w:rPr>
                <w:rFonts w:cs="Calibri"/>
                <w:i/>
                <w:sz w:val="14"/>
                <w:szCs w:val="14"/>
              </w:rPr>
            </w:pPr>
          </w:p>
        </w:tc>
      </w:tr>
      <w:tr w:rsidR="00012208" w:rsidRPr="007970D9" w14:paraId="4A547B48" w14:textId="77777777" w:rsidTr="008E0DC0">
        <w:trPr>
          <w:cantSplit/>
        </w:trPr>
        <w:tc>
          <w:tcPr>
            <w:tcW w:w="658" w:type="pct"/>
            <w:tcBorders>
              <w:left w:val="single" w:sz="4" w:space="0" w:color="003366"/>
              <w:right w:val="single" w:sz="4" w:space="0" w:color="003366"/>
            </w:tcBorders>
          </w:tcPr>
          <w:p w14:paraId="5AA3E2BA" w14:textId="77777777" w:rsidR="00012208" w:rsidRPr="0023428D" w:rsidRDefault="00012208" w:rsidP="008E0DC0">
            <w:pPr>
              <w:pStyle w:val="CommentaryText"/>
              <w:spacing w:before="120" w:after="60"/>
              <w:rPr>
                <w:rFonts w:cs="Calibri"/>
                <w:b/>
                <w:color w:val="7030A0"/>
                <w:sz w:val="16"/>
              </w:rPr>
            </w:pPr>
          </w:p>
        </w:tc>
        <w:tc>
          <w:tcPr>
            <w:tcW w:w="4342" w:type="pct"/>
            <w:tcBorders>
              <w:left w:val="single" w:sz="4" w:space="0" w:color="003366"/>
            </w:tcBorders>
          </w:tcPr>
          <w:p w14:paraId="5C3DCFA9" w14:textId="476F4598" w:rsidR="00012208" w:rsidRPr="008164F6" w:rsidRDefault="00012208" w:rsidP="00FB3AC0">
            <w:pPr>
              <w:pStyle w:val="CommentaryText"/>
              <w:spacing w:line="276" w:lineRule="auto"/>
              <w:rPr>
                <w:rFonts w:cs="Calibri"/>
                <w:color w:val="0070C0"/>
                <w:sz w:val="18"/>
                <w:szCs w:val="18"/>
              </w:rPr>
            </w:pPr>
            <w:r w:rsidRPr="008164F6">
              <w:rPr>
                <w:rFonts w:cs="Calibri"/>
                <w:b/>
                <w:noProof/>
                <w:sz w:val="18"/>
                <w:szCs w:val="18"/>
                <w:lang w:eastAsia="en-AU"/>
              </w:rPr>
              <mc:AlternateContent>
                <mc:Choice Requires="wps">
                  <w:drawing>
                    <wp:anchor distT="0" distB="0" distL="114300" distR="114300" simplePos="0" relativeHeight="251700224" behindDoc="0" locked="0" layoutInCell="1" allowOverlap="1" wp14:anchorId="61A5B3BD" wp14:editId="78E4133B">
                      <wp:simplePos x="0" y="0"/>
                      <wp:positionH relativeFrom="column">
                        <wp:posOffset>3312160</wp:posOffset>
                      </wp:positionH>
                      <wp:positionV relativeFrom="paragraph">
                        <wp:posOffset>-1905</wp:posOffset>
                      </wp:positionV>
                      <wp:extent cx="463550" cy="144780"/>
                      <wp:effectExtent l="31115" t="13335" r="10160" b="60960"/>
                      <wp:wrapNone/>
                      <wp:docPr id="20" name="Line 98" descr="arrow pointing from text box 1 to row correction of prior period error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DCD7" id="Line 98" o:spid="_x0000_s1026" alt="arrow pointing from text box 1 to row correction of prior period errors"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pt" to="297.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">
                      <v:stroke endarrow="block"/>
                    </v:line>
                  </w:pict>
                </mc:Fallback>
              </mc:AlternateContent>
            </w:r>
            <w:r w:rsidRPr="008164F6">
              <w:rPr>
                <w:rFonts w:cs="Calibri"/>
                <w:b/>
                <w:color w:val="0070C0"/>
                <w:sz w:val="18"/>
                <w:szCs w:val="18"/>
              </w:rPr>
              <w:t>Correction of Prior Period Errors</w:t>
            </w:r>
          </w:p>
        </w:tc>
      </w:tr>
      <w:tr w:rsidR="00012208" w:rsidRPr="007970D9" w14:paraId="697A4A96" w14:textId="77777777" w:rsidTr="008E0DC0">
        <w:trPr>
          <w:cantSplit/>
        </w:trPr>
        <w:tc>
          <w:tcPr>
            <w:tcW w:w="658" w:type="pct"/>
            <w:tcBorders>
              <w:left w:val="single" w:sz="4" w:space="0" w:color="003366"/>
              <w:right w:val="single" w:sz="4" w:space="0" w:color="003366"/>
            </w:tcBorders>
          </w:tcPr>
          <w:p w14:paraId="260A60C9" w14:textId="77777777" w:rsidR="00012208" w:rsidRPr="0023428D" w:rsidRDefault="00012208" w:rsidP="008E0DC0">
            <w:pPr>
              <w:pStyle w:val="TableReference"/>
              <w:tabs>
                <w:tab w:val="left" w:pos="3306"/>
              </w:tabs>
              <w:spacing w:before="60"/>
              <w:rPr>
                <w:rFonts w:cs="Calibri"/>
                <w:color w:val="7030A0"/>
              </w:rPr>
            </w:pPr>
            <w:r w:rsidRPr="0023428D">
              <w:rPr>
                <w:rFonts w:cs="Calibri"/>
                <w:color w:val="7030A0"/>
              </w:rPr>
              <w:t>AASB 108.49 (a)</w:t>
            </w:r>
          </w:p>
          <w:p w14:paraId="772FBA82" w14:textId="77777777" w:rsidR="00012208" w:rsidRPr="0023428D" w:rsidRDefault="00012208" w:rsidP="008E0DC0">
            <w:pPr>
              <w:pStyle w:val="TableReference"/>
              <w:tabs>
                <w:tab w:val="left" w:pos="3306"/>
              </w:tabs>
              <w:spacing w:before="60"/>
              <w:rPr>
                <w:rFonts w:cs="Calibri"/>
                <w:color w:val="7030A0"/>
              </w:rPr>
            </w:pPr>
          </w:p>
          <w:p w14:paraId="7D1315F8" w14:textId="77777777" w:rsidR="00012208" w:rsidRPr="0023428D" w:rsidRDefault="00012208" w:rsidP="008E0DC0">
            <w:pPr>
              <w:pStyle w:val="TableReference"/>
              <w:tabs>
                <w:tab w:val="left" w:pos="3306"/>
              </w:tabs>
              <w:spacing w:before="60"/>
              <w:rPr>
                <w:rFonts w:cs="Calibri"/>
                <w:color w:val="7030A0"/>
              </w:rPr>
            </w:pPr>
          </w:p>
          <w:p w14:paraId="603EB7F7" w14:textId="77777777" w:rsidR="00012208" w:rsidRPr="0023428D" w:rsidRDefault="00012208" w:rsidP="008E0DC0">
            <w:pPr>
              <w:pStyle w:val="TableReference"/>
              <w:tabs>
                <w:tab w:val="left" w:pos="3306"/>
              </w:tabs>
              <w:spacing w:before="60"/>
              <w:rPr>
                <w:rFonts w:cs="Calibri"/>
                <w:color w:val="7030A0"/>
              </w:rPr>
            </w:pPr>
          </w:p>
          <w:p w14:paraId="612455B8" w14:textId="77777777" w:rsidR="00012208" w:rsidRPr="0023428D" w:rsidRDefault="00012208" w:rsidP="008E0DC0">
            <w:pPr>
              <w:pStyle w:val="TableReference"/>
              <w:tabs>
                <w:tab w:val="left" w:pos="3306"/>
              </w:tabs>
              <w:spacing w:before="60"/>
              <w:rPr>
                <w:rFonts w:cs="Calibri"/>
                <w:color w:val="7030A0"/>
                <w:sz w:val="22"/>
                <w:szCs w:val="22"/>
              </w:rPr>
            </w:pPr>
            <w:r w:rsidRPr="0023428D">
              <w:rPr>
                <w:rFonts w:cs="Calibri"/>
                <w:color w:val="7030A0"/>
              </w:rPr>
              <w:t>AASB 108.49 (b)(i) &amp; (c)</w:t>
            </w:r>
          </w:p>
        </w:tc>
        <w:tc>
          <w:tcPr>
            <w:tcW w:w="4342" w:type="pct"/>
            <w:tcBorders>
              <w:left w:val="single" w:sz="4" w:space="0" w:color="003366"/>
            </w:tcBorders>
          </w:tcPr>
          <w:p w14:paraId="49F96FA0" w14:textId="2D4943F2" w:rsidR="00012208" w:rsidRPr="008164F6" w:rsidRDefault="00012208" w:rsidP="00F71FD8">
            <w:pPr>
              <w:pStyle w:val="CommentaryText"/>
              <w:spacing w:line="276" w:lineRule="auto"/>
              <w:rPr>
                <w:rFonts w:cs="Calibri"/>
                <w:color w:val="0070C0"/>
                <w:sz w:val="18"/>
                <w:szCs w:val="18"/>
              </w:rPr>
            </w:pPr>
            <w:r w:rsidRPr="008164F6">
              <w:rPr>
                <w:rFonts w:cs="Calibri"/>
                <w:color w:val="0070C0"/>
                <w:sz w:val="18"/>
                <w:szCs w:val="18"/>
              </w:rPr>
              <w:t>On 1 February 201</w:t>
            </w:r>
            <w:r w:rsidR="001D1B9D">
              <w:rPr>
                <w:rFonts w:cs="Calibri"/>
                <w:color w:val="0070C0"/>
                <w:sz w:val="18"/>
                <w:szCs w:val="18"/>
              </w:rPr>
              <w:t>9</w:t>
            </w:r>
            <w:r w:rsidRPr="008164F6">
              <w:rPr>
                <w:rFonts w:cs="Calibri"/>
                <w:color w:val="0070C0"/>
                <w:sz w:val="18"/>
                <w:szCs w:val="18"/>
              </w:rPr>
              <w:t>, the Agency received Land, Buildings and Plant and Equipment from XYZ D</w:t>
            </w:r>
            <w:r w:rsidR="00F65A6E">
              <w:rPr>
                <w:rFonts w:cs="Calibri"/>
                <w:color w:val="0070C0"/>
                <w:sz w:val="18"/>
                <w:szCs w:val="18"/>
              </w:rPr>
              <w:t>irectorate</w:t>
            </w:r>
            <w:r w:rsidRPr="008164F6">
              <w:rPr>
                <w:rFonts w:cs="Calibri"/>
                <w:color w:val="0070C0"/>
                <w:sz w:val="18"/>
                <w:szCs w:val="18"/>
              </w:rPr>
              <w:t>, as part of an Administration Arrangement (AA).</w:t>
            </w:r>
            <w:r w:rsidR="00B213B6">
              <w:rPr>
                <w:rFonts w:cs="Calibri"/>
                <w:color w:val="0070C0"/>
                <w:sz w:val="18"/>
                <w:szCs w:val="18"/>
              </w:rPr>
              <w:t xml:space="preserve"> </w:t>
            </w:r>
            <w:r w:rsidRPr="008164F6">
              <w:rPr>
                <w:rFonts w:cs="Calibri"/>
                <w:color w:val="0070C0"/>
                <w:sz w:val="18"/>
                <w:szCs w:val="18"/>
              </w:rPr>
              <w:t>These assets were acquired at no cost and taken up at the carrying amount of the transferor.</w:t>
            </w:r>
            <w:r w:rsidR="00B213B6">
              <w:rPr>
                <w:rFonts w:cs="Calibri"/>
                <w:color w:val="0070C0"/>
                <w:sz w:val="18"/>
                <w:szCs w:val="18"/>
              </w:rPr>
              <w:t xml:space="preserve"> </w:t>
            </w:r>
            <w:r w:rsidR="001134A7" w:rsidRPr="001134A7">
              <w:rPr>
                <w:rFonts w:cs="Calibri"/>
                <w:color w:val="0070C0"/>
                <w:sz w:val="18"/>
                <w:szCs w:val="18"/>
              </w:rPr>
              <w:t>Only some items were recorded in the books of the Agency at the date of the transfer</w:t>
            </w:r>
            <w:r w:rsidR="001134A7">
              <w:rPr>
                <w:rFonts w:cs="Calibri"/>
                <w:color w:val="0070C0"/>
                <w:sz w:val="18"/>
                <w:szCs w:val="18"/>
              </w:rPr>
              <w:t>, with</w:t>
            </w:r>
            <w:r w:rsidR="001134A7" w:rsidRPr="001134A7">
              <w:rPr>
                <w:rFonts w:cs="Calibri"/>
                <w:color w:val="0070C0"/>
                <w:sz w:val="18"/>
                <w:szCs w:val="18"/>
              </w:rPr>
              <w:t xml:space="preserve"> </w:t>
            </w:r>
            <w:r w:rsidR="001134A7">
              <w:rPr>
                <w:rFonts w:cs="Calibri"/>
                <w:color w:val="0070C0"/>
                <w:sz w:val="18"/>
                <w:szCs w:val="18"/>
              </w:rPr>
              <w:t>5</w:t>
            </w:r>
            <w:r w:rsidR="001134A7" w:rsidRPr="001134A7">
              <w:rPr>
                <w:rFonts w:cs="Calibri"/>
                <w:color w:val="0070C0"/>
                <w:sz w:val="18"/>
                <w:szCs w:val="18"/>
              </w:rPr>
              <w:t xml:space="preserve"> buildings</w:t>
            </w:r>
            <w:r w:rsidRPr="008164F6">
              <w:rPr>
                <w:rFonts w:cs="Calibri"/>
                <w:color w:val="0070C0"/>
                <w:sz w:val="18"/>
                <w:szCs w:val="18"/>
              </w:rPr>
              <w:t xml:space="preserve"> (valued at $25</w:t>
            </w:r>
            <w:r w:rsidR="001134A7">
              <w:rPr>
                <w:rFonts w:cs="Calibri"/>
                <w:color w:val="0070C0"/>
                <w:sz w:val="18"/>
                <w:szCs w:val="18"/>
              </w:rPr>
              <w:t>,00</w:t>
            </w:r>
            <w:r w:rsidRPr="008164F6">
              <w:rPr>
                <w:rFonts w:cs="Calibri"/>
                <w:color w:val="0070C0"/>
                <w:sz w:val="18"/>
                <w:szCs w:val="18"/>
              </w:rPr>
              <w:t>0,000) and the corresponding land (valued at $15</w:t>
            </w:r>
            <w:r w:rsidR="001134A7">
              <w:rPr>
                <w:rFonts w:cs="Calibri"/>
                <w:color w:val="0070C0"/>
                <w:sz w:val="18"/>
                <w:szCs w:val="18"/>
              </w:rPr>
              <w:t>,00</w:t>
            </w:r>
            <w:r w:rsidRPr="008164F6">
              <w:rPr>
                <w:rFonts w:cs="Calibri"/>
                <w:color w:val="0070C0"/>
                <w:sz w:val="18"/>
                <w:szCs w:val="18"/>
              </w:rPr>
              <w:t>0,000)</w:t>
            </w:r>
            <w:r w:rsidR="001134A7">
              <w:rPr>
                <w:rFonts w:cs="Calibri"/>
                <w:color w:val="0070C0"/>
                <w:sz w:val="18"/>
                <w:szCs w:val="18"/>
              </w:rPr>
              <w:t xml:space="preserve"> not </w:t>
            </w:r>
            <w:r w:rsidR="00F71FD8">
              <w:rPr>
                <w:rFonts w:cs="Calibri"/>
                <w:color w:val="0070C0"/>
                <w:sz w:val="18"/>
                <w:szCs w:val="18"/>
              </w:rPr>
              <w:t xml:space="preserve">being </w:t>
            </w:r>
            <w:r w:rsidR="001134A7">
              <w:rPr>
                <w:rFonts w:cs="Calibri"/>
                <w:color w:val="0070C0"/>
                <w:sz w:val="18"/>
                <w:szCs w:val="18"/>
              </w:rPr>
              <w:t>taken up</w:t>
            </w:r>
            <w:r w:rsidR="00F71FD8">
              <w:rPr>
                <w:rFonts w:cs="Calibri"/>
                <w:color w:val="0070C0"/>
                <w:sz w:val="18"/>
                <w:szCs w:val="18"/>
              </w:rPr>
              <w:t xml:space="preserve"> by mistake</w:t>
            </w:r>
            <w:r w:rsidRPr="008164F6">
              <w:rPr>
                <w:rFonts w:cs="Calibri"/>
                <w:color w:val="0070C0"/>
                <w:sz w:val="18"/>
                <w:szCs w:val="18"/>
              </w:rPr>
              <w:t>.</w:t>
            </w:r>
            <w:r w:rsidR="00B213B6">
              <w:rPr>
                <w:rFonts w:cs="Calibri"/>
                <w:color w:val="0070C0"/>
                <w:sz w:val="18"/>
                <w:szCs w:val="18"/>
              </w:rPr>
              <w:t xml:space="preserve"> </w:t>
            </w:r>
            <w:r w:rsidRPr="008164F6">
              <w:rPr>
                <w:rFonts w:cs="Calibri"/>
                <w:color w:val="0070C0"/>
                <w:sz w:val="18"/>
                <w:szCs w:val="18"/>
              </w:rPr>
              <w:t>On 30 June 20</w:t>
            </w:r>
            <w:r w:rsidR="001D1B9D">
              <w:rPr>
                <w:rFonts w:cs="Calibri"/>
                <w:color w:val="0070C0"/>
                <w:sz w:val="18"/>
                <w:szCs w:val="18"/>
              </w:rPr>
              <w:t>20</w:t>
            </w:r>
            <w:r w:rsidRPr="008164F6">
              <w:rPr>
                <w:rFonts w:cs="Calibri"/>
                <w:color w:val="0070C0"/>
                <w:sz w:val="18"/>
                <w:szCs w:val="18"/>
              </w:rPr>
              <w:t>, th</w:t>
            </w:r>
            <w:r w:rsidR="00F71FD8">
              <w:rPr>
                <w:rFonts w:cs="Calibri"/>
                <w:color w:val="0070C0"/>
                <w:sz w:val="18"/>
                <w:szCs w:val="18"/>
              </w:rPr>
              <w:t>e</w:t>
            </w:r>
            <w:r w:rsidRPr="008164F6">
              <w:rPr>
                <w:rFonts w:cs="Calibri"/>
                <w:color w:val="0070C0"/>
                <w:sz w:val="18"/>
                <w:szCs w:val="18"/>
              </w:rPr>
              <w:t>s</w:t>
            </w:r>
            <w:r w:rsidR="00F71FD8">
              <w:rPr>
                <w:rFonts w:cs="Calibri"/>
                <w:color w:val="0070C0"/>
                <w:sz w:val="18"/>
                <w:szCs w:val="18"/>
              </w:rPr>
              <w:t>e</w:t>
            </w:r>
            <w:r w:rsidRPr="008164F6">
              <w:rPr>
                <w:rFonts w:cs="Calibri"/>
                <w:color w:val="0070C0"/>
                <w:sz w:val="18"/>
                <w:szCs w:val="18"/>
              </w:rPr>
              <w:t xml:space="preserve"> building</w:t>
            </w:r>
            <w:r w:rsidR="00F71FD8">
              <w:rPr>
                <w:rFonts w:cs="Calibri"/>
                <w:color w:val="0070C0"/>
                <w:sz w:val="18"/>
                <w:szCs w:val="18"/>
              </w:rPr>
              <w:t>s</w:t>
            </w:r>
            <w:r w:rsidRPr="008164F6">
              <w:rPr>
                <w:rFonts w:cs="Calibri"/>
                <w:color w:val="0070C0"/>
                <w:sz w:val="18"/>
                <w:szCs w:val="18"/>
              </w:rPr>
              <w:t xml:space="preserve"> and land were </w:t>
            </w:r>
            <w:proofErr w:type="gramStart"/>
            <w:r w:rsidRPr="008164F6">
              <w:rPr>
                <w:rFonts w:cs="Calibri"/>
                <w:color w:val="0070C0"/>
                <w:sz w:val="18"/>
                <w:szCs w:val="18"/>
              </w:rPr>
              <w:t>revalued</w:t>
            </w:r>
            <w:proofErr w:type="gramEnd"/>
            <w:r w:rsidRPr="008164F6">
              <w:rPr>
                <w:rFonts w:cs="Calibri"/>
                <w:color w:val="0070C0"/>
                <w:sz w:val="18"/>
                <w:szCs w:val="18"/>
              </w:rPr>
              <w:t xml:space="preserve"> and their fair value was determined to be $30</w:t>
            </w:r>
            <w:r w:rsidR="00F71FD8">
              <w:rPr>
                <w:rFonts w:cs="Calibri"/>
                <w:color w:val="0070C0"/>
                <w:sz w:val="18"/>
                <w:szCs w:val="18"/>
              </w:rPr>
              <w:t>,00</w:t>
            </w:r>
            <w:r w:rsidRPr="008164F6">
              <w:rPr>
                <w:rFonts w:cs="Calibri"/>
                <w:color w:val="0070C0"/>
                <w:sz w:val="18"/>
                <w:szCs w:val="18"/>
              </w:rPr>
              <w:t>0,000 and $23</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 respectively.</w:t>
            </w:r>
            <w:r w:rsidR="00B213B6">
              <w:rPr>
                <w:rFonts w:cs="Calibri"/>
                <w:color w:val="0070C0"/>
                <w:sz w:val="18"/>
                <w:szCs w:val="18"/>
              </w:rPr>
              <w:t xml:space="preserve"> </w:t>
            </w:r>
            <w:r w:rsidRPr="008164F6">
              <w:rPr>
                <w:rFonts w:cs="Calibri"/>
                <w:color w:val="0070C0"/>
                <w:sz w:val="18"/>
                <w:szCs w:val="18"/>
              </w:rPr>
              <w:t>However, the fair value of the building</w:t>
            </w:r>
            <w:r w:rsidR="00F71FD8">
              <w:rPr>
                <w:rFonts w:cs="Calibri"/>
                <w:color w:val="0070C0"/>
                <w:sz w:val="18"/>
                <w:szCs w:val="18"/>
              </w:rPr>
              <w:t>s</w:t>
            </w:r>
            <w:r w:rsidRPr="008164F6">
              <w:rPr>
                <w:rFonts w:cs="Calibri"/>
                <w:color w:val="0070C0"/>
                <w:sz w:val="18"/>
                <w:szCs w:val="18"/>
              </w:rPr>
              <w:t xml:space="preserve"> and land w</w:t>
            </w:r>
            <w:r w:rsidR="00F71FD8">
              <w:rPr>
                <w:rFonts w:cs="Calibri"/>
                <w:color w:val="0070C0"/>
                <w:sz w:val="18"/>
                <w:szCs w:val="18"/>
              </w:rPr>
              <w:t>ere</w:t>
            </w:r>
            <w:r w:rsidRPr="008164F6">
              <w:rPr>
                <w:rFonts w:cs="Calibri"/>
                <w:color w:val="0070C0"/>
                <w:sz w:val="18"/>
                <w:szCs w:val="18"/>
              </w:rPr>
              <w:t xml:space="preserve"> not taken up in the books of ‘</w:t>
            </w:r>
            <w:r w:rsidR="006E0BAF" w:rsidRPr="008164F6">
              <w:rPr>
                <w:rFonts w:cs="Calibri"/>
                <w:color w:val="0070C0"/>
                <w:sz w:val="18"/>
                <w:szCs w:val="18"/>
              </w:rPr>
              <w:t>Burley Griffin</w:t>
            </w:r>
            <w:r w:rsidRPr="008164F6">
              <w:rPr>
                <w:rFonts w:cs="Calibri"/>
                <w:color w:val="0070C0"/>
                <w:sz w:val="18"/>
                <w:szCs w:val="18"/>
              </w:rPr>
              <w:t xml:space="preserve"> Agency’ at that date.</w:t>
            </w:r>
            <w:r w:rsidR="00B213B6">
              <w:rPr>
                <w:rFonts w:cs="Calibri"/>
                <w:color w:val="0070C0"/>
                <w:sz w:val="18"/>
                <w:szCs w:val="18"/>
              </w:rPr>
              <w:t xml:space="preserve"> </w:t>
            </w:r>
          </w:p>
          <w:p w14:paraId="013C29AA" w14:textId="12E227A0" w:rsidR="00012208" w:rsidRPr="008164F6" w:rsidRDefault="00012208" w:rsidP="00F71FD8">
            <w:pPr>
              <w:pStyle w:val="TOC5"/>
              <w:spacing w:after="120" w:line="276" w:lineRule="auto"/>
              <w:ind w:left="0"/>
              <w:jc w:val="both"/>
              <w:rPr>
                <w:rFonts w:cs="Calibri"/>
                <w:color w:val="0070C0"/>
                <w:sz w:val="18"/>
                <w:szCs w:val="18"/>
              </w:rPr>
            </w:pPr>
            <w:r w:rsidRPr="008164F6">
              <w:rPr>
                <w:rFonts w:cs="Calibri"/>
                <w:color w:val="0070C0"/>
                <w:sz w:val="18"/>
                <w:szCs w:val="18"/>
              </w:rPr>
              <w:t xml:space="preserve">As this error was made in a reporting period prior to the comparative period, the Balance Sheet balances as </w:t>
            </w:r>
            <w:proofErr w:type="gramStart"/>
            <w:r w:rsidRPr="008164F6">
              <w:rPr>
                <w:rFonts w:cs="Calibri"/>
                <w:color w:val="0070C0"/>
                <w:sz w:val="18"/>
                <w:szCs w:val="18"/>
              </w:rPr>
              <w:t>at</w:t>
            </w:r>
            <w:proofErr w:type="gramEnd"/>
            <w:r w:rsidRPr="008164F6">
              <w:rPr>
                <w:rFonts w:cs="Calibri"/>
                <w:color w:val="0070C0"/>
                <w:sz w:val="18"/>
                <w:szCs w:val="18"/>
              </w:rPr>
              <w:t xml:space="preserve"> 30</w:t>
            </w:r>
            <w:r w:rsidR="00F71FD8">
              <w:rPr>
                <w:rFonts w:cs="Calibri"/>
                <w:color w:val="0070C0"/>
                <w:sz w:val="18"/>
                <w:szCs w:val="18"/>
              </w:rPr>
              <w:t xml:space="preserve"> </w:t>
            </w:r>
            <w:r w:rsidRPr="008164F6">
              <w:rPr>
                <w:rFonts w:cs="Calibri"/>
                <w:color w:val="0070C0"/>
                <w:sz w:val="18"/>
                <w:szCs w:val="18"/>
              </w:rPr>
              <w:t>June</w:t>
            </w:r>
            <w:r w:rsidR="00F71FD8">
              <w:rPr>
                <w:rFonts w:cs="Calibri"/>
                <w:color w:val="0070C0"/>
                <w:sz w:val="18"/>
                <w:szCs w:val="18"/>
              </w:rPr>
              <w:t xml:space="preserve"> </w:t>
            </w:r>
            <w:r w:rsidRPr="008164F6">
              <w:rPr>
                <w:rFonts w:cs="Calibri"/>
                <w:color w:val="0070C0"/>
                <w:sz w:val="18"/>
                <w:szCs w:val="18"/>
              </w:rPr>
              <w:t>20</w:t>
            </w:r>
            <w:r w:rsidR="006E0BAF" w:rsidRPr="008164F6">
              <w:rPr>
                <w:rFonts w:cs="Calibri"/>
                <w:color w:val="0070C0"/>
                <w:sz w:val="18"/>
                <w:szCs w:val="18"/>
              </w:rPr>
              <w:t>2</w:t>
            </w:r>
            <w:r w:rsidR="001D1B9D">
              <w:rPr>
                <w:rFonts w:cs="Calibri"/>
                <w:color w:val="0070C0"/>
                <w:sz w:val="18"/>
                <w:szCs w:val="18"/>
              </w:rPr>
              <w:t>1</w:t>
            </w:r>
            <w:r w:rsidRPr="008164F6">
              <w:rPr>
                <w:rFonts w:cs="Calibri"/>
                <w:color w:val="0070C0"/>
                <w:sz w:val="18"/>
                <w:szCs w:val="18"/>
              </w:rPr>
              <w:t xml:space="preserve"> were restated as follows:</w:t>
            </w:r>
            <w:r w:rsidR="00B213B6">
              <w:rPr>
                <w:rFonts w:cs="Calibri"/>
                <w:color w:val="0070C0"/>
                <w:sz w:val="18"/>
                <w:szCs w:val="18"/>
              </w:rPr>
              <w:t xml:space="preserve"> </w:t>
            </w:r>
          </w:p>
          <w:p w14:paraId="7C171EBE" w14:textId="5CDC6B3D" w:rsidR="00012208" w:rsidRPr="008164F6" w:rsidRDefault="00012208" w:rsidP="00F71FD8">
            <w:pPr>
              <w:pStyle w:val="CommentaryText"/>
              <w:numPr>
                <w:ilvl w:val="0"/>
                <w:numId w:val="42"/>
              </w:numPr>
              <w:tabs>
                <w:tab w:val="clear" w:pos="360"/>
              </w:tabs>
              <w:spacing w:line="276" w:lineRule="auto"/>
              <w:ind w:left="659"/>
              <w:rPr>
                <w:rFonts w:cs="Calibri"/>
                <w:color w:val="0070C0"/>
                <w:sz w:val="18"/>
                <w:szCs w:val="18"/>
              </w:rPr>
            </w:pPr>
            <w:r w:rsidRPr="008164F6">
              <w:rPr>
                <w:rFonts w:cs="Calibri"/>
                <w:noProof/>
                <w:color w:val="0070C0"/>
                <w:sz w:val="18"/>
                <w:szCs w:val="18"/>
                <w:lang w:eastAsia="en-AU"/>
              </w:rPr>
              <mc:AlternateContent>
                <mc:Choice Requires="wps">
                  <w:drawing>
                    <wp:anchor distT="0" distB="0" distL="114300" distR="114300" simplePos="0" relativeHeight="251699200" behindDoc="0" locked="0" layoutInCell="1" allowOverlap="1" wp14:anchorId="22A9C980" wp14:editId="66A40A57">
                      <wp:simplePos x="0" y="0"/>
                      <wp:positionH relativeFrom="column">
                        <wp:posOffset>3775710</wp:posOffset>
                      </wp:positionH>
                      <wp:positionV relativeFrom="paragraph">
                        <wp:posOffset>562610</wp:posOffset>
                      </wp:positionV>
                      <wp:extent cx="1600200" cy="457200"/>
                      <wp:effectExtent l="8890" t="11430" r="10160" b="762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2F2F2"/>
                              </a:solidFill>
                              <a:ln w="9525">
                                <a:solidFill>
                                  <a:srgbClr val="000000"/>
                                </a:solidFill>
                                <a:miter lim="800000"/>
                                <a:headEnd/>
                                <a:tailEnd/>
                              </a:ln>
                            </wps:spPr>
                            <wps:txbx>
                              <w:txbxContent>
                                <w:p w14:paraId="6AF51AC9" w14:textId="77777777" w:rsidR="00012208" w:rsidRPr="00972579" w:rsidRDefault="00012208" w:rsidP="00012208">
                                  <w:pPr>
                                    <w:rPr>
                                      <w:rFonts w:cs="Calibri"/>
                                      <w:sz w:val="18"/>
                                      <w:szCs w:val="18"/>
                                    </w:rPr>
                                  </w:pPr>
                                  <w:r w:rsidRPr="00972579">
                                    <w:rPr>
                                      <w:rFonts w:cs="Calibri"/>
                                      <w:b/>
                                      <w:sz w:val="18"/>
                                      <w:szCs w:val="18"/>
                                    </w:rPr>
                                    <w:t>2.</w:t>
                                  </w:r>
                                  <w:r w:rsidRPr="00972579">
                                    <w:rPr>
                                      <w:rFonts w:cs="Calibri"/>
                                      <w:sz w:val="18"/>
                                      <w:szCs w:val="18"/>
                                    </w:rPr>
                                    <w:t xml:space="preserve"> line items affected and by how much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C980" id="Text Box 97" o:spid="_x0000_s1035" type="#_x0000_t202" style="position:absolute;left:0;text-align:left;margin-left:297.3pt;margin-top:44.3pt;width:12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" fillcolor="#f2f2f2">
                      <v:textbox>
                        <w:txbxContent>
                          <w:p w14:paraId="6AF51AC9" w14:textId="77777777" w:rsidR="00012208" w:rsidRPr="00972579" w:rsidRDefault="00012208" w:rsidP="00012208">
                            <w:pPr>
                              <w:rPr>
                                <w:rFonts w:cs="Calibri"/>
                                <w:sz w:val="18"/>
                                <w:szCs w:val="18"/>
                              </w:rPr>
                            </w:pPr>
                            <w:r w:rsidRPr="00972579">
                              <w:rPr>
                                <w:rFonts w:cs="Calibri"/>
                                <w:b/>
                                <w:sz w:val="18"/>
                                <w:szCs w:val="18"/>
                              </w:rPr>
                              <w:t>2.</w:t>
                            </w:r>
                            <w:r w:rsidRPr="00972579">
                              <w:rPr>
                                <w:rFonts w:cs="Calibri"/>
                                <w:sz w:val="18"/>
                                <w:szCs w:val="18"/>
                              </w:rPr>
                              <w:t xml:space="preserve"> line items affected and by how much</w:t>
                            </w:r>
                          </w:p>
                        </w:txbxContent>
                      </v:textbox>
                    </v:shape>
                  </w:pict>
                </mc:Fallback>
              </mc:AlternateContent>
            </w:r>
            <w:r w:rsidRPr="008164F6">
              <w:rPr>
                <w:rFonts w:cs="Calibri"/>
                <w:color w:val="0070C0"/>
                <w:sz w:val="18"/>
                <w:szCs w:val="18"/>
              </w:rPr>
              <w:t xml:space="preserve">Property, </w:t>
            </w:r>
            <w:proofErr w:type="gramStart"/>
            <w:r w:rsidRPr="008164F6">
              <w:rPr>
                <w:rFonts w:cs="Calibri"/>
                <w:color w:val="0070C0"/>
                <w:sz w:val="18"/>
                <w:szCs w:val="18"/>
              </w:rPr>
              <w:t>plant</w:t>
            </w:r>
            <w:proofErr w:type="gramEnd"/>
            <w:r w:rsidRPr="008164F6">
              <w:rPr>
                <w:rFonts w:cs="Calibri"/>
                <w:color w:val="0070C0"/>
                <w:sz w:val="18"/>
                <w:szCs w:val="18"/>
              </w:rPr>
              <w:t xml:space="preserve"> and equipmen</w:t>
            </w:r>
            <w:r w:rsidR="00002FA5">
              <w:rPr>
                <w:rFonts w:cs="Calibri"/>
                <w:color w:val="0070C0"/>
                <w:sz w:val="18"/>
                <w:szCs w:val="18"/>
              </w:rPr>
              <w:t>t</w:t>
            </w:r>
            <w:r w:rsidRPr="008164F6">
              <w:rPr>
                <w:rFonts w:cs="Calibri"/>
                <w:color w:val="0070C0"/>
                <w:sz w:val="18"/>
                <w:szCs w:val="18"/>
              </w:rPr>
              <w:t xml:space="preserve"> was increased by $52</w:t>
            </w:r>
            <w:r w:rsidR="00F71FD8">
              <w:rPr>
                <w:rFonts w:cs="Calibri"/>
                <w:color w:val="0070C0"/>
                <w:sz w:val="18"/>
                <w:szCs w:val="18"/>
              </w:rPr>
              <w:t>,00</w:t>
            </w:r>
            <w:r w:rsidRPr="008164F6">
              <w:rPr>
                <w:rFonts w:cs="Calibri"/>
                <w:color w:val="0070C0"/>
                <w:sz w:val="18"/>
                <w:szCs w:val="18"/>
              </w:rPr>
              <w:t>0,000 to record the land and building</w:t>
            </w:r>
            <w:r w:rsidR="00F71FD8">
              <w:rPr>
                <w:rFonts w:cs="Calibri"/>
                <w:color w:val="0070C0"/>
                <w:sz w:val="18"/>
                <w:szCs w:val="18"/>
              </w:rPr>
              <w:t>s</w:t>
            </w:r>
            <w:r w:rsidRPr="008164F6">
              <w:rPr>
                <w:rFonts w:cs="Calibri"/>
                <w:color w:val="0070C0"/>
                <w:sz w:val="18"/>
                <w:szCs w:val="18"/>
              </w:rPr>
              <w:t xml:space="preserve"> that were not previously recorded in the Agency’s Balance Sheet.</w:t>
            </w:r>
            <w:r w:rsidR="00B213B6">
              <w:rPr>
                <w:rFonts w:cs="Calibri"/>
                <w:color w:val="0070C0"/>
                <w:sz w:val="18"/>
                <w:szCs w:val="18"/>
              </w:rPr>
              <w:t xml:space="preserve"> </w:t>
            </w:r>
            <w:r w:rsidRPr="008164F6">
              <w:rPr>
                <w:rFonts w:cs="Calibri"/>
                <w:color w:val="0070C0"/>
                <w:sz w:val="18"/>
                <w:szCs w:val="18"/>
              </w:rPr>
              <w:t>This increase to property, plant and equipment was as follows:</w:t>
            </w:r>
          </w:p>
          <w:p w14:paraId="1E0363E0" w14:textId="1F55FE71" w:rsidR="00012208" w:rsidRPr="008164F6" w:rsidRDefault="00012208" w:rsidP="00F71FD8">
            <w:pPr>
              <w:pStyle w:val="CommentaryText"/>
              <w:numPr>
                <w:ilvl w:val="1"/>
                <w:numId w:val="42"/>
              </w:numPr>
              <w:tabs>
                <w:tab w:val="clear" w:pos="644"/>
              </w:tabs>
              <w:spacing w:line="276" w:lineRule="auto"/>
              <w:ind w:left="1226"/>
              <w:rPr>
                <w:rFonts w:cs="Calibri"/>
                <w:color w:val="0070C0"/>
                <w:sz w:val="18"/>
                <w:szCs w:val="18"/>
              </w:rPr>
            </w:pPr>
            <w:r w:rsidRPr="008164F6">
              <w:rPr>
                <w:rFonts w:cs="Calibri"/>
                <w:noProof/>
                <w:color w:val="0070C0"/>
                <w:sz w:val="18"/>
                <w:szCs w:val="18"/>
                <w:lang w:eastAsia="en-AU"/>
              </w:rPr>
              <mc:AlternateContent>
                <mc:Choice Requires="wps">
                  <w:drawing>
                    <wp:anchor distT="0" distB="0" distL="114300" distR="114300" simplePos="0" relativeHeight="251698176" behindDoc="0" locked="0" layoutInCell="1" allowOverlap="1" wp14:anchorId="3E2D9973" wp14:editId="7664B58E">
                      <wp:simplePos x="0" y="0"/>
                      <wp:positionH relativeFrom="column">
                        <wp:posOffset>2977515</wp:posOffset>
                      </wp:positionH>
                      <wp:positionV relativeFrom="paragraph">
                        <wp:posOffset>214630</wp:posOffset>
                      </wp:positionV>
                      <wp:extent cx="912495" cy="8255"/>
                      <wp:effectExtent l="20320" t="59055" r="10160" b="46990"/>
                      <wp:wrapNone/>
                      <wp:docPr id="18" name="Line 96" descr="arrow pointing form text box 2 to row corrections amounts prior period error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2495"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50539" id="Line 96" o:spid="_x0000_s1026" alt="arrow pointing form text box 2 to row corrections amounts prior period errors"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6.9pt" to="30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">
                      <v:stroke endarrow="block"/>
                    </v:line>
                  </w:pict>
                </mc:Fallback>
              </mc:AlternateContent>
            </w:r>
            <w:r w:rsidRPr="008164F6">
              <w:rPr>
                <w:rFonts w:cs="Calibri"/>
                <w:color w:val="0070C0"/>
                <w:sz w:val="18"/>
                <w:szCs w:val="18"/>
              </w:rPr>
              <w:t xml:space="preserve">land by </w:t>
            </w:r>
            <w:proofErr w:type="gramStart"/>
            <w:r w:rsidRPr="008164F6">
              <w:rPr>
                <w:rFonts w:cs="Calibri"/>
                <w:color w:val="0070C0"/>
                <w:sz w:val="18"/>
                <w:szCs w:val="18"/>
              </w:rPr>
              <w:t>$23</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w:t>
            </w:r>
            <w:proofErr w:type="gramEnd"/>
          </w:p>
          <w:p w14:paraId="031B4958" w14:textId="11A27611" w:rsidR="00012208" w:rsidRPr="008164F6" w:rsidRDefault="00012208" w:rsidP="00F71FD8">
            <w:pPr>
              <w:pStyle w:val="CommentaryText"/>
              <w:numPr>
                <w:ilvl w:val="1"/>
                <w:numId w:val="42"/>
              </w:numPr>
              <w:tabs>
                <w:tab w:val="clear" w:pos="644"/>
              </w:tabs>
              <w:spacing w:line="276" w:lineRule="auto"/>
              <w:ind w:left="1226"/>
              <w:rPr>
                <w:rFonts w:cs="Calibri"/>
                <w:color w:val="0070C0"/>
                <w:sz w:val="18"/>
                <w:szCs w:val="18"/>
              </w:rPr>
            </w:pPr>
            <w:r w:rsidRPr="008164F6">
              <w:rPr>
                <w:rFonts w:cs="Calibri"/>
                <w:color w:val="0070C0"/>
                <w:sz w:val="18"/>
                <w:szCs w:val="18"/>
              </w:rPr>
              <w:t>buildings by $30</w:t>
            </w:r>
            <w:r w:rsidR="00F71FD8">
              <w:rPr>
                <w:rFonts w:cs="Calibri"/>
                <w:color w:val="0070C0"/>
                <w:sz w:val="18"/>
                <w:szCs w:val="18"/>
              </w:rPr>
              <w:t>,00</w:t>
            </w:r>
            <w:r w:rsidRPr="008164F6">
              <w:rPr>
                <w:rFonts w:cs="Calibri"/>
                <w:color w:val="0070C0"/>
                <w:sz w:val="18"/>
                <w:szCs w:val="18"/>
              </w:rPr>
              <w:t>0,000; and</w:t>
            </w:r>
          </w:p>
          <w:p w14:paraId="48D95497" w14:textId="6B53AEAC" w:rsidR="00012208" w:rsidRPr="008164F6" w:rsidRDefault="00012208" w:rsidP="00F71FD8">
            <w:pPr>
              <w:pStyle w:val="CommentaryText"/>
              <w:numPr>
                <w:ilvl w:val="1"/>
                <w:numId w:val="42"/>
              </w:numPr>
              <w:tabs>
                <w:tab w:val="clear" w:pos="644"/>
              </w:tabs>
              <w:spacing w:line="276" w:lineRule="auto"/>
              <w:ind w:left="1226"/>
              <w:rPr>
                <w:rFonts w:cs="Calibri"/>
                <w:color w:val="0070C0"/>
                <w:sz w:val="18"/>
                <w:szCs w:val="18"/>
              </w:rPr>
            </w:pPr>
            <w:r w:rsidRPr="008164F6">
              <w:rPr>
                <w:rFonts w:cs="Calibri"/>
                <w:color w:val="0070C0"/>
                <w:sz w:val="18"/>
                <w:szCs w:val="18"/>
              </w:rPr>
              <w:t xml:space="preserve">accumulated </w:t>
            </w:r>
            <w:r w:rsidR="00547C2C">
              <w:rPr>
                <w:rFonts w:cs="Calibri"/>
                <w:color w:val="0070C0"/>
                <w:sz w:val="18"/>
                <w:szCs w:val="18"/>
              </w:rPr>
              <w:t>d</w:t>
            </w:r>
            <w:r w:rsidRPr="008164F6">
              <w:rPr>
                <w:rFonts w:cs="Calibri"/>
                <w:color w:val="0070C0"/>
                <w:sz w:val="18"/>
                <w:szCs w:val="18"/>
              </w:rPr>
              <w:t xml:space="preserve">epreciation on the </w:t>
            </w:r>
            <w:r w:rsidR="00547C2C">
              <w:rPr>
                <w:rFonts w:cs="Calibri"/>
                <w:color w:val="0070C0"/>
                <w:sz w:val="18"/>
                <w:szCs w:val="18"/>
              </w:rPr>
              <w:t>b</w:t>
            </w:r>
            <w:r w:rsidRPr="008164F6">
              <w:rPr>
                <w:rFonts w:cs="Calibri"/>
                <w:color w:val="0070C0"/>
                <w:sz w:val="18"/>
                <w:szCs w:val="18"/>
              </w:rPr>
              <w:t>uildings by $1</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w:t>
            </w:r>
          </w:p>
          <w:p w14:paraId="548EF15C" w14:textId="12B49859" w:rsidR="00012208" w:rsidRPr="008164F6" w:rsidRDefault="00012208" w:rsidP="00F71FD8">
            <w:pPr>
              <w:pStyle w:val="CommentaryText"/>
              <w:numPr>
                <w:ilvl w:val="0"/>
                <w:numId w:val="43"/>
              </w:numPr>
              <w:tabs>
                <w:tab w:val="clear" w:pos="360"/>
              </w:tabs>
              <w:spacing w:line="276" w:lineRule="auto"/>
              <w:ind w:left="659"/>
              <w:rPr>
                <w:rFonts w:cs="Calibri"/>
                <w:color w:val="0070C0"/>
                <w:sz w:val="18"/>
                <w:szCs w:val="18"/>
              </w:rPr>
            </w:pPr>
            <w:r w:rsidRPr="008164F6">
              <w:rPr>
                <w:rFonts w:cs="Calibri"/>
                <w:color w:val="0070C0"/>
                <w:sz w:val="18"/>
                <w:szCs w:val="18"/>
              </w:rPr>
              <w:t xml:space="preserve">Accumulated </w:t>
            </w:r>
            <w:r w:rsidR="00547C2C">
              <w:rPr>
                <w:rFonts w:cs="Calibri"/>
                <w:color w:val="0070C0"/>
                <w:sz w:val="18"/>
                <w:szCs w:val="18"/>
              </w:rPr>
              <w:t>f</w:t>
            </w:r>
            <w:r w:rsidRPr="008164F6">
              <w:rPr>
                <w:rFonts w:cs="Calibri"/>
                <w:color w:val="0070C0"/>
                <w:sz w:val="18"/>
                <w:szCs w:val="18"/>
              </w:rPr>
              <w:t>unds were increased by $36</w:t>
            </w:r>
            <w:r w:rsidR="00F71FD8">
              <w:rPr>
                <w:rFonts w:cs="Calibri"/>
                <w:color w:val="0070C0"/>
                <w:sz w:val="18"/>
                <w:szCs w:val="18"/>
              </w:rPr>
              <w:t>,</w:t>
            </w:r>
            <w:r w:rsidRPr="008164F6">
              <w:rPr>
                <w:rFonts w:cs="Calibri"/>
                <w:color w:val="0070C0"/>
                <w:sz w:val="18"/>
                <w:szCs w:val="18"/>
              </w:rPr>
              <w:t>7</w:t>
            </w:r>
            <w:r w:rsidR="00F71FD8">
              <w:rPr>
                <w:rFonts w:cs="Calibri"/>
                <w:color w:val="0070C0"/>
                <w:sz w:val="18"/>
                <w:szCs w:val="18"/>
              </w:rPr>
              <w:t>00</w:t>
            </w:r>
            <w:r w:rsidRPr="008164F6">
              <w:rPr>
                <w:rFonts w:cs="Calibri"/>
                <w:color w:val="0070C0"/>
                <w:sz w:val="18"/>
                <w:szCs w:val="18"/>
              </w:rPr>
              <w:t>,000.</w:t>
            </w:r>
          </w:p>
          <w:p w14:paraId="0ACE325D" w14:textId="04A46E11" w:rsidR="00012208" w:rsidRPr="008164F6" w:rsidRDefault="00012208" w:rsidP="00F71FD8">
            <w:pPr>
              <w:pStyle w:val="CommentaryText"/>
              <w:numPr>
                <w:ilvl w:val="0"/>
                <w:numId w:val="12"/>
              </w:numPr>
              <w:tabs>
                <w:tab w:val="clear" w:pos="360"/>
              </w:tabs>
              <w:spacing w:line="276" w:lineRule="auto"/>
              <w:ind w:left="659"/>
              <w:rPr>
                <w:rFonts w:cs="Calibri"/>
                <w:color w:val="0070C0"/>
                <w:sz w:val="18"/>
                <w:szCs w:val="18"/>
              </w:rPr>
            </w:pPr>
            <w:r w:rsidRPr="008164F6">
              <w:rPr>
                <w:rFonts w:cs="Calibri"/>
                <w:color w:val="0070C0"/>
                <w:sz w:val="18"/>
                <w:szCs w:val="18"/>
              </w:rPr>
              <w:t xml:space="preserve">Asset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s</w:t>
            </w:r>
            <w:r w:rsidRPr="008164F6">
              <w:rPr>
                <w:rFonts w:cs="Calibri"/>
                <w:color w:val="0070C0"/>
                <w:sz w:val="18"/>
                <w:szCs w:val="18"/>
              </w:rPr>
              <w:t>urplus was increased by $15</w:t>
            </w:r>
            <w:r w:rsidR="00F71FD8">
              <w:rPr>
                <w:rFonts w:cs="Calibri"/>
                <w:color w:val="0070C0"/>
                <w:sz w:val="18"/>
                <w:szCs w:val="18"/>
              </w:rPr>
              <w:t>,</w:t>
            </w:r>
            <w:r w:rsidRPr="008164F6">
              <w:rPr>
                <w:rFonts w:cs="Calibri"/>
                <w:color w:val="0070C0"/>
                <w:sz w:val="18"/>
                <w:szCs w:val="18"/>
              </w:rPr>
              <w:t>3</w:t>
            </w:r>
            <w:r w:rsidR="00F71FD8">
              <w:rPr>
                <w:rFonts w:cs="Calibri"/>
                <w:color w:val="0070C0"/>
                <w:sz w:val="18"/>
                <w:szCs w:val="18"/>
              </w:rPr>
              <w:t>00</w:t>
            </w:r>
            <w:r w:rsidRPr="008164F6">
              <w:rPr>
                <w:rFonts w:cs="Calibri"/>
                <w:color w:val="0070C0"/>
                <w:sz w:val="18"/>
                <w:szCs w:val="18"/>
              </w:rPr>
              <w:t>,000, which was made up as follows:</w:t>
            </w:r>
          </w:p>
          <w:p w14:paraId="236EC865" w14:textId="134F74E1" w:rsidR="00012208" w:rsidRPr="008164F6" w:rsidRDefault="00012208" w:rsidP="00F71FD8">
            <w:pPr>
              <w:pStyle w:val="CommentaryText"/>
              <w:numPr>
                <w:ilvl w:val="0"/>
                <w:numId w:val="20"/>
              </w:numPr>
              <w:spacing w:line="276" w:lineRule="auto"/>
              <w:ind w:left="1226"/>
              <w:rPr>
                <w:rFonts w:cs="Calibri"/>
                <w:color w:val="0070C0"/>
                <w:sz w:val="18"/>
                <w:szCs w:val="18"/>
              </w:rPr>
            </w:pPr>
            <w:r w:rsidRPr="008164F6">
              <w:rPr>
                <w:rFonts w:cs="Calibri"/>
                <w:color w:val="0070C0"/>
                <w:sz w:val="18"/>
                <w:szCs w:val="18"/>
              </w:rPr>
              <w:t>an increase of $8</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 xml:space="preserve">,000 for the </w:t>
            </w:r>
            <w:r w:rsidR="00547C2C">
              <w:rPr>
                <w:rFonts w:cs="Calibri"/>
                <w:color w:val="0070C0"/>
                <w:sz w:val="18"/>
                <w:szCs w:val="18"/>
              </w:rPr>
              <w:t>a</w:t>
            </w:r>
            <w:r w:rsidRPr="008164F6">
              <w:rPr>
                <w:rFonts w:cs="Calibri"/>
                <w:color w:val="0070C0"/>
                <w:sz w:val="18"/>
                <w:szCs w:val="18"/>
              </w:rPr>
              <w:t xml:space="preserve">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s</w:t>
            </w:r>
            <w:r w:rsidRPr="008164F6">
              <w:rPr>
                <w:rFonts w:cs="Calibri"/>
                <w:color w:val="0070C0"/>
                <w:sz w:val="18"/>
                <w:szCs w:val="18"/>
              </w:rPr>
              <w:t xml:space="preserve">urplus for </w:t>
            </w:r>
            <w:r w:rsidR="00547C2C">
              <w:rPr>
                <w:rFonts w:cs="Calibri"/>
                <w:color w:val="0070C0"/>
                <w:sz w:val="18"/>
                <w:szCs w:val="18"/>
              </w:rPr>
              <w:t>l</w:t>
            </w:r>
            <w:r w:rsidRPr="008164F6">
              <w:rPr>
                <w:rFonts w:cs="Calibri"/>
                <w:color w:val="0070C0"/>
                <w:sz w:val="18"/>
                <w:szCs w:val="18"/>
              </w:rPr>
              <w:t>and; and</w:t>
            </w:r>
          </w:p>
          <w:p w14:paraId="6C0A7D6A" w14:textId="75767A3A" w:rsidR="00012208" w:rsidRPr="008164F6" w:rsidRDefault="00012208" w:rsidP="00F71FD8">
            <w:pPr>
              <w:pStyle w:val="CommentaryText"/>
              <w:numPr>
                <w:ilvl w:val="0"/>
                <w:numId w:val="20"/>
              </w:numPr>
              <w:spacing w:line="276" w:lineRule="auto"/>
              <w:ind w:left="1226"/>
              <w:rPr>
                <w:rFonts w:cs="Calibri"/>
                <w:color w:val="0070C0"/>
                <w:sz w:val="18"/>
                <w:szCs w:val="18"/>
              </w:rPr>
            </w:pPr>
            <w:r w:rsidRPr="008164F6">
              <w:rPr>
                <w:rFonts w:cs="Calibri"/>
                <w:color w:val="0070C0"/>
                <w:sz w:val="18"/>
                <w:szCs w:val="18"/>
              </w:rPr>
              <w:t>an increase of $6</w:t>
            </w:r>
            <w:r w:rsidR="00F71FD8">
              <w:rPr>
                <w:rFonts w:cs="Calibri"/>
                <w:color w:val="0070C0"/>
                <w:sz w:val="18"/>
                <w:szCs w:val="18"/>
              </w:rPr>
              <w:t>,</w:t>
            </w:r>
            <w:r w:rsidRPr="008164F6">
              <w:rPr>
                <w:rFonts w:cs="Calibri"/>
                <w:color w:val="0070C0"/>
                <w:sz w:val="18"/>
                <w:szCs w:val="18"/>
              </w:rPr>
              <w:t>8</w:t>
            </w:r>
            <w:r w:rsidR="00F71FD8">
              <w:rPr>
                <w:rFonts w:cs="Calibri"/>
                <w:color w:val="0070C0"/>
                <w:sz w:val="18"/>
                <w:szCs w:val="18"/>
              </w:rPr>
              <w:t>00</w:t>
            </w:r>
            <w:r w:rsidRPr="008164F6">
              <w:rPr>
                <w:rFonts w:cs="Calibri"/>
                <w:color w:val="0070C0"/>
                <w:sz w:val="18"/>
                <w:szCs w:val="18"/>
              </w:rPr>
              <w:t xml:space="preserve">,000 for the </w:t>
            </w:r>
            <w:r w:rsidR="00547C2C">
              <w:rPr>
                <w:rFonts w:cs="Calibri"/>
                <w:color w:val="0070C0"/>
                <w:sz w:val="18"/>
                <w:szCs w:val="18"/>
              </w:rPr>
              <w:t>a</w:t>
            </w:r>
            <w:r w:rsidRPr="008164F6">
              <w:rPr>
                <w:rFonts w:cs="Calibri"/>
                <w:color w:val="0070C0"/>
                <w:sz w:val="18"/>
                <w:szCs w:val="18"/>
              </w:rPr>
              <w:t xml:space="preserve">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s</w:t>
            </w:r>
            <w:r w:rsidRPr="008164F6">
              <w:rPr>
                <w:rFonts w:cs="Calibri"/>
                <w:color w:val="0070C0"/>
                <w:sz w:val="18"/>
                <w:szCs w:val="18"/>
              </w:rPr>
              <w:t xml:space="preserve">urplus for </w:t>
            </w:r>
            <w:r w:rsidR="00547C2C">
              <w:rPr>
                <w:rFonts w:cs="Calibri"/>
                <w:color w:val="0070C0"/>
                <w:sz w:val="18"/>
                <w:szCs w:val="18"/>
              </w:rPr>
              <w:t>b</w:t>
            </w:r>
            <w:r w:rsidRPr="008164F6">
              <w:rPr>
                <w:rFonts w:cs="Calibri"/>
                <w:color w:val="0070C0"/>
                <w:sz w:val="18"/>
                <w:szCs w:val="18"/>
              </w:rPr>
              <w:t>uildings.</w:t>
            </w:r>
          </w:p>
        </w:tc>
      </w:tr>
      <w:tr w:rsidR="00FB3AC0" w:rsidRPr="007970D9" w14:paraId="01CC3CB7" w14:textId="77777777" w:rsidTr="008E0DC0">
        <w:trPr>
          <w:cantSplit/>
        </w:trPr>
        <w:tc>
          <w:tcPr>
            <w:tcW w:w="658" w:type="pct"/>
            <w:tcBorders>
              <w:left w:val="single" w:sz="4" w:space="0" w:color="003366"/>
              <w:right w:val="single" w:sz="4" w:space="0" w:color="003366"/>
            </w:tcBorders>
          </w:tcPr>
          <w:p w14:paraId="5975D0BD" w14:textId="77777777" w:rsidR="00FB3AC0" w:rsidRPr="007970D9" w:rsidRDefault="00FB3AC0" w:rsidP="008E0DC0">
            <w:pPr>
              <w:pStyle w:val="CommentaryText"/>
              <w:rPr>
                <w:rFonts w:cs="Calibri"/>
                <w:sz w:val="22"/>
                <w:szCs w:val="22"/>
              </w:rPr>
            </w:pPr>
          </w:p>
        </w:tc>
        <w:tc>
          <w:tcPr>
            <w:tcW w:w="4342" w:type="pct"/>
            <w:tcBorders>
              <w:left w:val="single" w:sz="4" w:space="0" w:color="003366"/>
            </w:tcBorders>
          </w:tcPr>
          <w:p w14:paraId="672F97D7" w14:textId="1A6F426C" w:rsidR="00FB3AC0" w:rsidRPr="008164F6" w:rsidRDefault="00FB3AC0" w:rsidP="00F71FD8">
            <w:pPr>
              <w:pStyle w:val="CommentaryText"/>
              <w:spacing w:line="276" w:lineRule="auto"/>
              <w:rPr>
                <w:rFonts w:cs="Calibri"/>
                <w:color w:val="0070C0"/>
                <w:sz w:val="18"/>
                <w:szCs w:val="18"/>
              </w:rPr>
            </w:pPr>
            <w:r w:rsidRPr="008164F6">
              <w:rPr>
                <w:rFonts w:cs="Calibri"/>
                <w:color w:val="0070C0"/>
                <w:sz w:val="18"/>
                <w:szCs w:val="18"/>
              </w:rPr>
              <w:t xml:space="preserve">In addition, the balance sheet balances were still understated as </w:t>
            </w:r>
            <w:proofErr w:type="gramStart"/>
            <w:r w:rsidRPr="008164F6">
              <w:rPr>
                <w:rFonts w:cs="Calibri"/>
                <w:color w:val="0070C0"/>
                <w:sz w:val="18"/>
                <w:szCs w:val="18"/>
              </w:rPr>
              <w:t>at</w:t>
            </w:r>
            <w:proofErr w:type="gramEnd"/>
            <w:r w:rsidRPr="008164F6">
              <w:rPr>
                <w:rFonts w:cs="Calibri"/>
                <w:color w:val="0070C0"/>
                <w:sz w:val="18"/>
                <w:szCs w:val="18"/>
              </w:rPr>
              <w:t xml:space="preserve"> 30 June 202</w:t>
            </w:r>
            <w:r w:rsidR="001D1B9D">
              <w:rPr>
                <w:rFonts w:cs="Calibri"/>
                <w:color w:val="0070C0"/>
                <w:sz w:val="18"/>
                <w:szCs w:val="18"/>
              </w:rPr>
              <w:t>2</w:t>
            </w:r>
            <w:r w:rsidRPr="008164F6">
              <w:rPr>
                <w:rFonts w:cs="Calibri"/>
                <w:color w:val="0070C0"/>
                <w:sz w:val="18"/>
                <w:szCs w:val="18"/>
              </w:rPr>
              <w:t>, so this error resulted in the restatement of the following line items for the year ended 30 June 202</w:t>
            </w:r>
            <w:r w:rsidR="001D1B9D">
              <w:rPr>
                <w:rFonts w:cs="Calibri"/>
                <w:color w:val="0070C0"/>
                <w:sz w:val="18"/>
                <w:szCs w:val="18"/>
              </w:rPr>
              <w:t>2</w:t>
            </w:r>
            <w:r w:rsidRPr="008164F6">
              <w:rPr>
                <w:rFonts w:cs="Calibri"/>
                <w:color w:val="0070C0"/>
                <w:sz w:val="18"/>
                <w:szCs w:val="18"/>
              </w:rPr>
              <w:t>:</w:t>
            </w:r>
          </w:p>
          <w:p w14:paraId="27E1061F" w14:textId="48651BCF" w:rsidR="00FB3AC0" w:rsidRPr="008164F6" w:rsidRDefault="00FB3AC0" w:rsidP="00F71FD8">
            <w:pPr>
              <w:pStyle w:val="CommentaryText"/>
              <w:numPr>
                <w:ilvl w:val="1"/>
                <w:numId w:val="42"/>
              </w:numPr>
              <w:spacing w:line="276" w:lineRule="auto"/>
              <w:rPr>
                <w:rFonts w:cs="Calibri"/>
                <w:color w:val="0070C0"/>
                <w:sz w:val="18"/>
                <w:szCs w:val="18"/>
              </w:rPr>
            </w:pPr>
            <w:r w:rsidRPr="008164F6">
              <w:rPr>
                <w:rFonts w:cs="Calibri"/>
                <w:color w:val="0070C0"/>
                <w:sz w:val="18"/>
                <w:szCs w:val="18"/>
              </w:rPr>
              <w:t xml:space="preserve">land by </w:t>
            </w:r>
            <w:proofErr w:type="gramStart"/>
            <w:r w:rsidRPr="008164F6">
              <w:rPr>
                <w:rFonts w:cs="Calibri"/>
                <w:color w:val="0070C0"/>
                <w:sz w:val="18"/>
                <w:szCs w:val="18"/>
              </w:rPr>
              <w:t>$23</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w:t>
            </w:r>
            <w:proofErr w:type="gramEnd"/>
          </w:p>
          <w:p w14:paraId="7EB4A621" w14:textId="16B64351" w:rsidR="00FB3AC0" w:rsidRPr="008164F6" w:rsidRDefault="00FB3AC0" w:rsidP="00F71FD8">
            <w:pPr>
              <w:pStyle w:val="CommentaryText"/>
              <w:numPr>
                <w:ilvl w:val="1"/>
                <w:numId w:val="42"/>
              </w:numPr>
              <w:spacing w:line="276" w:lineRule="auto"/>
              <w:rPr>
                <w:rFonts w:cs="Calibri"/>
                <w:color w:val="0070C0"/>
                <w:sz w:val="18"/>
                <w:szCs w:val="18"/>
              </w:rPr>
            </w:pPr>
            <w:r w:rsidRPr="008164F6">
              <w:rPr>
                <w:rFonts w:cs="Calibri"/>
                <w:color w:val="0070C0"/>
                <w:sz w:val="18"/>
                <w:szCs w:val="18"/>
              </w:rPr>
              <w:t>buildings by $30</w:t>
            </w:r>
            <w:r w:rsidR="00F71FD8">
              <w:rPr>
                <w:rFonts w:cs="Calibri"/>
                <w:color w:val="0070C0"/>
                <w:sz w:val="18"/>
                <w:szCs w:val="18"/>
              </w:rPr>
              <w:t>,00</w:t>
            </w:r>
            <w:r w:rsidRPr="008164F6">
              <w:rPr>
                <w:rFonts w:cs="Calibri"/>
                <w:color w:val="0070C0"/>
                <w:sz w:val="18"/>
                <w:szCs w:val="18"/>
              </w:rPr>
              <w:t>0,000; and</w:t>
            </w:r>
          </w:p>
          <w:p w14:paraId="17D5D800" w14:textId="72F61DE5" w:rsidR="00FB3AC0" w:rsidRPr="008164F6" w:rsidRDefault="00FB3AC0" w:rsidP="00F71FD8">
            <w:pPr>
              <w:pStyle w:val="CommentaryText"/>
              <w:numPr>
                <w:ilvl w:val="1"/>
                <w:numId w:val="42"/>
              </w:numPr>
              <w:spacing w:line="276" w:lineRule="auto"/>
              <w:rPr>
                <w:rFonts w:cs="Calibri"/>
                <w:color w:val="0070C0"/>
                <w:sz w:val="18"/>
                <w:szCs w:val="18"/>
              </w:rPr>
            </w:pPr>
            <w:r w:rsidRPr="008164F6">
              <w:rPr>
                <w:rFonts w:cs="Calibri"/>
                <w:color w:val="0070C0"/>
                <w:sz w:val="18"/>
                <w:szCs w:val="18"/>
              </w:rPr>
              <w:t xml:space="preserve">accumulated </w:t>
            </w:r>
            <w:r w:rsidR="00547C2C">
              <w:rPr>
                <w:rFonts w:cs="Calibri"/>
                <w:color w:val="0070C0"/>
                <w:sz w:val="18"/>
                <w:szCs w:val="18"/>
              </w:rPr>
              <w:t>d</w:t>
            </w:r>
            <w:r w:rsidRPr="008164F6">
              <w:rPr>
                <w:rFonts w:cs="Calibri"/>
                <w:color w:val="0070C0"/>
                <w:sz w:val="18"/>
                <w:szCs w:val="18"/>
              </w:rPr>
              <w:t xml:space="preserve">epreciation on the </w:t>
            </w:r>
            <w:r w:rsidR="00547C2C">
              <w:rPr>
                <w:rFonts w:cs="Calibri"/>
                <w:color w:val="0070C0"/>
                <w:sz w:val="18"/>
                <w:szCs w:val="18"/>
              </w:rPr>
              <w:t>b</w:t>
            </w:r>
            <w:r w:rsidRPr="008164F6">
              <w:rPr>
                <w:rFonts w:cs="Calibri"/>
                <w:color w:val="0070C0"/>
                <w:sz w:val="18"/>
                <w:szCs w:val="18"/>
              </w:rPr>
              <w:t>uildings by $3</w:t>
            </w:r>
            <w:r w:rsidR="00F71FD8">
              <w:rPr>
                <w:rFonts w:cs="Calibri"/>
                <w:color w:val="0070C0"/>
                <w:sz w:val="18"/>
                <w:szCs w:val="18"/>
              </w:rPr>
              <w:t>,00</w:t>
            </w:r>
            <w:r w:rsidRPr="008164F6">
              <w:rPr>
                <w:rFonts w:cs="Calibri"/>
                <w:color w:val="0070C0"/>
                <w:sz w:val="18"/>
                <w:szCs w:val="18"/>
              </w:rPr>
              <w:t>0,000 ($1</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 for 202</w:t>
            </w:r>
            <w:r w:rsidR="001D1B9D">
              <w:rPr>
                <w:rFonts w:cs="Calibri"/>
                <w:color w:val="0070C0"/>
                <w:sz w:val="18"/>
                <w:szCs w:val="18"/>
              </w:rPr>
              <w:t>1</w:t>
            </w:r>
            <w:r w:rsidRPr="008164F6">
              <w:rPr>
                <w:rFonts w:cs="Calibri"/>
                <w:color w:val="0070C0"/>
                <w:sz w:val="18"/>
                <w:szCs w:val="18"/>
              </w:rPr>
              <w:t xml:space="preserve"> and $1</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 for 202</w:t>
            </w:r>
            <w:r w:rsidR="001D1B9D">
              <w:rPr>
                <w:rFonts w:cs="Calibri"/>
                <w:color w:val="0070C0"/>
                <w:sz w:val="18"/>
                <w:szCs w:val="18"/>
              </w:rPr>
              <w:t>2</w:t>
            </w:r>
            <w:r w:rsidRPr="008164F6">
              <w:rPr>
                <w:rFonts w:cs="Calibri"/>
                <w:color w:val="0070C0"/>
                <w:sz w:val="18"/>
                <w:szCs w:val="18"/>
              </w:rPr>
              <w:t>).</w:t>
            </w:r>
          </w:p>
        </w:tc>
      </w:tr>
      <w:tr w:rsidR="00FB3AC0" w:rsidRPr="007970D9" w14:paraId="0A172BC9" w14:textId="77777777" w:rsidTr="008E0DC0">
        <w:trPr>
          <w:cantSplit/>
        </w:trPr>
        <w:tc>
          <w:tcPr>
            <w:tcW w:w="658" w:type="pct"/>
            <w:tcBorders>
              <w:left w:val="single" w:sz="4" w:space="0" w:color="003366"/>
              <w:right w:val="single" w:sz="4" w:space="0" w:color="003366"/>
            </w:tcBorders>
          </w:tcPr>
          <w:p w14:paraId="584335A6" w14:textId="77777777" w:rsidR="00FB3AC0" w:rsidRPr="007970D9" w:rsidRDefault="00FB3AC0" w:rsidP="008E0DC0">
            <w:pPr>
              <w:pStyle w:val="CommentaryText"/>
              <w:rPr>
                <w:rFonts w:cs="Calibri"/>
                <w:sz w:val="22"/>
                <w:szCs w:val="22"/>
              </w:rPr>
            </w:pPr>
          </w:p>
        </w:tc>
        <w:tc>
          <w:tcPr>
            <w:tcW w:w="4342" w:type="pct"/>
            <w:tcBorders>
              <w:left w:val="single" w:sz="4" w:space="0" w:color="003366"/>
            </w:tcBorders>
          </w:tcPr>
          <w:p w14:paraId="4240149B" w14:textId="1E9EF08E" w:rsidR="00FB3AC0" w:rsidRPr="008164F6" w:rsidRDefault="00FB3AC0" w:rsidP="00F71FD8">
            <w:pPr>
              <w:pStyle w:val="CommentaryText"/>
              <w:numPr>
                <w:ilvl w:val="0"/>
                <w:numId w:val="43"/>
              </w:numPr>
              <w:spacing w:line="276" w:lineRule="auto"/>
              <w:rPr>
                <w:rFonts w:cs="Calibri"/>
                <w:color w:val="0070C0"/>
                <w:sz w:val="18"/>
                <w:szCs w:val="18"/>
              </w:rPr>
            </w:pPr>
            <w:r w:rsidRPr="008164F6">
              <w:rPr>
                <w:rFonts w:cs="Calibri"/>
                <w:color w:val="0070C0"/>
                <w:sz w:val="18"/>
                <w:szCs w:val="18"/>
              </w:rPr>
              <w:t xml:space="preserve">Accumulated </w:t>
            </w:r>
            <w:r w:rsidR="00547C2C">
              <w:rPr>
                <w:rFonts w:cs="Calibri"/>
                <w:color w:val="0070C0"/>
                <w:sz w:val="18"/>
                <w:szCs w:val="18"/>
              </w:rPr>
              <w:t>f</w:t>
            </w:r>
            <w:r w:rsidRPr="008164F6">
              <w:rPr>
                <w:rFonts w:cs="Calibri"/>
                <w:color w:val="0070C0"/>
                <w:sz w:val="18"/>
                <w:szCs w:val="18"/>
              </w:rPr>
              <w:t>unds were increased by $35</w:t>
            </w:r>
            <w:r w:rsidR="00F71FD8">
              <w:rPr>
                <w:rFonts w:cs="Calibri"/>
                <w:color w:val="0070C0"/>
                <w:sz w:val="18"/>
                <w:szCs w:val="18"/>
              </w:rPr>
              <w:t>,</w:t>
            </w:r>
            <w:r w:rsidRPr="008164F6">
              <w:rPr>
                <w:rFonts w:cs="Calibri"/>
                <w:color w:val="0070C0"/>
                <w:sz w:val="18"/>
                <w:szCs w:val="18"/>
              </w:rPr>
              <w:t>2</w:t>
            </w:r>
            <w:r w:rsidR="00F71FD8">
              <w:rPr>
                <w:rFonts w:cs="Calibri"/>
                <w:color w:val="0070C0"/>
                <w:sz w:val="18"/>
                <w:szCs w:val="18"/>
              </w:rPr>
              <w:t>00</w:t>
            </w:r>
            <w:r w:rsidRPr="008164F6">
              <w:rPr>
                <w:rFonts w:cs="Calibri"/>
                <w:color w:val="0070C0"/>
                <w:sz w:val="18"/>
                <w:szCs w:val="18"/>
              </w:rPr>
              <w:t>,000.</w:t>
            </w:r>
          </w:p>
          <w:p w14:paraId="2F634A96" w14:textId="614EA101" w:rsidR="00FB3AC0" w:rsidRPr="008164F6" w:rsidRDefault="00FB3AC0" w:rsidP="00F71FD8">
            <w:pPr>
              <w:pStyle w:val="CommentaryText"/>
              <w:numPr>
                <w:ilvl w:val="0"/>
                <w:numId w:val="12"/>
              </w:numPr>
              <w:spacing w:line="276" w:lineRule="auto"/>
              <w:rPr>
                <w:rFonts w:cs="Calibri"/>
                <w:color w:val="0070C0"/>
                <w:sz w:val="18"/>
                <w:szCs w:val="18"/>
              </w:rPr>
            </w:pPr>
            <w:r w:rsidRPr="008164F6">
              <w:rPr>
                <w:rFonts w:cs="Calibri"/>
                <w:color w:val="0070C0"/>
                <w:sz w:val="18"/>
                <w:szCs w:val="18"/>
              </w:rPr>
              <w:t xml:space="preserve">Asset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 xml:space="preserve">surplus </w:t>
            </w:r>
            <w:r w:rsidRPr="008164F6">
              <w:rPr>
                <w:rFonts w:cs="Calibri"/>
                <w:color w:val="0070C0"/>
                <w:sz w:val="18"/>
                <w:szCs w:val="18"/>
              </w:rPr>
              <w:t>was increased by $15</w:t>
            </w:r>
            <w:r w:rsidR="00F71FD8">
              <w:rPr>
                <w:rFonts w:cs="Calibri"/>
                <w:color w:val="0070C0"/>
                <w:sz w:val="18"/>
                <w:szCs w:val="18"/>
              </w:rPr>
              <w:t>,</w:t>
            </w:r>
            <w:r w:rsidRPr="008164F6">
              <w:rPr>
                <w:rFonts w:cs="Calibri"/>
                <w:color w:val="0070C0"/>
                <w:sz w:val="18"/>
                <w:szCs w:val="18"/>
              </w:rPr>
              <w:t>3</w:t>
            </w:r>
            <w:r w:rsidR="00F71FD8">
              <w:rPr>
                <w:rFonts w:cs="Calibri"/>
                <w:color w:val="0070C0"/>
                <w:sz w:val="18"/>
                <w:szCs w:val="18"/>
              </w:rPr>
              <w:t>00</w:t>
            </w:r>
            <w:r w:rsidRPr="008164F6">
              <w:rPr>
                <w:rFonts w:cs="Calibri"/>
                <w:color w:val="0070C0"/>
                <w:sz w:val="18"/>
                <w:szCs w:val="18"/>
              </w:rPr>
              <w:t>,000, which was made up as follows:</w:t>
            </w:r>
          </w:p>
          <w:p w14:paraId="0F3132E3" w14:textId="2151CAFA" w:rsidR="00FB3AC0" w:rsidRPr="008164F6" w:rsidRDefault="00FB3AC0" w:rsidP="00F71FD8">
            <w:pPr>
              <w:pStyle w:val="CommentaryText"/>
              <w:numPr>
                <w:ilvl w:val="0"/>
                <w:numId w:val="20"/>
              </w:numPr>
              <w:tabs>
                <w:tab w:val="num" w:pos="1416"/>
              </w:tabs>
              <w:spacing w:line="276" w:lineRule="auto"/>
              <w:ind w:left="1416"/>
              <w:rPr>
                <w:rFonts w:cs="Calibri"/>
                <w:color w:val="0070C0"/>
                <w:sz w:val="18"/>
                <w:szCs w:val="18"/>
              </w:rPr>
            </w:pPr>
            <w:r w:rsidRPr="008164F6">
              <w:rPr>
                <w:rFonts w:cs="Calibri"/>
                <w:color w:val="0070C0"/>
                <w:sz w:val="18"/>
                <w:szCs w:val="18"/>
              </w:rPr>
              <w:t>an increase of $8</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 xml:space="preserve">,000 for the </w:t>
            </w:r>
            <w:r w:rsidR="00547C2C">
              <w:rPr>
                <w:rFonts w:cs="Calibri"/>
                <w:color w:val="0070C0"/>
                <w:sz w:val="18"/>
                <w:szCs w:val="18"/>
              </w:rPr>
              <w:t>a</w:t>
            </w:r>
            <w:r w:rsidRPr="008164F6">
              <w:rPr>
                <w:rFonts w:cs="Calibri"/>
                <w:color w:val="0070C0"/>
                <w:sz w:val="18"/>
                <w:szCs w:val="18"/>
              </w:rPr>
              <w:t xml:space="preserve">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s</w:t>
            </w:r>
            <w:r w:rsidRPr="008164F6">
              <w:rPr>
                <w:rFonts w:cs="Calibri"/>
                <w:color w:val="0070C0"/>
                <w:sz w:val="18"/>
                <w:szCs w:val="18"/>
              </w:rPr>
              <w:t xml:space="preserve">urplus for </w:t>
            </w:r>
            <w:r w:rsidR="00547C2C">
              <w:rPr>
                <w:rFonts w:cs="Calibri"/>
                <w:color w:val="0070C0"/>
                <w:sz w:val="18"/>
                <w:szCs w:val="18"/>
              </w:rPr>
              <w:t>l</w:t>
            </w:r>
            <w:r w:rsidRPr="008164F6">
              <w:rPr>
                <w:rFonts w:cs="Calibri"/>
                <w:color w:val="0070C0"/>
                <w:sz w:val="18"/>
                <w:szCs w:val="18"/>
              </w:rPr>
              <w:t>and; and</w:t>
            </w:r>
          </w:p>
          <w:p w14:paraId="256E0DE1" w14:textId="77F736AB" w:rsidR="00FB3AC0" w:rsidRPr="008164F6" w:rsidRDefault="00FB3AC0" w:rsidP="00F71FD8">
            <w:pPr>
              <w:pStyle w:val="CommentaryText"/>
              <w:numPr>
                <w:ilvl w:val="0"/>
                <w:numId w:val="20"/>
              </w:numPr>
              <w:tabs>
                <w:tab w:val="num" w:pos="1416"/>
              </w:tabs>
              <w:spacing w:line="276" w:lineRule="auto"/>
              <w:ind w:left="1416"/>
              <w:rPr>
                <w:rFonts w:cs="Calibri"/>
                <w:color w:val="0070C0"/>
                <w:sz w:val="18"/>
                <w:szCs w:val="18"/>
              </w:rPr>
            </w:pPr>
            <w:r w:rsidRPr="008164F6">
              <w:rPr>
                <w:rFonts w:cs="Calibri"/>
                <w:color w:val="0070C0"/>
                <w:sz w:val="18"/>
                <w:szCs w:val="18"/>
              </w:rPr>
              <w:t>an increase of $6</w:t>
            </w:r>
            <w:r w:rsidR="00F71FD8">
              <w:rPr>
                <w:rFonts w:cs="Calibri"/>
                <w:color w:val="0070C0"/>
                <w:sz w:val="18"/>
                <w:szCs w:val="18"/>
              </w:rPr>
              <w:t>,</w:t>
            </w:r>
            <w:r w:rsidRPr="008164F6">
              <w:rPr>
                <w:rFonts w:cs="Calibri"/>
                <w:color w:val="0070C0"/>
                <w:sz w:val="18"/>
                <w:szCs w:val="18"/>
              </w:rPr>
              <w:t>8</w:t>
            </w:r>
            <w:r w:rsidR="00F71FD8">
              <w:rPr>
                <w:rFonts w:cs="Calibri"/>
                <w:color w:val="0070C0"/>
                <w:sz w:val="18"/>
                <w:szCs w:val="18"/>
              </w:rPr>
              <w:t>00</w:t>
            </w:r>
            <w:r w:rsidRPr="008164F6">
              <w:rPr>
                <w:rFonts w:cs="Calibri"/>
                <w:color w:val="0070C0"/>
                <w:sz w:val="18"/>
                <w:szCs w:val="18"/>
              </w:rPr>
              <w:t xml:space="preserve">,000 for the </w:t>
            </w:r>
            <w:r w:rsidR="00547C2C">
              <w:rPr>
                <w:rFonts w:cs="Calibri"/>
                <w:color w:val="0070C0"/>
                <w:sz w:val="18"/>
                <w:szCs w:val="18"/>
              </w:rPr>
              <w:t>a</w:t>
            </w:r>
            <w:r w:rsidRPr="008164F6">
              <w:rPr>
                <w:rFonts w:cs="Calibri"/>
                <w:color w:val="0070C0"/>
                <w:sz w:val="18"/>
                <w:szCs w:val="18"/>
              </w:rPr>
              <w:t xml:space="preserve">sset </w:t>
            </w:r>
            <w:r w:rsidR="00547C2C">
              <w:rPr>
                <w:rFonts w:cs="Calibri"/>
                <w:color w:val="0070C0"/>
                <w:sz w:val="18"/>
                <w:szCs w:val="18"/>
              </w:rPr>
              <w:t>r</w:t>
            </w:r>
            <w:r w:rsidRPr="008164F6">
              <w:rPr>
                <w:rFonts w:cs="Calibri"/>
                <w:color w:val="0070C0"/>
                <w:sz w:val="18"/>
                <w:szCs w:val="18"/>
              </w:rPr>
              <w:t xml:space="preserve">evaluation </w:t>
            </w:r>
            <w:r w:rsidR="00547C2C">
              <w:rPr>
                <w:rFonts w:cs="Calibri"/>
                <w:color w:val="0070C0"/>
                <w:sz w:val="18"/>
                <w:szCs w:val="18"/>
              </w:rPr>
              <w:t>s</w:t>
            </w:r>
            <w:r w:rsidRPr="008164F6">
              <w:rPr>
                <w:rFonts w:cs="Calibri"/>
                <w:color w:val="0070C0"/>
                <w:sz w:val="18"/>
                <w:szCs w:val="18"/>
              </w:rPr>
              <w:t xml:space="preserve">urplus </w:t>
            </w:r>
            <w:r w:rsidR="00547C2C">
              <w:rPr>
                <w:rFonts w:cs="Calibri"/>
                <w:color w:val="0070C0"/>
                <w:sz w:val="18"/>
                <w:szCs w:val="18"/>
              </w:rPr>
              <w:t>f</w:t>
            </w:r>
            <w:r w:rsidRPr="008164F6">
              <w:rPr>
                <w:rFonts w:cs="Calibri"/>
                <w:color w:val="0070C0"/>
                <w:sz w:val="18"/>
                <w:szCs w:val="18"/>
              </w:rPr>
              <w:t xml:space="preserve">or </w:t>
            </w:r>
            <w:r w:rsidR="00547C2C">
              <w:rPr>
                <w:rFonts w:cs="Calibri"/>
                <w:color w:val="0070C0"/>
                <w:sz w:val="18"/>
                <w:szCs w:val="18"/>
              </w:rPr>
              <w:t>b</w:t>
            </w:r>
            <w:r w:rsidRPr="008164F6">
              <w:rPr>
                <w:rFonts w:cs="Calibri"/>
                <w:color w:val="0070C0"/>
                <w:sz w:val="18"/>
                <w:szCs w:val="18"/>
              </w:rPr>
              <w:t>uildings.</w:t>
            </w:r>
          </w:p>
        </w:tc>
      </w:tr>
      <w:tr w:rsidR="00012208" w:rsidRPr="007970D9" w14:paraId="2D7209AA" w14:textId="77777777" w:rsidTr="008E0DC0">
        <w:trPr>
          <w:cantSplit/>
        </w:trPr>
        <w:tc>
          <w:tcPr>
            <w:tcW w:w="658" w:type="pct"/>
            <w:tcBorders>
              <w:left w:val="single" w:sz="4" w:space="0" w:color="003366"/>
              <w:right w:val="single" w:sz="4" w:space="0" w:color="003366"/>
            </w:tcBorders>
          </w:tcPr>
          <w:p w14:paraId="138C38BB" w14:textId="77777777" w:rsidR="00012208" w:rsidRPr="007970D9" w:rsidRDefault="00012208" w:rsidP="008E0DC0">
            <w:pPr>
              <w:pStyle w:val="CommentaryText"/>
              <w:rPr>
                <w:rFonts w:cs="Calibri"/>
                <w:sz w:val="22"/>
                <w:szCs w:val="22"/>
              </w:rPr>
            </w:pPr>
          </w:p>
        </w:tc>
        <w:tc>
          <w:tcPr>
            <w:tcW w:w="4342" w:type="pct"/>
            <w:tcBorders>
              <w:left w:val="single" w:sz="4" w:space="0" w:color="003366"/>
            </w:tcBorders>
          </w:tcPr>
          <w:p w14:paraId="5AE58E8B" w14:textId="4A1A7097" w:rsidR="00012208" w:rsidRPr="008164F6" w:rsidRDefault="00012208" w:rsidP="00F71FD8">
            <w:pPr>
              <w:pStyle w:val="CommentaryText"/>
              <w:numPr>
                <w:ilvl w:val="0"/>
                <w:numId w:val="12"/>
              </w:numPr>
              <w:spacing w:line="276" w:lineRule="auto"/>
              <w:rPr>
                <w:rFonts w:cs="Calibri"/>
                <w:color w:val="0070C0"/>
                <w:sz w:val="18"/>
                <w:szCs w:val="18"/>
              </w:rPr>
            </w:pPr>
            <w:r w:rsidRPr="008164F6">
              <w:rPr>
                <w:rFonts w:cs="Calibri"/>
                <w:color w:val="0070C0"/>
                <w:sz w:val="18"/>
                <w:szCs w:val="18"/>
              </w:rPr>
              <w:t>Depreciation was increased by $1</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w:t>
            </w:r>
          </w:p>
          <w:p w14:paraId="408445AE" w14:textId="3370F589" w:rsidR="00012208" w:rsidRPr="008164F6" w:rsidRDefault="00012208" w:rsidP="00F71FD8">
            <w:pPr>
              <w:pStyle w:val="CommentaryText"/>
              <w:numPr>
                <w:ilvl w:val="0"/>
                <w:numId w:val="12"/>
              </w:numPr>
              <w:spacing w:line="276" w:lineRule="auto"/>
              <w:rPr>
                <w:rFonts w:cs="Calibri"/>
                <w:color w:val="0070C0"/>
                <w:sz w:val="18"/>
                <w:szCs w:val="18"/>
              </w:rPr>
            </w:pPr>
            <w:r w:rsidRPr="008164F6">
              <w:rPr>
                <w:rFonts w:cs="Calibri"/>
                <w:color w:val="0070C0"/>
                <w:sz w:val="18"/>
                <w:szCs w:val="18"/>
              </w:rPr>
              <w:t xml:space="preserve">Operating </w:t>
            </w:r>
            <w:r w:rsidR="00547C2C">
              <w:rPr>
                <w:rFonts w:cs="Calibri"/>
                <w:color w:val="0070C0"/>
                <w:sz w:val="18"/>
                <w:szCs w:val="18"/>
              </w:rPr>
              <w:t>r</w:t>
            </w:r>
            <w:r w:rsidR="00F65A6E">
              <w:rPr>
                <w:rFonts w:cs="Calibri"/>
                <w:color w:val="0070C0"/>
                <w:sz w:val="18"/>
                <w:szCs w:val="18"/>
              </w:rPr>
              <w:t>esult</w:t>
            </w:r>
            <w:r w:rsidRPr="008164F6">
              <w:rPr>
                <w:rFonts w:cs="Calibri"/>
                <w:color w:val="0070C0"/>
                <w:sz w:val="18"/>
                <w:szCs w:val="18"/>
              </w:rPr>
              <w:t xml:space="preserve"> was </w:t>
            </w:r>
            <w:r w:rsidR="00F65A6E">
              <w:rPr>
                <w:rFonts w:cs="Calibri"/>
                <w:color w:val="0070C0"/>
                <w:sz w:val="18"/>
                <w:szCs w:val="18"/>
              </w:rPr>
              <w:t>de</w:t>
            </w:r>
            <w:r w:rsidRPr="008164F6">
              <w:rPr>
                <w:rFonts w:cs="Calibri"/>
                <w:color w:val="0070C0"/>
                <w:sz w:val="18"/>
                <w:szCs w:val="18"/>
              </w:rPr>
              <w:t>creased by $1</w:t>
            </w:r>
            <w:r w:rsidR="00F71FD8">
              <w:rPr>
                <w:rFonts w:cs="Calibri"/>
                <w:color w:val="0070C0"/>
                <w:sz w:val="18"/>
                <w:szCs w:val="18"/>
              </w:rPr>
              <w:t>,</w:t>
            </w:r>
            <w:r w:rsidRPr="008164F6">
              <w:rPr>
                <w:rFonts w:cs="Calibri"/>
                <w:color w:val="0070C0"/>
                <w:sz w:val="18"/>
                <w:szCs w:val="18"/>
              </w:rPr>
              <w:t>5</w:t>
            </w:r>
            <w:r w:rsidR="00F71FD8">
              <w:rPr>
                <w:rFonts w:cs="Calibri"/>
                <w:color w:val="0070C0"/>
                <w:sz w:val="18"/>
                <w:szCs w:val="18"/>
              </w:rPr>
              <w:t>00</w:t>
            </w:r>
            <w:r w:rsidRPr="008164F6">
              <w:rPr>
                <w:rFonts w:cs="Calibri"/>
                <w:color w:val="0070C0"/>
                <w:sz w:val="18"/>
                <w:szCs w:val="18"/>
              </w:rPr>
              <w:t>,000.</w:t>
            </w:r>
          </w:p>
        </w:tc>
      </w:tr>
    </w:tbl>
    <w:p w14:paraId="0AE9965A" w14:textId="77777777" w:rsidR="00012208" w:rsidRPr="007970D9" w:rsidRDefault="00012208" w:rsidP="00012208">
      <w:pPr>
        <w:spacing w:before="120" w:after="120"/>
        <w:jc w:val="right"/>
        <w:rPr>
          <w:rFonts w:cs="Calibri"/>
        </w:rPr>
        <w:sectPr w:rsidR="00012208" w:rsidRPr="007970D9" w:rsidSect="00492A51">
          <w:headerReference w:type="default" r:id="rId21"/>
          <w:pgSz w:w="11906" w:h="16838"/>
          <w:pgMar w:top="994" w:right="680" w:bottom="567" w:left="680" w:header="426" w:footer="392" w:gutter="0"/>
          <w:cols w:space="708"/>
          <w:docGrid w:linePitch="360"/>
        </w:sectPr>
      </w:pPr>
    </w:p>
    <w:tbl>
      <w:tblPr>
        <w:tblW w:w="10403" w:type="dxa"/>
        <w:jc w:val="center"/>
        <w:tblLook w:val="00A0" w:firstRow="1" w:lastRow="0" w:firstColumn="1" w:lastColumn="0" w:noHBand="0" w:noVBand="0"/>
      </w:tblPr>
      <w:tblGrid>
        <w:gridCol w:w="1410"/>
        <w:gridCol w:w="2449"/>
        <w:gridCol w:w="859"/>
        <w:gridCol w:w="24"/>
        <w:gridCol w:w="1423"/>
        <w:gridCol w:w="1026"/>
        <w:gridCol w:w="40"/>
        <w:gridCol w:w="1466"/>
        <w:gridCol w:w="23"/>
        <w:gridCol w:w="1683"/>
      </w:tblGrid>
      <w:tr w:rsidR="00F71FD8" w:rsidRPr="007970D9" w14:paraId="76363589" w14:textId="77777777" w:rsidTr="00463A72">
        <w:trPr>
          <w:jc w:val="center"/>
        </w:trPr>
        <w:tc>
          <w:tcPr>
            <w:tcW w:w="1410" w:type="dxa"/>
            <w:tcBorders>
              <w:left w:val="single" w:sz="4" w:space="0" w:color="auto"/>
              <w:right w:val="single" w:sz="4" w:space="0" w:color="auto"/>
            </w:tcBorders>
          </w:tcPr>
          <w:p w14:paraId="5B0CCED3" w14:textId="77777777" w:rsidR="00F71FD8" w:rsidRDefault="00F71FD8" w:rsidP="00F71FD8">
            <w:pPr>
              <w:pStyle w:val="Reference"/>
              <w:spacing w:before="240" w:after="240"/>
              <w:rPr>
                <w:rFonts w:cs="Calibri"/>
                <w:color w:val="7030A0"/>
                <w:sz w:val="12"/>
                <w:szCs w:val="14"/>
              </w:rPr>
            </w:pPr>
            <w:r w:rsidRPr="0023428D">
              <w:rPr>
                <w:rFonts w:cs="Calibri"/>
                <w:color w:val="7030A0"/>
              </w:rPr>
              <w:lastRenderedPageBreak/>
              <w:t>Reference</w:t>
            </w:r>
            <w:r w:rsidRPr="0023428D">
              <w:rPr>
                <w:rFonts w:cs="Calibri"/>
                <w:color w:val="7030A0"/>
                <w:sz w:val="12"/>
                <w:szCs w:val="14"/>
              </w:rPr>
              <w:t xml:space="preserve"> </w:t>
            </w:r>
          </w:p>
          <w:p w14:paraId="47CCE948" w14:textId="7DD47802" w:rsidR="00F71FD8" w:rsidRPr="0023428D" w:rsidRDefault="00F71FD8" w:rsidP="00F71FD8">
            <w:pPr>
              <w:pStyle w:val="Reference"/>
              <w:spacing w:before="240" w:after="240"/>
              <w:rPr>
                <w:rFonts w:cs="Calibri"/>
                <w:color w:val="7030A0"/>
                <w:sz w:val="16"/>
                <w:szCs w:val="16"/>
              </w:rPr>
            </w:pPr>
            <w:r w:rsidRPr="0023428D">
              <w:rPr>
                <w:rFonts w:cs="Calibri"/>
                <w:color w:val="7030A0"/>
                <w:sz w:val="12"/>
                <w:szCs w:val="14"/>
              </w:rPr>
              <w:t>AASB 108.28 &amp; 29</w:t>
            </w:r>
          </w:p>
        </w:tc>
        <w:tc>
          <w:tcPr>
            <w:tcW w:w="8993" w:type="dxa"/>
            <w:gridSpan w:val="9"/>
            <w:tcBorders>
              <w:left w:val="single" w:sz="4" w:space="0" w:color="auto"/>
            </w:tcBorders>
          </w:tcPr>
          <w:p w14:paraId="1B1E5882" w14:textId="15A78748" w:rsidR="00F71FD8" w:rsidRPr="00463A72" w:rsidRDefault="00F71FD8" w:rsidP="00F71FD8">
            <w:pPr>
              <w:spacing w:line="276" w:lineRule="auto"/>
              <w:rPr>
                <w:b/>
                <w:sz w:val="32"/>
                <w:szCs w:val="32"/>
              </w:rPr>
            </w:pPr>
            <w:r w:rsidRPr="0023428D">
              <w:rPr>
                <w:b/>
                <w:caps/>
                <w:color w:val="AB4399"/>
                <w:sz w:val="38"/>
                <w:szCs w:val="36"/>
              </w:rPr>
              <w:t>Note 4. Change in Accounting Policy and Accounting Estimates, and Correction of a Prior Period Error - Continued</w:t>
            </w:r>
          </w:p>
        </w:tc>
      </w:tr>
      <w:tr w:rsidR="00F71FD8" w:rsidRPr="007970D9" w14:paraId="741FAE67" w14:textId="77777777" w:rsidTr="008E0DC0">
        <w:trPr>
          <w:jc w:val="center"/>
        </w:trPr>
        <w:tc>
          <w:tcPr>
            <w:tcW w:w="1410" w:type="dxa"/>
            <w:tcBorders>
              <w:left w:val="single" w:sz="4" w:space="0" w:color="003366"/>
              <w:right w:val="single" w:sz="4" w:space="0" w:color="003366"/>
            </w:tcBorders>
          </w:tcPr>
          <w:p w14:paraId="1D02E6B7" w14:textId="3B4D0574" w:rsidR="00F71FD8" w:rsidRPr="0023428D" w:rsidRDefault="00F71FD8" w:rsidP="00F71FD8">
            <w:pPr>
              <w:rPr>
                <w:rFonts w:cs="Calibri"/>
                <w:b/>
                <w:noProof/>
                <w:color w:val="7030A0"/>
                <w:sz w:val="16"/>
              </w:rPr>
            </w:pPr>
          </w:p>
        </w:tc>
        <w:tc>
          <w:tcPr>
            <w:tcW w:w="8993" w:type="dxa"/>
            <w:gridSpan w:val="9"/>
            <w:tcBorders>
              <w:left w:val="single" w:sz="4" w:space="0" w:color="003366"/>
            </w:tcBorders>
          </w:tcPr>
          <w:p w14:paraId="1359B920" w14:textId="05BB1372" w:rsidR="00F71FD8" w:rsidRPr="008164F6" w:rsidRDefault="00F71FD8" w:rsidP="00F71FD8">
            <w:pPr>
              <w:spacing w:after="120" w:line="276" w:lineRule="auto"/>
              <w:rPr>
                <w:rFonts w:cstheme="minorHAnsi"/>
                <w:bCs/>
                <w:color w:val="0070C0"/>
                <w:sz w:val="18"/>
                <w:szCs w:val="18"/>
              </w:rPr>
            </w:pPr>
          </w:p>
        </w:tc>
      </w:tr>
      <w:tr w:rsidR="00F71FD8" w:rsidRPr="007970D9" w14:paraId="7BF6835A" w14:textId="77777777" w:rsidTr="00463A72">
        <w:trPr>
          <w:jc w:val="center"/>
        </w:trPr>
        <w:tc>
          <w:tcPr>
            <w:tcW w:w="1410" w:type="dxa"/>
            <w:tcBorders>
              <w:left w:val="single" w:sz="4" w:space="0" w:color="003366"/>
              <w:right w:val="single" w:sz="4" w:space="0" w:color="003366"/>
            </w:tcBorders>
          </w:tcPr>
          <w:p w14:paraId="14BC9189" w14:textId="77777777" w:rsidR="00F71FD8" w:rsidRPr="0023428D" w:rsidRDefault="00F71FD8" w:rsidP="00F71FD8">
            <w:pPr>
              <w:rPr>
                <w:rFonts w:cs="Calibri"/>
                <w:b/>
                <w:noProof/>
                <w:color w:val="7030A0"/>
                <w:sz w:val="16"/>
              </w:rPr>
            </w:pPr>
          </w:p>
        </w:tc>
        <w:tc>
          <w:tcPr>
            <w:tcW w:w="8993" w:type="dxa"/>
            <w:gridSpan w:val="9"/>
            <w:tcBorders>
              <w:left w:val="single" w:sz="4" w:space="0" w:color="003366"/>
            </w:tcBorders>
          </w:tcPr>
          <w:p w14:paraId="1527B1FD" w14:textId="3440C77C" w:rsidR="00F71FD8" w:rsidRPr="008164F6" w:rsidRDefault="00F71FD8" w:rsidP="00F71FD8">
            <w:pPr>
              <w:spacing w:after="120" w:line="276" w:lineRule="auto"/>
              <w:rPr>
                <w:rFonts w:cstheme="minorHAnsi"/>
                <w:b/>
                <w:color w:val="0070C0"/>
                <w:sz w:val="18"/>
                <w:szCs w:val="18"/>
              </w:rPr>
            </w:pPr>
            <w:r w:rsidRPr="008164F6">
              <w:rPr>
                <w:rFonts w:cstheme="minorHAnsi"/>
                <w:b/>
                <w:noProof/>
                <w:color w:val="0070C0"/>
                <w:sz w:val="18"/>
                <w:szCs w:val="18"/>
              </w:rPr>
              <mc:AlternateContent>
                <mc:Choice Requires="wps">
                  <w:drawing>
                    <wp:anchor distT="0" distB="0" distL="114300" distR="114300" simplePos="0" relativeHeight="251890688" behindDoc="0" locked="0" layoutInCell="1" allowOverlap="1" wp14:anchorId="1095EE31" wp14:editId="430D3739">
                      <wp:simplePos x="0" y="0"/>
                      <wp:positionH relativeFrom="column">
                        <wp:posOffset>2605405</wp:posOffset>
                      </wp:positionH>
                      <wp:positionV relativeFrom="paragraph">
                        <wp:posOffset>140970</wp:posOffset>
                      </wp:positionV>
                      <wp:extent cx="2886075" cy="259164"/>
                      <wp:effectExtent l="0" t="0" r="28575" b="2667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9164"/>
                              </a:xfrm>
                              <a:prstGeom prst="rect">
                                <a:avLst/>
                              </a:prstGeom>
                              <a:solidFill>
                                <a:srgbClr val="F2F2F2"/>
                              </a:solidFill>
                              <a:ln w="9525">
                                <a:solidFill>
                                  <a:srgbClr val="000000"/>
                                </a:solidFill>
                                <a:miter lim="800000"/>
                                <a:headEnd/>
                                <a:tailEnd/>
                              </a:ln>
                            </wps:spPr>
                            <wps:txbx>
                              <w:txbxContent>
                                <w:p w14:paraId="33567C64" w14:textId="2B7CD81A" w:rsidR="00F71FD8" w:rsidRPr="00972579" w:rsidRDefault="00F71FD8" w:rsidP="00012208">
                                  <w:pPr>
                                    <w:rPr>
                                      <w:rFonts w:cs="Calibri"/>
                                      <w:sz w:val="18"/>
                                      <w:szCs w:val="18"/>
                                    </w:rPr>
                                  </w:pPr>
                                  <w:r w:rsidRPr="00972579">
                                    <w:rPr>
                                      <w:rFonts w:cs="Calibri"/>
                                      <w:b/>
                                      <w:sz w:val="18"/>
                                      <w:szCs w:val="18"/>
                                    </w:rPr>
                                    <w:t>3.</w:t>
                                  </w:r>
                                  <w:r w:rsidRPr="00972579">
                                    <w:rPr>
                                      <w:rFonts w:cs="Calibri"/>
                                      <w:sz w:val="18"/>
                                      <w:szCs w:val="18"/>
                                    </w:rPr>
                                    <w:t xml:space="preserve"> </w:t>
                                  </w:r>
                                  <w:r>
                                    <w:rPr>
                                      <w:rFonts w:cs="Calibri"/>
                                      <w:sz w:val="18"/>
                                      <w:szCs w:val="18"/>
                                    </w:rPr>
                                    <w:t>R</w:t>
                                  </w:r>
                                  <w:r w:rsidRPr="00972579">
                                    <w:rPr>
                                      <w:rFonts w:cs="Calibri"/>
                                      <w:sz w:val="18"/>
                                      <w:szCs w:val="18"/>
                                    </w:rPr>
                                    <w:t>estatement of comparative year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EE31" id="Text Box 107" o:spid="_x0000_s1036" type="#_x0000_t202" style="position:absolute;margin-left:205.15pt;margin-top:11.1pt;width:227.25pt;height:20.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" fillcolor="#f2f2f2">
                      <v:textbox>
                        <w:txbxContent>
                          <w:p w14:paraId="33567C64" w14:textId="2B7CD81A" w:rsidR="00F71FD8" w:rsidRPr="00972579" w:rsidRDefault="00F71FD8" w:rsidP="00012208">
                            <w:pPr>
                              <w:rPr>
                                <w:rFonts w:cs="Calibri"/>
                                <w:sz w:val="18"/>
                                <w:szCs w:val="18"/>
                              </w:rPr>
                            </w:pPr>
                            <w:r w:rsidRPr="00972579">
                              <w:rPr>
                                <w:rFonts w:cs="Calibri"/>
                                <w:b/>
                                <w:sz w:val="18"/>
                                <w:szCs w:val="18"/>
                              </w:rPr>
                              <w:t>3.</w:t>
                            </w:r>
                            <w:r w:rsidRPr="00972579">
                              <w:rPr>
                                <w:rFonts w:cs="Calibri"/>
                                <w:sz w:val="18"/>
                                <w:szCs w:val="18"/>
                              </w:rPr>
                              <w:t xml:space="preserve"> </w:t>
                            </w:r>
                            <w:r>
                              <w:rPr>
                                <w:rFonts w:cs="Calibri"/>
                                <w:sz w:val="18"/>
                                <w:szCs w:val="18"/>
                              </w:rPr>
                              <w:t>R</w:t>
                            </w:r>
                            <w:r w:rsidRPr="00972579">
                              <w:rPr>
                                <w:rFonts w:cs="Calibri"/>
                                <w:sz w:val="18"/>
                                <w:szCs w:val="18"/>
                              </w:rPr>
                              <w:t>estatement of comparative year figures</w:t>
                            </w:r>
                          </w:p>
                        </w:txbxContent>
                      </v:textbox>
                    </v:shape>
                  </w:pict>
                </mc:Fallback>
              </mc:AlternateContent>
            </w:r>
            <w:r w:rsidRPr="008164F6">
              <w:rPr>
                <w:rFonts w:cstheme="minorHAnsi"/>
                <w:b/>
                <w:color w:val="0070C0"/>
                <w:sz w:val="18"/>
                <w:szCs w:val="18"/>
              </w:rPr>
              <w:t>30 June 202</w:t>
            </w:r>
            <w:r w:rsidR="001D1B9D">
              <w:rPr>
                <w:rFonts w:cstheme="minorHAnsi"/>
                <w:b/>
                <w:color w:val="0070C0"/>
                <w:sz w:val="18"/>
                <w:szCs w:val="18"/>
              </w:rPr>
              <w:t>2</w:t>
            </w:r>
            <w:r w:rsidRPr="008164F6">
              <w:rPr>
                <w:rFonts w:cstheme="minorHAnsi"/>
                <w:b/>
                <w:color w:val="0070C0"/>
                <w:sz w:val="18"/>
                <w:szCs w:val="18"/>
              </w:rPr>
              <w:t xml:space="preserve"> Comparative year</w:t>
            </w:r>
          </w:p>
          <w:p w14:paraId="2EE40091" w14:textId="77777777" w:rsidR="00F71FD8" w:rsidRPr="008164F6" w:rsidRDefault="00F71FD8" w:rsidP="00F71FD8">
            <w:pPr>
              <w:pStyle w:val="CommentaryText"/>
              <w:spacing w:line="276" w:lineRule="auto"/>
              <w:rPr>
                <w:rFonts w:asciiTheme="minorHAnsi" w:hAnsiTheme="minorHAnsi" w:cstheme="minorHAnsi"/>
                <w:color w:val="0070C0"/>
                <w:sz w:val="18"/>
                <w:szCs w:val="18"/>
              </w:rPr>
            </w:pPr>
          </w:p>
        </w:tc>
      </w:tr>
      <w:tr w:rsidR="00F71FD8" w:rsidRPr="007970D9" w14:paraId="6C176712" w14:textId="77777777" w:rsidTr="008719F0">
        <w:trPr>
          <w:cantSplit/>
          <w:trHeight w:hRule="exact" w:val="1237"/>
          <w:jc w:val="center"/>
        </w:trPr>
        <w:tc>
          <w:tcPr>
            <w:tcW w:w="1410" w:type="dxa"/>
            <w:tcBorders>
              <w:left w:val="single" w:sz="4" w:space="0" w:color="003366"/>
              <w:right w:val="single" w:sz="4" w:space="0" w:color="003366"/>
            </w:tcBorders>
          </w:tcPr>
          <w:p w14:paraId="3B1A1B3E" w14:textId="7C080114" w:rsidR="00F71FD8" w:rsidRPr="007970D9" w:rsidRDefault="00A62668" w:rsidP="00F71FD8">
            <w:pPr>
              <w:spacing w:after="240"/>
              <w:jc w:val="both"/>
              <w:rPr>
                <w:rFonts w:cs="Calibri"/>
                <w:b/>
                <w:bCs/>
                <w:noProof/>
                <w:sz w:val="18"/>
                <w:szCs w:val="20"/>
              </w:rPr>
            </w:pPr>
            <w:r w:rsidRPr="007970D9">
              <w:rPr>
                <w:rFonts w:cs="Calibri"/>
                <w:b/>
                <w:noProof/>
                <w:sz w:val="18"/>
                <w:szCs w:val="18"/>
              </w:rPr>
              <mc:AlternateContent>
                <mc:Choice Requires="wps">
                  <w:drawing>
                    <wp:anchor distT="0" distB="0" distL="114300" distR="114300" simplePos="0" relativeHeight="251888640" behindDoc="0" locked="0" layoutInCell="1" allowOverlap="1" wp14:anchorId="352FBE4A" wp14:editId="418CAACE">
                      <wp:simplePos x="0" y="0"/>
                      <wp:positionH relativeFrom="column">
                        <wp:posOffset>390884</wp:posOffset>
                      </wp:positionH>
                      <wp:positionV relativeFrom="paragraph">
                        <wp:posOffset>403943</wp:posOffset>
                      </wp:positionV>
                      <wp:extent cx="3614724" cy="2998056"/>
                      <wp:effectExtent l="0" t="38100" r="62230" b="31115"/>
                      <wp:wrapNone/>
                      <wp:docPr id="10" name="Line 103" descr="arrow pointing from text box if an agency has no changes to column actual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4724" cy="2998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3766" id="Line 103" o:spid="_x0000_s1026" alt="arrow pointing from text box if an agency has no changes to column actual 2014 $,000"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1.8pt" to="315.4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">
                      <v:stroke endarrow="block"/>
                    </v:line>
                  </w:pict>
                </mc:Fallback>
              </mc:AlternateContent>
            </w:r>
            <w:r w:rsidR="00F71FD8" w:rsidRPr="007970D9">
              <w:rPr>
                <w:rFonts w:cs="Calibri"/>
                <w:b/>
                <w:bCs/>
                <w:noProof/>
                <w:sz w:val="18"/>
                <w:szCs w:val="20"/>
              </w:rPr>
              <mc:AlternateContent>
                <mc:Choice Requires="wps">
                  <w:drawing>
                    <wp:anchor distT="0" distB="0" distL="114300" distR="114300" simplePos="0" relativeHeight="251886592" behindDoc="0" locked="0" layoutInCell="1" allowOverlap="1" wp14:anchorId="4590199E" wp14:editId="633CF61B">
                      <wp:simplePos x="0" y="0"/>
                      <wp:positionH relativeFrom="column">
                        <wp:posOffset>746592</wp:posOffset>
                      </wp:positionH>
                      <wp:positionV relativeFrom="paragraph">
                        <wp:posOffset>297396</wp:posOffset>
                      </wp:positionV>
                      <wp:extent cx="2596336" cy="1300372"/>
                      <wp:effectExtent l="0" t="38100" r="52070" b="33655"/>
                      <wp:wrapNone/>
                      <wp:docPr id="11" name="Line 100" descr="arrow pointing from text box last years to column actual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6336" cy="13003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5267" id="Line 100" o:spid="_x0000_s1026" alt="arrow pointing from text box last years to column actual 2014 $,000"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23.4pt" to="263.2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">
                      <v:stroke endarrow="block"/>
                    </v:line>
                  </w:pict>
                </mc:Fallback>
              </mc:AlternateContent>
            </w:r>
          </w:p>
        </w:tc>
        <w:tc>
          <w:tcPr>
            <w:tcW w:w="2449" w:type="dxa"/>
            <w:tcBorders>
              <w:left w:val="single" w:sz="4" w:space="0" w:color="003366"/>
            </w:tcBorders>
          </w:tcPr>
          <w:p w14:paraId="7393E3A0" w14:textId="77777777" w:rsidR="00F71FD8" w:rsidRPr="008164F6" w:rsidRDefault="00F71FD8" w:rsidP="00F71FD8">
            <w:pPr>
              <w:spacing w:after="120" w:line="276" w:lineRule="auto"/>
              <w:jc w:val="both"/>
              <w:rPr>
                <w:rFonts w:cstheme="minorHAnsi"/>
                <w:b/>
                <w:bCs/>
                <w:color w:val="0070C0"/>
                <w:sz w:val="18"/>
                <w:szCs w:val="18"/>
              </w:rPr>
            </w:pPr>
            <w:r w:rsidRPr="008164F6">
              <w:rPr>
                <w:rFonts w:cstheme="minorHAnsi"/>
                <w:b/>
                <w:bCs/>
                <w:color w:val="0070C0"/>
                <w:sz w:val="18"/>
                <w:szCs w:val="18"/>
              </w:rPr>
              <w:t>Financial Statement Line Item / Balance Affected</w:t>
            </w:r>
          </w:p>
        </w:tc>
        <w:tc>
          <w:tcPr>
            <w:tcW w:w="859" w:type="dxa"/>
          </w:tcPr>
          <w:p w14:paraId="0B90639E" w14:textId="77777777" w:rsidR="00F71FD8" w:rsidRPr="008164F6" w:rsidRDefault="00F71FD8" w:rsidP="00F71FD8">
            <w:pPr>
              <w:spacing w:after="120" w:line="276" w:lineRule="auto"/>
              <w:jc w:val="center"/>
              <w:rPr>
                <w:rFonts w:cstheme="minorHAnsi"/>
                <w:b/>
                <w:bCs/>
                <w:color w:val="0070C0"/>
                <w:sz w:val="18"/>
                <w:szCs w:val="18"/>
              </w:rPr>
            </w:pPr>
            <w:r w:rsidRPr="008164F6">
              <w:rPr>
                <w:rFonts w:cstheme="minorHAnsi"/>
                <w:b/>
                <w:bCs/>
                <w:color w:val="0070C0"/>
                <w:sz w:val="18"/>
                <w:szCs w:val="18"/>
              </w:rPr>
              <w:t>Note</w:t>
            </w:r>
          </w:p>
        </w:tc>
        <w:tc>
          <w:tcPr>
            <w:tcW w:w="1447" w:type="dxa"/>
            <w:gridSpan w:val="2"/>
          </w:tcPr>
          <w:p w14:paraId="3D4A6CDB" w14:textId="5C118056" w:rsidR="00F71FD8" w:rsidRPr="008164F6" w:rsidRDefault="00F71FD8" w:rsidP="00F71FD8">
            <w:pPr>
              <w:spacing w:after="120" w:line="276" w:lineRule="auto"/>
              <w:jc w:val="right"/>
              <w:rPr>
                <w:rFonts w:cstheme="minorHAnsi"/>
                <w:b/>
                <w:bCs/>
                <w:color w:val="0070C0"/>
                <w:sz w:val="18"/>
                <w:szCs w:val="18"/>
              </w:rPr>
            </w:pPr>
            <w:r w:rsidRPr="008164F6">
              <w:rPr>
                <w:rFonts w:cstheme="minorHAnsi"/>
                <w:b/>
                <w:bCs/>
                <w:color w:val="0070C0"/>
                <w:sz w:val="18"/>
                <w:szCs w:val="18"/>
              </w:rPr>
              <w:t>Actual</w:t>
            </w:r>
            <w:r w:rsidRPr="008164F6">
              <w:rPr>
                <w:rFonts w:cstheme="minorHAnsi"/>
                <w:b/>
                <w:bCs/>
                <w:color w:val="0070C0"/>
                <w:sz w:val="18"/>
                <w:szCs w:val="18"/>
              </w:rPr>
              <w:br/>
              <w:t>202</w:t>
            </w:r>
            <w:r w:rsidR="001D1B9D">
              <w:rPr>
                <w:rFonts w:cstheme="minorHAnsi"/>
                <w:b/>
                <w:bCs/>
                <w:color w:val="0070C0"/>
                <w:sz w:val="18"/>
                <w:szCs w:val="18"/>
              </w:rPr>
              <w:t>2</w:t>
            </w:r>
            <w:r w:rsidRPr="008164F6">
              <w:rPr>
                <w:rFonts w:cstheme="minorHAnsi"/>
                <w:b/>
                <w:bCs/>
                <w:color w:val="0070C0"/>
                <w:sz w:val="18"/>
                <w:szCs w:val="18"/>
              </w:rPr>
              <w:br/>
              <w:t>$'000</w:t>
            </w:r>
          </w:p>
        </w:tc>
        <w:tc>
          <w:tcPr>
            <w:tcW w:w="1066" w:type="dxa"/>
            <w:gridSpan w:val="2"/>
          </w:tcPr>
          <w:p w14:paraId="6B3ED9D5" w14:textId="77777777" w:rsidR="00F71FD8" w:rsidRPr="008164F6" w:rsidRDefault="00F71FD8" w:rsidP="00F71FD8">
            <w:pPr>
              <w:spacing w:after="120" w:line="276" w:lineRule="auto"/>
              <w:jc w:val="right"/>
              <w:rPr>
                <w:rFonts w:cstheme="minorHAnsi"/>
                <w:b/>
                <w:bCs/>
                <w:color w:val="0070C0"/>
                <w:sz w:val="18"/>
                <w:szCs w:val="18"/>
              </w:rPr>
            </w:pPr>
            <w:r w:rsidRPr="008164F6">
              <w:rPr>
                <w:rFonts w:cstheme="minorHAnsi"/>
                <w:b/>
                <w:bCs/>
                <w:color w:val="0070C0"/>
                <w:sz w:val="18"/>
                <w:szCs w:val="18"/>
              </w:rPr>
              <w:t>Change in</w:t>
            </w:r>
            <w:r w:rsidRPr="008164F6">
              <w:rPr>
                <w:rFonts w:cstheme="minorHAnsi"/>
                <w:b/>
                <w:bCs/>
                <w:color w:val="0070C0"/>
                <w:sz w:val="18"/>
                <w:szCs w:val="18"/>
              </w:rPr>
              <w:br/>
              <w:t xml:space="preserve">Acc. Policy </w:t>
            </w:r>
          </w:p>
          <w:p w14:paraId="6537BD22" w14:textId="41BA6785" w:rsidR="00F71FD8" w:rsidRPr="008164F6" w:rsidRDefault="00F71FD8" w:rsidP="00F71FD8">
            <w:pPr>
              <w:spacing w:after="120" w:line="276" w:lineRule="auto"/>
              <w:jc w:val="right"/>
              <w:rPr>
                <w:rFonts w:cstheme="minorHAnsi"/>
                <w:b/>
                <w:bCs/>
                <w:color w:val="0070C0"/>
                <w:sz w:val="18"/>
                <w:szCs w:val="18"/>
              </w:rPr>
            </w:pPr>
            <w:r w:rsidRPr="008164F6">
              <w:rPr>
                <w:rFonts w:cstheme="minorHAnsi"/>
                <w:b/>
                <w:bCs/>
                <w:color w:val="0070C0"/>
                <w:sz w:val="18"/>
                <w:szCs w:val="18"/>
              </w:rPr>
              <w:t>Adj</w:t>
            </w:r>
            <w:r w:rsidRPr="008164F6">
              <w:rPr>
                <w:rFonts w:cstheme="minorHAnsi"/>
                <w:b/>
                <w:bCs/>
                <w:color w:val="0070C0"/>
                <w:sz w:val="18"/>
                <w:szCs w:val="18"/>
              </w:rPr>
              <w:br/>
              <w:t>$'000</w:t>
            </w:r>
          </w:p>
        </w:tc>
        <w:tc>
          <w:tcPr>
            <w:tcW w:w="1466" w:type="dxa"/>
          </w:tcPr>
          <w:p w14:paraId="265FABD4" w14:textId="55E91553" w:rsidR="00F71FD8" w:rsidRPr="008164F6" w:rsidRDefault="00F71FD8" w:rsidP="00F71FD8">
            <w:pPr>
              <w:spacing w:after="120" w:line="276" w:lineRule="auto"/>
              <w:jc w:val="right"/>
              <w:rPr>
                <w:rFonts w:cstheme="minorHAnsi"/>
                <w:b/>
                <w:bCs/>
                <w:color w:val="0070C0"/>
                <w:sz w:val="18"/>
                <w:szCs w:val="18"/>
              </w:rPr>
            </w:pPr>
            <w:r w:rsidRPr="008164F6">
              <w:rPr>
                <w:rFonts w:cstheme="minorHAnsi"/>
                <w:b/>
                <w:bCs/>
                <w:color w:val="0070C0"/>
                <w:sz w:val="18"/>
                <w:szCs w:val="18"/>
              </w:rPr>
              <w:t xml:space="preserve">Correction of Error </w:t>
            </w:r>
            <w:r w:rsidRPr="008164F6">
              <w:rPr>
                <w:rFonts w:cstheme="minorHAnsi"/>
                <w:b/>
                <w:bCs/>
                <w:color w:val="0070C0"/>
                <w:sz w:val="18"/>
                <w:szCs w:val="18"/>
              </w:rPr>
              <w:br/>
              <w:t>Adj</w:t>
            </w:r>
            <w:r w:rsidRPr="008164F6">
              <w:rPr>
                <w:rFonts w:cstheme="minorHAnsi"/>
                <w:b/>
                <w:bCs/>
                <w:color w:val="0070C0"/>
                <w:sz w:val="18"/>
                <w:szCs w:val="18"/>
              </w:rPr>
              <w:br/>
              <w:t>$'000</w:t>
            </w:r>
          </w:p>
        </w:tc>
        <w:tc>
          <w:tcPr>
            <w:tcW w:w="1706" w:type="dxa"/>
            <w:gridSpan w:val="2"/>
          </w:tcPr>
          <w:p w14:paraId="3F4F9BC3" w14:textId="615E6D93" w:rsidR="00F71FD8" w:rsidRPr="008164F6" w:rsidRDefault="00F71FD8" w:rsidP="00F71FD8">
            <w:pPr>
              <w:spacing w:after="120" w:line="276" w:lineRule="auto"/>
              <w:ind w:right="87"/>
              <w:jc w:val="right"/>
              <w:rPr>
                <w:rFonts w:cstheme="minorHAnsi"/>
                <w:b/>
                <w:bCs/>
                <w:color w:val="0070C0"/>
                <w:sz w:val="18"/>
                <w:szCs w:val="18"/>
              </w:rPr>
            </w:pPr>
            <w:r w:rsidRPr="008164F6">
              <w:rPr>
                <w:rFonts w:cstheme="minorHAnsi"/>
                <w:b/>
                <w:bCs/>
                <w:color w:val="0070C0"/>
                <w:sz w:val="18"/>
                <w:szCs w:val="18"/>
              </w:rPr>
              <w:t>Restated</w:t>
            </w:r>
            <w:r w:rsidRPr="008164F6">
              <w:rPr>
                <w:rFonts w:cstheme="minorHAnsi"/>
                <w:b/>
                <w:bCs/>
                <w:color w:val="0070C0"/>
                <w:sz w:val="18"/>
                <w:szCs w:val="18"/>
              </w:rPr>
              <w:br/>
              <w:t xml:space="preserve"> Actual </w:t>
            </w:r>
            <w:r w:rsidRPr="008164F6">
              <w:rPr>
                <w:rFonts w:cstheme="minorHAnsi"/>
                <w:b/>
                <w:bCs/>
                <w:color w:val="0070C0"/>
                <w:sz w:val="18"/>
                <w:szCs w:val="18"/>
              </w:rPr>
              <w:br/>
              <w:t>202</w:t>
            </w:r>
            <w:r w:rsidR="001D1B9D">
              <w:rPr>
                <w:rFonts w:cstheme="minorHAnsi"/>
                <w:b/>
                <w:bCs/>
                <w:color w:val="0070C0"/>
                <w:sz w:val="18"/>
                <w:szCs w:val="18"/>
              </w:rPr>
              <w:t>2</w:t>
            </w:r>
            <w:r w:rsidRPr="008164F6">
              <w:rPr>
                <w:rFonts w:cstheme="minorHAnsi"/>
                <w:b/>
                <w:bCs/>
                <w:color w:val="0070C0"/>
                <w:sz w:val="18"/>
                <w:szCs w:val="18"/>
              </w:rPr>
              <w:br/>
              <w:t>$'000</w:t>
            </w:r>
          </w:p>
        </w:tc>
      </w:tr>
      <w:tr w:rsidR="00F71FD8" w:rsidRPr="007970D9" w14:paraId="4BF6AC19" w14:textId="77777777" w:rsidTr="008719F0">
        <w:trPr>
          <w:cantSplit/>
          <w:trHeight w:hRule="exact" w:val="241"/>
          <w:jc w:val="center"/>
        </w:trPr>
        <w:tc>
          <w:tcPr>
            <w:tcW w:w="1410" w:type="dxa"/>
            <w:tcBorders>
              <w:left w:val="single" w:sz="4" w:space="0" w:color="003366"/>
              <w:right w:val="single" w:sz="4" w:space="0" w:color="003366"/>
            </w:tcBorders>
          </w:tcPr>
          <w:p w14:paraId="58DA1892" w14:textId="77777777" w:rsidR="00F71FD8" w:rsidRPr="007970D9" w:rsidRDefault="00F71FD8" w:rsidP="00F71FD8">
            <w:pPr>
              <w:jc w:val="both"/>
              <w:rPr>
                <w:rFonts w:cs="Calibri"/>
                <w:b/>
                <w:bCs/>
                <w:sz w:val="22"/>
                <w:szCs w:val="18"/>
              </w:rPr>
            </w:pPr>
          </w:p>
        </w:tc>
        <w:tc>
          <w:tcPr>
            <w:tcW w:w="4755" w:type="dxa"/>
            <w:gridSpan w:val="4"/>
            <w:tcBorders>
              <w:left w:val="single" w:sz="4" w:space="0" w:color="003366"/>
            </w:tcBorders>
          </w:tcPr>
          <w:p w14:paraId="41ED7CC5" w14:textId="77777777" w:rsidR="00F71FD8" w:rsidRPr="008164F6" w:rsidRDefault="00F71FD8" w:rsidP="00F71FD8">
            <w:pPr>
              <w:pStyle w:val="CommentaryText"/>
              <w:tabs>
                <w:tab w:val="left" w:pos="3306"/>
              </w:tabs>
              <w:spacing w:line="276" w:lineRule="auto"/>
              <w:rPr>
                <w:rFonts w:asciiTheme="minorHAnsi" w:hAnsiTheme="minorHAnsi" w:cstheme="minorHAnsi"/>
                <w:color w:val="0070C0"/>
                <w:sz w:val="18"/>
                <w:szCs w:val="18"/>
              </w:rPr>
            </w:pPr>
            <w:r w:rsidRPr="008164F6">
              <w:rPr>
                <w:rFonts w:asciiTheme="minorHAnsi" w:hAnsiTheme="minorHAnsi" w:cstheme="minorHAnsi"/>
                <w:b/>
                <w:bCs/>
                <w:color w:val="0070C0"/>
                <w:sz w:val="18"/>
                <w:szCs w:val="18"/>
                <w:lang w:eastAsia="en-AU"/>
              </w:rPr>
              <w:t>Operating Statement (Extract)</w:t>
            </w:r>
          </w:p>
        </w:tc>
        <w:tc>
          <w:tcPr>
            <w:tcW w:w="1066" w:type="dxa"/>
            <w:gridSpan w:val="2"/>
          </w:tcPr>
          <w:p w14:paraId="4ED86257" w14:textId="23BF608B"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66" w:type="dxa"/>
          </w:tcPr>
          <w:p w14:paraId="5E41761A" w14:textId="5639F322"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r w:rsidRPr="008164F6">
              <w:rPr>
                <w:rFonts w:asciiTheme="minorHAnsi" w:hAnsiTheme="minorHAnsi" w:cstheme="minorHAnsi"/>
                <w:noProof/>
                <w:color w:val="0070C0"/>
                <w:sz w:val="18"/>
                <w:szCs w:val="18"/>
              </w:rPr>
              <mc:AlternateContent>
                <mc:Choice Requires="wps">
                  <w:drawing>
                    <wp:anchor distT="0" distB="0" distL="114300" distR="114300" simplePos="0" relativeHeight="251889664" behindDoc="0" locked="0" layoutInCell="1" allowOverlap="1" wp14:anchorId="0CC98D25" wp14:editId="0FB9F39C">
                      <wp:simplePos x="0" y="0"/>
                      <wp:positionH relativeFrom="column">
                        <wp:posOffset>-121782</wp:posOffset>
                      </wp:positionH>
                      <wp:positionV relativeFrom="paragraph">
                        <wp:posOffset>-343039</wp:posOffset>
                      </wp:positionV>
                      <wp:extent cx="1585485" cy="2045142"/>
                      <wp:effectExtent l="0" t="38100" r="53340" b="31750"/>
                      <wp:wrapNone/>
                      <wp:docPr id="14" name="Line 105" descr="arrow pointing from text box fiqures now to column restated actual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5485" cy="2045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BD80" id="Line 105" o:spid="_x0000_s1026" alt="arrow pointing from text box fiqures now to column restated actual 2014 $,000" style="position:absolute;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7pt" to="115.2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">
                      <v:stroke endarrow="block"/>
                    </v:line>
                  </w:pict>
                </mc:Fallback>
              </mc:AlternateContent>
            </w:r>
          </w:p>
        </w:tc>
        <w:tc>
          <w:tcPr>
            <w:tcW w:w="1706" w:type="dxa"/>
            <w:gridSpan w:val="2"/>
          </w:tcPr>
          <w:p w14:paraId="105C9CC3"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r>
      <w:tr w:rsidR="00F71FD8" w:rsidRPr="007970D9" w14:paraId="0427B5C7" w14:textId="77777777" w:rsidTr="00463A72">
        <w:trPr>
          <w:cantSplit/>
          <w:trHeight w:hRule="exact" w:val="140"/>
          <w:jc w:val="center"/>
        </w:trPr>
        <w:tc>
          <w:tcPr>
            <w:tcW w:w="1410" w:type="dxa"/>
            <w:tcBorders>
              <w:left w:val="single" w:sz="4" w:space="0" w:color="003366"/>
              <w:right w:val="single" w:sz="4" w:space="0" w:color="003366"/>
            </w:tcBorders>
          </w:tcPr>
          <w:p w14:paraId="51350AF4" w14:textId="77777777" w:rsidR="00F71FD8" w:rsidRPr="007970D9" w:rsidRDefault="00F71FD8" w:rsidP="00F71FD8">
            <w:pPr>
              <w:pStyle w:val="NoteTitle"/>
              <w:numPr>
                <w:ilvl w:val="0"/>
                <w:numId w:val="0"/>
              </w:numPr>
              <w:rPr>
                <w:rFonts w:cs="Calibri"/>
                <w:sz w:val="18"/>
                <w:szCs w:val="18"/>
              </w:rPr>
            </w:pPr>
          </w:p>
        </w:tc>
        <w:tc>
          <w:tcPr>
            <w:tcW w:w="2449" w:type="dxa"/>
            <w:tcBorders>
              <w:left w:val="single" w:sz="4" w:space="0" w:color="003366"/>
            </w:tcBorders>
          </w:tcPr>
          <w:p w14:paraId="7AF2249A"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859" w:type="dxa"/>
          </w:tcPr>
          <w:p w14:paraId="367332B7"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47" w:type="dxa"/>
            <w:gridSpan w:val="2"/>
          </w:tcPr>
          <w:p w14:paraId="7C6D593D"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066" w:type="dxa"/>
            <w:gridSpan w:val="2"/>
          </w:tcPr>
          <w:p w14:paraId="0A05734C" w14:textId="30FBC3AA"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66" w:type="dxa"/>
          </w:tcPr>
          <w:p w14:paraId="0E24E116"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706" w:type="dxa"/>
            <w:gridSpan w:val="2"/>
          </w:tcPr>
          <w:p w14:paraId="37DBBE7E"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r>
      <w:tr w:rsidR="00F71FD8" w:rsidRPr="007970D9" w14:paraId="52897263" w14:textId="77777777" w:rsidTr="00463A72">
        <w:trPr>
          <w:cantSplit/>
          <w:trHeight w:hRule="exact" w:val="241"/>
          <w:jc w:val="center"/>
        </w:trPr>
        <w:tc>
          <w:tcPr>
            <w:tcW w:w="1410" w:type="dxa"/>
            <w:tcBorders>
              <w:left w:val="single" w:sz="4" w:space="0" w:color="003366"/>
              <w:right w:val="single" w:sz="4" w:space="0" w:color="003366"/>
            </w:tcBorders>
          </w:tcPr>
          <w:p w14:paraId="02754A25" w14:textId="77777777" w:rsidR="00F71FD8" w:rsidRPr="007970D9" w:rsidRDefault="00F71FD8" w:rsidP="00F71FD8">
            <w:pPr>
              <w:jc w:val="both"/>
              <w:rPr>
                <w:rFonts w:cs="Calibri"/>
                <w:b/>
                <w:sz w:val="18"/>
                <w:szCs w:val="18"/>
              </w:rPr>
            </w:pPr>
            <w:r w:rsidRPr="007970D9">
              <w:rPr>
                <w:rFonts w:cs="Calibri"/>
                <w:b/>
                <w:bCs/>
                <w:noProof/>
                <w:sz w:val="18"/>
                <w:szCs w:val="20"/>
              </w:rPr>
              <mc:AlternateContent>
                <mc:Choice Requires="wps">
                  <w:drawing>
                    <wp:anchor distT="0" distB="0" distL="114300" distR="114300" simplePos="0" relativeHeight="251887616" behindDoc="0" locked="0" layoutInCell="1" allowOverlap="1" wp14:anchorId="2F38113C" wp14:editId="29AA94C3">
                      <wp:simplePos x="0" y="0"/>
                      <wp:positionH relativeFrom="column">
                        <wp:posOffset>-38412</wp:posOffset>
                      </wp:positionH>
                      <wp:positionV relativeFrom="paragraph">
                        <wp:posOffset>95885</wp:posOffset>
                      </wp:positionV>
                      <wp:extent cx="776378" cy="888521"/>
                      <wp:effectExtent l="0" t="0" r="24130" b="26035"/>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78" cy="888521"/>
                              </a:xfrm>
                              <a:prstGeom prst="rect">
                                <a:avLst/>
                              </a:prstGeom>
                              <a:solidFill>
                                <a:srgbClr val="F2F2F2"/>
                              </a:solidFill>
                              <a:ln w="9525">
                                <a:solidFill>
                                  <a:srgbClr val="000000"/>
                                </a:solidFill>
                                <a:miter lim="800000"/>
                                <a:headEnd/>
                                <a:tailEnd/>
                              </a:ln>
                            </wps:spPr>
                            <wps:txbx>
                              <w:txbxContent>
                                <w:p w14:paraId="41228BE8" w14:textId="3E1A4E46" w:rsidR="00F71FD8" w:rsidRPr="00D53804" w:rsidRDefault="00F71FD8" w:rsidP="00012208">
                                  <w:pPr>
                                    <w:rPr>
                                      <w:rFonts w:cs="Calibri"/>
                                      <w:sz w:val="18"/>
                                      <w:szCs w:val="18"/>
                                    </w:rPr>
                                  </w:pPr>
                                  <w:r w:rsidRPr="00D53804">
                                    <w:rPr>
                                      <w:rFonts w:cs="Calibri"/>
                                      <w:sz w:val="18"/>
                                      <w:szCs w:val="18"/>
                                    </w:rPr>
                                    <w:t>Last year’s published Financial Statement 202</w:t>
                                  </w:r>
                                  <w:r w:rsidR="001D1B9D">
                                    <w:rPr>
                                      <w:rFonts w:cs="Calibri"/>
                                      <w:sz w:val="18"/>
                                      <w:szCs w:val="18"/>
                                    </w:rPr>
                                    <w:t>2</w:t>
                                  </w:r>
                                  <w:r w:rsidRPr="00D53804">
                                    <w:rPr>
                                      <w:rFonts w:cs="Calibri"/>
                                      <w:sz w:val="18"/>
                                      <w:szCs w:val="18"/>
                                    </w:rPr>
                                    <w:t xml:space="preserve"> figures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113C" id="Text Box 101" o:spid="_x0000_s1037" type="#_x0000_t202" style="position:absolute;left:0;text-align:left;margin-left:-3pt;margin-top:7.55pt;width:61.15pt;height:69.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" fillcolor="#f2f2f2">
                      <v:textbox>
                        <w:txbxContent>
                          <w:p w14:paraId="41228BE8" w14:textId="3E1A4E46" w:rsidR="00F71FD8" w:rsidRPr="00D53804" w:rsidRDefault="00F71FD8" w:rsidP="00012208">
                            <w:pPr>
                              <w:rPr>
                                <w:rFonts w:cs="Calibri"/>
                                <w:sz w:val="18"/>
                                <w:szCs w:val="18"/>
                              </w:rPr>
                            </w:pPr>
                            <w:r w:rsidRPr="00D53804">
                              <w:rPr>
                                <w:rFonts w:cs="Calibri"/>
                                <w:sz w:val="18"/>
                                <w:szCs w:val="18"/>
                              </w:rPr>
                              <w:t>Last year’s published Financial Statement 202</w:t>
                            </w:r>
                            <w:r w:rsidR="001D1B9D">
                              <w:rPr>
                                <w:rFonts w:cs="Calibri"/>
                                <w:sz w:val="18"/>
                                <w:szCs w:val="18"/>
                              </w:rPr>
                              <w:t>2</w:t>
                            </w:r>
                            <w:r w:rsidRPr="00D53804">
                              <w:rPr>
                                <w:rFonts w:cs="Calibri"/>
                                <w:sz w:val="18"/>
                                <w:szCs w:val="18"/>
                              </w:rPr>
                              <w:t xml:space="preserve"> figures </w:t>
                            </w:r>
                          </w:p>
                        </w:txbxContent>
                      </v:textbox>
                    </v:shape>
                  </w:pict>
                </mc:Fallback>
              </mc:AlternateContent>
            </w:r>
          </w:p>
        </w:tc>
        <w:tc>
          <w:tcPr>
            <w:tcW w:w="2449" w:type="dxa"/>
            <w:tcBorders>
              <w:left w:val="single" w:sz="4" w:space="0" w:color="003366"/>
            </w:tcBorders>
          </w:tcPr>
          <w:p w14:paraId="68AA1F6B" w14:textId="77777777" w:rsidR="00F71FD8" w:rsidRPr="008164F6" w:rsidRDefault="00F71FD8" w:rsidP="00F71FD8">
            <w:pPr>
              <w:spacing w:after="120" w:line="276" w:lineRule="auto"/>
              <w:jc w:val="both"/>
              <w:rPr>
                <w:rFonts w:cstheme="minorHAnsi"/>
                <w:color w:val="0070C0"/>
                <w:sz w:val="18"/>
                <w:szCs w:val="18"/>
              </w:rPr>
            </w:pPr>
            <w:r w:rsidRPr="008164F6">
              <w:rPr>
                <w:rFonts w:cstheme="minorHAnsi"/>
                <w:b/>
                <w:color w:val="0070C0"/>
                <w:sz w:val="18"/>
                <w:szCs w:val="18"/>
              </w:rPr>
              <w:t>Expenses</w:t>
            </w:r>
          </w:p>
        </w:tc>
        <w:tc>
          <w:tcPr>
            <w:tcW w:w="859" w:type="dxa"/>
          </w:tcPr>
          <w:p w14:paraId="61842BA1"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47" w:type="dxa"/>
            <w:gridSpan w:val="2"/>
          </w:tcPr>
          <w:p w14:paraId="268AB594"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066" w:type="dxa"/>
            <w:gridSpan w:val="2"/>
          </w:tcPr>
          <w:p w14:paraId="3264AC6F"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66" w:type="dxa"/>
          </w:tcPr>
          <w:p w14:paraId="5B37E49B" w14:textId="256C50F5"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706" w:type="dxa"/>
            <w:gridSpan w:val="2"/>
          </w:tcPr>
          <w:p w14:paraId="0A49F6B0"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r>
      <w:tr w:rsidR="00F71FD8" w:rsidRPr="007970D9" w14:paraId="5469C391" w14:textId="77777777" w:rsidTr="00606862">
        <w:trPr>
          <w:cantSplit/>
          <w:trHeight w:hRule="exact" w:val="554"/>
          <w:jc w:val="center"/>
        </w:trPr>
        <w:tc>
          <w:tcPr>
            <w:tcW w:w="1410" w:type="dxa"/>
            <w:tcBorders>
              <w:left w:val="single" w:sz="4" w:space="0" w:color="003366"/>
              <w:right w:val="single" w:sz="4" w:space="0" w:color="003366"/>
            </w:tcBorders>
          </w:tcPr>
          <w:p w14:paraId="7DF61F7F" w14:textId="77777777" w:rsidR="00F71FD8" w:rsidRPr="007970D9" w:rsidRDefault="00F71FD8" w:rsidP="00F71FD8">
            <w:pPr>
              <w:rPr>
                <w:rFonts w:cs="Calibri"/>
                <w:sz w:val="18"/>
                <w:szCs w:val="18"/>
              </w:rPr>
            </w:pPr>
          </w:p>
        </w:tc>
        <w:tc>
          <w:tcPr>
            <w:tcW w:w="2449" w:type="dxa"/>
            <w:tcBorders>
              <w:left w:val="single" w:sz="4" w:space="0" w:color="003366"/>
            </w:tcBorders>
            <w:vAlign w:val="bottom"/>
          </w:tcPr>
          <w:p w14:paraId="66233BAD" w14:textId="77777777" w:rsidR="00F71FD8" w:rsidRPr="008164F6" w:rsidRDefault="00F71FD8" w:rsidP="00F71FD8">
            <w:pPr>
              <w:spacing w:after="120" w:line="276" w:lineRule="auto"/>
              <w:rPr>
                <w:rFonts w:cstheme="minorHAnsi"/>
                <w:color w:val="0070C0"/>
                <w:sz w:val="18"/>
                <w:szCs w:val="18"/>
              </w:rPr>
            </w:pPr>
            <w:r w:rsidRPr="008164F6">
              <w:rPr>
                <w:rFonts w:cstheme="minorHAnsi"/>
                <w:color w:val="0070C0"/>
                <w:sz w:val="18"/>
                <w:szCs w:val="18"/>
              </w:rPr>
              <w:t>Depreciation and Amortisation</w:t>
            </w:r>
          </w:p>
        </w:tc>
        <w:tc>
          <w:tcPr>
            <w:tcW w:w="859" w:type="dxa"/>
          </w:tcPr>
          <w:p w14:paraId="70B55574" w14:textId="50EC2BA5" w:rsidR="00F71FD8" w:rsidRPr="008164F6" w:rsidRDefault="00F71FD8" w:rsidP="00F71FD8">
            <w:pPr>
              <w:spacing w:after="120" w:line="276" w:lineRule="auto"/>
              <w:jc w:val="right"/>
              <w:rPr>
                <w:rFonts w:cstheme="minorHAnsi"/>
                <w:color w:val="0070C0"/>
                <w:sz w:val="18"/>
                <w:szCs w:val="18"/>
              </w:rPr>
            </w:pPr>
            <w:r>
              <w:rPr>
                <w:rFonts w:cstheme="minorHAnsi"/>
                <w:color w:val="0070C0"/>
                <w:sz w:val="18"/>
                <w:szCs w:val="18"/>
              </w:rPr>
              <w:t>19,21</w:t>
            </w:r>
          </w:p>
        </w:tc>
        <w:tc>
          <w:tcPr>
            <w:tcW w:w="1447" w:type="dxa"/>
            <w:gridSpan w:val="2"/>
          </w:tcPr>
          <w:p w14:paraId="779C3BC6" w14:textId="658C420F"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9</w:t>
            </w:r>
            <w:r w:rsidR="0044614B">
              <w:rPr>
                <w:rFonts w:cstheme="minorHAnsi"/>
                <w:color w:val="0070C0"/>
                <w:sz w:val="18"/>
                <w:szCs w:val="18"/>
              </w:rPr>
              <w:t>4</w:t>
            </w:r>
            <w:r w:rsidRPr="008164F6">
              <w:rPr>
                <w:rFonts w:cstheme="minorHAnsi"/>
                <w:color w:val="0070C0"/>
                <w:sz w:val="18"/>
                <w:szCs w:val="18"/>
              </w:rPr>
              <w:t>,</w:t>
            </w:r>
            <w:r w:rsidR="0046024D">
              <w:rPr>
                <w:rFonts w:cstheme="minorHAnsi"/>
                <w:color w:val="0070C0"/>
                <w:sz w:val="18"/>
                <w:szCs w:val="18"/>
              </w:rPr>
              <w:t>064</w:t>
            </w:r>
          </w:p>
        </w:tc>
        <w:tc>
          <w:tcPr>
            <w:tcW w:w="1066" w:type="dxa"/>
            <w:gridSpan w:val="2"/>
          </w:tcPr>
          <w:p w14:paraId="3FAE05DA" w14:textId="00FFD440"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w:t>
            </w:r>
          </w:p>
        </w:tc>
        <w:tc>
          <w:tcPr>
            <w:tcW w:w="1466" w:type="dxa"/>
          </w:tcPr>
          <w:p w14:paraId="12235DD4" w14:textId="2F9097EF"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1</w:t>
            </w:r>
            <w:r w:rsidR="0046024D">
              <w:rPr>
                <w:rFonts w:cstheme="minorHAnsi"/>
                <w:color w:val="0070C0"/>
                <w:sz w:val="18"/>
                <w:szCs w:val="18"/>
              </w:rPr>
              <w:t>,</w:t>
            </w:r>
            <w:r w:rsidRPr="008164F6">
              <w:rPr>
                <w:rFonts w:cstheme="minorHAnsi"/>
                <w:color w:val="0070C0"/>
                <w:sz w:val="18"/>
                <w:szCs w:val="18"/>
              </w:rPr>
              <w:t>5</w:t>
            </w:r>
            <w:r w:rsidR="0046024D">
              <w:rPr>
                <w:rFonts w:cstheme="minorHAnsi"/>
                <w:color w:val="0070C0"/>
                <w:sz w:val="18"/>
                <w:szCs w:val="18"/>
              </w:rPr>
              <w:t>00</w:t>
            </w:r>
          </w:p>
        </w:tc>
        <w:tc>
          <w:tcPr>
            <w:tcW w:w="1706" w:type="dxa"/>
            <w:gridSpan w:val="2"/>
          </w:tcPr>
          <w:p w14:paraId="71D35B7D" w14:textId="37C41A46"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9</w:t>
            </w:r>
            <w:r w:rsidR="0044614B">
              <w:rPr>
                <w:rFonts w:cstheme="minorHAnsi"/>
                <w:color w:val="0070C0"/>
                <w:sz w:val="18"/>
                <w:szCs w:val="18"/>
              </w:rPr>
              <w:t>5</w:t>
            </w:r>
            <w:r w:rsidRPr="008164F6">
              <w:rPr>
                <w:rFonts w:cstheme="minorHAnsi"/>
                <w:color w:val="0070C0"/>
                <w:sz w:val="18"/>
                <w:szCs w:val="18"/>
              </w:rPr>
              <w:t>,564</w:t>
            </w:r>
          </w:p>
        </w:tc>
      </w:tr>
      <w:tr w:rsidR="00F71FD8" w:rsidRPr="007970D9" w14:paraId="1AB0CC76" w14:textId="77777777" w:rsidTr="00463A72">
        <w:trPr>
          <w:cantSplit/>
          <w:trHeight w:hRule="exact" w:val="241"/>
          <w:jc w:val="center"/>
        </w:trPr>
        <w:tc>
          <w:tcPr>
            <w:tcW w:w="1410" w:type="dxa"/>
            <w:tcBorders>
              <w:left w:val="single" w:sz="4" w:space="0" w:color="003366"/>
              <w:right w:val="single" w:sz="4" w:space="0" w:color="003366"/>
            </w:tcBorders>
          </w:tcPr>
          <w:p w14:paraId="788086EF" w14:textId="77777777" w:rsidR="00F71FD8" w:rsidRPr="007970D9" w:rsidRDefault="00F71FD8" w:rsidP="00F71FD8">
            <w:pPr>
              <w:rPr>
                <w:rFonts w:cs="Calibri"/>
                <w:b/>
                <w:sz w:val="18"/>
                <w:szCs w:val="18"/>
              </w:rPr>
            </w:pPr>
          </w:p>
        </w:tc>
        <w:tc>
          <w:tcPr>
            <w:tcW w:w="2449" w:type="dxa"/>
            <w:tcBorders>
              <w:left w:val="single" w:sz="4" w:space="0" w:color="003366"/>
            </w:tcBorders>
          </w:tcPr>
          <w:p w14:paraId="75C5894A" w14:textId="77777777" w:rsidR="00F71FD8" w:rsidRPr="008164F6" w:rsidRDefault="00F71FD8" w:rsidP="00F71FD8">
            <w:pPr>
              <w:spacing w:after="120" w:line="276" w:lineRule="auto"/>
              <w:rPr>
                <w:rFonts w:cstheme="minorHAnsi"/>
                <w:b/>
                <w:color w:val="0070C0"/>
                <w:sz w:val="18"/>
                <w:szCs w:val="18"/>
              </w:rPr>
            </w:pPr>
          </w:p>
        </w:tc>
        <w:tc>
          <w:tcPr>
            <w:tcW w:w="859" w:type="dxa"/>
          </w:tcPr>
          <w:p w14:paraId="3630CF80" w14:textId="77777777" w:rsidR="00F71FD8" w:rsidRPr="008164F6" w:rsidRDefault="00F71FD8" w:rsidP="00F71FD8">
            <w:pPr>
              <w:pStyle w:val="NoteTitle"/>
              <w:numPr>
                <w:ilvl w:val="0"/>
                <w:numId w:val="0"/>
              </w:numPr>
              <w:spacing w:after="120" w:line="276" w:lineRule="auto"/>
              <w:rPr>
                <w:rFonts w:asciiTheme="minorHAnsi" w:hAnsiTheme="minorHAnsi" w:cstheme="minorHAnsi"/>
                <w:color w:val="0070C0"/>
                <w:sz w:val="18"/>
                <w:szCs w:val="18"/>
              </w:rPr>
            </w:pPr>
          </w:p>
        </w:tc>
        <w:tc>
          <w:tcPr>
            <w:tcW w:w="1447" w:type="dxa"/>
            <w:gridSpan w:val="2"/>
            <w:tcBorders>
              <w:bottom w:val="single" w:sz="4" w:space="0" w:color="003366"/>
            </w:tcBorders>
          </w:tcPr>
          <w:p w14:paraId="09951F78" w14:textId="77777777" w:rsidR="00F71FD8" w:rsidRPr="008164F6" w:rsidRDefault="00F71FD8" w:rsidP="00F71FD8">
            <w:pPr>
              <w:pStyle w:val="NoteTitle"/>
              <w:numPr>
                <w:ilvl w:val="0"/>
                <w:numId w:val="0"/>
              </w:numPr>
              <w:spacing w:after="120" w:line="276" w:lineRule="auto"/>
              <w:jc w:val="right"/>
              <w:rPr>
                <w:rFonts w:asciiTheme="minorHAnsi" w:hAnsiTheme="minorHAnsi" w:cstheme="minorHAnsi"/>
                <w:color w:val="0070C0"/>
                <w:sz w:val="18"/>
                <w:szCs w:val="18"/>
              </w:rPr>
            </w:pPr>
          </w:p>
        </w:tc>
        <w:tc>
          <w:tcPr>
            <w:tcW w:w="1066" w:type="dxa"/>
            <w:gridSpan w:val="2"/>
            <w:tcBorders>
              <w:bottom w:val="single" w:sz="4" w:space="0" w:color="003366"/>
            </w:tcBorders>
          </w:tcPr>
          <w:p w14:paraId="38E4FA63" w14:textId="51C10DDE" w:rsidR="00F71FD8" w:rsidRPr="008164F6" w:rsidRDefault="00F71FD8" w:rsidP="00F71FD8">
            <w:pPr>
              <w:pStyle w:val="NoteTitle"/>
              <w:numPr>
                <w:ilvl w:val="0"/>
                <w:numId w:val="0"/>
              </w:numPr>
              <w:spacing w:after="120" w:line="276" w:lineRule="auto"/>
              <w:jc w:val="right"/>
              <w:rPr>
                <w:rFonts w:asciiTheme="minorHAnsi" w:hAnsiTheme="minorHAnsi" w:cstheme="minorHAnsi"/>
                <w:color w:val="0070C0"/>
                <w:sz w:val="18"/>
                <w:szCs w:val="18"/>
              </w:rPr>
            </w:pPr>
          </w:p>
        </w:tc>
        <w:tc>
          <w:tcPr>
            <w:tcW w:w="1466" w:type="dxa"/>
            <w:tcBorders>
              <w:bottom w:val="single" w:sz="4" w:space="0" w:color="003366"/>
            </w:tcBorders>
          </w:tcPr>
          <w:p w14:paraId="43667FDB" w14:textId="77777777" w:rsidR="00F71FD8" w:rsidRPr="008164F6" w:rsidRDefault="00F71FD8" w:rsidP="00F71FD8">
            <w:pPr>
              <w:pStyle w:val="NoteTitle"/>
              <w:numPr>
                <w:ilvl w:val="0"/>
                <w:numId w:val="0"/>
              </w:numPr>
              <w:spacing w:after="120" w:line="276" w:lineRule="auto"/>
              <w:jc w:val="right"/>
              <w:rPr>
                <w:rFonts w:asciiTheme="minorHAnsi" w:hAnsiTheme="minorHAnsi" w:cstheme="minorHAnsi"/>
                <w:color w:val="0070C0"/>
                <w:sz w:val="18"/>
                <w:szCs w:val="18"/>
              </w:rPr>
            </w:pPr>
          </w:p>
        </w:tc>
        <w:tc>
          <w:tcPr>
            <w:tcW w:w="1706" w:type="dxa"/>
            <w:gridSpan w:val="2"/>
            <w:tcBorders>
              <w:bottom w:val="single" w:sz="4" w:space="0" w:color="003366"/>
            </w:tcBorders>
          </w:tcPr>
          <w:p w14:paraId="4E43D0DF" w14:textId="77777777" w:rsidR="00F71FD8" w:rsidRPr="008164F6" w:rsidRDefault="00F71FD8" w:rsidP="00F71FD8">
            <w:pPr>
              <w:pStyle w:val="NoteTitle"/>
              <w:numPr>
                <w:ilvl w:val="0"/>
                <w:numId w:val="0"/>
              </w:numPr>
              <w:spacing w:after="120" w:line="276" w:lineRule="auto"/>
              <w:jc w:val="right"/>
              <w:rPr>
                <w:rFonts w:asciiTheme="minorHAnsi" w:hAnsiTheme="minorHAnsi" w:cstheme="minorHAnsi"/>
                <w:color w:val="0070C0"/>
                <w:sz w:val="18"/>
                <w:szCs w:val="18"/>
              </w:rPr>
            </w:pPr>
          </w:p>
        </w:tc>
      </w:tr>
      <w:tr w:rsidR="00F71FD8" w:rsidRPr="007970D9" w14:paraId="27FE082C" w14:textId="77777777" w:rsidTr="00A62668">
        <w:trPr>
          <w:cantSplit/>
          <w:trHeight w:hRule="exact" w:val="491"/>
          <w:jc w:val="center"/>
        </w:trPr>
        <w:tc>
          <w:tcPr>
            <w:tcW w:w="1410" w:type="dxa"/>
            <w:tcBorders>
              <w:left w:val="single" w:sz="4" w:space="0" w:color="003366"/>
              <w:right w:val="single" w:sz="4" w:space="0" w:color="003366"/>
            </w:tcBorders>
          </w:tcPr>
          <w:p w14:paraId="0BA08F5B"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29A84A49" w14:textId="77777777" w:rsidR="00F71FD8" w:rsidRPr="008164F6" w:rsidRDefault="00F71FD8" w:rsidP="00A62668">
            <w:pPr>
              <w:spacing w:before="120" w:after="120" w:line="276" w:lineRule="auto"/>
              <w:rPr>
                <w:rFonts w:cstheme="minorHAnsi"/>
                <w:b/>
                <w:iCs/>
                <w:color w:val="0070C0"/>
                <w:sz w:val="18"/>
                <w:szCs w:val="18"/>
              </w:rPr>
            </w:pPr>
            <w:r w:rsidRPr="008164F6">
              <w:rPr>
                <w:rFonts w:cstheme="minorHAnsi"/>
                <w:b/>
                <w:iCs/>
                <w:color w:val="0070C0"/>
                <w:sz w:val="18"/>
                <w:szCs w:val="18"/>
              </w:rPr>
              <w:t>Total Expenses</w:t>
            </w:r>
          </w:p>
        </w:tc>
        <w:tc>
          <w:tcPr>
            <w:tcW w:w="859" w:type="dxa"/>
          </w:tcPr>
          <w:p w14:paraId="38369D26" w14:textId="77777777" w:rsidR="00F71FD8" w:rsidRPr="008164F6" w:rsidRDefault="00F71FD8" w:rsidP="00A62668">
            <w:pPr>
              <w:spacing w:before="120" w:after="120" w:line="276" w:lineRule="auto"/>
              <w:jc w:val="right"/>
              <w:rPr>
                <w:rFonts w:cstheme="minorHAnsi"/>
                <w:color w:val="0070C0"/>
                <w:sz w:val="18"/>
                <w:szCs w:val="18"/>
              </w:rPr>
            </w:pPr>
          </w:p>
        </w:tc>
        <w:tc>
          <w:tcPr>
            <w:tcW w:w="1447" w:type="dxa"/>
            <w:gridSpan w:val="2"/>
            <w:tcBorders>
              <w:top w:val="single" w:sz="4" w:space="0" w:color="003366"/>
              <w:bottom w:val="single" w:sz="4" w:space="0" w:color="003366"/>
            </w:tcBorders>
            <w:shd w:val="clear" w:color="auto" w:fill="auto"/>
            <w:vAlign w:val="bottom"/>
          </w:tcPr>
          <w:p w14:paraId="22379159" w14:textId="5E197F95"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36</w:t>
            </w:r>
            <w:r w:rsidR="0044614B">
              <w:rPr>
                <w:rFonts w:cstheme="minorHAnsi"/>
                <w:b/>
                <w:color w:val="0070C0"/>
                <w:sz w:val="18"/>
                <w:szCs w:val="18"/>
              </w:rPr>
              <w:t>7</w:t>
            </w:r>
            <w:r w:rsidRPr="0051621A">
              <w:rPr>
                <w:rFonts w:cstheme="minorHAnsi"/>
                <w:b/>
                <w:color w:val="0070C0"/>
                <w:sz w:val="18"/>
                <w:szCs w:val="18"/>
              </w:rPr>
              <w:t>,</w:t>
            </w:r>
            <w:r w:rsidR="0046024D">
              <w:rPr>
                <w:rFonts w:cstheme="minorHAnsi"/>
                <w:b/>
                <w:color w:val="0070C0"/>
                <w:sz w:val="18"/>
                <w:szCs w:val="18"/>
              </w:rPr>
              <w:t>003</w:t>
            </w:r>
          </w:p>
        </w:tc>
        <w:tc>
          <w:tcPr>
            <w:tcW w:w="1066" w:type="dxa"/>
            <w:gridSpan w:val="2"/>
            <w:tcBorders>
              <w:top w:val="single" w:sz="4" w:space="0" w:color="003366"/>
              <w:bottom w:val="single" w:sz="4" w:space="0" w:color="003366"/>
            </w:tcBorders>
            <w:shd w:val="clear" w:color="auto" w:fill="auto"/>
          </w:tcPr>
          <w:p w14:paraId="48CFD54E" w14:textId="77777777"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w:t>
            </w:r>
          </w:p>
        </w:tc>
        <w:tc>
          <w:tcPr>
            <w:tcW w:w="1466" w:type="dxa"/>
            <w:tcBorders>
              <w:top w:val="single" w:sz="4" w:space="0" w:color="003366"/>
              <w:bottom w:val="single" w:sz="4" w:space="0" w:color="003366"/>
            </w:tcBorders>
            <w:shd w:val="clear" w:color="auto" w:fill="auto"/>
            <w:vAlign w:val="bottom"/>
          </w:tcPr>
          <w:p w14:paraId="6836E03C" w14:textId="24A5F06B"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1</w:t>
            </w:r>
            <w:r w:rsidR="0046024D">
              <w:rPr>
                <w:rFonts w:cstheme="minorHAnsi"/>
                <w:b/>
                <w:color w:val="0070C0"/>
                <w:sz w:val="18"/>
                <w:szCs w:val="18"/>
              </w:rPr>
              <w:t>,</w:t>
            </w:r>
            <w:r w:rsidRPr="0051621A">
              <w:rPr>
                <w:rFonts w:cstheme="minorHAnsi"/>
                <w:b/>
                <w:color w:val="0070C0"/>
                <w:sz w:val="18"/>
                <w:szCs w:val="18"/>
              </w:rPr>
              <w:t>5</w:t>
            </w:r>
            <w:r w:rsidR="0046024D">
              <w:rPr>
                <w:rFonts w:cstheme="minorHAnsi"/>
                <w:b/>
                <w:color w:val="0070C0"/>
                <w:sz w:val="18"/>
                <w:szCs w:val="18"/>
              </w:rPr>
              <w:t>00</w:t>
            </w:r>
          </w:p>
        </w:tc>
        <w:tc>
          <w:tcPr>
            <w:tcW w:w="1706" w:type="dxa"/>
            <w:gridSpan w:val="2"/>
            <w:tcBorders>
              <w:top w:val="single" w:sz="4" w:space="0" w:color="003366"/>
              <w:bottom w:val="single" w:sz="4" w:space="0" w:color="003366"/>
            </w:tcBorders>
            <w:shd w:val="clear" w:color="auto" w:fill="auto"/>
            <w:vAlign w:val="bottom"/>
          </w:tcPr>
          <w:p w14:paraId="1C4541E7" w14:textId="2A1AD5F8"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36</w:t>
            </w:r>
            <w:r w:rsidR="0044614B">
              <w:rPr>
                <w:rFonts w:cstheme="minorHAnsi"/>
                <w:b/>
                <w:color w:val="0070C0"/>
                <w:sz w:val="18"/>
                <w:szCs w:val="18"/>
              </w:rPr>
              <w:t>8</w:t>
            </w:r>
            <w:r w:rsidRPr="0051621A">
              <w:rPr>
                <w:rFonts w:cstheme="minorHAnsi"/>
                <w:b/>
                <w:color w:val="0070C0"/>
                <w:sz w:val="18"/>
                <w:szCs w:val="18"/>
              </w:rPr>
              <w:t>,503</w:t>
            </w:r>
          </w:p>
        </w:tc>
      </w:tr>
      <w:tr w:rsidR="00F71FD8" w:rsidRPr="007970D9" w14:paraId="2ED4B466" w14:textId="77777777" w:rsidTr="0051621A">
        <w:trPr>
          <w:cantSplit/>
          <w:trHeight w:hRule="exact" w:val="241"/>
          <w:jc w:val="center"/>
        </w:trPr>
        <w:tc>
          <w:tcPr>
            <w:tcW w:w="1410" w:type="dxa"/>
            <w:tcBorders>
              <w:left w:val="single" w:sz="4" w:space="0" w:color="003366"/>
              <w:right w:val="single" w:sz="4" w:space="0" w:color="003366"/>
            </w:tcBorders>
          </w:tcPr>
          <w:p w14:paraId="578C3DE0"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3A2E9590"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282C9154"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tcBorders>
              <w:top w:val="single" w:sz="4" w:space="0" w:color="003366"/>
              <w:bottom w:val="single" w:sz="4" w:space="0" w:color="003366"/>
            </w:tcBorders>
            <w:shd w:val="clear" w:color="auto" w:fill="auto"/>
            <w:vAlign w:val="bottom"/>
          </w:tcPr>
          <w:p w14:paraId="50CFF917" w14:textId="77777777" w:rsidR="00F71FD8" w:rsidRPr="0051621A" w:rsidRDefault="00F71FD8" w:rsidP="00F71FD8">
            <w:pPr>
              <w:spacing w:after="120" w:line="276" w:lineRule="auto"/>
              <w:jc w:val="right"/>
              <w:rPr>
                <w:rFonts w:cstheme="minorHAnsi"/>
                <w:b/>
                <w:color w:val="0070C0"/>
                <w:sz w:val="18"/>
                <w:szCs w:val="18"/>
              </w:rPr>
            </w:pPr>
          </w:p>
        </w:tc>
        <w:tc>
          <w:tcPr>
            <w:tcW w:w="1066" w:type="dxa"/>
            <w:gridSpan w:val="2"/>
            <w:tcBorders>
              <w:top w:val="single" w:sz="4" w:space="0" w:color="003366"/>
              <w:bottom w:val="single" w:sz="4" w:space="0" w:color="003366"/>
            </w:tcBorders>
            <w:shd w:val="clear" w:color="auto" w:fill="auto"/>
          </w:tcPr>
          <w:p w14:paraId="5593BC53" w14:textId="340D31AA" w:rsidR="00F71FD8" w:rsidRPr="0051621A" w:rsidRDefault="00F71FD8" w:rsidP="00F71FD8">
            <w:pPr>
              <w:spacing w:after="120" w:line="276" w:lineRule="auto"/>
              <w:jc w:val="right"/>
              <w:rPr>
                <w:rFonts w:cstheme="minorHAnsi"/>
                <w:b/>
                <w:color w:val="0070C0"/>
                <w:sz w:val="18"/>
                <w:szCs w:val="18"/>
              </w:rPr>
            </w:pPr>
          </w:p>
        </w:tc>
        <w:tc>
          <w:tcPr>
            <w:tcW w:w="1466" w:type="dxa"/>
            <w:tcBorders>
              <w:top w:val="single" w:sz="4" w:space="0" w:color="003366"/>
              <w:bottom w:val="single" w:sz="4" w:space="0" w:color="003366"/>
            </w:tcBorders>
            <w:shd w:val="clear" w:color="auto" w:fill="auto"/>
            <w:vAlign w:val="bottom"/>
          </w:tcPr>
          <w:p w14:paraId="1FAC953F" w14:textId="0A32CB81" w:rsidR="00F71FD8" w:rsidRPr="0051621A" w:rsidRDefault="00F71FD8" w:rsidP="00F71FD8">
            <w:pPr>
              <w:spacing w:after="120" w:line="276" w:lineRule="auto"/>
              <w:jc w:val="right"/>
              <w:rPr>
                <w:rFonts w:cstheme="minorHAnsi"/>
                <w:b/>
                <w:color w:val="0070C0"/>
                <w:sz w:val="18"/>
                <w:szCs w:val="18"/>
              </w:rPr>
            </w:pPr>
          </w:p>
        </w:tc>
        <w:tc>
          <w:tcPr>
            <w:tcW w:w="1706" w:type="dxa"/>
            <w:gridSpan w:val="2"/>
            <w:tcBorders>
              <w:top w:val="single" w:sz="4" w:space="0" w:color="003366"/>
              <w:bottom w:val="single" w:sz="4" w:space="0" w:color="003366"/>
            </w:tcBorders>
            <w:shd w:val="clear" w:color="auto" w:fill="auto"/>
            <w:vAlign w:val="bottom"/>
          </w:tcPr>
          <w:p w14:paraId="3AE6443D" w14:textId="77777777" w:rsidR="00F71FD8" w:rsidRPr="0051621A" w:rsidRDefault="00F71FD8" w:rsidP="00F71FD8">
            <w:pPr>
              <w:spacing w:after="120" w:line="276" w:lineRule="auto"/>
              <w:jc w:val="right"/>
              <w:rPr>
                <w:rFonts w:cstheme="minorHAnsi"/>
                <w:b/>
                <w:color w:val="0070C0"/>
                <w:sz w:val="18"/>
                <w:szCs w:val="18"/>
              </w:rPr>
            </w:pPr>
          </w:p>
        </w:tc>
      </w:tr>
      <w:tr w:rsidR="00F71FD8" w:rsidRPr="007970D9" w14:paraId="459E4FE7" w14:textId="77777777" w:rsidTr="00A62668">
        <w:trPr>
          <w:cantSplit/>
          <w:trHeight w:hRule="exact" w:val="472"/>
          <w:jc w:val="center"/>
        </w:trPr>
        <w:tc>
          <w:tcPr>
            <w:tcW w:w="1410" w:type="dxa"/>
            <w:tcBorders>
              <w:left w:val="single" w:sz="4" w:space="0" w:color="003366"/>
              <w:right w:val="single" w:sz="4" w:space="0" w:color="003366"/>
            </w:tcBorders>
          </w:tcPr>
          <w:p w14:paraId="31197789" w14:textId="77777777" w:rsidR="00F71FD8" w:rsidRPr="007970D9" w:rsidRDefault="00F71FD8" w:rsidP="00F71FD8">
            <w:pPr>
              <w:rPr>
                <w:rFonts w:cs="Calibri"/>
                <w:b/>
                <w:sz w:val="18"/>
                <w:szCs w:val="18"/>
              </w:rPr>
            </w:pPr>
          </w:p>
        </w:tc>
        <w:tc>
          <w:tcPr>
            <w:tcW w:w="2449" w:type="dxa"/>
            <w:tcBorders>
              <w:left w:val="single" w:sz="4" w:space="0" w:color="003366"/>
            </w:tcBorders>
            <w:vAlign w:val="bottom"/>
          </w:tcPr>
          <w:p w14:paraId="390B8B60" w14:textId="06B1B68A" w:rsidR="00F71FD8" w:rsidRPr="008164F6" w:rsidRDefault="00F71FD8" w:rsidP="00A62668">
            <w:pPr>
              <w:spacing w:before="120" w:after="120" w:line="276" w:lineRule="auto"/>
              <w:rPr>
                <w:rFonts w:cstheme="minorHAnsi"/>
                <w:b/>
                <w:color w:val="0070C0"/>
                <w:sz w:val="18"/>
                <w:szCs w:val="18"/>
              </w:rPr>
            </w:pPr>
            <w:r w:rsidRPr="008164F6">
              <w:rPr>
                <w:rFonts w:cstheme="minorHAnsi"/>
                <w:b/>
                <w:color w:val="0070C0"/>
                <w:sz w:val="18"/>
                <w:szCs w:val="18"/>
              </w:rPr>
              <w:t xml:space="preserve">Operating </w:t>
            </w:r>
            <w:r>
              <w:rPr>
                <w:rFonts w:cstheme="minorHAnsi"/>
                <w:b/>
                <w:color w:val="0070C0"/>
                <w:sz w:val="18"/>
                <w:szCs w:val="18"/>
              </w:rPr>
              <w:t>Result</w:t>
            </w:r>
          </w:p>
        </w:tc>
        <w:tc>
          <w:tcPr>
            <w:tcW w:w="859" w:type="dxa"/>
          </w:tcPr>
          <w:p w14:paraId="0AEEBC18" w14:textId="77777777" w:rsidR="00F71FD8" w:rsidRPr="008164F6" w:rsidRDefault="00F71FD8" w:rsidP="00A62668">
            <w:pPr>
              <w:spacing w:before="120" w:after="120" w:line="276" w:lineRule="auto"/>
              <w:jc w:val="right"/>
              <w:rPr>
                <w:rFonts w:cstheme="minorHAnsi"/>
                <w:color w:val="0070C0"/>
                <w:sz w:val="18"/>
                <w:szCs w:val="18"/>
              </w:rPr>
            </w:pPr>
          </w:p>
        </w:tc>
        <w:tc>
          <w:tcPr>
            <w:tcW w:w="1447" w:type="dxa"/>
            <w:gridSpan w:val="2"/>
            <w:tcBorders>
              <w:top w:val="single" w:sz="4" w:space="0" w:color="003366"/>
              <w:bottom w:val="double" w:sz="4" w:space="0" w:color="003366"/>
            </w:tcBorders>
            <w:shd w:val="clear" w:color="auto" w:fill="auto"/>
            <w:vAlign w:val="bottom"/>
          </w:tcPr>
          <w:p w14:paraId="03B28C82" w14:textId="32EBE091" w:rsidR="00F71FD8" w:rsidRPr="0051621A" w:rsidRDefault="0046024D" w:rsidP="00A62668">
            <w:pPr>
              <w:spacing w:before="120" w:after="120" w:line="276" w:lineRule="auto"/>
              <w:jc w:val="right"/>
              <w:rPr>
                <w:rFonts w:cstheme="minorHAnsi"/>
                <w:b/>
                <w:color w:val="0070C0"/>
                <w:sz w:val="18"/>
                <w:szCs w:val="18"/>
              </w:rPr>
            </w:pPr>
            <w:r>
              <w:rPr>
                <w:rFonts w:cstheme="minorHAnsi"/>
                <w:b/>
                <w:color w:val="0070C0"/>
                <w:sz w:val="18"/>
                <w:szCs w:val="18"/>
              </w:rPr>
              <w:t>3</w:t>
            </w:r>
            <w:r w:rsidR="00F71FD8" w:rsidRPr="0051621A">
              <w:rPr>
                <w:rFonts w:cstheme="minorHAnsi"/>
                <w:b/>
                <w:color w:val="0070C0"/>
                <w:sz w:val="18"/>
                <w:szCs w:val="18"/>
              </w:rPr>
              <w:t>,</w:t>
            </w:r>
            <w:r>
              <w:rPr>
                <w:rFonts w:cstheme="minorHAnsi"/>
                <w:b/>
                <w:color w:val="0070C0"/>
                <w:sz w:val="18"/>
                <w:szCs w:val="18"/>
              </w:rPr>
              <w:t>7</w:t>
            </w:r>
            <w:r w:rsidR="00AD1096">
              <w:rPr>
                <w:rFonts w:cstheme="minorHAnsi"/>
                <w:b/>
                <w:color w:val="0070C0"/>
                <w:sz w:val="18"/>
                <w:szCs w:val="18"/>
              </w:rPr>
              <w:t>2</w:t>
            </w:r>
            <w:r>
              <w:rPr>
                <w:rFonts w:cstheme="minorHAnsi"/>
                <w:b/>
                <w:color w:val="0070C0"/>
                <w:sz w:val="18"/>
                <w:szCs w:val="18"/>
              </w:rPr>
              <w:t>7</w:t>
            </w:r>
          </w:p>
        </w:tc>
        <w:tc>
          <w:tcPr>
            <w:tcW w:w="1066" w:type="dxa"/>
            <w:gridSpan w:val="2"/>
            <w:tcBorders>
              <w:top w:val="single" w:sz="4" w:space="0" w:color="003366"/>
              <w:bottom w:val="double" w:sz="4" w:space="0" w:color="003366"/>
            </w:tcBorders>
            <w:shd w:val="clear" w:color="auto" w:fill="auto"/>
          </w:tcPr>
          <w:p w14:paraId="73C51C02" w14:textId="6CE634D7"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w:t>
            </w:r>
          </w:p>
        </w:tc>
        <w:tc>
          <w:tcPr>
            <w:tcW w:w="1466" w:type="dxa"/>
            <w:tcBorders>
              <w:top w:val="single" w:sz="4" w:space="0" w:color="003366"/>
              <w:bottom w:val="double" w:sz="4" w:space="0" w:color="003366"/>
            </w:tcBorders>
            <w:shd w:val="clear" w:color="auto" w:fill="auto"/>
            <w:vAlign w:val="bottom"/>
          </w:tcPr>
          <w:p w14:paraId="6BD06F30" w14:textId="63818933"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(1</w:t>
            </w:r>
            <w:r w:rsidR="0046024D">
              <w:rPr>
                <w:rFonts w:cstheme="minorHAnsi"/>
                <w:b/>
                <w:color w:val="0070C0"/>
                <w:sz w:val="18"/>
                <w:szCs w:val="18"/>
              </w:rPr>
              <w:t>,</w:t>
            </w:r>
            <w:r w:rsidRPr="0051621A">
              <w:rPr>
                <w:rFonts w:cstheme="minorHAnsi"/>
                <w:b/>
                <w:color w:val="0070C0"/>
                <w:sz w:val="18"/>
                <w:szCs w:val="18"/>
              </w:rPr>
              <w:t>5</w:t>
            </w:r>
            <w:r w:rsidR="0046024D">
              <w:rPr>
                <w:rFonts w:cstheme="minorHAnsi"/>
                <w:b/>
                <w:color w:val="0070C0"/>
                <w:sz w:val="18"/>
                <w:szCs w:val="18"/>
              </w:rPr>
              <w:t>00</w:t>
            </w:r>
            <w:r w:rsidRPr="0051621A">
              <w:rPr>
                <w:rFonts w:cstheme="minorHAnsi"/>
                <w:b/>
                <w:color w:val="0070C0"/>
                <w:sz w:val="18"/>
                <w:szCs w:val="18"/>
              </w:rPr>
              <w:t>)</w:t>
            </w:r>
          </w:p>
        </w:tc>
        <w:tc>
          <w:tcPr>
            <w:tcW w:w="1706" w:type="dxa"/>
            <w:gridSpan w:val="2"/>
            <w:tcBorders>
              <w:top w:val="single" w:sz="4" w:space="0" w:color="003366"/>
              <w:bottom w:val="double" w:sz="4" w:space="0" w:color="003366"/>
            </w:tcBorders>
            <w:shd w:val="clear" w:color="auto" w:fill="auto"/>
            <w:vAlign w:val="bottom"/>
          </w:tcPr>
          <w:p w14:paraId="36466505" w14:textId="77777777" w:rsidR="00F71FD8" w:rsidRPr="0051621A" w:rsidRDefault="00F71FD8" w:rsidP="00A62668">
            <w:pPr>
              <w:spacing w:before="120" w:after="120" w:line="276" w:lineRule="auto"/>
              <w:jc w:val="right"/>
              <w:rPr>
                <w:rFonts w:cstheme="minorHAnsi"/>
                <w:b/>
                <w:color w:val="0070C0"/>
                <w:sz w:val="18"/>
                <w:szCs w:val="18"/>
              </w:rPr>
            </w:pPr>
            <w:r w:rsidRPr="0051621A">
              <w:rPr>
                <w:rFonts w:cstheme="minorHAnsi"/>
                <w:b/>
                <w:color w:val="0070C0"/>
                <w:sz w:val="18"/>
                <w:szCs w:val="18"/>
              </w:rPr>
              <w:t>2,227</w:t>
            </w:r>
          </w:p>
        </w:tc>
      </w:tr>
      <w:tr w:rsidR="00F71FD8" w:rsidRPr="007970D9" w14:paraId="48A5FCAB" w14:textId="77777777" w:rsidTr="00463A72">
        <w:trPr>
          <w:cantSplit/>
          <w:trHeight w:hRule="exact" w:val="241"/>
          <w:jc w:val="center"/>
        </w:trPr>
        <w:tc>
          <w:tcPr>
            <w:tcW w:w="1410" w:type="dxa"/>
            <w:tcBorders>
              <w:left w:val="single" w:sz="4" w:space="0" w:color="003366"/>
              <w:right w:val="single" w:sz="4" w:space="0" w:color="003366"/>
            </w:tcBorders>
          </w:tcPr>
          <w:p w14:paraId="656C17A6"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7ED4271F"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2BEDDF14"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tcBorders>
              <w:top w:val="double" w:sz="4" w:space="0" w:color="003366"/>
            </w:tcBorders>
            <w:vAlign w:val="bottom"/>
          </w:tcPr>
          <w:p w14:paraId="5F93BDD5" w14:textId="77777777" w:rsidR="00F71FD8" w:rsidRPr="008164F6" w:rsidRDefault="00F71FD8" w:rsidP="00F71FD8">
            <w:pPr>
              <w:spacing w:after="120" w:line="276" w:lineRule="auto"/>
              <w:jc w:val="right"/>
              <w:rPr>
                <w:rFonts w:cstheme="minorHAnsi"/>
                <w:b/>
                <w:color w:val="0070C0"/>
                <w:sz w:val="18"/>
                <w:szCs w:val="18"/>
              </w:rPr>
            </w:pPr>
          </w:p>
        </w:tc>
        <w:tc>
          <w:tcPr>
            <w:tcW w:w="1066" w:type="dxa"/>
            <w:gridSpan w:val="2"/>
            <w:tcBorders>
              <w:top w:val="double" w:sz="4" w:space="0" w:color="003366"/>
            </w:tcBorders>
          </w:tcPr>
          <w:p w14:paraId="41E67DBA" w14:textId="49498268" w:rsidR="00F71FD8" w:rsidRPr="008164F6" w:rsidRDefault="00F71FD8" w:rsidP="00F71FD8">
            <w:pPr>
              <w:spacing w:after="120" w:line="276" w:lineRule="auto"/>
              <w:jc w:val="right"/>
              <w:rPr>
                <w:rFonts w:cstheme="minorHAnsi"/>
                <w:b/>
                <w:color w:val="0070C0"/>
                <w:sz w:val="18"/>
                <w:szCs w:val="18"/>
              </w:rPr>
            </w:pPr>
          </w:p>
        </w:tc>
        <w:tc>
          <w:tcPr>
            <w:tcW w:w="1466" w:type="dxa"/>
            <w:tcBorders>
              <w:top w:val="double" w:sz="4" w:space="0" w:color="003366"/>
            </w:tcBorders>
            <w:vAlign w:val="bottom"/>
          </w:tcPr>
          <w:p w14:paraId="4272313F" w14:textId="4B5E50DE" w:rsidR="00F71FD8" w:rsidRPr="008164F6" w:rsidRDefault="00F71FD8" w:rsidP="00F71FD8">
            <w:pPr>
              <w:spacing w:after="120" w:line="276" w:lineRule="auto"/>
              <w:jc w:val="right"/>
              <w:rPr>
                <w:rFonts w:cstheme="minorHAnsi"/>
                <w:b/>
                <w:color w:val="0070C0"/>
                <w:sz w:val="18"/>
                <w:szCs w:val="18"/>
              </w:rPr>
            </w:pPr>
            <w:r w:rsidRPr="008164F6">
              <w:rPr>
                <w:rFonts w:cstheme="minorHAnsi"/>
                <w:noProof/>
                <w:color w:val="0070C0"/>
                <w:sz w:val="18"/>
                <w:szCs w:val="18"/>
              </w:rPr>
              <mc:AlternateContent>
                <mc:Choice Requires="wps">
                  <w:drawing>
                    <wp:anchor distT="0" distB="0" distL="114300" distR="114300" simplePos="0" relativeHeight="251891712" behindDoc="0" locked="0" layoutInCell="1" allowOverlap="1" wp14:anchorId="56403682" wp14:editId="0AAA7077">
                      <wp:simplePos x="0" y="0"/>
                      <wp:positionH relativeFrom="column">
                        <wp:posOffset>-744220</wp:posOffset>
                      </wp:positionH>
                      <wp:positionV relativeFrom="paragraph">
                        <wp:posOffset>22225</wp:posOffset>
                      </wp:positionV>
                      <wp:extent cx="1409700" cy="715010"/>
                      <wp:effectExtent l="0" t="0" r="19050" b="2794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15010"/>
                              </a:xfrm>
                              <a:prstGeom prst="rect">
                                <a:avLst/>
                              </a:prstGeom>
                              <a:solidFill>
                                <a:srgbClr val="F2F2F2"/>
                              </a:solidFill>
                              <a:ln w="9525">
                                <a:solidFill>
                                  <a:srgbClr val="000000"/>
                                </a:solidFill>
                                <a:miter lim="800000"/>
                                <a:headEnd/>
                                <a:tailEnd/>
                              </a:ln>
                            </wps:spPr>
                            <wps:txbx>
                              <w:txbxContent>
                                <w:p w14:paraId="674AD786" w14:textId="671B228B" w:rsidR="00F71FD8" w:rsidRPr="00D53804" w:rsidRDefault="00F71FD8" w:rsidP="00D53804">
                                  <w:pPr>
                                    <w:spacing w:after="0"/>
                                    <w:rPr>
                                      <w:rFonts w:cs="Calibri"/>
                                      <w:sz w:val="18"/>
                                      <w:szCs w:val="18"/>
                                    </w:rPr>
                                  </w:pPr>
                                  <w:r w:rsidRPr="00D53804">
                                    <w:rPr>
                                      <w:rFonts w:cs="Calibri"/>
                                      <w:sz w:val="18"/>
                                      <w:szCs w:val="18"/>
                                    </w:rPr>
                                    <w:t>Figures now appearing in 202</w:t>
                                  </w:r>
                                  <w:r w:rsidR="001D1B9D">
                                    <w:rPr>
                                      <w:rFonts w:cs="Calibri"/>
                                      <w:sz w:val="18"/>
                                      <w:szCs w:val="18"/>
                                    </w:rPr>
                                    <w:t>2</w:t>
                                  </w:r>
                                  <w:r w:rsidRPr="00D53804">
                                    <w:rPr>
                                      <w:rFonts w:cs="Calibri"/>
                                      <w:sz w:val="18"/>
                                      <w:szCs w:val="18"/>
                                    </w:rPr>
                                    <w:t xml:space="preserve"> comparative column </w:t>
                                  </w:r>
                                  <w:r w:rsidR="00F65A6E">
                                    <w:rPr>
                                      <w:rFonts w:cs="Calibri"/>
                                      <w:sz w:val="18"/>
                                      <w:szCs w:val="18"/>
                                    </w:rPr>
                                    <w:t xml:space="preserve">in </w:t>
                                  </w:r>
                                  <w:r w:rsidRPr="00D53804">
                                    <w:rPr>
                                      <w:rFonts w:cs="Calibri"/>
                                      <w:sz w:val="18"/>
                                      <w:szCs w:val="18"/>
                                    </w:rPr>
                                    <w:t>this year</w:t>
                                  </w:r>
                                  <w:r w:rsidR="00F65A6E">
                                    <w:rPr>
                                      <w:rFonts w:cs="Calibri"/>
                                      <w:sz w:val="18"/>
                                      <w:szCs w:val="18"/>
                                    </w:rPr>
                                    <w:t>’s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3682" id="Text Box 104" o:spid="_x0000_s1038" type="#_x0000_t202" style="position:absolute;left:0;text-align:left;margin-left:-58.6pt;margin-top:1.75pt;width:111pt;height:56.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" fillcolor="#f2f2f2">
                      <v:textbox>
                        <w:txbxContent>
                          <w:p w14:paraId="674AD786" w14:textId="671B228B" w:rsidR="00F71FD8" w:rsidRPr="00D53804" w:rsidRDefault="00F71FD8" w:rsidP="00D53804">
                            <w:pPr>
                              <w:spacing w:after="0"/>
                              <w:rPr>
                                <w:rFonts w:cs="Calibri"/>
                                <w:sz w:val="18"/>
                                <w:szCs w:val="18"/>
                              </w:rPr>
                            </w:pPr>
                            <w:r w:rsidRPr="00D53804">
                              <w:rPr>
                                <w:rFonts w:cs="Calibri"/>
                                <w:sz w:val="18"/>
                                <w:szCs w:val="18"/>
                              </w:rPr>
                              <w:t>Figures now appearing in 202</w:t>
                            </w:r>
                            <w:r w:rsidR="001D1B9D">
                              <w:rPr>
                                <w:rFonts w:cs="Calibri"/>
                                <w:sz w:val="18"/>
                                <w:szCs w:val="18"/>
                              </w:rPr>
                              <w:t>2</w:t>
                            </w:r>
                            <w:r w:rsidRPr="00D53804">
                              <w:rPr>
                                <w:rFonts w:cs="Calibri"/>
                                <w:sz w:val="18"/>
                                <w:szCs w:val="18"/>
                              </w:rPr>
                              <w:t xml:space="preserve"> comparative column </w:t>
                            </w:r>
                            <w:r w:rsidR="00F65A6E">
                              <w:rPr>
                                <w:rFonts w:cs="Calibri"/>
                                <w:sz w:val="18"/>
                                <w:szCs w:val="18"/>
                              </w:rPr>
                              <w:t xml:space="preserve">in </w:t>
                            </w:r>
                            <w:r w:rsidRPr="00D53804">
                              <w:rPr>
                                <w:rFonts w:cs="Calibri"/>
                                <w:sz w:val="18"/>
                                <w:szCs w:val="18"/>
                              </w:rPr>
                              <w:t>this year</w:t>
                            </w:r>
                            <w:r w:rsidR="00F65A6E">
                              <w:rPr>
                                <w:rFonts w:cs="Calibri"/>
                                <w:sz w:val="18"/>
                                <w:szCs w:val="18"/>
                              </w:rPr>
                              <w:t>’s financial Statements.</w:t>
                            </w:r>
                          </w:p>
                        </w:txbxContent>
                      </v:textbox>
                    </v:shape>
                  </w:pict>
                </mc:Fallback>
              </mc:AlternateContent>
            </w:r>
          </w:p>
        </w:tc>
        <w:tc>
          <w:tcPr>
            <w:tcW w:w="1706" w:type="dxa"/>
            <w:gridSpan w:val="2"/>
            <w:tcBorders>
              <w:top w:val="double" w:sz="4" w:space="0" w:color="003366"/>
            </w:tcBorders>
            <w:vAlign w:val="bottom"/>
          </w:tcPr>
          <w:p w14:paraId="31D80E36" w14:textId="77777777" w:rsidR="00F71FD8" w:rsidRPr="008164F6" w:rsidRDefault="00F71FD8" w:rsidP="00F71FD8">
            <w:pPr>
              <w:spacing w:after="120" w:line="276" w:lineRule="auto"/>
              <w:jc w:val="right"/>
              <w:rPr>
                <w:rFonts w:cstheme="minorHAnsi"/>
                <w:b/>
                <w:color w:val="0070C0"/>
                <w:sz w:val="18"/>
                <w:szCs w:val="18"/>
              </w:rPr>
            </w:pPr>
          </w:p>
        </w:tc>
      </w:tr>
      <w:tr w:rsidR="00F71FD8" w:rsidRPr="007970D9" w14:paraId="0A35BC6F" w14:textId="77777777" w:rsidTr="00463A72">
        <w:trPr>
          <w:cantSplit/>
          <w:trHeight w:hRule="exact" w:val="241"/>
          <w:jc w:val="center"/>
        </w:trPr>
        <w:tc>
          <w:tcPr>
            <w:tcW w:w="1410" w:type="dxa"/>
            <w:tcBorders>
              <w:left w:val="single" w:sz="4" w:space="0" w:color="003366"/>
              <w:right w:val="single" w:sz="4" w:space="0" w:color="003366"/>
            </w:tcBorders>
          </w:tcPr>
          <w:p w14:paraId="22DAF7CD" w14:textId="77777777" w:rsidR="00F71FD8" w:rsidRPr="007970D9" w:rsidRDefault="00F71FD8" w:rsidP="00F71FD8">
            <w:pPr>
              <w:rPr>
                <w:rFonts w:cs="Calibri"/>
                <w:b/>
                <w:bCs/>
                <w:sz w:val="18"/>
                <w:szCs w:val="18"/>
              </w:rPr>
            </w:pPr>
          </w:p>
        </w:tc>
        <w:tc>
          <w:tcPr>
            <w:tcW w:w="4755" w:type="dxa"/>
            <w:gridSpan w:val="4"/>
            <w:tcBorders>
              <w:left w:val="single" w:sz="4" w:space="0" w:color="003366"/>
            </w:tcBorders>
            <w:vAlign w:val="bottom"/>
          </w:tcPr>
          <w:p w14:paraId="4561387B" w14:textId="77777777" w:rsidR="00F71FD8" w:rsidRPr="008164F6" w:rsidRDefault="00F71FD8" w:rsidP="00F71FD8">
            <w:pPr>
              <w:spacing w:after="120" w:line="276" w:lineRule="auto"/>
              <w:rPr>
                <w:rFonts w:cstheme="minorHAnsi"/>
                <w:b/>
                <w:bCs/>
                <w:color w:val="0070C0"/>
                <w:sz w:val="18"/>
                <w:szCs w:val="18"/>
              </w:rPr>
            </w:pPr>
          </w:p>
        </w:tc>
        <w:tc>
          <w:tcPr>
            <w:tcW w:w="1066" w:type="dxa"/>
            <w:gridSpan w:val="2"/>
          </w:tcPr>
          <w:p w14:paraId="3DC0ABB0" w14:textId="77777777" w:rsidR="00F71FD8" w:rsidRPr="008164F6" w:rsidRDefault="00F71FD8" w:rsidP="00F71FD8">
            <w:pPr>
              <w:spacing w:after="120" w:line="276" w:lineRule="auto"/>
              <w:jc w:val="center"/>
              <w:rPr>
                <w:rFonts w:cstheme="minorHAnsi"/>
                <w:b/>
                <w:color w:val="0070C0"/>
                <w:sz w:val="18"/>
                <w:szCs w:val="18"/>
              </w:rPr>
            </w:pPr>
          </w:p>
        </w:tc>
        <w:tc>
          <w:tcPr>
            <w:tcW w:w="1466" w:type="dxa"/>
            <w:vAlign w:val="bottom"/>
          </w:tcPr>
          <w:p w14:paraId="23875316" w14:textId="50AFBE25" w:rsidR="00F71FD8" w:rsidRPr="008164F6" w:rsidRDefault="00F71FD8" w:rsidP="00F71FD8">
            <w:pPr>
              <w:spacing w:after="120" w:line="276" w:lineRule="auto"/>
              <w:jc w:val="center"/>
              <w:rPr>
                <w:rFonts w:cstheme="minorHAnsi"/>
                <w:b/>
                <w:color w:val="0070C0"/>
                <w:sz w:val="18"/>
                <w:szCs w:val="18"/>
              </w:rPr>
            </w:pPr>
          </w:p>
        </w:tc>
        <w:tc>
          <w:tcPr>
            <w:tcW w:w="1706" w:type="dxa"/>
            <w:gridSpan w:val="2"/>
            <w:vAlign w:val="bottom"/>
          </w:tcPr>
          <w:p w14:paraId="198B25CC" w14:textId="77777777" w:rsidR="00F71FD8" w:rsidRPr="008164F6" w:rsidRDefault="00F71FD8" w:rsidP="00F71FD8">
            <w:pPr>
              <w:spacing w:after="120" w:line="276" w:lineRule="auto"/>
              <w:jc w:val="center"/>
              <w:rPr>
                <w:rFonts w:cstheme="minorHAnsi"/>
                <w:b/>
                <w:color w:val="0070C0"/>
                <w:sz w:val="18"/>
                <w:szCs w:val="18"/>
              </w:rPr>
            </w:pPr>
          </w:p>
        </w:tc>
      </w:tr>
      <w:tr w:rsidR="00F71FD8" w:rsidRPr="007970D9" w14:paraId="018155FC" w14:textId="77777777" w:rsidTr="00463A72">
        <w:trPr>
          <w:cantSplit/>
          <w:trHeight w:hRule="exact" w:val="241"/>
          <w:jc w:val="center"/>
        </w:trPr>
        <w:tc>
          <w:tcPr>
            <w:tcW w:w="1410" w:type="dxa"/>
            <w:tcBorders>
              <w:left w:val="single" w:sz="4" w:space="0" w:color="003366"/>
              <w:right w:val="single" w:sz="4" w:space="0" w:color="003366"/>
            </w:tcBorders>
          </w:tcPr>
          <w:p w14:paraId="027E63AC" w14:textId="77777777" w:rsidR="00F71FD8" w:rsidRPr="007970D9" w:rsidRDefault="00F71FD8" w:rsidP="00F71FD8">
            <w:pPr>
              <w:rPr>
                <w:rFonts w:cs="Calibri"/>
                <w:b/>
                <w:bCs/>
                <w:sz w:val="18"/>
                <w:szCs w:val="18"/>
              </w:rPr>
            </w:pPr>
          </w:p>
        </w:tc>
        <w:tc>
          <w:tcPr>
            <w:tcW w:w="4755" w:type="dxa"/>
            <w:gridSpan w:val="4"/>
            <w:tcBorders>
              <w:left w:val="single" w:sz="4" w:space="0" w:color="003366"/>
            </w:tcBorders>
            <w:vAlign w:val="bottom"/>
          </w:tcPr>
          <w:p w14:paraId="45C27A7A" w14:textId="77777777" w:rsidR="00F71FD8" w:rsidRPr="008164F6" w:rsidRDefault="00F71FD8" w:rsidP="00F71FD8">
            <w:pPr>
              <w:spacing w:after="120" w:line="276" w:lineRule="auto"/>
              <w:rPr>
                <w:rFonts w:cstheme="minorHAnsi"/>
                <w:b/>
                <w:bCs/>
                <w:color w:val="0070C0"/>
                <w:sz w:val="18"/>
                <w:szCs w:val="18"/>
              </w:rPr>
            </w:pPr>
          </w:p>
        </w:tc>
        <w:tc>
          <w:tcPr>
            <w:tcW w:w="1066" w:type="dxa"/>
            <w:gridSpan w:val="2"/>
          </w:tcPr>
          <w:p w14:paraId="50E16E9E" w14:textId="77777777" w:rsidR="00F71FD8" w:rsidRPr="008164F6" w:rsidRDefault="00F71FD8" w:rsidP="00F71FD8">
            <w:pPr>
              <w:spacing w:after="120" w:line="276" w:lineRule="auto"/>
              <w:jc w:val="center"/>
              <w:rPr>
                <w:rFonts w:cstheme="minorHAnsi"/>
                <w:b/>
                <w:color w:val="0070C0"/>
                <w:sz w:val="18"/>
                <w:szCs w:val="18"/>
              </w:rPr>
            </w:pPr>
          </w:p>
        </w:tc>
        <w:tc>
          <w:tcPr>
            <w:tcW w:w="1466" w:type="dxa"/>
            <w:vAlign w:val="bottom"/>
          </w:tcPr>
          <w:p w14:paraId="735D7B23" w14:textId="77777777" w:rsidR="00F71FD8" w:rsidRPr="008164F6" w:rsidRDefault="00F71FD8" w:rsidP="00F71FD8">
            <w:pPr>
              <w:spacing w:after="120" w:line="276" w:lineRule="auto"/>
              <w:jc w:val="center"/>
              <w:rPr>
                <w:rFonts w:cstheme="minorHAnsi"/>
                <w:b/>
                <w:color w:val="0070C0"/>
                <w:sz w:val="18"/>
                <w:szCs w:val="18"/>
              </w:rPr>
            </w:pPr>
          </w:p>
        </w:tc>
        <w:tc>
          <w:tcPr>
            <w:tcW w:w="1706" w:type="dxa"/>
            <w:gridSpan w:val="2"/>
            <w:vAlign w:val="bottom"/>
          </w:tcPr>
          <w:p w14:paraId="6449E274" w14:textId="77777777" w:rsidR="00F71FD8" w:rsidRPr="008164F6" w:rsidRDefault="00F71FD8" w:rsidP="00F71FD8">
            <w:pPr>
              <w:spacing w:after="120" w:line="276" w:lineRule="auto"/>
              <w:jc w:val="center"/>
              <w:rPr>
                <w:rFonts w:cstheme="minorHAnsi"/>
                <w:b/>
                <w:color w:val="0070C0"/>
                <w:sz w:val="18"/>
                <w:szCs w:val="18"/>
              </w:rPr>
            </w:pPr>
          </w:p>
        </w:tc>
      </w:tr>
      <w:tr w:rsidR="00F71FD8" w:rsidRPr="007970D9" w14:paraId="33AC48F1" w14:textId="77777777" w:rsidTr="00463A72">
        <w:trPr>
          <w:cantSplit/>
          <w:trHeight w:hRule="exact" w:val="241"/>
          <w:jc w:val="center"/>
        </w:trPr>
        <w:tc>
          <w:tcPr>
            <w:tcW w:w="1410" w:type="dxa"/>
            <w:tcBorders>
              <w:left w:val="single" w:sz="4" w:space="0" w:color="003366"/>
              <w:right w:val="single" w:sz="4" w:space="0" w:color="003366"/>
            </w:tcBorders>
          </w:tcPr>
          <w:p w14:paraId="4A8AA014" w14:textId="77777777" w:rsidR="00F71FD8" w:rsidRPr="007970D9" w:rsidRDefault="00F71FD8" w:rsidP="00F71FD8">
            <w:pPr>
              <w:rPr>
                <w:rFonts w:cs="Calibri"/>
                <w:b/>
                <w:bCs/>
                <w:sz w:val="18"/>
                <w:szCs w:val="18"/>
              </w:rPr>
            </w:pPr>
          </w:p>
        </w:tc>
        <w:tc>
          <w:tcPr>
            <w:tcW w:w="4755" w:type="dxa"/>
            <w:gridSpan w:val="4"/>
            <w:tcBorders>
              <w:left w:val="single" w:sz="4" w:space="0" w:color="003366"/>
            </w:tcBorders>
            <w:vAlign w:val="bottom"/>
          </w:tcPr>
          <w:p w14:paraId="432BEA1E" w14:textId="77777777" w:rsidR="00F71FD8" w:rsidRPr="008164F6" w:rsidRDefault="00F71FD8" w:rsidP="00F71FD8">
            <w:pPr>
              <w:spacing w:after="120" w:line="276" w:lineRule="auto"/>
              <w:rPr>
                <w:rFonts w:cstheme="minorHAnsi"/>
                <w:b/>
                <w:color w:val="0070C0"/>
                <w:sz w:val="18"/>
                <w:szCs w:val="18"/>
              </w:rPr>
            </w:pPr>
            <w:r w:rsidRPr="008164F6">
              <w:rPr>
                <w:rFonts w:cstheme="minorHAnsi"/>
                <w:b/>
                <w:bCs/>
                <w:color w:val="0070C0"/>
                <w:sz w:val="18"/>
                <w:szCs w:val="18"/>
              </w:rPr>
              <w:t>Balance Sheet (Extract)</w:t>
            </w:r>
          </w:p>
        </w:tc>
        <w:tc>
          <w:tcPr>
            <w:tcW w:w="1066" w:type="dxa"/>
            <w:gridSpan w:val="2"/>
          </w:tcPr>
          <w:p w14:paraId="06C16C59" w14:textId="77777777" w:rsidR="00F71FD8" w:rsidRPr="008164F6" w:rsidRDefault="00F71FD8" w:rsidP="00F71FD8">
            <w:pPr>
              <w:spacing w:after="120" w:line="276" w:lineRule="auto"/>
              <w:jc w:val="center"/>
              <w:rPr>
                <w:rFonts w:cstheme="minorHAnsi"/>
                <w:b/>
                <w:color w:val="0070C0"/>
                <w:sz w:val="18"/>
                <w:szCs w:val="18"/>
              </w:rPr>
            </w:pPr>
          </w:p>
        </w:tc>
        <w:tc>
          <w:tcPr>
            <w:tcW w:w="1466" w:type="dxa"/>
            <w:vAlign w:val="bottom"/>
          </w:tcPr>
          <w:p w14:paraId="456657F1" w14:textId="4BE68DA9" w:rsidR="00F71FD8" w:rsidRPr="008164F6" w:rsidRDefault="00F71FD8" w:rsidP="00F71FD8">
            <w:pPr>
              <w:spacing w:after="120" w:line="276" w:lineRule="auto"/>
              <w:jc w:val="center"/>
              <w:rPr>
                <w:rFonts w:cstheme="minorHAnsi"/>
                <w:b/>
                <w:color w:val="0070C0"/>
                <w:sz w:val="18"/>
                <w:szCs w:val="18"/>
              </w:rPr>
            </w:pPr>
          </w:p>
        </w:tc>
        <w:tc>
          <w:tcPr>
            <w:tcW w:w="1706" w:type="dxa"/>
            <w:gridSpan w:val="2"/>
            <w:vAlign w:val="bottom"/>
          </w:tcPr>
          <w:p w14:paraId="02488894" w14:textId="77777777" w:rsidR="00F71FD8" w:rsidRPr="008164F6" w:rsidRDefault="00F71FD8" w:rsidP="00F71FD8">
            <w:pPr>
              <w:spacing w:after="120" w:line="276" w:lineRule="auto"/>
              <w:jc w:val="center"/>
              <w:rPr>
                <w:rFonts w:cstheme="minorHAnsi"/>
                <w:b/>
                <w:color w:val="0070C0"/>
                <w:sz w:val="18"/>
                <w:szCs w:val="18"/>
              </w:rPr>
            </w:pPr>
          </w:p>
        </w:tc>
      </w:tr>
      <w:tr w:rsidR="00F71FD8" w:rsidRPr="007970D9" w14:paraId="7C2DFCA4" w14:textId="77777777" w:rsidTr="00463A72">
        <w:trPr>
          <w:cantSplit/>
          <w:trHeight w:hRule="exact" w:val="114"/>
          <w:jc w:val="center"/>
        </w:trPr>
        <w:tc>
          <w:tcPr>
            <w:tcW w:w="1410" w:type="dxa"/>
            <w:tcBorders>
              <w:left w:val="single" w:sz="4" w:space="0" w:color="003366"/>
              <w:right w:val="single" w:sz="4" w:space="0" w:color="003366"/>
            </w:tcBorders>
          </w:tcPr>
          <w:p w14:paraId="737721B6"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3C5543FF"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2E1E514C"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vAlign w:val="bottom"/>
          </w:tcPr>
          <w:p w14:paraId="5C21AB45" w14:textId="77777777" w:rsidR="00F71FD8" w:rsidRPr="008164F6" w:rsidRDefault="00F71FD8" w:rsidP="00F71FD8">
            <w:pPr>
              <w:spacing w:after="120" w:line="276" w:lineRule="auto"/>
              <w:jc w:val="center"/>
              <w:rPr>
                <w:rFonts w:cstheme="minorHAnsi"/>
                <w:b/>
                <w:color w:val="0070C0"/>
                <w:sz w:val="18"/>
                <w:szCs w:val="18"/>
              </w:rPr>
            </w:pPr>
          </w:p>
        </w:tc>
        <w:tc>
          <w:tcPr>
            <w:tcW w:w="1066" w:type="dxa"/>
            <w:gridSpan w:val="2"/>
          </w:tcPr>
          <w:p w14:paraId="12B46E08" w14:textId="77777777" w:rsidR="00F71FD8" w:rsidRPr="008164F6" w:rsidRDefault="00F71FD8" w:rsidP="00F71FD8">
            <w:pPr>
              <w:spacing w:after="120" w:line="276" w:lineRule="auto"/>
              <w:jc w:val="center"/>
              <w:rPr>
                <w:rFonts w:cstheme="minorHAnsi"/>
                <w:b/>
                <w:color w:val="0070C0"/>
                <w:sz w:val="18"/>
                <w:szCs w:val="18"/>
              </w:rPr>
            </w:pPr>
          </w:p>
        </w:tc>
        <w:tc>
          <w:tcPr>
            <w:tcW w:w="1466" w:type="dxa"/>
            <w:vAlign w:val="bottom"/>
          </w:tcPr>
          <w:p w14:paraId="2EEDD4F7" w14:textId="305DA17F" w:rsidR="00F71FD8" w:rsidRPr="008164F6" w:rsidRDefault="00F71FD8" w:rsidP="00F71FD8">
            <w:pPr>
              <w:spacing w:after="120" w:line="276" w:lineRule="auto"/>
              <w:jc w:val="center"/>
              <w:rPr>
                <w:rFonts w:cstheme="minorHAnsi"/>
                <w:b/>
                <w:color w:val="0070C0"/>
                <w:sz w:val="18"/>
                <w:szCs w:val="18"/>
              </w:rPr>
            </w:pPr>
          </w:p>
        </w:tc>
        <w:tc>
          <w:tcPr>
            <w:tcW w:w="1706" w:type="dxa"/>
            <w:gridSpan w:val="2"/>
            <w:vAlign w:val="bottom"/>
          </w:tcPr>
          <w:p w14:paraId="750FDA13" w14:textId="77777777" w:rsidR="00F71FD8" w:rsidRPr="008164F6" w:rsidRDefault="00F71FD8" w:rsidP="00F71FD8">
            <w:pPr>
              <w:spacing w:after="120" w:line="276" w:lineRule="auto"/>
              <w:jc w:val="center"/>
              <w:rPr>
                <w:rFonts w:cstheme="minorHAnsi"/>
                <w:b/>
                <w:color w:val="0070C0"/>
                <w:sz w:val="18"/>
                <w:szCs w:val="18"/>
              </w:rPr>
            </w:pPr>
          </w:p>
        </w:tc>
      </w:tr>
      <w:tr w:rsidR="00F71FD8" w:rsidRPr="007970D9" w14:paraId="2651AF7F" w14:textId="77777777" w:rsidTr="00463A72">
        <w:trPr>
          <w:cantSplit/>
          <w:trHeight w:hRule="exact" w:val="241"/>
          <w:jc w:val="center"/>
        </w:trPr>
        <w:tc>
          <w:tcPr>
            <w:tcW w:w="1410" w:type="dxa"/>
            <w:tcBorders>
              <w:left w:val="single" w:sz="4" w:space="0" w:color="003366"/>
              <w:right w:val="single" w:sz="4" w:space="0" w:color="003366"/>
            </w:tcBorders>
          </w:tcPr>
          <w:p w14:paraId="0B421598" w14:textId="77777777" w:rsidR="00F71FD8" w:rsidRPr="007970D9" w:rsidRDefault="00F71FD8" w:rsidP="00F71FD8">
            <w:pPr>
              <w:rPr>
                <w:rFonts w:cs="Calibri"/>
                <w:b/>
                <w:sz w:val="18"/>
                <w:szCs w:val="18"/>
              </w:rPr>
            </w:pPr>
          </w:p>
        </w:tc>
        <w:tc>
          <w:tcPr>
            <w:tcW w:w="2449" w:type="dxa"/>
            <w:tcBorders>
              <w:left w:val="single" w:sz="4" w:space="0" w:color="003366"/>
            </w:tcBorders>
            <w:vAlign w:val="bottom"/>
          </w:tcPr>
          <w:p w14:paraId="01431EFF" w14:textId="77777777" w:rsidR="00F71FD8" w:rsidRPr="008164F6" w:rsidRDefault="00F71FD8" w:rsidP="00F71FD8">
            <w:pPr>
              <w:spacing w:after="120" w:line="276" w:lineRule="auto"/>
              <w:rPr>
                <w:rFonts w:cstheme="minorHAnsi"/>
                <w:b/>
                <w:iCs/>
                <w:color w:val="0070C0"/>
                <w:sz w:val="18"/>
                <w:szCs w:val="18"/>
              </w:rPr>
            </w:pPr>
            <w:r w:rsidRPr="008164F6">
              <w:rPr>
                <w:rFonts w:cstheme="minorHAnsi"/>
                <w:b/>
                <w:color w:val="0070C0"/>
                <w:sz w:val="18"/>
                <w:szCs w:val="18"/>
              </w:rPr>
              <w:t>Non-Current Assets</w:t>
            </w:r>
          </w:p>
        </w:tc>
        <w:tc>
          <w:tcPr>
            <w:tcW w:w="859" w:type="dxa"/>
          </w:tcPr>
          <w:p w14:paraId="0708C7A6"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vAlign w:val="bottom"/>
          </w:tcPr>
          <w:p w14:paraId="76DFE8D2" w14:textId="77777777" w:rsidR="00F71FD8" w:rsidRPr="008164F6" w:rsidRDefault="00F71FD8" w:rsidP="00F71FD8">
            <w:pPr>
              <w:spacing w:after="120" w:line="276" w:lineRule="auto"/>
              <w:jc w:val="center"/>
              <w:rPr>
                <w:rFonts w:cstheme="minorHAnsi"/>
                <w:b/>
                <w:color w:val="0070C0"/>
                <w:sz w:val="18"/>
                <w:szCs w:val="18"/>
              </w:rPr>
            </w:pPr>
          </w:p>
        </w:tc>
        <w:tc>
          <w:tcPr>
            <w:tcW w:w="1066" w:type="dxa"/>
            <w:gridSpan w:val="2"/>
          </w:tcPr>
          <w:p w14:paraId="06F3AA81" w14:textId="7B62348F" w:rsidR="00F71FD8" w:rsidRPr="008164F6" w:rsidRDefault="00F71FD8" w:rsidP="00F71FD8">
            <w:pPr>
              <w:spacing w:after="120" w:line="276" w:lineRule="auto"/>
              <w:jc w:val="center"/>
              <w:rPr>
                <w:rFonts w:cstheme="minorHAnsi"/>
                <w:b/>
                <w:color w:val="0070C0"/>
                <w:sz w:val="18"/>
                <w:szCs w:val="18"/>
              </w:rPr>
            </w:pPr>
          </w:p>
        </w:tc>
        <w:tc>
          <w:tcPr>
            <w:tcW w:w="1466" w:type="dxa"/>
            <w:vAlign w:val="bottom"/>
          </w:tcPr>
          <w:p w14:paraId="4CE0C970" w14:textId="5547D39A" w:rsidR="00F71FD8" w:rsidRPr="008164F6" w:rsidRDefault="00F71FD8" w:rsidP="00F71FD8">
            <w:pPr>
              <w:spacing w:after="120" w:line="276" w:lineRule="auto"/>
              <w:jc w:val="center"/>
              <w:rPr>
                <w:rFonts w:cstheme="minorHAnsi"/>
                <w:b/>
                <w:color w:val="0070C0"/>
                <w:sz w:val="18"/>
                <w:szCs w:val="18"/>
              </w:rPr>
            </w:pPr>
          </w:p>
        </w:tc>
        <w:tc>
          <w:tcPr>
            <w:tcW w:w="1706" w:type="dxa"/>
            <w:gridSpan w:val="2"/>
            <w:vAlign w:val="bottom"/>
          </w:tcPr>
          <w:p w14:paraId="669CBED4" w14:textId="77777777" w:rsidR="00F71FD8" w:rsidRPr="008164F6" w:rsidRDefault="00F71FD8" w:rsidP="00F71FD8">
            <w:pPr>
              <w:spacing w:after="120" w:line="276" w:lineRule="auto"/>
              <w:jc w:val="center"/>
              <w:rPr>
                <w:rFonts w:cstheme="minorHAnsi"/>
                <w:b/>
                <w:color w:val="0070C0"/>
                <w:sz w:val="18"/>
                <w:szCs w:val="18"/>
              </w:rPr>
            </w:pPr>
          </w:p>
        </w:tc>
      </w:tr>
      <w:tr w:rsidR="00F71FD8" w:rsidRPr="007970D9" w14:paraId="454E989E" w14:textId="77777777" w:rsidTr="00606862">
        <w:trPr>
          <w:cantSplit/>
          <w:trHeight w:hRule="exact" w:val="507"/>
          <w:jc w:val="center"/>
        </w:trPr>
        <w:tc>
          <w:tcPr>
            <w:tcW w:w="1410" w:type="dxa"/>
            <w:tcBorders>
              <w:left w:val="single" w:sz="4" w:space="0" w:color="003366"/>
              <w:right w:val="single" w:sz="4" w:space="0" w:color="003366"/>
            </w:tcBorders>
          </w:tcPr>
          <w:p w14:paraId="26C664DE" w14:textId="77777777" w:rsidR="00F71FD8" w:rsidRPr="007970D9" w:rsidRDefault="00F71FD8" w:rsidP="00F71FD8">
            <w:pPr>
              <w:rPr>
                <w:rFonts w:cs="Calibri"/>
                <w:iCs/>
                <w:sz w:val="18"/>
                <w:szCs w:val="18"/>
              </w:rPr>
            </w:pPr>
            <w:r w:rsidRPr="007970D9">
              <w:rPr>
                <w:rFonts w:cs="Calibri"/>
                <w:b/>
                <w:iCs/>
                <w:noProof/>
                <w:sz w:val="18"/>
                <w:szCs w:val="18"/>
              </w:rPr>
              <mc:AlternateContent>
                <mc:Choice Requires="wps">
                  <w:drawing>
                    <wp:anchor distT="0" distB="0" distL="114300" distR="114300" simplePos="0" relativeHeight="251892736" behindDoc="0" locked="0" layoutInCell="1" allowOverlap="1" wp14:anchorId="2CAEE51C" wp14:editId="3423B368">
                      <wp:simplePos x="0" y="0"/>
                      <wp:positionH relativeFrom="column">
                        <wp:posOffset>-98796</wp:posOffset>
                      </wp:positionH>
                      <wp:positionV relativeFrom="paragraph">
                        <wp:posOffset>132164</wp:posOffset>
                      </wp:positionV>
                      <wp:extent cx="888520" cy="2639683"/>
                      <wp:effectExtent l="0" t="0" r="26035" b="27940"/>
                      <wp:wrapNone/>
                      <wp:docPr id="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0" cy="2639683"/>
                              </a:xfrm>
                              <a:prstGeom prst="rect">
                                <a:avLst/>
                              </a:prstGeom>
                              <a:solidFill>
                                <a:srgbClr val="F2F2F2"/>
                              </a:solidFill>
                              <a:ln w="9525">
                                <a:solidFill>
                                  <a:srgbClr val="000000"/>
                                </a:solidFill>
                                <a:miter lim="800000"/>
                                <a:headEnd/>
                                <a:tailEnd/>
                              </a:ln>
                            </wps:spPr>
                            <wps:txbx>
                              <w:txbxContent>
                                <w:p w14:paraId="22B16263" w14:textId="77777777" w:rsidR="00F71FD8" w:rsidRPr="00D53804" w:rsidRDefault="00F71FD8" w:rsidP="00012208">
                                  <w:pPr>
                                    <w:rPr>
                                      <w:rFonts w:cs="Calibri"/>
                                      <w:sz w:val="18"/>
                                      <w:szCs w:val="18"/>
                                    </w:rPr>
                                  </w:pPr>
                                  <w:r w:rsidRPr="00D53804">
                                    <w:rPr>
                                      <w:rFonts w:cs="Calibri"/>
                                      <w:sz w:val="18"/>
                                      <w:szCs w:val="18"/>
                                    </w:rPr>
                                    <w:t>If an agency has no changes in accounting policy or prior period error adjustments, the corresponding column may be deleted.  It is only shown here in this example to indicate layout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EE51C" id="Text Box 102" o:spid="_x0000_s1039" type="#_x0000_t202" style="position:absolute;margin-left:-7.8pt;margin-top:10.4pt;width:69.95pt;height:207.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" fillcolor="#f2f2f2">
                      <v:textbox>
                        <w:txbxContent>
                          <w:p w14:paraId="22B16263" w14:textId="77777777" w:rsidR="00F71FD8" w:rsidRPr="00D53804" w:rsidRDefault="00F71FD8" w:rsidP="00012208">
                            <w:pPr>
                              <w:rPr>
                                <w:rFonts w:cs="Calibri"/>
                                <w:sz w:val="18"/>
                                <w:szCs w:val="18"/>
                              </w:rPr>
                            </w:pPr>
                            <w:r w:rsidRPr="00D53804">
                              <w:rPr>
                                <w:rFonts w:cs="Calibri"/>
                                <w:sz w:val="18"/>
                                <w:szCs w:val="18"/>
                              </w:rPr>
                              <w:t>If an agency has no changes in accounting policy or prior period error adjustments, the corresponding column may be deleted.  It is only shown here in this example to indicate layout if needed.</w:t>
                            </w:r>
                          </w:p>
                        </w:txbxContent>
                      </v:textbox>
                    </v:shape>
                  </w:pict>
                </mc:Fallback>
              </mc:AlternateContent>
            </w:r>
          </w:p>
        </w:tc>
        <w:tc>
          <w:tcPr>
            <w:tcW w:w="2449" w:type="dxa"/>
            <w:tcBorders>
              <w:left w:val="single" w:sz="4" w:space="0" w:color="003366"/>
            </w:tcBorders>
            <w:vAlign w:val="bottom"/>
          </w:tcPr>
          <w:p w14:paraId="2418684D" w14:textId="77777777" w:rsidR="00F71FD8" w:rsidRPr="008164F6" w:rsidRDefault="00F71FD8" w:rsidP="00F71FD8">
            <w:pPr>
              <w:spacing w:after="120" w:line="276" w:lineRule="auto"/>
              <w:rPr>
                <w:rFonts w:cstheme="minorHAnsi"/>
                <w:iCs/>
                <w:color w:val="0070C0"/>
                <w:sz w:val="18"/>
                <w:szCs w:val="18"/>
              </w:rPr>
            </w:pPr>
            <w:r w:rsidRPr="008164F6">
              <w:rPr>
                <w:rFonts w:cstheme="minorHAnsi"/>
                <w:iCs/>
                <w:color w:val="0070C0"/>
                <w:sz w:val="18"/>
                <w:szCs w:val="18"/>
              </w:rPr>
              <w:t>Property, Plant and Equipment</w:t>
            </w:r>
          </w:p>
        </w:tc>
        <w:tc>
          <w:tcPr>
            <w:tcW w:w="859" w:type="dxa"/>
          </w:tcPr>
          <w:p w14:paraId="576608AB" w14:textId="5A857223" w:rsidR="00F71FD8" w:rsidRPr="008164F6" w:rsidRDefault="00F71FD8" w:rsidP="00F71FD8">
            <w:pPr>
              <w:spacing w:after="120" w:line="276" w:lineRule="auto"/>
              <w:jc w:val="center"/>
              <w:rPr>
                <w:rFonts w:cstheme="minorHAnsi"/>
                <w:color w:val="0070C0"/>
                <w:sz w:val="18"/>
                <w:szCs w:val="18"/>
              </w:rPr>
            </w:pPr>
            <w:r>
              <w:rPr>
                <w:rFonts w:cstheme="minorHAnsi"/>
                <w:color w:val="0070C0"/>
                <w:sz w:val="18"/>
                <w:szCs w:val="18"/>
              </w:rPr>
              <w:t>19</w:t>
            </w:r>
          </w:p>
        </w:tc>
        <w:tc>
          <w:tcPr>
            <w:tcW w:w="1447" w:type="dxa"/>
            <w:gridSpan w:val="2"/>
          </w:tcPr>
          <w:p w14:paraId="006778E4" w14:textId="047C415F"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3,6</w:t>
            </w:r>
            <w:r w:rsidR="0046024D">
              <w:rPr>
                <w:rFonts w:cstheme="minorHAnsi"/>
                <w:color w:val="0070C0"/>
                <w:sz w:val="18"/>
                <w:szCs w:val="18"/>
              </w:rPr>
              <w:t>4</w:t>
            </w:r>
            <w:r w:rsidRPr="008164F6">
              <w:rPr>
                <w:rFonts w:cstheme="minorHAnsi"/>
                <w:color w:val="0070C0"/>
                <w:sz w:val="18"/>
                <w:szCs w:val="18"/>
              </w:rPr>
              <w:t>9,3</w:t>
            </w:r>
            <w:r w:rsidR="0046024D">
              <w:rPr>
                <w:rFonts w:cstheme="minorHAnsi"/>
                <w:color w:val="0070C0"/>
                <w:sz w:val="18"/>
                <w:szCs w:val="18"/>
              </w:rPr>
              <w:t>82</w:t>
            </w:r>
          </w:p>
        </w:tc>
        <w:tc>
          <w:tcPr>
            <w:tcW w:w="1066" w:type="dxa"/>
            <w:gridSpan w:val="2"/>
          </w:tcPr>
          <w:p w14:paraId="1C958478" w14:textId="28B7BCDF"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w:t>
            </w:r>
          </w:p>
        </w:tc>
        <w:tc>
          <w:tcPr>
            <w:tcW w:w="1466" w:type="dxa"/>
          </w:tcPr>
          <w:p w14:paraId="2F07A791" w14:textId="4F17920C"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50</w:t>
            </w:r>
            <w:r w:rsidR="0046024D">
              <w:rPr>
                <w:rFonts w:cstheme="minorHAnsi"/>
                <w:color w:val="0070C0"/>
                <w:sz w:val="18"/>
                <w:szCs w:val="18"/>
              </w:rPr>
              <w:t>,</w:t>
            </w:r>
            <w:r w:rsidRPr="008164F6">
              <w:rPr>
                <w:rFonts w:cstheme="minorHAnsi"/>
                <w:color w:val="0070C0"/>
                <w:sz w:val="18"/>
                <w:szCs w:val="18"/>
              </w:rPr>
              <w:t>5</w:t>
            </w:r>
            <w:r w:rsidR="0046024D">
              <w:rPr>
                <w:rFonts w:cstheme="minorHAnsi"/>
                <w:color w:val="0070C0"/>
                <w:sz w:val="18"/>
                <w:szCs w:val="18"/>
              </w:rPr>
              <w:t>00</w:t>
            </w:r>
          </w:p>
        </w:tc>
        <w:tc>
          <w:tcPr>
            <w:tcW w:w="1706" w:type="dxa"/>
            <w:gridSpan w:val="2"/>
          </w:tcPr>
          <w:p w14:paraId="53B441D6" w14:textId="77777777"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3,699,882</w:t>
            </w:r>
          </w:p>
        </w:tc>
      </w:tr>
      <w:tr w:rsidR="00F71FD8" w:rsidRPr="007970D9" w14:paraId="7487BDC5" w14:textId="77777777" w:rsidTr="00463A72">
        <w:trPr>
          <w:cantSplit/>
          <w:trHeight w:hRule="exact" w:val="241"/>
          <w:jc w:val="center"/>
        </w:trPr>
        <w:tc>
          <w:tcPr>
            <w:tcW w:w="1410" w:type="dxa"/>
            <w:tcBorders>
              <w:left w:val="single" w:sz="4" w:space="0" w:color="003366"/>
              <w:right w:val="single" w:sz="4" w:space="0" w:color="003366"/>
            </w:tcBorders>
          </w:tcPr>
          <w:p w14:paraId="7341B21F"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3A5B4F77"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5C0459FA"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tcBorders>
              <w:bottom w:val="single" w:sz="4" w:space="0" w:color="003366"/>
            </w:tcBorders>
            <w:vAlign w:val="bottom"/>
          </w:tcPr>
          <w:p w14:paraId="2DFCAC2E" w14:textId="77777777" w:rsidR="00F71FD8" w:rsidRPr="008164F6" w:rsidRDefault="00F71FD8" w:rsidP="00F71FD8">
            <w:pPr>
              <w:spacing w:after="120" w:line="276" w:lineRule="auto"/>
              <w:jc w:val="right"/>
              <w:rPr>
                <w:rFonts w:cstheme="minorHAnsi"/>
                <w:b/>
                <w:color w:val="0070C0"/>
                <w:sz w:val="18"/>
                <w:szCs w:val="18"/>
              </w:rPr>
            </w:pPr>
          </w:p>
        </w:tc>
        <w:tc>
          <w:tcPr>
            <w:tcW w:w="1066" w:type="dxa"/>
            <w:gridSpan w:val="2"/>
            <w:tcBorders>
              <w:bottom w:val="single" w:sz="4" w:space="0" w:color="003366"/>
            </w:tcBorders>
          </w:tcPr>
          <w:p w14:paraId="51662AD0" w14:textId="75876711" w:rsidR="00F71FD8" w:rsidRPr="008164F6" w:rsidRDefault="00F71FD8" w:rsidP="00F71FD8">
            <w:pPr>
              <w:spacing w:after="120" w:line="276" w:lineRule="auto"/>
              <w:jc w:val="right"/>
              <w:rPr>
                <w:rFonts w:cstheme="minorHAnsi"/>
                <w:b/>
                <w:color w:val="0070C0"/>
                <w:sz w:val="18"/>
                <w:szCs w:val="18"/>
              </w:rPr>
            </w:pPr>
          </w:p>
        </w:tc>
        <w:tc>
          <w:tcPr>
            <w:tcW w:w="1466" w:type="dxa"/>
            <w:tcBorders>
              <w:bottom w:val="single" w:sz="4" w:space="0" w:color="003366"/>
            </w:tcBorders>
            <w:vAlign w:val="bottom"/>
          </w:tcPr>
          <w:p w14:paraId="5785600D" w14:textId="0CBA07C5" w:rsidR="00F71FD8" w:rsidRPr="008164F6" w:rsidRDefault="00F71FD8" w:rsidP="00F71FD8">
            <w:pPr>
              <w:spacing w:after="120" w:line="276" w:lineRule="auto"/>
              <w:jc w:val="right"/>
              <w:rPr>
                <w:rFonts w:cstheme="minorHAnsi"/>
                <w:b/>
                <w:color w:val="0070C0"/>
                <w:sz w:val="18"/>
                <w:szCs w:val="18"/>
              </w:rPr>
            </w:pPr>
          </w:p>
        </w:tc>
        <w:tc>
          <w:tcPr>
            <w:tcW w:w="1706" w:type="dxa"/>
            <w:gridSpan w:val="2"/>
            <w:tcBorders>
              <w:bottom w:val="single" w:sz="4" w:space="0" w:color="003366"/>
            </w:tcBorders>
            <w:vAlign w:val="bottom"/>
          </w:tcPr>
          <w:p w14:paraId="32C2C18B" w14:textId="77777777" w:rsidR="00F71FD8" w:rsidRPr="008164F6" w:rsidRDefault="00F71FD8" w:rsidP="00F71FD8">
            <w:pPr>
              <w:spacing w:after="120" w:line="276" w:lineRule="auto"/>
              <w:jc w:val="right"/>
              <w:rPr>
                <w:rFonts w:cstheme="minorHAnsi"/>
                <w:b/>
                <w:color w:val="0070C0"/>
                <w:sz w:val="18"/>
                <w:szCs w:val="18"/>
              </w:rPr>
            </w:pPr>
          </w:p>
        </w:tc>
      </w:tr>
      <w:tr w:rsidR="00F71FD8" w:rsidRPr="007970D9" w14:paraId="26830BB0" w14:textId="77777777" w:rsidTr="00A62668">
        <w:trPr>
          <w:cantSplit/>
          <w:trHeight w:hRule="exact" w:val="545"/>
          <w:jc w:val="center"/>
        </w:trPr>
        <w:tc>
          <w:tcPr>
            <w:tcW w:w="1410" w:type="dxa"/>
            <w:tcBorders>
              <w:left w:val="single" w:sz="4" w:space="0" w:color="003366"/>
              <w:right w:val="single" w:sz="4" w:space="0" w:color="003366"/>
            </w:tcBorders>
          </w:tcPr>
          <w:p w14:paraId="16882B53"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00F2D344" w14:textId="77777777" w:rsidR="00F71FD8" w:rsidRPr="008164F6" w:rsidRDefault="00F71FD8" w:rsidP="00A62668">
            <w:pPr>
              <w:spacing w:before="120" w:after="120" w:line="276" w:lineRule="auto"/>
              <w:rPr>
                <w:rFonts w:cstheme="minorHAnsi"/>
                <w:b/>
                <w:iCs/>
                <w:color w:val="0070C0"/>
                <w:sz w:val="18"/>
                <w:szCs w:val="18"/>
              </w:rPr>
            </w:pPr>
            <w:r w:rsidRPr="008164F6">
              <w:rPr>
                <w:rFonts w:cstheme="minorHAnsi"/>
                <w:b/>
                <w:iCs/>
                <w:color w:val="0070C0"/>
                <w:sz w:val="18"/>
                <w:szCs w:val="18"/>
              </w:rPr>
              <w:t>Total Non-Current Assets</w:t>
            </w:r>
          </w:p>
        </w:tc>
        <w:tc>
          <w:tcPr>
            <w:tcW w:w="859" w:type="dxa"/>
          </w:tcPr>
          <w:p w14:paraId="7E9F8F72" w14:textId="77777777" w:rsidR="00F71FD8" w:rsidRPr="008164F6" w:rsidRDefault="00F71FD8" w:rsidP="00A62668">
            <w:pPr>
              <w:spacing w:before="120" w:after="120" w:line="276" w:lineRule="auto"/>
              <w:jc w:val="right"/>
              <w:rPr>
                <w:rFonts w:cstheme="minorHAnsi"/>
                <w:b/>
                <w:color w:val="0070C0"/>
                <w:sz w:val="18"/>
                <w:szCs w:val="18"/>
              </w:rPr>
            </w:pPr>
          </w:p>
        </w:tc>
        <w:tc>
          <w:tcPr>
            <w:tcW w:w="1447" w:type="dxa"/>
            <w:gridSpan w:val="2"/>
            <w:tcBorders>
              <w:top w:val="single" w:sz="4" w:space="0" w:color="003366"/>
            </w:tcBorders>
            <w:vAlign w:val="center"/>
          </w:tcPr>
          <w:p w14:paraId="4A4F0E03" w14:textId="21AA3A04"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sidR="0046024D">
              <w:rPr>
                <w:rFonts w:cstheme="minorHAnsi"/>
                <w:b/>
                <w:color w:val="0070C0"/>
                <w:sz w:val="18"/>
                <w:szCs w:val="18"/>
              </w:rPr>
              <w:t>124</w:t>
            </w:r>
            <w:r w:rsidRPr="008164F6">
              <w:rPr>
                <w:rFonts w:cstheme="minorHAnsi"/>
                <w:b/>
                <w:color w:val="0070C0"/>
                <w:sz w:val="18"/>
                <w:szCs w:val="18"/>
              </w:rPr>
              <w:t>,</w:t>
            </w:r>
            <w:r>
              <w:rPr>
                <w:rFonts w:cstheme="minorHAnsi"/>
                <w:b/>
                <w:color w:val="0070C0"/>
                <w:sz w:val="18"/>
                <w:szCs w:val="18"/>
              </w:rPr>
              <w:t>4</w:t>
            </w:r>
            <w:r w:rsidR="0046024D">
              <w:rPr>
                <w:rFonts w:cstheme="minorHAnsi"/>
                <w:b/>
                <w:color w:val="0070C0"/>
                <w:sz w:val="18"/>
                <w:szCs w:val="18"/>
              </w:rPr>
              <w:t>40</w:t>
            </w:r>
          </w:p>
        </w:tc>
        <w:tc>
          <w:tcPr>
            <w:tcW w:w="1066" w:type="dxa"/>
            <w:gridSpan w:val="2"/>
            <w:tcBorders>
              <w:top w:val="single" w:sz="4" w:space="0" w:color="003366"/>
            </w:tcBorders>
            <w:vAlign w:val="center"/>
          </w:tcPr>
          <w:p w14:paraId="55D9695F" w14:textId="68260D26"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w:t>
            </w:r>
          </w:p>
        </w:tc>
        <w:tc>
          <w:tcPr>
            <w:tcW w:w="1466" w:type="dxa"/>
            <w:tcBorders>
              <w:top w:val="single" w:sz="4" w:space="0" w:color="003366"/>
            </w:tcBorders>
            <w:vAlign w:val="center"/>
          </w:tcPr>
          <w:p w14:paraId="10AC4B04" w14:textId="35311B01"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50</w:t>
            </w:r>
            <w:r w:rsidR="0046024D">
              <w:rPr>
                <w:rFonts w:cstheme="minorHAnsi"/>
                <w:b/>
                <w:color w:val="0070C0"/>
                <w:sz w:val="18"/>
                <w:szCs w:val="18"/>
              </w:rPr>
              <w:t>,</w:t>
            </w:r>
            <w:r w:rsidRPr="008164F6">
              <w:rPr>
                <w:rFonts w:cstheme="minorHAnsi"/>
                <w:b/>
                <w:color w:val="0070C0"/>
                <w:sz w:val="18"/>
                <w:szCs w:val="18"/>
              </w:rPr>
              <w:t>5</w:t>
            </w:r>
            <w:r w:rsidR="0046024D">
              <w:rPr>
                <w:rFonts w:cstheme="minorHAnsi"/>
                <w:b/>
                <w:color w:val="0070C0"/>
                <w:sz w:val="18"/>
                <w:szCs w:val="18"/>
              </w:rPr>
              <w:t>00</w:t>
            </w:r>
          </w:p>
        </w:tc>
        <w:tc>
          <w:tcPr>
            <w:tcW w:w="1706" w:type="dxa"/>
            <w:gridSpan w:val="2"/>
            <w:tcBorders>
              <w:top w:val="single" w:sz="4" w:space="0" w:color="003366"/>
            </w:tcBorders>
            <w:vAlign w:val="center"/>
          </w:tcPr>
          <w:p w14:paraId="3CC68257" w14:textId="2F9F4B7E"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Pr>
                <w:rFonts w:cstheme="minorHAnsi"/>
                <w:b/>
                <w:color w:val="0070C0"/>
                <w:sz w:val="18"/>
                <w:szCs w:val="18"/>
              </w:rPr>
              <w:t>174</w:t>
            </w:r>
            <w:r w:rsidRPr="008164F6">
              <w:rPr>
                <w:rFonts w:cstheme="minorHAnsi"/>
                <w:b/>
                <w:color w:val="0070C0"/>
                <w:sz w:val="18"/>
                <w:szCs w:val="18"/>
              </w:rPr>
              <w:t>,</w:t>
            </w:r>
            <w:r>
              <w:rPr>
                <w:rFonts w:cstheme="minorHAnsi"/>
                <w:b/>
                <w:color w:val="0070C0"/>
                <w:sz w:val="18"/>
                <w:szCs w:val="18"/>
              </w:rPr>
              <w:t>940</w:t>
            </w:r>
          </w:p>
        </w:tc>
      </w:tr>
      <w:tr w:rsidR="00F71FD8" w:rsidRPr="007970D9" w14:paraId="701F0734" w14:textId="77777777" w:rsidTr="00A62668">
        <w:trPr>
          <w:cantSplit/>
          <w:trHeight w:hRule="exact" w:val="503"/>
          <w:jc w:val="center"/>
        </w:trPr>
        <w:tc>
          <w:tcPr>
            <w:tcW w:w="1410" w:type="dxa"/>
            <w:tcBorders>
              <w:left w:val="single" w:sz="4" w:space="0" w:color="003366"/>
              <w:right w:val="single" w:sz="4" w:space="0" w:color="003366"/>
            </w:tcBorders>
          </w:tcPr>
          <w:p w14:paraId="26EF5BA7"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479BCE2A" w14:textId="77777777" w:rsidR="00F71FD8" w:rsidRPr="008164F6" w:rsidRDefault="00F71FD8" w:rsidP="00A62668">
            <w:pPr>
              <w:spacing w:before="120" w:after="120" w:line="276" w:lineRule="auto"/>
              <w:rPr>
                <w:rFonts w:cstheme="minorHAnsi"/>
                <w:b/>
                <w:iCs/>
                <w:color w:val="0070C0"/>
                <w:sz w:val="18"/>
                <w:szCs w:val="18"/>
              </w:rPr>
            </w:pPr>
            <w:r w:rsidRPr="008164F6">
              <w:rPr>
                <w:rFonts w:cstheme="minorHAnsi"/>
                <w:b/>
                <w:iCs/>
                <w:color w:val="0070C0"/>
                <w:sz w:val="18"/>
                <w:szCs w:val="18"/>
              </w:rPr>
              <w:t>Total Assets</w:t>
            </w:r>
          </w:p>
        </w:tc>
        <w:tc>
          <w:tcPr>
            <w:tcW w:w="859" w:type="dxa"/>
          </w:tcPr>
          <w:p w14:paraId="3F40F973" w14:textId="77777777" w:rsidR="00F71FD8" w:rsidRPr="008164F6" w:rsidRDefault="00F71FD8" w:rsidP="00A62668">
            <w:pPr>
              <w:spacing w:before="120" w:after="120" w:line="276" w:lineRule="auto"/>
              <w:jc w:val="right"/>
              <w:rPr>
                <w:rFonts w:cstheme="minorHAnsi"/>
                <w:b/>
                <w:color w:val="0070C0"/>
                <w:sz w:val="18"/>
                <w:szCs w:val="18"/>
              </w:rPr>
            </w:pPr>
          </w:p>
        </w:tc>
        <w:tc>
          <w:tcPr>
            <w:tcW w:w="1447" w:type="dxa"/>
            <w:gridSpan w:val="2"/>
            <w:tcBorders>
              <w:top w:val="single" w:sz="4" w:space="0" w:color="003366"/>
              <w:bottom w:val="single" w:sz="4" w:space="0" w:color="003366"/>
            </w:tcBorders>
            <w:shd w:val="clear" w:color="auto" w:fill="auto"/>
            <w:vAlign w:val="bottom"/>
          </w:tcPr>
          <w:p w14:paraId="3AAE829A" w14:textId="6C5D8B30"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Pr>
                <w:rFonts w:cstheme="minorHAnsi"/>
                <w:b/>
                <w:color w:val="0070C0"/>
                <w:sz w:val="18"/>
                <w:szCs w:val="18"/>
              </w:rPr>
              <w:t>1</w:t>
            </w:r>
            <w:r w:rsidR="0046024D">
              <w:rPr>
                <w:rFonts w:cstheme="minorHAnsi"/>
                <w:b/>
                <w:color w:val="0070C0"/>
                <w:sz w:val="18"/>
                <w:szCs w:val="18"/>
              </w:rPr>
              <w:t>4</w:t>
            </w:r>
            <w:r>
              <w:rPr>
                <w:rFonts w:cstheme="minorHAnsi"/>
                <w:b/>
                <w:color w:val="0070C0"/>
                <w:sz w:val="18"/>
                <w:szCs w:val="18"/>
              </w:rPr>
              <w:t>8</w:t>
            </w:r>
            <w:r w:rsidRPr="008164F6">
              <w:rPr>
                <w:rFonts w:cstheme="minorHAnsi"/>
                <w:b/>
                <w:color w:val="0070C0"/>
                <w:sz w:val="18"/>
                <w:szCs w:val="18"/>
              </w:rPr>
              <w:t>,</w:t>
            </w:r>
            <w:r>
              <w:rPr>
                <w:rFonts w:cstheme="minorHAnsi"/>
                <w:b/>
                <w:color w:val="0070C0"/>
                <w:sz w:val="18"/>
                <w:szCs w:val="18"/>
              </w:rPr>
              <w:t>46</w:t>
            </w:r>
            <w:r w:rsidR="0046024D">
              <w:rPr>
                <w:rFonts w:cstheme="minorHAnsi"/>
                <w:b/>
                <w:color w:val="0070C0"/>
                <w:sz w:val="18"/>
                <w:szCs w:val="18"/>
              </w:rPr>
              <w:t>6</w:t>
            </w:r>
          </w:p>
        </w:tc>
        <w:tc>
          <w:tcPr>
            <w:tcW w:w="1066" w:type="dxa"/>
            <w:gridSpan w:val="2"/>
            <w:tcBorders>
              <w:top w:val="single" w:sz="4" w:space="0" w:color="003366"/>
              <w:bottom w:val="single" w:sz="4" w:space="0" w:color="003366"/>
            </w:tcBorders>
            <w:shd w:val="clear" w:color="auto" w:fill="auto"/>
          </w:tcPr>
          <w:p w14:paraId="53D50EE8" w14:textId="77777777"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w:t>
            </w:r>
          </w:p>
        </w:tc>
        <w:tc>
          <w:tcPr>
            <w:tcW w:w="1466" w:type="dxa"/>
            <w:tcBorders>
              <w:top w:val="single" w:sz="4" w:space="0" w:color="003366"/>
              <w:bottom w:val="single" w:sz="4" w:space="0" w:color="003366"/>
            </w:tcBorders>
            <w:shd w:val="clear" w:color="auto" w:fill="auto"/>
            <w:vAlign w:val="bottom"/>
          </w:tcPr>
          <w:p w14:paraId="2FA9C6A1" w14:textId="3CABBF09"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50</w:t>
            </w:r>
            <w:r w:rsidR="0046024D">
              <w:rPr>
                <w:rFonts w:cstheme="minorHAnsi"/>
                <w:b/>
                <w:color w:val="0070C0"/>
                <w:sz w:val="18"/>
                <w:szCs w:val="18"/>
              </w:rPr>
              <w:t>,</w:t>
            </w:r>
            <w:r w:rsidRPr="008164F6">
              <w:rPr>
                <w:rFonts w:cstheme="minorHAnsi"/>
                <w:b/>
                <w:color w:val="0070C0"/>
                <w:sz w:val="18"/>
                <w:szCs w:val="18"/>
              </w:rPr>
              <w:t>5</w:t>
            </w:r>
            <w:r w:rsidR="0046024D">
              <w:rPr>
                <w:rFonts w:cstheme="minorHAnsi"/>
                <w:b/>
                <w:color w:val="0070C0"/>
                <w:sz w:val="18"/>
                <w:szCs w:val="18"/>
              </w:rPr>
              <w:t>00</w:t>
            </w:r>
          </w:p>
        </w:tc>
        <w:tc>
          <w:tcPr>
            <w:tcW w:w="1706" w:type="dxa"/>
            <w:gridSpan w:val="2"/>
            <w:tcBorders>
              <w:top w:val="single" w:sz="4" w:space="0" w:color="003366"/>
              <w:bottom w:val="single" w:sz="4" w:space="0" w:color="003366"/>
            </w:tcBorders>
            <w:shd w:val="clear" w:color="auto" w:fill="auto"/>
            <w:vAlign w:val="bottom"/>
          </w:tcPr>
          <w:p w14:paraId="1F35DAFE" w14:textId="4217A7C4"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Pr>
                <w:rFonts w:cstheme="minorHAnsi"/>
                <w:b/>
                <w:color w:val="0070C0"/>
                <w:sz w:val="18"/>
                <w:szCs w:val="18"/>
              </w:rPr>
              <w:t>198</w:t>
            </w:r>
            <w:r w:rsidRPr="008164F6">
              <w:rPr>
                <w:rFonts w:cstheme="minorHAnsi"/>
                <w:b/>
                <w:color w:val="0070C0"/>
                <w:sz w:val="18"/>
                <w:szCs w:val="18"/>
              </w:rPr>
              <w:t>,</w:t>
            </w:r>
            <w:r>
              <w:rPr>
                <w:rFonts w:cstheme="minorHAnsi"/>
                <w:b/>
                <w:color w:val="0070C0"/>
                <w:sz w:val="18"/>
                <w:szCs w:val="18"/>
              </w:rPr>
              <w:t>966</w:t>
            </w:r>
          </w:p>
        </w:tc>
      </w:tr>
      <w:tr w:rsidR="00F71FD8" w:rsidRPr="007970D9" w14:paraId="30A57C22" w14:textId="77777777" w:rsidTr="0051621A">
        <w:trPr>
          <w:cantSplit/>
          <w:trHeight w:hRule="exact" w:val="241"/>
          <w:jc w:val="center"/>
        </w:trPr>
        <w:tc>
          <w:tcPr>
            <w:tcW w:w="1410" w:type="dxa"/>
            <w:tcBorders>
              <w:left w:val="single" w:sz="4" w:space="0" w:color="003366"/>
              <w:right w:val="single" w:sz="4" w:space="0" w:color="003366"/>
            </w:tcBorders>
          </w:tcPr>
          <w:p w14:paraId="71645A49"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31E8A139"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447DE78A" w14:textId="77777777" w:rsidR="00F71FD8" w:rsidRPr="008164F6" w:rsidRDefault="00F71FD8" w:rsidP="00F71FD8">
            <w:pPr>
              <w:spacing w:after="120" w:line="276" w:lineRule="auto"/>
              <w:jc w:val="right"/>
              <w:rPr>
                <w:rFonts w:cstheme="minorHAnsi"/>
                <w:b/>
                <w:color w:val="0070C0"/>
                <w:sz w:val="18"/>
                <w:szCs w:val="18"/>
              </w:rPr>
            </w:pPr>
          </w:p>
        </w:tc>
        <w:tc>
          <w:tcPr>
            <w:tcW w:w="1447" w:type="dxa"/>
            <w:gridSpan w:val="2"/>
            <w:tcBorders>
              <w:top w:val="single" w:sz="4" w:space="0" w:color="003366"/>
              <w:bottom w:val="single" w:sz="4" w:space="0" w:color="003366"/>
            </w:tcBorders>
            <w:shd w:val="clear" w:color="auto" w:fill="auto"/>
            <w:vAlign w:val="bottom"/>
          </w:tcPr>
          <w:p w14:paraId="2D287F30" w14:textId="77777777" w:rsidR="00F71FD8" w:rsidRPr="008164F6" w:rsidRDefault="00F71FD8" w:rsidP="00F71FD8">
            <w:pPr>
              <w:spacing w:after="120" w:line="276" w:lineRule="auto"/>
              <w:jc w:val="right"/>
              <w:rPr>
                <w:rFonts w:cstheme="minorHAnsi"/>
                <w:b/>
                <w:color w:val="0070C0"/>
                <w:sz w:val="18"/>
                <w:szCs w:val="18"/>
              </w:rPr>
            </w:pPr>
          </w:p>
        </w:tc>
        <w:tc>
          <w:tcPr>
            <w:tcW w:w="1066" w:type="dxa"/>
            <w:gridSpan w:val="2"/>
            <w:tcBorders>
              <w:top w:val="single" w:sz="4" w:space="0" w:color="003366"/>
              <w:bottom w:val="single" w:sz="4" w:space="0" w:color="003366"/>
            </w:tcBorders>
            <w:shd w:val="clear" w:color="auto" w:fill="auto"/>
          </w:tcPr>
          <w:p w14:paraId="05A4170D" w14:textId="77777777" w:rsidR="00F71FD8" w:rsidRPr="008164F6" w:rsidRDefault="00F71FD8" w:rsidP="00F71FD8">
            <w:pPr>
              <w:spacing w:after="120" w:line="276" w:lineRule="auto"/>
              <w:jc w:val="right"/>
              <w:rPr>
                <w:rFonts w:cstheme="minorHAnsi"/>
                <w:b/>
                <w:color w:val="0070C0"/>
                <w:sz w:val="18"/>
                <w:szCs w:val="18"/>
              </w:rPr>
            </w:pPr>
          </w:p>
        </w:tc>
        <w:tc>
          <w:tcPr>
            <w:tcW w:w="1466" w:type="dxa"/>
            <w:tcBorders>
              <w:top w:val="single" w:sz="4" w:space="0" w:color="003366"/>
              <w:bottom w:val="single" w:sz="4" w:space="0" w:color="003366"/>
            </w:tcBorders>
            <w:shd w:val="clear" w:color="auto" w:fill="auto"/>
            <w:vAlign w:val="bottom"/>
          </w:tcPr>
          <w:p w14:paraId="0315138F" w14:textId="77777777" w:rsidR="00F71FD8" w:rsidRPr="008164F6" w:rsidRDefault="00F71FD8" w:rsidP="00F71FD8">
            <w:pPr>
              <w:spacing w:after="120" w:line="276" w:lineRule="auto"/>
              <w:jc w:val="right"/>
              <w:rPr>
                <w:rFonts w:cstheme="minorHAnsi"/>
                <w:b/>
                <w:color w:val="0070C0"/>
                <w:sz w:val="18"/>
                <w:szCs w:val="18"/>
              </w:rPr>
            </w:pPr>
          </w:p>
        </w:tc>
        <w:tc>
          <w:tcPr>
            <w:tcW w:w="1706" w:type="dxa"/>
            <w:gridSpan w:val="2"/>
            <w:tcBorders>
              <w:top w:val="single" w:sz="4" w:space="0" w:color="003366"/>
              <w:bottom w:val="single" w:sz="4" w:space="0" w:color="003366"/>
            </w:tcBorders>
            <w:shd w:val="clear" w:color="auto" w:fill="auto"/>
            <w:vAlign w:val="bottom"/>
          </w:tcPr>
          <w:p w14:paraId="5A9C1383" w14:textId="77777777" w:rsidR="00F71FD8" w:rsidRPr="008164F6" w:rsidRDefault="00F71FD8" w:rsidP="00F71FD8">
            <w:pPr>
              <w:spacing w:after="120" w:line="276" w:lineRule="auto"/>
              <w:jc w:val="right"/>
              <w:rPr>
                <w:rFonts w:cstheme="minorHAnsi"/>
                <w:b/>
                <w:color w:val="0070C0"/>
                <w:sz w:val="18"/>
                <w:szCs w:val="18"/>
              </w:rPr>
            </w:pPr>
          </w:p>
        </w:tc>
      </w:tr>
      <w:tr w:rsidR="00F71FD8" w:rsidRPr="007970D9" w14:paraId="542ABE97" w14:textId="77777777" w:rsidTr="00A62668">
        <w:trPr>
          <w:cantSplit/>
          <w:trHeight w:hRule="exact" w:val="471"/>
          <w:jc w:val="center"/>
        </w:trPr>
        <w:tc>
          <w:tcPr>
            <w:tcW w:w="1410" w:type="dxa"/>
            <w:tcBorders>
              <w:left w:val="single" w:sz="4" w:space="0" w:color="003366"/>
              <w:right w:val="single" w:sz="4" w:space="0" w:color="003366"/>
            </w:tcBorders>
          </w:tcPr>
          <w:p w14:paraId="5797F247"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7B366408" w14:textId="77777777" w:rsidR="00F71FD8" w:rsidRPr="008164F6" w:rsidRDefault="00F71FD8" w:rsidP="00A62668">
            <w:pPr>
              <w:spacing w:before="120" w:after="120" w:line="276" w:lineRule="auto"/>
              <w:rPr>
                <w:rFonts w:cstheme="minorHAnsi"/>
                <w:b/>
                <w:iCs/>
                <w:color w:val="0070C0"/>
                <w:sz w:val="18"/>
                <w:szCs w:val="18"/>
              </w:rPr>
            </w:pPr>
            <w:r w:rsidRPr="008164F6">
              <w:rPr>
                <w:rFonts w:cstheme="minorHAnsi"/>
                <w:b/>
                <w:iCs/>
                <w:color w:val="0070C0"/>
                <w:sz w:val="18"/>
                <w:szCs w:val="18"/>
              </w:rPr>
              <w:t>Net Assets</w:t>
            </w:r>
          </w:p>
        </w:tc>
        <w:tc>
          <w:tcPr>
            <w:tcW w:w="859" w:type="dxa"/>
          </w:tcPr>
          <w:p w14:paraId="70A889BA" w14:textId="77777777" w:rsidR="00F71FD8" w:rsidRPr="008164F6" w:rsidRDefault="00F71FD8" w:rsidP="00A62668">
            <w:pPr>
              <w:spacing w:before="120" w:after="120" w:line="276" w:lineRule="auto"/>
              <w:jc w:val="right"/>
              <w:rPr>
                <w:rFonts w:cstheme="minorHAnsi"/>
                <w:b/>
                <w:color w:val="0070C0"/>
                <w:sz w:val="18"/>
                <w:szCs w:val="18"/>
              </w:rPr>
            </w:pPr>
          </w:p>
        </w:tc>
        <w:tc>
          <w:tcPr>
            <w:tcW w:w="1447" w:type="dxa"/>
            <w:gridSpan w:val="2"/>
            <w:tcBorders>
              <w:top w:val="single" w:sz="4" w:space="0" w:color="003366"/>
              <w:bottom w:val="double" w:sz="4" w:space="0" w:color="003366"/>
            </w:tcBorders>
            <w:shd w:val="clear" w:color="auto" w:fill="auto"/>
            <w:vAlign w:val="bottom"/>
          </w:tcPr>
          <w:p w14:paraId="0CB8AA78" w14:textId="013B70C0"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sidR="00AD1096">
              <w:rPr>
                <w:rFonts w:cstheme="minorHAnsi"/>
                <w:b/>
                <w:color w:val="0070C0"/>
                <w:sz w:val="18"/>
                <w:szCs w:val="18"/>
              </w:rPr>
              <w:t>080</w:t>
            </w:r>
            <w:r w:rsidRPr="008164F6">
              <w:rPr>
                <w:rFonts w:cstheme="minorHAnsi"/>
                <w:b/>
                <w:color w:val="0070C0"/>
                <w:sz w:val="18"/>
                <w:szCs w:val="18"/>
              </w:rPr>
              <w:t>,</w:t>
            </w:r>
            <w:r>
              <w:rPr>
                <w:rFonts w:cstheme="minorHAnsi"/>
                <w:b/>
                <w:color w:val="0070C0"/>
                <w:sz w:val="18"/>
                <w:szCs w:val="18"/>
              </w:rPr>
              <w:t>7</w:t>
            </w:r>
            <w:r w:rsidR="00AD1096">
              <w:rPr>
                <w:rFonts w:cstheme="minorHAnsi"/>
                <w:b/>
                <w:color w:val="0070C0"/>
                <w:sz w:val="18"/>
                <w:szCs w:val="18"/>
              </w:rPr>
              <w:t>20</w:t>
            </w:r>
          </w:p>
        </w:tc>
        <w:tc>
          <w:tcPr>
            <w:tcW w:w="1066" w:type="dxa"/>
            <w:gridSpan w:val="2"/>
            <w:tcBorders>
              <w:top w:val="single" w:sz="4" w:space="0" w:color="003366"/>
              <w:bottom w:val="double" w:sz="4" w:space="0" w:color="003366"/>
            </w:tcBorders>
            <w:shd w:val="clear" w:color="auto" w:fill="auto"/>
          </w:tcPr>
          <w:p w14:paraId="237087DA" w14:textId="77777777"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w:t>
            </w:r>
          </w:p>
        </w:tc>
        <w:tc>
          <w:tcPr>
            <w:tcW w:w="1466" w:type="dxa"/>
            <w:tcBorders>
              <w:top w:val="single" w:sz="4" w:space="0" w:color="003366"/>
              <w:bottom w:val="double" w:sz="4" w:space="0" w:color="003366"/>
            </w:tcBorders>
            <w:shd w:val="clear" w:color="auto" w:fill="auto"/>
            <w:vAlign w:val="bottom"/>
          </w:tcPr>
          <w:p w14:paraId="2F1869E6" w14:textId="20A35FD2"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50</w:t>
            </w:r>
            <w:r w:rsidR="0046024D">
              <w:rPr>
                <w:rFonts w:cstheme="minorHAnsi"/>
                <w:b/>
                <w:color w:val="0070C0"/>
                <w:sz w:val="18"/>
                <w:szCs w:val="18"/>
              </w:rPr>
              <w:t>,</w:t>
            </w:r>
            <w:r w:rsidRPr="008164F6">
              <w:rPr>
                <w:rFonts w:cstheme="minorHAnsi"/>
                <w:b/>
                <w:color w:val="0070C0"/>
                <w:sz w:val="18"/>
                <w:szCs w:val="18"/>
              </w:rPr>
              <w:t>5</w:t>
            </w:r>
            <w:r w:rsidR="0046024D">
              <w:rPr>
                <w:rFonts w:cstheme="minorHAnsi"/>
                <w:b/>
                <w:color w:val="0070C0"/>
                <w:sz w:val="18"/>
                <w:szCs w:val="18"/>
              </w:rPr>
              <w:t>00</w:t>
            </w:r>
          </w:p>
        </w:tc>
        <w:tc>
          <w:tcPr>
            <w:tcW w:w="1706" w:type="dxa"/>
            <w:gridSpan w:val="2"/>
            <w:tcBorders>
              <w:top w:val="single" w:sz="4" w:space="0" w:color="003366"/>
              <w:bottom w:val="double" w:sz="4" w:space="0" w:color="003366"/>
            </w:tcBorders>
            <w:shd w:val="clear" w:color="auto" w:fill="auto"/>
            <w:vAlign w:val="bottom"/>
          </w:tcPr>
          <w:p w14:paraId="56A35CC4" w14:textId="105D1FC4"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Pr>
                <w:rFonts w:cstheme="minorHAnsi"/>
                <w:b/>
                <w:color w:val="0070C0"/>
                <w:sz w:val="18"/>
                <w:szCs w:val="18"/>
              </w:rPr>
              <w:t>131</w:t>
            </w:r>
            <w:r w:rsidRPr="008164F6">
              <w:rPr>
                <w:rFonts w:cstheme="minorHAnsi"/>
                <w:b/>
                <w:color w:val="0070C0"/>
                <w:sz w:val="18"/>
                <w:szCs w:val="18"/>
              </w:rPr>
              <w:t>,</w:t>
            </w:r>
            <w:r>
              <w:rPr>
                <w:rFonts w:cstheme="minorHAnsi"/>
                <w:b/>
                <w:color w:val="0070C0"/>
                <w:sz w:val="18"/>
                <w:szCs w:val="18"/>
              </w:rPr>
              <w:t>220</w:t>
            </w:r>
          </w:p>
        </w:tc>
      </w:tr>
      <w:tr w:rsidR="00F71FD8" w:rsidRPr="007970D9" w14:paraId="05213BD9" w14:textId="77777777" w:rsidTr="0051621A">
        <w:trPr>
          <w:cantSplit/>
          <w:trHeight w:hRule="exact" w:val="241"/>
          <w:jc w:val="center"/>
        </w:trPr>
        <w:tc>
          <w:tcPr>
            <w:tcW w:w="1410" w:type="dxa"/>
            <w:tcBorders>
              <w:left w:val="single" w:sz="4" w:space="0" w:color="003366"/>
              <w:right w:val="single" w:sz="4" w:space="0" w:color="003366"/>
            </w:tcBorders>
          </w:tcPr>
          <w:p w14:paraId="06DE9C92"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25294E3B" w14:textId="77777777" w:rsidR="00F71FD8" w:rsidRPr="008164F6" w:rsidRDefault="00F71FD8" w:rsidP="00F71FD8">
            <w:pPr>
              <w:spacing w:after="120" w:line="276" w:lineRule="auto"/>
              <w:rPr>
                <w:rFonts w:cstheme="minorHAnsi"/>
                <w:b/>
                <w:iCs/>
                <w:color w:val="0070C0"/>
                <w:sz w:val="18"/>
                <w:szCs w:val="18"/>
              </w:rPr>
            </w:pPr>
          </w:p>
        </w:tc>
        <w:tc>
          <w:tcPr>
            <w:tcW w:w="859" w:type="dxa"/>
          </w:tcPr>
          <w:p w14:paraId="3CAAE1F5" w14:textId="77777777" w:rsidR="00F71FD8" w:rsidRPr="008164F6" w:rsidRDefault="00F71FD8" w:rsidP="00F71FD8">
            <w:pPr>
              <w:spacing w:after="120" w:line="276" w:lineRule="auto"/>
              <w:jc w:val="right"/>
              <w:rPr>
                <w:rFonts w:cstheme="minorHAnsi"/>
                <w:b/>
                <w:color w:val="0070C0"/>
                <w:sz w:val="18"/>
                <w:szCs w:val="18"/>
              </w:rPr>
            </w:pPr>
          </w:p>
        </w:tc>
        <w:tc>
          <w:tcPr>
            <w:tcW w:w="1447" w:type="dxa"/>
            <w:gridSpan w:val="2"/>
            <w:tcBorders>
              <w:top w:val="double" w:sz="4" w:space="0" w:color="003366"/>
            </w:tcBorders>
            <w:shd w:val="clear" w:color="auto" w:fill="auto"/>
            <w:vAlign w:val="bottom"/>
          </w:tcPr>
          <w:p w14:paraId="02AB5A83" w14:textId="77777777" w:rsidR="00F71FD8" w:rsidRPr="008164F6" w:rsidRDefault="00F71FD8" w:rsidP="00F71FD8">
            <w:pPr>
              <w:spacing w:after="120" w:line="276" w:lineRule="auto"/>
              <w:jc w:val="right"/>
              <w:rPr>
                <w:rFonts w:cstheme="minorHAnsi"/>
                <w:b/>
                <w:color w:val="0070C0"/>
                <w:sz w:val="18"/>
                <w:szCs w:val="18"/>
              </w:rPr>
            </w:pPr>
          </w:p>
        </w:tc>
        <w:tc>
          <w:tcPr>
            <w:tcW w:w="1066" w:type="dxa"/>
            <w:gridSpan w:val="2"/>
            <w:tcBorders>
              <w:top w:val="double" w:sz="4" w:space="0" w:color="003366"/>
            </w:tcBorders>
            <w:shd w:val="clear" w:color="auto" w:fill="auto"/>
          </w:tcPr>
          <w:p w14:paraId="02BBF34A" w14:textId="77777777" w:rsidR="00F71FD8" w:rsidRPr="008164F6" w:rsidRDefault="00F71FD8" w:rsidP="00F71FD8">
            <w:pPr>
              <w:spacing w:after="120" w:line="276" w:lineRule="auto"/>
              <w:jc w:val="right"/>
              <w:rPr>
                <w:rFonts w:cstheme="minorHAnsi"/>
                <w:b/>
                <w:color w:val="0070C0"/>
                <w:sz w:val="18"/>
                <w:szCs w:val="18"/>
              </w:rPr>
            </w:pPr>
          </w:p>
        </w:tc>
        <w:tc>
          <w:tcPr>
            <w:tcW w:w="1466" w:type="dxa"/>
            <w:tcBorders>
              <w:top w:val="double" w:sz="4" w:space="0" w:color="003366"/>
            </w:tcBorders>
            <w:shd w:val="clear" w:color="auto" w:fill="auto"/>
            <w:vAlign w:val="bottom"/>
          </w:tcPr>
          <w:p w14:paraId="7F710AFD" w14:textId="77777777" w:rsidR="00F71FD8" w:rsidRPr="008164F6" w:rsidRDefault="00F71FD8" w:rsidP="00F71FD8">
            <w:pPr>
              <w:spacing w:after="120" w:line="276" w:lineRule="auto"/>
              <w:jc w:val="right"/>
              <w:rPr>
                <w:rFonts w:cstheme="minorHAnsi"/>
                <w:b/>
                <w:color w:val="0070C0"/>
                <w:sz w:val="18"/>
                <w:szCs w:val="18"/>
              </w:rPr>
            </w:pPr>
          </w:p>
        </w:tc>
        <w:tc>
          <w:tcPr>
            <w:tcW w:w="1706" w:type="dxa"/>
            <w:gridSpan w:val="2"/>
            <w:tcBorders>
              <w:top w:val="double" w:sz="4" w:space="0" w:color="003366"/>
            </w:tcBorders>
            <w:shd w:val="clear" w:color="auto" w:fill="auto"/>
            <w:vAlign w:val="bottom"/>
          </w:tcPr>
          <w:p w14:paraId="2EBF8A16" w14:textId="77777777" w:rsidR="00F71FD8" w:rsidRPr="008164F6" w:rsidRDefault="00F71FD8" w:rsidP="00F71FD8">
            <w:pPr>
              <w:spacing w:after="120" w:line="276" w:lineRule="auto"/>
              <w:jc w:val="right"/>
              <w:rPr>
                <w:rFonts w:cstheme="minorHAnsi"/>
                <w:b/>
                <w:color w:val="0070C0"/>
                <w:sz w:val="18"/>
                <w:szCs w:val="18"/>
              </w:rPr>
            </w:pPr>
          </w:p>
        </w:tc>
      </w:tr>
      <w:tr w:rsidR="00F71FD8" w:rsidRPr="007970D9" w14:paraId="231EDD83" w14:textId="77777777" w:rsidTr="0051621A">
        <w:trPr>
          <w:cantSplit/>
          <w:trHeight w:hRule="exact" w:val="241"/>
          <w:jc w:val="center"/>
        </w:trPr>
        <w:tc>
          <w:tcPr>
            <w:tcW w:w="1410" w:type="dxa"/>
            <w:tcBorders>
              <w:left w:val="single" w:sz="4" w:space="0" w:color="003366"/>
              <w:right w:val="single" w:sz="4" w:space="0" w:color="003366"/>
            </w:tcBorders>
          </w:tcPr>
          <w:p w14:paraId="67019CBE" w14:textId="77777777" w:rsidR="00F71FD8" w:rsidRPr="007970D9" w:rsidRDefault="00F71FD8" w:rsidP="00F71FD8">
            <w:pPr>
              <w:rPr>
                <w:rFonts w:cs="Calibri"/>
                <w:b/>
                <w:sz w:val="18"/>
                <w:szCs w:val="18"/>
              </w:rPr>
            </w:pPr>
          </w:p>
        </w:tc>
        <w:tc>
          <w:tcPr>
            <w:tcW w:w="2449" w:type="dxa"/>
            <w:tcBorders>
              <w:left w:val="single" w:sz="4" w:space="0" w:color="003366"/>
            </w:tcBorders>
            <w:vAlign w:val="bottom"/>
          </w:tcPr>
          <w:p w14:paraId="43E7059B" w14:textId="77777777" w:rsidR="00F71FD8" w:rsidRPr="008164F6" w:rsidRDefault="00F71FD8" w:rsidP="00F71FD8">
            <w:pPr>
              <w:spacing w:after="120" w:line="276" w:lineRule="auto"/>
              <w:rPr>
                <w:rFonts w:cstheme="minorHAnsi"/>
                <w:b/>
                <w:color w:val="0070C0"/>
                <w:sz w:val="18"/>
                <w:szCs w:val="18"/>
              </w:rPr>
            </w:pPr>
            <w:r w:rsidRPr="008164F6">
              <w:rPr>
                <w:rFonts w:cstheme="minorHAnsi"/>
                <w:b/>
                <w:color w:val="0070C0"/>
                <w:sz w:val="18"/>
                <w:szCs w:val="18"/>
              </w:rPr>
              <w:t xml:space="preserve">Equity </w:t>
            </w:r>
          </w:p>
        </w:tc>
        <w:tc>
          <w:tcPr>
            <w:tcW w:w="859" w:type="dxa"/>
          </w:tcPr>
          <w:p w14:paraId="10CEEA52" w14:textId="77777777" w:rsidR="00F71FD8" w:rsidRPr="008164F6" w:rsidRDefault="00F71FD8" w:rsidP="00F71FD8">
            <w:pPr>
              <w:spacing w:after="120" w:line="276" w:lineRule="auto"/>
              <w:rPr>
                <w:rFonts w:cstheme="minorHAnsi"/>
                <w:color w:val="0070C0"/>
                <w:sz w:val="18"/>
                <w:szCs w:val="18"/>
              </w:rPr>
            </w:pPr>
          </w:p>
        </w:tc>
        <w:tc>
          <w:tcPr>
            <w:tcW w:w="1447" w:type="dxa"/>
            <w:gridSpan w:val="2"/>
            <w:shd w:val="clear" w:color="auto" w:fill="auto"/>
            <w:vAlign w:val="bottom"/>
          </w:tcPr>
          <w:p w14:paraId="6D000B8D" w14:textId="77777777" w:rsidR="00F71FD8" w:rsidRPr="008164F6" w:rsidRDefault="00F71FD8" w:rsidP="00F71FD8">
            <w:pPr>
              <w:spacing w:after="120" w:line="276" w:lineRule="auto"/>
              <w:jc w:val="right"/>
              <w:rPr>
                <w:rFonts w:cstheme="minorHAnsi"/>
                <w:color w:val="0070C0"/>
                <w:sz w:val="18"/>
                <w:szCs w:val="18"/>
              </w:rPr>
            </w:pPr>
          </w:p>
        </w:tc>
        <w:tc>
          <w:tcPr>
            <w:tcW w:w="1066" w:type="dxa"/>
            <w:gridSpan w:val="2"/>
            <w:shd w:val="clear" w:color="auto" w:fill="auto"/>
          </w:tcPr>
          <w:p w14:paraId="35C8102B" w14:textId="77777777" w:rsidR="00F71FD8" w:rsidRPr="008164F6" w:rsidRDefault="00F71FD8" w:rsidP="00F71FD8">
            <w:pPr>
              <w:spacing w:after="120" w:line="276" w:lineRule="auto"/>
              <w:jc w:val="right"/>
              <w:rPr>
                <w:rFonts w:cstheme="minorHAnsi"/>
                <w:color w:val="0070C0"/>
                <w:sz w:val="18"/>
                <w:szCs w:val="18"/>
              </w:rPr>
            </w:pPr>
          </w:p>
        </w:tc>
        <w:tc>
          <w:tcPr>
            <w:tcW w:w="1466" w:type="dxa"/>
            <w:shd w:val="clear" w:color="auto" w:fill="auto"/>
            <w:vAlign w:val="bottom"/>
          </w:tcPr>
          <w:p w14:paraId="5721037B" w14:textId="77777777" w:rsidR="00F71FD8" w:rsidRPr="008164F6" w:rsidRDefault="00F71FD8" w:rsidP="00F71FD8">
            <w:pPr>
              <w:spacing w:after="120" w:line="276" w:lineRule="auto"/>
              <w:jc w:val="right"/>
              <w:rPr>
                <w:rFonts w:cstheme="minorHAnsi"/>
                <w:color w:val="0070C0"/>
                <w:sz w:val="18"/>
                <w:szCs w:val="18"/>
              </w:rPr>
            </w:pPr>
          </w:p>
        </w:tc>
        <w:tc>
          <w:tcPr>
            <w:tcW w:w="1706" w:type="dxa"/>
            <w:gridSpan w:val="2"/>
            <w:shd w:val="clear" w:color="auto" w:fill="auto"/>
            <w:vAlign w:val="bottom"/>
          </w:tcPr>
          <w:p w14:paraId="288F78ED" w14:textId="77777777" w:rsidR="00F71FD8" w:rsidRPr="008164F6" w:rsidRDefault="00F71FD8" w:rsidP="00F71FD8">
            <w:pPr>
              <w:spacing w:after="120" w:line="276" w:lineRule="auto"/>
              <w:jc w:val="right"/>
              <w:rPr>
                <w:rFonts w:cstheme="minorHAnsi"/>
                <w:color w:val="0070C0"/>
                <w:sz w:val="18"/>
                <w:szCs w:val="18"/>
              </w:rPr>
            </w:pPr>
          </w:p>
        </w:tc>
      </w:tr>
      <w:tr w:rsidR="00F71FD8" w:rsidRPr="007970D9" w14:paraId="7D2DF152" w14:textId="77777777" w:rsidTr="0051621A">
        <w:trPr>
          <w:cantSplit/>
          <w:trHeight w:hRule="exact" w:val="241"/>
          <w:jc w:val="center"/>
        </w:trPr>
        <w:tc>
          <w:tcPr>
            <w:tcW w:w="1410" w:type="dxa"/>
            <w:tcBorders>
              <w:left w:val="single" w:sz="4" w:space="0" w:color="003366"/>
              <w:right w:val="single" w:sz="4" w:space="0" w:color="003366"/>
            </w:tcBorders>
          </w:tcPr>
          <w:p w14:paraId="7224B404" w14:textId="77777777" w:rsidR="00F71FD8" w:rsidRPr="007970D9" w:rsidRDefault="00F71FD8" w:rsidP="00F71FD8">
            <w:pPr>
              <w:rPr>
                <w:rFonts w:cs="Calibri"/>
                <w:sz w:val="18"/>
                <w:szCs w:val="18"/>
              </w:rPr>
            </w:pPr>
          </w:p>
        </w:tc>
        <w:tc>
          <w:tcPr>
            <w:tcW w:w="2449" w:type="dxa"/>
            <w:tcBorders>
              <w:left w:val="single" w:sz="4" w:space="0" w:color="003366"/>
            </w:tcBorders>
            <w:vAlign w:val="bottom"/>
          </w:tcPr>
          <w:p w14:paraId="051AFDF6" w14:textId="77777777" w:rsidR="00F71FD8" w:rsidRPr="008164F6" w:rsidRDefault="00F71FD8" w:rsidP="00F71FD8">
            <w:pPr>
              <w:spacing w:after="120" w:line="276" w:lineRule="auto"/>
              <w:rPr>
                <w:rFonts w:cstheme="minorHAnsi"/>
                <w:color w:val="0070C0"/>
                <w:sz w:val="18"/>
                <w:szCs w:val="18"/>
              </w:rPr>
            </w:pPr>
            <w:r w:rsidRPr="008164F6">
              <w:rPr>
                <w:rFonts w:cstheme="minorHAnsi"/>
                <w:color w:val="0070C0"/>
                <w:sz w:val="18"/>
                <w:szCs w:val="18"/>
              </w:rPr>
              <w:t>Accumulated Funds</w:t>
            </w:r>
          </w:p>
        </w:tc>
        <w:tc>
          <w:tcPr>
            <w:tcW w:w="859" w:type="dxa"/>
          </w:tcPr>
          <w:p w14:paraId="778D6742"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shd w:val="clear" w:color="auto" w:fill="auto"/>
            <w:vAlign w:val="bottom"/>
          </w:tcPr>
          <w:p w14:paraId="06BF4538" w14:textId="146953DD"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3,4</w:t>
            </w:r>
            <w:r w:rsidR="00AD1096">
              <w:rPr>
                <w:rFonts w:cstheme="minorHAnsi"/>
                <w:color w:val="0070C0"/>
                <w:sz w:val="18"/>
                <w:szCs w:val="18"/>
              </w:rPr>
              <w:t>55</w:t>
            </w:r>
            <w:r w:rsidRPr="008164F6">
              <w:rPr>
                <w:rFonts w:cstheme="minorHAnsi"/>
                <w:color w:val="0070C0"/>
                <w:sz w:val="18"/>
                <w:szCs w:val="18"/>
              </w:rPr>
              <w:t>,</w:t>
            </w:r>
            <w:r w:rsidR="00AD1096">
              <w:rPr>
                <w:rFonts w:cstheme="minorHAnsi"/>
                <w:color w:val="0070C0"/>
                <w:sz w:val="18"/>
                <w:szCs w:val="18"/>
              </w:rPr>
              <w:t>425</w:t>
            </w:r>
          </w:p>
        </w:tc>
        <w:tc>
          <w:tcPr>
            <w:tcW w:w="1066" w:type="dxa"/>
            <w:gridSpan w:val="2"/>
            <w:shd w:val="clear" w:color="auto" w:fill="auto"/>
          </w:tcPr>
          <w:p w14:paraId="72CF1ABB" w14:textId="77777777"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w:t>
            </w:r>
          </w:p>
        </w:tc>
        <w:tc>
          <w:tcPr>
            <w:tcW w:w="1466" w:type="dxa"/>
            <w:shd w:val="clear" w:color="auto" w:fill="auto"/>
            <w:vAlign w:val="bottom"/>
          </w:tcPr>
          <w:p w14:paraId="0E416A47" w14:textId="50B0C7C8"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35</w:t>
            </w:r>
            <w:r w:rsidR="0046024D">
              <w:rPr>
                <w:rFonts w:cstheme="minorHAnsi"/>
                <w:color w:val="0070C0"/>
                <w:sz w:val="18"/>
                <w:szCs w:val="18"/>
              </w:rPr>
              <w:t>,</w:t>
            </w:r>
            <w:r w:rsidRPr="008164F6">
              <w:rPr>
                <w:rFonts w:cstheme="minorHAnsi"/>
                <w:color w:val="0070C0"/>
                <w:sz w:val="18"/>
                <w:szCs w:val="18"/>
              </w:rPr>
              <w:t>2</w:t>
            </w:r>
            <w:r w:rsidR="0046024D">
              <w:rPr>
                <w:rFonts w:cstheme="minorHAnsi"/>
                <w:color w:val="0070C0"/>
                <w:sz w:val="18"/>
                <w:szCs w:val="18"/>
              </w:rPr>
              <w:t>00</w:t>
            </w:r>
          </w:p>
        </w:tc>
        <w:tc>
          <w:tcPr>
            <w:tcW w:w="1706" w:type="dxa"/>
            <w:gridSpan w:val="2"/>
            <w:shd w:val="clear" w:color="auto" w:fill="auto"/>
            <w:vAlign w:val="bottom"/>
          </w:tcPr>
          <w:p w14:paraId="7E96E075" w14:textId="77777777"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3,490,625</w:t>
            </w:r>
          </w:p>
        </w:tc>
      </w:tr>
      <w:tr w:rsidR="00F71FD8" w:rsidRPr="007970D9" w14:paraId="391F2B02" w14:textId="77777777" w:rsidTr="0051621A">
        <w:trPr>
          <w:cantSplit/>
          <w:trHeight w:hRule="exact" w:val="241"/>
          <w:jc w:val="center"/>
        </w:trPr>
        <w:tc>
          <w:tcPr>
            <w:tcW w:w="1410" w:type="dxa"/>
            <w:tcBorders>
              <w:left w:val="single" w:sz="4" w:space="0" w:color="003366"/>
              <w:right w:val="single" w:sz="4" w:space="0" w:color="003366"/>
            </w:tcBorders>
          </w:tcPr>
          <w:p w14:paraId="668FCAB3" w14:textId="77777777" w:rsidR="00F71FD8" w:rsidRPr="007970D9" w:rsidRDefault="00F71FD8" w:rsidP="00F71FD8">
            <w:pPr>
              <w:rPr>
                <w:rFonts w:cs="Calibri"/>
                <w:sz w:val="18"/>
                <w:szCs w:val="18"/>
              </w:rPr>
            </w:pPr>
          </w:p>
        </w:tc>
        <w:tc>
          <w:tcPr>
            <w:tcW w:w="2449" w:type="dxa"/>
            <w:tcBorders>
              <w:left w:val="single" w:sz="4" w:space="0" w:color="003366"/>
            </w:tcBorders>
            <w:vAlign w:val="bottom"/>
          </w:tcPr>
          <w:p w14:paraId="3560353B" w14:textId="22FC9A68" w:rsidR="00F71FD8" w:rsidRPr="008164F6" w:rsidRDefault="00F71FD8" w:rsidP="00F71FD8">
            <w:pPr>
              <w:spacing w:after="120" w:line="276" w:lineRule="auto"/>
              <w:rPr>
                <w:rFonts w:cstheme="minorHAnsi"/>
                <w:color w:val="0070C0"/>
                <w:sz w:val="18"/>
                <w:szCs w:val="18"/>
              </w:rPr>
            </w:pPr>
            <w:r w:rsidRPr="008164F6">
              <w:rPr>
                <w:rFonts w:cstheme="minorHAnsi"/>
                <w:color w:val="0070C0"/>
                <w:sz w:val="18"/>
                <w:szCs w:val="18"/>
              </w:rPr>
              <w:t>Asset Revaluation Surplus</w:t>
            </w:r>
          </w:p>
        </w:tc>
        <w:tc>
          <w:tcPr>
            <w:tcW w:w="859" w:type="dxa"/>
          </w:tcPr>
          <w:p w14:paraId="46E6EA1B"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shd w:val="clear" w:color="auto" w:fill="auto"/>
            <w:vAlign w:val="bottom"/>
          </w:tcPr>
          <w:p w14:paraId="23AFE733" w14:textId="10DFC2CB"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2</w:t>
            </w:r>
            <w:r w:rsidR="00AD1096">
              <w:rPr>
                <w:rFonts w:cstheme="minorHAnsi"/>
                <w:color w:val="0070C0"/>
                <w:sz w:val="18"/>
                <w:szCs w:val="18"/>
              </w:rPr>
              <w:t>00</w:t>
            </w:r>
            <w:r w:rsidRPr="008164F6">
              <w:rPr>
                <w:rFonts w:cstheme="minorHAnsi"/>
                <w:color w:val="0070C0"/>
                <w:sz w:val="18"/>
                <w:szCs w:val="18"/>
              </w:rPr>
              <w:t>,</w:t>
            </w:r>
            <w:r w:rsidR="00AD1096">
              <w:rPr>
                <w:rFonts w:cstheme="minorHAnsi"/>
                <w:color w:val="0070C0"/>
                <w:sz w:val="18"/>
                <w:szCs w:val="18"/>
              </w:rPr>
              <w:t>917</w:t>
            </w:r>
          </w:p>
        </w:tc>
        <w:tc>
          <w:tcPr>
            <w:tcW w:w="1066" w:type="dxa"/>
            <w:gridSpan w:val="2"/>
            <w:shd w:val="clear" w:color="auto" w:fill="auto"/>
          </w:tcPr>
          <w:p w14:paraId="2E455DC1" w14:textId="77777777"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w:t>
            </w:r>
          </w:p>
        </w:tc>
        <w:tc>
          <w:tcPr>
            <w:tcW w:w="1466" w:type="dxa"/>
            <w:shd w:val="clear" w:color="auto" w:fill="auto"/>
            <w:vAlign w:val="bottom"/>
          </w:tcPr>
          <w:p w14:paraId="362A80DE" w14:textId="73B5C68A"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15</w:t>
            </w:r>
            <w:r w:rsidR="0046024D">
              <w:rPr>
                <w:rFonts w:cstheme="minorHAnsi"/>
                <w:color w:val="0070C0"/>
                <w:sz w:val="18"/>
                <w:szCs w:val="18"/>
              </w:rPr>
              <w:t>,</w:t>
            </w:r>
            <w:r w:rsidRPr="008164F6">
              <w:rPr>
                <w:rFonts w:cstheme="minorHAnsi"/>
                <w:color w:val="0070C0"/>
                <w:sz w:val="18"/>
                <w:szCs w:val="18"/>
              </w:rPr>
              <w:t>3</w:t>
            </w:r>
            <w:r w:rsidR="0046024D">
              <w:rPr>
                <w:rFonts w:cstheme="minorHAnsi"/>
                <w:color w:val="0070C0"/>
                <w:sz w:val="18"/>
                <w:szCs w:val="18"/>
              </w:rPr>
              <w:t>00</w:t>
            </w:r>
          </w:p>
        </w:tc>
        <w:tc>
          <w:tcPr>
            <w:tcW w:w="1706" w:type="dxa"/>
            <w:gridSpan w:val="2"/>
            <w:shd w:val="clear" w:color="auto" w:fill="auto"/>
            <w:vAlign w:val="bottom"/>
          </w:tcPr>
          <w:p w14:paraId="179E90A1" w14:textId="77777777" w:rsidR="00F71FD8" w:rsidRPr="008164F6" w:rsidRDefault="00F71FD8" w:rsidP="00F71FD8">
            <w:pPr>
              <w:spacing w:after="120" w:line="276" w:lineRule="auto"/>
              <w:jc w:val="right"/>
              <w:rPr>
                <w:rFonts w:cstheme="minorHAnsi"/>
                <w:color w:val="0070C0"/>
                <w:sz w:val="18"/>
                <w:szCs w:val="18"/>
              </w:rPr>
            </w:pPr>
            <w:r w:rsidRPr="008164F6">
              <w:rPr>
                <w:rFonts w:cstheme="minorHAnsi"/>
                <w:color w:val="0070C0"/>
                <w:sz w:val="18"/>
                <w:szCs w:val="18"/>
              </w:rPr>
              <w:t>216,217</w:t>
            </w:r>
          </w:p>
        </w:tc>
      </w:tr>
      <w:tr w:rsidR="00F71FD8" w:rsidRPr="007970D9" w14:paraId="455A6EAB" w14:textId="77777777" w:rsidTr="0051621A">
        <w:trPr>
          <w:cantSplit/>
          <w:trHeight w:hRule="exact" w:val="241"/>
          <w:jc w:val="center"/>
        </w:trPr>
        <w:tc>
          <w:tcPr>
            <w:tcW w:w="1410" w:type="dxa"/>
            <w:tcBorders>
              <w:left w:val="single" w:sz="4" w:space="0" w:color="003366"/>
              <w:right w:val="single" w:sz="4" w:space="0" w:color="003366"/>
            </w:tcBorders>
          </w:tcPr>
          <w:p w14:paraId="7BC1C03E" w14:textId="77777777" w:rsidR="00F71FD8" w:rsidRPr="007970D9" w:rsidRDefault="00F71FD8" w:rsidP="00F71FD8">
            <w:pPr>
              <w:rPr>
                <w:rFonts w:cs="Calibri"/>
                <w:iCs/>
                <w:sz w:val="18"/>
                <w:szCs w:val="18"/>
              </w:rPr>
            </w:pPr>
          </w:p>
        </w:tc>
        <w:tc>
          <w:tcPr>
            <w:tcW w:w="2449" w:type="dxa"/>
            <w:tcBorders>
              <w:left w:val="single" w:sz="4" w:space="0" w:color="003366"/>
            </w:tcBorders>
            <w:vAlign w:val="center"/>
          </w:tcPr>
          <w:p w14:paraId="52F90687" w14:textId="77777777" w:rsidR="00F71FD8" w:rsidRPr="008164F6" w:rsidRDefault="00F71FD8" w:rsidP="00F71FD8">
            <w:pPr>
              <w:spacing w:after="120" w:line="276" w:lineRule="auto"/>
              <w:rPr>
                <w:rFonts w:cstheme="minorHAnsi"/>
                <w:iCs/>
                <w:color w:val="0070C0"/>
                <w:sz w:val="18"/>
                <w:szCs w:val="18"/>
              </w:rPr>
            </w:pPr>
          </w:p>
        </w:tc>
        <w:tc>
          <w:tcPr>
            <w:tcW w:w="859" w:type="dxa"/>
            <w:vAlign w:val="center"/>
          </w:tcPr>
          <w:p w14:paraId="367C5A8F" w14:textId="77777777" w:rsidR="00F71FD8" w:rsidRPr="008164F6" w:rsidRDefault="00F71FD8" w:rsidP="00F71FD8">
            <w:pPr>
              <w:spacing w:after="120" w:line="276" w:lineRule="auto"/>
              <w:jc w:val="right"/>
              <w:rPr>
                <w:rFonts w:cstheme="minorHAnsi"/>
                <w:color w:val="0070C0"/>
                <w:sz w:val="18"/>
                <w:szCs w:val="18"/>
              </w:rPr>
            </w:pPr>
          </w:p>
        </w:tc>
        <w:tc>
          <w:tcPr>
            <w:tcW w:w="1447" w:type="dxa"/>
            <w:gridSpan w:val="2"/>
            <w:tcBorders>
              <w:bottom w:val="single" w:sz="4" w:space="0" w:color="003366"/>
            </w:tcBorders>
            <w:shd w:val="clear" w:color="auto" w:fill="auto"/>
            <w:vAlign w:val="center"/>
          </w:tcPr>
          <w:p w14:paraId="5BAB00E8" w14:textId="77777777" w:rsidR="00F71FD8" w:rsidRPr="008164F6" w:rsidRDefault="00F71FD8" w:rsidP="00F71FD8">
            <w:pPr>
              <w:spacing w:after="120" w:line="276" w:lineRule="auto"/>
              <w:jc w:val="right"/>
              <w:rPr>
                <w:rFonts w:cstheme="minorHAnsi"/>
                <w:color w:val="0070C0"/>
                <w:sz w:val="18"/>
                <w:szCs w:val="18"/>
              </w:rPr>
            </w:pPr>
          </w:p>
        </w:tc>
        <w:tc>
          <w:tcPr>
            <w:tcW w:w="1066" w:type="dxa"/>
            <w:gridSpan w:val="2"/>
            <w:tcBorders>
              <w:bottom w:val="single" w:sz="4" w:space="0" w:color="003366"/>
            </w:tcBorders>
            <w:shd w:val="clear" w:color="auto" w:fill="auto"/>
          </w:tcPr>
          <w:p w14:paraId="4A4E9FC5" w14:textId="77777777" w:rsidR="00F71FD8" w:rsidRPr="008164F6" w:rsidRDefault="00F71FD8" w:rsidP="00F71FD8">
            <w:pPr>
              <w:spacing w:after="120" w:line="276" w:lineRule="auto"/>
              <w:jc w:val="right"/>
              <w:rPr>
                <w:rFonts w:cstheme="minorHAnsi"/>
                <w:color w:val="0070C0"/>
                <w:sz w:val="18"/>
                <w:szCs w:val="18"/>
              </w:rPr>
            </w:pPr>
          </w:p>
        </w:tc>
        <w:tc>
          <w:tcPr>
            <w:tcW w:w="1466" w:type="dxa"/>
            <w:tcBorders>
              <w:bottom w:val="single" w:sz="4" w:space="0" w:color="003366"/>
            </w:tcBorders>
            <w:shd w:val="clear" w:color="auto" w:fill="auto"/>
            <w:vAlign w:val="center"/>
          </w:tcPr>
          <w:p w14:paraId="45541A17" w14:textId="77777777" w:rsidR="00F71FD8" w:rsidRPr="008164F6" w:rsidRDefault="00F71FD8" w:rsidP="00F71FD8">
            <w:pPr>
              <w:spacing w:after="120" w:line="276" w:lineRule="auto"/>
              <w:jc w:val="right"/>
              <w:rPr>
                <w:rFonts w:cstheme="minorHAnsi"/>
                <w:color w:val="0070C0"/>
                <w:sz w:val="18"/>
                <w:szCs w:val="18"/>
              </w:rPr>
            </w:pPr>
          </w:p>
        </w:tc>
        <w:tc>
          <w:tcPr>
            <w:tcW w:w="1706" w:type="dxa"/>
            <w:gridSpan w:val="2"/>
            <w:tcBorders>
              <w:bottom w:val="single" w:sz="4" w:space="0" w:color="003366"/>
            </w:tcBorders>
            <w:shd w:val="clear" w:color="auto" w:fill="auto"/>
            <w:vAlign w:val="center"/>
          </w:tcPr>
          <w:p w14:paraId="4679AFCF" w14:textId="77777777" w:rsidR="00F71FD8" w:rsidRPr="008164F6" w:rsidRDefault="00F71FD8" w:rsidP="00F71FD8">
            <w:pPr>
              <w:spacing w:after="120" w:line="276" w:lineRule="auto"/>
              <w:jc w:val="right"/>
              <w:rPr>
                <w:rFonts w:cstheme="minorHAnsi"/>
                <w:color w:val="0070C0"/>
                <w:sz w:val="18"/>
                <w:szCs w:val="18"/>
              </w:rPr>
            </w:pPr>
          </w:p>
        </w:tc>
      </w:tr>
      <w:tr w:rsidR="00F71FD8" w:rsidRPr="007970D9" w14:paraId="75EB5F2D" w14:textId="77777777" w:rsidTr="00A62668">
        <w:trPr>
          <w:cantSplit/>
          <w:trHeight w:hRule="exact" w:val="495"/>
          <w:jc w:val="center"/>
        </w:trPr>
        <w:tc>
          <w:tcPr>
            <w:tcW w:w="1410" w:type="dxa"/>
            <w:tcBorders>
              <w:left w:val="single" w:sz="4" w:space="0" w:color="003366"/>
              <w:right w:val="single" w:sz="4" w:space="0" w:color="003366"/>
            </w:tcBorders>
          </w:tcPr>
          <w:p w14:paraId="39546120" w14:textId="77777777" w:rsidR="00F71FD8" w:rsidRPr="007970D9" w:rsidRDefault="00F71FD8" w:rsidP="00F71FD8">
            <w:pPr>
              <w:rPr>
                <w:rFonts w:cs="Calibri"/>
                <w:b/>
                <w:iCs/>
                <w:sz w:val="18"/>
                <w:szCs w:val="18"/>
              </w:rPr>
            </w:pPr>
          </w:p>
        </w:tc>
        <w:tc>
          <w:tcPr>
            <w:tcW w:w="2449" w:type="dxa"/>
            <w:tcBorders>
              <w:left w:val="single" w:sz="4" w:space="0" w:color="003366"/>
            </w:tcBorders>
            <w:vAlign w:val="bottom"/>
          </w:tcPr>
          <w:p w14:paraId="751EDBA5" w14:textId="77777777" w:rsidR="00F71FD8" w:rsidRPr="008164F6" w:rsidRDefault="00F71FD8" w:rsidP="00A62668">
            <w:pPr>
              <w:spacing w:before="120" w:after="120" w:line="276" w:lineRule="auto"/>
              <w:rPr>
                <w:rFonts w:cstheme="minorHAnsi"/>
                <w:b/>
                <w:iCs/>
                <w:color w:val="0070C0"/>
                <w:sz w:val="18"/>
                <w:szCs w:val="18"/>
              </w:rPr>
            </w:pPr>
            <w:r w:rsidRPr="008164F6">
              <w:rPr>
                <w:rFonts w:cstheme="minorHAnsi"/>
                <w:b/>
                <w:iCs/>
                <w:color w:val="0070C0"/>
                <w:sz w:val="18"/>
                <w:szCs w:val="18"/>
              </w:rPr>
              <w:t>Total Equity</w:t>
            </w:r>
          </w:p>
        </w:tc>
        <w:tc>
          <w:tcPr>
            <w:tcW w:w="859" w:type="dxa"/>
          </w:tcPr>
          <w:p w14:paraId="3BDD2CAC" w14:textId="77777777" w:rsidR="00F71FD8" w:rsidRPr="008164F6" w:rsidRDefault="00F71FD8" w:rsidP="00A62668">
            <w:pPr>
              <w:spacing w:before="120" w:after="120" w:line="276" w:lineRule="auto"/>
              <w:jc w:val="right"/>
              <w:rPr>
                <w:rFonts w:cstheme="minorHAnsi"/>
                <w:b/>
                <w:color w:val="0070C0"/>
                <w:sz w:val="18"/>
                <w:szCs w:val="18"/>
              </w:rPr>
            </w:pPr>
          </w:p>
        </w:tc>
        <w:tc>
          <w:tcPr>
            <w:tcW w:w="1447" w:type="dxa"/>
            <w:gridSpan w:val="2"/>
            <w:tcBorders>
              <w:top w:val="single" w:sz="4" w:space="0" w:color="003366"/>
              <w:bottom w:val="double" w:sz="4" w:space="0" w:color="003366"/>
            </w:tcBorders>
            <w:shd w:val="clear" w:color="auto" w:fill="auto"/>
            <w:vAlign w:val="bottom"/>
          </w:tcPr>
          <w:p w14:paraId="2F079355" w14:textId="0E2A9266"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sidR="00AD1096">
              <w:rPr>
                <w:rFonts w:cstheme="minorHAnsi"/>
                <w:b/>
                <w:color w:val="0070C0"/>
                <w:sz w:val="18"/>
                <w:szCs w:val="18"/>
              </w:rPr>
              <w:t>080</w:t>
            </w:r>
            <w:r w:rsidRPr="008164F6">
              <w:rPr>
                <w:rFonts w:cstheme="minorHAnsi"/>
                <w:b/>
                <w:color w:val="0070C0"/>
                <w:sz w:val="18"/>
                <w:szCs w:val="18"/>
              </w:rPr>
              <w:t>,</w:t>
            </w:r>
            <w:r>
              <w:rPr>
                <w:rFonts w:cstheme="minorHAnsi"/>
                <w:b/>
                <w:color w:val="0070C0"/>
                <w:sz w:val="18"/>
                <w:szCs w:val="18"/>
              </w:rPr>
              <w:t>7</w:t>
            </w:r>
            <w:r w:rsidR="00AD1096">
              <w:rPr>
                <w:rFonts w:cstheme="minorHAnsi"/>
                <w:b/>
                <w:color w:val="0070C0"/>
                <w:sz w:val="18"/>
                <w:szCs w:val="18"/>
              </w:rPr>
              <w:t>20</w:t>
            </w:r>
          </w:p>
        </w:tc>
        <w:tc>
          <w:tcPr>
            <w:tcW w:w="1066" w:type="dxa"/>
            <w:gridSpan w:val="2"/>
            <w:tcBorders>
              <w:top w:val="single" w:sz="4" w:space="0" w:color="003366"/>
              <w:bottom w:val="double" w:sz="4" w:space="0" w:color="003366"/>
            </w:tcBorders>
            <w:shd w:val="clear" w:color="auto" w:fill="auto"/>
          </w:tcPr>
          <w:p w14:paraId="50ABFD58" w14:textId="77777777"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w:t>
            </w:r>
          </w:p>
        </w:tc>
        <w:tc>
          <w:tcPr>
            <w:tcW w:w="1466" w:type="dxa"/>
            <w:tcBorders>
              <w:top w:val="single" w:sz="4" w:space="0" w:color="003366"/>
              <w:bottom w:val="double" w:sz="4" w:space="0" w:color="003366"/>
            </w:tcBorders>
            <w:shd w:val="clear" w:color="auto" w:fill="auto"/>
            <w:vAlign w:val="bottom"/>
          </w:tcPr>
          <w:p w14:paraId="7122EE29" w14:textId="24A612FD" w:rsidR="00F71FD8" w:rsidRPr="008164F6" w:rsidRDefault="00F71FD8" w:rsidP="00A62668">
            <w:pPr>
              <w:spacing w:before="120" w:after="120" w:line="276" w:lineRule="auto"/>
              <w:jc w:val="right"/>
              <w:rPr>
                <w:rFonts w:cstheme="minorHAnsi"/>
                <w:b/>
                <w:color w:val="0070C0"/>
                <w:sz w:val="18"/>
                <w:szCs w:val="18"/>
              </w:rPr>
            </w:pPr>
            <w:r w:rsidRPr="008164F6">
              <w:rPr>
                <w:rFonts w:cstheme="minorHAnsi"/>
                <w:b/>
                <w:color w:val="0070C0"/>
                <w:sz w:val="18"/>
                <w:szCs w:val="18"/>
              </w:rPr>
              <w:t>50</w:t>
            </w:r>
            <w:r w:rsidR="0046024D">
              <w:rPr>
                <w:rFonts w:cstheme="minorHAnsi"/>
                <w:b/>
                <w:color w:val="0070C0"/>
                <w:sz w:val="18"/>
                <w:szCs w:val="18"/>
              </w:rPr>
              <w:t>,</w:t>
            </w:r>
            <w:r w:rsidRPr="008164F6">
              <w:rPr>
                <w:rFonts w:cstheme="minorHAnsi"/>
                <w:b/>
                <w:color w:val="0070C0"/>
                <w:sz w:val="18"/>
                <w:szCs w:val="18"/>
              </w:rPr>
              <w:t>5</w:t>
            </w:r>
            <w:r w:rsidR="0046024D">
              <w:rPr>
                <w:rFonts w:cstheme="minorHAnsi"/>
                <w:b/>
                <w:color w:val="0070C0"/>
                <w:sz w:val="18"/>
                <w:szCs w:val="18"/>
              </w:rPr>
              <w:t>00</w:t>
            </w:r>
          </w:p>
        </w:tc>
        <w:tc>
          <w:tcPr>
            <w:tcW w:w="1706" w:type="dxa"/>
            <w:gridSpan w:val="2"/>
            <w:tcBorders>
              <w:top w:val="single" w:sz="4" w:space="0" w:color="003366"/>
              <w:bottom w:val="double" w:sz="4" w:space="0" w:color="003366"/>
            </w:tcBorders>
            <w:shd w:val="clear" w:color="auto" w:fill="auto"/>
            <w:vAlign w:val="bottom"/>
          </w:tcPr>
          <w:p w14:paraId="641788E3" w14:textId="1A0F4CF6" w:rsidR="00F71FD8" w:rsidRPr="008164F6" w:rsidRDefault="00F71FD8" w:rsidP="00A62668">
            <w:pPr>
              <w:spacing w:before="120" w:after="120" w:line="276" w:lineRule="auto"/>
              <w:jc w:val="right"/>
              <w:rPr>
                <w:rFonts w:cstheme="minorHAnsi"/>
                <w:b/>
                <w:color w:val="0070C0"/>
                <w:sz w:val="18"/>
                <w:szCs w:val="18"/>
              </w:rPr>
            </w:pPr>
            <w:r>
              <w:rPr>
                <w:rFonts w:cstheme="minorHAnsi"/>
                <w:b/>
                <w:color w:val="0070C0"/>
                <w:sz w:val="18"/>
                <w:szCs w:val="18"/>
              </w:rPr>
              <w:t>4</w:t>
            </w:r>
            <w:r w:rsidRPr="008164F6">
              <w:rPr>
                <w:rFonts w:cstheme="minorHAnsi"/>
                <w:b/>
                <w:color w:val="0070C0"/>
                <w:sz w:val="18"/>
                <w:szCs w:val="18"/>
              </w:rPr>
              <w:t>,</w:t>
            </w:r>
            <w:r>
              <w:rPr>
                <w:rFonts w:cstheme="minorHAnsi"/>
                <w:b/>
                <w:color w:val="0070C0"/>
                <w:sz w:val="18"/>
                <w:szCs w:val="18"/>
              </w:rPr>
              <w:t>131</w:t>
            </w:r>
            <w:r w:rsidRPr="008164F6">
              <w:rPr>
                <w:rFonts w:cstheme="minorHAnsi"/>
                <w:b/>
                <w:color w:val="0070C0"/>
                <w:sz w:val="18"/>
                <w:szCs w:val="18"/>
              </w:rPr>
              <w:t>,</w:t>
            </w:r>
            <w:r>
              <w:rPr>
                <w:rFonts w:cstheme="minorHAnsi"/>
                <w:b/>
                <w:color w:val="0070C0"/>
                <w:sz w:val="18"/>
                <w:szCs w:val="18"/>
              </w:rPr>
              <w:t>220</w:t>
            </w:r>
          </w:p>
        </w:tc>
      </w:tr>
      <w:tr w:rsidR="00F71FD8" w:rsidRPr="007970D9" w14:paraId="0C1550AC" w14:textId="77777777" w:rsidTr="00463A72">
        <w:trPr>
          <w:cantSplit/>
          <w:trHeight w:hRule="exact" w:val="241"/>
          <w:jc w:val="center"/>
        </w:trPr>
        <w:tc>
          <w:tcPr>
            <w:tcW w:w="1410" w:type="dxa"/>
            <w:tcBorders>
              <w:left w:val="single" w:sz="4" w:space="0" w:color="003366"/>
              <w:right w:val="single" w:sz="4" w:space="0" w:color="003366"/>
            </w:tcBorders>
          </w:tcPr>
          <w:p w14:paraId="61AF4512" w14:textId="77777777" w:rsidR="00F71FD8" w:rsidRPr="007970D9" w:rsidRDefault="00F71FD8" w:rsidP="00F71FD8">
            <w:pPr>
              <w:rPr>
                <w:rFonts w:cs="Calibri"/>
                <w:sz w:val="18"/>
                <w:szCs w:val="18"/>
              </w:rPr>
            </w:pPr>
          </w:p>
        </w:tc>
        <w:tc>
          <w:tcPr>
            <w:tcW w:w="2449" w:type="dxa"/>
            <w:tcBorders>
              <w:left w:val="single" w:sz="4" w:space="0" w:color="003366"/>
            </w:tcBorders>
            <w:vAlign w:val="bottom"/>
          </w:tcPr>
          <w:p w14:paraId="1BF9A9F8" w14:textId="77777777" w:rsidR="00F71FD8" w:rsidRPr="008164F6" w:rsidRDefault="00F71FD8" w:rsidP="00F71FD8">
            <w:pPr>
              <w:spacing w:after="120" w:line="276" w:lineRule="auto"/>
              <w:rPr>
                <w:rFonts w:cstheme="minorHAnsi"/>
                <w:color w:val="0070C0"/>
                <w:sz w:val="18"/>
                <w:szCs w:val="18"/>
              </w:rPr>
            </w:pPr>
          </w:p>
        </w:tc>
        <w:tc>
          <w:tcPr>
            <w:tcW w:w="859" w:type="dxa"/>
          </w:tcPr>
          <w:p w14:paraId="53FA4E2F" w14:textId="77777777" w:rsidR="00F71FD8" w:rsidRPr="008164F6" w:rsidRDefault="00F71FD8" w:rsidP="00F71FD8">
            <w:pPr>
              <w:spacing w:after="120" w:line="276" w:lineRule="auto"/>
              <w:rPr>
                <w:rFonts w:cstheme="minorHAnsi"/>
                <w:color w:val="0070C0"/>
                <w:sz w:val="18"/>
                <w:szCs w:val="18"/>
              </w:rPr>
            </w:pPr>
          </w:p>
        </w:tc>
        <w:tc>
          <w:tcPr>
            <w:tcW w:w="1447" w:type="dxa"/>
            <w:gridSpan w:val="2"/>
            <w:tcBorders>
              <w:top w:val="double" w:sz="4" w:space="0" w:color="003366"/>
            </w:tcBorders>
            <w:vAlign w:val="bottom"/>
          </w:tcPr>
          <w:p w14:paraId="449638AA" w14:textId="77777777" w:rsidR="00F71FD8" w:rsidRPr="008164F6" w:rsidRDefault="00F71FD8" w:rsidP="00F71FD8">
            <w:pPr>
              <w:spacing w:after="120" w:line="276" w:lineRule="auto"/>
              <w:jc w:val="right"/>
              <w:rPr>
                <w:rFonts w:cstheme="minorHAnsi"/>
                <w:color w:val="0070C0"/>
                <w:sz w:val="18"/>
                <w:szCs w:val="18"/>
              </w:rPr>
            </w:pPr>
          </w:p>
        </w:tc>
        <w:tc>
          <w:tcPr>
            <w:tcW w:w="1066" w:type="dxa"/>
            <w:gridSpan w:val="2"/>
            <w:tcBorders>
              <w:top w:val="double" w:sz="4" w:space="0" w:color="003366"/>
            </w:tcBorders>
          </w:tcPr>
          <w:p w14:paraId="5208B88F" w14:textId="77777777" w:rsidR="00F71FD8" w:rsidRPr="008164F6" w:rsidRDefault="00F71FD8" w:rsidP="00F71FD8">
            <w:pPr>
              <w:spacing w:after="120" w:line="276" w:lineRule="auto"/>
              <w:jc w:val="right"/>
              <w:rPr>
                <w:rFonts w:cstheme="minorHAnsi"/>
                <w:color w:val="0070C0"/>
                <w:sz w:val="18"/>
                <w:szCs w:val="18"/>
              </w:rPr>
            </w:pPr>
          </w:p>
        </w:tc>
        <w:tc>
          <w:tcPr>
            <w:tcW w:w="1466" w:type="dxa"/>
            <w:tcBorders>
              <w:top w:val="double" w:sz="4" w:space="0" w:color="003366"/>
            </w:tcBorders>
            <w:vAlign w:val="bottom"/>
          </w:tcPr>
          <w:p w14:paraId="339D27E2" w14:textId="77777777" w:rsidR="00F71FD8" w:rsidRPr="008164F6" w:rsidRDefault="00F71FD8" w:rsidP="00F71FD8">
            <w:pPr>
              <w:spacing w:after="120" w:line="276" w:lineRule="auto"/>
              <w:jc w:val="right"/>
              <w:rPr>
                <w:rFonts w:cstheme="minorHAnsi"/>
                <w:color w:val="0070C0"/>
                <w:sz w:val="18"/>
                <w:szCs w:val="18"/>
              </w:rPr>
            </w:pPr>
          </w:p>
        </w:tc>
        <w:tc>
          <w:tcPr>
            <w:tcW w:w="1706" w:type="dxa"/>
            <w:gridSpan w:val="2"/>
            <w:tcBorders>
              <w:top w:val="double" w:sz="4" w:space="0" w:color="003366"/>
            </w:tcBorders>
            <w:vAlign w:val="bottom"/>
          </w:tcPr>
          <w:p w14:paraId="2F0FCC17" w14:textId="77777777" w:rsidR="00F71FD8" w:rsidRPr="008164F6" w:rsidRDefault="00F71FD8" w:rsidP="00F71FD8">
            <w:pPr>
              <w:spacing w:after="120" w:line="276" w:lineRule="auto"/>
              <w:jc w:val="right"/>
              <w:rPr>
                <w:rFonts w:cstheme="minorHAnsi"/>
                <w:color w:val="0070C0"/>
                <w:sz w:val="18"/>
                <w:szCs w:val="18"/>
              </w:rPr>
            </w:pPr>
          </w:p>
        </w:tc>
      </w:tr>
      <w:tr w:rsidR="00F71FD8" w:rsidRPr="007970D9" w14:paraId="29A9F00E" w14:textId="77777777" w:rsidTr="00463A72">
        <w:tblPrEx>
          <w:shd w:val="clear" w:color="auto" w:fill="CCFFCC"/>
        </w:tblPrEx>
        <w:trPr>
          <w:cantSplit/>
          <w:trHeight w:val="20"/>
          <w:jc w:val="center"/>
        </w:trPr>
        <w:tc>
          <w:tcPr>
            <w:tcW w:w="1410" w:type="dxa"/>
            <w:tcBorders>
              <w:left w:val="single" w:sz="4" w:space="0" w:color="003366"/>
              <w:right w:val="single" w:sz="4" w:space="0" w:color="003366"/>
            </w:tcBorders>
          </w:tcPr>
          <w:p w14:paraId="15B32906" w14:textId="77777777" w:rsidR="00F71FD8" w:rsidRPr="007970D9" w:rsidRDefault="00F71FD8" w:rsidP="00F71FD8">
            <w:pPr>
              <w:pStyle w:val="CommentaryText"/>
              <w:tabs>
                <w:tab w:val="left" w:pos="3306"/>
              </w:tabs>
              <w:spacing w:after="60"/>
              <w:jc w:val="left"/>
              <w:rPr>
                <w:rFonts w:cs="Calibri"/>
                <w:b/>
                <w:sz w:val="22"/>
                <w:szCs w:val="18"/>
              </w:rPr>
            </w:pPr>
          </w:p>
        </w:tc>
        <w:tc>
          <w:tcPr>
            <w:tcW w:w="5781" w:type="dxa"/>
            <w:gridSpan w:val="5"/>
            <w:tcBorders>
              <w:left w:val="single" w:sz="4" w:space="0" w:color="003366"/>
            </w:tcBorders>
            <w:shd w:val="clear" w:color="auto" w:fill="auto"/>
          </w:tcPr>
          <w:p w14:paraId="153988B3" w14:textId="77777777" w:rsidR="00F71FD8" w:rsidRPr="008164F6" w:rsidRDefault="00F71FD8" w:rsidP="00F71FD8">
            <w:pPr>
              <w:pStyle w:val="CommentaryText"/>
              <w:tabs>
                <w:tab w:val="left" w:pos="3306"/>
              </w:tabs>
              <w:spacing w:line="276" w:lineRule="auto"/>
              <w:jc w:val="left"/>
              <w:rPr>
                <w:rFonts w:asciiTheme="minorHAnsi" w:hAnsiTheme="minorHAnsi" w:cstheme="minorHAnsi"/>
                <w:b/>
                <w:color w:val="0070C0"/>
                <w:sz w:val="18"/>
                <w:szCs w:val="18"/>
              </w:rPr>
            </w:pPr>
          </w:p>
        </w:tc>
        <w:tc>
          <w:tcPr>
            <w:tcW w:w="1529" w:type="dxa"/>
            <w:gridSpan w:val="3"/>
          </w:tcPr>
          <w:p w14:paraId="5B3DF35F"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c>
          <w:tcPr>
            <w:tcW w:w="1683" w:type="dxa"/>
          </w:tcPr>
          <w:p w14:paraId="72AE7420"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r>
      <w:tr w:rsidR="00F71FD8" w:rsidRPr="007970D9" w14:paraId="7C4012BE" w14:textId="77777777" w:rsidTr="00463A72">
        <w:tblPrEx>
          <w:shd w:val="clear" w:color="auto" w:fill="CCFFCC"/>
        </w:tblPrEx>
        <w:trPr>
          <w:cantSplit/>
          <w:trHeight w:val="20"/>
          <w:jc w:val="center"/>
        </w:trPr>
        <w:tc>
          <w:tcPr>
            <w:tcW w:w="1410" w:type="dxa"/>
            <w:tcBorders>
              <w:left w:val="single" w:sz="4" w:space="0" w:color="003366"/>
              <w:right w:val="single" w:sz="4" w:space="0" w:color="003366"/>
            </w:tcBorders>
          </w:tcPr>
          <w:p w14:paraId="28C48072" w14:textId="77777777" w:rsidR="00F71FD8" w:rsidRPr="007970D9" w:rsidRDefault="00F71FD8" w:rsidP="00F71FD8">
            <w:pPr>
              <w:pStyle w:val="CommentaryText"/>
              <w:tabs>
                <w:tab w:val="left" w:pos="3306"/>
              </w:tabs>
              <w:spacing w:after="60"/>
              <w:jc w:val="left"/>
              <w:rPr>
                <w:rFonts w:cs="Calibri"/>
                <w:b/>
                <w:sz w:val="22"/>
                <w:szCs w:val="18"/>
              </w:rPr>
            </w:pPr>
          </w:p>
        </w:tc>
        <w:tc>
          <w:tcPr>
            <w:tcW w:w="5781" w:type="dxa"/>
            <w:gridSpan w:val="5"/>
            <w:tcBorders>
              <w:left w:val="single" w:sz="4" w:space="0" w:color="003366"/>
            </w:tcBorders>
            <w:shd w:val="clear" w:color="auto" w:fill="auto"/>
          </w:tcPr>
          <w:p w14:paraId="15806477" w14:textId="77777777" w:rsidR="00F71FD8" w:rsidRPr="008164F6" w:rsidRDefault="00F71FD8" w:rsidP="00F71FD8">
            <w:pPr>
              <w:pStyle w:val="CommentaryText"/>
              <w:tabs>
                <w:tab w:val="left" w:pos="3306"/>
              </w:tabs>
              <w:spacing w:line="276" w:lineRule="auto"/>
              <w:jc w:val="left"/>
              <w:rPr>
                <w:rFonts w:asciiTheme="minorHAnsi" w:hAnsiTheme="minorHAnsi" w:cstheme="minorHAnsi"/>
                <w:b/>
                <w:color w:val="0070C0"/>
                <w:sz w:val="18"/>
                <w:szCs w:val="18"/>
              </w:rPr>
            </w:pPr>
          </w:p>
        </w:tc>
        <w:tc>
          <w:tcPr>
            <w:tcW w:w="1529" w:type="dxa"/>
            <w:gridSpan w:val="3"/>
          </w:tcPr>
          <w:p w14:paraId="799AF4E8"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c>
          <w:tcPr>
            <w:tcW w:w="1683" w:type="dxa"/>
          </w:tcPr>
          <w:p w14:paraId="48B253A7"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r>
      <w:tr w:rsidR="00F71FD8" w:rsidRPr="007970D9" w14:paraId="72735410" w14:textId="77777777" w:rsidTr="00463A72">
        <w:tblPrEx>
          <w:shd w:val="clear" w:color="auto" w:fill="CCFFCC"/>
        </w:tblPrEx>
        <w:trPr>
          <w:cantSplit/>
          <w:trHeight w:val="20"/>
          <w:jc w:val="center"/>
        </w:trPr>
        <w:tc>
          <w:tcPr>
            <w:tcW w:w="1410" w:type="dxa"/>
            <w:tcBorders>
              <w:left w:val="single" w:sz="4" w:space="0" w:color="003366"/>
              <w:right w:val="single" w:sz="4" w:space="0" w:color="003366"/>
            </w:tcBorders>
          </w:tcPr>
          <w:p w14:paraId="411C0480" w14:textId="77777777" w:rsidR="00F71FD8" w:rsidRPr="007970D9" w:rsidRDefault="00F71FD8" w:rsidP="00F71FD8">
            <w:pPr>
              <w:pStyle w:val="CommentaryText"/>
              <w:tabs>
                <w:tab w:val="left" w:pos="3306"/>
              </w:tabs>
              <w:spacing w:after="60"/>
              <w:jc w:val="left"/>
              <w:rPr>
                <w:rFonts w:cs="Calibri"/>
                <w:b/>
                <w:sz w:val="22"/>
                <w:szCs w:val="18"/>
              </w:rPr>
            </w:pPr>
          </w:p>
        </w:tc>
        <w:tc>
          <w:tcPr>
            <w:tcW w:w="5781" w:type="dxa"/>
            <w:gridSpan w:val="5"/>
            <w:tcBorders>
              <w:left w:val="single" w:sz="4" w:space="0" w:color="003366"/>
            </w:tcBorders>
            <w:shd w:val="clear" w:color="auto" w:fill="auto"/>
          </w:tcPr>
          <w:p w14:paraId="6AE5778B" w14:textId="77777777" w:rsidR="00F71FD8" w:rsidRPr="008164F6" w:rsidRDefault="00F71FD8" w:rsidP="00F71FD8">
            <w:pPr>
              <w:pStyle w:val="CommentaryText"/>
              <w:tabs>
                <w:tab w:val="left" w:pos="3306"/>
              </w:tabs>
              <w:spacing w:line="276" w:lineRule="auto"/>
              <w:jc w:val="left"/>
              <w:rPr>
                <w:rFonts w:asciiTheme="minorHAnsi" w:hAnsiTheme="minorHAnsi" w:cstheme="minorHAnsi"/>
                <w:b/>
                <w:color w:val="0070C0"/>
                <w:sz w:val="18"/>
                <w:szCs w:val="18"/>
              </w:rPr>
            </w:pPr>
            <w:r w:rsidRPr="008164F6">
              <w:rPr>
                <w:rFonts w:asciiTheme="minorHAnsi" w:hAnsiTheme="minorHAnsi" w:cstheme="minorHAnsi"/>
                <w:b/>
                <w:color w:val="0070C0"/>
                <w:sz w:val="18"/>
                <w:szCs w:val="18"/>
              </w:rPr>
              <w:t>Statement of Changes in Equity (Extract)</w:t>
            </w:r>
          </w:p>
        </w:tc>
        <w:tc>
          <w:tcPr>
            <w:tcW w:w="1529" w:type="dxa"/>
            <w:gridSpan w:val="3"/>
          </w:tcPr>
          <w:p w14:paraId="0027EF8F"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c>
          <w:tcPr>
            <w:tcW w:w="1683" w:type="dxa"/>
          </w:tcPr>
          <w:p w14:paraId="171DEF55" w14:textId="77777777" w:rsidR="00F71FD8" w:rsidRPr="008164F6" w:rsidRDefault="00F71FD8" w:rsidP="00F71FD8">
            <w:pPr>
              <w:pStyle w:val="CommentaryText"/>
              <w:tabs>
                <w:tab w:val="left" w:pos="3306"/>
              </w:tabs>
              <w:spacing w:line="276" w:lineRule="auto"/>
              <w:jc w:val="center"/>
              <w:rPr>
                <w:rFonts w:asciiTheme="minorHAnsi" w:hAnsiTheme="minorHAnsi" w:cstheme="minorHAnsi"/>
                <w:b/>
                <w:color w:val="0070C0"/>
                <w:sz w:val="18"/>
                <w:szCs w:val="18"/>
              </w:rPr>
            </w:pPr>
          </w:p>
        </w:tc>
      </w:tr>
      <w:tr w:rsidR="00F71FD8" w:rsidRPr="007970D9" w14:paraId="7539E910" w14:textId="77777777" w:rsidTr="008719F0">
        <w:tblPrEx>
          <w:shd w:val="clear" w:color="auto" w:fill="CCFFCC"/>
        </w:tblPrEx>
        <w:trPr>
          <w:cantSplit/>
          <w:trHeight w:val="20"/>
          <w:jc w:val="center"/>
        </w:trPr>
        <w:tc>
          <w:tcPr>
            <w:tcW w:w="1410" w:type="dxa"/>
            <w:tcBorders>
              <w:left w:val="single" w:sz="4" w:space="0" w:color="003366"/>
              <w:right w:val="single" w:sz="4" w:space="0" w:color="003366"/>
            </w:tcBorders>
          </w:tcPr>
          <w:p w14:paraId="4D6CDD42" w14:textId="77777777" w:rsidR="00F71FD8" w:rsidRPr="007970D9" w:rsidRDefault="00F71FD8" w:rsidP="00F71FD8">
            <w:pPr>
              <w:pStyle w:val="TableText0"/>
              <w:tabs>
                <w:tab w:val="left" w:pos="3306"/>
              </w:tabs>
              <w:rPr>
                <w:rFonts w:cs="Calibri"/>
              </w:rPr>
            </w:pPr>
          </w:p>
        </w:tc>
        <w:tc>
          <w:tcPr>
            <w:tcW w:w="3332" w:type="dxa"/>
            <w:gridSpan w:val="3"/>
            <w:tcBorders>
              <w:left w:val="single" w:sz="4" w:space="0" w:color="003366"/>
            </w:tcBorders>
            <w:vAlign w:val="bottom"/>
          </w:tcPr>
          <w:p w14:paraId="64710B29" w14:textId="41F155C3" w:rsidR="00F71FD8" w:rsidRPr="008164F6" w:rsidRDefault="00F71FD8" w:rsidP="00F71FD8">
            <w:pPr>
              <w:pStyle w:val="TableText0"/>
              <w:tabs>
                <w:tab w:val="left" w:pos="3306"/>
              </w:tabs>
              <w:spacing w:before="0" w:after="120" w:line="276" w:lineRule="auto"/>
              <w:rPr>
                <w:rFonts w:asciiTheme="minorHAnsi" w:hAnsiTheme="minorHAnsi" w:cstheme="minorHAnsi"/>
                <w:color w:val="0070C0"/>
              </w:rPr>
            </w:pPr>
            <w:r w:rsidRPr="008164F6">
              <w:rPr>
                <w:rFonts w:asciiTheme="minorHAnsi" w:hAnsiTheme="minorHAnsi" w:cstheme="minorHAnsi"/>
                <w:color w:val="0070C0"/>
              </w:rPr>
              <w:t xml:space="preserve">Operating </w:t>
            </w:r>
            <w:r>
              <w:rPr>
                <w:rFonts w:asciiTheme="minorHAnsi" w:hAnsiTheme="minorHAnsi" w:cstheme="minorHAnsi"/>
                <w:color w:val="0070C0"/>
              </w:rPr>
              <w:t>Result</w:t>
            </w:r>
          </w:p>
        </w:tc>
        <w:tc>
          <w:tcPr>
            <w:tcW w:w="1423" w:type="dxa"/>
          </w:tcPr>
          <w:p w14:paraId="5FC60A18" w14:textId="2519398A" w:rsidR="00F71FD8" w:rsidRPr="008164F6" w:rsidRDefault="00AD1096" w:rsidP="00F71FD8">
            <w:pPr>
              <w:pStyle w:val="TableText0"/>
              <w:tabs>
                <w:tab w:val="left" w:pos="3306"/>
              </w:tabs>
              <w:spacing w:before="0" w:after="120" w:line="276" w:lineRule="auto"/>
              <w:jc w:val="right"/>
              <w:rPr>
                <w:rFonts w:asciiTheme="minorHAnsi" w:hAnsiTheme="minorHAnsi" w:cstheme="minorHAnsi"/>
                <w:bCs/>
                <w:color w:val="0070C0"/>
              </w:rPr>
            </w:pPr>
            <w:r>
              <w:rPr>
                <w:rFonts w:asciiTheme="minorHAnsi" w:hAnsiTheme="minorHAnsi" w:cstheme="minorHAnsi"/>
                <w:bCs/>
                <w:color w:val="0070C0"/>
              </w:rPr>
              <w:t>3</w:t>
            </w:r>
            <w:r w:rsidR="00F71FD8" w:rsidRPr="008164F6">
              <w:rPr>
                <w:rFonts w:asciiTheme="minorHAnsi" w:hAnsiTheme="minorHAnsi" w:cstheme="minorHAnsi"/>
                <w:bCs/>
                <w:color w:val="0070C0"/>
              </w:rPr>
              <w:t>,</w:t>
            </w:r>
            <w:r>
              <w:rPr>
                <w:rFonts w:asciiTheme="minorHAnsi" w:hAnsiTheme="minorHAnsi" w:cstheme="minorHAnsi"/>
                <w:bCs/>
                <w:color w:val="0070C0"/>
              </w:rPr>
              <w:t>727</w:t>
            </w:r>
          </w:p>
        </w:tc>
        <w:tc>
          <w:tcPr>
            <w:tcW w:w="1066" w:type="dxa"/>
            <w:gridSpan w:val="2"/>
            <w:vAlign w:val="bottom"/>
          </w:tcPr>
          <w:p w14:paraId="4B7E31A1" w14:textId="77777777" w:rsidR="00F71FD8" w:rsidRPr="008164F6" w:rsidRDefault="00F71FD8" w:rsidP="00F71FD8">
            <w:pPr>
              <w:pStyle w:val="CommentaryText"/>
              <w:tabs>
                <w:tab w:val="left" w:pos="3306"/>
              </w:tabs>
              <w:spacing w:line="276" w:lineRule="auto"/>
              <w:jc w:val="right"/>
              <w:rPr>
                <w:rFonts w:asciiTheme="minorHAnsi" w:hAnsiTheme="minorHAnsi" w:cstheme="minorHAnsi"/>
                <w:b/>
                <w:color w:val="0070C0"/>
                <w:sz w:val="18"/>
                <w:szCs w:val="18"/>
              </w:rPr>
            </w:pPr>
            <w:r w:rsidRPr="008164F6">
              <w:rPr>
                <w:rFonts w:asciiTheme="minorHAnsi" w:hAnsiTheme="minorHAnsi" w:cstheme="minorHAnsi"/>
                <w:b/>
                <w:color w:val="0070C0"/>
                <w:sz w:val="18"/>
                <w:szCs w:val="18"/>
              </w:rPr>
              <w:t>-</w:t>
            </w:r>
          </w:p>
        </w:tc>
        <w:tc>
          <w:tcPr>
            <w:tcW w:w="1466" w:type="dxa"/>
            <w:vAlign w:val="bottom"/>
          </w:tcPr>
          <w:p w14:paraId="4342D171" w14:textId="599D9490" w:rsidR="00F71FD8" w:rsidRPr="008164F6" w:rsidRDefault="00AD1096" w:rsidP="00F71FD8">
            <w:pPr>
              <w:pStyle w:val="CommentaryText"/>
              <w:tabs>
                <w:tab w:val="left" w:pos="3306"/>
              </w:tabs>
              <w:spacing w:line="276" w:lineRule="auto"/>
              <w:jc w:val="right"/>
              <w:rPr>
                <w:rFonts w:asciiTheme="minorHAnsi" w:hAnsiTheme="minorHAnsi" w:cstheme="minorHAnsi"/>
                <w:color w:val="0070C0"/>
                <w:sz w:val="18"/>
                <w:szCs w:val="18"/>
              </w:rPr>
            </w:pPr>
            <w:r>
              <w:rPr>
                <w:rFonts w:asciiTheme="minorHAnsi" w:hAnsiTheme="minorHAnsi" w:cstheme="minorHAnsi"/>
                <w:color w:val="0070C0"/>
                <w:sz w:val="18"/>
                <w:szCs w:val="18"/>
              </w:rPr>
              <w:t>(</w:t>
            </w:r>
            <w:r w:rsidR="00F71FD8" w:rsidRPr="008164F6">
              <w:rPr>
                <w:rFonts w:asciiTheme="minorHAnsi" w:hAnsiTheme="minorHAnsi" w:cstheme="minorHAnsi"/>
                <w:color w:val="0070C0"/>
                <w:sz w:val="18"/>
                <w:szCs w:val="18"/>
              </w:rPr>
              <w:t>1</w:t>
            </w:r>
            <w:r>
              <w:rPr>
                <w:rFonts w:asciiTheme="minorHAnsi" w:hAnsiTheme="minorHAnsi" w:cstheme="minorHAnsi"/>
                <w:color w:val="0070C0"/>
                <w:sz w:val="18"/>
                <w:szCs w:val="18"/>
              </w:rPr>
              <w:t>,</w:t>
            </w:r>
            <w:r w:rsidR="00F71FD8" w:rsidRPr="008164F6">
              <w:rPr>
                <w:rFonts w:asciiTheme="minorHAnsi" w:hAnsiTheme="minorHAnsi" w:cstheme="minorHAnsi"/>
                <w:color w:val="0070C0"/>
                <w:sz w:val="18"/>
                <w:szCs w:val="18"/>
              </w:rPr>
              <w:t>5</w:t>
            </w:r>
            <w:r>
              <w:rPr>
                <w:rFonts w:asciiTheme="minorHAnsi" w:hAnsiTheme="minorHAnsi" w:cstheme="minorHAnsi"/>
                <w:color w:val="0070C0"/>
                <w:sz w:val="18"/>
                <w:szCs w:val="18"/>
              </w:rPr>
              <w:t>00)</w:t>
            </w:r>
          </w:p>
        </w:tc>
        <w:tc>
          <w:tcPr>
            <w:tcW w:w="1706" w:type="dxa"/>
            <w:gridSpan w:val="2"/>
          </w:tcPr>
          <w:p w14:paraId="7569C1BA" w14:textId="77777777" w:rsidR="00F71FD8" w:rsidRPr="008164F6" w:rsidRDefault="00F71FD8" w:rsidP="00F71FD8">
            <w:pPr>
              <w:pStyle w:val="TableText0"/>
              <w:tabs>
                <w:tab w:val="left" w:pos="3306"/>
              </w:tabs>
              <w:spacing w:before="0" w:after="120" w:line="276" w:lineRule="auto"/>
              <w:jc w:val="right"/>
              <w:rPr>
                <w:rFonts w:asciiTheme="minorHAnsi" w:hAnsiTheme="minorHAnsi" w:cstheme="minorHAnsi"/>
                <w:bCs/>
                <w:color w:val="0070C0"/>
              </w:rPr>
            </w:pPr>
            <w:r w:rsidRPr="008164F6">
              <w:rPr>
                <w:rFonts w:asciiTheme="minorHAnsi" w:hAnsiTheme="minorHAnsi" w:cstheme="minorHAnsi"/>
                <w:bCs/>
                <w:color w:val="0070C0"/>
              </w:rPr>
              <w:t>2,227</w:t>
            </w:r>
          </w:p>
        </w:tc>
      </w:tr>
    </w:tbl>
    <w:p w14:paraId="6344786C" w14:textId="77777777" w:rsidR="00012208" w:rsidRPr="007970D9" w:rsidRDefault="00012208" w:rsidP="00012208">
      <w:pPr>
        <w:pStyle w:val="Subtitle"/>
        <w:sectPr w:rsidR="00012208" w:rsidRPr="007970D9" w:rsidSect="00492A51">
          <w:pgSz w:w="11906" w:h="16838"/>
          <w:pgMar w:top="899" w:right="680" w:bottom="567" w:left="680" w:header="426" w:footer="392" w:gutter="0"/>
          <w:cols w:space="708"/>
          <w:docGrid w:linePitch="360"/>
        </w:sectPr>
      </w:pPr>
    </w:p>
    <w:tbl>
      <w:tblPr>
        <w:tblW w:w="5006" w:type="pct"/>
        <w:tblInd w:w="-6" w:type="dxa"/>
        <w:tblLook w:val="00A0" w:firstRow="1" w:lastRow="0" w:firstColumn="1" w:lastColumn="0" w:noHBand="0" w:noVBand="0"/>
      </w:tblPr>
      <w:tblGrid>
        <w:gridCol w:w="1418"/>
        <w:gridCol w:w="2947"/>
        <w:gridCol w:w="876"/>
        <w:gridCol w:w="1258"/>
        <w:gridCol w:w="1180"/>
        <w:gridCol w:w="1302"/>
        <w:gridCol w:w="1573"/>
      </w:tblGrid>
      <w:tr w:rsidR="00012208" w:rsidRPr="007970D9" w14:paraId="0F120937" w14:textId="77777777" w:rsidTr="00444BA8">
        <w:tc>
          <w:tcPr>
            <w:tcW w:w="672" w:type="pct"/>
            <w:tcBorders>
              <w:left w:val="single" w:sz="4" w:space="0" w:color="auto"/>
              <w:right w:val="single" w:sz="4" w:space="0" w:color="auto"/>
            </w:tcBorders>
          </w:tcPr>
          <w:p w14:paraId="4B153303" w14:textId="77777777" w:rsidR="00012208" w:rsidRPr="0023428D" w:rsidRDefault="00012208" w:rsidP="008E0DC0">
            <w:pPr>
              <w:pStyle w:val="Reference"/>
              <w:rPr>
                <w:rFonts w:cs="Calibri"/>
                <w:color w:val="7030A0"/>
                <w:sz w:val="16"/>
                <w:szCs w:val="16"/>
              </w:rPr>
            </w:pPr>
            <w:r w:rsidRPr="0023428D">
              <w:rPr>
                <w:rFonts w:cs="Calibri"/>
                <w:color w:val="7030A0"/>
              </w:rPr>
              <w:lastRenderedPageBreak/>
              <w:t>Reference</w:t>
            </w:r>
          </w:p>
        </w:tc>
        <w:tc>
          <w:tcPr>
            <w:tcW w:w="4328" w:type="pct"/>
            <w:gridSpan w:val="6"/>
            <w:tcBorders>
              <w:left w:val="single" w:sz="4" w:space="0" w:color="auto"/>
            </w:tcBorders>
          </w:tcPr>
          <w:p w14:paraId="0752D069" w14:textId="0D370F82" w:rsidR="00012208" w:rsidRPr="008719F0" w:rsidRDefault="00012208" w:rsidP="008719F0">
            <w:pPr>
              <w:spacing w:line="276" w:lineRule="auto"/>
              <w:rPr>
                <w:rFonts w:cs="Calibri"/>
                <w:b/>
                <w:sz w:val="32"/>
                <w:szCs w:val="32"/>
              </w:rPr>
            </w:pPr>
            <w:r w:rsidRPr="0023428D">
              <w:rPr>
                <w:b/>
                <w:caps/>
                <w:color w:val="AB4399"/>
                <w:sz w:val="38"/>
                <w:szCs w:val="36"/>
              </w:rPr>
              <w:t xml:space="preserve">Note </w:t>
            </w:r>
            <w:r w:rsidR="008719F0" w:rsidRPr="0023428D">
              <w:rPr>
                <w:b/>
                <w:caps/>
                <w:color w:val="AB4399"/>
                <w:sz w:val="38"/>
                <w:szCs w:val="36"/>
              </w:rPr>
              <w:t>4</w:t>
            </w:r>
            <w:r w:rsidRPr="0023428D">
              <w:rPr>
                <w:b/>
                <w:caps/>
                <w:color w:val="AB4399"/>
                <w:sz w:val="38"/>
                <w:szCs w:val="36"/>
              </w:rPr>
              <w:t>. Change in Accounting Policy and Accounting Estimates, and Correction of a Prior Period Error - Continued</w:t>
            </w:r>
          </w:p>
        </w:tc>
      </w:tr>
      <w:tr w:rsidR="00012208" w:rsidRPr="007970D9" w14:paraId="60E9167F" w14:textId="77777777" w:rsidTr="00444BA8">
        <w:tblPrEx>
          <w:tblBorders>
            <w:left w:val="single" w:sz="4" w:space="0" w:color="auto"/>
          </w:tblBorders>
        </w:tblPrEx>
        <w:trPr>
          <w:cantSplit/>
          <w:trHeight w:hRule="exact" w:val="946"/>
        </w:trPr>
        <w:tc>
          <w:tcPr>
            <w:tcW w:w="672" w:type="pct"/>
            <w:tcBorders>
              <w:top w:val="nil"/>
              <w:left w:val="single" w:sz="4" w:space="0" w:color="auto"/>
              <w:bottom w:val="nil"/>
              <w:right w:val="single" w:sz="4" w:space="0" w:color="auto"/>
            </w:tcBorders>
          </w:tcPr>
          <w:p w14:paraId="27AAA7BD" w14:textId="77777777" w:rsidR="00012208" w:rsidRPr="0023428D" w:rsidRDefault="00012208" w:rsidP="008E0DC0">
            <w:pPr>
              <w:spacing w:after="240"/>
              <w:jc w:val="both"/>
              <w:rPr>
                <w:rFonts w:cs="Calibri"/>
                <w:b/>
                <w:bCs/>
                <w:color w:val="7030A0"/>
                <w:sz w:val="18"/>
                <w:szCs w:val="20"/>
              </w:rPr>
            </w:pPr>
          </w:p>
        </w:tc>
        <w:tc>
          <w:tcPr>
            <w:tcW w:w="4328" w:type="pct"/>
            <w:gridSpan w:val="6"/>
            <w:tcBorders>
              <w:top w:val="nil"/>
              <w:left w:val="single" w:sz="4" w:space="0" w:color="auto"/>
              <w:bottom w:val="nil"/>
              <w:right w:val="nil"/>
            </w:tcBorders>
          </w:tcPr>
          <w:p w14:paraId="58F1D34D" w14:textId="2C345A5C" w:rsidR="00012208" w:rsidRPr="008164F6" w:rsidRDefault="00012208" w:rsidP="008E0DC0">
            <w:pPr>
              <w:rPr>
                <w:rFonts w:cstheme="minorHAnsi"/>
                <w:b/>
                <w:sz w:val="18"/>
                <w:szCs w:val="18"/>
              </w:rPr>
            </w:pPr>
            <w:r w:rsidRPr="008164F6">
              <w:rPr>
                <w:rFonts w:cstheme="minorHAnsi"/>
                <w:b/>
                <w:sz w:val="18"/>
                <w:szCs w:val="18"/>
              </w:rPr>
              <w:t xml:space="preserve">Restatement of Financial Statement as a Result of Change in Accounting Policy and Correction of an Error </w:t>
            </w:r>
          </w:p>
          <w:p w14:paraId="5044226A" w14:textId="6F7B344A" w:rsidR="00012208" w:rsidRPr="008164F6" w:rsidRDefault="00972579" w:rsidP="008E0DC0">
            <w:pPr>
              <w:ind w:right="87"/>
              <w:jc w:val="center"/>
              <w:rPr>
                <w:rFonts w:cstheme="minorHAnsi"/>
                <w:b/>
                <w:bCs/>
                <w:color w:val="0070C0"/>
                <w:sz w:val="18"/>
                <w:szCs w:val="18"/>
              </w:rPr>
            </w:pPr>
            <w:r w:rsidRPr="008164F6">
              <w:rPr>
                <w:rFonts w:cstheme="minorHAnsi"/>
                <w:b/>
                <w:noProof/>
                <w:sz w:val="18"/>
                <w:szCs w:val="18"/>
              </w:rPr>
              <mc:AlternateContent>
                <mc:Choice Requires="wps">
                  <w:drawing>
                    <wp:anchor distT="0" distB="0" distL="114300" distR="114300" simplePos="0" relativeHeight="251709440" behindDoc="0" locked="0" layoutInCell="1" allowOverlap="1" wp14:anchorId="02D4A288" wp14:editId="3F2D8636">
                      <wp:simplePos x="0" y="0"/>
                      <wp:positionH relativeFrom="column">
                        <wp:posOffset>3106193</wp:posOffset>
                      </wp:positionH>
                      <wp:positionV relativeFrom="paragraph">
                        <wp:posOffset>31127</wp:posOffset>
                      </wp:positionV>
                      <wp:extent cx="2694724" cy="258792"/>
                      <wp:effectExtent l="0" t="0" r="10795" b="2730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724" cy="258792"/>
                              </a:xfrm>
                              <a:prstGeom prst="rect">
                                <a:avLst/>
                              </a:prstGeom>
                              <a:solidFill>
                                <a:srgbClr val="F2F2F2"/>
                              </a:solidFill>
                              <a:ln w="9525">
                                <a:solidFill>
                                  <a:srgbClr val="000000"/>
                                </a:solidFill>
                                <a:miter lim="800000"/>
                                <a:headEnd/>
                                <a:tailEnd/>
                              </a:ln>
                            </wps:spPr>
                            <wps:txbx>
                              <w:txbxContent>
                                <w:p w14:paraId="5EE8AB9F" w14:textId="77777777" w:rsidR="00012208" w:rsidRPr="009D7596" w:rsidRDefault="00012208" w:rsidP="00012208">
                                  <w:pPr>
                                    <w:rPr>
                                      <w:rFonts w:cs="Calibri"/>
                                      <w:sz w:val="22"/>
                                    </w:rPr>
                                  </w:pPr>
                                  <w:r w:rsidRPr="00D53804">
                                    <w:rPr>
                                      <w:rFonts w:cs="Calibri"/>
                                      <w:b/>
                                      <w:sz w:val="18"/>
                                      <w:szCs w:val="18"/>
                                    </w:rPr>
                                    <w:t>4.</w:t>
                                  </w:r>
                                  <w:r w:rsidRPr="00D53804">
                                    <w:rPr>
                                      <w:rFonts w:cs="Calibri"/>
                                      <w:sz w:val="18"/>
                                      <w:szCs w:val="18"/>
                                    </w:rPr>
                                    <w:t xml:space="preserve"> restatement of comparative year opening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A288" id="Text Box 108" o:spid="_x0000_s1040" type="#_x0000_t202" style="position:absolute;left:0;text-align:left;margin-left:244.6pt;margin-top:2.45pt;width:212.2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" fillcolor="#f2f2f2">
                      <v:textbox>
                        <w:txbxContent>
                          <w:p w14:paraId="5EE8AB9F" w14:textId="77777777" w:rsidR="00012208" w:rsidRPr="009D7596" w:rsidRDefault="00012208" w:rsidP="00012208">
                            <w:pPr>
                              <w:rPr>
                                <w:rFonts w:cs="Calibri"/>
                                <w:sz w:val="22"/>
                              </w:rPr>
                            </w:pPr>
                            <w:r w:rsidRPr="00D53804">
                              <w:rPr>
                                <w:rFonts w:cs="Calibri"/>
                                <w:b/>
                                <w:sz w:val="18"/>
                                <w:szCs w:val="18"/>
                              </w:rPr>
                              <w:t>4.</w:t>
                            </w:r>
                            <w:r w:rsidRPr="00D53804">
                              <w:rPr>
                                <w:rFonts w:cs="Calibri"/>
                                <w:sz w:val="18"/>
                                <w:szCs w:val="18"/>
                              </w:rPr>
                              <w:t xml:space="preserve"> restatement of comparative year opening balances</w:t>
                            </w:r>
                          </w:p>
                        </w:txbxContent>
                      </v:textbox>
                    </v:shape>
                  </w:pict>
                </mc:Fallback>
              </mc:AlternateContent>
            </w:r>
          </w:p>
        </w:tc>
      </w:tr>
      <w:tr w:rsidR="00012208" w:rsidRPr="007970D9" w14:paraId="637F0B18" w14:textId="77777777" w:rsidTr="00444BA8">
        <w:tblPrEx>
          <w:tblBorders>
            <w:left w:val="single" w:sz="4" w:space="0" w:color="auto"/>
          </w:tblBorders>
        </w:tblPrEx>
        <w:trPr>
          <w:cantSplit/>
          <w:trHeight w:hRule="exact" w:val="510"/>
        </w:trPr>
        <w:tc>
          <w:tcPr>
            <w:tcW w:w="672" w:type="pct"/>
            <w:tcBorders>
              <w:top w:val="nil"/>
              <w:left w:val="single" w:sz="4" w:space="0" w:color="auto"/>
              <w:bottom w:val="nil"/>
              <w:right w:val="single" w:sz="4" w:space="0" w:color="auto"/>
            </w:tcBorders>
          </w:tcPr>
          <w:p w14:paraId="6910E5BE" w14:textId="02075A10" w:rsidR="00012208" w:rsidRPr="0023428D" w:rsidRDefault="00012208" w:rsidP="008E0DC0">
            <w:pPr>
              <w:spacing w:after="240"/>
              <w:jc w:val="both"/>
              <w:rPr>
                <w:rFonts w:cs="Calibri"/>
                <w:b/>
                <w:bCs/>
                <w:color w:val="7030A0"/>
                <w:sz w:val="18"/>
                <w:szCs w:val="20"/>
              </w:rPr>
            </w:pPr>
          </w:p>
        </w:tc>
        <w:tc>
          <w:tcPr>
            <w:tcW w:w="4328" w:type="pct"/>
            <w:gridSpan w:val="6"/>
            <w:tcBorders>
              <w:top w:val="nil"/>
              <w:left w:val="single" w:sz="4" w:space="0" w:color="auto"/>
              <w:bottom w:val="nil"/>
              <w:right w:val="nil"/>
            </w:tcBorders>
          </w:tcPr>
          <w:p w14:paraId="484AA189" w14:textId="01E4C8BE" w:rsidR="00012208" w:rsidRPr="008164F6" w:rsidRDefault="00012208" w:rsidP="008E0DC0">
            <w:pPr>
              <w:rPr>
                <w:rFonts w:cstheme="minorHAnsi"/>
                <w:b/>
                <w:color w:val="0070C0"/>
                <w:sz w:val="18"/>
                <w:szCs w:val="18"/>
              </w:rPr>
            </w:pPr>
            <w:r w:rsidRPr="008164F6">
              <w:rPr>
                <w:rFonts w:cstheme="minorHAnsi"/>
                <w:b/>
                <w:color w:val="0070C0"/>
                <w:sz w:val="18"/>
                <w:szCs w:val="18"/>
              </w:rPr>
              <w:t>1 July 20</w:t>
            </w:r>
            <w:r w:rsidR="008719F0" w:rsidRPr="008164F6">
              <w:rPr>
                <w:rFonts w:cstheme="minorHAnsi"/>
                <w:b/>
                <w:color w:val="0070C0"/>
                <w:sz w:val="18"/>
                <w:szCs w:val="18"/>
              </w:rPr>
              <w:t>2</w:t>
            </w:r>
            <w:r w:rsidR="001D1B9D">
              <w:rPr>
                <w:rFonts w:cstheme="minorHAnsi"/>
                <w:b/>
                <w:color w:val="0070C0"/>
                <w:sz w:val="18"/>
                <w:szCs w:val="18"/>
              </w:rPr>
              <w:t>1</w:t>
            </w:r>
            <w:r w:rsidRPr="008164F6">
              <w:rPr>
                <w:rFonts w:cstheme="minorHAnsi"/>
                <w:b/>
                <w:color w:val="0070C0"/>
                <w:sz w:val="18"/>
                <w:szCs w:val="18"/>
              </w:rPr>
              <w:t xml:space="preserve"> (Comparative year opening balances) </w:t>
            </w:r>
          </w:p>
          <w:p w14:paraId="7223D3BE" w14:textId="77777777" w:rsidR="00012208" w:rsidRPr="008164F6" w:rsidRDefault="00012208" w:rsidP="008E0DC0">
            <w:pPr>
              <w:ind w:right="87"/>
              <w:jc w:val="center"/>
              <w:rPr>
                <w:rFonts w:cstheme="minorHAnsi"/>
                <w:b/>
                <w:bCs/>
                <w:color w:val="0070C0"/>
                <w:sz w:val="18"/>
                <w:szCs w:val="18"/>
              </w:rPr>
            </w:pPr>
          </w:p>
        </w:tc>
      </w:tr>
      <w:tr w:rsidR="00012208" w:rsidRPr="007970D9" w14:paraId="41716F03" w14:textId="77777777" w:rsidTr="00444BA8">
        <w:tblPrEx>
          <w:tblBorders>
            <w:left w:val="single" w:sz="4" w:space="0" w:color="auto"/>
          </w:tblBorders>
        </w:tblPrEx>
        <w:trPr>
          <w:cantSplit/>
          <w:trHeight w:hRule="exact" w:val="1085"/>
        </w:trPr>
        <w:tc>
          <w:tcPr>
            <w:tcW w:w="672" w:type="pct"/>
            <w:tcBorders>
              <w:top w:val="nil"/>
              <w:left w:val="single" w:sz="4" w:space="0" w:color="auto"/>
              <w:bottom w:val="nil"/>
              <w:right w:val="single" w:sz="4" w:space="0" w:color="auto"/>
            </w:tcBorders>
          </w:tcPr>
          <w:p w14:paraId="1BD9874A" w14:textId="7BC5FD60" w:rsidR="00012208" w:rsidRPr="0023428D" w:rsidRDefault="00012208" w:rsidP="008E0DC0">
            <w:pPr>
              <w:spacing w:after="240"/>
              <w:jc w:val="both"/>
              <w:rPr>
                <w:rFonts w:cs="Calibri"/>
                <w:b/>
                <w:bCs/>
                <w:color w:val="7030A0"/>
                <w:sz w:val="18"/>
                <w:szCs w:val="20"/>
              </w:rPr>
            </w:pPr>
          </w:p>
        </w:tc>
        <w:tc>
          <w:tcPr>
            <w:tcW w:w="1396" w:type="pct"/>
            <w:tcBorders>
              <w:top w:val="nil"/>
              <w:left w:val="single" w:sz="4" w:space="0" w:color="auto"/>
              <w:bottom w:val="nil"/>
            </w:tcBorders>
          </w:tcPr>
          <w:p w14:paraId="0327E71F" w14:textId="13D704A6" w:rsidR="00012208" w:rsidRPr="008164F6" w:rsidRDefault="00444BA8" w:rsidP="008E0DC0">
            <w:pPr>
              <w:spacing w:after="240"/>
              <w:jc w:val="both"/>
              <w:rPr>
                <w:rFonts w:cstheme="minorHAnsi"/>
                <w:b/>
                <w:bCs/>
                <w:color w:val="0070C0"/>
                <w:sz w:val="18"/>
                <w:szCs w:val="18"/>
              </w:rPr>
            </w:pPr>
            <w:r w:rsidRPr="007970D9">
              <w:rPr>
                <w:rFonts w:cs="Calibri"/>
                <w:b/>
                <w:bCs/>
                <w:noProof/>
                <w:sz w:val="18"/>
                <w:szCs w:val="20"/>
              </w:rPr>
              <mc:AlternateContent>
                <mc:Choice Requires="wps">
                  <w:drawing>
                    <wp:anchor distT="0" distB="0" distL="114300" distR="114300" simplePos="0" relativeHeight="251902976" behindDoc="0" locked="0" layoutInCell="1" allowOverlap="1" wp14:anchorId="4B87B6D8" wp14:editId="74A51237">
                      <wp:simplePos x="0" y="0"/>
                      <wp:positionH relativeFrom="column">
                        <wp:posOffset>-152401</wp:posOffset>
                      </wp:positionH>
                      <wp:positionV relativeFrom="paragraph">
                        <wp:posOffset>387349</wp:posOffset>
                      </wp:positionV>
                      <wp:extent cx="2752725" cy="194945"/>
                      <wp:effectExtent l="0" t="57150" r="28575" b="33655"/>
                      <wp:wrapNone/>
                      <wp:docPr id="45" name="Line 100" descr="arrow pointing from text box last years to column actual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272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E7D8" id="Line 100" o:spid="_x0000_s1026" alt="arrow pointing from text box last years to column actual 2014 $,000"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0.5pt" to="204.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">
                      <v:stroke endarrow="block"/>
                    </v:line>
                  </w:pict>
                </mc:Fallback>
              </mc:AlternateContent>
            </w:r>
            <w:r w:rsidR="00012208" w:rsidRPr="008164F6">
              <w:rPr>
                <w:rFonts w:cstheme="minorHAnsi"/>
                <w:b/>
                <w:bCs/>
                <w:color w:val="0070C0"/>
                <w:sz w:val="18"/>
                <w:szCs w:val="18"/>
              </w:rPr>
              <w:t>Financial Statement Line Item / Balance Affected</w:t>
            </w:r>
          </w:p>
        </w:tc>
        <w:tc>
          <w:tcPr>
            <w:tcW w:w="415" w:type="pct"/>
            <w:tcBorders>
              <w:top w:val="nil"/>
              <w:bottom w:val="nil"/>
            </w:tcBorders>
          </w:tcPr>
          <w:p w14:paraId="2CDA3D72" w14:textId="77777777" w:rsidR="00012208" w:rsidRPr="008164F6" w:rsidRDefault="00012208" w:rsidP="008E0DC0">
            <w:pPr>
              <w:jc w:val="center"/>
              <w:rPr>
                <w:rFonts w:cstheme="minorHAnsi"/>
                <w:b/>
                <w:bCs/>
                <w:color w:val="0070C0"/>
                <w:sz w:val="18"/>
                <w:szCs w:val="18"/>
              </w:rPr>
            </w:pPr>
            <w:r w:rsidRPr="008164F6">
              <w:rPr>
                <w:rFonts w:cstheme="minorHAnsi"/>
                <w:b/>
                <w:bCs/>
                <w:color w:val="0070C0"/>
                <w:sz w:val="18"/>
                <w:szCs w:val="18"/>
              </w:rPr>
              <w:t>Note</w:t>
            </w:r>
          </w:p>
        </w:tc>
        <w:tc>
          <w:tcPr>
            <w:tcW w:w="596" w:type="pct"/>
            <w:tcBorders>
              <w:top w:val="nil"/>
              <w:bottom w:val="nil"/>
            </w:tcBorders>
          </w:tcPr>
          <w:p w14:paraId="4B740633" w14:textId="0EE7DC78" w:rsidR="00012208" w:rsidRPr="008164F6" w:rsidRDefault="00012208" w:rsidP="008E0DC0">
            <w:pPr>
              <w:jc w:val="right"/>
              <w:rPr>
                <w:rFonts w:cstheme="minorHAnsi"/>
                <w:b/>
                <w:bCs/>
                <w:color w:val="0070C0"/>
                <w:sz w:val="18"/>
                <w:szCs w:val="18"/>
              </w:rPr>
            </w:pPr>
            <w:r w:rsidRPr="008164F6">
              <w:rPr>
                <w:rFonts w:cstheme="minorHAnsi"/>
                <w:b/>
                <w:bCs/>
                <w:color w:val="0070C0"/>
                <w:sz w:val="18"/>
                <w:szCs w:val="18"/>
              </w:rPr>
              <w:t>Actual</w:t>
            </w:r>
            <w:r w:rsidRPr="008164F6">
              <w:rPr>
                <w:rFonts w:cstheme="minorHAnsi"/>
                <w:b/>
                <w:bCs/>
                <w:color w:val="0070C0"/>
                <w:sz w:val="18"/>
                <w:szCs w:val="18"/>
              </w:rPr>
              <w:br/>
              <w:t>20</w:t>
            </w:r>
            <w:r w:rsidR="008719F0" w:rsidRPr="008164F6">
              <w:rPr>
                <w:rFonts w:cstheme="minorHAnsi"/>
                <w:b/>
                <w:bCs/>
                <w:color w:val="0070C0"/>
                <w:sz w:val="18"/>
                <w:szCs w:val="18"/>
              </w:rPr>
              <w:t>2</w:t>
            </w:r>
            <w:r w:rsidR="001D1B9D">
              <w:rPr>
                <w:rFonts w:cstheme="minorHAnsi"/>
                <w:b/>
                <w:bCs/>
                <w:color w:val="0070C0"/>
                <w:sz w:val="18"/>
                <w:szCs w:val="18"/>
              </w:rPr>
              <w:t>1</w:t>
            </w:r>
            <w:r w:rsidRPr="008164F6">
              <w:rPr>
                <w:rFonts w:cstheme="minorHAnsi"/>
                <w:b/>
                <w:bCs/>
                <w:color w:val="0070C0"/>
                <w:sz w:val="18"/>
                <w:szCs w:val="18"/>
              </w:rPr>
              <w:br/>
              <w:t>$'000</w:t>
            </w:r>
          </w:p>
        </w:tc>
        <w:tc>
          <w:tcPr>
            <w:tcW w:w="559" w:type="pct"/>
            <w:tcBorders>
              <w:top w:val="nil"/>
              <w:bottom w:val="nil"/>
            </w:tcBorders>
          </w:tcPr>
          <w:p w14:paraId="3D1E9D75" w14:textId="5D544F7B" w:rsidR="00012208" w:rsidRPr="008164F6" w:rsidRDefault="00012208" w:rsidP="008E0DC0">
            <w:pPr>
              <w:jc w:val="right"/>
              <w:rPr>
                <w:rFonts w:cstheme="minorHAnsi"/>
                <w:b/>
                <w:bCs/>
                <w:color w:val="0070C0"/>
                <w:sz w:val="18"/>
                <w:szCs w:val="18"/>
              </w:rPr>
            </w:pPr>
            <w:r w:rsidRPr="008164F6">
              <w:rPr>
                <w:rFonts w:cstheme="minorHAnsi"/>
                <w:b/>
                <w:bCs/>
                <w:color w:val="0070C0"/>
                <w:sz w:val="18"/>
                <w:szCs w:val="18"/>
              </w:rPr>
              <w:t>Change in</w:t>
            </w:r>
            <w:r w:rsidRPr="008164F6">
              <w:rPr>
                <w:rFonts w:cstheme="minorHAnsi"/>
                <w:b/>
                <w:bCs/>
                <w:color w:val="0070C0"/>
                <w:sz w:val="18"/>
                <w:szCs w:val="18"/>
              </w:rPr>
              <w:br/>
              <w:t xml:space="preserve">Acc. Policy </w:t>
            </w:r>
            <w:r w:rsidR="00972579" w:rsidRPr="008164F6">
              <w:rPr>
                <w:rFonts w:cstheme="minorHAnsi"/>
                <w:b/>
                <w:bCs/>
                <w:color w:val="0070C0"/>
                <w:sz w:val="18"/>
                <w:szCs w:val="18"/>
              </w:rPr>
              <w:t>Adj</w:t>
            </w:r>
          </w:p>
          <w:p w14:paraId="5A8B5D8E" w14:textId="28ABAE8E" w:rsidR="00012208" w:rsidRPr="008164F6" w:rsidRDefault="00012208" w:rsidP="008E0DC0">
            <w:pPr>
              <w:jc w:val="right"/>
              <w:rPr>
                <w:rFonts w:cstheme="minorHAnsi"/>
                <w:b/>
                <w:bCs/>
                <w:color w:val="0070C0"/>
                <w:sz w:val="18"/>
                <w:szCs w:val="18"/>
              </w:rPr>
            </w:pPr>
            <w:r w:rsidRPr="008164F6">
              <w:rPr>
                <w:rFonts w:cstheme="minorHAnsi"/>
                <w:b/>
                <w:bCs/>
                <w:color w:val="0070C0"/>
                <w:sz w:val="18"/>
                <w:szCs w:val="18"/>
              </w:rPr>
              <w:br/>
              <w:t>$'000</w:t>
            </w:r>
          </w:p>
        </w:tc>
        <w:tc>
          <w:tcPr>
            <w:tcW w:w="617" w:type="pct"/>
            <w:tcBorders>
              <w:top w:val="nil"/>
              <w:bottom w:val="nil"/>
            </w:tcBorders>
          </w:tcPr>
          <w:p w14:paraId="2F90F870" w14:textId="77777777" w:rsidR="00012208" w:rsidRPr="008164F6" w:rsidRDefault="00012208" w:rsidP="008E0DC0">
            <w:pPr>
              <w:jc w:val="right"/>
              <w:rPr>
                <w:rFonts w:cstheme="minorHAnsi"/>
                <w:b/>
                <w:bCs/>
                <w:color w:val="0070C0"/>
                <w:sz w:val="18"/>
                <w:szCs w:val="18"/>
              </w:rPr>
            </w:pPr>
            <w:r w:rsidRPr="008164F6">
              <w:rPr>
                <w:rFonts w:cstheme="minorHAnsi"/>
                <w:b/>
                <w:bCs/>
                <w:color w:val="0070C0"/>
                <w:sz w:val="18"/>
                <w:szCs w:val="18"/>
              </w:rPr>
              <w:t xml:space="preserve">Correction of Error </w:t>
            </w:r>
            <w:r w:rsidRPr="008164F6">
              <w:rPr>
                <w:rFonts w:cstheme="minorHAnsi"/>
                <w:b/>
                <w:bCs/>
                <w:color w:val="0070C0"/>
                <w:sz w:val="18"/>
                <w:szCs w:val="18"/>
              </w:rPr>
              <w:br/>
              <w:t>Adj</w:t>
            </w:r>
            <w:r w:rsidRPr="008164F6">
              <w:rPr>
                <w:rFonts w:cstheme="minorHAnsi"/>
                <w:b/>
                <w:bCs/>
                <w:color w:val="0070C0"/>
                <w:sz w:val="18"/>
                <w:szCs w:val="18"/>
              </w:rPr>
              <w:br/>
              <w:t>$'000</w:t>
            </w:r>
          </w:p>
        </w:tc>
        <w:tc>
          <w:tcPr>
            <w:tcW w:w="745" w:type="pct"/>
            <w:tcBorders>
              <w:top w:val="nil"/>
              <w:bottom w:val="nil"/>
              <w:right w:val="nil"/>
            </w:tcBorders>
          </w:tcPr>
          <w:p w14:paraId="6797B115" w14:textId="0BD72E7C" w:rsidR="00012208" w:rsidRPr="008164F6" w:rsidRDefault="00012208" w:rsidP="008E0DC0">
            <w:pPr>
              <w:ind w:right="87"/>
              <w:jc w:val="right"/>
              <w:rPr>
                <w:rFonts w:cstheme="minorHAnsi"/>
                <w:b/>
                <w:bCs/>
                <w:color w:val="0070C0"/>
                <w:sz w:val="18"/>
                <w:szCs w:val="18"/>
              </w:rPr>
            </w:pPr>
            <w:r w:rsidRPr="008164F6">
              <w:rPr>
                <w:rFonts w:cstheme="minorHAnsi"/>
                <w:b/>
                <w:bCs/>
                <w:color w:val="0070C0"/>
                <w:sz w:val="18"/>
                <w:szCs w:val="18"/>
              </w:rPr>
              <w:t>Restated</w:t>
            </w:r>
            <w:r w:rsidRPr="008164F6">
              <w:rPr>
                <w:rFonts w:cstheme="minorHAnsi"/>
                <w:b/>
                <w:bCs/>
                <w:color w:val="0070C0"/>
                <w:sz w:val="18"/>
                <w:szCs w:val="18"/>
              </w:rPr>
              <w:br/>
              <w:t xml:space="preserve">Actual </w:t>
            </w:r>
            <w:r w:rsidRPr="008164F6">
              <w:rPr>
                <w:rFonts w:cstheme="minorHAnsi"/>
                <w:b/>
                <w:bCs/>
                <w:color w:val="0070C0"/>
                <w:sz w:val="18"/>
                <w:szCs w:val="18"/>
              </w:rPr>
              <w:br/>
              <w:t>20</w:t>
            </w:r>
            <w:r w:rsidR="008719F0" w:rsidRPr="008164F6">
              <w:rPr>
                <w:rFonts w:cstheme="minorHAnsi"/>
                <w:b/>
                <w:bCs/>
                <w:color w:val="0070C0"/>
                <w:sz w:val="18"/>
                <w:szCs w:val="18"/>
              </w:rPr>
              <w:t>2</w:t>
            </w:r>
            <w:r w:rsidR="001D1B9D">
              <w:rPr>
                <w:rFonts w:cstheme="minorHAnsi"/>
                <w:b/>
                <w:bCs/>
                <w:color w:val="0070C0"/>
                <w:sz w:val="18"/>
                <w:szCs w:val="18"/>
              </w:rPr>
              <w:t>1</w:t>
            </w:r>
            <w:r w:rsidRPr="008164F6">
              <w:rPr>
                <w:rFonts w:cstheme="minorHAnsi"/>
                <w:b/>
                <w:bCs/>
                <w:color w:val="0070C0"/>
                <w:sz w:val="18"/>
                <w:szCs w:val="18"/>
              </w:rPr>
              <w:br/>
              <w:t>$'000</w:t>
            </w:r>
          </w:p>
        </w:tc>
      </w:tr>
      <w:tr w:rsidR="00012208" w:rsidRPr="007970D9" w14:paraId="2BD8AC6F"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37BC8DA6" w14:textId="02AA362A" w:rsidR="00012208" w:rsidRPr="0023428D" w:rsidRDefault="00012208" w:rsidP="008E0DC0">
            <w:pPr>
              <w:rPr>
                <w:rFonts w:cs="Calibri"/>
                <w:b/>
                <w:bCs/>
                <w:color w:val="7030A0"/>
                <w:sz w:val="22"/>
                <w:szCs w:val="18"/>
              </w:rPr>
            </w:pPr>
          </w:p>
        </w:tc>
        <w:tc>
          <w:tcPr>
            <w:tcW w:w="1396" w:type="pct"/>
            <w:tcBorders>
              <w:top w:val="nil"/>
              <w:left w:val="single" w:sz="4" w:space="0" w:color="auto"/>
            </w:tcBorders>
            <w:vAlign w:val="bottom"/>
          </w:tcPr>
          <w:p w14:paraId="5792DEB0" w14:textId="1A0218E6" w:rsidR="00012208" w:rsidRPr="008164F6" w:rsidRDefault="00012208" w:rsidP="008E0DC0">
            <w:pPr>
              <w:rPr>
                <w:rFonts w:cstheme="minorHAnsi"/>
                <w:b/>
                <w:iCs/>
                <w:color w:val="0070C0"/>
                <w:sz w:val="18"/>
                <w:szCs w:val="18"/>
              </w:rPr>
            </w:pPr>
            <w:r w:rsidRPr="008164F6">
              <w:rPr>
                <w:rFonts w:cstheme="minorHAnsi"/>
                <w:b/>
                <w:bCs/>
                <w:color w:val="0070C0"/>
                <w:sz w:val="18"/>
                <w:szCs w:val="18"/>
              </w:rPr>
              <w:t>Balance Sheet (Extract)</w:t>
            </w:r>
          </w:p>
        </w:tc>
        <w:tc>
          <w:tcPr>
            <w:tcW w:w="415" w:type="pct"/>
            <w:tcBorders>
              <w:top w:val="nil"/>
            </w:tcBorders>
          </w:tcPr>
          <w:p w14:paraId="3875E76C" w14:textId="77777777" w:rsidR="00012208" w:rsidRPr="008164F6" w:rsidRDefault="00012208" w:rsidP="008E0DC0">
            <w:pPr>
              <w:jc w:val="right"/>
              <w:rPr>
                <w:rFonts w:cstheme="minorHAnsi"/>
                <w:color w:val="0070C0"/>
                <w:sz w:val="18"/>
                <w:szCs w:val="18"/>
              </w:rPr>
            </w:pPr>
          </w:p>
        </w:tc>
        <w:tc>
          <w:tcPr>
            <w:tcW w:w="596" w:type="pct"/>
            <w:tcBorders>
              <w:top w:val="nil"/>
            </w:tcBorders>
            <w:vAlign w:val="bottom"/>
          </w:tcPr>
          <w:p w14:paraId="1E3BD9C7" w14:textId="77777777" w:rsidR="00012208" w:rsidRPr="008164F6" w:rsidRDefault="00012208" w:rsidP="008E0DC0">
            <w:pPr>
              <w:jc w:val="right"/>
              <w:rPr>
                <w:rFonts w:cstheme="minorHAnsi"/>
                <w:b/>
                <w:color w:val="0070C0"/>
                <w:sz w:val="18"/>
                <w:szCs w:val="18"/>
              </w:rPr>
            </w:pPr>
          </w:p>
        </w:tc>
        <w:tc>
          <w:tcPr>
            <w:tcW w:w="559" w:type="pct"/>
            <w:tcBorders>
              <w:top w:val="nil"/>
            </w:tcBorders>
          </w:tcPr>
          <w:p w14:paraId="791E5BF7" w14:textId="77777777" w:rsidR="00012208" w:rsidRPr="008164F6" w:rsidRDefault="00012208" w:rsidP="008E0DC0">
            <w:pPr>
              <w:jc w:val="right"/>
              <w:rPr>
                <w:rFonts w:cstheme="minorHAnsi"/>
                <w:b/>
                <w:color w:val="0070C0"/>
                <w:sz w:val="18"/>
                <w:szCs w:val="18"/>
              </w:rPr>
            </w:pPr>
          </w:p>
        </w:tc>
        <w:tc>
          <w:tcPr>
            <w:tcW w:w="617" w:type="pct"/>
            <w:tcBorders>
              <w:top w:val="nil"/>
            </w:tcBorders>
            <w:vAlign w:val="bottom"/>
          </w:tcPr>
          <w:p w14:paraId="1CBB072C" w14:textId="77777777" w:rsidR="00012208" w:rsidRPr="008164F6" w:rsidRDefault="00012208" w:rsidP="008E0DC0">
            <w:pPr>
              <w:jc w:val="right"/>
              <w:rPr>
                <w:rFonts w:cstheme="minorHAnsi"/>
                <w:b/>
                <w:color w:val="0070C0"/>
                <w:sz w:val="18"/>
                <w:szCs w:val="18"/>
              </w:rPr>
            </w:pPr>
          </w:p>
        </w:tc>
        <w:tc>
          <w:tcPr>
            <w:tcW w:w="745" w:type="pct"/>
            <w:tcBorders>
              <w:top w:val="nil"/>
              <w:right w:val="nil"/>
            </w:tcBorders>
            <w:vAlign w:val="bottom"/>
          </w:tcPr>
          <w:p w14:paraId="4E0EE0F3" w14:textId="77777777" w:rsidR="00012208" w:rsidRPr="008164F6" w:rsidRDefault="00012208" w:rsidP="008E0DC0">
            <w:pPr>
              <w:jc w:val="right"/>
              <w:rPr>
                <w:rFonts w:cstheme="minorHAnsi"/>
                <w:b/>
                <w:color w:val="0070C0"/>
                <w:sz w:val="18"/>
                <w:szCs w:val="18"/>
              </w:rPr>
            </w:pPr>
          </w:p>
        </w:tc>
      </w:tr>
      <w:tr w:rsidR="00012208" w:rsidRPr="007970D9" w14:paraId="0C78EEDB" w14:textId="77777777" w:rsidTr="00444BA8">
        <w:tblPrEx>
          <w:tblBorders>
            <w:left w:val="single" w:sz="4" w:space="0" w:color="auto"/>
          </w:tblBorders>
        </w:tblPrEx>
        <w:trPr>
          <w:cantSplit/>
          <w:trHeight w:hRule="exact" w:val="199"/>
        </w:trPr>
        <w:tc>
          <w:tcPr>
            <w:tcW w:w="672" w:type="pct"/>
            <w:tcBorders>
              <w:left w:val="single" w:sz="4" w:space="0" w:color="auto"/>
              <w:right w:val="single" w:sz="4" w:space="0" w:color="auto"/>
            </w:tcBorders>
          </w:tcPr>
          <w:p w14:paraId="325BF637" w14:textId="6F16CE5C" w:rsidR="00012208" w:rsidRPr="0023428D" w:rsidRDefault="00444BA8" w:rsidP="008E0DC0">
            <w:pPr>
              <w:rPr>
                <w:rFonts w:cs="Calibri"/>
                <w:b/>
                <w:iCs/>
                <w:color w:val="7030A0"/>
                <w:sz w:val="18"/>
                <w:szCs w:val="18"/>
              </w:rPr>
            </w:pPr>
            <w:r w:rsidRPr="007970D9">
              <w:rPr>
                <w:rFonts w:cs="Calibri"/>
                <w:b/>
                <w:bCs/>
                <w:noProof/>
                <w:sz w:val="18"/>
                <w:szCs w:val="20"/>
              </w:rPr>
              <mc:AlternateContent>
                <mc:Choice Requires="wps">
                  <w:drawing>
                    <wp:anchor distT="0" distB="0" distL="114300" distR="114300" simplePos="0" relativeHeight="251900928" behindDoc="0" locked="0" layoutInCell="1" allowOverlap="1" wp14:anchorId="00109F81" wp14:editId="427506A6">
                      <wp:simplePos x="0" y="0"/>
                      <wp:positionH relativeFrom="column">
                        <wp:posOffset>-31115</wp:posOffset>
                      </wp:positionH>
                      <wp:positionV relativeFrom="paragraph">
                        <wp:posOffset>-752475</wp:posOffset>
                      </wp:positionV>
                      <wp:extent cx="776378" cy="888521"/>
                      <wp:effectExtent l="0" t="0" r="24130" b="26035"/>
                      <wp:wrapNone/>
                      <wp:docPr id="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78" cy="888521"/>
                              </a:xfrm>
                              <a:prstGeom prst="rect">
                                <a:avLst/>
                              </a:prstGeom>
                              <a:solidFill>
                                <a:srgbClr val="F2F2F2"/>
                              </a:solidFill>
                              <a:ln w="9525">
                                <a:solidFill>
                                  <a:srgbClr val="000000"/>
                                </a:solidFill>
                                <a:miter lim="800000"/>
                                <a:headEnd/>
                                <a:tailEnd/>
                              </a:ln>
                            </wps:spPr>
                            <wps:txbx>
                              <w:txbxContent>
                                <w:p w14:paraId="0E64CBD9" w14:textId="0D399041" w:rsidR="00444BA8" w:rsidRPr="00D53804" w:rsidRDefault="00444BA8" w:rsidP="00444BA8">
                                  <w:pPr>
                                    <w:rPr>
                                      <w:rFonts w:cs="Calibri"/>
                                      <w:sz w:val="18"/>
                                      <w:szCs w:val="18"/>
                                    </w:rPr>
                                  </w:pPr>
                                  <w:r w:rsidRPr="00D53804">
                                    <w:rPr>
                                      <w:rFonts w:cs="Calibri"/>
                                      <w:sz w:val="18"/>
                                      <w:szCs w:val="18"/>
                                    </w:rPr>
                                    <w:t>Last year’s published Financial Statement 202</w:t>
                                  </w:r>
                                  <w:r w:rsidR="001D1B9D">
                                    <w:rPr>
                                      <w:rFonts w:cs="Calibri"/>
                                      <w:sz w:val="18"/>
                                      <w:szCs w:val="18"/>
                                    </w:rPr>
                                    <w:t>1</w:t>
                                  </w:r>
                                  <w:r w:rsidRPr="00D53804">
                                    <w:rPr>
                                      <w:rFonts w:cs="Calibri"/>
                                      <w:sz w:val="18"/>
                                      <w:szCs w:val="18"/>
                                    </w:rPr>
                                    <w:t xml:space="preserve"> figures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9F81" id="_x0000_s1041" type="#_x0000_t202" style="position:absolute;margin-left:-2.45pt;margin-top:-59.25pt;width:61.15pt;height:69.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" fillcolor="#f2f2f2">
                      <v:textbox>
                        <w:txbxContent>
                          <w:p w14:paraId="0E64CBD9" w14:textId="0D399041" w:rsidR="00444BA8" w:rsidRPr="00D53804" w:rsidRDefault="00444BA8" w:rsidP="00444BA8">
                            <w:pPr>
                              <w:rPr>
                                <w:rFonts w:cs="Calibri"/>
                                <w:sz w:val="18"/>
                                <w:szCs w:val="18"/>
                              </w:rPr>
                            </w:pPr>
                            <w:r w:rsidRPr="00D53804">
                              <w:rPr>
                                <w:rFonts w:cs="Calibri"/>
                                <w:sz w:val="18"/>
                                <w:szCs w:val="18"/>
                              </w:rPr>
                              <w:t>Last year’s published Financial Statement 202</w:t>
                            </w:r>
                            <w:r w:rsidR="001D1B9D">
                              <w:rPr>
                                <w:rFonts w:cs="Calibri"/>
                                <w:sz w:val="18"/>
                                <w:szCs w:val="18"/>
                              </w:rPr>
                              <w:t>1</w:t>
                            </w:r>
                            <w:r w:rsidRPr="00D53804">
                              <w:rPr>
                                <w:rFonts w:cs="Calibri"/>
                                <w:sz w:val="18"/>
                                <w:szCs w:val="18"/>
                              </w:rPr>
                              <w:t xml:space="preserve"> figures </w:t>
                            </w:r>
                          </w:p>
                        </w:txbxContent>
                      </v:textbox>
                    </v:shape>
                  </w:pict>
                </mc:Fallback>
              </mc:AlternateContent>
            </w:r>
          </w:p>
        </w:tc>
        <w:tc>
          <w:tcPr>
            <w:tcW w:w="1396" w:type="pct"/>
            <w:tcBorders>
              <w:left w:val="single" w:sz="4" w:space="0" w:color="auto"/>
            </w:tcBorders>
            <w:vAlign w:val="bottom"/>
          </w:tcPr>
          <w:p w14:paraId="0D01784C" w14:textId="74AD91AD" w:rsidR="00012208" w:rsidRPr="008164F6" w:rsidRDefault="00012208" w:rsidP="008E0DC0">
            <w:pPr>
              <w:rPr>
                <w:rFonts w:cstheme="minorHAnsi"/>
                <w:b/>
                <w:iCs/>
                <w:color w:val="0070C0"/>
                <w:sz w:val="18"/>
                <w:szCs w:val="18"/>
              </w:rPr>
            </w:pPr>
          </w:p>
        </w:tc>
        <w:tc>
          <w:tcPr>
            <w:tcW w:w="415" w:type="pct"/>
          </w:tcPr>
          <w:p w14:paraId="0C70A6B2" w14:textId="77777777" w:rsidR="00012208" w:rsidRPr="008164F6" w:rsidRDefault="00012208" w:rsidP="008E0DC0">
            <w:pPr>
              <w:jc w:val="right"/>
              <w:rPr>
                <w:rFonts w:cstheme="minorHAnsi"/>
                <w:color w:val="0070C0"/>
                <w:sz w:val="18"/>
                <w:szCs w:val="18"/>
              </w:rPr>
            </w:pPr>
          </w:p>
        </w:tc>
        <w:tc>
          <w:tcPr>
            <w:tcW w:w="596" w:type="pct"/>
            <w:vAlign w:val="bottom"/>
          </w:tcPr>
          <w:p w14:paraId="58B7BF26" w14:textId="77777777" w:rsidR="00012208" w:rsidRPr="008164F6" w:rsidRDefault="00012208" w:rsidP="008E0DC0">
            <w:pPr>
              <w:jc w:val="right"/>
              <w:rPr>
                <w:rFonts w:cstheme="minorHAnsi"/>
                <w:b/>
                <w:color w:val="0070C0"/>
                <w:sz w:val="18"/>
                <w:szCs w:val="18"/>
              </w:rPr>
            </w:pPr>
          </w:p>
        </w:tc>
        <w:tc>
          <w:tcPr>
            <w:tcW w:w="559" w:type="pct"/>
          </w:tcPr>
          <w:p w14:paraId="1C2CEF65" w14:textId="77777777" w:rsidR="00012208" w:rsidRPr="008164F6" w:rsidRDefault="00012208" w:rsidP="008E0DC0">
            <w:pPr>
              <w:jc w:val="right"/>
              <w:rPr>
                <w:rFonts w:cstheme="minorHAnsi"/>
                <w:b/>
                <w:color w:val="0070C0"/>
                <w:sz w:val="18"/>
                <w:szCs w:val="18"/>
              </w:rPr>
            </w:pPr>
          </w:p>
        </w:tc>
        <w:tc>
          <w:tcPr>
            <w:tcW w:w="617" w:type="pct"/>
            <w:vAlign w:val="bottom"/>
          </w:tcPr>
          <w:p w14:paraId="02E8C053" w14:textId="77777777" w:rsidR="00012208" w:rsidRPr="008164F6" w:rsidRDefault="00012208" w:rsidP="008E0DC0">
            <w:pPr>
              <w:jc w:val="right"/>
              <w:rPr>
                <w:rFonts w:cstheme="minorHAnsi"/>
                <w:b/>
                <w:color w:val="0070C0"/>
                <w:sz w:val="18"/>
                <w:szCs w:val="18"/>
              </w:rPr>
            </w:pPr>
          </w:p>
        </w:tc>
        <w:tc>
          <w:tcPr>
            <w:tcW w:w="745" w:type="pct"/>
            <w:tcBorders>
              <w:right w:val="nil"/>
            </w:tcBorders>
            <w:vAlign w:val="bottom"/>
          </w:tcPr>
          <w:p w14:paraId="3626E055" w14:textId="77777777" w:rsidR="00012208" w:rsidRPr="008164F6" w:rsidRDefault="00012208" w:rsidP="008E0DC0">
            <w:pPr>
              <w:jc w:val="right"/>
              <w:rPr>
                <w:rFonts w:cstheme="minorHAnsi"/>
                <w:b/>
                <w:color w:val="0070C0"/>
                <w:sz w:val="18"/>
                <w:szCs w:val="18"/>
              </w:rPr>
            </w:pPr>
          </w:p>
        </w:tc>
      </w:tr>
      <w:tr w:rsidR="00012208" w:rsidRPr="007970D9" w14:paraId="6D3F9CF7"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1670071A" w14:textId="3A5D2526" w:rsidR="00012208" w:rsidRPr="0023428D" w:rsidRDefault="00444BA8" w:rsidP="008E0DC0">
            <w:pPr>
              <w:rPr>
                <w:rFonts w:cs="Calibri"/>
                <w:b/>
                <w:color w:val="7030A0"/>
                <w:sz w:val="18"/>
                <w:szCs w:val="18"/>
              </w:rPr>
            </w:pPr>
            <w:r w:rsidRPr="007970D9">
              <w:rPr>
                <w:rFonts w:cs="Calibri"/>
                <w:b/>
                <w:iCs/>
                <w:noProof/>
                <w:sz w:val="18"/>
                <w:szCs w:val="18"/>
              </w:rPr>
              <mc:AlternateContent>
                <mc:Choice Requires="wps">
                  <w:drawing>
                    <wp:anchor distT="0" distB="0" distL="114300" distR="114300" simplePos="0" relativeHeight="251898880" behindDoc="0" locked="0" layoutInCell="1" allowOverlap="1" wp14:anchorId="48C3E10B" wp14:editId="1FA5181D">
                      <wp:simplePos x="0" y="0"/>
                      <wp:positionH relativeFrom="margin">
                        <wp:posOffset>-67945</wp:posOffset>
                      </wp:positionH>
                      <wp:positionV relativeFrom="paragraph">
                        <wp:posOffset>102235</wp:posOffset>
                      </wp:positionV>
                      <wp:extent cx="888520" cy="2639683"/>
                      <wp:effectExtent l="0" t="0" r="26035" b="27940"/>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0" cy="2639683"/>
                              </a:xfrm>
                              <a:prstGeom prst="rect">
                                <a:avLst/>
                              </a:prstGeom>
                              <a:solidFill>
                                <a:srgbClr val="F2F2F2"/>
                              </a:solidFill>
                              <a:ln w="9525">
                                <a:solidFill>
                                  <a:srgbClr val="000000"/>
                                </a:solidFill>
                                <a:miter lim="800000"/>
                                <a:headEnd/>
                                <a:tailEnd/>
                              </a:ln>
                            </wps:spPr>
                            <wps:txbx>
                              <w:txbxContent>
                                <w:p w14:paraId="22B8F99B" w14:textId="77777777" w:rsidR="00444BA8" w:rsidRPr="00D53804" w:rsidRDefault="00444BA8" w:rsidP="00444BA8">
                                  <w:pPr>
                                    <w:rPr>
                                      <w:rFonts w:cs="Calibri"/>
                                      <w:sz w:val="18"/>
                                      <w:szCs w:val="18"/>
                                    </w:rPr>
                                  </w:pPr>
                                  <w:r w:rsidRPr="00D53804">
                                    <w:rPr>
                                      <w:rFonts w:cs="Calibri"/>
                                      <w:sz w:val="18"/>
                                      <w:szCs w:val="18"/>
                                    </w:rPr>
                                    <w:t>If an agency has no changes in accounting policy or prior period error adjustments, the corresponding column may be deleted.  It is only shown here in this example to indicate layout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E10B" id="_x0000_s1042" type="#_x0000_t202" style="position:absolute;margin-left:-5.35pt;margin-top:8.05pt;width:69.95pt;height:207.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" fillcolor="#f2f2f2">
                      <v:textbox>
                        <w:txbxContent>
                          <w:p w14:paraId="22B8F99B" w14:textId="77777777" w:rsidR="00444BA8" w:rsidRPr="00D53804" w:rsidRDefault="00444BA8" w:rsidP="00444BA8">
                            <w:pPr>
                              <w:rPr>
                                <w:rFonts w:cs="Calibri"/>
                                <w:sz w:val="18"/>
                                <w:szCs w:val="18"/>
                              </w:rPr>
                            </w:pPr>
                            <w:r w:rsidRPr="00D53804">
                              <w:rPr>
                                <w:rFonts w:cs="Calibri"/>
                                <w:sz w:val="18"/>
                                <w:szCs w:val="18"/>
                              </w:rPr>
                              <w:t>If an agency has no changes in accounting policy or prior period error adjustments, the corresponding column may be deleted.  It is only shown here in this example to indicate layout if needed.</w:t>
                            </w:r>
                          </w:p>
                        </w:txbxContent>
                      </v:textbox>
                      <w10:wrap anchorx="margin"/>
                    </v:shape>
                  </w:pict>
                </mc:Fallback>
              </mc:AlternateContent>
            </w:r>
          </w:p>
        </w:tc>
        <w:tc>
          <w:tcPr>
            <w:tcW w:w="1396" w:type="pct"/>
            <w:tcBorders>
              <w:left w:val="single" w:sz="4" w:space="0" w:color="auto"/>
            </w:tcBorders>
            <w:vAlign w:val="bottom"/>
          </w:tcPr>
          <w:p w14:paraId="62CD251E" w14:textId="2D26793A" w:rsidR="00012208" w:rsidRPr="008164F6" w:rsidRDefault="00012208" w:rsidP="008E0DC0">
            <w:pPr>
              <w:rPr>
                <w:rFonts w:cstheme="minorHAnsi"/>
                <w:b/>
                <w:iCs/>
                <w:color w:val="0070C0"/>
                <w:sz w:val="18"/>
                <w:szCs w:val="18"/>
              </w:rPr>
            </w:pPr>
            <w:r w:rsidRPr="008164F6">
              <w:rPr>
                <w:rFonts w:cstheme="minorHAnsi"/>
                <w:b/>
                <w:color w:val="0070C0"/>
                <w:sz w:val="18"/>
                <w:szCs w:val="18"/>
              </w:rPr>
              <w:t>Non-Current Assets</w:t>
            </w:r>
          </w:p>
        </w:tc>
        <w:tc>
          <w:tcPr>
            <w:tcW w:w="415" w:type="pct"/>
          </w:tcPr>
          <w:p w14:paraId="7315E456" w14:textId="77777777" w:rsidR="00012208" w:rsidRPr="008164F6" w:rsidRDefault="00012208" w:rsidP="008E0DC0">
            <w:pPr>
              <w:jc w:val="right"/>
              <w:rPr>
                <w:rFonts w:cstheme="minorHAnsi"/>
                <w:color w:val="0070C0"/>
                <w:sz w:val="18"/>
                <w:szCs w:val="18"/>
              </w:rPr>
            </w:pPr>
          </w:p>
        </w:tc>
        <w:tc>
          <w:tcPr>
            <w:tcW w:w="596" w:type="pct"/>
            <w:vAlign w:val="bottom"/>
          </w:tcPr>
          <w:p w14:paraId="29E59B6C" w14:textId="77777777" w:rsidR="00012208" w:rsidRPr="008164F6" w:rsidRDefault="00012208" w:rsidP="008E0DC0">
            <w:pPr>
              <w:jc w:val="right"/>
              <w:rPr>
                <w:rFonts w:cstheme="minorHAnsi"/>
                <w:b/>
                <w:color w:val="0070C0"/>
                <w:sz w:val="18"/>
                <w:szCs w:val="18"/>
              </w:rPr>
            </w:pPr>
          </w:p>
        </w:tc>
        <w:tc>
          <w:tcPr>
            <w:tcW w:w="559" w:type="pct"/>
          </w:tcPr>
          <w:p w14:paraId="68885287" w14:textId="77777777" w:rsidR="00012208" w:rsidRPr="008164F6" w:rsidRDefault="00012208" w:rsidP="008E0DC0">
            <w:pPr>
              <w:jc w:val="right"/>
              <w:rPr>
                <w:rFonts w:cstheme="minorHAnsi"/>
                <w:b/>
                <w:color w:val="0070C0"/>
                <w:sz w:val="18"/>
                <w:szCs w:val="18"/>
              </w:rPr>
            </w:pPr>
          </w:p>
        </w:tc>
        <w:tc>
          <w:tcPr>
            <w:tcW w:w="617" w:type="pct"/>
            <w:vAlign w:val="bottom"/>
          </w:tcPr>
          <w:p w14:paraId="50D2EC25" w14:textId="77777777" w:rsidR="00012208" w:rsidRPr="008164F6" w:rsidRDefault="00012208" w:rsidP="008E0DC0">
            <w:pPr>
              <w:jc w:val="right"/>
              <w:rPr>
                <w:rFonts w:cstheme="minorHAnsi"/>
                <w:b/>
                <w:color w:val="0070C0"/>
                <w:sz w:val="18"/>
                <w:szCs w:val="18"/>
              </w:rPr>
            </w:pPr>
          </w:p>
        </w:tc>
        <w:tc>
          <w:tcPr>
            <w:tcW w:w="745" w:type="pct"/>
            <w:tcBorders>
              <w:right w:val="nil"/>
            </w:tcBorders>
            <w:vAlign w:val="bottom"/>
          </w:tcPr>
          <w:p w14:paraId="46BA1EE2" w14:textId="77777777" w:rsidR="00012208" w:rsidRPr="008164F6" w:rsidRDefault="00012208" w:rsidP="008E0DC0">
            <w:pPr>
              <w:jc w:val="right"/>
              <w:rPr>
                <w:rFonts w:cstheme="minorHAnsi"/>
                <w:b/>
                <w:color w:val="0070C0"/>
                <w:sz w:val="18"/>
                <w:szCs w:val="18"/>
              </w:rPr>
            </w:pPr>
          </w:p>
        </w:tc>
      </w:tr>
      <w:tr w:rsidR="00012208" w:rsidRPr="007970D9" w14:paraId="29C2D5FA"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3C7599E8" w14:textId="77777777" w:rsidR="00012208" w:rsidRPr="0023428D" w:rsidRDefault="00012208" w:rsidP="008E0DC0">
            <w:pPr>
              <w:rPr>
                <w:rFonts w:cs="Calibri"/>
                <w:iCs/>
                <w:color w:val="7030A0"/>
                <w:sz w:val="18"/>
                <w:szCs w:val="18"/>
              </w:rPr>
            </w:pPr>
          </w:p>
        </w:tc>
        <w:tc>
          <w:tcPr>
            <w:tcW w:w="1396" w:type="pct"/>
            <w:tcBorders>
              <w:left w:val="single" w:sz="4" w:space="0" w:color="auto"/>
            </w:tcBorders>
            <w:vAlign w:val="bottom"/>
          </w:tcPr>
          <w:p w14:paraId="069E1B99" w14:textId="77777777" w:rsidR="00012208" w:rsidRPr="008164F6" w:rsidRDefault="00012208" w:rsidP="008E0DC0">
            <w:pPr>
              <w:rPr>
                <w:rFonts w:cstheme="minorHAnsi"/>
                <w:iCs/>
                <w:color w:val="0070C0"/>
                <w:sz w:val="18"/>
                <w:szCs w:val="18"/>
              </w:rPr>
            </w:pPr>
            <w:r w:rsidRPr="008164F6">
              <w:rPr>
                <w:rFonts w:cstheme="minorHAnsi"/>
                <w:iCs/>
                <w:color w:val="0070C0"/>
                <w:sz w:val="18"/>
                <w:szCs w:val="18"/>
              </w:rPr>
              <w:t>Property, Plant and Equipment</w:t>
            </w:r>
          </w:p>
        </w:tc>
        <w:tc>
          <w:tcPr>
            <w:tcW w:w="415" w:type="pct"/>
          </w:tcPr>
          <w:p w14:paraId="7A95668A" w14:textId="684A8DF2" w:rsidR="00012208" w:rsidRPr="008164F6" w:rsidRDefault="008719F0" w:rsidP="008E0DC0">
            <w:pPr>
              <w:jc w:val="center"/>
              <w:rPr>
                <w:rFonts w:cstheme="minorHAnsi"/>
                <w:color w:val="0070C0"/>
                <w:sz w:val="18"/>
                <w:szCs w:val="18"/>
              </w:rPr>
            </w:pPr>
            <w:r w:rsidRPr="008164F6">
              <w:rPr>
                <w:rFonts w:cstheme="minorHAnsi"/>
                <w:color w:val="0070C0"/>
                <w:sz w:val="18"/>
                <w:szCs w:val="18"/>
              </w:rPr>
              <w:t>19</w:t>
            </w:r>
          </w:p>
        </w:tc>
        <w:tc>
          <w:tcPr>
            <w:tcW w:w="596" w:type="pct"/>
            <w:vAlign w:val="bottom"/>
          </w:tcPr>
          <w:p w14:paraId="508BB18B" w14:textId="7E4C783F" w:rsidR="00012208" w:rsidRPr="008164F6" w:rsidRDefault="00012208" w:rsidP="008E0DC0">
            <w:pPr>
              <w:jc w:val="right"/>
              <w:rPr>
                <w:rFonts w:cstheme="minorHAnsi"/>
                <w:color w:val="0070C0"/>
                <w:sz w:val="18"/>
                <w:szCs w:val="18"/>
              </w:rPr>
            </w:pPr>
            <w:r w:rsidRPr="008164F6">
              <w:rPr>
                <w:rFonts w:cstheme="minorHAnsi"/>
                <w:color w:val="0070C0"/>
                <w:sz w:val="18"/>
                <w:szCs w:val="18"/>
              </w:rPr>
              <w:t>3,</w:t>
            </w:r>
            <w:r w:rsidR="00AD1096">
              <w:rPr>
                <w:rFonts w:cstheme="minorHAnsi"/>
                <w:color w:val="0070C0"/>
                <w:sz w:val="18"/>
                <w:szCs w:val="18"/>
              </w:rPr>
              <w:t>47</w:t>
            </w:r>
            <w:r w:rsidR="0012540A">
              <w:rPr>
                <w:rFonts w:cstheme="minorHAnsi"/>
                <w:color w:val="0070C0"/>
                <w:sz w:val="18"/>
                <w:szCs w:val="18"/>
              </w:rPr>
              <w:t>3</w:t>
            </w:r>
            <w:r w:rsidRPr="008164F6">
              <w:rPr>
                <w:rFonts w:cstheme="minorHAnsi"/>
                <w:color w:val="0070C0"/>
                <w:sz w:val="18"/>
                <w:szCs w:val="18"/>
              </w:rPr>
              <w:t>,</w:t>
            </w:r>
            <w:r w:rsidR="0012540A">
              <w:rPr>
                <w:rFonts w:cstheme="minorHAnsi"/>
                <w:color w:val="0070C0"/>
                <w:sz w:val="18"/>
                <w:szCs w:val="18"/>
              </w:rPr>
              <w:t>295</w:t>
            </w:r>
          </w:p>
        </w:tc>
        <w:tc>
          <w:tcPr>
            <w:tcW w:w="559" w:type="pct"/>
          </w:tcPr>
          <w:p w14:paraId="1A27139D" w14:textId="77777777" w:rsidR="00012208" w:rsidRPr="008164F6" w:rsidRDefault="00012208" w:rsidP="008E0DC0">
            <w:pPr>
              <w:jc w:val="right"/>
              <w:rPr>
                <w:rFonts w:cstheme="minorHAnsi"/>
                <w:color w:val="0070C0"/>
                <w:sz w:val="18"/>
                <w:szCs w:val="18"/>
              </w:rPr>
            </w:pPr>
            <w:r w:rsidRPr="008164F6">
              <w:rPr>
                <w:rFonts w:cstheme="minorHAnsi"/>
                <w:color w:val="0070C0"/>
                <w:sz w:val="18"/>
                <w:szCs w:val="18"/>
              </w:rPr>
              <w:t>-</w:t>
            </w:r>
          </w:p>
        </w:tc>
        <w:tc>
          <w:tcPr>
            <w:tcW w:w="617" w:type="pct"/>
            <w:vAlign w:val="bottom"/>
          </w:tcPr>
          <w:p w14:paraId="68283A03" w14:textId="1B372B14" w:rsidR="00012208" w:rsidRPr="008164F6" w:rsidRDefault="00012208" w:rsidP="008E0DC0">
            <w:pPr>
              <w:jc w:val="right"/>
              <w:rPr>
                <w:rFonts w:cstheme="minorHAnsi"/>
                <w:color w:val="0070C0"/>
                <w:sz w:val="18"/>
                <w:szCs w:val="18"/>
              </w:rPr>
            </w:pPr>
            <w:r w:rsidRPr="008164F6">
              <w:rPr>
                <w:rFonts w:cstheme="minorHAnsi"/>
                <w:color w:val="0070C0"/>
                <w:sz w:val="18"/>
                <w:szCs w:val="18"/>
              </w:rPr>
              <w:t>52</w:t>
            </w:r>
            <w:r w:rsidR="00AD1096">
              <w:rPr>
                <w:rFonts w:cstheme="minorHAnsi"/>
                <w:color w:val="0070C0"/>
                <w:sz w:val="18"/>
                <w:szCs w:val="18"/>
              </w:rPr>
              <w:t>,</w:t>
            </w:r>
            <w:r w:rsidRPr="008164F6">
              <w:rPr>
                <w:rFonts w:cstheme="minorHAnsi"/>
                <w:color w:val="0070C0"/>
                <w:sz w:val="18"/>
                <w:szCs w:val="18"/>
              </w:rPr>
              <w:t>0</w:t>
            </w:r>
            <w:r w:rsidR="00AD1096">
              <w:rPr>
                <w:rFonts w:cstheme="minorHAnsi"/>
                <w:color w:val="0070C0"/>
                <w:sz w:val="18"/>
                <w:szCs w:val="18"/>
              </w:rPr>
              <w:t>00</w:t>
            </w:r>
          </w:p>
        </w:tc>
        <w:tc>
          <w:tcPr>
            <w:tcW w:w="745" w:type="pct"/>
            <w:tcBorders>
              <w:right w:val="nil"/>
            </w:tcBorders>
            <w:vAlign w:val="bottom"/>
          </w:tcPr>
          <w:p w14:paraId="6A4665F8" w14:textId="785ADF4A" w:rsidR="00012208" w:rsidRPr="008164F6" w:rsidRDefault="00012208" w:rsidP="008E0DC0">
            <w:pPr>
              <w:jc w:val="right"/>
              <w:rPr>
                <w:rFonts w:cstheme="minorHAnsi"/>
                <w:color w:val="0070C0"/>
                <w:sz w:val="18"/>
                <w:szCs w:val="18"/>
              </w:rPr>
            </w:pPr>
            <w:r w:rsidRPr="008164F6">
              <w:rPr>
                <w:rFonts w:cstheme="minorHAnsi"/>
                <w:color w:val="0070C0"/>
                <w:sz w:val="18"/>
                <w:szCs w:val="18"/>
              </w:rPr>
              <w:t>3,52</w:t>
            </w:r>
            <w:r w:rsidR="0012540A">
              <w:rPr>
                <w:rFonts w:cstheme="minorHAnsi"/>
                <w:color w:val="0070C0"/>
                <w:sz w:val="18"/>
                <w:szCs w:val="18"/>
              </w:rPr>
              <w:t>5</w:t>
            </w:r>
            <w:r w:rsidRPr="008164F6">
              <w:rPr>
                <w:rFonts w:cstheme="minorHAnsi"/>
                <w:color w:val="0070C0"/>
                <w:sz w:val="18"/>
                <w:szCs w:val="18"/>
              </w:rPr>
              <w:t>,</w:t>
            </w:r>
            <w:r w:rsidR="0012540A">
              <w:rPr>
                <w:rFonts w:cstheme="minorHAnsi"/>
                <w:color w:val="0070C0"/>
                <w:sz w:val="18"/>
                <w:szCs w:val="18"/>
              </w:rPr>
              <w:t>295</w:t>
            </w:r>
          </w:p>
        </w:tc>
      </w:tr>
      <w:tr w:rsidR="00012208" w:rsidRPr="007970D9" w14:paraId="50E7EAF2"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3297AD77" w14:textId="44BE0F7D"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7FE6794E" w14:textId="77777777" w:rsidR="00012208" w:rsidRPr="008164F6" w:rsidRDefault="00012208" w:rsidP="008E0DC0">
            <w:pPr>
              <w:rPr>
                <w:rFonts w:cstheme="minorHAnsi"/>
                <w:b/>
                <w:iCs/>
                <w:color w:val="0070C0"/>
                <w:sz w:val="18"/>
                <w:szCs w:val="18"/>
              </w:rPr>
            </w:pPr>
          </w:p>
        </w:tc>
        <w:tc>
          <w:tcPr>
            <w:tcW w:w="415" w:type="pct"/>
          </w:tcPr>
          <w:p w14:paraId="47C8A5B0" w14:textId="77777777" w:rsidR="00012208" w:rsidRPr="008164F6" w:rsidRDefault="00012208" w:rsidP="008E0DC0">
            <w:pPr>
              <w:jc w:val="right"/>
              <w:rPr>
                <w:rFonts w:cstheme="minorHAnsi"/>
                <w:color w:val="0070C0"/>
                <w:sz w:val="18"/>
                <w:szCs w:val="18"/>
              </w:rPr>
            </w:pPr>
          </w:p>
        </w:tc>
        <w:tc>
          <w:tcPr>
            <w:tcW w:w="596" w:type="pct"/>
            <w:tcBorders>
              <w:bottom w:val="single" w:sz="4" w:space="0" w:color="auto"/>
            </w:tcBorders>
            <w:vAlign w:val="bottom"/>
          </w:tcPr>
          <w:p w14:paraId="7789309E" w14:textId="77777777" w:rsidR="00012208" w:rsidRPr="008164F6" w:rsidRDefault="00012208" w:rsidP="008E0DC0">
            <w:pPr>
              <w:jc w:val="right"/>
              <w:rPr>
                <w:rFonts w:cstheme="minorHAnsi"/>
                <w:b/>
                <w:color w:val="0070C0"/>
                <w:sz w:val="18"/>
                <w:szCs w:val="18"/>
              </w:rPr>
            </w:pPr>
          </w:p>
        </w:tc>
        <w:tc>
          <w:tcPr>
            <w:tcW w:w="559" w:type="pct"/>
            <w:tcBorders>
              <w:bottom w:val="single" w:sz="4" w:space="0" w:color="auto"/>
            </w:tcBorders>
          </w:tcPr>
          <w:p w14:paraId="651B1BE0" w14:textId="77777777" w:rsidR="00012208" w:rsidRPr="008164F6" w:rsidRDefault="00012208" w:rsidP="008E0DC0">
            <w:pPr>
              <w:jc w:val="right"/>
              <w:rPr>
                <w:rFonts w:cstheme="minorHAnsi"/>
                <w:b/>
                <w:color w:val="0070C0"/>
                <w:sz w:val="18"/>
                <w:szCs w:val="18"/>
              </w:rPr>
            </w:pPr>
          </w:p>
        </w:tc>
        <w:tc>
          <w:tcPr>
            <w:tcW w:w="617" w:type="pct"/>
            <w:tcBorders>
              <w:bottom w:val="single" w:sz="4" w:space="0" w:color="auto"/>
            </w:tcBorders>
            <w:vAlign w:val="bottom"/>
          </w:tcPr>
          <w:p w14:paraId="5C095197" w14:textId="77777777" w:rsidR="00012208" w:rsidRPr="008164F6" w:rsidRDefault="00012208" w:rsidP="008E0DC0">
            <w:pPr>
              <w:jc w:val="right"/>
              <w:rPr>
                <w:rFonts w:cstheme="minorHAnsi"/>
                <w:b/>
                <w:color w:val="0070C0"/>
                <w:sz w:val="18"/>
                <w:szCs w:val="18"/>
              </w:rPr>
            </w:pPr>
          </w:p>
        </w:tc>
        <w:tc>
          <w:tcPr>
            <w:tcW w:w="745" w:type="pct"/>
            <w:tcBorders>
              <w:bottom w:val="single" w:sz="4" w:space="0" w:color="auto"/>
              <w:right w:val="nil"/>
            </w:tcBorders>
            <w:vAlign w:val="bottom"/>
          </w:tcPr>
          <w:p w14:paraId="6C8BF94D" w14:textId="77777777" w:rsidR="00012208" w:rsidRPr="008164F6" w:rsidRDefault="00012208" w:rsidP="008E0DC0">
            <w:pPr>
              <w:jc w:val="right"/>
              <w:rPr>
                <w:rFonts w:cstheme="minorHAnsi"/>
                <w:b/>
                <w:color w:val="0070C0"/>
                <w:sz w:val="18"/>
                <w:szCs w:val="18"/>
              </w:rPr>
            </w:pPr>
          </w:p>
        </w:tc>
      </w:tr>
      <w:tr w:rsidR="00012208" w:rsidRPr="007970D9" w14:paraId="51FA874F" w14:textId="77777777" w:rsidTr="00A62668">
        <w:tblPrEx>
          <w:tblBorders>
            <w:left w:val="single" w:sz="4" w:space="0" w:color="auto"/>
          </w:tblBorders>
        </w:tblPrEx>
        <w:trPr>
          <w:cantSplit/>
          <w:trHeight w:hRule="exact" w:val="475"/>
        </w:trPr>
        <w:tc>
          <w:tcPr>
            <w:tcW w:w="672" w:type="pct"/>
            <w:tcBorders>
              <w:left w:val="single" w:sz="4" w:space="0" w:color="auto"/>
              <w:right w:val="single" w:sz="4" w:space="0" w:color="auto"/>
            </w:tcBorders>
          </w:tcPr>
          <w:p w14:paraId="6C2D1603" w14:textId="25327D67"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18B2519A" w14:textId="0C2A0B20" w:rsidR="00012208" w:rsidRPr="008164F6" w:rsidRDefault="00012208" w:rsidP="00A62668">
            <w:pPr>
              <w:spacing w:before="120" w:after="120"/>
              <w:rPr>
                <w:rFonts w:cstheme="minorHAnsi"/>
                <w:b/>
                <w:iCs/>
                <w:color w:val="0070C0"/>
                <w:sz w:val="18"/>
                <w:szCs w:val="18"/>
              </w:rPr>
            </w:pPr>
            <w:r w:rsidRPr="008164F6">
              <w:rPr>
                <w:rFonts w:cstheme="minorHAnsi"/>
                <w:b/>
                <w:iCs/>
                <w:color w:val="0070C0"/>
                <w:sz w:val="18"/>
                <w:szCs w:val="18"/>
              </w:rPr>
              <w:t>Total Non-Current Assets</w:t>
            </w:r>
          </w:p>
        </w:tc>
        <w:tc>
          <w:tcPr>
            <w:tcW w:w="415" w:type="pct"/>
          </w:tcPr>
          <w:p w14:paraId="0BF132A0" w14:textId="77777777" w:rsidR="00012208" w:rsidRPr="008164F6" w:rsidRDefault="00012208" w:rsidP="00A62668">
            <w:pPr>
              <w:spacing w:before="120" w:after="120"/>
              <w:jc w:val="right"/>
              <w:rPr>
                <w:rFonts w:cstheme="minorHAnsi"/>
                <w:b/>
                <w:color w:val="0070C0"/>
                <w:sz w:val="18"/>
                <w:szCs w:val="18"/>
              </w:rPr>
            </w:pPr>
          </w:p>
        </w:tc>
        <w:tc>
          <w:tcPr>
            <w:tcW w:w="596" w:type="pct"/>
            <w:tcBorders>
              <w:top w:val="single" w:sz="4" w:space="0" w:color="auto"/>
            </w:tcBorders>
            <w:vAlign w:val="bottom"/>
          </w:tcPr>
          <w:p w14:paraId="3F2FE803" w14:textId="2D298721"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w:t>
            </w:r>
            <w:r w:rsidR="00AD1096">
              <w:rPr>
                <w:rFonts w:cstheme="minorHAnsi"/>
                <w:b/>
                <w:color w:val="0070C0"/>
                <w:sz w:val="18"/>
                <w:szCs w:val="18"/>
              </w:rPr>
              <w:t>12</w:t>
            </w:r>
            <w:r w:rsidRPr="008164F6">
              <w:rPr>
                <w:rFonts w:cstheme="minorHAnsi"/>
                <w:b/>
                <w:color w:val="0070C0"/>
                <w:sz w:val="18"/>
                <w:szCs w:val="18"/>
              </w:rPr>
              <w:t>,</w:t>
            </w:r>
            <w:r w:rsidR="00AD1096">
              <w:rPr>
                <w:rFonts w:cstheme="minorHAnsi"/>
                <w:b/>
                <w:color w:val="0070C0"/>
                <w:sz w:val="18"/>
                <w:szCs w:val="18"/>
              </w:rPr>
              <w:t>20</w:t>
            </w:r>
            <w:r w:rsidR="00411468">
              <w:rPr>
                <w:rFonts w:cstheme="minorHAnsi"/>
                <w:b/>
                <w:color w:val="0070C0"/>
                <w:sz w:val="18"/>
                <w:szCs w:val="18"/>
              </w:rPr>
              <w:t>1</w:t>
            </w:r>
          </w:p>
        </w:tc>
        <w:tc>
          <w:tcPr>
            <w:tcW w:w="559" w:type="pct"/>
            <w:tcBorders>
              <w:top w:val="single" w:sz="4" w:space="0" w:color="auto"/>
            </w:tcBorders>
          </w:tcPr>
          <w:p w14:paraId="2BE4844C" w14:textId="77777777"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w:t>
            </w:r>
          </w:p>
        </w:tc>
        <w:tc>
          <w:tcPr>
            <w:tcW w:w="617" w:type="pct"/>
            <w:tcBorders>
              <w:top w:val="single" w:sz="4" w:space="0" w:color="auto"/>
            </w:tcBorders>
            <w:vAlign w:val="bottom"/>
          </w:tcPr>
          <w:p w14:paraId="78B41CD7" w14:textId="5E3994D2"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52</w:t>
            </w:r>
            <w:r w:rsidR="00AD1096">
              <w:rPr>
                <w:rFonts w:cstheme="minorHAnsi"/>
                <w:b/>
                <w:color w:val="0070C0"/>
                <w:sz w:val="18"/>
                <w:szCs w:val="18"/>
              </w:rPr>
              <w:t>,</w:t>
            </w:r>
            <w:r w:rsidRPr="008164F6">
              <w:rPr>
                <w:rFonts w:cstheme="minorHAnsi"/>
                <w:b/>
                <w:color w:val="0070C0"/>
                <w:sz w:val="18"/>
                <w:szCs w:val="18"/>
              </w:rPr>
              <w:t>0</w:t>
            </w:r>
            <w:r w:rsidR="00AD1096">
              <w:rPr>
                <w:rFonts w:cstheme="minorHAnsi"/>
                <w:b/>
                <w:color w:val="0070C0"/>
                <w:sz w:val="18"/>
                <w:szCs w:val="18"/>
              </w:rPr>
              <w:t>00</w:t>
            </w:r>
          </w:p>
        </w:tc>
        <w:tc>
          <w:tcPr>
            <w:tcW w:w="745" w:type="pct"/>
            <w:tcBorders>
              <w:top w:val="single" w:sz="4" w:space="0" w:color="auto"/>
              <w:right w:val="nil"/>
            </w:tcBorders>
            <w:vAlign w:val="bottom"/>
          </w:tcPr>
          <w:p w14:paraId="30C35E04" w14:textId="3EA94FA9"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964</w:t>
            </w:r>
            <w:r w:rsidRPr="008164F6">
              <w:rPr>
                <w:rFonts w:cstheme="minorHAnsi"/>
                <w:b/>
                <w:color w:val="0070C0"/>
                <w:sz w:val="18"/>
                <w:szCs w:val="18"/>
              </w:rPr>
              <w:t>,</w:t>
            </w:r>
            <w:r w:rsidR="00411468">
              <w:rPr>
                <w:rFonts w:cstheme="minorHAnsi"/>
                <w:b/>
                <w:color w:val="0070C0"/>
                <w:sz w:val="18"/>
                <w:szCs w:val="18"/>
              </w:rPr>
              <w:t>201</w:t>
            </w:r>
          </w:p>
        </w:tc>
      </w:tr>
      <w:tr w:rsidR="00012208" w:rsidRPr="007970D9" w14:paraId="3B304C88" w14:textId="77777777" w:rsidTr="00A62668">
        <w:tblPrEx>
          <w:tblBorders>
            <w:left w:val="single" w:sz="4" w:space="0" w:color="auto"/>
          </w:tblBorders>
        </w:tblPrEx>
        <w:trPr>
          <w:cantSplit/>
          <w:trHeight w:hRule="exact" w:val="426"/>
        </w:trPr>
        <w:tc>
          <w:tcPr>
            <w:tcW w:w="672" w:type="pct"/>
            <w:tcBorders>
              <w:left w:val="single" w:sz="4" w:space="0" w:color="auto"/>
              <w:right w:val="single" w:sz="4" w:space="0" w:color="auto"/>
            </w:tcBorders>
          </w:tcPr>
          <w:p w14:paraId="68FAD800" w14:textId="5F01FF8A"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7A3D5B6D" w14:textId="3EFA11D5" w:rsidR="00012208" w:rsidRPr="008164F6" w:rsidRDefault="00012208" w:rsidP="00A62668">
            <w:pPr>
              <w:spacing w:before="120" w:after="120"/>
              <w:rPr>
                <w:rFonts w:cstheme="minorHAnsi"/>
                <w:b/>
                <w:iCs/>
                <w:color w:val="0070C0"/>
                <w:sz w:val="18"/>
                <w:szCs w:val="18"/>
              </w:rPr>
            </w:pPr>
            <w:r w:rsidRPr="008164F6">
              <w:rPr>
                <w:rFonts w:cstheme="minorHAnsi"/>
                <w:b/>
                <w:iCs/>
                <w:color w:val="0070C0"/>
                <w:sz w:val="18"/>
                <w:szCs w:val="18"/>
              </w:rPr>
              <w:t>Total Assets</w:t>
            </w:r>
          </w:p>
        </w:tc>
        <w:tc>
          <w:tcPr>
            <w:tcW w:w="415" w:type="pct"/>
          </w:tcPr>
          <w:p w14:paraId="1EE9663A" w14:textId="77777777" w:rsidR="00012208" w:rsidRPr="008164F6" w:rsidRDefault="00012208" w:rsidP="00A62668">
            <w:pPr>
              <w:spacing w:before="120" w:after="120"/>
              <w:jc w:val="right"/>
              <w:rPr>
                <w:rFonts w:cstheme="minorHAnsi"/>
                <w:b/>
                <w:color w:val="0070C0"/>
                <w:sz w:val="18"/>
                <w:szCs w:val="18"/>
              </w:rPr>
            </w:pPr>
          </w:p>
        </w:tc>
        <w:tc>
          <w:tcPr>
            <w:tcW w:w="596" w:type="pct"/>
            <w:tcBorders>
              <w:top w:val="single" w:sz="4" w:space="0" w:color="auto"/>
              <w:bottom w:val="single" w:sz="4" w:space="0" w:color="auto"/>
            </w:tcBorders>
            <w:vAlign w:val="bottom"/>
          </w:tcPr>
          <w:p w14:paraId="7B037BD5" w14:textId="0AF98B1A"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w:t>
            </w:r>
            <w:r w:rsidR="00AD1096">
              <w:rPr>
                <w:rFonts w:cstheme="minorHAnsi"/>
                <w:b/>
                <w:color w:val="0070C0"/>
                <w:sz w:val="18"/>
                <w:szCs w:val="18"/>
              </w:rPr>
              <w:t>31</w:t>
            </w:r>
            <w:r w:rsidRPr="008164F6">
              <w:rPr>
                <w:rFonts w:cstheme="minorHAnsi"/>
                <w:b/>
                <w:color w:val="0070C0"/>
                <w:sz w:val="18"/>
                <w:szCs w:val="18"/>
              </w:rPr>
              <w:t>,</w:t>
            </w:r>
            <w:r w:rsidR="00AD1096">
              <w:rPr>
                <w:rFonts w:cstheme="minorHAnsi"/>
                <w:b/>
                <w:color w:val="0070C0"/>
                <w:sz w:val="18"/>
                <w:szCs w:val="18"/>
              </w:rPr>
              <w:t>03</w:t>
            </w:r>
            <w:r w:rsidR="00411468">
              <w:rPr>
                <w:rFonts w:cstheme="minorHAnsi"/>
                <w:b/>
                <w:color w:val="0070C0"/>
                <w:sz w:val="18"/>
                <w:szCs w:val="18"/>
              </w:rPr>
              <w:t>0</w:t>
            </w:r>
          </w:p>
        </w:tc>
        <w:tc>
          <w:tcPr>
            <w:tcW w:w="559" w:type="pct"/>
            <w:tcBorders>
              <w:top w:val="single" w:sz="4" w:space="0" w:color="auto"/>
              <w:bottom w:val="single" w:sz="4" w:space="0" w:color="auto"/>
            </w:tcBorders>
          </w:tcPr>
          <w:p w14:paraId="4FB2A67F" w14:textId="77777777"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w:t>
            </w:r>
          </w:p>
        </w:tc>
        <w:tc>
          <w:tcPr>
            <w:tcW w:w="617" w:type="pct"/>
            <w:tcBorders>
              <w:top w:val="single" w:sz="4" w:space="0" w:color="auto"/>
              <w:bottom w:val="single" w:sz="4" w:space="0" w:color="auto"/>
            </w:tcBorders>
            <w:vAlign w:val="bottom"/>
          </w:tcPr>
          <w:p w14:paraId="13AA2364" w14:textId="7AF0E359"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52</w:t>
            </w:r>
            <w:r w:rsidR="00AD1096">
              <w:rPr>
                <w:rFonts w:cstheme="minorHAnsi"/>
                <w:b/>
                <w:color w:val="0070C0"/>
                <w:sz w:val="18"/>
                <w:szCs w:val="18"/>
              </w:rPr>
              <w:t>,</w:t>
            </w:r>
            <w:r w:rsidRPr="008164F6">
              <w:rPr>
                <w:rFonts w:cstheme="minorHAnsi"/>
                <w:b/>
                <w:color w:val="0070C0"/>
                <w:sz w:val="18"/>
                <w:szCs w:val="18"/>
              </w:rPr>
              <w:t>0</w:t>
            </w:r>
            <w:r w:rsidR="00AD1096">
              <w:rPr>
                <w:rFonts w:cstheme="minorHAnsi"/>
                <w:b/>
                <w:color w:val="0070C0"/>
                <w:sz w:val="18"/>
                <w:szCs w:val="18"/>
              </w:rPr>
              <w:t>00</w:t>
            </w:r>
          </w:p>
        </w:tc>
        <w:tc>
          <w:tcPr>
            <w:tcW w:w="745" w:type="pct"/>
            <w:tcBorders>
              <w:top w:val="single" w:sz="4" w:space="0" w:color="auto"/>
              <w:bottom w:val="single" w:sz="4" w:space="0" w:color="auto"/>
              <w:right w:val="nil"/>
            </w:tcBorders>
            <w:vAlign w:val="bottom"/>
          </w:tcPr>
          <w:p w14:paraId="011C7139" w14:textId="6DA3C4B5"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983</w:t>
            </w:r>
            <w:r w:rsidRPr="008164F6">
              <w:rPr>
                <w:rFonts w:cstheme="minorHAnsi"/>
                <w:b/>
                <w:color w:val="0070C0"/>
                <w:sz w:val="18"/>
                <w:szCs w:val="18"/>
              </w:rPr>
              <w:t>,</w:t>
            </w:r>
            <w:r w:rsidR="00411468">
              <w:rPr>
                <w:rFonts w:cstheme="minorHAnsi"/>
                <w:b/>
                <w:color w:val="0070C0"/>
                <w:sz w:val="18"/>
                <w:szCs w:val="18"/>
              </w:rPr>
              <w:t>030</w:t>
            </w:r>
          </w:p>
        </w:tc>
      </w:tr>
      <w:tr w:rsidR="00012208" w:rsidRPr="007970D9" w14:paraId="011FB4FB"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46F4D96B" w14:textId="3660CB1F"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3A45C546" w14:textId="43F98F69" w:rsidR="00012208" w:rsidRPr="008164F6" w:rsidRDefault="00444BA8" w:rsidP="008E0DC0">
            <w:pPr>
              <w:rPr>
                <w:rFonts w:cstheme="minorHAnsi"/>
                <w:b/>
                <w:iCs/>
                <w:color w:val="0070C0"/>
                <w:sz w:val="18"/>
                <w:szCs w:val="18"/>
              </w:rPr>
            </w:pPr>
            <w:r w:rsidRPr="007970D9">
              <w:rPr>
                <w:rFonts w:cs="Calibri"/>
                <w:b/>
                <w:bCs/>
                <w:noProof/>
                <w:sz w:val="18"/>
                <w:szCs w:val="20"/>
              </w:rPr>
              <mc:AlternateContent>
                <mc:Choice Requires="wps">
                  <w:drawing>
                    <wp:anchor distT="0" distB="0" distL="114300" distR="114300" simplePos="0" relativeHeight="251905024" behindDoc="0" locked="0" layoutInCell="1" allowOverlap="1" wp14:anchorId="6A77A4BF" wp14:editId="172783F6">
                      <wp:simplePos x="0" y="0"/>
                      <wp:positionH relativeFrom="column">
                        <wp:posOffset>-75565</wp:posOffset>
                      </wp:positionH>
                      <wp:positionV relativeFrom="paragraph">
                        <wp:posOffset>-1455420</wp:posOffset>
                      </wp:positionV>
                      <wp:extent cx="3493135" cy="1666875"/>
                      <wp:effectExtent l="0" t="38100" r="50165" b="28575"/>
                      <wp:wrapNone/>
                      <wp:docPr id="59" name="Line 100" descr="arrow pointing from text box last years to column actual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3135" cy="166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C806" id="Line 100" o:spid="_x0000_s1026" alt="arrow pointing from text box last years to column actual 2014 $,000"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14.6pt" to="26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">
                      <v:stroke endarrow="block"/>
                    </v:line>
                  </w:pict>
                </mc:Fallback>
              </mc:AlternateContent>
            </w:r>
          </w:p>
        </w:tc>
        <w:tc>
          <w:tcPr>
            <w:tcW w:w="415" w:type="pct"/>
          </w:tcPr>
          <w:p w14:paraId="21ADDB62" w14:textId="77777777" w:rsidR="00012208" w:rsidRPr="008164F6" w:rsidRDefault="00012208" w:rsidP="008E0DC0">
            <w:pPr>
              <w:jc w:val="right"/>
              <w:rPr>
                <w:rFonts w:cstheme="minorHAnsi"/>
                <w:b/>
                <w:color w:val="0070C0"/>
                <w:sz w:val="18"/>
                <w:szCs w:val="18"/>
              </w:rPr>
            </w:pPr>
          </w:p>
        </w:tc>
        <w:tc>
          <w:tcPr>
            <w:tcW w:w="596" w:type="pct"/>
            <w:tcBorders>
              <w:top w:val="single" w:sz="4" w:space="0" w:color="auto"/>
              <w:bottom w:val="single" w:sz="4" w:space="0" w:color="auto"/>
            </w:tcBorders>
            <w:vAlign w:val="bottom"/>
          </w:tcPr>
          <w:p w14:paraId="25C606FC" w14:textId="77777777" w:rsidR="00012208" w:rsidRPr="008164F6" w:rsidRDefault="00012208" w:rsidP="008E0DC0">
            <w:pPr>
              <w:jc w:val="right"/>
              <w:rPr>
                <w:rFonts w:cstheme="minorHAnsi"/>
                <w:b/>
                <w:color w:val="0070C0"/>
                <w:sz w:val="18"/>
                <w:szCs w:val="18"/>
              </w:rPr>
            </w:pPr>
          </w:p>
        </w:tc>
        <w:tc>
          <w:tcPr>
            <w:tcW w:w="559" w:type="pct"/>
            <w:tcBorders>
              <w:top w:val="single" w:sz="4" w:space="0" w:color="auto"/>
              <w:bottom w:val="single" w:sz="4" w:space="0" w:color="auto"/>
            </w:tcBorders>
          </w:tcPr>
          <w:p w14:paraId="3906B6DB" w14:textId="77777777" w:rsidR="00012208" w:rsidRPr="008164F6" w:rsidRDefault="00012208" w:rsidP="008E0DC0">
            <w:pPr>
              <w:jc w:val="right"/>
              <w:rPr>
                <w:rFonts w:cstheme="minorHAnsi"/>
                <w:b/>
                <w:color w:val="0070C0"/>
                <w:sz w:val="18"/>
                <w:szCs w:val="18"/>
              </w:rPr>
            </w:pPr>
          </w:p>
        </w:tc>
        <w:tc>
          <w:tcPr>
            <w:tcW w:w="617" w:type="pct"/>
            <w:tcBorders>
              <w:top w:val="single" w:sz="4" w:space="0" w:color="auto"/>
              <w:bottom w:val="single" w:sz="4" w:space="0" w:color="auto"/>
            </w:tcBorders>
            <w:vAlign w:val="bottom"/>
          </w:tcPr>
          <w:p w14:paraId="51A1CA12" w14:textId="77777777" w:rsidR="00012208" w:rsidRPr="008164F6" w:rsidRDefault="00012208" w:rsidP="008E0DC0">
            <w:pPr>
              <w:jc w:val="right"/>
              <w:rPr>
                <w:rFonts w:cstheme="minorHAnsi"/>
                <w:b/>
                <w:color w:val="0070C0"/>
                <w:sz w:val="18"/>
                <w:szCs w:val="18"/>
              </w:rPr>
            </w:pPr>
          </w:p>
        </w:tc>
        <w:tc>
          <w:tcPr>
            <w:tcW w:w="745" w:type="pct"/>
            <w:tcBorders>
              <w:top w:val="single" w:sz="4" w:space="0" w:color="auto"/>
              <w:bottom w:val="single" w:sz="4" w:space="0" w:color="auto"/>
              <w:right w:val="nil"/>
            </w:tcBorders>
            <w:vAlign w:val="bottom"/>
          </w:tcPr>
          <w:p w14:paraId="46D1FE90" w14:textId="77777777" w:rsidR="00012208" w:rsidRPr="008164F6" w:rsidRDefault="00012208" w:rsidP="008E0DC0">
            <w:pPr>
              <w:jc w:val="right"/>
              <w:rPr>
                <w:rFonts w:cstheme="minorHAnsi"/>
                <w:b/>
                <w:color w:val="0070C0"/>
                <w:sz w:val="18"/>
                <w:szCs w:val="18"/>
              </w:rPr>
            </w:pPr>
          </w:p>
        </w:tc>
      </w:tr>
      <w:tr w:rsidR="00012208" w:rsidRPr="007970D9" w14:paraId="0EA6D56B" w14:textId="77777777" w:rsidTr="00A62668">
        <w:tblPrEx>
          <w:tblBorders>
            <w:left w:val="single" w:sz="4" w:space="0" w:color="auto"/>
          </w:tblBorders>
        </w:tblPrEx>
        <w:trPr>
          <w:cantSplit/>
          <w:trHeight w:hRule="exact" w:val="478"/>
        </w:trPr>
        <w:tc>
          <w:tcPr>
            <w:tcW w:w="672" w:type="pct"/>
            <w:tcBorders>
              <w:left w:val="single" w:sz="4" w:space="0" w:color="auto"/>
              <w:right w:val="single" w:sz="4" w:space="0" w:color="auto"/>
            </w:tcBorders>
          </w:tcPr>
          <w:p w14:paraId="386EAC6B" w14:textId="520CF4D1"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08D9574C" w14:textId="64B69F9F" w:rsidR="00012208" w:rsidRPr="008164F6" w:rsidRDefault="00012208" w:rsidP="00A62668">
            <w:pPr>
              <w:spacing w:before="120" w:after="120"/>
              <w:rPr>
                <w:rFonts w:cstheme="minorHAnsi"/>
                <w:b/>
                <w:iCs/>
                <w:color w:val="0070C0"/>
                <w:sz w:val="18"/>
                <w:szCs w:val="18"/>
              </w:rPr>
            </w:pPr>
            <w:r w:rsidRPr="008164F6">
              <w:rPr>
                <w:rFonts w:cstheme="minorHAnsi"/>
                <w:b/>
                <w:iCs/>
                <w:color w:val="0070C0"/>
                <w:sz w:val="18"/>
                <w:szCs w:val="18"/>
              </w:rPr>
              <w:t>Net Assets</w:t>
            </w:r>
          </w:p>
        </w:tc>
        <w:tc>
          <w:tcPr>
            <w:tcW w:w="415" w:type="pct"/>
          </w:tcPr>
          <w:p w14:paraId="14F6B60F" w14:textId="77777777" w:rsidR="00012208" w:rsidRPr="008164F6" w:rsidRDefault="00012208" w:rsidP="00A62668">
            <w:pPr>
              <w:spacing w:before="120" w:after="120"/>
              <w:jc w:val="right"/>
              <w:rPr>
                <w:rFonts w:cstheme="minorHAnsi"/>
                <w:b/>
                <w:color w:val="0070C0"/>
                <w:sz w:val="18"/>
                <w:szCs w:val="18"/>
              </w:rPr>
            </w:pPr>
          </w:p>
        </w:tc>
        <w:tc>
          <w:tcPr>
            <w:tcW w:w="596" w:type="pct"/>
            <w:tcBorders>
              <w:top w:val="single" w:sz="4" w:space="0" w:color="auto"/>
              <w:bottom w:val="double" w:sz="4" w:space="0" w:color="auto"/>
            </w:tcBorders>
            <w:vAlign w:val="bottom"/>
          </w:tcPr>
          <w:p w14:paraId="57B320CF" w14:textId="7A4993D2"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AD1096">
              <w:rPr>
                <w:rFonts w:cstheme="minorHAnsi"/>
                <w:b/>
                <w:color w:val="0070C0"/>
                <w:sz w:val="18"/>
                <w:szCs w:val="18"/>
              </w:rPr>
              <w:t>869</w:t>
            </w:r>
            <w:r w:rsidRPr="008164F6">
              <w:rPr>
                <w:rFonts w:cstheme="minorHAnsi"/>
                <w:b/>
                <w:color w:val="0070C0"/>
                <w:sz w:val="18"/>
                <w:szCs w:val="18"/>
              </w:rPr>
              <w:t>,</w:t>
            </w:r>
            <w:r w:rsidR="00AD1096">
              <w:rPr>
                <w:rFonts w:cstheme="minorHAnsi"/>
                <w:b/>
                <w:color w:val="0070C0"/>
                <w:sz w:val="18"/>
                <w:szCs w:val="18"/>
              </w:rPr>
              <w:t>17</w:t>
            </w:r>
            <w:r w:rsidR="00411468">
              <w:rPr>
                <w:rFonts w:cstheme="minorHAnsi"/>
                <w:b/>
                <w:color w:val="0070C0"/>
                <w:sz w:val="18"/>
                <w:szCs w:val="18"/>
              </w:rPr>
              <w:t>7</w:t>
            </w:r>
          </w:p>
        </w:tc>
        <w:tc>
          <w:tcPr>
            <w:tcW w:w="559" w:type="pct"/>
            <w:tcBorders>
              <w:top w:val="single" w:sz="4" w:space="0" w:color="auto"/>
              <w:bottom w:val="double" w:sz="4" w:space="0" w:color="auto"/>
            </w:tcBorders>
          </w:tcPr>
          <w:p w14:paraId="0DFE8A5B" w14:textId="77777777"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w:t>
            </w:r>
          </w:p>
        </w:tc>
        <w:tc>
          <w:tcPr>
            <w:tcW w:w="617" w:type="pct"/>
            <w:tcBorders>
              <w:top w:val="single" w:sz="4" w:space="0" w:color="auto"/>
              <w:bottom w:val="double" w:sz="4" w:space="0" w:color="auto"/>
            </w:tcBorders>
            <w:vAlign w:val="bottom"/>
          </w:tcPr>
          <w:p w14:paraId="790E80C6" w14:textId="680576F7"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52</w:t>
            </w:r>
            <w:r w:rsidR="00AD1096">
              <w:rPr>
                <w:rFonts w:cstheme="minorHAnsi"/>
                <w:b/>
                <w:color w:val="0070C0"/>
                <w:sz w:val="18"/>
                <w:szCs w:val="18"/>
              </w:rPr>
              <w:t>,00</w:t>
            </w:r>
            <w:r w:rsidRPr="008164F6">
              <w:rPr>
                <w:rFonts w:cstheme="minorHAnsi"/>
                <w:b/>
                <w:color w:val="0070C0"/>
                <w:sz w:val="18"/>
                <w:szCs w:val="18"/>
              </w:rPr>
              <w:t>0</w:t>
            </w:r>
          </w:p>
        </w:tc>
        <w:tc>
          <w:tcPr>
            <w:tcW w:w="745" w:type="pct"/>
            <w:tcBorders>
              <w:top w:val="single" w:sz="4" w:space="0" w:color="auto"/>
              <w:bottom w:val="double" w:sz="4" w:space="0" w:color="auto"/>
              <w:right w:val="nil"/>
            </w:tcBorders>
            <w:vAlign w:val="bottom"/>
          </w:tcPr>
          <w:p w14:paraId="3C6F2337" w14:textId="27800788"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921</w:t>
            </w:r>
            <w:r w:rsidRPr="008164F6">
              <w:rPr>
                <w:rFonts w:cstheme="minorHAnsi"/>
                <w:b/>
                <w:color w:val="0070C0"/>
                <w:sz w:val="18"/>
                <w:szCs w:val="18"/>
              </w:rPr>
              <w:t>,1</w:t>
            </w:r>
            <w:r w:rsidR="00411468">
              <w:rPr>
                <w:rFonts w:cstheme="minorHAnsi"/>
                <w:b/>
                <w:color w:val="0070C0"/>
                <w:sz w:val="18"/>
                <w:szCs w:val="18"/>
              </w:rPr>
              <w:t>77</w:t>
            </w:r>
          </w:p>
        </w:tc>
      </w:tr>
      <w:tr w:rsidR="00012208" w:rsidRPr="007970D9" w14:paraId="74F1D87B"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31561495" w14:textId="5D49C993"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4E606022" w14:textId="77777777" w:rsidR="00012208" w:rsidRPr="008164F6" w:rsidRDefault="00012208" w:rsidP="008E0DC0">
            <w:pPr>
              <w:rPr>
                <w:rFonts w:cstheme="minorHAnsi"/>
                <w:b/>
                <w:iCs/>
                <w:color w:val="0070C0"/>
                <w:sz w:val="18"/>
                <w:szCs w:val="18"/>
              </w:rPr>
            </w:pPr>
          </w:p>
        </w:tc>
        <w:tc>
          <w:tcPr>
            <w:tcW w:w="415" w:type="pct"/>
          </w:tcPr>
          <w:p w14:paraId="6254E78B" w14:textId="77777777" w:rsidR="00012208" w:rsidRPr="008164F6" w:rsidRDefault="00012208" w:rsidP="008E0DC0">
            <w:pPr>
              <w:jc w:val="right"/>
              <w:rPr>
                <w:rFonts w:cstheme="minorHAnsi"/>
                <w:b/>
                <w:color w:val="0070C0"/>
                <w:sz w:val="18"/>
                <w:szCs w:val="18"/>
              </w:rPr>
            </w:pPr>
          </w:p>
        </w:tc>
        <w:tc>
          <w:tcPr>
            <w:tcW w:w="596" w:type="pct"/>
            <w:tcBorders>
              <w:top w:val="double" w:sz="4" w:space="0" w:color="auto"/>
            </w:tcBorders>
            <w:vAlign w:val="bottom"/>
          </w:tcPr>
          <w:p w14:paraId="6E43AE9D" w14:textId="77777777" w:rsidR="00012208" w:rsidRPr="008164F6" w:rsidRDefault="00012208" w:rsidP="008E0DC0">
            <w:pPr>
              <w:jc w:val="right"/>
              <w:rPr>
                <w:rFonts w:cstheme="minorHAnsi"/>
                <w:b/>
                <w:color w:val="0070C0"/>
                <w:sz w:val="18"/>
                <w:szCs w:val="18"/>
              </w:rPr>
            </w:pPr>
          </w:p>
        </w:tc>
        <w:tc>
          <w:tcPr>
            <w:tcW w:w="559" w:type="pct"/>
            <w:tcBorders>
              <w:top w:val="double" w:sz="4" w:space="0" w:color="auto"/>
            </w:tcBorders>
          </w:tcPr>
          <w:p w14:paraId="358EA530" w14:textId="77777777" w:rsidR="00012208" w:rsidRPr="008164F6" w:rsidRDefault="00012208" w:rsidP="008E0DC0">
            <w:pPr>
              <w:jc w:val="right"/>
              <w:rPr>
                <w:rFonts w:cstheme="minorHAnsi"/>
                <w:b/>
                <w:color w:val="0070C0"/>
                <w:sz w:val="18"/>
                <w:szCs w:val="18"/>
              </w:rPr>
            </w:pPr>
          </w:p>
        </w:tc>
        <w:tc>
          <w:tcPr>
            <w:tcW w:w="617" w:type="pct"/>
            <w:tcBorders>
              <w:top w:val="double" w:sz="4" w:space="0" w:color="auto"/>
            </w:tcBorders>
            <w:vAlign w:val="bottom"/>
          </w:tcPr>
          <w:p w14:paraId="3C63E87F" w14:textId="77777777" w:rsidR="00012208" w:rsidRPr="008164F6" w:rsidRDefault="00012208" w:rsidP="008E0DC0">
            <w:pPr>
              <w:jc w:val="right"/>
              <w:rPr>
                <w:rFonts w:cstheme="minorHAnsi"/>
                <w:b/>
                <w:color w:val="0070C0"/>
                <w:sz w:val="18"/>
                <w:szCs w:val="18"/>
              </w:rPr>
            </w:pPr>
          </w:p>
        </w:tc>
        <w:tc>
          <w:tcPr>
            <w:tcW w:w="745" w:type="pct"/>
            <w:tcBorders>
              <w:top w:val="double" w:sz="4" w:space="0" w:color="auto"/>
              <w:right w:val="nil"/>
            </w:tcBorders>
            <w:vAlign w:val="bottom"/>
          </w:tcPr>
          <w:p w14:paraId="5FDB239B" w14:textId="77777777" w:rsidR="00012208" w:rsidRPr="008164F6" w:rsidRDefault="00012208" w:rsidP="008E0DC0">
            <w:pPr>
              <w:jc w:val="right"/>
              <w:rPr>
                <w:rFonts w:cstheme="minorHAnsi"/>
                <w:b/>
                <w:color w:val="0070C0"/>
                <w:sz w:val="18"/>
                <w:szCs w:val="18"/>
              </w:rPr>
            </w:pPr>
          </w:p>
        </w:tc>
      </w:tr>
      <w:tr w:rsidR="00012208" w:rsidRPr="007970D9" w14:paraId="70B7A251"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7D0AEB74" w14:textId="4FE07D60" w:rsidR="00012208" w:rsidRPr="0023428D" w:rsidRDefault="00012208" w:rsidP="008E0DC0">
            <w:pPr>
              <w:rPr>
                <w:rFonts w:cs="Calibri"/>
                <w:b/>
                <w:color w:val="7030A0"/>
                <w:sz w:val="18"/>
                <w:szCs w:val="18"/>
              </w:rPr>
            </w:pPr>
          </w:p>
        </w:tc>
        <w:tc>
          <w:tcPr>
            <w:tcW w:w="1396" w:type="pct"/>
            <w:tcBorders>
              <w:left w:val="single" w:sz="4" w:space="0" w:color="auto"/>
            </w:tcBorders>
            <w:vAlign w:val="bottom"/>
          </w:tcPr>
          <w:p w14:paraId="26F7BC40" w14:textId="77777777" w:rsidR="00012208" w:rsidRPr="008164F6" w:rsidRDefault="00012208" w:rsidP="008E0DC0">
            <w:pPr>
              <w:rPr>
                <w:rFonts w:cstheme="minorHAnsi"/>
                <w:b/>
                <w:color w:val="0070C0"/>
                <w:sz w:val="18"/>
                <w:szCs w:val="18"/>
              </w:rPr>
            </w:pPr>
            <w:r w:rsidRPr="008164F6">
              <w:rPr>
                <w:rFonts w:cstheme="minorHAnsi"/>
                <w:b/>
                <w:color w:val="0070C0"/>
                <w:sz w:val="18"/>
                <w:szCs w:val="18"/>
              </w:rPr>
              <w:t xml:space="preserve">Equity </w:t>
            </w:r>
          </w:p>
        </w:tc>
        <w:tc>
          <w:tcPr>
            <w:tcW w:w="415" w:type="pct"/>
          </w:tcPr>
          <w:p w14:paraId="08FDA783" w14:textId="77777777" w:rsidR="00012208" w:rsidRPr="008164F6" w:rsidRDefault="00012208" w:rsidP="008E0DC0">
            <w:pPr>
              <w:rPr>
                <w:rFonts w:cstheme="minorHAnsi"/>
                <w:color w:val="0070C0"/>
                <w:sz w:val="18"/>
                <w:szCs w:val="18"/>
              </w:rPr>
            </w:pPr>
          </w:p>
        </w:tc>
        <w:tc>
          <w:tcPr>
            <w:tcW w:w="596" w:type="pct"/>
            <w:vAlign w:val="bottom"/>
          </w:tcPr>
          <w:p w14:paraId="06101247" w14:textId="77777777" w:rsidR="00012208" w:rsidRPr="008164F6" w:rsidRDefault="00012208" w:rsidP="008E0DC0">
            <w:pPr>
              <w:jc w:val="right"/>
              <w:rPr>
                <w:rFonts w:cstheme="minorHAnsi"/>
                <w:color w:val="0070C0"/>
                <w:sz w:val="18"/>
                <w:szCs w:val="18"/>
              </w:rPr>
            </w:pPr>
          </w:p>
        </w:tc>
        <w:tc>
          <w:tcPr>
            <w:tcW w:w="559" w:type="pct"/>
          </w:tcPr>
          <w:p w14:paraId="3199DE6C" w14:textId="77777777" w:rsidR="00012208" w:rsidRPr="008164F6" w:rsidRDefault="00012208" w:rsidP="008E0DC0">
            <w:pPr>
              <w:jc w:val="right"/>
              <w:rPr>
                <w:rFonts w:cstheme="minorHAnsi"/>
                <w:color w:val="0070C0"/>
                <w:sz w:val="18"/>
                <w:szCs w:val="18"/>
              </w:rPr>
            </w:pPr>
          </w:p>
        </w:tc>
        <w:tc>
          <w:tcPr>
            <w:tcW w:w="617" w:type="pct"/>
            <w:vAlign w:val="bottom"/>
          </w:tcPr>
          <w:p w14:paraId="76F6AAA6" w14:textId="77777777" w:rsidR="00012208" w:rsidRPr="008164F6" w:rsidRDefault="00012208" w:rsidP="008E0DC0">
            <w:pPr>
              <w:jc w:val="right"/>
              <w:rPr>
                <w:rFonts w:cstheme="minorHAnsi"/>
                <w:color w:val="0070C0"/>
                <w:sz w:val="18"/>
                <w:szCs w:val="18"/>
              </w:rPr>
            </w:pPr>
          </w:p>
        </w:tc>
        <w:tc>
          <w:tcPr>
            <w:tcW w:w="745" w:type="pct"/>
            <w:tcBorders>
              <w:right w:val="nil"/>
            </w:tcBorders>
            <w:vAlign w:val="bottom"/>
          </w:tcPr>
          <w:p w14:paraId="6FFDA534" w14:textId="77777777" w:rsidR="00012208" w:rsidRPr="008164F6" w:rsidRDefault="00012208" w:rsidP="008E0DC0">
            <w:pPr>
              <w:jc w:val="right"/>
              <w:rPr>
                <w:rFonts w:cstheme="minorHAnsi"/>
                <w:color w:val="0070C0"/>
                <w:sz w:val="18"/>
                <w:szCs w:val="18"/>
              </w:rPr>
            </w:pPr>
          </w:p>
        </w:tc>
      </w:tr>
      <w:tr w:rsidR="00012208" w:rsidRPr="007970D9" w14:paraId="2DF3F225"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4FDAE2F4" w14:textId="6F4CBA2C" w:rsidR="00012208" w:rsidRPr="0023428D" w:rsidRDefault="00012208" w:rsidP="008E0DC0">
            <w:pPr>
              <w:rPr>
                <w:rFonts w:cs="Calibri"/>
                <w:color w:val="7030A0"/>
                <w:sz w:val="18"/>
                <w:szCs w:val="18"/>
              </w:rPr>
            </w:pPr>
          </w:p>
        </w:tc>
        <w:tc>
          <w:tcPr>
            <w:tcW w:w="1396" w:type="pct"/>
            <w:tcBorders>
              <w:left w:val="single" w:sz="4" w:space="0" w:color="auto"/>
            </w:tcBorders>
            <w:vAlign w:val="center"/>
          </w:tcPr>
          <w:p w14:paraId="1B418947" w14:textId="77777777" w:rsidR="00012208" w:rsidRPr="008164F6" w:rsidRDefault="00012208" w:rsidP="008E0DC0">
            <w:pPr>
              <w:rPr>
                <w:rFonts w:cstheme="minorHAnsi"/>
                <w:color w:val="0070C0"/>
                <w:sz w:val="18"/>
                <w:szCs w:val="18"/>
              </w:rPr>
            </w:pPr>
          </w:p>
        </w:tc>
        <w:tc>
          <w:tcPr>
            <w:tcW w:w="415" w:type="pct"/>
            <w:vAlign w:val="center"/>
          </w:tcPr>
          <w:p w14:paraId="3C3C2C14" w14:textId="77777777" w:rsidR="00012208" w:rsidRPr="008164F6" w:rsidRDefault="00012208" w:rsidP="008E0DC0">
            <w:pPr>
              <w:jc w:val="right"/>
              <w:rPr>
                <w:rFonts w:cstheme="minorHAnsi"/>
                <w:color w:val="0070C0"/>
                <w:sz w:val="18"/>
                <w:szCs w:val="18"/>
              </w:rPr>
            </w:pPr>
          </w:p>
        </w:tc>
        <w:tc>
          <w:tcPr>
            <w:tcW w:w="596" w:type="pct"/>
            <w:vAlign w:val="center"/>
          </w:tcPr>
          <w:p w14:paraId="6B73D973" w14:textId="77777777" w:rsidR="00012208" w:rsidRPr="008164F6" w:rsidRDefault="00012208" w:rsidP="008E0DC0">
            <w:pPr>
              <w:jc w:val="right"/>
              <w:rPr>
                <w:rFonts w:cstheme="minorHAnsi"/>
                <w:color w:val="0070C0"/>
                <w:sz w:val="18"/>
                <w:szCs w:val="18"/>
              </w:rPr>
            </w:pPr>
          </w:p>
        </w:tc>
        <w:tc>
          <w:tcPr>
            <w:tcW w:w="559" w:type="pct"/>
          </w:tcPr>
          <w:p w14:paraId="5669F6FA" w14:textId="77777777" w:rsidR="00012208" w:rsidRPr="008164F6" w:rsidRDefault="00012208" w:rsidP="008E0DC0">
            <w:pPr>
              <w:jc w:val="right"/>
              <w:rPr>
                <w:rFonts w:cstheme="minorHAnsi"/>
                <w:color w:val="0070C0"/>
                <w:sz w:val="18"/>
                <w:szCs w:val="18"/>
              </w:rPr>
            </w:pPr>
          </w:p>
        </w:tc>
        <w:tc>
          <w:tcPr>
            <w:tcW w:w="617" w:type="pct"/>
            <w:vAlign w:val="center"/>
          </w:tcPr>
          <w:p w14:paraId="3A34CBBB" w14:textId="77777777" w:rsidR="00012208" w:rsidRPr="008164F6" w:rsidRDefault="00012208" w:rsidP="008E0DC0">
            <w:pPr>
              <w:jc w:val="right"/>
              <w:rPr>
                <w:rFonts w:cstheme="minorHAnsi"/>
                <w:color w:val="0070C0"/>
                <w:sz w:val="18"/>
                <w:szCs w:val="18"/>
              </w:rPr>
            </w:pPr>
          </w:p>
        </w:tc>
        <w:tc>
          <w:tcPr>
            <w:tcW w:w="745" w:type="pct"/>
            <w:tcBorders>
              <w:right w:val="nil"/>
            </w:tcBorders>
            <w:vAlign w:val="center"/>
          </w:tcPr>
          <w:p w14:paraId="1678A8E4" w14:textId="77777777" w:rsidR="00012208" w:rsidRPr="008164F6" w:rsidRDefault="00012208" w:rsidP="008E0DC0">
            <w:pPr>
              <w:jc w:val="right"/>
              <w:rPr>
                <w:rFonts w:cstheme="minorHAnsi"/>
                <w:color w:val="0070C0"/>
                <w:sz w:val="18"/>
                <w:szCs w:val="18"/>
              </w:rPr>
            </w:pPr>
          </w:p>
        </w:tc>
      </w:tr>
      <w:tr w:rsidR="00012208" w:rsidRPr="007970D9" w14:paraId="1E1685D2"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029D3B94" w14:textId="2FB56C09" w:rsidR="00012208" w:rsidRPr="0023428D" w:rsidRDefault="00012208" w:rsidP="008E0DC0">
            <w:pPr>
              <w:rPr>
                <w:rFonts w:cs="Calibri"/>
                <w:color w:val="7030A0"/>
                <w:sz w:val="18"/>
                <w:szCs w:val="18"/>
              </w:rPr>
            </w:pPr>
          </w:p>
        </w:tc>
        <w:tc>
          <w:tcPr>
            <w:tcW w:w="1396" w:type="pct"/>
            <w:tcBorders>
              <w:left w:val="single" w:sz="4" w:space="0" w:color="auto"/>
            </w:tcBorders>
            <w:vAlign w:val="bottom"/>
          </w:tcPr>
          <w:p w14:paraId="650350D7" w14:textId="77777777" w:rsidR="00012208" w:rsidRPr="008164F6" w:rsidRDefault="00012208" w:rsidP="008E0DC0">
            <w:pPr>
              <w:rPr>
                <w:rFonts w:cstheme="minorHAnsi"/>
                <w:color w:val="0070C0"/>
                <w:sz w:val="18"/>
                <w:szCs w:val="18"/>
              </w:rPr>
            </w:pPr>
            <w:r w:rsidRPr="008164F6">
              <w:rPr>
                <w:rFonts w:cstheme="minorHAnsi"/>
                <w:color w:val="0070C0"/>
                <w:sz w:val="18"/>
                <w:szCs w:val="18"/>
              </w:rPr>
              <w:t>Accumulated Funds</w:t>
            </w:r>
          </w:p>
        </w:tc>
        <w:tc>
          <w:tcPr>
            <w:tcW w:w="415" w:type="pct"/>
          </w:tcPr>
          <w:p w14:paraId="4B412B2A" w14:textId="77777777" w:rsidR="00012208" w:rsidRPr="008164F6" w:rsidRDefault="00012208" w:rsidP="008E0DC0">
            <w:pPr>
              <w:jc w:val="right"/>
              <w:rPr>
                <w:rFonts w:cstheme="minorHAnsi"/>
                <w:color w:val="0070C0"/>
                <w:sz w:val="18"/>
                <w:szCs w:val="18"/>
              </w:rPr>
            </w:pPr>
          </w:p>
        </w:tc>
        <w:tc>
          <w:tcPr>
            <w:tcW w:w="596" w:type="pct"/>
            <w:vAlign w:val="bottom"/>
          </w:tcPr>
          <w:p w14:paraId="1E21B9AF" w14:textId="59DAF427" w:rsidR="00012208" w:rsidRPr="008164F6" w:rsidRDefault="00012208" w:rsidP="008E0DC0">
            <w:pPr>
              <w:jc w:val="right"/>
              <w:rPr>
                <w:rFonts w:cstheme="minorHAnsi"/>
                <w:color w:val="0070C0"/>
                <w:sz w:val="18"/>
                <w:szCs w:val="18"/>
              </w:rPr>
            </w:pPr>
            <w:r w:rsidRPr="008164F6">
              <w:rPr>
                <w:rFonts w:cstheme="minorHAnsi"/>
                <w:color w:val="0070C0"/>
                <w:sz w:val="18"/>
                <w:szCs w:val="18"/>
              </w:rPr>
              <w:t>3,4</w:t>
            </w:r>
            <w:r w:rsidR="00B478F9">
              <w:rPr>
                <w:rFonts w:cstheme="minorHAnsi"/>
                <w:color w:val="0070C0"/>
                <w:sz w:val="18"/>
                <w:szCs w:val="18"/>
              </w:rPr>
              <w:t>33</w:t>
            </w:r>
            <w:r w:rsidRPr="008164F6">
              <w:rPr>
                <w:rFonts w:cstheme="minorHAnsi"/>
                <w:color w:val="0070C0"/>
                <w:sz w:val="18"/>
                <w:szCs w:val="18"/>
              </w:rPr>
              <w:t>,</w:t>
            </w:r>
            <w:r w:rsidR="00B478F9">
              <w:rPr>
                <w:rFonts w:cstheme="minorHAnsi"/>
                <w:color w:val="0070C0"/>
                <w:sz w:val="18"/>
                <w:szCs w:val="18"/>
              </w:rPr>
              <w:t>732</w:t>
            </w:r>
          </w:p>
        </w:tc>
        <w:tc>
          <w:tcPr>
            <w:tcW w:w="559" w:type="pct"/>
          </w:tcPr>
          <w:p w14:paraId="0EDD36BC" w14:textId="77777777" w:rsidR="00012208" w:rsidRPr="008164F6" w:rsidRDefault="00012208" w:rsidP="008E0DC0">
            <w:pPr>
              <w:jc w:val="right"/>
              <w:rPr>
                <w:rFonts w:cstheme="minorHAnsi"/>
                <w:color w:val="0070C0"/>
                <w:sz w:val="18"/>
                <w:szCs w:val="18"/>
              </w:rPr>
            </w:pPr>
            <w:r w:rsidRPr="008164F6">
              <w:rPr>
                <w:rFonts w:cstheme="minorHAnsi"/>
                <w:color w:val="0070C0"/>
                <w:sz w:val="18"/>
                <w:szCs w:val="18"/>
              </w:rPr>
              <w:t>-</w:t>
            </w:r>
          </w:p>
        </w:tc>
        <w:tc>
          <w:tcPr>
            <w:tcW w:w="617" w:type="pct"/>
            <w:vAlign w:val="bottom"/>
          </w:tcPr>
          <w:p w14:paraId="57897AB3" w14:textId="639A1EC4" w:rsidR="00012208" w:rsidRPr="008164F6" w:rsidRDefault="00012208" w:rsidP="008E0DC0">
            <w:pPr>
              <w:jc w:val="right"/>
              <w:rPr>
                <w:rFonts w:cstheme="minorHAnsi"/>
                <w:color w:val="0070C0"/>
                <w:sz w:val="18"/>
                <w:szCs w:val="18"/>
              </w:rPr>
            </w:pPr>
            <w:r w:rsidRPr="008164F6">
              <w:rPr>
                <w:rFonts w:cstheme="minorHAnsi"/>
                <w:color w:val="0070C0"/>
                <w:sz w:val="18"/>
                <w:szCs w:val="18"/>
              </w:rPr>
              <w:t>36</w:t>
            </w:r>
            <w:r w:rsidR="00AD1096">
              <w:rPr>
                <w:rFonts w:cstheme="minorHAnsi"/>
                <w:color w:val="0070C0"/>
                <w:sz w:val="18"/>
                <w:szCs w:val="18"/>
              </w:rPr>
              <w:t>,</w:t>
            </w:r>
            <w:r w:rsidRPr="008164F6">
              <w:rPr>
                <w:rFonts w:cstheme="minorHAnsi"/>
                <w:color w:val="0070C0"/>
                <w:sz w:val="18"/>
                <w:szCs w:val="18"/>
              </w:rPr>
              <w:t>7</w:t>
            </w:r>
            <w:r w:rsidR="00AD1096">
              <w:rPr>
                <w:rFonts w:cstheme="minorHAnsi"/>
                <w:color w:val="0070C0"/>
                <w:sz w:val="18"/>
                <w:szCs w:val="18"/>
              </w:rPr>
              <w:t>00</w:t>
            </w:r>
          </w:p>
        </w:tc>
        <w:tc>
          <w:tcPr>
            <w:tcW w:w="745" w:type="pct"/>
            <w:tcBorders>
              <w:right w:val="nil"/>
            </w:tcBorders>
            <w:vAlign w:val="bottom"/>
          </w:tcPr>
          <w:p w14:paraId="50350BE7" w14:textId="77777777" w:rsidR="00012208" w:rsidRPr="008164F6" w:rsidRDefault="00012208" w:rsidP="008E0DC0">
            <w:pPr>
              <w:jc w:val="right"/>
              <w:rPr>
                <w:rFonts w:cstheme="minorHAnsi"/>
                <w:color w:val="0070C0"/>
                <w:sz w:val="18"/>
                <w:szCs w:val="18"/>
              </w:rPr>
            </w:pPr>
            <w:r w:rsidRPr="008164F6">
              <w:rPr>
                <w:rFonts w:cstheme="minorHAnsi"/>
                <w:color w:val="0070C0"/>
                <w:sz w:val="18"/>
                <w:szCs w:val="18"/>
              </w:rPr>
              <w:t>3,470,432</w:t>
            </w:r>
          </w:p>
        </w:tc>
      </w:tr>
      <w:tr w:rsidR="00012208" w:rsidRPr="007970D9" w14:paraId="36C191CC"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61188827" w14:textId="7EE06AC8" w:rsidR="00012208" w:rsidRPr="0023428D" w:rsidRDefault="00012208" w:rsidP="008E0DC0">
            <w:pPr>
              <w:rPr>
                <w:rFonts w:cs="Calibri"/>
                <w:color w:val="7030A0"/>
                <w:sz w:val="18"/>
                <w:szCs w:val="18"/>
              </w:rPr>
            </w:pPr>
          </w:p>
        </w:tc>
        <w:tc>
          <w:tcPr>
            <w:tcW w:w="1396" w:type="pct"/>
            <w:tcBorders>
              <w:left w:val="single" w:sz="4" w:space="0" w:color="auto"/>
            </w:tcBorders>
            <w:vAlign w:val="bottom"/>
          </w:tcPr>
          <w:p w14:paraId="052C2939" w14:textId="2745D8EA" w:rsidR="00012208" w:rsidRPr="008164F6" w:rsidRDefault="00012208" w:rsidP="008E0DC0">
            <w:pPr>
              <w:rPr>
                <w:rFonts w:cstheme="minorHAnsi"/>
                <w:color w:val="0070C0"/>
                <w:sz w:val="18"/>
                <w:szCs w:val="18"/>
              </w:rPr>
            </w:pPr>
            <w:r w:rsidRPr="008164F6">
              <w:rPr>
                <w:rFonts w:cstheme="minorHAnsi"/>
                <w:color w:val="0070C0"/>
                <w:sz w:val="18"/>
                <w:szCs w:val="18"/>
              </w:rPr>
              <w:t>Asset Revaluation Surplus</w:t>
            </w:r>
          </w:p>
        </w:tc>
        <w:tc>
          <w:tcPr>
            <w:tcW w:w="415" w:type="pct"/>
          </w:tcPr>
          <w:p w14:paraId="0A361626" w14:textId="77777777" w:rsidR="00012208" w:rsidRPr="008164F6" w:rsidRDefault="00012208" w:rsidP="008E0DC0">
            <w:pPr>
              <w:jc w:val="right"/>
              <w:rPr>
                <w:rFonts w:cstheme="minorHAnsi"/>
                <w:color w:val="0070C0"/>
                <w:sz w:val="18"/>
                <w:szCs w:val="18"/>
              </w:rPr>
            </w:pPr>
          </w:p>
        </w:tc>
        <w:tc>
          <w:tcPr>
            <w:tcW w:w="596" w:type="pct"/>
            <w:vAlign w:val="bottom"/>
          </w:tcPr>
          <w:p w14:paraId="57FC6A3F" w14:textId="09CC7643" w:rsidR="00012208" w:rsidRPr="008164F6" w:rsidRDefault="00B478F9" w:rsidP="008E0DC0">
            <w:pPr>
              <w:jc w:val="right"/>
              <w:rPr>
                <w:rFonts w:cstheme="minorHAnsi"/>
                <w:color w:val="0070C0"/>
                <w:sz w:val="18"/>
                <w:szCs w:val="18"/>
              </w:rPr>
            </w:pPr>
            <w:r>
              <w:rPr>
                <w:rFonts w:cstheme="minorHAnsi"/>
                <w:color w:val="0070C0"/>
                <w:sz w:val="18"/>
                <w:szCs w:val="18"/>
              </w:rPr>
              <w:t>16</w:t>
            </w:r>
            <w:r w:rsidR="00012208" w:rsidRPr="008164F6">
              <w:rPr>
                <w:rFonts w:cstheme="minorHAnsi"/>
                <w:color w:val="0070C0"/>
                <w:sz w:val="18"/>
                <w:szCs w:val="18"/>
              </w:rPr>
              <w:t>,</w:t>
            </w:r>
            <w:r>
              <w:rPr>
                <w:rFonts w:cstheme="minorHAnsi"/>
                <w:color w:val="0070C0"/>
                <w:sz w:val="18"/>
                <w:szCs w:val="18"/>
              </w:rPr>
              <w:t>859</w:t>
            </w:r>
          </w:p>
        </w:tc>
        <w:tc>
          <w:tcPr>
            <w:tcW w:w="559" w:type="pct"/>
          </w:tcPr>
          <w:p w14:paraId="0984E6CE" w14:textId="77777777" w:rsidR="00012208" w:rsidRPr="008164F6" w:rsidRDefault="00012208" w:rsidP="008E0DC0">
            <w:pPr>
              <w:jc w:val="right"/>
              <w:rPr>
                <w:rFonts w:cstheme="minorHAnsi"/>
                <w:color w:val="0070C0"/>
                <w:sz w:val="18"/>
                <w:szCs w:val="18"/>
              </w:rPr>
            </w:pPr>
            <w:r w:rsidRPr="008164F6">
              <w:rPr>
                <w:rFonts w:cstheme="minorHAnsi"/>
                <w:color w:val="0070C0"/>
                <w:sz w:val="18"/>
                <w:szCs w:val="18"/>
              </w:rPr>
              <w:t>-</w:t>
            </w:r>
          </w:p>
        </w:tc>
        <w:tc>
          <w:tcPr>
            <w:tcW w:w="617" w:type="pct"/>
            <w:vAlign w:val="bottom"/>
          </w:tcPr>
          <w:p w14:paraId="4A97203D" w14:textId="2788E9B9" w:rsidR="00012208" w:rsidRPr="008164F6" w:rsidRDefault="00012208" w:rsidP="008E0DC0">
            <w:pPr>
              <w:jc w:val="right"/>
              <w:rPr>
                <w:rFonts w:cstheme="minorHAnsi"/>
                <w:color w:val="0070C0"/>
                <w:sz w:val="18"/>
                <w:szCs w:val="18"/>
              </w:rPr>
            </w:pPr>
            <w:r w:rsidRPr="008164F6">
              <w:rPr>
                <w:rFonts w:cstheme="minorHAnsi"/>
                <w:color w:val="0070C0"/>
                <w:sz w:val="18"/>
                <w:szCs w:val="18"/>
              </w:rPr>
              <w:t>15</w:t>
            </w:r>
            <w:r w:rsidR="00AD1096">
              <w:rPr>
                <w:rFonts w:cstheme="minorHAnsi"/>
                <w:color w:val="0070C0"/>
                <w:sz w:val="18"/>
                <w:szCs w:val="18"/>
              </w:rPr>
              <w:t>,</w:t>
            </w:r>
            <w:r w:rsidRPr="008164F6">
              <w:rPr>
                <w:rFonts w:cstheme="minorHAnsi"/>
                <w:color w:val="0070C0"/>
                <w:sz w:val="18"/>
                <w:szCs w:val="18"/>
              </w:rPr>
              <w:t>3</w:t>
            </w:r>
            <w:r w:rsidR="00AD1096">
              <w:rPr>
                <w:rFonts w:cstheme="minorHAnsi"/>
                <w:color w:val="0070C0"/>
                <w:sz w:val="18"/>
                <w:szCs w:val="18"/>
              </w:rPr>
              <w:t>00</w:t>
            </w:r>
          </w:p>
        </w:tc>
        <w:tc>
          <w:tcPr>
            <w:tcW w:w="745" w:type="pct"/>
            <w:tcBorders>
              <w:right w:val="nil"/>
            </w:tcBorders>
            <w:vAlign w:val="bottom"/>
          </w:tcPr>
          <w:p w14:paraId="22BC8EDE" w14:textId="77777777" w:rsidR="00012208" w:rsidRPr="008164F6" w:rsidRDefault="00012208" w:rsidP="008E0DC0">
            <w:pPr>
              <w:jc w:val="right"/>
              <w:rPr>
                <w:rFonts w:cstheme="minorHAnsi"/>
                <w:color w:val="0070C0"/>
                <w:sz w:val="18"/>
                <w:szCs w:val="18"/>
              </w:rPr>
            </w:pPr>
            <w:r w:rsidRPr="008164F6">
              <w:rPr>
                <w:rFonts w:cstheme="minorHAnsi"/>
                <w:color w:val="0070C0"/>
                <w:sz w:val="18"/>
                <w:szCs w:val="18"/>
              </w:rPr>
              <w:t>32,159</w:t>
            </w:r>
          </w:p>
        </w:tc>
      </w:tr>
      <w:tr w:rsidR="00012208" w:rsidRPr="007970D9" w14:paraId="2738FA04"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3B030CF6" w14:textId="0F449083" w:rsidR="00012208" w:rsidRPr="0023428D" w:rsidRDefault="00012208" w:rsidP="008E0DC0">
            <w:pPr>
              <w:rPr>
                <w:rFonts w:cs="Calibri"/>
                <w:iCs/>
                <w:color w:val="7030A0"/>
                <w:sz w:val="18"/>
                <w:szCs w:val="18"/>
              </w:rPr>
            </w:pPr>
          </w:p>
        </w:tc>
        <w:tc>
          <w:tcPr>
            <w:tcW w:w="1396" w:type="pct"/>
            <w:tcBorders>
              <w:left w:val="single" w:sz="4" w:space="0" w:color="auto"/>
            </w:tcBorders>
            <w:vAlign w:val="center"/>
          </w:tcPr>
          <w:p w14:paraId="7F1508A3" w14:textId="77777777" w:rsidR="00012208" w:rsidRPr="008164F6" w:rsidRDefault="00012208" w:rsidP="008E0DC0">
            <w:pPr>
              <w:rPr>
                <w:rFonts w:cstheme="minorHAnsi"/>
                <w:iCs/>
                <w:color w:val="0070C0"/>
                <w:sz w:val="18"/>
                <w:szCs w:val="18"/>
              </w:rPr>
            </w:pPr>
          </w:p>
        </w:tc>
        <w:tc>
          <w:tcPr>
            <w:tcW w:w="415" w:type="pct"/>
            <w:vAlign w:val="center"/>
          </w:tcPr>
          <w:p w14:paraId="64F95C29" w14:textId="77777777" w:rsidR="00012208" w:rsidRPr="008164F6" w:rsidRDefault="00012208" w:rsidP="008E0DC0">
            <w:pPr>
              <w:jc w:val="right"/>
              <w:rPr>
                <w:rFonts w:cstheme="minorHAnsi"/>
                <w:color w:val="0070C0"/>
                <w:sz w:val="18"/>
                <w:szCs w:val="18"/>
              </w:rPr>
            </w:pPr>
          </w:p>
        </w:tc>
        <w:tc>
          <w:tcPr>
            <w:tcW w:w="596" w:type="pct"/>
            <w:tcBorders>
              <w:bottom w:val="single" w:sz="4" w:space="0" w:color="auto"/>
            </w:tcBorders>
            <w:vAlign w:val="center"/>
          </w:tcPr>
          <w:p w14:paraId="4D516FFA" w14:textId="77777777" w:rsidR="00012208" w:rsidRPr="008164F6" w:rsidRDefault="00012208" w:rsidP="008E0DC0">
            <w:pPr>
              <w:jc w:val="right"/>
              <w:rPr>
                <w:rFonts w:cstheme="minorHAnsi"/>
                <w:color w:val="0070C0"/>
                <w:sz w:val="18"/>
                <w:szCs w:val="18"/>
              </w:rPr>
            </w:pPr>
          </w:p>
        </w:tc>
        <w:tc>
          <w:tcPr>
            <w:tcW w:w="559" w:type="pct"/>
            <w:tcBorders>
              <w:bottom w:val="single" w:sz="4" w:space="0" w:color="auto"/>
            </w:tcBorders>
          </w:tcPr>
          <w:p w14:paraId="4841B6EA" w14:textId="77777777" w:rsidR="00012208" w:rsidRPr="008164F6" w:rsidRDefault="00012208" w:rsidP="008E0DC0">
            <w:pPr>
              <w:jc w:val="right"/>
              <w:rPr>
                <w:rFonts w:cstheme="minorHAnsi"/>
                <w:color w:val="0070C0"/>
                <w:sz w:val="18"/>
                <w:szCs w:val="18"/>
              </w:rPr>
            </w:pPr>
          </w:p>
        </w:tc>
        <w:tc>
          <w:tcPr>
            <w:tcW w:w="617" w:type="pct"/>
            <w:tcBorders>
              <w:bottom w:val="single" w:sz="4" w:space="0" w:color="auto"/>
            </w:tcBorders>
            <w:vAlign w:val="center"/>
          </w:tcPr>
          <w:p w14:paraId="1C131AD5" w14:textId="77777777" w:rsidR="00012208" w:rsidRPr="008164F6" w:rsidRDefault="00012208" w:rsidP="008E0DC0">
            <w:pPr>
              <w:jc w:val="right"/>
              <w:rPr>
                <w:rFonts w:cstheme="minorHAnsi"/>
                <w:color w:val="0070C0"/>
                <w:sz w:val="18"/>
                <w:szCs w:val="18"/>
              </w:rPr>
            </w:pPr>
          </w:p>
        </w:tc>
        <w:tc>
          <w:tcPr>
            <w:tcW w:w="745" w:type="pct"/>
            <w:tcBorders>
              <w:bottom w:val="single" w:sz="4" w:space="0" w:color="auto"/>
              <w:right w:val="nil"/>
            </w:tcBorders>
            <w:vAlign w:val="center"/>
          </w:tcPr>
          <w:p w14:paraId="23F91F78" w14:textId="77777777" w:rsidR="00012208" w:rsidRPr="008164F6" w:rsidRDefault="00012208" w:rsidP="008E0DC0">
            <w:pPr>
              <w:jc w:val="right"/>
              <w:rPr>
                <w:rFonts w:cstheme="minorHAnsi"/>
                <w:color w:val="0070C0"/>
                <w:sz w:val="18"/>
                <w:szCs w:val="18"/>
              </w:rPr>
            </w:pPr>
          </w:p>
        </w:tc>
      </w:tr>
      <w:tr w:rsidR="00012208" w:rsidRPr="007970D9" w14:paraId="11D35851" w14:textId="77777777" w:rsidTr="00A62668">
        <w:tblPrEx>
          <w:tblBorders>
            <w:left w:val="single" w:sz="4" w:space="0" w:color="auto"/>
          </w:tblBorders>
        </w:tblPrEx>
        <w:trPr>
          <w:cantSplit/>
          <w:trHeight w:hRule="exact" w:val="547"/>
        </w:trPr>
        <w:tc>
          <w:tcPr>
            <w:tcW w:w="672" w:type="pct"/>
            <w:tcBorders>
              <w:left w:val="single" w:sz="4" w:space="0" w:color="auto"/>
              <w:right w:val="single" w:sz="4" w:space="0" w:color="auto"/>
            </w:tcBorders>
          </w:tcPr>
          <w:p w14:paraId="4FDC2080" w14:textId="4FDDBBDD" w:rsidR="00012208" w:rsidRPr="0023428D" w:rsidRDefault="00012208" w:rsidP="008E0DC0">
            <w:pPr>
              <w:rPr>
                <w:rFonts w:cs="Calibri"/>
                <w:b/>
                <w:iCs/>
                <w:color w:val="7030A0"/>
                <w:sz w:val="18"/>
                <w:szCs w:val="18"/>
              </w:rPr>
            </w:pPr>
          </w:p>
        </w:tc>
        <w:tc>
          <w:tcPr>
            <w:tcW w:w="1396" w:type="pct"/>
            <w:tcBorders>
              <w:left w:val="single" w:sz="4" w:space="0" w:color="auto"/>
            </w:tcBorders>
            <w:vAlign w:val="bottom"/>
          </w:tcPr>
          <w:p w14:paraId="4AD7BF6B" w14:textId="77777777" w:rsidR="00012208" w:rsidRPr="008164F6" w:rsidRDefault="00012208" w:rsidP="00A62668">
            <w:pPr>
              <w:spacing w:before="120" w:after="120"/>
              <w:rPr>
                <w:rFonts w:cstheme="minorHAnsi"/>
                <w:b/>
                <w:iCs/>
                <w:color w:val="0070C0"/>
                <w:sz w:val="18"/>
                <w:szCs w:val="18"/>
              </w:rPr>
            </w:pPr>
            <w:r w:rsidRPr="008164F6">
              <w:rPr>
                <w:rFonts w:cstheme="minorHAnsi"/>
                <w:b/>
                <w:iCs/>
                <w:color w:val="0070C0"/>
                <w:sz w:val="18"/>
                <w:szCs w:val="18"/>
              </w:rPr>
              <w:t>Total Equity</w:t>
            </w:r>
          </w:p>
        </w:tc>
        <w:tc>
          <w:tcPr>
            <w:tcW w:w="415" w:type="pct"/>
          </w:tcPr>
          <w:p w14:paraId="51D73B72" w14:textId="77777777" w:rsidR="00012208" w:rsidRPr="008164F6" w:rsidRDefault="00012208" w:rsidP="00A62668">
            <w:pPr>
              <w:spacing w:before="120" w:after="120"/>
              <w:jc w:val="right"/>
              <w:rPr>
                <w:rFonts w:cstheme="minorHAnsi"/>
                <w:b/>
                <w:color w:val="0070C0"/>
                <w:sz w:val="18"/>
                <w:szCs w:val="18"/>
              </w:rPr>
            </w:pPr>
          </w:p>
        </w:tc>
        <w:tc>
          <w:tcPr>
            <w:tcW w:w="596" w:type="pct"/>
            <w:tcBorders>
              <w:top w:val="single" w:sz="4" w:space="0" w:color="auto"/>
              <w:bottom w:val="double" w:sz="4" w:space="0" w:color="auto"/>
            </w:tcBorders>
            <w:vAlign w:val="bottom"/>
          </w:tcPr>
          <w:p w14:paraId="49105A82" w14:textId="0789E0CD"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5845BB">
              <w:rPr>
                <w:rFonts w:cstheme="minorHAnsi"/>
                <w:b/>
                <w:color w:val="0070C0"/>
                <w:sz w:val="18"/>
                <w:szCs w:val="18"/>
              </w:rPr>
              <w:t>869</w:t>
            </w:r>
            <w:r w:rsidRPr="008164F6">
              <w:rPr>
                <w:rFonts w:cstheme="minorHAnsi"/>
                <w:b/>
                <w:color w:val="0070C0"/>
                <w:sz w:val="18"/>
                <w:szCs w:val="18"/>
              </w:rPr>
              <w:t>,</w:t>
            </w:r>
            <w:r w:rsidR="005845BB">
              <w:rPr>
                <w:rFonts w:cstheme="minorHAnsi"/>
                <w:b/>
                <w:color w:val="0070C0"/>
                <w:sz w:val="18"/>
                <w:szCs w:val="18"/>
              </w:rPr>
              <w:t>1</w:t>
            </w:r>
            <w:r w:rsidR="00B478F9">
              <w:rPr>
                <w:rFonts w:cstheme="minorHAnsi"/>
                <w:b/>
                <w:color w:val="0070C0"/>
                <w:sz w:val="18"/>
                <w:szCs w:val="18"/>
              </w:rPr>
              <w:t>7</w:t>
            </w:r>
            <w:r w:rsidR="00411468">
              <w:rPr>
                <w:rFonts w:cstheme="minorHAnsi"/>
                <w:b/>
                <w:color w:val="0070C0"/>
                <w:sz w:val="18"/>
                <w:szCs w:val="18"/>
              </w:rPr>
              <w:t>7</w:t>
            </w:r>
          </w:p>
        </w:tc>
        <w:tc>
          <w:tcPr>
            <w:tcW w:w="559" w:type="pct"/>
            <w:tcBorders>
              <w:top w:val="single" w:sz="4" w:space="0" w:color="auto"/>
              <w:bottom w:val="double" w:sz="4" w:space="0" w:color="auto"/>
            </w:tcBorders>
          </w:tcPr>
          <w:p w14:paraId="136CFBC1" w14:textId="77777777"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w:t>
            </w:r>
          </w:p>
        </w:tc>
        <w:tc>
          <w:tcPr>
            <w:tcW w:w="617" w:type="pct"/>
            <w:tcBorders>
              <w:top w:val="single" w:sz="4" w:space="0" w:color="auto"/>
              <w:bottom w:val="double" w:sz="4" w:space="0" w:color="auto"/>
            </w:tcBorders>
            <w:vAlign w:val="bottom"/>
          </w:tcPr>
          <w:p w14:paraId="5702DC60" w14:textId="04B7E74E"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52</w:t>
            </w:r>
            <w:r w:rsidR="00AD1096">
              <w:rPr>
                <w:rFonts w:cstheme="minorHAnsi"/>
                <w:b/>
                <w:color w:val="0070C0"/>
                <w:sz w:val="18"/>
                <w:szCs w:val="18"/>
              </w:rPr>
              <w:t>,</w:t>
            </w:r>
            <w:r w:rsidRPr="008164F6">
              <w:rPr>
                <w:rFonts w:cstheme="minorHAnsi"/>
                <w:b/>
                <w:color w:val="0070C0"/>
                <w:sz w:val="18"/>
                <w:szCs w:val="18"/>
              </w:rPr>
              <w:t>0</w:t>
            </w:r>
            <w:r w:rsidR="00AD1096">
              <w:rPr>
                <w:rFonts w:cstheme="minorHAnsi"/>
                <w:b/>
                <w:color w:val="0070C0"/>
                <w:sz w:val="18"/>
                <w:szCs w:val="18"/>
              </w:rPr>
              <w:t>00</w:t>
            </w:r>
          </w:p>
        </w:tc>
        <w:tc>
          <w:tcPr>
            <w:tcW w:w="745" w:type="pct"/>
            <w:tcBorders>
              <w:top w:val="single" w:sz="4" w:space="0" w:color="auto"/>
              <w:bottom w:val="double" w:sz="4" w:space="0" w:color="auto"/>
              <w:right w:val="nil"/>
            </w:tcBorders>
            <w:vAlign w:val="bottom"/>
          </w:tcPr>
          <w:p w14:paraId="23CD30BC" w14:textId="052FDB2D" w:rsidR="00012208" w:rsidRPr="008164F6" w:rsidRDefault="00012208" w:rsidP="00A62668">
            <w:pPr>
              <w:spacing w:before="120" w:after="120"/>
              <w:jc w:val="right"/>
              <w:rPr>
                <w:rFonts w:cstheme="minorHAnsi"/>
                <w:b/>
                <w:color w:val="0070C0"/>
                <w:sz w:val="18"/>
                <w:szCs w:val="18"/>
              </w:rPr>
            </w:pPr>
            <w:r w:rsidRPr="008164F6">
              <w:rPr>
                <w:rFonts w:cstheme="minorHAnsi"/>
                <w:b/>
                <w:color w:val="0070C0"/>
                <w:sz w:val="18"/>
                <w:szCs w:val="18"/>
              </w:rPr>
              <w:t>3,</w:t>
            </w:r>
            <w:r w:rsidR="00411468">
              <w:rPr>
                <w:rFonts w:cstheme="minorHAnsi"/>
                <w:b/>
                <w:color w:val="0070C0"/>
                <w:sz w:val="18"/>
                <w:szCs w:val="18"/>
              </w:rPr>
              <w:t>921</w:t>
            </w:r>
            <w:r w:rsidRPr="008164F6">
              <w:rPr>
                <w:rFonts w:cstheme="minorHAnsi"/>
                <w:b/>
                <w:color w:val="0070C0"/>
                <w:sz w:val="18"/>
                <w:szCs w:val="18"/>
              </w:rPr>
              <w:t>,1</w:t>
            </w:r>
            <w:r w:rsidR="00411468">
              <w:rPr>
                <w:rFonts w:cstheme="minorHAnsi"/>
                <w:b/>
                <w:color w:val="0070C0"/>
                <w:sz w:val="18"/>
                <w:szCs w:val="18"/>
              </w:rPr>
              <w:t>77</w:t>
            </w:r>
          </w:p>
        </w:tc>
      </w:tr>
      <w:tr w:rsidR="00012208" w:rsidRPr="007970D9" w14:paraId="46D997CE" w14:textId="77777777" w:rsidTr="00444BA8">
        <w:tblPrEx>
          <w:tblBorders>
            <w:left w:val="single" w:sz="4" w:space="0" w:color="auto"/>
          </w:tblBorders>
        </w:tblPrEx>
        <w:trPr>
          <w:cantSplit/>
          <w:trHeight w:hRule="exact" w:val="241"/>
        </w:trPr>
        <w:tc>
          <w:tcPr>
            <w:tcW w:w="672" w:type="pct"/>
            <w:tcBorders>
              <w:left w:val="single" w:sz="4" w:space="0" w:color="auto"/>
              <w:right w:val="single" w:sz="4" w:space="0" w:color="auto"/>
            </w:tcBorders>
          </w:tcPr>
          <w:p w14:paraId="73EFE1DB" w14:textId="141E9868" w:rsidR="00012208" w:rsidRPr="0023428D" w:rsidRDefault="00012208" w:rsidP="008E0DC0">
            <w:pPr>
              <w:rPr>
                <w:rFonts w:cs="Calibri"/>
                <w:color w:val="7030A0"/>
                <w:sz w:val="18"/>
                <w:szCs w:val="18"/>
              </w:rPr>
            </w:pPr>
          </w:p>
        </w:tc>
        <w:tc>
          <w:tcPr>
            <w:tcW w:w="1396" w:type="pct"/>
            <w:tcBorders>
              <w:left w:val="single" w:sz="4" w:space="0" w:color="auto"/>
              <w:bottom w:val="nil"/>
            </w:tcBorders>
            <w:vAlign w:val="bottom"/>
          </w:tcPr>
          <w:p w14:paraId="54B884DF" w14:textId="77777777" w:rsidR="00012208" w:rsidRPr="00E02536" w:rsidRDefault="00012208" w:rsidP="008E0DC0">
            <w:pPr>
              <w:rPr>
                <w:rFonts w:cs="Calibri"/>
                <w:color w:val="0070C0"/>
                <w:sz w:val="18"/>
                <w:szCs w:val="18"/>
              </w:rPr>
            </w:pPr>
          </w:p>
        </w:tc>
        <w:tc>
          <w:tcPr>
            <w:tcW w:w="415" w:type="pct"/>
            <w:tcBorders>
              <w:bottom w:val="nil"/>
            </w:tcBorders>
          </w:tcPr>
          <w:p w14:paraId="45CE31A8" w14:textId="77777777" w:rsidR="00012208" w:rsidRPr="00E02536" w:rsidRDefault="00012208" w:rsidP="008E0DC0">
            <w:pPr>
              <w:rPr>
                <w:rFonts w:cs="Calibri"/>
                <w:color w:val="0070C0"/>
                <w:sz w:val="18"/>
                <w:szCs w:val="18"/>
              </w:rPr>
            </w:pPr>
          </w:p>
        </w:tc>
        <w:tc>
          <w:tcPr>
            <w:tcW w:w="596" w:type="pct"/>
            <w:tcBorders>
              <w:top w:val="double" w:sz="4" w:space="0" w:color="auto"/>
              <w:bottom w:val="nil"/>
            </w:tcBorders>
            <w:vAlign w:val="bottom"/>
          </w:tcPr>
          <w:p w14:paraId="1253E149" w14:textId="77777777" w:rsidR="00012208" w:rsidRPr="00E02536" w:rsidRDefault="00012208" w:rsidP="008E0DC0">
            <w:pPr>
              <w:rPr>
                <w:rFonts w:cs="Calibri"/>
                <w:color w:val="0070C0"/>
                <w:sz w:val="18"/>
                <w:szCs w:val="18"/>
              </w:rPr>
            </w:pPr>
          </w:p>
        </w:tc>
        <w:tc>
          <w:tcPr>
            <w:tcW w:w="559" w:type="pct"/>
            <w:tcBorders>
              <w:top w:val="double" w:sz="4" w:space="0" w:color="auto"/>
              <w:bottom w:val="nil"/>
            </w:tcBorders>
          </w:tcPr>
          <w:p w14:paraId="36F66C89" w14:textId="77777777" w:rsidR="00012208" w:rsidRPr="00E02536" w:rsidRDefault="00012208" w:rsidP="008E0DC0">
            <w:pPr>
              <w:rPr>
                <w:rFonts w:cs="Calibri"/>
                <w:color w:val="0070C0"/>
                <w:sz w:val="18"/>
                <w:szCs w:val="18"/>
              </w:rPr>
            </w:pPr>
          </w:p>
        </w:tc>
        <w:tc>
          <w:tcPr>
            <w:tcW w:w="617" w:type="pct"/>
            <w:tcBorders>
              <w:top w:val="double" w:sz="4" w:space="0" w:color="auto"/>
              <w:bottom w:val="nil"/>
            </w:tcBorders>
            <w:vAlign w:val="bottom"/>
          </w:tcPr>
          <w:p w14:paraId="26AE9465" w14:textId="77777777" w:rsidR="00012208" w:rsidRPr="00E02536" w:rsidRDefault="00012208" w:rsidP="008E0DC0">
            <w:pPr>
              <w:rPr>
                <w:rFonts w:cs="Calibri"/>
                <w:color w:val="0070C0"/>
                <w:sz w:val="18"/>
                <w:szCs w:val="18"/>
              </w:rPr>
            </w:pPr>
          </w:p>
        </w:tc>
        <w:tc>
          <w:tcPr>
            <w:tcW w:w="745" w:type="pct"/>
            <w:tcBorders>
              <w:top w:val="double" w:sz="4" w:space="0" w:color="auto"/>
              <w:bottom w:val="nil"/>
              <w:right w:val="nil"/>
            </w:tcBorders>
            <w:vAlign w:val="bottom"/>
          </w:tcPr>
          <w:p w14:paraId="127FAB41" w14:textId="77777777" w:rsidR="00012208" w:rsidRPr="00E02536" w:rsidRDefault="00012208" w:rsidP="008E0DC0">
            <w:pPr>
              <w:rPr>
                <w:rFonts w:cs="Calibri"/>
                <w:color w:val="0070C0"/>
                <w:sz w:val="18"/>
                <w:szCs w:val="18"/>
              </w:rPr>
            </w:pPr>
          </w:p>
        </w:tc>
      </w:tr>
    </w:tbl>
    <w:p w14:paraId="24A1A6B5" w14:textId="24859977" w:rsidR="00012208" w:rsidRPr="007970D9" w:rsidRDefault="00012208" w:rsidP="00012208">
      <w:pPr>
        <w:pStyle w:val="Subtitle"/>
        <w:sectPr w:rsidR="00012208" w:rsidRPr="007970D9" w:rsidSect="00492A51">
          <w:headerReference w:type="default" r:id="rId22"/>
          <w:pgSz w:w="11906" w:h="16838"/>
          <w:pgMar w:top="567" w:right="680" w:bottom="567" w:left="680" w:header="566" w:footer="392" w:gutter="0"/>
          <w:cols w:space="708"/>
          <w:docGrid w:linePitch="360"/>
        </w:sectPr>
      </w:pPr>
    </w:p>
    <w:p w14:paraId="27A22BBA" w14:textId="3F4847C4" w:rsidR="00012208" w:rsidRPr="00D53804" w:rsidRDefault="00012208" w:rsidP="00465070">
      <w:pPr>
        <w:spacing w:after="120" w:line="276" w:lineRule="auto"/>
        <w:rPr>
          <w:b/>
          <w:caps/>
          <w:color w:val="AB4399"/>
          <w:sz w:val="38"/>
          <w:szCs w:val="36"/>
        </w:rPr>
      </w:pPr>
      <w:bookmarkStart w:id="180" w:name="_Toc123096465"/>
      <w:bookmarkStart w:id="181" w:name="_Toc163106355"/>
      <w:bookmarkStart w:id="182" w:name="_Toc194978791"/>
      <w:bookmarkStart w:id="183" w:name="_Toc194996858"/>
      <w:r w:rsidRPr="00D53804">
        <w:rPr>
          <w:b/>
          <w:caps/>
          <w:color w:val="AB4399"/>
          <w:sz w:val="38"/>
          <w:szCs w:val="36"/>
        </w:rPr>
        <w:lastRenderedPageBreak/>
        <w:t xml:space="preserve">Note </w:t>
      </w:r>
      <w:r w:rsidR="0023428D" w:rsidRPr="00D53804">
        <w:rPr>
          <w:b/>
          <w:caps/>
          <w:color w:val="AB4399"/>
          <w:sz w:val="38"/>
          <w:szCs w:val="36"/>
        </w:rPr>
        <w:t>19</w:t>
      </w:r>
      <w:r w:rsidRPr="00D53804">
        <w:rPr>
          <w:b/>
          <w:caps/>
          <w:color w:val="AB4399"/>
          <w:sz w:val="38"/>
          <w:szCs w:val="36"/>
        </w:rPr>
        <w:t xml:space="preserve">. Property, Plant and Equipment </w:t>
      </w:r>
      <w:bookmarkEnd w:id="180"/>
      <w:bookmarkEnd w:id="181"/>
      <w:bookmarkEnd w:id="182"/>
      <w:bookmarkEnd w:id="183"/>
    </w:p>
    <w:tbl>
      <w:tblPr>
        <w:tblW w:w="46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459"/>
        <w:gridCol w:w="850"/>
        <w:gridCol w:w="850"/>
        <w:gridCol w:w="856"/>
        <w:gridCol w:w="1279"/>
        <w:gridCol w:w="993"/>
        <w:gridCol w:w="1133"/>
        <w:gridCol w:w="1276"/>
        <w:gridCol w:w="1136"/>
        <w:gridCol w:w="1267"/>
      </w:tblGrid>
      <w:tr w:rsidR="00883471" w:rsidRPr="007970D9" w14:paraId="620E3E76" w14:textId="77777777" w:rsidTr="006418DD">
        <w:trPr>
          <w:cantSplit/>
          <w:trHeight w:val="23"/>
        </w:trPr>
        <w:tc>
          <w:tcPr>
            <w:tcW w:w="514" w:type="pct"/>
            <w:tcBorders>
              <w:top w:val="nil"/>
              <w:left w:val="single" w:sz="2" w:space="0" w:color="auto"/>
              <w:bottom w:val="nil"/>
              <w:right w:val="single" w:sz="2" w:space="0" w:color="auto"/>
            </w:tcBorders>
            <w:vAlign w:val="center"/>
          </w:tcPr>
          <w:p w14:paraId="13744109" w14:textId="38587C9B" w:rsidR="00883471" w:rsidRPr="0023428D" w:rsidRDefault="00883471" w:rsidP="000D6E82">
            <w:pPr>
              <w:pStyle w:val="Reference"/>
              <w:tabs>
                <w:tab w:val="left" w:pos="3306"/>
              </w:tabs>
              <w:rPr>
                <w:rFonts w:cs="Calibri"/>
                <w:color w:val="7030A0"/>
              </w:rPr>
            </w:pPr>
            <w:r w:rsidRPr="0023428D">
              <w:rPr>
                <w:rFonts w:cs="Calibri"/>
                <w:color w:val="7030A0"/>
                <w:szCs w:val="20"/>
              </w:rPr>
              <w:t>Reference</w:t>
            </w:r>
          </w:p>
        </w:tc>
        <w:tc>
          <w:tcPr>
            <w:tcW w:w="4486" w:type="pct"/>
            <w:gridSpan w:val="10"/>
            <w:tcBorders>
              <w:top w:val="nil"/>
              <w:left w:val="single" w:sz="2" w:space="0" w:color="auto"/>
              <w:bottom w:val="nil"/>
              <w:right w:val="nil"/>
            </w:tcBorders>
          </w:tcPr>
          <w:p w14:paraId="1EF96E6E" w14:textId="4E281D33" w:rsidR="00883471" w:rsidRPr="0033730A" w:rsidRDefault="00883471" w:rsidP="0033730A">
            <w:pPr>
              <w:spacing w:after="120"/>
              <w:rPr>
                <w:rFonts w:cs="Calibri"/>
                <w:b/>
                <w:szCs w:val="24"/>
              </w:rPr>
            </w:pPr>
            <w:bookmarkStart w:id="184" w:name="_Toc48468553"/>
            <w:bookmarkStart w:id="185" w:name="_Toc49155661"/>
            <w:bookmarkStart w:id="186" w:name="_Toc194918653"/>
            <w:r w:rsidRPr="00865C44">
              <w:rPr>
                <w:rFonts w:cs="Calibri"/>
                <w:b/>
                <w:szCs w:val="24"/>
              </w:rPr>
              <w:t>Reconciliation of Property, Plant and Equipment</w:t>
            </w:r>
            <w:bookmarkEnd w:id="184"/>
            <w:bookmarkEnd w:id="185"/>
            <w:bookmarkEnd w:id="186"/>
            <w:r w:rsidR="0033730A">
              <w:rPr>
                <w:rFonts w:cs="Calibri"/>
                <w:b/>
                <w:szCs w:val="24"/>
              </w:rPr>
              <w:t xml:space="preserve"> - </w:t>
            </w:r>
            <w:r w:rsidRPr="0033730A">
              <w:rPr>
                <w:rFonts w:cs="Calibri"/>
                <w:b/>
                <w:szCs w:val="24"/>
              </w:rPr>
              <w:t>2022-23</w:t>
            </w:r>
          </w:p>
        </w:tc>
      </w:tr>
      <w:tr w:rsidR="006418DD" w:rsidRPr="007970D9" w14:paraId="536DA17C" w14:textId="77777777" w:rsidTr="006418DD">
        <w:trPr>
          <w:cantSplit/>
          <w:trHeight w:val="23"/>
        </w:trPr>
        <w:tc>
          <w:tcPr>
            <w:tcW w:w="514" w:type="pct"/>
            <w:tcBorders>
              <w:top w:val="nil"/>
              <w:left w:val="single" w:sz="2" w:space="0" w:color="auto"/>
              <w:bottom w:val="nil"/>
              <w:right w:val="single" w:sz="2" w:space="0" w:color="auto"/>
            </w:tcBorders>
            <w:shd w:val="clear" w:color="auto" w:fill="auto"/>
          </w:tcPr>
          <w:p w14:paraId="577F202A" w14:textId="5E713704" w:rsidR="001D1B9D" w:rsidRPr="0023428D" w:rsidRDefault="001D1B9D" w:rsidP="008E0DC0">
            <w:pPr>
              <w:pStyle w:val="TableReference"/>
              <w:tabs>
                <w:tab w:val="left" w:pos="3306"/>
              </w:tabs>
              <w:spacing w:before="240"/>
              <w:rPr>
                <w:rFonts w:cs="Calibri"/>
                <w:b/>
                <w:color w:val="7030A0"/>
                <w:sz w:val="14"/>
              </w:rPr>
            </w:pPr>
          </w:p>
        </w:tc>
        <w:tc>
          <w:tcPr>
            <w:tcW w:w="1185" w:type="pct"/>
            <w:tcBorders>
              <w:top w:val="nil"/>
              <w:left w:val="single" w:sz="2" w:space="0" w:color="auto"/>
              <w:bottom w:val="nil"/>
              <w:right w:val="nil"/>
            </w:tcBorders>
            <w:vAlign w:val="bottom"/>
          </w:tcPr>
          <w:p w14:paraId="4301C94B" w14:textId="77777777" w:rsidR="001D1B9D" w:rsidRPr="007970D9" w:rsidRDefault="001D1B9D" w:rsidP="008E0DC0">
            <w:pPr>
              <w:pStyle w:val="TableTitle"/>
              <w:tabs>
                <w:tab w:val="left" w:pos="3306"/>
              </w:tabs>
              <w:rPr>
                <w:rFonts w:cs="Calibri"/>
              </w:rPr>
            </w:pPr>
          </w:p>
        </w:tc>
        <w:tc>
          <w:tcPr>
            <w:tcW w:w="291" w:type="pct"/>
            <w:tcBorders>
              <w:top w:val="nil"/>
              <w:left w:val="nil"/>
              <w:bottom w:val="nil"/>
              <w:right w:val="nil"/>
            </w:tcBorders>
            <w:vAlign w:val="bottom"/>
          </w:tcPr>
          <w:p w14:paraId="36941A83" w14:textId="77777777" w:rsidR="001D1B9D" w:rsidRPr="001D1B9D" w:rsidRDefault="001D1B9D" w:rsidP="008E0DC0">
            <w:pPr>
              <w:pStyle w:val="TableTitle"/>
              <w:tabs>
                <w:tab w:val="left" w:pos="3306"/>
              </w:tabs>
              <w:rPr>
                <w:rFonts w:cs="Calibri"/>
                <w:sz w:val="16"/>
                <w:szCs w:val="16"/>
              </w:rPr>
            </w:pPr>
            <w:r w:rsidRPr="001D1B9D">
              <w:rPr>
                <w:rFonts w:cs="Calibri"/>
                <w:sz w:val="16"/>
                <w:szCs w:val="16"/>
              </w:rPr>
              <w:t>Land</w:t>
            </w:r>
          </w:p>
          <w:p w14:paraId="6AC9EC61" w14:textId="77777777" w:rsidR="001D1B9D" w:rsidRPr="001D1B9D" w:rsidRDefault="001D1B9D" w:rsidP="008E0DC0">
            <w:pPr>
              <w:pStyle w:val="TableTitle"/>
              <w:tabs>
                <w:tab w:val="left" w:pos="3306"/>
              </w:tabs>
              <w:rPr>
                <w:rFonts w:cs="Calibri"/>
                <w:sz w:val="16"/>
                <w:szCs w:val="16"/>
              </w:rPr>
            </w:pPr>
            <w:r w:rsidRPr="001D1B9D">
              <w:rPr>
                <w:rFonts w:cs="Calibri"/>
                <w:sz w:val="16"/>
                <w:szCs w:val="16"/>
              </w:rPr>
              <w:t>$’000</w:t>
            </w:r>
          </w:p>
        </w:tc>
        <w:tc>
          <w:tcPr>
            <w:tcW w:w="291" w:type="pct"/>
            <w:tcBorders>
              <w:top w:val="nil"/>
              <w:left w:val="nil"/>
              <w:bottom w:val="nil"/>
              <w:right w:val="nil"/>
            </w:tcBorders>
            <w:vAlign w:val="bottom"/>
          </w:tcPr>
          <w:p w14:paraId="5F7E2871" w14:textId="77777777" w:rsidR="001D1B9D" w:rsidRPr="001D1B9D" w:rsidRDefault="001D1B9D" w:rsidP="008E0DC0">
            <w:pPr>
              <w:pStyle w:val="TableTitle"/>
              <w:tabs>
                <w:tab w:val="left" w:pos="3306"/>
              </w:tabs>
              <w:rPr>
                <w:rFonts w:cs="Calibri"/>
                <w:sz w:val="16"/>
                <w:szCs w:val="16"/>
              </w:rPr>
            </w:pPr>
            <w:r w:rsidRPr="001D1B9D">
              <w:rPr>
                <w:rFonts w:cs="Calibri"/>
                <w:sz w:val="16"/>
                <w:szCs w:val="16"/>
              </w:rPr>
              <w:t>Buildings</w:t>
            </w:r>
          </w:p>
          <w:p w14:paraId="05E263C7" w14:textId="77777777" w:rsidR="001D1B9D" w:rsidRPr="001D1B9D" w:rsidRDefault="001D1B9D" w:rsidP="008E0DC0">
            <w:pPr>
              <w:pStyle w:val="TableTitle"/>
              <w:tabs>
                <w:tab w:val="left" w:pos="3306"/>
              </w:tabs>
              <w:rPr>
                <w:rFonts w:cs="Calibri"/>
                <w:sz w:val="16"/>
                <w:szCs w:val="16"/>
              </w:rPr>
            </w:pPr>
            <w:r w:rsidRPr="001D1B9D">
              <w:rPr>
                <w:rFonts w:cs="Calibri"/>
                <w:sz w:val="16"/>
                <w:szCs w:val="16"/>
              </w:rPr>
              <w:t>$’000</w:t>
            </w:r>
          </w:p>
        </w:tc>
        <w:tc>
          <w:tcPr>
            <w:tcW w:w="292" w:type="pct"/>
            <w:tcBorders>
              <w:top w:val="nil"/>
              <w:left w:val="nil"/>
              <w:bottom w:val="nil"/>
              <w:right w:val="nil"/>
            </w:tcBorders>
            <w:vAlign w:val="bottom"/>
          </w:tcPr>
          <w:p w14:paraId="25F63B9B" w14:textId="77777777" w:rsidR="001D1B9D" w:rsidRPr="00883471" w:rsidRDefault="001D1B9D" w:rsidP="001D1B9D">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Right-of-Use Buildings</w:t>
            </w:r>
          </w:p>
          <w:p w14:paraId="6FF45696" w14:textId="72597103" w:rsidR="001D1B9D" w:rsidRPr="00883471" w:rsidRDefault="001D1B9D" w:rsidP="001D1B9D">
            <w:pPr>
              <w:pStyle w:val="TableTitle"/>
              <w:tabs>
                <w:tab w:val="left" w:pos="3306"/>
              </w:tabs>
              <w:rPr>
                <w:rFonts w:cs="Calibri"/>
              </w:rPr>
            </w:pPr>
            <w:r w:rsidRPr="00883471">
              <w:rPr>
                <w:rFonts w:asciiTheme="minorHAnsi" w:hAnsiTheme="minorHAnsi" w:cstheme="minorHAnsi"/>
                <w:sz w:val="16"/>
                <w:szCs w:val="16"/>
              </w:rPr>
              <w:t>$’000</w:t>
            </w:r>
          </w:p>
        </w:tc>
        <w:tc>
          <w:tcPr>
            <w:tcW w:w="438" w:type="pct"/>
            <w:tcBorders>
              <w:top w:val="nil"/>
              <w:left w:val="nil"/>
              <w:bottom w:val="nil"/>
              <w:right w:val="nil"/>
            </w:tcBorders>
            <w:vAlign w:val="bottom"/>
          </w:tcPr>
          <w:p w14:paraId="591A6BE9" w14:textId="04208E00" w:rsidR="001D1B9D" w:rsidRPr="00883471" w:rsidRDefault="001D1B9D" w:rsidP="008E0DC0">
            <w:pPr>
              <w:pStyle w:val="TableTitle"/>
              <w:tabs>
                <w:tab w:val="left" w:pos="3306"/>
              </w:tabs>
              <w:rPr>
                <w:rFonts w:cs="Calibri"/>
                <w:sz w:val="16"/>
                <w:szCs w:val="16"/>
              </w:rPr>
            </w:pPr>
            <w:r w:rsidRPr="00883471">
              <w:rPr>
                <w:rFonts w:cs="Calibri"/>
                <w:sz w:val="16"/>
                <w:szCs w:val="16"/>
              </w:rPr>
              <w:t>Leasehold Improvements</w:t>
            </w:r>
          </w:p>
          <w:p w14:paraId="65AAA056" w14:textId="77777777" w:rsidR="001D1B9D" w:rsidRPr="00883471" w:rsidRDefault="001D1B9D" w:rsidP="008E0DC0">
            <w:pPr>
              <w:pStyle w:val="TableTitle"/>
              <w:tabs>
                <w:tab w:val="left" w:pos="3306"/>
              </w:tabs>
              <w:rPr>
                <w:rFonts w:cs="Calibri"/>
              </w:rPr>
            </w:pPr>
            <w:r w:rsidRPr="00883471">
              <w:rPr>
                <w:rFonts w:cs="Calibri"/>
                <w:sz w:val="16"/>
                <w:szCs w:val="16"/>
              </w:rPr>
              <w:t>$’000</w:t>
            </w:r>
          </w:p>
        </w:tc>
        <w:tc>
          <w:tcPr>
            <w:tcW w:w="340" w:type="pct"/>
            <w:tcBorders>
              <w:top w:val="nil"/>
              <w:left w:val="nil"/>
              <w:bottom w:val="nil"/>
              <w:right w:val="nil"/>
            </w:tcBorders>
            <w:vAlign w:val="bottom"/>
          </w:tcPr>
          <w:p w14:paraId="5DD5E326"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Plant and Equipment</w:t>
            </w:r>
          </w:p>
          <w:p w14:paraId="717815D3"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$’000</w:t>
            </w:r>
          </w:p>
        </w:tc>
        <w:tc>
          <w:tcPr>
            <w:tcW w:w="388" w:type="pct"/>
            <w:tcBorders>
              <w:top w:val="nil"/>
              <w:left w:val="nil"/>
              <w:bottom w:val="nil"/>
              <w:right w:val="nil"/>
            </w:tcBorders>
            <w:vAlign w:val="bottom"/>
          </w:tcPr>
          <w:p w14:paraId="4F13915B" w14:textId="77777777" w:rsidR="001D1B9D" w:rsidRPr="00883471" w:rsidRDefault="001D1B9D" w:rsidP="001D1B9D">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 xml:space="preserve">Right-of-Use Plant and Equipment </w:t>
            </w:r>
          </w:p>
          <w:p w14:paraId="5DE31038" w14:textId="416912F6" w:rsidR="001D1B9D" w:rsidRPr="00883471" w:rsidRDefault="001D1B9D" w:rsidP="001D1B9D">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$’000</w:t>
            </w:r>
          </w:p>
        </w:tc>
        <w:tc>
          <w:tcPr>
            <w:tcW w:w="437" w:type="pct"/>
            <w:tcBorders>
              <w:top w:val="nil"/>
              <w:left w:val="nil"/>
              <w:bottom w:val="nil"/>
              <w:right w:val="nil"/>
            </w:tcBorders>
            <w:vAlign w:val="bottom"/>
          </w:tcPr>
          <w:p w14:paraId="26EA2482" w14:textId="1D804BA7" w:rsidR="001D1B9D" w:rsidRPr="001D1B9D" w:rsidRDefault="001D1B9D" w:rsidP="008E0DC0">
            <w:pPr>
              <w:pStyle w:val="TableTitle"/>
              <w:tabs>
                <w:tab w:val="left" w:pos="3306"/>
              </w:tabs>
              <w:rPr>
                <w:rFonts w:cs="Calibri"/>
                <w:sz w:val="16"/>
                <w:szCs w:val="16"/>
              </w:rPr>
            </w:pPr>
            <w:r w:rsidRPr="001D1B9D">
              <w:rPr>
                <w:rFonts w:cs="Calibri"/>
                <w:sz w:val="16"/>
                <w:szCs w:val="16"/>
              </w:rPr>
              <w:t>Infrastructure Assets</w:t>
            </w:r>
          </w:p>
          <w:p w14:paraId="7F875595" w14:textId="77777777" w:rsidR="001D1B9D" w:rsidRPr="007970D9" w:rsidRDefault="001D1B9D" w:rsidP="008E0DC0">
            <w:pPr>
              <w:pStyle w:val="TableTitle"/>
              <w:tabs>
                <w:tab w:val="left" w:pos="3306"/>
              </w:tabs>
              <w:rPr>
                <w:rFonts w:cs="Calibri"/>
              </w:rPr>
            </w:pPr>
            <w:r w:rsidRPr="001D1B9D">
              <w:rPr>
                <w:rFonts w:cs="Calibri"/>
                <w:sz w:val="16"/>
                <w:szCs w:val="16"/>
              </w:rPr>
              <w:t>$’000</w:t>
            </w:r>
          </w:p>
        </w:tc>
        <w:tc>
          <w:tcPr>
            <w:tcW w:w="389" w:type="pct"/>
            <w:tcBorders>
              <w:top w:val="nil"/>
              <w:left w:val="nil"/>
              <w:bottom w:val="nil"/>
              <w:right w:val="nil"/>
            </w:tcBorders>
            <w:vAlign w:val="bottom"/>
          </w:tcPr>
          <w:p w14:paraId="05EB247A" w14:textId="39BF09AE" w:rsidR="001D1B9D" w:rsidRPr="00883471" w:rsidRDefault="001D1B9D" w:rsidP="008E0DC0">
            <w:pPr>
              <w:pStyle w:val="TableTitle"/>
              <w:tabs>
                <w:tab w:val="left" w:pos="3306"/>
              </w:tabs>
              <w:rPr>
                <w:rFonts w:cs="Calibri"/>
                <w:sz w:val="16"/>
                <w:szCs w:val="16"/>
              </w:rPr>
            </w:pPr>
            <w:r w:rsidRPr="00883471">
              <w:rPr>
                <w:rFonts w:cs="Calibri"/>
                <w:sz w:val="16"/>
                <w:szCs w:val="16"/>
              </w:rPr>
              <w:t>Heritage</w:t>
            </w:r>
            <w:r w:rsidR="00883471" w:rsidRPr="00883471">
              <w:rPr>
                <w:rFonts w:cs="Calibri"/>
                <w:sz w:val="16"/>
                <w:szCs w:val="16"/>
              </w:rPr>
              <w:t xml:space="preserve"> and</w:t>
            </w:r>
            <w:r w:rsidRPr="00883471">
              <w:rPr>
                <w:rFonts w:cs="Calibri"/>
                <w:sz w:val="16"/>
                <w:szCs w:val="16"/>
              </w:rPr>
              <w:t xml:space="preserve"> </w:t>
            </w:r>
            <w:r w:rsidR="00883471" w:rsidRPr="00883471">
              <w:rPr>
                <w:rFonts w:cs="Calibri"/>
                <w:sz w:val="16"/>
                <w:szCs w:val="16"/>
              </w:rPr>
              <w:t>Community</w:t>
            </w:r>
          </w:p>
          <w:p w14:paraId="28E30CCD"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Assets</w:t>
            </w:r>
          </w:p>
          <w:p w14:paraId="296EDBF5"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$’000</w:t>
            </w:r>
          </w:p>
        </w:tc>
        <w:tc>
          <w:tcPr>
            <w:tcW w:w="435" w:type="pct"/>
            <w:tcBorders>
              <w:top w:val="nil"/>
              <w:left w:val="nil"/>
              <w:bottom w:val="nil"/>
              <w:right w:val="nil"/>
            </w:tcBorders>
            <w:vAlign w:val="bottom"/>
          </w:tcPr>
          <w:p w14:paraId="1CF9046C"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Total</w:t>
            </w:r>
          </w:p>
          <w:p w14:paraId="182B627A" w14:textId="77777777" w:rsidR="001D1B9D" w:rsidRPr="00883471" w:rsidRDefault="001D1B9D" w:rsidP="008E0DC0">
            <w:pPr>
              <w:pStyle w:val="TableTitle"/>
              <w:tabs>
                <w:tab w:val="left" w:pos="3306"/>
              </w:tabs>
              <w:rPr>
                <w:rFonts w:cs="Calibri"/>
                <w:sz w:val="16"/>
                <w:szCs w:val="16"/>
              </w:rPr>
            </w:pPr>
            <w:r w:rsidRPr="00883471">
              <w:rPr>
                <w:rFonts w:cs="Calibri"/>
                <w:sz w:val="16"/>
                <w:szCs w:val="16"/>
              </w:rPr>
              <w:t>$’000</w:t>
            </w:r>
          </w:p>
        </w:tc>
      </w:tr>
      <w:tr w:rsidR="006418DD" w:rsidRPr="007970D9" w14:paraId="42309C9E" w14:textId="77777777" w:rsidTr="006418DD">
        <w:trPr>
          <w:cantSplit/>
          <w:trHeight w:val="23"/>
        </w:trPr>
        <w:tc>
          <w:tcPr>
            <w:tcW w:w="514" w:type="pct"/>
            <w:tcBorders>
              <w:top w:val="nil"/>
              <w:left w:val="single" w:sz="2" w:space="0" w:color="003366"/>
              <w:bottom w:val="nil"/>
              <w:right w:val="single" w:sz="2" w:space="0" w:color="auto"/>
            </w:tcBorders>
          </w:tcPr>
          <w:p w14:paraId="2FD8F09C" w14:textId="77777777" w:rsidR="001D1B9D" w:rsidRPr="0023428D" w:rsidRDefault="001D1B9D" w:rsidP="00736324">
            <w:pPr>
              <w:pStyle w:val="TableReference"/>
              <w:tabs>
                <w:tab w:val="left" w:pos="3306"/>
              </w:tabs>
              <w:spacing w:before="80"/>
              <w:rPr>
                <w:rFonts w:cs="Calibri"/>
                <w:color w:val="7030A0"/>
                <w:sz w:val="14"/>
              </w:rPr>
            </w:pPr>
            <w:r w:rsidRPr="0023428D">
              <w:rPr>
                <w:rFonts w:cs="Calibri"/>
                <w:color w:val="7030A0"/>
                <w:sz w:val="14"/>
              </w:rPr>
              <w:t>AASB 116.73 (e)</w:t>
            </w:r>
          </w:p>
        </w:tc>
        <w:tc>
          <w:tcPr>
            <w:tcW w:w="1185" w:type="pct"/>
            <w:tcBorders>
              <w:top w:val="nil"/>
              <w:left w:val="single" w:sz="2" w:space="0" w:color="auto"/>
              <w:bottom w:val="nil"/>
              <w:right w:val="nil"/>
            </w:tcBorders>
            <w:vAlign w:val="bottom"/>
          </w:tcPr>
          <w:p w14:paraId="30934CFE" w14:textId="7C6DBFB2" w:rsidR="001D1B9D" w:rsidRPr="007970D9" w:rsidRDefault="001D1B9D" w:rsidP="000D6E82">
            <w:pPr>
              <w:pStyle w:val="TableText0"/>
              <w:tabs>
                <w:tab w:val="left" w:pos="3306"/>
              </w:tabs>
              <w:spacing w:before="120"/>
              <w:rPr>
                <w:rFonts w:cs="Calibri"/>
              </w:rPr>
            </w:pPr>
            <w:r w:rsidRPr="007970D9">
              <w:rPr>
                <w:rFonts w:cs="Calibri"/>
              </w:rPr>
              <w:t>Carrying Amount at the Beginning of the Reporting Period</w:t>
            </w:r>
            <w:r w:rsidR="006418DD">
              <w:rPr>
                <w:rFonts w:cs="Calibri"/>
              </w:rPr>
              <w:t xml:space="preserve"> </w:t>
            </w:r>
            <w:r w:rsidR="006418DD" w:rsidRPr="007970D9">
              <w:rPr>
                <w:rFonts w:cs="Calibri"/>
              </w:rPr>
              <w:t xml:space="preserve">(Restated- see Note </w:t>
            </w:r>
            <w:r w:rsidR="006418DD">
              <w:rPr>
                <w:rFonts w:cs="Calibri"/>
              </w:rPr>
              <w:t>4</w:t>
            </w:r>
            <w:r w:rsidR="006418DD" w:rsidRPr="007970D9">
              <w:rPr>
                <w:rFonts w:cs="Calibri"/>
              </w:rPr>
              <w:t>)</w:t>
            </w:r>
          </w:p>
        </w:tc>
        <w:tc>
          <w:tcPr>
            <w:tcW w:w="291" w:type="pct"/>
            <w:tcBorders>
              <w:top w:val="nil"/>
              <w:left w:val="nil"/>
              <w:bottom w:val="nil"/>
              <w:right w:val="nil"/>
            </w:tcBorders>
            <w:vAlign w:val="bottom"/>
          </w:tcPr>
          <w:p w14:paraId="1DFD6838" w14:textId="22814FB6" w:rsidR="001D1B9D" w:rsidRPr="00B73E64" w:rsidRDefault="0095618F" w:rsidP="008E0DC0">
            <w:pPr>
              <w:pStyle w:val="TableText0"/>
              <w:tabs>
                <w:tab w:val="left" w:pos="3306"/>
              </w:tabs>
              <w:jc w:val="right"/>
              <w:rPr>
                <w:rFonts w:cs="Calibri"/>
                <w:color w:val="FF0000"/>
              </w:rPr>
            </w:pPr>
            <w:r>
              <w:rPr>
                <w:rFonts w:cs="Calibri"/>
                <w:color w:val="FF0000"/>
              </w:rPr>
              <w:t>31</w:t>
            </w:r>
            <w:r w:rsidR="001D1B9D" w:rsidRPr="00B73E64">
              <w:rPr>
                <w:rFonts w:cs="Calibri"/>
                <w:color w:val="FF0000"/>
              </w:rPr>
              <w:t>,4</w:t>
            </w:r>
            <w:r>
              <w:rPr>
                <w:rFonts w:cs="Calibri"/>
                <w:color w:val="FF0000"/>
              </w:rPr>
              <w:t>11</w:t>
            </w:r>
          </w:p>
        </w:tc>
        <w:tc>
          <w:tcPr>
            <w:tcW w:w="291" w:type="pct"/>
            <w:tcBorders>
              <w:top w:val="nil"/>
              <w:left w:val="nil"/>
              <w:bottom w:val="nil"/>
              <w:right w:val="nil"/>
            </w:tcBorders>
            <w:vAlign w:val="bottom"/>
          </w:tcPr>
          <w:p w14:paraId="1D93EBCF" w14:textId="509D1906" w:rsidR="001D1B9D" w:rsidRPr="00B73E64" w:rsidRDefault="001D1B9D" w:rsidP="008E0DC0">
            <w:pPr>
              <w:pStyle w:val="TableText0"/>
              <w:tabs>
                <w:tab w:val="left" w:pos="3306"/>
              </w:tabs>
              <w:jc w:val="right"/>
              <w:rPr>
                <w:rFonts w:cs="Calibri"/>
                <w:color w:val="FF0000"/>
              </w:rPr>
            </w:pPr>
            <w:r w:rsidRPr="00B73E64">
              <w:rPr>
                <w:rFonts w:cs="Calibri"/>
                <w:color w:val="FF0000"/>
              </w:rPr>
              <w:t>6</w:t>
            </w:r>
            <w:r w:rsidR="00E1783E">
              <w:rPr>
                <w:rFonts w:cs="Calibri"/>
                <w:color w:val="FF0000"/>
              </w:rPr>
              <w:t>2</w:t>
            </w:r>
            <w:r w:rsidRPr="00B73E64">
              <w:rPr>
                <w:rFonts w:cs="Calibri"/>
                <w:color w:val="FF0000"/>
              </w:rPr>
              <w:t>,</w:t>
            </w:r>
            <w:r w:rsidR="00D80717">
              <w:rPr>
                <w:rFonts w:cs="Calibri"/>
                <w:color w:val="FF0000"/>
              </w:rPr>
              <w:t>049</w:t>
            </w:r>
          </w:p>
        </w:tc>
        <w:tc>
          <w:tcPr>
            <w:tcW w:w="292" w:type="pct"/>
            <w:tcBorders>
              <w:top w:val="nil"/>
              <w:left w:val="nil"/>
              <w:bottom w:val="nil"/>
              <w:right w:val="nil"/>
            </w:tcBorders>
            <w:vAlign w:val="bottom"/>
          </w:tcPr>
          <w:p w14:paraId="2D09B29B" w14:textId="6B9FCFD6" w:rsidR="001D1B9D" w:rsidRPr="007970D9" w:rsidRDefault="00D80717" w:rsidP="001D1B9D">
            <w:pPr>
              <w:pStyle w:val="TableText0"/>
              <w:tabs>
                <w:tab w:val="left" w:pos="3306"/>
              </w:tabs>
              <w:jc w:val="right"/>
              <w:rPr>
                <w:rFonts w:cs="Calibri"/>
              </w:rPr>
            </w:pPr>
            <w:r>
              <w:rPr>
                <w:rFonts w:cs="Calibri"/>
              </w:rPr>
              <w:t>5</w:t>
            </w:r>
            <w:r w:rsidR="00883471" w:rsidRPr="002044A8">
              <w:rPr>
                <w:rFonts w:cs="Calibri"/>
              </w:rPr>
              <w:t>,</w:t>
            </w:r>
            <w:r>
              <w:rPr>
                <w:rFonts w:cs="Calibri"/>
              </w:rPr>
              <w:t>069</w:t>
            </w:r>
          </w:p>
        </w:tc>
        <w:tc>
          <w:tcPr>
            <w:tcW w:w="438" w:type="pct"/>
            <w:tcBorders>
              <w:top w:val="nil"/>
              <w:left w:val="nil"/>
              <w:bottom w:val="nil"/>
              <w:right w:val="nil"/>
            </w:tcBorders>
            <w:vAlign w:val="bottom"/>
          </w:tcPr>
          <w:p w14:paraId="4ECA3845" w14:textId="0BAAA85D" w:rsidR="001D1B9D" w:rsidRPr="007970D9" w:rsidRDefault="001D1B9D" w:rsidP="008E0DC0">
            <w:pPr>
              <w:pStyle w:val="TableText0"/>
              <w:tabs>
                <w:tab w:val="left" w:pos="3306"/>
              </w:tabs>
              <w:jc w:val="right"/>
              <w:rPr>
                <w:rFonts w:cs="Calibri"/>
              </w:rPr>
            </w:pPr>
            <w:r w:rsidRPr="007970D9">
              <w:rPr>
                <w:rFonts w:cs="Calibri"/>
              </w:rPr>
              <w:t>5,958</w:t>
            </w:r>
          </w:p>
        </w:tc>
        <w:tc>
          <w:tcPr>
            <w:tcW w:w="340" w:type="pct"/>
            <w:tcBorders>
              <w:top w:val="nil"/>
              <w:left w:val="nil"/>
              <w:bottom w:val="nil"/>
              <w:right w:val="nil"/>
            </w:tcBorders>
            <w:vAlign w:val="bottom"/>
          </w:tcPr>
          <w:p w14:paraId="3EDD8143" w14:textId="2ED73DF0" w:rsidR="001D1B9D" w:rsidRPr="007970D9" w:rsidRDefault="005C50A9" w:rsidP="008E0DC0">
            <w:pPr>
              <w:pStyle w:val="TableText0"/>
              <w:tabs>
                <w:tab w:val="left" w:pos="3306"/>
              </w:tabs>
              <w:jc w:val="right"/>
              <w:rPr>
                <w:rFonts w:cs="Calibri"/>
              </w:rPr>
            </w:pPr>
            <w:r>
              <w:rPr>
                <w:rFonts w:cs="Calibri"/>
              </w:rPr>
              <w:t>6</w:t>
            </w:r>
            <w:r w:rsidR="001D1B9D" w:rsidRPr="007970D9">
              <w:rPr>
                <w:rFonts w:cs="Calibri"/>
              </w:rPr>
              <w:t>,</w:t>
            </w:r>
            <w:r>
              <w:rPr>
                <w:rFonts w:cs="Calibri"/>
              </w:rPr>
              <w:t>455</w:t>
            </w:r>
          </w:p>
        </w:tc>
        <w:tc>
          <w:tcPr>
            <w:tcW w:w="388" w:type="pct"/>
            <w:tcBorders>
              <w:top w:val="nil"/>
              <w:left w:val="nil"/>
              <w:bottom w:val="nil"/>
              <w:right w:val="nil"/>
            </w:tcBorders>
            <w:vAlign w:val="bottom"/>
          </w:tcPr>
          <w:p w14:paraId="674CE23F" w14:textId="337CFC85" w:rsidR="001D1B9D" w:rsidRPr="007970D9" w:rsidRDefault="005C50A9" w:rsidP="001D1B9D">
            <w:pPr>
              <w:pStyle w:val="TableText0"/>
              <w:tabs>
                <w:tab w:val="left" w:pos="3306"/>
              </w:tabs>
              <w:jc w:val="right"/>
              <w:rPr>
                <w:rFonts w:cs="Calibri"/>
              </w:rPr>
            </w:pPr>
            <w:r>
              <w:rPr>
                <w:rFonts w:cs="Calibri"/>
              </w:rPr>
              <w:t>2,767</w:t>
            </w:r>
          </w:p>
        </w:tc>
        <w:tc>
          <w:tcPr>
            <w:tcW w:w="437" w:type="pct"/>
            <w:tcBorders>
              <w:top w:val="nil"/>
              <w:left w:val="nil"/>
              <w:bottom w:val="nil"/>
              <w:right w:val="nil"/>
            </w:tcBorders>
            <w:vAlign w:val="bottom"/>
          </w:tcPr>
          <w:p w14:paraId="52B4CB25" w14:textId="22A0544F" w:rsidR="001D1B9D" w:rsidRPr="007970D9" w:rsidRDefault="001D1B9D" w:rsidP="008E0DC0">
            <w:pPr>
              <w:pStyle w:val="TableText0"/>
              <w:tabs>
                <w:tab w:val="left" w:pos="3306"/>
              </w:tabs>
              <w:jc w:val="right"/>
              <w:rPr>
                <w:rFonts w:cs="Calibri"/>
              </w:rPr>
            </w:pPr>
            <w:r w:rsidRPr="007970D9">
              <w:rPr>
                <w:rFonts w:cs="Calibri"/>
              </w:rPr>
              <w:t>3,4</w:t>
            </w:r>
            <w:r w:rsidR="0095618F">
              <w:rPr>
                <w:rFonts w:cs="Calibri"/>
              </w:rPr>
              <w:t>57</w:t>
            </w:r>
            <w:r w:rsidRPr="007970D9">
              <w:rPr>
                <w:rFonts w:cs="Calibri"/>
              </w:rPr>
              <w:t>,</w:t>
            </w:r>
            <w:r w:rsidR="0095618F">
              <w:rPr>
                <w:rFonts w:cs="Calibri"/>
              </w:rPr>
              <w:t>034</w:t>
            </w:r>
          </w:p>
        </w:tc>
        <w:tc>
          <w:tcPr>
            <w:tcW w:w="389" w:type="pct"/>
            <w:tcBorders>
              <w:top w:val="nil"/>
              <w:left w:val="nil"/>
              <w:bottom w:val="nil"/>
              <w:right w:val="nil"/>
            </w:tcBorders>
            <w:vAlign w:val="bottom"/>
          </w:tcPr>
          <w:p w14:paraId="7CE2222E" w14:textId="77777777" w:rsidR="001D1B9D" w:rsidRPr="007970D9" w:rsidRDefault="001D1B9D" w:rsidP="008E0DC0">
            <w:pPr>
              <w:pStyle w:val="TableText0"/>
              <w:tabs>
                <w:tab w:val="left" w:pos="3306"/>
              </w:tabs>
              <w:jc w:val="right"/>
              <w:rPr>
                <w:rFonts w:cs="Calibri"/>
              </w:rPr>
            </w:pPr>
            <w:r w:rsidRPr="007970D9">
              <w:rPr>
                <w:rFonts w:cs="Calibri"/>
              </w:rPr>
              <w:t>129,139</w:t>
            </w:r>
          </w:p>
        </w:tc>
        <w:tc>
          <w:tcPr>
            <w:tcW w:w="435" w:type="pct"/>
            <w:tcBorders>
              <w:top w:val="nil"/>
              <w:left w:val="nil"/>
              <w:bottom w:val="nil"/>
              <w:right w:val="nil"/>
            </w:tcBorders>
            <w:vAlign w:val="bottom"/>
          </w:tcPr>
          <w:p w14:paraId="0A463374" w14:textId="77777777" w:rsidR="001D1B9D" w:rsidRPr="00B73E64" w:rsidRDefault="001D1B9D" w:rsidP="008E0DC0">
            <w:pPr>
              <w:pStyle w:val="TableText0"/>
              <w:tabs>
                <w:tab w:val="left" w:pos="3306"/>
              </w:tabs>
              <w:jc w:val="right"/>
              <w:rPr>
                <w:rFonts w:cs="Calibri"/>
                <w:color w:val="FF0000"/>
              </w:rPr>
            </w:pPr>
            <w:r w:rsidRPr="00B73E64">
              <w:rPr>
                <w:rFonts w:cs="Calibri"/>
                <w:color w:val="FF0000"/>
              </w:rPr>
              <w:t>3,699,882</w:t>
            </w:r>
          </w:p>
        </w:tc>
      </w:tr>
      <w:tr w:rsidR="006418DD" w:rsidRPr="007970D9" w14:paraId="3B00BC30" w14:textId="77777777" w:rsidTr="006418DD">
        <w:trPr>
          <w:cantSplit/>
          <w:trHeight w:val="23"/>
        </w:trPr>
        <w:tc>
          <w:tcPr>
            <w:tcW w:w="514" w:type="pct"/>
            <w:tcBorders>
              <w:top w:val="nil"/>
              <w:left w:val="single" w:sz="2" w:space="0" w:color="003366"/>
              <w:bottom w:val="nil"/>
              <w:right w:val="single" w:sz="2" w:space="0" w:color="auto"/>
            </w:tcBorders>
          </w:tcPr>
          <w:p w14:paraId="0CFFD601"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 xml:space="preserve">AASB 116.73 (e) (i) </w:t>
            </w:r>
          </w:p>
        </w:tc>
        <w:tc>
          <w:tcPr>
            <w:tcW w:w="1185" w:type="pct"/>
            <w:tcBorders>
              <w:top w:val="nil"/>
              <w:left w:val="single" w:sz="2" w:space="0" w:color="auto"/>
              <w:bottom w:val="nil"/>
              <w:right w:val="nil"/>
            </w:tcBorders>
            <w:vAlign w:val="bottom"/>
          </w:tcPr>
          <w:p w14:paraId="4DC192E5" w14:textId="77777777" w:rsidR="001D1B9D" w:rsidRPr="007970D9" w:rsidRDefault="001D1B9D" w:rsidP="000D6E82">
            <w:pPr>
              <w:pStyle w:val="TableText0"/>
              <w:tabs>
                <w:tab w:val="left" w:pos="3306"/>
              </w:tabs>
              <w:spacing w:before="120"/>
              <w:rPr>
                <w:rFonts w:cs="Calibri"/>
              </w:rPr>
            </w:pPr>
            <w:r w:rsidRPr="007970D9">
              <w:rPr>
                <w:rFonts w:cs="Calibri"/>
              </w:rPr>
              <w:t xml:space="preserve">Additions </w:t>
            </w:r>
          </w:p>
        </w:tc>
        <w:tc>
          <w:tcPr>
            <w:tcW w:w="291" w:type="pct"/>
            <w:tcBorders>
              <w:top w:val="nil"/>
              <w:left w:val="nil"/>
              <w:bottom w:val="nil"/>
              <w:right w:val="nil"/>
            </w:tcBorders>
            <w:vAlign w:val="bottom"/>
          </w:tcPr>
          <w:p w14:paraId="162D2D51" w14:textId="77777777" w:rsidR="001D1B9D" w:rsidRPr="007970D9" w:rsidRDefault="001D1B9D" w:rsidP="008E0DC0">
            <w:pPr>
              <w:pStyle w:val="TableText0"/>
              <w:tabs>
                <w:tab w:val="left" w:pos="3306"/>
              </w:tabs>
              <w:jc w:val="right"/>
              <w:rPr>
                <w:rFonts w:cs="Calibri"/>
              </w:rPr>
            </w:pPr>
            <w:r w:rsidRPr="007970D9">
              <w:rPr>
                <w:rFonts w:cs="Calibri"/>
              </w:rPr>
              <w:t>6,400</w:t>
            </w:r>
          </w:p>
        </w:tc>
        <w:tc>
          <w:tcPr>
            <w:tcW w:w="291" w:type="pct"/>
            <w:tcBorders>
              <w:top w:val="nil"/>
              <w:left w:val="nil"/>
              <w:bottom w:val="nil"/>
              <w:right w:val="nil"/>
            </w:tcBorders>
            <w:vAlign w:val="bottom"/>
          </w:tcPr>
          <w:p w14:paraId="5E3032E6" w14:textId="77469BAB" w:rsidR="001D1B9D" w:rsidRPr="007970D9" w:rsidRDefault="00A25392" w:rsidP="008E0DC0">
            <w:pPr>
              <w:pStyle w:val="TableText0"/>
              <w:tabs>
                <w:tab w:val="left" w:pos="3306"/>
              </w:tabs>
              <w:jc w:val="right"/>
              <w:rPr>
                <w:rFonts w:cs="Calibri"/>
              </w:rPr>
            </w:pPr>
            <w:r>
              <w:rPr>
                <w:rFonts w:cs="Calibri"/>
              </w:rPr>
              <w:t>4,064</w:t>
            </w:r>
          </w:p>
        </w:tc>
        <w:tc>
          <w:tcPr>
            <w:tcW w:w="292" w:type="pct"/>
            <w:tcBorders>
              <w:top w:val="nil"/>
              <w:left w:val="nil"/>
              <w:bottom w:val="nil"/>
              <w:right w:val="nil"/>
            </w:tcBorders>
            <w:vAlign w:val="bottom"/>
          </w:tcPr>
          <w:p w14:paraId="24938790" w14:textId="6375ED2F" w:rsidR="001D1B9D" w:rsidRPr="007970D9" w:rsidRDefault="00A25392" w:rsidP="001D1B9D">
            <w:pPr>
              <w:pStyle w:val="TableText0"/>
              <w:tabs>
                <w:tab w:val="left" w:pos="3306"/>
              </w:tabs>
              <w:jc w:val="right"/>
              <w:rPr>
                <w:rFonts w:cs="Calibri"/>
              </w:rPr>
            </w:pPr>
            <w:r>
              <w:rPr>
                <w:rFonts w:cs="Calibri"/>
              </w:rPr>
              <w:t>1,756</w:t>
            </w:r>
          </w:p>
        </w:tc>
        <w:tc>
          <w:tcPr>
            <w:tcW w:w="438" w:type="pct"/>
            <w:tcBorders>
              <w:top w:val="nil"/>
              <w:left w:val="nil"/>
              <w:bottom w:val="nil"/>
              <w:right w:val="nil"/>
            </w:tcBorders>
            <w:vAlign w:val="bottom"/>
          </w:tcPr>
          <w:p w14:paraId="7A1D7D6A" w14:textId="7E30FF58" w:rsidR="001D1B9D" w:rsidRPr="007970D9" w:rsidRDefault="001D1B9D" w:rsidP="008E0DC0">
            <w:pPr>
              <w:pStyle w:val="TableText0"/>
              <w:tabs>
                <w:tab w:val="left" w:pos="3306"/>
              </w:tabs>
              <w:jc w:val="right"/>
              <w:rPr>
                <w:rFonts w:cs="Calibri"/>
              </w:rPr>
            </w:pPr>
            <w:r w:rsidRPr="007970D9">
              <w:rPr>
                <w:rFonts w:cs="Calibri"/>
              </w:rPr>
              <w:t>600</w:t>
            </w:r>
          </w:p>
        </w:tc>
        <w:tc>
          <w:tcPr>
            <w:tcW w:w="340" w:type="pct"/>
            <w:tcBorders>
              <w:top w:val="nil"/>
              <w:left w:val="nil"/>
              <w:bottom w:val="nil"/>
              <w:right w:val="nil"/>
            </w:tcBorders>
            <w:vAlign w:val="bottom"/>
          </w:tcPr>
          <w:p w14:paraId="58613FDF" w14:textId="1546F317" w:rsidR="001D1B9D" w:rsidRPr="007970D9" w:rsidRDefault="001D1B9D" w:rsidP="0095618F">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13216" behindDoc="0" locked="0" layoutInCell="1" allowOverlap="1" wp14:anchorId="0EB61E28" wp14:editId="791EA3E0">
                      <wp:simplePos x="0" y="0"/>
                      <wp:positionH relativeFrom="column">
                        <wp:posOffset>-2154555</wp:posOffset>
                      </wp:positionH>
                      <wp:positionV relativeFrom="paragraph">
                        <wp:posOffset>19050</wp:posOffset>
                      </wp:positionV>
                      <wp:extent cx="2345690" cy="739775"/>
                      <wp:effectExtent l="38100" t="38100" r="16510" b="22225"/>
                      <wp:wrapNone/>
                      <wp:docPr id="38"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5690" cy="739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20A7" id="Line 199" o:spid="_x0000_s1026" alt="arrow poiint from text box 5 to column restated 2014 $,000" style="position:absolute;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1.5pt" to="15.0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">
                      <v:stroke endarrow="block"/>
                    </v:line>
                  </w:pict>
                </mc:Fallback>
              </mc:AlternateContent>
            </w:r>
            <w:r w:rsidRPr="007970D9">
              <w:rPr>
                <w:rFonts w:cs="Calibri"/>
              </w:rPr>
              <w:t>5,682</w:t>
            </w:r>
          </w:p>
        </w:tc>
        <w:tc>
          <w:tcPr>
            <w:tcW w:w="388" w:type="pct"/>
            <w:tcBorders>
              <w:top w:val="nil"/>
              <w:left w:val="nil"/>
              <w:bottom w:val="nil"/>
              <w:right w:val="nil"/>
            </w:tcBorders>
            <w:vAlign w:val="bottom"/>
          </w:tcPr>
          <w:p w14:paraId="45E7ECA2" w14:textId="29C7C1D5"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25DC2B4D" w14:textId="1B4E429E" w:rsidR="001D1B9D" w:rsidRPr="007970D9" w:rsidRDefault="001D1B9D" w:rsidP="008E0DC0">
            <w:pPr>
              <w:pStyle w:val="TableText0"/>
              <w:tabs>
                <w:tab w:val="left" w:pos="3306"/>
              </w:tabs>
              <w:jc w:val="right"/>
              <w:rPr>
                <w:rFonts w:cs="Calibri"/>
              </w:rPr>
            </w:pPr>
            <w:r w:rsidRPr="007970D9">
              <w:rPr>
                <w:rFonts w:cs="Calibri"/>
              </w:rPr>
              <w:t>32,250</w:t>
            </w:r>
          </w:p>
        </w:tc>
        <w:tc>
          <w:tcPr>
            <w:tcW w:w="389" w:type="pct"/>
            <w:tcBorders>
              <w:top w:val="nil"/>
              <w:left w:val="nil"/>
              <w:bottom w:val="nil"/>
              <w:right w:val="nil"/>
            </w:tcBorders>
            <w:vAlign w:val="bottom"/>
          </w:tcPr>
          <w:p w14:paraId="0A75E1EC"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435" w:type="pct"/>
            <w:tcBorders>
              <w:top w:val="nil"/>
              <w:left w:val="nil"/>
              <w:bottom w:val="nil"/>
              <w:right w:val="nil"/>
            </w:tcBorders>
            <w:vAlign w:val="bottom"/>
          </w:tcPr>
          <w:p w14:paraId="6768D002" w14:textId="7CE1758C" w:rsidR="001D1B9D" w:rsidRPr="007970D9" w:rsidRDefault="001D1B9D" w:rsidP="008E0DC0">
            <w:pPr>
              <w:pStyle w:val="TableText0"/>
              <w:tabs>
                <w:tab w:val="left" w:pos="3306"/>
              </w:tabs>
              <w:jc w:val="right"/>
              <w:rPr>
                <w:rFonts w:cs="Calibri"/>
              </w:rPr>
            </w:pPr>
            <w:r w:rsidRPr="007970D9">
              <w:rPr>
                <w:rFonts w:cs="Calibri"/>
              </w:rPr>
              <w:t>50,7</w:t>
            </w:r>
            <w:r>
              <w:rPr>
                <w:rFonts w:cs="Calibri"/>
              </w:rPr>
              <w:t>5</w:t>
            </w:r>
            <w:r w:rsidRPr="007970D9">
              <w:rPr>
                <w:rFonts w:cs="Calibri"/>
              </w:rPr>
              <w:t>2</w:t>
            </w:r>
          </w:p>
        </w:tc>
      </w:tr>
      <w:tr w:rsidR="006418DD" w:rsidRPr="007970D9" w14:paraId="6B48022A" w14:textId="77777777" w:rsidTr="006418DD">
        <w:trPr>
          <w:cantSplit/>
          <w:trHeight w:val="23"/>
        </w:trPr>
        <w:tc>
          <w:tcPr>
            <w:tcW w:w="514" w:type="pct"/>
            <w:tcBorders>
              <w:top w:val="nil"/>
              <w:left w:val="single" w:sz="2" w:space="0" w:color="003366"/>
              <w:bottom w:val="nil"/>
              <w:right w:val="single" w:sz="2" w:space="0" w:color="auto"/>
            </w:tcBorders>
          </w:tcPr>
          <w:p w14:paraId="77C0CC61"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 xml:space="preserve">AASB 116.73 (e) (ii) </w:t>
            </w:r>
          </w:p>
        </w:tc>
        <w:tc>
          <w:tcPr>
            <w:tcW w:w="1185" w:type="pct"/>
            <w:tcBorders>
              <w:top w:val="nil"/>
              <w:left w:val="single" w:sz="2" w:space="0" w:color="auto"/>
              <w:bottom w:val="nil"/>
              <w:right w:val="nil"/>
            </w:tcBorders>
            <w:vAlign w:val="bottom"/>
          </w:tcPr>
          <w:p w14:paraId="3A6D8F0A" w14:textId="77777777" w:rsidR="001D1B9D" w:rsidRPr="007970D9" w:rsidRDefault="001D1B9D" w:rsidP="000D6E82">
            <w:pPr>
              <w:pStyle w:val="TableText0"/>
              <w:tabs>
                <w:tab w:val="left" w:pos="3306"/>
              </w:tabs>
              <w:spacing w:before="120"/>
              <w:rPr>
                <w:rFonts w:cs="Calibri"/>
              </w:rPr>
            </w:pPr>
            <w:r w:rsidRPr="007970D9">
              <w:rPr>
                <w:rFonts w:cs="Calibri"/>
              </w:rPr>
              <w:t xml:space="preserve">Assets Classified as Held for Sale </w:t>
            </w:r>
          </w:p>
        </w:tc>
        <w:tc>
          <w:tcPr>
            <w:tcW w:w="291" w:type="pct"/>
            <w:tcBorders>
              <w:top w:val="nil"/>
              <w:left w:val="nil"/>
              <w:bottom w:val="nil"/>
              <w:right w:val="nil"/>
            </w:tcBorders>
            <w:vAlign w:val="bottom"/>
          </w:tcPr>
          <w:p w14:paraId="18153865"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291" w:type="pct"/>
            <w:tcBorders>
              <w:top w:val="nil"/>
              <w:left w:val="nil"/>
              <w:bottom w:val="nil"/>
              <w:right w:val="nil"/>
            </w:tcBorders>
            <w:vAlign w:val="bottom"/>
          </w:tcPr>
          <w:p w14:paraId="0121324B"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292" w:type="pct"/>
            <w:tcBorders>
              <w:top w:val="nil"/>
              <w:left w:val="nil"/>
              <w:bottom w:val="nil"/>
              <w:right w:val="nil"/>
            </w:tcBorders>
            <w:vAlign w:val="bottom"/>
          </w:tcPr>
          <w:p w14:paraId="68ABC0EC" w14:textId="35442B85" w:rsidR="001D1B9D" w:rsidRPr="007970D9" w:rsidRDefault="00A25392" w:rsidP="001D1B9D">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7193122D" w14:textId="1E90F185" w:rsidR="001D1B9D" w:rsidRPr="007970D9" w:rsidRDefault="009E718E" w:rsidP="008E0DC0">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17312" behindDoc="0" locked="0" layoutInCell="1" allowOverlap="1" wp14:anchorId="3F8CABF1" wp14:editId="5B6D3672">
                      <wp:simplePos x="0" y="0"/>
                      <wp:positionH relativeFrom="column">
                        <wp:posOffset>-786765</wp:posOffset>
                      </wp:positionH>
                      <wp:positionV relativeFrom="paragraph">
                        <wp:posOffset>-211455</wp:posOffset>
                      </wp:positionV>
                      <wp:extent cx="1796415" cy="668655"/>
                      <wp:effectExtent l="38100" t="38100" r="13335" b="36195"/>
                      <wp:wrapNone/>
                      <wp:docPr id="50"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6415" cy="668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2128" id="Line 199" o:spid="_x0000_s1026" alt="arrow poiint from text box 5 to column restated 2014 $,000" style="position:absolute;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6.65pt" to="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">
                      <v:stroke endarrow="block"/>
                    </v:line>
                  </w:pict>
                </mc:Fallback>
              </mc:AlternateContent>
            </w:r>
            <w:r w:rsidR="001D1B9D" w:rsidRPr="007970D9">
              <w:rPr>
                <w:rFonts w:cs="Calibri"/>
              </w:rPr>
              <w:t>-</w:t>
            </w:r>
          </w:p>
        </w:tc>
        <w:tc>
          <w:tcPr>
            <w:tcW w:w="340" w:type="pct"/>
            <w:tcBorders>
              <w:top w:val="nil"/>
              <w:left w:val="nil"/>
              <w:bottom w:val="nil"/>
              <w:right w:val="nil"/>
            </w:tcBorders>
            <w:vAlign w:val="bottom"/>
          </w:tcPr>
          <w:p w14:paraId="322D4BA0" w14:textId="77777777" w:rsidR="001D1B9D" w:rsidRPr="007970D9" w:rsidRDefault="001D1B9D" w:rsidP="008E0DC0">
            <w:pPr>
              <w:pStyle w:val="TableText0"/>
              <w:tabs>
                <w:tab w:val="left" w:pos="3306"/>
              </w:tabs>
              <w:jc w:val="right"/>
              <w:rPr>
                <w:rFonts w:cs="Calibri"/>
              </w:rPr>
            </w:pPr>
            <w:r w:rsidRPr="007970D9">
              <w:rPr>
                <w:rFonts w:cs="Calibri"/>
              </w:rPr>
              <w:t>(5,318)</w:t>
            </w:r>
          </w:p>
        </w:tc>
        <w:tc>
          <w:tcPr>
            <w:tcW w:w="388" w:type="pct"/>
            <w:tcBorders>
              <w:top w:val="nil"/>
              <w:left w:val="nil"/>
              <w:bottom w:val="nil"/>
              <w:right w:val="nil"/>
            </w:tcBorders>
            <w:vAlign w:val="bottom"/>
          </w:tcPr>
          <w:p w14:paraId="2D086955" w14:textId="229E77AB"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0EBB0122" w14:textId="6D6DEC20" w:rsidR="001D1B9D" w:rsidRPr="007970D9" w:rsidRDefault="001D1B9D" w:rsidP="008E0DC0">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37273E2F"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435" w:type="pct"/>
            <w:tcBorders>
              <w:top w:val="nil"/>
              <w:left w:val="nil"/>
              <w:bottom w:val="nil"/>
              <w:right w:val="nil"/>
            </w:tcBorders>
            <w:vAlign w:val="bottom"/>
          </w:tcPr>
          <w:p w14:paraId="778959D4" w14:textId="77777777" w:rsidR="001D1B9D" w:rsidRPr="007970D9" w:rsidRDefault="001D1B9D" w:rsidP="008E0DC0">
            <w:pPr>
              <w:pStyle w:val="TableText0"/>
              <w:tabs>
                <w:tab w:val="left" w:pos="3306"/>
              </w:tabs>
              <w:jc w:val="right"/>
              <w:rPr>
                <w:rFonts w:cs="Calibri"/>
              </w:rPr>
            </w:pPr>
            <w:r w:rsidRPr="007970D9">
              <w:rPr>
                <w:rFonts w:cs="Calibri"/>
              </w:rPr>
              <w:t>(5,318)</w:t>
            </w:r>
          </w:p>
        </w:tc>
      </w:tr>
      <w:tr w:rsidR="006418DD" w:rsidRPr="007970D9" w14:paraId="18D9595E" w14:textId="77777777" w:rsidTr="006418DD">
        <w:trPr>
          <w:cantSplit/>
          <w:trHeight w:val="293"/>
        </w:trPr>
        <w:tc>
          <w:tcPr>
            <w:tcW w:w="514" w:type="pct"/>
            <w:tcBorders>
              <w:top w:val="nil"/>
              <w:left w:val="single" w:sz="2" w:space="0" w:color="003366"/>
              <w:bottom w:val="nil"/>
              <w:right w:val="single" w:sz="2" w:space="0" w:color="auto"/>
            </w:tcBorders>
          </w:tcPr>
          <w:p w14:paraId="07E5BEE5" w14:textId="77777777" w:rsidR="001D1B9D" w:rsidRPr="0023428D" w:rsidRDefault="001D1B9D" w:rsidP="008E0DC0">
            <w:pPr>
              <w:pStyle w:val="TableReference"/>
              <w:tabs>
                <w:tab w:val="left" w:pos="3306"/>
              </w:tabs>
              <w:spacing w:before="40"/>
              <w:rPr>
                <w:rFonts w:cs="Calibri"/>
                <w:color w:val="7030A0"/>
                <w:sz w:val="14"/>
              </w:rPr>
            </w:pPr>
            <w:r w:rsidRPr="0023428D">
              <w:rPr>
                <w:rFonts w:cs="Calibri"/>
                <w:color w:val="7030A0"/>
                <w:sz w:val="14"/>
              </w:rPr>
              <w:t xml:space="preserve">AASB 116.73 (e) (iv) </w:t>
            </w:r>
          </w:p>
        </w:tc>
        <w:tc>
          <w:tcPr>
            <w:tcW w:w="1185" w:type="pct"/>
            <w:tcBorders>
              <w:top w:val="nil"/>
              <w:left w:val="single" w:sz="2" w:space="0" w:color="auto"/>
              <w:bottom w:val="nil"/>
              <w:right w:val="nil"/>
            </w:tcBorders>
            <w:vAlign w:val="bottom"/>
          </w:tcPr>
          <w:p w14:paraId="13D91B4E" w14:textId="77777777" w:rsidR="001D1B9D" w:rsidRPr="007970D9" w:rsidRDefault="001D1B9D" w:rsidP="000D6E82">
            <w:pPr>
              <w:pStyle w:val="TableText0"/>
              <w:tabs>
                <w:tab w:val="left" w:pos="3306"/>
              </w:tabs>
              <w:spacing w:before="120"/>
              <w:rPr>
                <w:rFonts w:cs="Calibri"/>
                <w:strike/>
              </w:rPr>
            </w:pPr>
            <w:r w:rsidRPr="007970D9">
              <w:rPr>
                <w:rFonts w:cs="Calibri"/>
              </w:rPr>
              <w:t>Revaluation Increment/(Decrement)</w:t>
            </w:r>
          </w:p>
        </w:tc>
        <w:tc>
          <w:tcPr>
            <w:tcW w:w="291" w:type="pct"/>
            <w:tcBorders>
              <w:top w:val="nil"/>
              <w:left w:val="nil"/>
              <w:bottom w:val="nil"/>
              <w:right w:val="nil"/>
            </w:tcBorders>
            <w:vAlign w:val="bottom"/>
          </w:tcPr>
          <w:p w14:paraId="0AF93716" w14:textId="77777777" w:rsidR="001D1B9D" w:rsidRPr="007970D9" w:rsidRDefault="001D1B9D" w:rsidP="008E0DC0">
            <w:pPr>
              <w:pStyle w:val="TableText0"/>
              <w:tabs>
                <w:tab w:val="left" w:pos="3306"/>
              </w:tabs>
              <w:jc w:val="right"/>
              <w:rPr>
                <w:rFonts w:cs="Calibri"/>
              </w:rPr>
            </w:pPr>
            <w:r w:rsidRPr="007970D9">
              <w:rPr>
                <w:rFonts w:cs="Calibri"/>
              </w:rPr>
              <w:t>8,660</w:t>
            </w:r>
          </w:p>
        </w:tc>
        <w:tc>
          <w:tcPr>
            <w:tcW w:w="291" w:type="pct"/>
            <w:tcBorders>
              <w:top w:val="nil"/>
              <w:left w:val="nil"/>
              <w:bottom w:val="nil"/>
              <w:right w:val="nil"/>
            </w:tcBorders>
            <w:vAlign w:val="bottom"/>
          </w:tcPr>
          <w:p w14:paraId="15C2FFDE" w14:textId="77777777" w:rsidR="001D1B9D" w:rsidRPr="007970D9" w:rsidRDefault="001D1B9D" w:rsidP="008E0DC0">
            <w:pPr>
              <w:pStyle w:val="TableText0"/>
              <w:tabs>
                <w:tab w:val="left" w:pos="3306"/>
              </w:tabs>
              <w:jc w:val="right"/>
              <w:rPr>
                <w:rFonts w:cs="Calibri"/>
              </w:rPr>
            </w:pPr>
            <w:r w:rsidRPr="007970D9">
              <w:rPr>
                <w:rFonts w:cs="Calibri"/>
              </w:rPr>
              <w:t>12,776</w:t>
            </w:r>
          </w:p>
        </w:tc>
        <w:tc>
          <w:tcPr>
            <w:tcW w:w="292" w:type="pct"/>
            <w:tcBorders>
              <w:top w:val="nil"/>
              <w:left w:val="nil"/>
              <w:bottom w:val="nil"/>
              <w:right w:val="nil"/>
            </w:tcBorders>
            <w:vAlign w:val="bottom"/>
          </w:tcPr>
          <w:p w14:paraId="647AF9BF" w14:textId="79A7DBCC" w:rsidR="001D1B9D" w:rsidRPr="007970D9" w:rsidRDefault="00A25392" w:rsidP="001D1B9D">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74DE95F4" w14:textId="2015195E" w:rsidR="001D1B9D" w:rsidRPr="007970D9" w:rsidRDefault="001D1B9D" w:rsidP="008E0DC0">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1A2B9539"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388" w:type="pct"/>
            <w:tcBorders>
              <w:top w:val="nil"/>
              <w:left w:val="nil"/>
              <w:bottom w:val="nil"/>
              <w:right w:val="nil"/>
            </w:tcBorders>
            <w:vAlign w:val="bottom"/>
          </w:tcPr>
          <w:p w14:paraId="27085CD4" w14:textId="4715F283" w:rsidR="001D1B9D" w:rsidRPr="00E02536" w:rsidRDefault="001D1B9D" w:rsidP="001D1B9D">
            <w:pPr>
              <w:pStyle w:val="TableText0"/>
              <w:tabs>
                <w:tab w:val="left" w:pos="3306"/>
              </w:tabs>
              <w:jc w:val="right"/>
              <w:rPr>
                <w:rFonts w:cs="Calibri"/>
                <w:noProof/>
                <w:color w:val="FF0000"/>
                <w:lang w:eastAsia="en-AU"/>
              </w:rPr>
            </w:pPr>
          </w:p>
        </w:tc>
        <w:tc>
          <w:tcPr>
            <w:tcW w:w="437" w:type="pct"/>
            <w:tcBorders>
              <w:top w:val="nil"/>
              <w:left w:val="nil"/>
              <w:bottom w:val="nil"/>
              <w:right w:val="nil"/>
            </w:tcBorders>
            <w:vAlign w:val="bottom"/>
          </w:tcPr>
          <w:p w14:paraId="15086E9F" w14:textId="36BDB653" w:rsidR="001D1B9D" w:rsidRPr="007970D9" w:rsidRDefault="001D1B9D" w:rsidP="008E0DC0">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15264" behindDoc="0" locked="0" layoutInCell="1" allowOverlap="1" wp14:anchorId="6369E6B3" wp14:editId="79B37239">
                      <wp:simplePos x="0" y="0"/>
                      <wp:positionH relativeFrom="column">
                        <wp:posOffset>525145</wp:posOffset>
                      </wp:positionH>
                      <wp:positionV relativeFrom="paragraph">
                        <wp:posOffset>-427355</wp:posOffset>
                      </wp:positionV>
                      <wp:extent cx="1335405" cy="708025"/>
                      <wp:effectExtent l="0" t="38100" r="55245" b="34925"/>
                      <wp:wrapNone/>
                      <wp:docPr id="51"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5405" cy="70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54A2" id="Line 199" o:spid="_x0000_s1026" alt="arrow poiint from text box 5 to column restated 2014 $,000"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33.65pt" to="14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">
                      <v:stroke endarrow="block"/>
                    </v:line>
                  </w:pict>
                </mc:Fallback>
              </mc:AlternateContent>
            </w:r>
            <w:r w:rsidRPr="007970D9">
              <w:rPr>
                <w:rFonts w:cs="Calibri"/>
              </w:rPr>
              <w:t>-</w:t>
            </w:r>
          </w:p>
        </w:tc>
        <w:tc>
          <w:tcPr>
            <w:tcW w:w="389" w:type="pct"/>
            <w:tcBorders>
              <w:top w:val="nil"/>
              <w:left w:val="nil"/>
              <w:bottom w:val="nil"/>
              <w:right w:val="nil"/>
            </w:tcBorders>
            <w:vAlign w:val="bottom"/>
          </w:tcPr>
          <w:p w14:paraId="7F88851A" w14:textId="77777777" w:rsidR="001D1B9D" w:rsidRPr="007970D9" w:rsidRDefault="001D1B9D" w:rsidP="008E0DC0">
            <w:pPr>
              <w:pStyle w:val="TableText0"/>
              <w:tabs>
                <w:tab w:val="left" w:pos="3306"/>
              </w:tabs>
              <w:jc w:val="right"/>
              <w:rPr>
                <w:rFonts w:cs="Calibri"/>
              </w:rPr>
            </w:pPr>
            <w:r w:rsidRPr="007970D9">
              <w:rPr>
                <w:rFonts w:cs="Calibri"/>
              </w:rPr>
              <w:t>7,610</w:t>
            </w:r>
          </w:p>
        </w:tc>
        <w:tc>
          <w:tcPr>
            <w:tcW w:w="435" w:type="pct"/>
            <w:tcBorders>
              <w:top w:val="nil"/>
              <w:left w:val="nil"/>
              <w:bottom w:val="nil"/>
              <w:right w:val="nil"/>
            </w:tcBorders>
            <w:vAlign w:val="bottom"/>
          </w:tcPr>
          <w:p w14:paraId="33673141" w14:textId="77777777" w:rsidR="001D1B9D" w:rsidRPr="007970D9" w:rsidRDefault="001D1B9D" w:rsidP="008E0DC0">
            <w:pPr>
              <w:pStyle w:val="TableText0"/>
              <w:tabs>
                <w:tab w:val="left" w:pos="3306"/>
              </w:tabs>
              <w:jc w:val="right"/>
              <w:rPr>
                <w:rFonts w:cs="Calibri"/>
              </w:rPr>
            </w:pPr>
            <w:r w:rsidRPr="007970D9">
              <w:rPr>
                <w:rFonts w:cs="Calibri"/>
              </w:rPr>
              <w:t>29,046</w:t>
            </w:r>
          </w:p>
        </w:tc>
      </w:tr>
      <w:tr w:rsidR="006418DD" w:rsidRPr="007970D9" w14:paraId="52EAC2BF" w14:textId="77777777" w:rsidTr="006418DD">
        <w:trPr>
          <w:cantSplit/>
          <w:trHeight w:val="23"/>
        </w:trPr>
        <w:tc>
          <w:tcPr>
            <w:tcW w:w="514" w:type="pct"/>
            <w:tcBorders>
              <w:top w:val="nil"/>
              <w:left w:val="single" w:sz="2" w:space="0" w:color="003366"/>
              <w:bottom w:val="nil"/>
              <w:right w:val="single" w:sz="2" w:space="0" w:color="auto"/>
            </w:tcBorders>
          </w:tcPr>
          <w:p w14:paraId="7EB87150"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(iv)</w:t>
            </w:r>
          </w:p>
        </w:tc>
        <w:tc>
          <w:tcPr>
            <w:tcW w:w="1185" w:type="pct"/>
            <w:tcBorders>
              <w:top w:val="nil"/>
              <w:left w:val="single" w:sz="2" w:space="0" w:color="auto"/>
              <w:bottom w:val="nil"/>
              <w:right w:val="nil"/>
            </w:tcBorders>
            <w:vAlign w:val="bottom"/>
          </w:tcPr>
          <w:p w14:paraId="04DFFCDB" w14:textId="77777777" w:rsidR="001D1B9D" w:rsidRPr="007970D9" w:rsidRDefault="001D1B9D" w:rsidP="000D6E82">
            <w:pPr>
              <w:pStyle w:val="TableText0"/>
              <w:tabs>
                <w:tab w:val="left" w:pos="3306"/>
              </w:tabs>
              <w:spacing w:before="120"/>
              <w:rPr>
                <w:rFonts w:cs="Calibri"/>
              </w:rPr>
            </w:pPr>
            <w:r w:rsidRPr="007970D9">
              <w:rPr>
                <w:rFonts w:cs="Calibri"/>
              </w:rPr>
              <w:t>Impairment Losses Recognised in Other Comprehensive Income</w:t>
            </w:r>
          </w:p>
        </w:tc>
        <w:tc>
          <w:tcPr>
            <w:tcW w:w="291" w:type="pct"/>
            <w:tcBorders>
              <w:top w:val="nil"/>
              <w:left w:val="nil"/>
              <w:bottom w:val="nil"/>
              <w:right w:val="nil"/>
            </w:tcBorders>
            <w:vAlign w:val="bottom"/>
          </w:tcPr>
          <w:p w14:paraId="1FF41B87" w14:textId="77777777" w:rsidR="001D1B9D" w:rsidRPr="007970D9" w:rsidRDefault="001D1B9D" w:rsidP="008E0DC0">
            <w:pPr>
              <w:pStyle w:val="TableText0"/>
              <w:tabs>
                <w:tab w:val="left" w:pos="3306"/>
              </w:tabs>
              <w:jc w:val="right"/>
              <w:rPr>
                <w:rFonts w:cs="Calibri"/>
                <w:highlight w:val="cyan"/>
              </w:rPr>
            </w:pPr>
            <w:r w:rsidRPr="007970D9">
              <w:rPr>
                <w:rFonts w:cs="Calibri"/>
              </w:rPr>
              <w:t>-</w:t>
            </w:r>
          </w:p>
        </w:tc>
        <w:tc>
          <w:tcPr>
            <w:tcW w:w="291" w:type="pct"/>
            <w:tcBorders>
              <w:top w:val="nil"/>
              <w:left w:val="nil"/>
              <w:bottom w:val="nil"/>
              <w:right w:val="nil"/>
            </w:tcBorders>
            <w:vAlign w:val="bottom"/>
          </w:tcPr>
          <w:p w14:paraId="72D0C5D5" w14:textId="77777777" w:rsidR="001D1B9D" w:rsidRPr="007970D9" w:rsidRDefault="001D1B9D" w:rsidP="008E0DC0">
            <w:pPr>
              <w:pStyle w:val="TableText0"/>
              <w:tabs>
                <w:tab w:val="left" w:pos="3306"/>
              </w:tabs>
              <w:jc w:val="right"/>
              <w:rPr>
                <w:rFonts w:cs="Calibri"/>
                <w:highlight w:val="cyan"/>
              </w:rPr>
            </w:pPr>
            <w:r w:rsidRPr="007970D9">
              <w:rPr>
                <w:rFonts w:cs="Calibri"/>
              </w:rPr>
              <w:t>(1,650)</w:t>
            </w:r>
          </w:p>
        </w:tc>
        <w:tc>
          <w:tcPr>
            <w:tcW w:w="292" w:type="pct"/>
            <w:tcBorders>
              <w:top w:val="nil"/>
              <w:left w:val="nil"/>
              <w:bottom w:val="nil"/>
              <w:right w:val="nil"/>
            </w:tcBorders>
            <w:vAlign w:val="bottom"/>
          </w:tcPr>
          <w:p w14:paraId="199B34EC" w14:textId="769F7012" w:rsidR="001D1B9D" w:rsidRPr="007970D9" w:rsidRDefault="00A25392" w:rsidP="001D1B9D">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4E427AA2" w14:textId="5CCC02FB" w:rsidR="001D1B9D" w:rsidRPr="007970D9" w:rsidRDefault="001D1B9D" w:rsidP="008E0DC0">
            <w:pPr>
              <w:pStyle w:val="TableText0"/>
              <w:tabs>
                <w:tab w:val="left" w:pos="3306"/>
              </w:tabs>
              <w:jc w:val="right"/>
              <w:rPr>
                <w:rFonts w:cs="Calibri"/>
                <w:highlight w:val="cyan"/>
              </w:rPr>
            </w:pPr>
            <w:r w:rsidRPr="007970D9">
              <w:rPr>
                <w:rFonts w:cs="Calibri"/>
              </w:rPr>
              <w:t>-</w:t>
            </w:r>
          </w:p>
        </w:tc>
        <w:tc>
          <w:tcPr>
            <w:tcW w:w="340" w:type="pct"/>
            <w:tcBorders>
              <w:top w:val="nil"/>
              <w:left w:val="nil"/>
              <w:bottom w:val="nil"/>
              <w:right w:val="nil"/>
            </w:tcBorders>
            <w:vAlign w:val="bottom"/>
          </w:tcPr>
          <w:p w14:paraId="6767753C" w14:textId="12DA361F" w:rsidR="001D1B9D" w:rsidRPr="007970D9" w:rsidRDefault="001D1B9D" w:rsidP="008E0DC0">
            <w:pPr>
              <w:pStyle w:val="TableText0"/>
              <w:tabs>
                <w:tab w:val="left" w:pos="3306"/>
              </w:tabs>
              <w:jc w:val="right"/>
              <w:rPr>
                <w:rFonts w:cs="Calibri"/>
                <w:highlight w:val="cyan"/>
              </w:rPr>
            </w:pPr>
            <w:r w:rsidRPr="007970D9">
              <w:rPr>
                <w:rFonts w:cs="Calibri"/>
              </w:rPr>
              <w:t>-</w:t>
            </w:r>
          </w:p>
        </w:tc>
        <w:tc>
          <w:tcPr>
            <w:tcW w:w="388" w:type="pct"/>
            <w:tcBorders>
              <w:top w:val="nil"/>
              <w:left w:val="nil"/>
              <w:bottom w:val="nil"/>
              <w:right w:val="nil"/>
            </w:tcBorders>
            <w:vAlign w:val="bottom"/>
          </w:tcPr>
          <w:p w14:paraId="0DBB1799" w14:textId="64539D92" w:rsidR="001D1B9D" w:rsidRPr="007970D9" w:rsidRDefault="005C50A9" w:rsidP="001D1B9D">
            <w:pPr>
              <w:pStyle w:val="TableText0"/>
              <w:tabs>
                <w:tab w:val="left" w:pos="3306"/>
              </w:tabs>
              <w:jc w:val="right"/>
              <w:rPr>
                <w:rFonts w:cs="Calibri"/>
              </w:rPr>
            </w:pPr>
            <w:r w:rsidRPr="007970D9">
              <w:rPr>
                <w:rFonts w:cs="Calibri"/>
                <w:noProof/>
                <w:lang w:eastAsia="en-AU"/>
              </w:rPr>
              <mc:AlternateContent>
                <mc:Choice Requires="wps">
                  <w:drawing>
                    <wp:anchor distT="0" distB="0" distL="114300" distR="114300" simplePos="0" relativeHeight="251912192" behindDoc="0" locked="0" layoutInCell="1" allowOverlap="1" wp14:anchorId="5D7FF778" wp14:editId="4642E81F">
                      <wp:simplePos x="0" y="0"/>
                      <wp:positionH relativeFrom="column">
                        <wp:posOffset>-432435</wp:posOffset>
                      </wp:positionH>
                      <wp:positionV relativeFrom="paragraph">
                        <wp:posOffset>-325120</wp:posOffset>
                      </wp:positionV>
                      <wp:extent cx="1657350" cy="276225"/>
                      <wp:effectExtent l="0" t="0" r="19050" b="28575"/>
                      <wp:wrapNone/>
                      <wp:docPr id="3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2F2F2"/>
                              </a:solidFill>
                              <a:ln w="9525">
                                <a:solidFill>
                                  <a:srgbClr val="000000"/>
                                </a:solidFill>
                                <a:miter lim="800000"/>
                                <a:headEnd/>
                                <a:tailEnd/>
                              </a:ln>
                            </wps:spPr>
                            <wps:txbx>
                              <w:txbxContent>
                                <w:p w14:paraId="1846B3A6" w14:textId="33971882" w:rsidR="001D1B9D" w:rsidRPr="00B478F9" w:rsidRDefault="009E718E" w:rsidP="00571FC8">
                                  <w:pPr>
                                    <w:rPr>
                                      <w:rFonts w:cs="Calibri"/>
                                      <w:bCs/>
                                      <w:sz w:val="18"/>
                                      <w:szCs w:val="18"/>
                                    </w:rPr>
                                  </w:pPr>
                                  <w:r>
                                    <w:rPr>
                                      <w:rFonts w:cs="Calibri"/>
                                      <w:b/>
                                      <w:sz w:val="18"/>
                                      <w:szCs w:val="18"/>
                                    </w:rPr>
                                    <w:t>5</w:t>
                                  </w:r>
                                  <w:r w:rsidR="001D1B9D" w:rsidRPr="008675DA">
                                    <w:rPr>
                                      <w:rFonts w:cs="Calibri"/>
                                      <w:b/>
                                      <w:sz w:val="18"/>
                                      <w:szCs w:val="18"/>
                                    </w:rPr>
                                    <w:t xml:space="preserve">. </w:t>
                                  </w:r>
                                  <w:r w:rsidR="001D1B9D" w:rsidRPr="00B478F9">
                                    <w:rPr>
                                      <w:rFonts w:cs="Calibri"/>
                                      <w:bCs/>
                                      <w:sz w:val="18"/>
                                      <w:szCs w:val="18"/>
                                    </w:rPr>
                                    <w:t>restated 202</w:t>
                                  </w:r>
                                  <w:r>
                                    <w:rPr>
                                      <w:rFonts w:cs="Calibri"/>
                                      <w:bCs/>
                                      <w:sz w:val="18"/>
                                      <w:szCs w:val="18"/>
                                    </w:rPr>
                                    <w:t>3</w:t>
                                  </w:r>
                                  <w:r w:rsidR="001D1B9D" w:rsidRPr="00B478F9">
                                    <w:rPr>
                                      <w:rFonts w:cs="Calibri"/>
                                      <w:bCs/>
                                      <w:sz w:val="18"/>
                                      <w:szCs w:val="18"/>
                                    </w:rPr>
                                    <w:t xml:space="preserve">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F778" id="Text Box 198" o:spid="_x0000_s1043" type="#_x0000_t202" style="position:absolute;left:0;text-align:left;margin-left:-34.05pt;margin-top:-25.6pt;width:130.5pt;height:21.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" fillcolor="#f2f2f2">
                      <v:textbox>
                        <w:txbxContent>
                          <w:p w14:paraId="1846B3A6" w14:textId="33971882" w:rsidR="001D1B9D" w:rsidRPr="00B478F9" w:rsidRDefault="009E718E" w:rsidP="00571FC8">
                            <w:pPr>
                              <w:rPr>
                                <w:rFonts w:cs="Calibri"/>
                                <w:bCs/>
                                <w:sz w:val="18"/>
                                <w:szCs w:val="18"/>
                              </w:rPr>
                            </w:pPr>
                            <w:r>
                              <w:rPr>
                                <w:rFonts w:cs="Calibri"/>
                                <w:b/>
                                <w:sz w:val="18"/>
                                <w:szCs w:val="18"/>
                              </w:rPr>
                              <w:t>5</w:t>
                            </w:r>
                            <w:r w:rsidR="001D1B9D" w:rsidRPr="008675DA">
                              <w:rPr>
                                <w:rFonts w:cs="Calibri"/>
                                <w:b/>
                                <w:sz w:val="18"/>
                                <w:szCs w:val="18"/>
                              </w:rPr>
                              <w:t xml:space="preserve">. </w:t>
                            </w:r>
                            <w:r w:rsidR="001D1B9D" w:rsidRPr="00B478F9">
                              <w:rPr>
                                <w:rFonts w:cs="Calibri"/>
                                <w:bCs/>
                                <w:sz w:val="18"/>
                                <w:szCs w:val="18"/>
                              </w:rPr>
                              <w:t>restated 202</w:t>
                            </w:r>
                            <w:r>
                              <w:rPr>
                                <w:rFonts w:cs="Calibri"/>
                                <w:bCs/>
                                <w:sz w:val="18"/>
                                <w:szCs w:val="18"/>
                              </w:rPr>
                              <w:t>3</w:t>
                            </w:r>
                            <w:r w:rsidR="001D1B9D" w:rsidRPr="00B478F9">
                              <w:rPr>
                                <w:rFonts w:cs="Calibri"/>
                                <w:bCs/>
                                <w:sz w:val="18"/>
                                <w:szCs w:val="18"/>
                              </w:rPr>
                              <w:t xml:space="preserve"> figures</w:t>
                            </w:r>
                          </w:p>
                        </w:txbxContent>
                      </v:textbox>
                    </v:shape>
                  </w:pict>
                </mc:Fallback>
              </mc:AlternateContent>
            </w:r>
            <w:r w:rsidR="0095618F">
              <w:rPr>
                <w:rFonts w:cs="Calibri"/>
              </w:rPr>
              <w:t>-</w:t>
            </w:r>
          </w:p>
        </w:tc>
        <w:tc>
          <w:tcPr>
            <w:tcW w:w="437" w:type="pct"/>
            <w:tcBorders>
              <w:top w:val="nil"/>
              <w:left w:val="nil"/>
              <w:bottom w:val="nil"/>
              <w:right w:val="nil"/>
            </w:tcBorders>
            <w:vAlign w:val="bottom"/>
          </w:tcPr>
          <w:p w14:paraId="07097D94" w14:textId="06DE0038" w:rsidR="001D1B9D" w:rsidRPr="007970D9" w:rsidRDefault="001D1B9D" w:rsidP="008E0DC0">
            <w:pPr>
              <w:pStyle w:val="TableText0"/>
              <w:tabs>
                <w:tab w:val="left" w:pos="3306"/>
              </w:tabs>
              <w:jc w:val="right"/>
              <w:rPr>
                <w:rFonts w:cs="Calibri"/>
                <w:highlight w:val="cyan"/>
              </w:rPr>
            </w:pPr>
            <w:r w:rsidRPr="007970D9">
              <w:rPr>
                <w:rFonts w:cs="Calibri"/>
              </w:rPr>
              <w:t>-</w:t>
            </w:r>
          </w:p>
        </w:tc>
        <w:tc>
          <w:tcPr>
            <w:tcW w:w="389" w:type="pct"/>
            <w:tcBorders>
              <w:top w:val="nil"/>
              <w:left w:val="nil"/>
              <w:bottom w:val="nil"/>
              <w:right w:val="nil"/>
            </w:tcBorders>
            <w:vAlign w:val="bottom"/>
          </w:tcPr>
          <w:p w14:paraId="12235722" w14:textId="77777777" w:rsidR="001D1B9D" w:rsidRPr="007970D9" w:rsidRDefault="001D1B9D" w:rsidP="008E0DC0">
            <w:pPr>
              <w:pStyle w:val="TableText0"/>
              <w:tabs>
                <w:tab w:val="left" w:pos="3306"/>
              </w:tabs>
              <w:jc w:val="right"/>
              <w:rPr>
                <w:rFonts w:cs="Calibri"/>
                <w:highlight w:val="cyan"/>
              </w:rPr>
            </w:pPr>
            <w:r w:rsidRPr="007970D9">
              <w:rPr>
                <w:rFonts w:cs="Calibri"/>
              </w:rPr>
              <w:t>-</w:t>
            </w:r>
          </w:p>
        </w:tc>
        <w:tc>
          <w:tcPr>
            <w:tcW w:w="435" w:type="pct"/>
            <w:tcBorders>
              <w:top w:val="nil"/>
              <w:left w:val="nil"/>
              <w:bottom w:val="nil"/>
              <w:right w:val="nil"/>
            </w:tcBorders>
            <w:vAlign w:val="bottom"/>
          </w:tcPr>
          <w:p w14:paraId="70D267F3" w14:textId="77777777" w:rsidR="001D1B9D" w:rsidRPr="007970D9" w:rsidRDefault="001D1B9D" w:rsidP="008E0DC0">
            <w:pPr>
              <w:pStyle w:val="TableText0"/>
              <w:tabs>
                <w:tab w:val="left" w:pos="3306"/>
              </w:tabs>
              <w:jc w:val="right"/>
              <w:rPr>
                <w:rFonts w:cs="Calibri"/>
              </w:rPr>
            </w:pPr>
            <w:r w:rsidRPr="007970D9">
              <w:rPr>
                <w:rFonts w:cs="Calibri"/>
              </w:rPr>
              <w:t>(1,650)</w:t>
            </w:r>
          </w:p>
        </w:tc>
      </w:tr>
      <w:tr w:rsidR="006418DD" w:rsidRPr="007970D9" w14:paraId="20BC191A" w14:textId="77777777" w:rsidTr="006418DD">
        <w:trPr>
          <w:cantSplit/>
          <w:trHeight w:val="23"/>
        </w:trPr>
        <w:tc>
          <w:tcPr>
            <w:tcW w:w="514" w:type="pct"/>
            <w:tcBorders>
              <w:top w:val="nil"/>
              <w:left w:val="single" w:sz="2" w:space="0" w:color="003366"/>
              <w:bottom w:val="nil"/>
              <w:right w:val="single" w:sz="2" w:space="0" w:color="auto"/>
            </w:tcBorders>
          </w:tcPr>
          <w:p w14:paraId="24458ED2" w14:textId="77777777" w:rsidR="00DA2966" w:rsidRPr="0023428D" w:rsidRDefault="00DA2966" w:rsidP="00736324">
            <w:pPr>
              <w:pStyle w:val="TableReference"/>
              <w:tabs>
                <w:tab w:val="left" w:pos="3306"/>
              </w:tabs>
              <w:spacing w:before="120"/>
              <w:rPr>
                <w:rFonts w:cs="Calibri"/>
                <w:color w:val="7030A0"/>
                <w:sz w:val="14"/>
              </w:rPr>
            </w:pPr>
            <w:r w:rsidRPr="0023428D">
              <w:rPr>
                <w:rFonts w:cs="Calibri"/>
                <w:color w:val="7030A0"/>
                <w:sz w:val="14"/>
              </w:rPr>
              <w:t>AASB 116.73 (e) (vii)</w:t>
            </w:r>
          </w:p>
        </w:tc>
        <w:tc>
          <w:tcPr>
            <w:tcW w:w="1185" w:type="pct"/>
            <w:tcBorders>
              <w:top w:val="nil"/>
              <w:left w:val="single" w:sz="2" w:space="0" w:color="auto"/>
              <w:bottom w:val="nil"/>
              <w:right w:val="nil"/>
            </w:tcBorders>
            <w:vAlign w:val="bottom"/>
          </w:tcPr>
          <w:p w14:paraId="1B84C849" w14:textId="77777777" w:rsidR="00DA2966" w:rsidRPr="007970D9" w:rsidRDefault="00DA2966" w:rsidP="00DA2966">
            <w:pPr>
              <w:pStyle w:val="TableText0"/>
              <w:tabs>
                <w:tab w:val="left" w:pos="3306"/>
              </w:tabs>
              <w:spacing w:before="120"/>
              <w:rPr>
                <w:rFonts w:cs="Calibri"/>
              </w:rPr>
            </w:pPr>
            <w:r w:rsidRPr="007970D9">
              <w:rPr>
                <w:rFonts w:cs="Calibri"/>
              </w:rPr>
              <w:t>Depreciation</w:t>
            </w:r>
          </w:p>
        </w:tc>
        <w:tc>
          <w:tcPr>
            <w:tcW w:w="291" w:type="pct"/>
            <w:tcBorders>
              <w:top w:val="nil"/>
              <w:left w:val="nil"/>
              <w:bottom w:val="nil"/>
              <w:right w:val="nil"/>
            </w:tcBorders>
            <w:vAlign w:val="bottom"/>
          </w:tcPr>
          <w:p w14:paraId="5004629F" w14:textId="77777777" w:rsidR="00DA2966" w:rsidRPr="007970D9" w:rsidRDefault="00DA2966" w:rsidP="00DA2966">
            <w:pPr>
              <w:pStyle w:val="TableText0"/>
              <w:tabs>
                <w:tab w:val="left" w:pos="3306"/>
              </w:tabs>
              <w:jc w:val="right"/>
              <w:rPr>
                <w:rFonts w:cs="Calibri"/>
              </w:rPr>
            </w:pPr>
            <w:r w:rsidRPr="007970D9">
              <w:rPr>
                <w:rFonts w:cs="Calibri"/>
              </w:rPr>
              <w:t>-</w:t>
            </w:r>
          </w:p>
        </w:tc>
        <w:tc>
          <w:tcPr>
            <w:tcW w:w="291" w:type="pct"/>
            <w:tcBorders>
              <w:top w:val="nil"/>
              <w:left w:val="nil"/>
              <w:bottom w:val="nil"/>
              <w:right w:val="nil"/>
            </w:tcBorders>
            <w:vAlign w:val="center"/>
          </w:tcPr>
          <w:p w14:paraId="53486040" w14:textId="510A7C9E" w:rsidR="00DA2966" w:rsidRPr="007970D9" w:rsidRDefault="00DA2966" w:rsidP="00DA2966">
            <w:pPr>
              <w:pStyle w:val="TableText0"/>
              <w:tabs>
                <w:tab w:val="left" w:pos="3306"/>
              </w:tabs>
              <w:jc w:val="right"/>
              <w:rPr>
                <w:rFonts w:cs="Calibri"/>
              </w:rPr>
            </w:pPr>
            <w:r>
              <w:rPr>
                <w:rFonts w:cs="Calibri"/>
                <w:color w:val="000000"/>
              </w:rPr>
              <w:t>(1,733)</w:t>
            </w:r>
          </w:p>
        </w:tc>
        <w:tc>
          <w:tcPr>
            <w:tcW w:w="292" w:type="pct"/>
            <w:tcBorders>
              <w:top w:val="nil"/>
              <w:left w:val="nil"/>
              <w:bottom w:val="nil"/>
              <w:right w:val="nil"/>
            </w:tcBorders>
            <w:vAlign w:val="center"/>
          </w:tcPr>
          <w:p w14:paraId="1BA6FAE7" w14:textId="6DDFA1A1" w:rsidR="00DA2966" w:rsidRPr="007970D9" w:rsidRDefault="00DA2966" w:rsidP="00DA2966">
            <w:pPr>
              <w:pStyle w:val="TableText0"/>
              <w:tabs>
                <w:tab w:val="left" w:pos="3306"/>
              </w:tabs>
              <w:jc w:val="right"/>
              <w:rPr>
                <w:rFonts w:cs="Calibri"/>
              </w:rPr>
            </w:pPr>
            <w:r>
              <w:rPr>
                <w:rFonts w:cs="Calibri"/>
                <w:color w:val="000000"/>
              </w:rPr>
              <w:t>(475)</w:t>
            </w:r>
          </w:p>
        </w:tc>
        <w:tc>
          <w:tcPr>
            <w:tcW w:w="438" w:type="pct"/>
            <w:tcBorders>
              <w:top w:val="nil"/>
              <w:left w:val="nil"/>
              <w:bottom w:val="nil"/>
              <w:right w:val="nil"/>
            </w:tcBorders>
            <w:vAlign w:val="bottom"/>
          </w:tcPr>
          <w:p w14:paraId="1AA16612" w14:textId="7249FE20" w:rsidR="00DA2966" w:rsidRPr="007970D9" w:rsidRDefault="00DA2966" w:rsidP="00DA2966">
            <w:pPr>
              <w:pStyle w:val="TableText0"/>
              <w:tabs>
                <w:tab w:val="left" w:pos="3306"/>
              </w:tabs>
              <w:jc w:val="right"/>
              <w:rPr>
                <w:rFonts w:cs="Calibri"/>
              </w:rPr>
            </w:pPr>
            <w:r w:rsidRPr="007970D9">
              <w:rPr>
                <w:rFonts w:cs="Calibri"/>
              </w:rPr>
              <w:t>(752)</w:t>
            </w:r>
          </w:p>
        </w:tc>
        <w:tc>
          <w:tcPr>
            <w:tcW w:w="340" w:type="pct"/>
            <w:tcBorders>
              <w:top w:val="nil"/>
              <w:left w:val="nil"/>
              <w:bottom w:val="nil"/>
              <w:right w:val="nil"/>
            </w:tcBorders>
            <w:vAlign w:val="bottom"/>
          </w:tcPr>
          <w:p w14:paraId="3CD58CD1" w14:textId="7FFC4464" w:rsidR="00DA2966" w:rsidRPr="007970D9" w:rsidRDefault="00DA2966" w:rsidP="00DA2966">
            <w:pPr>
              <w:pStyle w:val="TableText0"/>
              <w:tabs>
                <w:tab w:val="left" w:pos="3306"/>
              </w:tabs>
              <w:jc w:val="right"/>
              <w:rPr>
                <w:rFonts w:cs="Calibri"/>
              </w:rPr>
            </w:pPr>
            <w:r w:rsidRPr="007970D9">
              <w:rPr>
                <w:rFonts w:cs="Calibri"/>
              </w:rPr>
              <w:t>(</w:t>
            </w:r>
            <w:r>
              <w:rPr>
                <w:rFonts w:cs="Calibri"/>
              </w:rPr>
              <w:t>1</w:t>
            </w:r>
            <w:r w:rsidRPr="007970D9">
              <w:rPr>
                <w:rFonts w:cs="Calibri"/>
              </w:rPr>
              <w:t>,</w:t>
            </w:r>
            <w:r>
              <w:rPr>
                <w:rFonts w:cs="Calibri"/>
              </w:rPr>
              <w:t>470</w:t>
            </w:r>
            <w:r w:rsidRPr="007970D9">
              <w:rPr>
                <w:rFonts w:cs="Calibri"/>
              </w:rPr>
              <w:t>)</w:t>
            </w:r>
          </w:p>
        </w:tc>
        <w:tc>
          <w:tcPr>
            <w:tcW w:w="388" w:type="pct"/>
            <w:tcBorders>
              <w:top w:val="nil"/>
              <w:left w:val="nil"/>
              <w:bottom w:val="nil"/>
              <w:right w:val="nil"/>
            </w:tcBorders>
            <w:vAlign w:val="bottom"/>
          </w:tcPr>
          <w:p w14:paraId="532B0D15" w14:textId="53197734" w:rsidR="00DA2966" w:rsidRPr="007970D9" w:rsidRDefault="00DA2966" w:rsidP="00DA2966">
            <w:pPr>
              <w:pStyle w:val="TableText0"/>
              <w:tabs>
                <w:tab w:val="left" w:pos="3306"/>
              </w:tabs>
              <w:jc w:val="right"/>
              <w:rPr>
                <w:rFonts w:cs="Calibri"/>
              </w:rPr>
            </w:pPr>
            <w:r>
              <w:rPr>
                <w:rFonts w:cs="Calibri"/>
              </w:rPr>
              <w:t>(630)</w:t>
            </w:r>
          </w:p>
        </w:tc>
        <w:tc>
          <w:tcPr>
            <w:tcW w:w="437" w:type="pct"/>
            <w:tcBorders>
              <w:top w:val="nil"/>
              <w:left w:val="nil"/>
              <w:bottom w:val="nil"/>
              <w:right w:val="nil"/>
            </w:tcBorders>
            <w:vAlign w:val="bottom"/>
          </w:tcPr>
          <w:p w14:paraId="67880451" w14:textId="5D850559" w:rsidR="00DA2966" w:rsidRPr="007970D9" w:rsidRDefault="00DA2966" w:rsidP="00DA2966">
            <w:pPr>
              <w:pStyle w:val="TableText0"/>
              <w:tabs>
                <w:tab w:val="left" w:pos="3306"/>
              </w:tabs>
              <w:jc w:val="right"/>
              <w:rPr>
                <w:rFonts w:cs="Calibri"/>
              </w:rPr>
            </w:pPr>
            <w:r w:rsidRPr="007970D9">
              <w:rPr>
                <w:rFonts w:cs="Calibri"/>
              </w:rPr>
              <w:t>(85,889)</w:t>
            </w:r>
          </w:p>
        </w:tc>
        <w:tc>
          <w:tcPr>
            <w:tcW w:w="389" w:type="pct"/>
            <w:tcBorders>
              <w:top w:val="nil"/>
              <w:left w:val="nil"/>
              <w:bottom w:val="nil"/>
              <w:right w:val="nil"/>
            </w:tcBorders>
            <w:vAlign w:val="bottom"/>
          </w:tcPr>
          <w:p w14:paraId="681A81D2" w14:textId="77777777" w:rsidR="00DA2966" w:rsidRPr="007970D9" w:rsidRDefault="00DA2966" w:rsidP="00DA2966">
            <w:pPr>
              <w:pStyle w:val="TableText0"/>
              <w:tabs>
                <w:tab w:val="left" w:pos="3306"/>
              </w:tabs>
              <w:jc w:val="right"/>
              <w:rPr>
                <w:rFonts w:cs="Calibri"/>
              </w:rPr>
            </w:pPr>
            <w:r w:rsidRPr="007970D9">
              <w:rPr>
                <w:rFonts w:cs="Calibri"/>
              </w:rPr>
              <w:t>(5,650)</w:t>
            </w:r>
          </w:p>
        </w:tc>
        <w:tc>
          <w:tcPr>
            <w:tcW w:w="435" w:type="pct"/>
            <w:tcBorders>
              <w:top w:val="nil"/>
              <w:left w:val="nil"/>
              <w:bottom w:val="nil"/>
              <w:right w:val="nil"/>
            </w:tcBorders>
            <w:vAlign w:val="bottom"/>
          </w:tcPr>
          <w:p w14:paraId="5BF352CB" w14:textId="77777777" w:rsidR="00DA2966" w:rsidRPr="007970D9" w:rsidRDefault="00DA2966" w:rsidP="00DA2966">
            <w:pPr>
              <w:pStyle w:val="TableText0"/>
              <w:tabs>
                <w:tab w:val="left" w:pos="3306"/>
              </w:tabs>
              <w:jc w:val="right"/>
              <w:rPr>
                <w:rFonts w:cs="Calibri"/>
              </w:rPr>
            </w:pPr>
            <w:r w:rsidRPr="007970D9">
              <w:rPr>
                <w:rFonts w:cs="Calibri"/>
              </w:rPr>
              <w:t>(96,599)</w:t>
            </w:r>
          </w:p>
        </w:tc>
      </w:tr>
      <w:tr w:rsidR="006418DD" w:rsidRPr="007970D9" w14:paraId="283D3E0D" w14:textId="77777777" w:rsidTr="006418DD">
        <w:trPr>
          <w:cantSplit/>
          <w:trHeight w:val="23"/>
        </w:trPr>
        <w:tc>
          <w:tcPr>
            <w:tcW w:w="514" w:type="pct"/>
            <w:tcBorders>
              <w:top w:val="nil"/>
              <w:left w:val="single" w:sz="2" w:space="0" w:color="003366"/>
              <w:bottom w:val="nil"/>
              <w:right w:val="single" w:sz="2" w:space="0" w:color="auto"/>
            </w:tcBorders>
          </w:tcPr>
          <w:p w14:paraId="1B0EED53"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(ix)</w:t>
            </w:r>
          </w:p>
        </w:tc>
        <w:tc>
          <w:tcPr>
            <w:tcW w:w="1185" w:type="pct"/>
            <w:tcBorders>
              <w:top w:val="nil"/>
              <w:left w:val="single" w:sz="2" w:space="0" w:color="auto"/>
              <w:bottom w:val="nil"/>
              <w:right w:val="nil"/>
            </w:tcBorders>
            <w:vAlign w:val="bottom"/>
          </w:tcPr>
          <w:p w14:paraId="26B35B6D" w14:textId="77777777" w:rsidR="001D1B9D" w:rsidRPr="007970D9" w:rsidRDefault="001D1B9D" w:rsidP="000D6E82">
            <w:pPr>
              <w:pStyle w:val="TableText0"/>
              <w:tabs>
                <w:tab w:val="left" w:pos="3306"/>
              </w:tabs>
              <w:spacing w:before="120"/>
              <w:rPr>
                <w:rFonts w:cs="Calibri"/>
              </w:rPr>
            </w:pPr>
            <w:r w:rsidRPr="007970D9">
              <w:rPr>
                <w:rFonts w:cs="Calibri"/>
              </w:rPr>
              <w:t>Acquisition/(Disposal) through Administrative Restructuring</w:t>
            </w:r>
          </w:p>
        </w:tc>
        <w:tc>
          <w:tcPr>
            <w:tcW w:w="291" w:type="pct"/>
            <w:tcBorders>
              <w:top w:val="nil"/>
              <w:left w:val="nil"/>
              <w:bottom w:val="nil"/>
              <w:right w:val="nil"/>
            </w:tcBorders>
            <w:vAlign w:val="bottom"/>
          </w:tcPr>
          <w:p w14:paraId="49C72902" w14:textId="77777777" w:rsidR="001D1B9D" w:rsidRPr="007970D9" w:rsidRDefault="001D1B9D" w:rsidP="008E0DC0">
            <w:pPr>
              <w:pStyle w:val="TableText0"/>
              <w:tabs>
                <w:tab w:val="left" w:pos="3306"/>
              </w:tabs>
              <w:jc w:val="right"/>
              <w:rPr>
                <w:rFonts w:cs="Calibri"/>
              </w:rPr>
            </w:pPr>
            <w:r w:rsidRPr="007970D9">
              <w:rPr>
                <w:rFonts w:cs="Calibri"/>
              </w:rPr>
              <w:t>1,640</w:t>
            </w:r>
          </w:p>
        </w:tc>
        <w:tc>
          <w:tcPr>
            <w:tcW w:w="291" w:type="pct"/>
            <w:tcBorders>
              <w:top w:val="nil"/>
              <w:left w:val="nil"/>
              <w:bottom w:val="nil"/>
              <w:right w:val="nil"/>
            </w:tcBorders>
            <w:vAlign w:val="bottom"/>
          </w:tcPr>
          <w:p w14:paraId="787D0558" w14:textId="77777777" w:rsidR="001D1B9D" w:rsidRPr="007970D9" w:rsidRDefault="001D1B9D" w:rsidP="008E0DC0">
            <w:pPr>
              <w:pStyle w:val="TableText0"/>
              <w:tabs>
                <w:tab w:val="left" w:pos="3306"/>
              </w:tabs>
              <w:jc w:val="right"/>
              <w:rPr>
                <w:rFonts w:cs="Calibri"/>
              </w:rPr>
            </w:pPr>
            <w:r w:rsidRPr="007970D9">
              <w:rPr>
                <w:rFonts w:cs="Calibri"/>
              </w:rPr>
              <w:t>1,260</w:t>
            </w:r>
          </w:p>
        </w:tc>
        <w:tc>
          <w:tcPr>
            <w:tcW w:w="292" w:type="pct"/>
            <w:tcBorders>
              <w:top w:val="nil"/>
              <w:left w:val="nil"/>
              <w:bottom w:val="nil"/>
              <w:right w:val="nil"/>
            </w:tcBorders>
            <w:vAlign w:val="bottom"/>
          </w:tcPr>
          <w:p w14:paraId="052F5DA9" w14:textId="6FEAB467" w:rsidR="001D1B9D" w:rsidRPr="007970D9" w:rsidRDefault="00A25392" w:rsidP="001D1B9D">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6F42F614" w14:textId="6FF42B55" w:rsidR="001D1B9D" w:rsidRPr="007970D9" w:rsidRDefault="001D1B9D" w:rsidP="008E0DC0">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76E759DE"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388" w:type="pct"/>
            <w:tcBorders>
              <w:top w:val="nil"/>
              <w:left w:val="nil"/>
              <w:bottom w:val="nil"/>
              <w:right w:val="nil"/>
            </w:tcBorders>
            <w:vAlign w:val="bottom"/>
          </w:tcPr>
          <w:p w14:paraId="1C05B90A" w14:textId="44510776"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246F9C8D" w14:textId="35A1D218" w:rsidR="001D1B9D" w:rsidRPr="007970D9" w:rsidRDefault="001D1B9D" w:rsidP="008E0DC0">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68D58D49" w14:textId="77777777" w:rsidR="001D1B9D" w:rsidRPr="007970D9" w:rsidRDefault="001D1B9D" w:rsidP="008E0DC0">
            <w:pPr>
              <w:pStyle w:val="TableText0"/>
              <w:tabs>
                <w:tab w:val="left" w:pos="3306"/>
              </w:tabs>
              <w:jc w:val="right"/>
              <w:rPr>
                <w:rFonts w:cs="Calibri"/>
              </w:rPr>
            </w:pPr>
            <w:r w:rsidRPr="007970D9">
              <w:rPr>
                <w:rFonts w:cs="Calibri"/>
              </w:rPr>
              <w:t>15,640</w:t>
            </w:r>
          </w:p>
        </w:tc>
        <w:tc>
          <w:tcPr>
            <w:tcW w:w="435" w:type="pct"/>
            <w:tcBorders>
              <w:top w:val="nil"/>
              <w:left w:val="nil"/>
              <w:bottom w:val="nil"/>
              <w:right w:val="nil"/>
            </w:tcBorders>
            <w:vAlign w:val="bottom"/>
          </w:tcPr>
          <w:p w14:paraId="639A0EF8" w14:textId="77777777" w:rsidR="001D1B9D" w:rsidRPr="007970D9" w:rsidRDefault="001D1B9D" w:rsidP="008E0DC0">
            <w:pPr>
              <w:pStyle w:val="TableText0"/>
              <w:tabs>
                <w:tab w:val="left" w:pos="3306"/>
              </w:tabs>
              <w:jc w:val="right"/>
              <w:rPr>
                <w:rFonts w:cs="Calibri"/>
              </w:rPr>
            </w:pPr>
            <w:r w:rsidRPr="007970D9">
              <w:rPr>
                <w:rFonts w:cs="Calibri"/>
              </w:rPr>
              <w:t>18,540</w:t>
            </w:r>
          </w:p>
        </w:tc>
      </w:tr>
      <w:tr w:rsidR="006418DD" w:rsidRPr="007970D9" w14:paraId="451D0CD3" w14:textId="77777777" w:rsidTr="006418DD">
        <w:trPr>
          <w:cantSplit/>
          <w:trHeight w:val="23"/>
        </w:trPr>
        <w:tc>
          <w:tcPr>
            <w:tcW w:w="514" w:type="pct"/>
            <w:tcBorders>
              <w:top w:val="nil"/>
              <w:left w:val="single" w:sz="2" w:space="0" w:color="003366"/>
              <w:bottom w:val="nil"/>
              <w:right w:val="single" w:sz="2" w:space="0" w:color="auto"/>
            </w:tcBorders>
          </w:tcPr>
          <w:p w14:paraId="22F6FAD2"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(ix)</w:t>
            </w:r>
          </w:p>
        </w:tc>
        <w:tc>
          <w:tcPr>
            <w:tcW w:w="1185" w:type="pct"/>
            <w:tcBorders>
              <w:top w:val="nil"/>
              <w:left w:val="single" w:sz="2" w:space="0" w:color="auto"/>
              <w:bottom w:val="nil"/>
              <w:right w:val="nil"/>
            </w:tcBorders>
            <w:vAlign w:val="bottom"/>
          </w:tcPr>
          <w:p w14:paraId="780103C2" w14:textId="77777777" w:rsidR="001D1B9D" w:rsidRPr="007970D9" w:rsidRDefault="001D1B9D" w:rsidP="000D6E82">
            <w:pPr>
              <w:pStyle w:val="TableText0"/>
              <w:tabs>
                <w:tab w:val="left" w:pos="3306"/>
              </w:tabs>
              <w:spacing w:before="120"/>
              <w:rPr>
                <w:rFonts w:cs="Calibri"/>
              </w:rPr>
            </w:pPr>
            <w:r w:rsidRPr="007970D9">
              <w:rPr>
                <w:rFonts w:cs="Calibri"/>
              </w:rPr>
              <w:t>Acquisition/(Disposal) from Transfers</w:t>
            </w:r>
          </w:p>
        </w:tc>
        <w:tc>
          <w:tcPr>
            <w:tcW w:w="291" w:type="pct"/>
            <w:tcBorders>
              <w:top w:val="nil"/>
              <w:left w:val="nil"/>
              <w:bottom w:val="nil"/>
              <w:right w:val="nil"/>
            </w:tcBorders>
            <w:vAlign w:val="bottom"/>
          </w:tcPr>
          <w:p w14:paraId="59FA0F87" w14:textId="77777777" w:rsidR="001D1B9D" w:rsidRPr="007970D9" w:rsidRDefault="001D1B9D" w:rsidP="008E0DC0">
            <w:pPr>
              <w:pStyle w:val="TableText0"/>
              <w:tabs>
                <w:tab w:val="left" w:pos="3306"/>
              </w:tabs>
              <w:jc w:val="right"/>
              <w:rPr>
                <w:rFonts w:cs="Calibri"/>
              </w:rPr>
            </w:pPr>
            <w:r w:rsidRPr="007970D9">
              <w:rPr>
                <w:rFonts w:cs="Calibri"/>
              </w:rPr>
              <w:t>3,120</w:t>
            </w:r>
          </w:p>
        </w:tc>
        <w:tc>
          <w:tcPr>
            <w:tcW w:w="291" w:type="pct"/>
            <w:tcBorders>
              <w:top w:val="nil"/>
              <w:left w:val="nil"/>
              <w:bottom w:val="nil"/>
              <w:right w:val="nil"/>
            </w:tcBorders>
            <w:vAlign w:val="bottom"/>
          </w:tcPr>
          <w:p w14:paraId="6932972A" w14:textId="77777777" w:rsidR="001D1B9D" w:rsidRPr="007970D9" w:rsidRDefault="001D1B9D" w:rsidP="008E0DC0">
            <w:pPr>
              <w:pStyle w:val="TableText0"/>
              <w:tabs>
                <w:tab w:val="left" w:pos="3306"/>
              </w:tabs>
              <w:jc w:val="right"/>
              <w:rPr>
                <w:rFonts w:cs="Calibri"/>
              </w:rPr>
            </w:pPr>
            <w:r w:rsidRPr="007970D9">
              <w:rPr>
                <w:rFonts w:cs="Calibri"/>
              </w:rPr>
              <w:t>1,560</w:t>
            </w:r>
          </w:p>
        </w:tc>
        <w:tc>
          <w:tcPr>
            <w:tcW w:w="292" w:type="pct"/>
            <w:tcBorders>
              <w:top w:val="nil"/>
              <w:left w:val="nil"/>
              <w:bottom w:val="nil"/>
              <w:right w:val="nil"/>
            </w:tcBorders>
            <w:vAlign w:val="bottom"/>
          </w:tcPr>
          <w:p w14:paraId="07710A12" w14:textId="0F0FE9AC" w:rsidR="001D1B9D" w:rsidRPr="007970D9" w:rsidRDefault="00A25392" w:rsidP="001D1B9D">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54DE2064" w14:textId="0528C097" w:rsidR="001D1B9D" w:rsidRPr="007970D9" w:rsidRDefault="001D1B9D" w:rsidP="008E0DC0">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688D7903"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388" w:type="pct"/>
            <w:tcBorders>
              <w:top w:val="nil"/>
              <w:left w:val="nil"/>
              <w:bottom w:val="nil"/>
              <w:right w:val="nil"/>
            </w:tcBorders>
            <w:vAlign w:val="bottom"/>
          </w:tcPr>
          <w:p w14:paraId="4D4EBB4A" w14:textId="73980F48"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16685C62" w14:textId="229871B4" w:rsidR="001D1B9D" w:rsidRPr="007970D9" w:rsidRDefault="001D1B9D" w:rsidP="008E0DC0">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3CACCB7B" w14:textId="77777777" w:rsidR="001D1B9D" w:rsidRPr="007970D9" w:rsidRDefault="001D1B9D" w:rsidP="008E0DC0">
            <w:pPr>
              <w:pStyle w:val="TableText0"/>
              <w:tabs>
                <w:tab w:val="left" w:pos="3306"/>
              </w:tabs>
              <w:jc w:val="right"/>
              <w:rPr>
                <w:rFonts w:cs="Calibri"/>
              </w:rPr>
            </w:pPr>
            <w:r w:rsidRPr="007970D9">
              <w:rPr>
                <w:rFonts w:cs="Calibri"/>
              </w:rPr>
              <w:t>(871)</w:t>
            </w:r>
          </w:p>
        </w:tc>
        <w:tc>
          <w:tcPr>
            <w:tcW w:w="435" w:type="pct"/>
            <w:tcBorders>
              <w:top w:val="nil"/>
              <w:left w:val="nil"/>
              <w:bottom w:val="nil"/>
              <w:right w:val="nil"/>
            </w:tcBorders>
            <w:vAlign w:val="bottom"/>
          </w:tcPr>
          <w:p w14:paraId="4C070A25" w14:textId="77777777" w:rsidR="001D1B9D" w:rsidRPr="007970D9" w:rsidRDefault="001D1B9D" w:rsidP="008E0DC0">
            <w:pPr>
              <w:pStyle w:val="TableText0"/>
              <w:tabs>
                <w:tab w:val="left" w:pos="3306"/>
              </w:tabs>
              <w:jc w:val="right"/>
              <w:rPr>
                <w:rFonts w:cs="Calibri"/>
              </w:rPr>
            </w:pPr>
            <w:r w:rsidRPr="007970D9">
              <w:rPr>
                <w:rFonts w:cs="Calibri"/>
              </w:rPr>
              <w:t>3,809</w:t>
            </w:r>
          </w:p>
        </w:tc>
      </w:tr>
      <w:tr w:rsidR="006418DD" w:rsidRPr="007970D9" w14:paraId="76DDB94F" w14:textId="77777777" w:rsidTr="006418DD">
        <w:trPr>
          <w:cantSplit/>
          <w:trHeight w:val="23"/>
        </w:trPr>
        <w:tc>
          <w:tcPr>
            <w:tcW w:w="514" w:type="pct"/>
            <w:tcBorders>
              <w:top w:val="nil"/>
              <w:left w:val="single" w:sz="2" w:space="0" w:color="003366"/>
              <w:bottom w:val="nil"/>
              <w:right w:val="single" w:sz="2" w:space="0" w:color="auto"/>
            </w:tcBorders>
          </w:tcPr>
          <w:p w14:paraId="6BDEBA3C"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(v)</w:t>
            </w:r>
          </w:p>
        </w:tc>
        <w:tc>
          <w:tcPr>
            <w:tcW w:w="1185" w:type="pct"/>
            <w:tcBorders>
              <w:top w:val="nil"/>
              <w:left w:val="single" w:sz="2" w:space="0" w:color="auto"/>
              <w:bottom w:val="nil"/>
              <w:right w:val="nil"/>
            </w:tcBorders>
            <w:vAlign w:val="bottom"/>
          </w:tcPr>
          <w:p w14:paraId="5A9B6DAE" w14:textId="2E61C993" w:rsidR="001D1B9D" w:rsidRPr="007970D9" w:rsidRDefault="001D1B9D" w:rsidP="000D6E82">
            <w:pPr>
              <w:pStyle w:val="TableText0"/>
              <w:tabs>
                <w:tab w:val="left" w:pos="3306"/>
              </w:tabs>
              <w:spacing w:before="120"/>
              <w:rPr>
                <w:rFonts w:cs="Calibri"/>
              </w:rPr>
            </w:pPr>
            <w:r w:rsidRPr="007970D9">
              <w:rPr>
                <w:rFonts w:cs="Calibri"/>
              </w:rPr>
              <w:t xml:space="preserve">Impairment Losses Recognised in the Operating </w:t>
            </w:r>
            <w:r>
              <w:rPr>
                <w:rFonts w:cs="Calibri"/>
              </w:rPr>
              <w:t>Result</w:t>
            </w:r>
          </w:p>
        </w:tc>
        <w:tc>
          <w:tcPr>
            <w:tcW w:w="291" w:type="pct"/>
            <w:tcBorders>
              <w:top w:val="nil"/>
              <w:left w:val="nil"/>
              <w:bottom w:val="nil"/>
              <w:right w:val="nil"/>
            </w:tcBorders>
            <w:vAlign w:val="bottom"/>
          </w:tcPr>
          <w:p w14:paraId="17CB9CFB"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291" w:type="pct"/>
            <w:tcBorders>
              <w:top w:val="nil"/>
              <w:left w:val="nil"/>
              <w:bottom w:val="nil"/>
              <w:right w:val="nil"/>
            </w:tcBorders>
            <w:vAlign w:val="bottom"/>
          </w:tcPr>
          <w:p w14:paraId="79520AD1"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292" w:type="pct"/>
            <w:tcBorders>
              <w:top w:val="nil"/>
              <w:left w:val="nil"/>
              <w:bottom w:val="nil"/>
              <w:right w:val="nil"/>
            </w:tcBorders>
            <w:vAlign w:val="bottom"/>
          </w:tcPr>
          <w:p w14:paraId="7A5C9997" w14:textId="0F220E1D" w:rsidR="001D1B9D" w:rsidRPr="007970D9" w:rsidRDefault="00A25392" w:rsidP="00A25392">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5B75F89F" w14:textId="169C0445" w:rsidR="001D1B9D" w:rsidRPr="007970D9" w:rsidRDefault="001D1B9D" w:rsidP="008E0DC0">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57CFDFF9" w14:textId="77777777" w:rsidR="001D1B9D" w:rsidRPr="007970D9" w:rsidRDefault="001D1B9D" w:rsidP="008E0DC0">
            <w:pPr>
              <w:pStyle w:val="TableText0"/>
              <w:tabs>
                <w:tab w:val="left" w:pos="3306"/>
              </w:tabs>
              <w:jc w:val="right"/>
              <w:rPr>
                <w:rFonts w:cs="Calibri"/>
              </w:rPr>
            </w:pPr>
            <w:r w:rsidRPr="007970D9">
              <w:rPr>
                <w:rFonts w:cs="Calibri"/>
              </w:rPr>
              <w:t>(950)</w:t>
            </w:r>
          </w:p>
        </w:tc>
        <w:tc>
          <w:tcPr>
            <w:tcW w:w="388" w:type="pct"/>
            <w:tcBorders>
              <w:top w:val="nil"/>
              <w:left w:val="nil"/>
              <w:bottom w:val="nil"/>
              <w:right w:val="nil"/>
            </w:tcBorders>
            <w:vAlign w:val="bottom"/>
          </w:tcPr>
          <w:p w14:paraId="59B93E1A" w14:textId="2B8F400F"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5CD04918" w14:textId="6073E8DD" w:rsidR="001D1B9D" w:rsidRPr="007970D9" w:rsidRDefault="001D1B9D" w:rsidP="008E0DC0">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3D90FE4D" w14:textId="77777777" w:rsidR="001D1B9D" w:rsidRPr="007970D9" w:rsidRDefault="001D1B9D" w:rsidP="008E0DC0">
            <w:pPr>
              <w:pStyle w:val="TableText0"/>
              <w:tabs>
                <w:tab w:val="left" w:pos="3306"/>
              </w:tabs>
              <w:jc w:val="right"/>
              <w:rPr>
                <w:rFonts w:cs="Calibri"/>
              </w:rPr>
            </w:pPr>
            <w:r w:rsidRPr="007970D9">
              <w:rPr>
                <w:rFonts w:cs="Calibri"/>
              </w:rPr>
              <w:t>-</w:t>
            </w:r>
          </w:p>
        </w:tc>
        <w:tc>
          <w:tcPr>
            <w:tcW w:w="435" w:type="pct"/>
            <w:tcBorders>
              <w:top w:val="nil"/>
              <w:left w:val="nil"/>
              <w:bottom w:val="nil"/>
              <w:right w:val="nil"/>
            </w:tcBorders>
            <w:vAlign w:val="bottom"/>
          </w:tcPr>
          <w:p w14:paraId="7E78AEFA" w14:textId="77777777" w:rsidR="001D1B9D" w:rsidRPr="007970D9" w:rsidRDefault="001D1B9D" w:rsidP="008E0DC0">
            <w:pPr>
              <w:pStyle w:val="TableText0"/>
              <w:tabs>
                <w:tab w:val="left" w:pos="3306"/>
              </w:tabs>
              <w:jc w:val="right"/>
              <w:rPr>
                <w:rFonts w:cs="Calibri"/>
              </w:rPr>
            </w:pPr>
            <w:r w:rsidRPr="007970D9">
              <w:rPr>
                <w:rFonts w:cs="Calibri"/>
              </w:rPr>
              <w:t>(950)</w:t>
            </w:r>
          </w:p>
        </w:tc>
      </w:tr>
      <w:tr w:rsidR="006418DD" w:rsidRPr="007970D9" w14:paraId="6779AB93" w14:textId="77777777" w:rsidTr="006418DD">
        <w:trPr>
          <w:cantSplit/>
          <w:trHeight w:val="23"/>
        </w:trPr>
        <w:tc>
          <w:tcPr>
            <w:tcW w:w="514" w:type="pct"/>
            <w:tcBorders>
              <w:top w:val="nil"/>
              <w:left w:val="single" w:sz="2" w:space="0" w:color="003366"/>
              <w:bottom w:val="nil"/>
              <w:right w:val="single" w:sz="2" w:space="0" w:color="auto"/>
            </w:tcBorders>
          </w:tcPr>
          <w:p w14:paraId="331AFBB8"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(vi)</w:t>
            </w:r>
          </w:p>
        </w:tc>
        <w:tc>
          <w:tcPr>
            <w:tcW w:w="1185" w:type="pct"/>
            <w:tcBorders>
              <w:top w:val="nil"/>
              <w:left w:val="single" w:sz="2" w:space="0" w:color="auto"/>
              <w:bottom w:val="nil"/>
              <w:right w:val="nil"/>
            </w:tcBorders>
            <w:vAlign w:val="bottom"/>
          </w:tcPr>
          <w:p w14:paraId="2D378A9A" w14:textId="3F3EF326" w:rsidR="001D1B9D" w:rsidRPr="007970D9" w:rsidRDefault="001D1B9D" w:rsidP="000D6E82">
            <w:pPr>
              <w:pStyle w:val="TableText0"/>
              <w:tabs>
                <w:tab w:val="left" w:pos="3306"/>
              </w:tabs>
              <w:spacing w:before="120"/>
              <w:rPr>
                <w:rFonts w:cs="Calibri"/>
              </w:rPr>
            </w:pPr>
            <w:r w:rsidRPr="007970D9">
              <w:rPr>
                <w:rFonts w:cs="Calibri"/>
              </w:rPr>
              <w:t xml:space="preserve">Reversal of Impairment Losses Recognised in the Operating </w:t>
            </w:r>
            <w:r>
              <w:rPr>
                <w:rFonts w:cs="Calibri"/>
              </w:rPr>
              <w:t>Result</w:t>
            </w:r>
          </w:p>
        </w:tc>
        <w:tc>
          <w:tcPr>
            <w:tcW w:w="291" w:type="pct"/>
            <w:tcBorders>
              <w:top w:val="nil"/>
              <w:left w:val="nil"/>
              <w:bottom w:val="nil"/>
              <w:right w:val="nil"/>
            </w:tcBorders>
            <w:vAlign w:val="bottom"/>
          </w:tcPr>
          <w:p w14:paraId="46CCF7BB" w14:textId="77777777" w:rsidR="001D1B9D" w:rsidRPr="007970D9" w:rsidRDefault="001D1B9D" w:rsidP="005C50A9">
            <w:pPr>
              <w:pStyle w:val="TableText0"/>
              <w:tabs>
                <w:tab w:val="left" w:pos="3306"/>
              </w:tabs>
              <w:jc w:val="right"/>
              <w:rPr>
                <w:rFonts w:cs="Calibri"/>
              </w:rPr>
            </w:pPr>
            <w:r w:rsidRPr="007970D9">
              <w:rPr>
                <w:rFonts w:cs="Calibri"/>
              </w:rPr>
              <w:t>-</w:t>
            </w:r>
          </w:p>
        </w:tc>
        <w:tc>
          <w:tcPr>
            <w:tcW w:w="291" w:type="pct"/>
            <w:tcBorders>
              <w:top w:val="nil"/>
              <w:left w:val="nil"/>
              <w:bottom w:val="nil"/>
              <w:right w:val="nil"/>
            </w:tcBorders>
            <w:vAlign w:val="bottom"/>
          </w:tcPr>
          <w:p w14:paraId="4048AD35" w14:textId="77777777" w:rsidR="001D1B9D" w:rsidRPr="007970D9" w:rsidRDefault="001D1B9D" w:rsidP="005C50A9">
            <w:pPr>
              <w:pStyle w:val="TableText0"/>
              <w:tabs>
                <w:tab w:val="left" w:pos="3306"/>
              </w:tabs>
              <w:jc w:val="right"/>
              <w:rPr>
                <w:rFonts w:cs="Calibri"/>
              </w:rPr>
            </w:pPr>
            <w:r w:rsidRPr="007970D9">
              <w:rPr>
                <w:rFonts w:cs="Calibri"/>
              </w:rPr>
              <w:t>-</w:t>
            </w:r>
          </w:p>
        </w:tc>
        <w:tc>
          <w:tcPr>
            <w:tcW w:w="292" w:type="pct"/>
            <w:tcBorders>
              <w:top w:val="nil"/>
              <w:left w:val="nil"/>
              <w:bottom w:val="nil"/>
              <w:right w:val="nil"/>
            </w:tcBorders>
            <w:vAlign w:val="bottom"/>
          </w:tcPr>
          <w:p w14:paraId="53E0D99D" w14:textId="37A46BC5" w:rsidR="001D1B9D" w:rsidRPr="007970D9" w:rsidRDefault="00A25392" w:rsidP="005C50A9">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3F298FCA" w14:textId="4D7D1D7B" w:rsidR="001D1B9D" w:rsidRPr="007970D9" w:rsidRDefault="001D1B9D" w:rsidP="005C50A9">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387E0170" w14:textId="77777777" w:rsidR="001D1B9D" w:rsidRPr="007970D9" w:rsidRDefault="001D1B9D" w:rsidP="005C50A9">
            <w:pPr>
              <w:pStyle w:val="TableText0"/>
              <w:tabs>
                <w:tab w:val="left" w:pos="3306"/>
              </w:tabs>
              <w:jc w:val="right"/>
              <w:rPr>
                <w:rFonts w:cs="Calibri"/>
              </w:rPr>
            </w:pPr>
            <w:r w:rsidRPr="007970D9">
              <w:rPr>
                <w:rFonts w:cs="Calibri"/>
              </w:rPr>
              <w:t>-</w:t>
            </w:r>
          </w:p>
        </w:tc>
        <w:tc>
          <w:tcPr>
            <w:tcW w:w="388" w:type="pct"/>
            <w:tcBorders>
              <w:top w:val="nil"/>
              <w:left w:val="nil"/>
              <w:bottom w:val="nil"/>
              <w:right w:val="nil"/>
            </w:tcBorders>
            <w:vAlign w:val="bottom"/>
          </w:tcPr>
          <w:p w14:paraId="63125AF3" w14:textId="733F50E1" w:rsidR="001D1B9D" w:rsidRPr="007970D9" w:rsidRDefault="005C50A9" w:rsidP="005C50A9">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550A0359" w14:textId="329040CA" w:rsidR="001D1B9D" w:rsidRPr="007970D9" w:rsidRDefault="001D1B9D" w:rsidP="005C50A9">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7C2F491E" w14:textId="77777777" w:rsidR="001D1B9D" w:rsidRPr="007970D9" w:rsidRDefault="001D1B9D" w:rsidP="005C50A9">
            <w:pPr>
              <w:pStyle w:val="TableText0"/>
              <w:tabs>
                <w:tab w:val="left" w:pos="3306"/>
              </w:tabs>
              <w:jc w:val="right"/>
              <w:rPr>
                <w:rFonts w:cs="Calibri"/>
              </w:rPr>
            </w:pPr>
            <w:r w:rsidRPr="007970D9">
              <w:rPr>
                <w:rFonts w:cs="Calibri"/>
              </w:rPr>
              <w:t>-</w:t>
            </w:r>
          </w:p>
        </w:tc>
        <w:tc>
          <w:tcPr>
            <w:tcW w:w="435" w:type="pct"/>
            <w:tcBorders>
              <w:top w:val="nil"/>
              <w:left w:val="nil"/>
              <w:bottom w:val="nil"/>
              <w:right w:val="nil"/>
            </w:tcBorders>
            <w:vAlign w:val="bottom"/>
          </w:tcPr>
          <w:p w14:paraId="3D14F14B" w14:textId="77777777" w:rsidR="001D1B9D" w:rsidRPr="007970D9" w:rsidRDefault="001D1B9D" w:rsidP="005C50A9">
            <w:pPr>
              <w:pStyle w:val="TableText0"/>
              <w:tabs>
                <w:tab w:val="left" w:pos="3306"/>
              </w:tabs>
              <w:jc w:val="right"/>
              <w:rPr>
                <w:rFonts w:cs="Calibri"/>
              </w:rPr>
            </w:pPr>
            <w:r w:rsidRPr="007970D9">
              <w:rPr>
                <w:rFonts w:cs="Calibri"/>
              </w:rPr>
              <w:t>-</w:t>
            </w:r>
          </w:p>
        </w:tc>
      </w:tr>
      <w:tr w:rsidR="006418DD" w:rsidRPr="007970D9" w14:paraId="77056349" w14:textId="77777777" w:rsidTr="006418DD">
        <w:trPr>
          <w:cantSplit/>
          <w:trHeight w:val="23"/>
        </w:trPr>
        <w:tc>
          <w:tcPr>
            <w:tcW w:w="514" w:type="pct"/>
            <w:tcBorders>
              <w:top w:val="nil"/>
              <w:left w:val="single" w:sz="2" w:space="0" w:color="003366"/>
              <w:bottom w:val="nil"/>
              <w:right w:val="single" w:sz="2" w:space="0" w:color="auto"/>
            </w:tcBorders>
          </w:tcPr>
          <w:p w14:paraId="42001BB1" w14:textId="1D6D1289" w:rsidR="00736324" w:rsidRPr="0023428D" w:rsidRDefault="00736324" w:rsidP="00736324">
            <w:pPr>
              <w:pStyle w:val="TableReference"/>
              <w:tabs>
                <w:tab w:val="left" w:pos="3306"/>
              </w:tabs>
              <w:spacing w:before="120"/>
              <w:rPr>
                <w:rFonts w:cs="Calibri"/>
                <w:color w:val="7030A0"/>
                <w:sz w:val="14"/>
              </w:rPr>
            </w:pPr>
            <w:r w:rsidRPr="00736324">
              <w:rPr>
                <w:rFonts w:cs="Calibri"/>
                <w:color w:val="7030A0"/>
                <w:sz w:val="14"/>
              </w:rPr>
              <w:t>AASB 16.53</w:t>
            </w:r>
          </w:p>
        </w:tc>
        <w:tc>
          <w:tcPr>
            <w:tcW w:w="1185" w:type="pct"/>
            <w:tcBorders>
              <w:top w:val="nil"/>
              <w:left w:val="single" w:sz="2" w:space="0" w:color="auto"/>
              <w:bottom w:val="nil"/>
              <w:right w:val="nil"/>
            </w:tcBorders>
            <w:vAlign w:val="bottom"/>
          </w:tcPr>
          <w:p w14:paraId="19331FB6" w14:textId="6AECF1DF" w:rsidR="00736324" w:rsidRPr="007970D9" w:rsidRDefault="00736324" w:rsidP="000D6E82">
            <w:pPr>
              <w:pStyle w:val="TableText0"/>
              <w:tabs>
                <w:tab w:val="left" w:pos="3306"/>
              </w:tabs>
              <w:spacing w:before="120"/>
              <w:rPr>
                <w:rFonts w:cs="Calibri"/>
              </w:rPr>
            </w:pPr>
            <w:r>
              <w:t>Changes in right-of-use assets due to changes in lease liability</w:t>
            </w:r>
          </w:p>
        </w:tc>
        <w:tc>
          <w:tcPr>
            <w:tcW w:w="291" w:type="pct"/>
            <w:tcBorders>
              <w:top w:val="nil"/>
              <w:left w:val="nil"/>
              <w:bottom w:val="nil"/>
              <w:right w:val="nil"/>
            </w:tcBorders>
            <w:vAlign w:val="bottom"/>
          </w:tcPr>
          <w:p w14:paraId="59543B65" w14:textId="454F3707" w:rsidR="00736324" w:rsidRPr="007970D9" w:rsidRDefault="00736324" w:rsidP="008E0DC0">
            <w:pPr>
              <w:pStyle w:val="TableText0"/>
              <w:tabs>
                <w:tab w:val="left" w:pos="3306"/>
              </w:tabs>
              <w:jc w:val="right"/>
              <w:rPr>
                <w:rFonts w:cs="Calibri"/>
              </w:rPr>
            </w:pPr>
            <w:r>
              <w:rPr>
                <w:rFonts w:cs="Calibri"/>
              </w:rPr>
              <w:t>-</w:t>
            </w:r>
          </w:p>
        </w:tc>
        <w:tc>
          <w:tcPr>
            <w:tcW w:w="291" w:type="pct"/>
            <w:tcBorders>
              <w:top w:val="nil"/>
              <w:left w:val="nil"/>
              <w:bottom w:val="nil"/>
              <w:right w:val="nil"/>
            </w:tcBorders>
            <w:vAlign w:val="bottom"/>
          </w:tcPr>
          <w:p w14:paraId="0F7766F7" w14:textId="0AFEF0BF" w:rsidR="00736324" w:rsidRPr="007970D9" w:rsidRDefault="00736324" w:rsidP="008E0DC0">
            <w:pPr>
              <w:pStyle w:val="TableText0"/>
              <w:tabs>
                <w:tab w:val="left" w:pos="3306"/>
              </w:tabs>
              <w:jc w:val="right"/>
              <w:rPr>
                <w:rFonts w:cs="Calibri"/>
              </w:rPr>
            </w:pPr>
            <w:r>
              <w:rPr>
                <w:rFonts w:cs="Calibri"/>
              </w:rPr>
              <w:t>-</w:t>
            </w:r>
          </w:p>
        </w:tc>
        <w:tc>
          <w:tcPr>
            <w:tcW w:w="292" w:type="pct"/>
            <w:tcBorders>
              <w:top w:val="nil"/>
              <w:left w:val="nil"/>
              <w:bottom w:val="nil"/>
              <w:right w:val="nil"/>
            </w:tcBorders>
            <w:vAlign w:val="bottom"/>
          </w:tcPr>
          <w:p w14:paraId="72B5B9F7" w14:textId="716683C2" w:rsidR="00736324" w:rsidRDefault="00736324" w:rsidP="00736324">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40AC2753" w14:textId="04D9A869" w:rsidR="00736324" w:rsidRPr="007970D9" w:rsidRDefault="00736324" w:rsidP="008E0DC0">
            <w:pPr>
              <w:pStyle w:val="TableText0"/>
              <w:tabs>
                <w:tab w:val="left" w:pos="3306"/>
              </w:tabs>
              <w:jc w:val="right"/>
              <w:rPr>
                <w:rFonts w:cs="Calibri"/>
              </w:rPr>
            </w:pPr>
            <w:r>
              <w:rPr>
                <w:rFonts w:cs="Calibri"/>
              </w:rPr>
              <w:t>-</w:t>
            </w:r>
          </w:p>
        </w:tc>
        <w:tc>
          <w:tcPr>
            <w:tcW w:w="340" w:type="pct"/>
            <w:tcBorders>
              <w:top w:val="nil"/>
              <w:left w:val="nil"/>
              <w:bottom w:val="nil"/>
              <w:right w:val="nil"/>
            </w:tcBorders>
            <w:vAlign w:val="bottom"/>
          </w:tcPr>
          <w:p w14:paraId="276D78E4" w14:textId="2D1E6C3C" w:rsidR="00736324" w:rsidRPr="007970D9" w:rsidRDefault="00736324" w:rsidP="008E0DC0">
            <w:pPr>
              <w:pStyle w:val="TableText0"/>
              <w:tabs>
                <w:tab w:val="left" w:pos="3306"/>
              </w:tabs>
              <w:jc w:val="right"/>
              <w:rPr>
                <w:rFonts w:cs="Calibri"/>
              </w:rPr>
            </w:pPr>
            <w:r>
              <w:rPr>
                <w:rFonts w:cs="Calibri"/>
              </w:rPr>
              <w:t>-</w:t>
            </w:r>
          </w:p>
        </w:tc>
        <w:tc>
          <w:tcPr>
            <w:tcW w:w="388" w:type="pct"/>
            <w:tcBorders>
              <w:top w:val="nil"/>
              <w:left w:val="nil"/>
              <w:bottom w:val="nil"/>
              <w:right w:val="nil"/>
            </w:tcBorders>
            <w:vAlign w:val="bottom"/>
          </w:tcPr>
          <w:p w14:paraId="2DC37F39" w14:textId="032AF418" w:rsidR="00736324" w:rsidRDefault="00736324"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3FF4709E" w14:textId="21E2FC56" w:rsidR="00736324" w:rsidRPr="007970D9" w:rsidRDefault="00736324" w:rsidP="008E0DC0">
            <w:pPr>
              <w:pStyle w:val="TableText0"/>
              <w:tabs>
                <w:tab w:val="left" w:pos="3306"/>
              </w:tabs>
              <w:jc w:val="right"/>
              <w:rPr>
                <w:rFonts w:cs="Calibri"/>
              </w:rPr>
            </w:pPr>
            <w:r>
              <w:rPr>
                <w:rFonts w:cs="Calibri"/>
              </w:rPr>
              <w:t>-</w:t>
            </w:r>
          </w:p>
        </w:tc>
        <w:tc>
          <w:tcPr>
            <w:tcW w:w="389" w:type="pct"/>
            <w:tcBorders>
              <w:top w:val="nil"/>
              <w:left w:val="nil"/>
              <w:bottom w:val="nil"/>
              <w:right w:val="nil"/>
            </w:tcBorders>
            <w:vAlign w:val="bottom"/>
          </w:tcPr>
          <w:p w14:paraId="1F913F1B" w14:textId="1BF72AE4" w:rsidR="00736324" w:rsidRPr="007970D9" w:rsidRDefault="00736324" w:rsidP="008E0DC0">
            <w:pPr>
              <w:pStyle w:val="TableText0"/>
              <w:tabs>
                <w:tab w:val="left" w:pos="3306"/>
              </w:tabs>
              <w:jc w:val="right"/>
              <w:rPr>
                <w:rFonts w:cs="Calibri"/>
              </w:rPr>
            </w:pPr>
            <w:r>
              <w:rPr>
                <w:rFonts w:cs="Calibri"/>
              </w:rPr>
              <w:t>-</w:t>
            </w:r>
          </w:p>
        </w:tc>
        <w:tc>
          <w:tcPr>
            <w:tcW w:w="435" w:type="pct"/>
            <w:tcBorders>
              <w:top w:val="nil"/>
              <w:left w:val="nil"/>
              <w:bottom w:val="nil"/>
              <w:right w:val="nil"/>
            </w:tcBorders>
            <w:vAlign w:val="bottom"/>
          </w:tcPr>
          <w:p w14:paraId="222EC341" w14:textId="7435276B" w:rsidR="00736324" w:rsidRPr="007970D9" w:rsidRDefault="00736324" w:rsidP="008E0DC0">
            <w:pPr>
              <w:pStyle w:val="TableText0"/>
              <w:tabs>
                <w:tab w:val="left" w:pos="3306"/>
              </w:tabs>
              <w:jc w:val="right"/>
              <w:rPr>
                <w:rFonts w:cs="Calibri"/>
              </w:rPr>
            </w:pPr>
            <w:r>
              <w:rPr>
                <w:rFonts w:cs="Calibri"/>
              </w:rPr>
              <w:t>-</w:t>
            </w:r>
          </w:p>
        </w:tc>
      </w:tr>
      <w:tr w:rsidR="006418DD" w:rsidRPr="007970D9" w14:paraId="63657461" w14:textId="77777777" w:rsidTr="006418DD">
        <w:trPr>
          <w:cantSplit/>
          <w:trHeight w:val="23"/>
        </w:trPr>
        <w:tc>
          <w:tcPr>
            <w:tcW w:w="514" w:type="pct"/>
            <w:tcBorders>
              <w:top w:val="nil"/>
              <w:left w:val="single" w:sz="2" w:space="0" w:color="003366"/>
              <w:bottom w:val="nil"/>
              <w:right w:val="single" w:sz="2" w:space="0" w:color="auto"/>
            </w:tcBorders>
          </w:tcPr>
          <w:p w14:paraId="0135A0B2"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 (ix)</w:t>
            </w:r>
          </w:p>
        </w:tc>
        <w:tc>
          <w:tcPr>
            <w:tcW w:w="1185" w:type="pct"/>
            <w:tcBorders>
              <w:top w:val="nil"/>
              <w:left w:val="single" w:sz="2" w:space="0" w:color="auto"/>
              <w:bottom w:val="nil"/>
              <w:right w:val="nil"/>
            </w:tcBorders>
            <w:vAlign w:val="bottom"/>
          </w:tcPr>
          <w:p w14:paraId="01626C10" w14:textId="77777777" w:rsidR="001D1B9D" w:rsidRPr="007970D9" w:rsidRDefault="001D1B9D" w:rsidP="000D6E82">
            <w:pPr>
              <w:pStyle w:val="TableText0"/>
              <w:tabs>
                <w:tab w:val="left" w:pos="3306"/>
              </w:tabs>
              <w:spacing w:before="120"/>
              <w:rPr>
                <w:rFonts w:cs="Calibri"/>
              </w:rPr>
            </w:pPr>
            <w:r w:rsidRPr="007970D9">
              <w:rPr>
                <w:rFonts w:cs="Calibri"/>
              </w:rPr>
              <w:t xml:space="preserve">Other Movements </w:t>
            </w:r>
          </w:p>
        </w:tc>
        <w:tc>
          <w:tcPr>
            <w:tcW w:w="291" w:type="pct"/>
            <w:tcBorders>
              <w:top w:val="nil"/>
              <w:left w:val="nil"/>
              <w:bottom w:val="nil"/>
              <w:right w:val="nil"/>
            </w:tcBorders>
            <w:vAlign w:val="bottom"/>
          </w:tcPr>
          <w:p w14:paraId="37D85969" w14:textId="77777777" w:rsidR="001D1B9D" w:rsidRPr="007970D9" w:rsidRDefault="001D1B9D" w:rsidP="008E0DC0">
            <w:pPr>
              <w:pStyle w:val="TableText0"/>
              <w:tabs>
                <w:tab w:val="left" w:pos="3306"/>
              </w:tabs>
              <w:jc w:val="right"/>
              <w:rPr>
                <w:rFonts w:cs="Calibri"/>
              </w:rPr>
            </w:pPr>
            <w:r w:rsidRPr="007970D9">
              <w:rPr>
                <w:rFonts w:cs="Calibri"/>
              </w:rPr>
              <w:t>(1,092)</w:t>
            </w:r>
          </w:p>
        </w:tc>
        <w:tc>
          <w:tcPr>
            <w:tcW w:w="291" w:type="pct"/>
            <w:tcBorders>
              <w:top w:val="nil"/>
              <w:left w:val="nil"/>
              <w:bottom w:val="nil"/>
              <w:right w:val="nil"/>
            </w:tcBorders>
            <w:vAlign w:val="bottom"/>
          </w:tcPr>
          <w:p w14:paraId="01EAEDF2" w14:textId="77777777" w:rsidR="001D1B9D" w:rsidRPr="007970D9" w:rsidRDefault="001D1B9D" w:rsidP="008E0DC0">
            <w:pPr>
              <w:pStyle w:val="TableText0"/>
              <w:tabs>
                <w:tab w:val="left" w:pos="3306"/>
              </w:tabs>
              <w:jc w:val="right"/>
              <w:rPr>
                <w:rFonts w:cs="Calibri"/>
              </w:rPr>
            </w:pPr>
            <w:r w:rsidRPr="007970D9">
              <w:rPr>
                <w:rFonts w:cs="Calibri"/>
              </w:rPr>
              <w:t>(600)</w:t>
            </w:r>
          </w:p>
        </w:tc>
        <w:tc>
          <w:tcPr>
            <w:tcW w:w="292" w:type="pct"/>
            <w:tcBorders>
              <w:top w:val="nil"/>
              <w:left w:val="nil"/>
              <w:bottom w:val="nil"/>
              <w:right w:val="nil"/>
            </w:tcBorders>
          </w:tcPr>
          <w:p w14:paraId="22B7A947" w14:textId="77DDB2D2" w:rsidR="001D1B9D" w:rsidRPr="007970D9" w:rsidRDefault="00A25392" w:rsidP="008E0DC0">
            <w:pPr>
              <w:pStyle w:val="TableText0"/>
              <w:tabs>
                <w:tab w:val="left" w:pos="3306"/>
              </w:tabs>
              <w:jc w:val="right"/>
              <w:rPr>
                <w:rFonts w:cs="Calibri"/>
              </w:rPr>
            </w:pPr>
            <w:r>
              <w:rPr>
                <w:rFonts w:cs="Calibri"/>
              </w:rPr>
              <w:t>-</w:t>
            </w:r>
          </w:p>
        </w:tc>
        <w:tc>
          <w:tcPr>
            <w:tcW w:w="438" w:type="pct"/>
            <w:tcBorders>
              <w:top w:val="nil"/>
              <w:left w:val="nil"/>
              <w:bottom w:val="nil"/>
              <w:right w:val="nil"/>
            </w:tcBorders>
            <w:vAlign w:val="bottom"/>
          </w:tcPr>
          <w:p w14:paraId="2CB70B25" w14:textId="74094562" w:rsidR="001D1B9D" w:rsidRPr="007970D9" w:rsidRDefault="001D1B9D" w:rsidP="008E0DC0">
            <w:pPr>
              <w:pStyle w:val="TableText0"/>
              <w:tabs>
                <w:tab w:val="left" w:pos="3306"/>
              </w:tabs>
              <w:jc w:val="right"/>
              <w:rPr>
                <w:rFonts w:cs="Calibri"/>
              </w:rPr>
            </w:pPr>
            <w:r w:rsidRPr="007970D9">
              <w:rPr>
                <w:rFonts w:cs="Calibri"/>
              </w:rPr>
              <w:t>-</w:t>
            </w:r>
          </w:p>
        </w:tc>
        <w:tc>
          <w:tcPr>
            <w:tcW w:w="340" w:type="pct"/>
            <w:tcBorders>
              <w:top w:val="nil"/>
              <w:left w:val="nil"/>
              <w:bottom w:val="nil"/>
              <w:right w:val="nil"/>
            </w:tcBorders>
            <w:vAlign w:val="bottom"/>
          </w:tcPr>
          <w:p w14:paraId="0533670F" w14:textId="77777777" w:rsidR="001D1B9D" w:rsidRPr="007970D9" w:rsidRDefault="001D1B9D" w:rsidP="008E0DC0">
            <w:pPr>
              <w:pStyle w:val="TableText0"/>
              <w:tabs>
                <w:tab w:val="left" w:pos="3306"/>
              </w:tabs>
              <w:jc w:val="right"/>
              <w:rPr>
                <w:rFonts w:cs="Calibri"/>
              </w:rPr>
            </w:pPr>
            <w:r w:rsidRPr="007970D9">
              <w:rPr>
                <w:rFonts w:cs="Calibri"/>
              </w:rPr>
              <w:t>1,523</w:t>
            </w:r>
          </w:p>
        </w:tc>
        <w:tc>
          <w:tcPr>
            <w:tcW w:w="388" w:type="pct"/>
            <w:tcBorders>
              <w:top w:val="nil"/>
              <w:left w:val="nil"/>
              <w:bottom w:val="nil"/>
              <w:right w:val="nil"/>
            </w:tcBorders>
            <w:vAlign w:val="bottom"/>
          </w:tcPr>
          <w:p w14:paraId="4A67D1DC" w14:textId="5F0EACF7" w:rsidR="001D1B9D" w:rsidRPr="007970D9" w:rsidRDefault="005C50A9" w:rsidP="001D1B9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2005620C" w14:textId="523806C0" w:rsidR="001D1B9D" w:rsidRPr="007970D9" w:rsidRDefault="001D1B9D" w:rsidP="008E0DC0">
            <w:pPr>
              <w:pStyle w:val="TableText0"/>
              <w:tabs>
                <w:tab w:val="left" w:pos="3306"/>
              </w:tabs>
              <w:jc w:val="right"/>
              <w:rPr>
                <w:rFonts w:cs="Calibri"/>
              </w:rPr>
            </w:pPr>
            <w:r w:rsidRPr="007970D9">
              <w:rPr>
                <w:rFonts w:cs="Calibri"/>
              </w:rPr>
              <w:t>-</w:t>
            </w:r>
          </w:p>
        </w:tc>
        <w:tc>
          <w:tcPr>
            <w:tcW w:w="389" w:type="pct"/>
            <w:tcBorders>
              <w:top w:val="nil"/>
              <w:left w:val="nil"/>
              <w:bottom w:val="nil"/>
              <w:right w:val="nil"/>
            </w:tcBorders>
            <w:vAlign w:val="bottom"/>
          </w:tcPr>
          <w:p w14:paraId="098F37A9" w14:textId="77777777" w:rsidR="001D1B9D" w:rsidRPr="007970D9" w:rsidRDefault="001D1B9D" w:rsidP="008E0DC0">
            <w:pPr>
              <w:pStyle w:val="TableText0"/>
              <w:tabs>
                <w:tab w:val="left" w:pos="3306"/>
              </w:tabs>
              <w:jc w:val="right"/>
              <w:rPr>
                <w:rFonts w:cs="Calibri"/>
              </w:rPr>
            </w:pPr>
            <w:r w:rsidRPr="007970D9">
              <w:rPr>
                <w:rFonts w:cs="Calibri"/>
              </w:rPr>
              <w:t>(1,130)</w:t>
            </w:r>
          </w:p>
        </w:tc>
        <w:tc>
          <w:tcPr>
            <w:tcW w:w="435" w:type="pct"/>
            <w:tcBorders>
              <w:top w:val="nil"/>
              <w:left w:val="nil"/>
              <w:bottom w:val="nil"/>
              <w:right w:val="nil"/>
            </w:tcBorders>
            <w:vAlign w:val="bottom"/>
          </w:tcPr>
          <w:p w14:paraId="565704F1" w14:textId="77777777" w:rsidR="001D1B9D" w:rsidRPr="007970D9" w:rsidRDefault="001D1B9D" w:rsidP="008E0DC0">
            <w:pPr>
              <w:pStyle w:val="TableText0"/>
              <w:tabs>
                <w:tab w:val="left" w:pos="3306"/>
              </w:tabs>
              <w:jc w:val="right"/>
              <w:rPr>
                <w:rFonts w:cs="Calibri"/>
              </w:rPr>
            </w:pPr>
            <w:r w:rsidRPr="007970D9">
              <w:rPr>
                <w:rFonts w:cs="Calibri"/>
              </w:rPr>
              <w:t>(1,299)</w:t>
            </w:r>
          </w:p>
        </w:tc>
      </w:tr>
      <w:tr w:rsidR="006418DD" w:rsidRPr="007970D9" w14:paraId="785C3153" w14:textId="77777777" w:rsidTr="006418DD">
        <w:trPr>
          <w:cantSplit/>
          <w:trHeight w:val="23"/>
        </w:trPr>
        <w:tc>
          <w:tcPr>
            <w:tcW w:w="514" w:type="pct"/>
            <w:tcBorders>
              <w:top w:val="nil"/>
              <w:left w:val="single" w:sz="2" w:space="0" w:color="003366"/>
              <w:bottom w:val="nil"/>
              <w:right w:val="single" w:sz="2" w:space="0" w:color="auto"/>
            </w:tcBorders>
          </w:tcPr>
          <w:p w14:paraId="18C9A2E1" w14:textId="77777777" w:rsidR="001D1B9D" w:rsidRPr="0023428D" w:rsidRDefault="001D1B9D" w:rsidP="00736324">
            <w:pPr>
              <w:pStyle w:val="TableReference"/>
              <w:tabs>
                <w:tab w:val="left" w:pos="3306"/>
              </w:tabs>
              <w:spacing w:before="120"/>
              <w:rPr>
                <w:rFonts w:cs="Calibri"/>
                <w:color w:val="7030A0"/>
                <w:sz w:val="14"/>
              </w:rPr>
            </w:pPr>
            <w:r w:rsidRPr="0023428D">
              <w:rPr>
                <w:rFonts w:cs="Calibri"/>
                <w:color w:val="7030A0"/>
                <w:sz w:val="14"/>
              </w:rPr>
              <w:t>AASB 116.73 (e)</w:t>
            </w:r>
          </w:p>
        </w:tc>
        <w:tc>
          <w:tcPr>
            <w:tcW w:w="1185" w:type="pct"/>
            <w:tcBorders>
              <w:top w:val="nil"/>
              <w:left w:val="single" w:sz="2" w:space="0" w:color="auto"/>
              <w:bottom w:val="nil"/>
              <w:right w:val="nil"/>
            </w:tcBorders>
            <w:vAlign w:val="bottom"/>
          </w:tcPr>
          <w:p w14:paraId="0A7A4F1C" w14:textId="77777777" w:rsidR="001D1B9D" w:rsidRPr="007970D9" w:rsidRDefault="001D1B9D" w:rsidP="008E0DC0">
            <w:pPr>
              <w:pStyle w:val="TableText0"/>
              <w:tabs>
                <w:tab w:val="left" w:pos="3306"/>
              </w:tabs>
              <w:rPr>
                <w:rFonts w:cs="Calibri"/>
                <w:b/>
                <w:bCs/>
              </w:rPr>
            </w:pPr>
            <w:r w:rsidRPr="007970D9">
              <w:rPr>
                <w:rFonts w:cs="Calibri"/>
                <w:b/>
                <w:bCs/>
              </w:rPr>
              <w:t>Carrying Amount at the End of the Reporting Period</w:t>
            </w:r>
          </w:p>
        </w:tc>
        <w:tc>
          <w:tcPr>
            <w:tcW w:w="291" w:type="pct"/>
            <w:tcBorders>
              <w:top w:val="single" w:sz="2" w:space="0" w:color="003366"/>
              <w:left w:val="nil"/>
              <w:bottom w:val="double" w:sz="4" w:space="0" w:color="auto"/>
              <w:right w:val="nil"/>
            </w:tcBorders>
            <w:vAlign w:val="bottom"/>
          </w:tcPr>
          <w:p w14:paraId="11398F96" w14:textId="08BA4A40" w:rsidR="001D1B9D" w:rsidRPr="007970D9" w:rsidRDefault="0095618F" w:rsidP="008E0DC0">
            <w:pPr>
              <w:pStyle w:val="TableText0"/>
              <w:tabs>
                <w:tab w:val="left" w:pos="3306"/>
              </w:tabs>
              <w:jc w:val="right"/>
              <w:rPr>
                <w:rFonts w:cs="Calibri"/>
                <w:b/>
                <w:bCs/>
              </w:rPr>
            </w:pPr>
            <w:r>
              <w:rPr>
                <w:rFonts w:cs="Calibri"/>
                <w:b/>
                <w:bCs/>
              </w:rPr>
              <w:t>50</w:t>
            </w:r>
            <w:r w:rsidR="001D1B9D" w:rsidRPr="007970D9">
              <w:rPr>
                <w:rFonts w:cs="Calibri"/>
                <w:b/>
                <w:bCs/>
              </w:rPr>
              <w:t>,</w:t>
            </w:r>
            <w:r>
              <w:rPr>
                <w:rFonts w:cs="Calibri"/>
                <w:b/>
                <w:bCs/>
              </w:rPr>
              <w:t>139</w:t>
            </w:r>
          </w:p>
        </w:tc>
        <w:tc>
          <w:tcPr>
            <w:tcW w:w="291" w:type="pct"/>
            <w:tcBorders>
              <w:top w:val="single" w:sz="2" w:space="0" w:color="003366"/>
              <w:left w:val="nil"/>
              <w:bottom w:val="double" w:sz="4" w:space="0" w:color="auto"/>
              <w:right w:val="nil"/>
            </w:tcBorders>
            <w:vAlign w:val="bottom"/>
          </w:tcPr>
          <w:p w14:paraId="6846199F" w14:textId="4AFD1613" w:rsidR="001D1B9D" w:rsidRPr="007970D9" w:rsidRDefault="00A25392" w:rsidP="008E0DC0">
            <w:pPr>
              <w:pStyle w:val="TableText0"/>
              <w:tabs>
                <w:tab w:val="left" w:pos="3306"/>
              </w:tabs>
              <w:jc w:val="right"/>
              <w:rPr>
                <w:rFonts w:cs="Calibri"/>
                <w:b/>
                <w:bCs/>
              </w:rPr>
            </w:pPr>
            <w:r>
              <w:rPr>
                <w:rFonts w:cs="Calibri"/>
                <w:b/>
                <w:bCs/>
              </w:rPr>
              <w:t>77</w:t>
            </w:r>
            <w:r w:rsidR="001D1B9D" w:rsidRPr="007970D9">
              <w:rPr>
                <w:rFonts w:cs="Calibri"/>
                <w:b/>
                <w:bCs/>
              </w:rPr>
              <w:t>,</w:t>
            </w:r>
            <w:r w:rsidR="00627105">
              <w:rPr>
                <w:rFonts w:cs="Calibri"/>
                <w:b/>
                <w:bCs/>
              </w:rPr>
              <w:t>726</w:t>
            </w:r>
          </w:p>
        </w:tc>
        <w:tc>
          <w:tcPr>
            <w:tcW w:w="292" w:type="pct"/>
            <w:tcBorders>
              <w:top w:val="single" w:sz="2" w:space="0" w:color="003366"/>
              <w:left w:val="nil"/>
              <w:bottom w:val="double" w:sz="4" w:space="0" w:color="auto"/>
              <w:right w:val="nil"/>
            </w:tcBorders>
            <w:vAlign w:val="bottom"/>
          </w:tcPr>
          <w:p w14:paraId="5ECA02D1" w14:textId="2F63E54F" w:rsidR="001D1B9D" w:rsidRPr="007970D9" w:rsidRDefault="00883471" w:rsidP="00883471">
            <w:pPr>
              <w:pStyle w:val="TableText0"/>
              <w:tabs>
                <w:tab w:val="left" w:pos="3306"/>
              </w:tabs>
              <w:jc w:val="right"/>
              <w:rPr>
                <w:rFonts w:cs="Calibri"/>
                <w:b/>
                <w:bCs/>
              </w:rPr>
            </w:pPr>
            <w:r w:rsidRPr="00883471">
              <w:rPr>
                <w:rFonts w:cs="Calibri"/>
                <w:b/>
                <w:bCs/>
              </w:rPr>
              <w:t>6,</w:t>
            </w:r>
            <w:r w:rsidR="00627105">
              <w:rPr>
                <w:rFonts w:cs="Calibri"/>
                <w:b/>
                <w:bCs/>
              </w:rPr>
              <w:t>350</w:t>
            </w:r>
          </w:p>
        </w:tc>
        <w:tc>
          <w:tcPr>
            <w:tcW w:w="438" w:type="pct"/>
            <w:tcBorders>
              <w:top w:val="single" w:sz="2" w:space="0" w:color="003366"/>
              <w:left w:val="nil"/>
              <w:bottom w:val="double" w:sz="4" w:space="0" w:color="auto"/>
              <w:right w:val="nil"/>
            </w:tcBorders>
            <w:vAlign w:val="bottom"/>
          </w:tcPr>
          <w:p w14:paraId="6451E870" w14:textId="7AE5D930" w:rsidR="001D1B9D" w:rsidRPr="007970D9" w:rsidRDefault="001D1B9D" w:rsidP="008E0DC0">
            <w:pPr>
              <w:pStyle w:val="TableText0"/>
              <w:tabs>
                <w:tab w:val="left" w:pos="3306"/>
              </w:tabs>
              <w:jc w:val="right"/>
              <w:rPr>
                <w:rFonts w:cs="Calibri"/>
                <w:b/>
                <w:bCs/>
              </w:rPr>
            </w:pPr>
            <w:r w:rsidRPr="007970D9">
              <w:rPr>
                <w:rFonts w:cs="Calibri"/>
                <w:b/>
                <w:bCs/>
              </w:rPr>
              <w:t>5,806</w:t>
            </w:r>
          </w:p>
        </w:tc>
        <w:tc>
          <w:tcPr>
            <w:tcW w:w="340" w:type="pct"/>
            <w:tcBorders>
              <w:top w:val="single" w:sz="2" w:space="0" w:color="003366"/>
              <w:left w:val="nil"/>
              <w:bottom w:val="double" w:sz="4" w:space="0" w:color="auto"/>
              <w:right w:val="nil"/>
            </w:tcBorders>
            <w:vAlign w:val="bottom"/>
          </w:tcPr>
          <w:p w14:paraId="354EFE4F" w14:textId="2EA34330" w:rsidR="001D1B9D" w:rsidRPr="007970D9" w:rsidRDefault="005C50A9" w:rsidP="008E0DC0">
            <w:pPr>
              <w:pStyle w:val="TableText0"/>
              <w:tabs>
                <w:tab w:val="left" w:pos="3306"/>
              </w:tabs>
              <w:jc w:val="right"/>
              <w:rPr>
                <w:rFonts w:cs="Calibri"/>
                <w:b/>
                <w:bCs/>
              </w:rPr>
            </w:pPr>
            <w:r>
              <w:rPr>
                <w:rFonts w:cs="Calibri"/>
                <w:b/>
                <w:bCs/>
              </w:rPr>
              <w:t>5</w:t>
            </w:r>
            <w:r w:rsidR="001D1B9D" w:rsidRPr="007970D9">
              <w:rPr>
                <w:rFonts w:cs="Calibri"/>
                <w:b/>
                <w:bCs/>
              </w:rPr>
              <w:t>,</w:t>
            </w:r>
            <w:r>
              <w:rPr>
                <w:rFonts w:cs="Calibri"/>
                <w:b/>
                <w:bCs/>
              </w:rPr>
              <w:t>922</w:t>
            </w:r>
          </w:p>
        </w:tc>
        <w:tc>
          <w:tcPr>
            <w:tcW w:w="388" w:type="pct"/>
            <w:tcBorders>
              <w:top w:val="single" w:sz="2" w:space="0" w:color="003366"/>
              <w:left w:val="nil"/>
              <w:bottom w:val="double" w:sz="4" w:space="0" w:color="auto"/>
              <w:right w:val="nil"/>
            </w:tcBorders>
            <w:vAlign w:val="bottom"/>
          </w:tcPr>
          <w:p w14:paraId="48740733" w14:textId="04A57BF1" w:rsidR="001D1B9D" w:rsidRPr="007970D9" w:rsidRDefault="005C50A9" w:rsidP="001D1B9D">
            <w:pPr>
              <w:pStyle w:val="TableText0"/>
              <w:tabs>
                <w:tab w:val="left" w:pos="3306"/>
              </w:tabs>
              <w:jc w:val="right"/>
              <w:rPr>
                <w:rFonts w:cs="Calibri"/>
                <w:b/>
                <w:bCs/>
              </w:rPr>
            </w:pPr>
            <w:r>
              <w:rPr>
                <w:rFonts w:cs="Calibri"/>
                <w:b/>
                <w:bCs/>
              </w:rPr>
              <w:t>2,137</w:t>
            </w:r>
          </w:p>
        </w:tc>
        <w:tc>
          <w:tcPr>
            <w:tcW w:w="437" w:type="pct"/>
            <w:tcBorders>
              <w:top w:val="single" w:sz="2" w:space="0" w:color="003366"/>
              <w:left w:val="nil"/>
              <w:bottom w:val="double" w:sz="4" w:space="0" w:color="auto"/>
              <w:right w:val="nil"/>
            </w:tcBorders>
            <w:vAlign w:val="bottom"/>
          </w:tcPr>
          <w:p w14:paraId="327EEC93" w14:textId="6778F3D2" w:rsidR="001D1B9D" w:rsidRPr="007970D9" w:rsidRDefault="001D1B9D" w:rsidP="008E0DC0">
            <w:pPr>
              <w:pStyle w:val="TableText0"/>
              <w:tabs>
                <w:tab w:val="left" w:pos="3306"/>
              </w:tabs>
              <w:jc w:val="right"/>
              <w:rPr>
                <w:rFonts w:cs="Calibri"/>
                <w:b/>
                <w:bCs/>
              </w:rPr>
            </w:pPr>
            <w:r w:rsidRPr="007970D9">
              <w:rPr>
                <w:rFonts w:cs="Calibri"/>
                <w:b/>
                <w:bCs/>
              </w:rPr>
              <w:t>3,40</w:t>
            </w:r>
            <w:r w:rsidR="0095618F">
              <w:rPr>
                <w:rFonts w:cs="Calibri"/>
                <w:b/>
                <w:bCs/>
              </w:rPr>
              <w:t>3</w:t>
            </w:r>
            <w:r w:rsidRPr="007970D9">
              <w:rPr>
                <w:rFonts w:cs="Calibri"/>
                <w:b/>
                <w:bCs/>
              </w:rPr>
              <w:t>,</w:t>
            </w:r>
            <w:r w:rsidR="00243550">
              <w:rPr>
                <w:rFonts w:cs="Calibri"/>
                <w:b/>
                <w:bCs/>
              </w:rPr>
              <w:t>395</w:t>
            </w:r>
          </w:p>
        </w:tc>
        <w:tc>
          <w:tcPr>
            <w:tcW w:w="389" w:type="pct"/>
            <w:tcBorders>
              <w:top w:val="single" w:sz="2" w:space="0" w:color="003366"/>
              <w:left w:val="nil"/>
              <w:bottom w:val="double" w:sz="4" w:space="0" w:color="auto"/>
              <w:right w:val="nil"/>
            </w:tcBorders>
            <w:vAlign w:val="bottom"/>
          </w:tcPr>
          <w:p w14:paraId="4A468F01" w14:textId="77777777" w:rsidR="001D1B9D" w:rsidRPr="007970D9" w:rsidRDefault="001D1B9D" w:rsidP="008E0DC0">
            <w:pPr>
              <w:pStyle w:val="TableText0"/>
              <w:tabs>
                <w:tab w:val="left" w:pos="3306"/>
              </w:tabs>
              <w:jc w:val="right"/>
              <w:rPr>
                <w:rFonts w:cs="Calibri"/>
                <w:b/>
                <w:bCs/>
              </w:rPr>
            </w:pPr>
            <w:r w:rsidRPr="007970D9">
              <w:rPr>
                <w:rFonts w:cs="Calibri"/>
                <w:b/>
                <w:bCs/>
              </w:rPr>
              <w:t>144,738</w:t>
            </w:r>
          </w:p>
        </w:tc>
        <w:tc>
          <w:tcPr>
            <w:tcW w:w="435" w:type="pct"/>
            <w:tcBorders>
              <w:top w:val="single" w:sz="2" w:space="0" w:color="003366"/>
              <w:left w:val="nil"/>
              <w:bottom w:val="double" w:sz="4" w:space="0" w:color="auto"/>
              <w:right w:val="nil"/>
            </w:tcBorders>
            <w:vAlign w:val="bottom"/>
          </w:tcPr>
          <w:p w14:paraId="0FE8FDC5" w14:textId="77777777" w:rsidR="001D1B9D" w:rsidRPr="007970D9" w:rsidRDefault="001D1B9D" w:rsidP="008E0DC0">
            <w:pPr>
              <w:pStyle w:val="TableText0"/>
              <w:tabs>
                <w:tab w:val="left" w:pos="3306"/>
              </w:tabs>
              <w:jc w:val="right"/>
              <w:rPr>
                <w:rFonts w:cs="Calibri"/>
                <w:b/>
                <w:bCs/>
              </w:rPr>
            </w:pPr>
            <w:r w:rsidRPr="007970D9">
              <w:rPr>
                <w:rFonts w:cs="Calibri"/>
                <w:b/>
                <w:bCs/>
              </w:rPr>
              <w:t>3,696,213</w:t>
            </w:r>
          </w:p>
        </w:tc>
      </w:tr>
      <w:tr w:rsidR="006418DD" w:rsidRPr="007970D9" w14:paraId="2D1CE608" w14:textId="77777777" w:rsidTr="006418DD">
        <w:trPr>
          <w:cantSplit/>
          <w:trHeight w:val="23"/>
        </w:trPr>
        <w:tc>
          <w:tcPr>
            <w:tcW w:w="514" w:type="pct"/>
            <w:tcBorders>
              <w:top w:val="nil"/>
              <w:left w:val="single" w:sz="2" w:space="0" w:color="003366"/>
              <w:bottom w:val="nil"/>
              <w:right w:val="single" w:sz="2" w:space="0" w:color="auto"/>
            </w:tcBorders>
          </w:tcPr>
          <w:p w14:paraId="5C510771" w14:textId="77777777" w:rsidR="00736324" w:rsidRPr="0023428D" w:rsidRDefault="00736324" w:rsidP="00643A3C">
            <w:pPr>
              <w:pStyle w:val="TableReference"/>
              <w:tabs>
                <w:tab w:val="left" w:pos="3306"/>
              </w:tabs>
              <w:spacing w:before="40"/>
              <w:rPr>
                <w:rFonts w:cs="Calibri"/>
                <w:color w:val="7030A0"/>
                <w:sz w:val="14"/>
              </w:rPr>
            </w:pPr>
          </w:p>
        </w:tc>
        <w:tc>
          <w:tcPr>
            <w:tcW w:w="2060" w:type="pct"/>
            <w:gridSpan w:val="4"/>
            <w:tcBorders>
              <w:top w:val="nil"/>
              <w:left w:val="single" w:sz="2" w:space="0" w:color="auto"/>
              <w:bottom w:val="nil"/>
              <w:right w:val="nil"/>
            </w:tcBorders>
          </w:tcPr>
          <w:p w14:paraId="19AFBF38" w14:textId="1A874988" w:rsidR="00736324" w:rsidRPr="007970D9" w:rsidRDefault="00736324" w:rsidP="006418DD">
            <w:pPr>
              <w:pStyle w:val="TableText0"/>
              <w:tabs>
                <w:tab w:val="left" w:pos="3306"/>
              </w:tabs>
              <w:spacing w:before="240"/>
              <w:rPr>
                <w:rFonts w:cs="Calibri"/>
                <w:b/>
                <w:bCs/>
              </w:rPr>
            </w:pPr>
            <w:r w:rsidRPr="00AD586B">
              <w:rPr>
                <w:rFonts w:cs="Calibri"/>
              </w:rPr>
              <w:t>Carrying Amount at the End of the Reporting Period, is represented by:</w:t>
            </w:r>
          </w:p>
        </w:tc>
        <w:tc>
          <w:tcPr>
            <w:tcW w:w="438" w:type="pct"/>
            <w:tcBorders>
              <w:top w:val="nil"/>
              <w:left w:val="nil"/>
              <w:bottom w:val="nil"/>
              <w:right w:val="nil"/>
            </w:tcBorders>
            <w:vAlign w:val="bottom"/>
          </w:tcPr>
          <w:p w14:paraId="0C7F141B" w14:textId="06DAF9D9" w:rsidR="00736324" w:rsidRPr="007970D9" w:rsidRDefault="00736324" w:rsidP="00643A3C">
            <w:pPr>
              <w:pStyle w:val="TableText0"/>
              <w:tabs>
                <w:tab w:val="left" w:pos="3306"/>
              </w:tabs>
              <w:jc w:val="right"/>
              <w:rPr>
                <w:rFonts w:cs="Calibri"/>
                <w:b/>
                <w:bCs/>
              </w:rPr>
            </w:pPr>
          </w:p>
        </w:tc>
        <w:tc>
          <w:tcPr>
            <w:tcW w:w="340" w:type="pct"/>
            <w:tcBorders>
              <w:top w:val="nil"/>
              <w:left w:val="nil"/>
              <w:bottom w:val="nil"/>
              <w:right w:val="nil"/>
            </w:tcBorders>
            <w:vAlign w:val="bottom"/>
          </w:tcPr>
          <w:p w14:paraId="023319EB" w14:textId="77777777" w:rsidR="00736324" w:rsidRPr="007970D9" w:rsidRDefault="00736324" w:rsidP="00643A3C">
            <w:pPr>
              <w:pStyle w:val="TableText0"/>
              <w:tabs>
                <w:tab w:val="left" w:pos="3306"/>
              </w:tabs>
              <w:jc w:val="right"/>
              <w:rPr>
                <w:rFonts w:cs="Calibri"/>
                <w:b/>
                <w:bCs/>
              </w:rPr>
            </w:pPr>
          </w:p>
        </w:tc>
        <w:tc>
          <w:tcPr>
            <w:tcW w:w="388" w:type="pct"/>
            <w:tcBorders>
              <w:top w:val="nil"/>
              <w:left w:val="nil"/>
              <w:bottom w:val="nil"/>
              <w:right w:val="nil"/>
            </w:tcBorders>
            <w:vAlign w:val="bottom"/>
          </w:tcPr>
          <w:p w14:paraId="42FADC02" w14:textId="77777777" w:rsidR="00736324" w:rsidRPr="007970D9" w:rsidRDefault="00736324" w:rsidP="001D1B9D">
            <w:pPr>
              <w:pStyle w:val="TableText0"/>
              <w:tabs>
                <w:tab w:val="left" w:pos="3306"/>
              </w:tabs>
              <w:jc w:val="right"/>
              <w:rPr>
                <w:rFonts w:cs="Calibri"/>
                <w:b/>
                <w:bCs/>
              </w:rPr>
            </w:pPr>
          </w:p>
        </w:tc>
        <w:tc>
          <w:tcPr>
            <w:tcW w:w="437" w:type="pct"/>
            <w:tcBorders>
              <w:top w:val="nil"/>
              <w:left w:val="nil"/>
              <w:bottom w:val="nil"/>
              <w:right w:val="nil"/>
            </w:tcBorders>
            <w:vAlign w:val="bottom"/>
          </w:tcPr>
          <w:p w14:paraId="7D75F222" w14:textId="2645131C" w:rsidR="00736324" w:rsidRPr="007970D9" w:rsidRDefault="00736324" w:rsidP="00643A3C">
            <w:pPr>
              <w:pStyle w:val="TableText0"/>
              <w:tabs>
                <w:tab w:val="left" w:pos="3306"/>
              </w:tabs>
              <w:jc w:val="right"/>
              <w:rPr>
                <w:rFonts w:cs="Calibri"/>
                <w:b/>
                <w:bCs/>
              </w:rPr>
            </w:pPr>
          </w:p>
        </w:tc>
        <w:tc>
          <w:tcPr>
            <w:tcW w:w="389" w:type="pct"/>
            <w:tcBorders>
              <w:top w:val="nil"/>
              <w:left w:val="nil"/>
              <w:bottom w:val="nil"/>
              <w:right w:val="nil"/>
            </w:tcBorders>
            <w:vAlign w:val="bottom"/>
          </w:tcPr>
          <w:p w14:paraId="30D6F12D" w14:textId="77777777" w:rsidR="00736324" w:rsidRPr="007970D9" w:rsidRDefault="00736324" w:rsidP="00643A3C">
            <w:pPr>
              <w:pStyle w:val="TableText0"/>
              <w:tabs>
                <w:tab w:val="left" w:pos="3306"/>
              </w:tabs>
              <w:jc w:val="right"/>
              <w:rPr>
                <w:rFonts w:cs="Calibri"/>
                <w:b/>
                <w:bCs/>
              </w:rPr>
            </w:pPr>
          </w:p>
        </w:tc>
        <w:tc>
          <w:tcPr>
            <w:tcW w:w="435" w:type="pct"/>
            <w:tcBorders>
              <w:top w:val="nil"/>
              <w:left w:val="nil"/>
              <w:bottom w:val="nil"/>
              <w:right w:val="nil"/>
            </w:tcBorders>
            <w:vAlign w:val="bottom"/>
          </w:tcPr>
          <w:p w14:paraId="40EF0844" w14:textId="77777777" w:rsidR="00736324" w:rsidRPr="007970D9" w:rsidRDefault="00736324" w:rsidP="00643A3C">
            <w:pPr>
              <w:pStyle w:val="TableText0"/>
              <w:tabs>
                <w:tab w:val="left" w:pos="3306"/>
              </w:tabs>
              <w:jc w:val="right"/>
              <w:rPr>
                <w:rFonts w:cs="Calibri"/>
                <w:b/>
                <w:bCs/>
              </w:rPr>
            </w:pPr>
          </w:p>
        </w:tc>
      </w:tr>
      <w:tr w:rsidR="006418DD" w:rsidRPr="007970D9" w14:paraId="6EAFA21E" w14:textId="77777777" w:rsidTr="006418DD">
        <w:trPr>
          <w:cantSplit/>
          <w:trHeight w:val="23"/>
        </w:trPr>
        <w:tc>
          <w:tcPr>
            <w:tcW w:w="514" w:type="pct"/>
            <w:tcBorders>
              <w:top w:val="nil"/>
              <w:left w:val="single" w:sz="2" w:space="0" w:color="003366"/>
              <w:bottom w:val="nil"/>
              <w:right w:val="single" w:sz="2" w:space="0" w:color="auto"/>
            </w:tcBorders>
          </w:tcPr>
          <w:p w14:paraId="310DC11F" w14:textId="7A77BADF" w:rsidR="00DA2966" w:rsidRPr="0023428D" w:rsidRDefault="00DA2966" w:rsidP="00DA2966">
            <w:pPr>
              <w:pStyle w:val="TableReference"/>
              <w:tabs>
                <w:tab w:val="left" w:pos="3306"/>
              </w:tabs>
              <w:spacing w:before="40"/>
              <w:rPr>
                <w:rFonts w:cs="Calibri"/>
                <w:color w:val="7030A0"/>
                <w:sz w:val="14"/>
              </w:rPr>
            </w:pPr>
            <w:r w:rsidRPr="0023428D">
              <w:rPr>
                <w:rFonts w:cs="Calibri"/>
                <w:color w:val="7030A0"/>
                <w:sz w:val="14"/>
              </w:rPr>
              <w:t>AASB 116.73(a) &amp;(d)</w:t>
            </w:r>
          </w:p>
        </w:tc>
        <w:tc>
          <w:tcPr>
            <w:tcW w:w="1185" w:type="pct"/>
            <w:tcBorders>
              <w:top w:val="nil"/>
              <w:left w:val="single" w:sz="2" w:space="0" w:color="auto"/>
              <w:bottom w:val="nil"/>
              <w:right w:val="nil"/>
            </w:tcBorders>
            <w:vAlign w:val="bottom"/>
          </w:tcPr>
          <w:p w14:paraId="77B69727" w14:textId="5E49048E" w:rsidR="00DA2966" w:rsidRPr="007970D9" w:rsidRDefault="00DA2966" w:rsidP="00DA2966">
            <w:pPr>
              <w:pStyle w:val="TableText0"/>
              <w:tabs>
                <w:tab w:val="left" w:pos="3306"/>
              </w:tabs>
              <w:rPr>
                <w:rFonts w:cs="Calibri"/>
                <w:b/>
                <w:bCs/>
              </w:rPr>
            </w:pPr>
            <w:r w:rsidRPr="00AD586B">
              <w:rPr>
                <w:rFonts w:cs="Calibri"/>
              </w:rPr>
              <w:t>Gross Book Value</w:t>
            </w:r>
          </w:p>
        </w:tc>
        <w:tc>
          <w:tcPr>
            <w:tcW w:w="291" w:type="pct"/>
            <w:tcBorders>
              <w:top w:val="nil"/>
              <w:left w:val="nil"/>
              <w:bottom w:val="nil"/>
              <w:right w:val="nil"/>
            </w:tcBorders>
            <w:vAlign w:val="bottom"/>
          </w:tcPr>
          <w:p w14:paraId="32D1ABA7" w14:textId="7AF86F3F" w:rsidR="00DA2966" w:rsidRPr="007970D9" w:rsidRDefault="00243550" w:rsidP="00DA2966">
            <w:pPr>
              <w:pStyle w:val="TableText0"/>
              <w:tabs>
                <w:tab w:val="left" w:pos="3306"/>
              </w:tabs>
              <w:jc w:val="right"/>
              <w:rPr>
                <w:rFonts w:cs="Calibri"/>
                <w:b/>
                <w:bCs/>
              </w:rPr>
            </w:pPr>
            <w:r>
              <w:rPr>
                <w:rFonts w:cs="Calibri"/>
              </w:rPr>
              <w:t>50</w:t>
            </w:r>
            <w:r w:rsidR="00DA2966" w:rsidRPr="007970D9">
              <w:rPr>
                <w:rFonts w:cs="Calibri"/>
              </w:rPr>
              <w:t>,</w:t>
            </w:r>
            <w:r>
              <w:rPr>
                <w:rFonts w:cs="Calibri"/>
              </w:rPr>
              <w:t>139</w:t>
            </w:r>
          </w:p>
        </w:tc>
        <w:tc>
          <w:tcPr>
            <w:tcW w:w="291" w:type="pct"/>
            <w:tcBorders>
              <w:top w:val="nil"/>
              <w:left w:val="nil"/>
              <w:bottom w:val="nil"/>
              <w:right w:val="nil"/>
            </w:tcBorders>
            <w:vAlign w:val="center"/>
          </w:tcPr>
          <w:p w14:paraId="30B30281" w14:textId="435F16DE" w:rsidR="00DA2966" w:rsidRPr="007970D9" w:rsidRDefault="00DA2966" w:rsidP="00DA2966">
            <w:pPr>
              <w:pStyle w:val="TableText0"/>
              <w:tabs>
                <w:tab w:val="left" w:pos="3306"/>
              </w:tabs>
              <w:jc w:val="right"/>
              <w:rPr>
                <w:rFonts w:cs="Calibri"/>
                <w:b/>
                <w:bCs/>
              </w:rPr>
            </w:pPr>
            <w:r>
              <w:rPr>
                <w:rFonts w:cs="Calibri"/>
                <w:color w:val="000000"/>
              </w:rPr>
              <w:t>8</w:t>
            </w:r>
            <w:r w:rsidR="00243550">
              <w:rPr>
                <w:rFonts w:cs="Calibri"/>
                <w:color w:val="000000"/>
              </w:rPr>
              <w:t>5</w:t>
            </w:r>
            <w:r>
              <w:rPr>
                <w:rFonts w:cs="Calibri"/>
                <w:color w:val="000000"/>
              </w:rPr>
              <w:t>,</w:t>
            </w:r>
            <w:r w:rsidR="00243550">
              <w:rPr>
                <w:rFonts w:cs="Calibri"/>
                <w:color w:val="000000"/>
              </w:rPr>
              <w:t>947</w:t>
            </w:r>
          </w:p>
        </w:tc>
        <w:tc>
          <w:tcPr>
            <w:tcW w:w="292" w:type="pct"/>
            <w:tcBorders>
              <w:top w:val="nil"/>
              <w:left w:val="nil"/>
              <w:bottom w:val="nil"/>
              <w:right w:val="nil"/>
            </w:tcBorders>
            <w:vAlign w:val="center"/>
          </w:tcPr>
          <w:p w14:paraId="0064CEC6" w14:textId="7B8DCDB2" w:rsidR="00DA2966" w:rsidRPr="007970D9" w:rsidRDefault="00243550" w:rsidP="00DA2966">
            <w:pPr>
              <w:pStyle w:val="TableText0"/>
              <w:tabs>
                <w:tab w:val="left" w:pos="3306"/>
              </w:tabs>
              <w:jc w:val="right"/>
              <w:rPr>
                <w:rFonts w:cs="Calibri"/>
              </w:rPr>
            </w:pPr>
            <w:r>
              <w:rPr>
                <w:rFonts w:cs="Calibri"/>
                <w:color w:val="000000"/>
              </w:rPr>
              <w:t>7</w:t>
            </w:r>
            <w:r w:rsidR="00DA2966">
              <w:rPr>
                <w:rFonts w:cs="Calibri"/>
                <w:color w:val="000000"/>
              </w:rPr>
              <w:t>,</w:t>
            </w:r>
            <w:r>
              <w:rPr>
                <w:rFonts w:cs="Calibri"/>
                <w:color w:val="000000"/>
              </w:rPr>
              <w:t>628</w:t>
            </w:r>
          </w:p>
        </w:tc>
        <w:tc>
          <w:tcPr>
            <w:tcW w:w="438" w:type="pct"/>
            <w:tcBorders>
              <w:top w:val="nil"/>
              <w:left w:val="nil"/>
              <w:bottom w:val="nil"/>
              <w:right w:val="nil"/>
            </w:tcBorders>
          </w:tcPr>
          <w:p w14:paraId="5E73EAB9" w14:textId="06478277" w:rsidR="00DA2966" w:rsidRPr="007970D9" w:rsidRDefault="00DA2966" w:rsidP="00DA2966">
            <w:pPr>
              <w:pStyle w:val="TableText0"/>
              <w:tabs>
                <w:tab w:val="left" w:pos="3306"/>
              </w:tabs>
              <w:jc w:val="right"/>
              <w:rPr>
                <w:rFonts w:cs="Calibri"/>
                <w:b/>
                <w:bCs/>
              </w:rPr>
            </w:pPr>
            <w:r w:rsidRPr="007970D9">
              <w:rPr>
                <w:rFonts w:cs="Calibri"/>
              </w:rPr>
              <w:t>10,152</w:t>
            </w:r>
          </w:p>
        </w:tc>
        <w:tc>
          <w:tcPr>
            <w:tcW w:w="340" w:type="pct"/>
            <w:tcBorders>
              <w:top w:val="nil"/>
              <w:left w:val="nil"/>
              <w:bottom w:val="nil"/>
              <w:right w:val="nil"/>
            </w:tcBorders>
          </w:tcPr>
          <w:p w14:paraId="2000AF93" w14:textId="148CD069" w:rsidR="00DA2966" w:rsidRPr="007970D9" w:rsidRDefault="00DA2966" w:rsidP="00DA2966">
            <w:pPr>
              <w:pStyle w:val="TableText0"/>
              <w:tabs>
                <w:tab w:val="left" w:pos="3306"/>
              </w:tabs>
              <w:jc w:val="right"/>
              <w:rPr>
                <w:rFonts w:cs="Calibri"/>
                <w:b/>
                <w:bCs/>
              </w:rPr>
            </w:pPr>
            <w:r w:rsidRPr="007970D9">
              <w:rPr>
                <w:rFonts w:cs="Calibri"/>
              </w:rPr>
              <w:t>1</w:t>
            </w:r>
            <w:r w:rsidR="00243550">
              <w:rPr>
                <w:rFonts w:cs="Calibri"/>
              </w:rPr>
              <w:t>5</w:t>
            </w:r>
            <w:r w:rsidRPr="007970D9">
              <w:rPr>
                <w:rFonts w:cs="Calibri"/>
              </w:rPr>
              <w:t>,</w:t>
            </w:r>
            <w:r w:rsidR="00243550">
              <w:rPr>
                <w:rFonts w:cs="Calibri"/>
              </w:rPr>
              <w:t>888</w:t>
            </w:r>
          </w:p>
        </w:tc>
        <w:tc>
          <w:tcPr>
            <w:tcW w:w="388" w:type="pct"/>
            <w:tcBorders>
              <w:top w:val="nil"/>
              <w:left w:val="nil"/>
              <w:bottom w:val="nil"/>
              <w:right w:val="nil"/>
            </w:tcBorders>
            <w:vAlign w:val="bottom"/>
          </w:tcPr>
          <w:p w14:paraId="521294CC" w14:textId="66597032" w:rsidR="00DA2966" w:rsidRPr="007970D9" w:rsidRDefault="00DA2966" w:rsidP="00DA2966">
            <w:pPr>
              <w:pStyle w:val="TableText0"/>
              <w:tabs>
                <w:tab w:val="left" w:pos="3306"/>
              </w:tabs>
              <w:jc w:val="right"/>
              <w:rPr>
                <w:rFonts w:cs="Calibri"/>
              </w:rPr>
            </w:pPr>
            <w:r>
              <w:rPr>
                <w:rFonts w:cs="Calibri"/>
              </w:rPr>
              <w:t>5,8</w:t>
            </w:r>
            <w:r w:rsidR="00243550">
              <w:rPr>
                <w:rFonts w:cs="Calibri"/>
              </w:rPr>
              <w:t>00</w:t>
            </w:r>
          </w:p>
        </w:tc>
        <w:tc>
          <w:tcPr>
            <w:tcW w:w="437" w:type="pct"/>
            <w:tcBorders>
              <w:top w:val="nil"/>
              <w:left w:val="nil"/>
              <w:bottom w:val="nil"/>
              <w:right w:val="nil"/>
            </w:tcBorders>
            <w:vAlign w:val="bottom"/>
          </w:tcPr>
          <w:p w14:paraId="555C5140" w14:textId="39B30093" w:rsidR="00DA2966" w:rsidRPr="007970D9" w:rsidRDefault="00DA2966" w:rsidP="00DA2966">
            <w:pPr>
              <w:pStyle w:val="TableText0"/>
              <w:tabs>
                <w:tab w:val="left" w:pos="3306"/>
              </w:tabs>
              <w:jc w:val="right"/>
              <w:rPr>
                <w:rFonts w:cs="Calibri"/>
                <w:b/>
                <w:bCs/>
              </w:rPr>
            </w:pPr>
            <w:r w:rsidRPr="007970D9">
              <w:rPr>
                <w:rFonts w:cs="Calibri"/>
              </w:rPr>
              <w:t>5,2</w:t>
            </w:r>
            <w:r w:rsidR="00243550">
              <w:rPr>
                <w:rFonts w:cs="Calibri"/>
              </w:rPr>
              <w:t>09</w:t>
            </w:r>
            <w:r w:rsidRPr="007970D9">
              <w:rPr>
                <w:rFonts w:cs="Calibri"/>
              </w:rPr>
              <w:t>,</w:t>
            </w:r>
            <w:r w:rsidR="00243550">
              <w:rPr>
                <w:rFonts w:cs="Calibri"/>
              </w:rPr>
              <w:t>131</w:t>
            </w:r>
          </w:p>
        </w:tc>
        <w:tc>
          <w:tcPr>
            <w:tcW w:w="389" w:type="pct"/>
            <w:tcBorders>
              <w:top w:val="nil"/>
              <w:left w:val="nil"/>
              <w:bottom w:val="nil"/>
              <w:right w:val="nil"/>
            </w:tcBorders>
          </w:tcPr>
          <w:p w14:paraId="51A5DC97" w14:textId="4EBD2A1B" w:rsidR="00DA2966" w:rsidRPr="007970D9" w:rsidRDefault="00DA2966" w:rsidP="00DA2966">
            <w:pPr>
              <w:pStyle w:val="TableText0"/>
              <w:tabs>
                <w:tab w:val="left" w:pos="3306"/>
              </w:tabs>
              <w:jc w:val="right"/>
              <w:rPr>
                <w:rFonts w:cs="Calibri"/>
                <w:b/>
                <w:bCs/>
              </w:rPr>
            </w:pPr>
            <w:r w:rsidRPr="007970D9">
              <w:rPr>
                <w:rFonts w:cs="Calibri"/>
              </w:rPr>
              <w:t>17</w:t>
            </w:r>
            <w:r w:rsidR="00243550">
              <w:rPr>
                <w:rFonts w:cs="Calibri"/>
              </w:rPr>
              <w:t>3</w:t>
            </w:r>
            <w:r w:rsidRPr="007970D9">
              <w:rPr>
                <w:rFonts w:cs="Calibri"/>
              </w:rPr>
              <w:t>,</w:t>
            </w:r>
            <w:r w:rsidR="00243550">
              <w:rPr>
                <w:rFonts w:cs="Calibri"/>
              </w:rPr>
              <w:t>3</w:t>
            </w:r>
            <w:r w:rsidRPr="007970D9">
              <w:rPr>
                <w:rFonts w:cs="Calibri"/>
              </w:rPr>
              <w:t>99</w:t>
            </w:r>
          </w:p>
        </w:tc>
        <w:tc>
          <w:tcPr>
            <w:tcW w:w="435" w:type="pct"/>
            <w:tcBorders>
              <w:top w:val="nil"/>
              <w:left w:val="nil"/>
              <w:bottom w:val="nil"/>
              <w:right w:val="nil"/>
            </w:tcBorders>
            <w:shd w:val="clear" w:color="auto" w:fill="auto"/>
            <w:vAlign w:val="bottom"/>
          </w:tcPr>
          <w:p w14:paraId="630C6C9D" w14:textId="4ED7C5E2" w:rsidR="00DA2966" w:rsidRPr="005760DD" w:rsidRDefault="00DA2966" w:rsidP="00DA2966">
            <w:pPr>
              <w:pStyle w:val="TableText0"/>
              <w:tabs>
                <w:tab w:val="left" w:pos="3306"/>
              </w:tabs>
              <w:jc w:val="right"/>
              <w:rPr>
                <w:rFonts w:cs="Calibri"/>
              </w:rPr>
            </w:pPr>
            <w:r w:rsidRPr="005760DD">
              <w:rPr>
                <w:rFonts w:cs="Calibri"/>
              </w:rPr>
              <w:t>5,5</w:t>
            </w:r>
            <w:r>
              <w:rPr>
                <w:rFonts w:cs="Calibri"/>
              </w:rPr>
              <w:t>5</w:t>
            </w:r>
            <w:r w:rsidR="00243550">
              <w:rPr>
                <w:rFonts w:cs="Calibri"/>
              </w:rPr>
              <w:t>8</w:t>
            </w:r>
            <w:r w:rsidRPr="005760DD">
              <w:rPr>
                <w:rFonts w:cs="Calibri"/>
              </w:rPr>
              <w:t>,</w:t>
            </w:r>
            <w:r>
              <w:rPr>
                <w:rFonts w:cs="Calibri"/>
              </w:rPr>
              <w:t>0</w:t>
            </w:r>
            <w:r w:rsidR="00243550">
              <w:rPr>
                <w:rFonts w:cs="Calibri"/>
              </w:rPr>
              <w:t>84</w:t>
            </w:r>
          </w:p>
        </w:tc>
      </w:tr>
      <w:tr w:rsidR="006418DD" w:rsidRPr="007970D9" w14:paraId="19CCAE02" w14:textId="77777777" w:rsidTr="006418DD">
        <w:trPr>
          <w:cantSplit/>
          <w:trHeight w:val="23"/>
        </w:trPr>
        <w:tc>
          <w:tcPr>
            <w:tcW w:w="514" w:type="pct"/>
            <w:tcBorders>
              <w:top w:val="nil"/>
              <w:left w:val="single" w:sz="2" w:space="0" w:color="003366"/>
              <w:bottom w:val="nil"/>
              <w:right w:val="single" w:sz="2" w:space="0" w:color="auto"/>
            </w:tcBorders>
          </w:tcPr>
          <w:p w14:paraId="32647E30" w14:textId="3240AC0E" w:rsidR="00DA2966" w:rsidRPr="0023428D" w:rsidRDefault="00DA2966" w:rsidP="00DA2966">
            <w:pPr>
              <w:pStyle w:val="TableReference"/>
              <w:tabs>
                <w:tab w:val="left" w:pos="3306"/>
              </w:tabs>
              <w:spacing w:before="40"/>
              <w:rPr>
                <w:rFonts w:cs="Calibri"/>
                <w:color w:val="7030A0"/>
                <w:sz w:val="14"/>
              </w:rPr>
            </w:pPr>
            <w:r w:rsidRPr="0023428D">
              <w:rPr>
                <w:rFonts w:cs="Calibri"/>
                <w:color w:val="7030A0"/>
                <w:sz w:val="14"/>
              </w:rPr>
              <w:t>AASB 116.73(d)</w:t>
            </w:r>
          </w:p>
        </w:tc>
        <w:tc>
          <w:tcPr>
            <w:tcW w:w="1185" w:type="pct"/>
            <w:tcBorders>
              <w:top w:val="nil"/>
              <w:left w:val="single" w:sz="2" w:space="0" w:color="auto"/>
              <w:bottom w:val="nil"/>
              <w:right w:val="nil"/>
            </w:tcBorders>
            <w:vAlign w:val="bottom"/>
          </w:tcPr>
          <w:p w14:paraId="5449B81A" w14:textId="76156136" w:rsidR="00DA2966" w:rsidRPr="007970D9" w:rsidRDefault="00DA2966" w:rsidP="00DA2966">
            <w:pPr>
              <w:pStyle w:val="TableText0"/>
              <w:tabs>
                <w:tab w:val="left" w:pos="3306"/>
              </w:tabs>
              <w:rPr>
                <w:rFonts w:cs="Calibri"/>
                <w:b/>
                <w:bCs/>
              </w:rPr>
            </w:pPr>
            <w:r w:rsidRPr="00AD586B">
              <w:rPr>
                <w:rFonts w:cs="Calibri"/>
              </w:rPr>
              <w:t xml:space="preserve">Accumulated Depreciation </w:t>
            </w:r>
          </w:p>
        </w:tc>
        <w:tc>
          <w:tcPr>
            <w:tcW w:w="291" w:type="pct"/>
            <w:tcBorders>
              <w:top w:val="nil"/>
              <w:left w:val="nil"/>
              <w:bottom w:val="nil"/>
              <w:right w:val="nil"/>
            </w:tcBorders>
            <w:vAlign w:val="bottom"/>
          </w:tcPr>
          <w:p w14:paraId="2B288DEB" w14:textId="12E7143C" w:rsidR="00DA2966" w:rsidRPr="007970D9" w:rsidRDefault="00DA2966" w:rsidP="00DA2966">
            <w:pPr>
              <w:pStyle w:val="TableText0"/>
              <w:tabs>
                <w:tab w:val="left" w:pos="3306"/>
              </w:tabs>
              <w:jc w:val="right"/>
              <w:rPr>
                <w:rFonts w:cs="Calibri"/>
                <w:b/>
                <w:bCs/>
              </w:rPr>
            </w:pPr>
            <w:r>
              <w:rPr>
                <w:rFonts w:cs="Calibri"/>
                <w:b/>
                <w:bCs/>
              </w:rPr>
              <w:t>-</w:t>
            </w:r>
          </w:p>
        </w:tc>
        <w:tc>
          <w:tcPr>
            <w:tcW w:w="291" w:type="pct"/>
            <w:tcBorders>
              <w:top w:val="nil"/>
              <w:left w:val="nil"/>
              <w:bottom w:val="nil"/>
              <w:right w:val="nil"/>
            </w:tcBorders>
            <w:vAlign w:val="center"/>
          </w:tcPr>
          <w:p w14:paraId="4DD94D5B" w14:textId="6F12F7E4" w:rsidR="00DA2966" w:rsidRPr="007970D9" w:rsidRDefault="00DA2966" w:rsidP="00DA2966">
            <w:pPr>
              <w:pStyle w:val="TableText0"/>
              <w:tabs>
                <w:tab w:val="left" w:pos="3306"/>
              </w:tabs>
              <w:jc w:val="right"/>
              <w:rPr>
                <w:rFonts w:cs="Calibri"/>
                <w:b/>
                <w:bCs/>
              </w:rPr>
            </w:pPr>
            <w:r>
              <w:rPr>
                <w:rFonts w:cs="Calibri"/>
                <w:color w:val="000000"/>
              </w:rPr>
              <w:t>(</w:t>
            </w:r>
            <w:r w:rsidR="00627105">
              <w:rPr>
                <w:rFonts w:cs="Calibri"/>
                <w:color w:val="000000"/>
              </w:rPr>
              <w:t>6</w:t>
            </w:r>
            <w:r>
              <w:rPr>
                <w:rFonts w:cs="Calibri"/>
                <w:color w:val="000000"/>
              </w:rPr>
              <w:t>,</w:t>
            </w:r>
            <w:r w:rsidR="00627105">
              <w:rPr>
                <w:rFonts w:cs="Calibri"/>
                <w:color w:val="000000"/>
              </w:rPr>
              <w:t>01</w:t>
            </w:r>
            <w:r>
              <w:rPr>
                <w:rFonts w:cs="Calibri"/>
                <w:color w:val="000000"/>
              </w:rPr>
              <w:t>7)</w:t>
            </w:r>
          </w:p>
        </w:tc>
        <w:tc>
          <w:tcPr>
            <w:tcW w:w="292" w:type="pct"/>
            <w:tcBorders>
              <w:top w:val="nil"/>
              <w:left w:val="nil"/>
              <w:bottom w:val="nil"/>
              <w:right w:val="nil"/>
            </w:tcBorders>
            <w:vAlign w:val="center"/>
          </w:tcPr>
          <w:p w14:paraId="3104A663" w14:textId="6A6B534F" w:rsidR="00DA2966" w:rsidRPr="007970D9" w:rsidRDefault="00DA2966" w:rsidP="00DA2966">
            <w:pPr>
              <w:pStyle w:val="TableText0"/>
              <w:tabs>
                <w:tab w:val="left" w:pos="3306"/>
              </w:tabs>
              <w:jc w:val="right"/>
              <w:rPr>
                <w:rFonts w:cs="Calibri"/>
              </w:rPr>
            </w:pPr>
            <w:r>
              <w:rPr>
                <w:rFonts w:cs="Calibri"/>
                <w:color w:val="000000"/>
              </w:rPr>
              <w:t>(</w:t>
            </w:r>
            <w:r w:rsidR="00243550">
              <w:rPr>
                <w:rFonts w:cs="Calibri"/>
                <w:color w:val="000000"/>
              </w:rPr>
              <w:t>1,</w:t>
            </w:r>
            <w:r w:rsidR="00627105">
              <w:rPr>
                <w:rFonts w:cs="Calibri"/>
                <w:color w:val="000000"/>
              </w:rPr>
              <w:t>27</w:t>
            </w:r>
            <w:r>
              <w:rPr>
                <w:rFonts w:cs="Calibri"/>
                <w:color w:val="000000"/>
              </w:rPr>
              <w:t>8)</w:t>
            </w:r>
          </w:p>
        </w:tc>
        <w:tc>
          <w:tcPr>
            <w:tcW w:w="438" w:type="pct"/>
            <w:tcBorders>
              <w:top w:val="nil"/>
              <w:left w:val="nil"/>
              <w:bottom w:val="nil"/>
              <w:right w:val="nil"/>
            </w:tcBorders>
          </w:tcPr>
          <w:p w14:paraId="247985DC" w14:textId="365D369B" w:rsidR="00DA2966" w:rsidRPr="007970D9" w:rsidRDefault="00DA2966" w:rsidP="00DA2966">
            <w:pPr>
              <w:pStyle w:val="TableText0"/>
              <w:tabs>
                <w:tab w:val="left" w:pos="3306"/>
              </w:tabs>
              <w:jc w:val="right"/>
              <w:rPr>
                <w:rFonts w:cs="Calibri"/>
                <w:b/>
                <w:bCs/>
              </w:rPr>
            </w:pPr>
            <w:r w:rsidRPr="007970D9">
              <w:rPr>
                <w:rFonts w:cs="Calibri"/>
              </w:rPr>
              <w:t>(4,346)</w:t>
            </w:r>
          </w:p>
        </w:tc>
        <w:tc>
          <w:tcPr>
            <w:tcW w:w="340" w:type="pct"/>
            <w:tcBorders>
              <w:top w:val="nil"/>
              <w:left w:val="nil"/>
              <w:bottom w:val="nil"/>
              <w:right w:val="nil"/>
            </w:tcBorders>
          </w:tcPr>
          <w:p w14:paraId="65110EAE" w14:textId="0D24570C" w:rsidR="00DA2966" w:rsidRPr="00E1783E" w:rsidRDefault="00DA2966" w:rsidP="00DA2966">
            <w:pPr>
              <w:pStyle w:val="TableText0"/>
              <w:tabs>
                <w:tab w:val="left" w:pos="3306"/>
              </w:tabs>
              <w:jc w:val="right"/>
              <w:rPr>
                <w:rFonts w:cs="Calibri"/>
              </w:rPr>
            </w:pPr>
            <w:r w:rsidRPr="007970D9">
              <w:rPr>
                <w:rFonts w:cs="Calibri"/>
              </w:rPr>
              <w:t>(</w:t>
            </w:r>
            <w:r w:rsidR="00243550">
              <w:rPr>
                <w:rFonts w:cs="Calibri"/>
              </w:rPr>
              <w:t>8</w:t>
            </w:r>
            <w:r w:rsidRPr="007970D9">
              <w:rPr>
                <w:rFonts w:cs="Calibri"/>
              </w:rPr>
              <w:t>,</w:t>
            </w:r>
            <w:r>
              <w:rPr>
                <w:rFonts w:cs="Calibri"/>
              </w:rPr>
              <w:t>58</w:t>
            </w:r>
            <w:r w:rsidR="00243550">
              <w:rPr>
                <w:rFonts w:cs="Calibri"/>
              </w:rPr>
              <w:t>6</w:t>
            </w:r>
            <w:r w:rsidRPr="007970D9">
              <w:rPr>
                <w:rFonts w:cs="Calibri"/>
              </w:rPr>
              <w:t>)</w:t>
            </w:r>
          </w:p>
        </w:tc>
        <w:tc>
          <w:tcPr>
            <w:tcW w:w="388" w:type="pct"/>
            <w:tcBorders>
              <w:top w:val="nil"/>
              <w:left w:val="nil"/>
              <w:bottom w:val="nil"/>
              <w:right w:val="nil"/>
            </w:tcBorders>
            <w:vAlign w:val="bottom"/>
          </w:tcPr>
          <w:p w14:paraId="7DF8A2DD" w14:textId="2A3509C3" w:rsidR="00DA2966" w:rsidRPr="007970D9" w:rsidRDefault="00DA2966" w:rsidP="00DA2966">
            <w:pPr>
              <w:pStyle w:val="TableText0"/>
              <w:tabs>
                <w:tab w:val="left" w:pos="3306"/>
              </w:tabs>
              <w:jc w:val="right"/>
              <w:rPr>
                <w:rFonts w:cs="Calibri"/>
              </w:rPr>
            </w:pPr>
            <w:r>
              <w:rPr>
                <w:rFonts w:cs="Calibri"/>
              </w:rPr>
              <w:t>(3,</w:t>
            </w:r>
            <w:r w:rsidR="00243550">
              <w:rPr>
                <w:rFonts w:cs="Calibri"/>
              </w:rPr>
              <w:t>663</w:t>
            </w:r>
            <w:r>
              <w:rPr>
                <w:rFonts w:cs="Calibri"/>
              </w:rPr>
              <w:t>)</w:t>
            </w:r>
          </w:p>
        </w:tc>
        <w:tc>
          <w:tcPr>
            <w:tcW w:w="437" w:type="pct"/>
            <w:tcBorders>
              <w:top w:val="nil"/>
              <w:left w:val="nil"/>
              <w:bottom w:val="nil"/>
              <w:right w:val="nil"/>
            </w:tcBorders>
            <w:vAlign w:val="bottom"/>
          </w:tcPr>
          <w:p w14:paraId="5A6D072B" w14:textId="2DE32469" w:rsidR="00DA2966" w:rsidRPr="007970D9" w:rsidRDefault="00DA2966" w:rsidP="00DA2966">
            <w:pPr>
              <w:pStyle w:val="TableText0"/>
              <w:tabs>
                <w:tab w:val="left" w:pos="3306"/>
              </w:tabs>
              <w:jc w:val="right"/>
              <w:rPr>
                <w:rFonts w:cs="Calibri"/>
                <w:b/>
                <w:bCs/>
              </w:rPr>
            </w:pPr>
            <w:r w:rsidRPr="007970D9">
              <w:rPr>
                <w:rFonts w:cs="Calibri"/>
              </w:rPr>
              <w:t>(1,805,736)</w:t>
            </w:r>
          </w:p>
        </w:tc>
        <w:tc>
          <w:tcPr>
            <w:tcW w:w="389" w:type="pct"/>
            <w:tcBorders>
              <w:top w:val="nil"/>
              <w:left w:val="nil"/>
              <w:bottom w:val="nil"/>
              <w:right w:val="nil"/>
            </w:tcBorders>
          </w:tcPr>
          <w:p w14:paraId="23B8F449" w14:textId="3587D7E2" w:rsidR="00DA2966" w:rsidRPr="007970D9" w:rsidRDefault="00DA2966" w:rsidP="00DA2966">
            <w:pPr>
              <w:pStyle w:val="TableText0"/>
              <w:tabs>
                <w:tab w:val="left" w:pos="3306"/>
              </w:tabs>
              <w:jc w:val="right"/>
              <w:rPr>
                <w:rFonts w:cs="Calibri"/>
                <w:b/>
                <w:bCs/>
              </w:rPr>
            </w:pPr>
            <w:r w:rsidRPr="007970D9">
              <w:rPr>
                <w:rFonts w:cs="Calibri"/>
              </w:rPr>
              <w:t>(28,</w:t>
            </w:r>
            <w:r w:rsidR="00243550">
              <w:rPr>
                <w:rFonts w:cs="Calibri"/>
              </w:rPr>
              <w:t>6</w:t>
            </w:r>
            <w:r w:rsidRPr="007970D9">
              <w:rPr>
                <w:rFonts w:cs="Calibri"/>
              </w:rPr>
              <w:t>61)</w:t>
            </w:r>
          </w:p>
        </w:tc>
        <w:tc>
          <w:tcPr>
            <w:tcW w:w="435" w:type="pct"/>
            <w:tcBorders>
              <w:top w:val="nil"/>
              <w:left w:val="nil"/>
              <w:bottom w:val="nil"/>
              <w:right w:val="nil"/>
            </w:tcBorders>
            <w:shd w:val="clear" w:color="auto" w:fill="auto"/>
            <w:vAlign w:val="bottom"/>
          </w:tcPr>
          <w:p w14:paraId="09804B12" w14:textId="53419AC8" w:rsidR="00DA2966" w:rsidRPr="005760DD" w:rsidRDefault="00DA2966" w:rsidP="00DA2966">
            <w:pPr>
              <w:pStyle w:val="TableText0"/>
              <w:tabs>
                <w:tab w:val="left" w:pos="3306"/>
              </w:tabs>
              <w:jc w:val="right"/>
              <w:rPr>
                <w:rFonts w:cs="Calibri"/>
              </w:rPr>
            </w:pPr>
            <w:r w:rsidRPr="005760DD">
              <w:rPr>
                <w:rFonts w:cs="Calibri"/>
              </w:rPr>
              <w:t>(1,85</w:t>
            </w:r>
            <w:r w:rsidR="00243550">
              <w:rPr>
                <w:rFonts w:cs="Calibri"/>
              </w:rPr>
              <w:t>8</w:t>
            </w:r>
            <w:r w:rsidRPr="005760DD">
              <w:rPr>
                <w:rFonts w:cs="Calibri"/>
              </w:rPr>
              <w:t>,</w:t>
            </w:r>
            <w:r w:rsidR="00243550">
              <w:rPr>
                <w:rFonts w:cs="Calibri"/>
              </w:rPr>
              <w:t>287</w:t>
            </w:r>
            <w:r w:rsidRPr="005760DD">
              <w:rPr>
                <w:rFonts w:cs="Calibri"/>
              </w:rPr>
              <w:t>)</w:t>
            </w:r>
          </w:p>
        </w:tc>
      </w:tr>
      <w:tr w:rsidR="006418DD" w:rsidRPr="007970D9" w14:paraId="7D1562C6" w14:textId="77777777" w:rsidTr="006418DD">
        <w:trPr>
          <w:cantSplit/>
          <w:trHeight w:val="23"/>
        </w:trPr>
        <w:tc>
          <w:tcPr>
            <w:tcW w:w="514" w:type="pct"/>
            <w:tcBorders>
              <w:top w:val="nil"/>
              <w:left w:val="single" w:sz="2" w:space="0" w:color="003366"/>
              <w:bottom w:val="nil"/>
              <w:right w:val="single" w:sz="2" w:space="0" w:color="auto"/>
            </w:tcBorders>
          </w:tcPr>
          <w:p w14:paraId="783071D3" w14:textId="2D3F4370" w:rsidR="001D1B9D" w:rsidRPr="0023428D" w:rsidRDefault="001D1B9D" w:rsidP="00643A3C">
            <w:pPr>
              <w:pStyle w:val="TableReference"/>
              <w:tabs>
                <w:tab w:val="left" w:pos="3306"/>
              </w:tabs>
              <w:spacing w:before="40"/>
              <w:rPr>
                <w:rFonts w:cs="Calibri"/>
                <w:color w:val="7030A0"/>
                <w:sz w:val="14"/>
              </w:rPr>
            </w:pPr>
            <w:r w:rsidRPr="0023428D">
              <w:rPr>
                <w:rFonts w:cs="Calibri"/>
                <w:color w:val="7030A0"/>
                <w:sz w:val="14"/>
              </w:rPr>
              <w:t>AASB 116.73(d)</w:t>
            </w:r>
          </w:p>
        </w:tc>
        <w:tc>
          <w:tcPr>
            <w:tcW w:w="1185" w:type="pct"/>
            <w:tcBorders>
              <w:top w:val="nil"/>
              <w:left w:val="single" w:sz="2" w:space="0" w:color="auto"/>
              <w:bottom w:val="nil"/>
              <w:right w:val="nil"/>
            </w:tcBorders>
            <w:vAlign w:val="bottom"/>
          </w:tcPr>
          <w:p w14:paraId="758B9BBE" w14:textId="6F0AEC09" w:rsidR="001D1B9D" w:rsidRPr="007970D9" w:rsidRDefault="001D1B9D" w:rsidP="00643A3C">
            <w:pPr>
              <w:pStyle w:val="TableText0"/>
              <w:tabs>
                <w:tab w:val="left" w:pos="3306"/>
              </w:tabs>
              <w:rPr>
                <w:rFonts w:cs="Calibri"/>
                <w:b/>
                <w:bCs/>
              </w:rPr>
            </w:pPr>
            <w:r w:rsidRPr="00AD586B">
              <w:rPr>
                <w:rFonts w:cs="Calibri"/>
              </w:rPr>
              <w:t>Accumulated Impairment Losses</w:t>
            </w:r>
          </w:p>
        </w:tc>
        <w:tc>
          <w:tcPr>
            <w:tcW w:w="291" w:type="pct"/>
            <w:tcBorders>
              <w:top w:val="nil"/>
              <w:left w:val="nil"/>
              <w:bottom w:val="nil"/>
              <w:right w:val="nil"/>
            </w:tcBorders>
            <w:vAlign w:val="bottom"/>
          </w:tcPr>
          <w:p w14:paraId="07E2BE0A" w14:textId="45FFF619" w:rsidR="001D1B9D" w:rsidRPr="007970D9" w:rsidRDefault="001D1B9D" w:rsidP="00643A3C">
            <w:pPr>
              <w:pStyle w:val="TableText0"/>
              <w:tabs>
                <w:tab w:val="left" w:pos="3306"/>
              </w:tabs>
              <w:jc w:val="right"/>
              <w:rPr>
                <w:rFonts w:cs="Calibri"/>
                <w:b/>
                <w:bCs/>
              </w:rPr>
            </w:pPr>
            <w:r>
              <w:rPr>
                <w:rFonts w:cs="Calibri"/>
                <w:b/>
                <w:bCs/>
              </w:rPr>
              <w:t>-</w:t>
            </w:r>
          </w:p>
        </w:tc>
        <w:tc>
          <w:tcPr>
            <w:tcW w:w="291" w:type="pct"/>
            <w:tcBorders>
              <w:top w:val="nil"/>
              <w:left w:val="nil"/>
              <w:bottom w:val="nil"/>
              <w:right w:val="nil"/>
            </w:tcBorders>
          </w:tcPr>
          <w:p w14:paraId="20A13C68" w14:textId="24BB5C64" w:rsidR="001D1B9D" w:rsidRPr="007970D9" w:rsidRDefault="001D1B9D" w:rsidP="00643A3C">
            <w:pPr>
              <w:pStyle w:val="TableText0"/>
              <w:tabs>
                <w:tab w:val="left" w:pos="3306"/>
              </w:tabs>
              <w:jc w:val="right"/>
              <w:rPr>
                <w:rFonts w:cs="Calibri"/>
                <w:b/>
                <w:bCs/>
              </w:rPr>
            </w:pPr>
            <w:r w:rsidRPr="007970D9">
              <w:rPr>
                <w:rFonts w:cs="Calibri"/>
              </w:rPr>
              <w:t>(2,204)</w:t>
            </w:r>
          </w:p>
        </w:tc>
        <w:tc>
          <w:tcPr>
            <w:tcW w:w="292" w:type="pct"/>
            <w:tcBorders>
              <w:top w:val="nil"/>
              <w:left w:val="nil"/>
              <w:bottom w:val="nil"/>
              <w:right w:val="nil"/>
            </w:tcBorders>
          </w:tcPr>
          <w:p w14:paraId="535D710B" w14:textId="414F1FAB" w:rsidR="001D1B9D" w:rsidRPr="007970D9" w:rsidRDefault="00A25392" w:rsidP="00643A3C">
            <w:pPr>
              <w:pStyle w:val="TableText0"/>
              <w:tabs>
                <w:tab w:val="left" w:pos="3306"/>
              </w:tabs>
              <w:jc w:val="right"/>
              <w:rPr>
                <w:rFonts w:cs="Calibri"/>
              </w:rPr>
            </w:pPr>
            <w:r>
              <w:rPr>
                <w:rFonts w:cs="Calibri"/>
              </w:rPr>
              <w:t>-</w:t>
            </w:r>
          </w:p>
        </w:tc>
        <w:tc>
          <w:tcPr>
            <w:tcW w:w="438" w:type="pct"/>
            <w:tcBorders>
              <w:top w:val="nil"/>
              <w:left w:val="nil"/>
              <w:bottom w:val="nil"/>
              <w:right w:val="nil"/>
            </w:tcBorders>
          </w:tcPr>
          <w:p w14:paraId="64973327" w14:textId="1A6FF02B" w:rsidR="001D1B9D" w:rsidRPr="007970D9" w:rsidRDefault="001D1B9D" w:rsidP="00643A3C">
            <w:pPr>
              <w:pStyle w:val="TableText0"/>
              <w:tabs>
                <w:tab w:val="left" w:pos="3306"/>
              </w:tabs>
              <w:jc w:val="right"/>
              <w:rPr>
                <w:rFonts w:cs="Calibri"/>
                <w:b/>
                <w:bCs/>
              </w:rPr>
            </w:pPr>
            <w:r w:rsidRPr="007970D9">
              <w:rPr>
                <w:rFonts w:cs="Calibri"/>
              </w:rPr>
              <w:t>-</w:t>
            </w:r>
          </w:p>
        </w:tc>
        <w:tc>
          <w:tcPr>
            <w:tcW w:w="340" w:type="pct"/>
            <w:tcBorders>
              <w:top w:val="nil"/>
              <w:left w:val="nil"/>
              <w:bottom w:val="nil"/>
              <w:right w:val="nil"/>
            </w:tcBorders>
          </w:tcPr>
          <w:p w14:paraId="1792430D" w14:textId="73937CC6" w:rsidR="001D1B9D" w:rsidRPr="007970D9" w:rsidRDefault="001D1B9D" w:rsidP="00643A3C">
            <w:pPr>
              <w:pStyle w:val="TableText0"/>
              <w:tabs>
                <w:tab w:val="left" w:pos="3306"/>
              </w:tabs>
              <w:jc w:val="right"/>
              <w:rPr>
                <w:rFonts w:cs="Calibri"/>
                <w:b/>
                <w:bCs/>
              </w:rPr>
            </w:pPr>
            <w:r w:rsidRPr="007970D9">
              <w:rPr>
                <w:rFonts w:cs="Calibri"/>
              </w:rPr>
              <w:t>(1,380)</w:t>
            </w:r>
          </w:p>
        </w:tc>
        <w:tc>
          <w:tcPr>
            <w:tcW w:w="388" w:type="pct"/>
            <w:tcBorders>
              <w:top w:val="nil"/>
              <w:left w:val="nil"/>
              <w:bottom w:val="nil"/>
              <w:right w:val="nil"/>
            </w:tcBorders>
          </w:tcPr>
          <w:p w14:paraId="2673C432" w14:textId="16DBDF8C" w:rsidR="001D1B9D" w:rsidRPr="007970D9" w:rsidRDefault="00243550" w:rsidP="00643A3C">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61230211" w14:textId="468CE681" w:rsidR="001D1B9D" w:rsidRPr="007970D9" w:rsidRDefault="001D1B9D" w:rsidP="00643A3C">
            <w:pPr>
              <w:pStyle w:val="TableText0"/>
              <w:tabs>
                <w:tab w:val="left" w:pos="3306"/>
              </w:tabs>
              <w:jc w:val="right"/>
              <w:rPr>
                <w:rFonts w:cs="Calibri"/>
                <w:b/>
                <w:bCs/>
              </w:rPr>
            </w:pPr>
            <w:r w:rsidRPr="007970D9">
              <w:rPr>
                <w:rFonts w:cs="Calibri"/>
              </w:rPr>
              <w:t>-</w:t>
            </w:r>
          </w:p>
        </w:tc>
        <w:tc>
          <w:tcPr>
            <w:tcW w:w="389" w:type="pct"/>
            <w:tcBorders>
              <w:top w:val="nil"/>
              <w:left w:val="nil"/>
              <w:bottom w:val="nil"/>
              <w:right w:val="nil"/>
            </w:tcBorders>
          </w:tcPr>
          <w:p w14:paraId="171336CC" w14:textId="60FE9F99" w:rsidR="001D1B9D" w:rsidRPr="007970D9" w:rsidRDefault="001D1B9D" w:rsidP="00643A3C">
            <w:pPr>
              <w:pStyle w:val="TableText0"/>
              <w:tabs>
                <w:tab w:val="left" w:pos="3306"/>
              </w:tabs>
              <w:jc w:val="right"/>
              <w:rPr>
                <w:rFonts w:cs="Calibri"/>
                <w:b/>
                <w:bCs/>
              </w:rPr>
            </w:pPr>
            <w:r w:rsidRPr="007970D9">
              <w:rPr>
                <w:rFonts w:cs="Calibri"/>
              </w:rPr>
              <w:t>-</w:t>
            </w:r>
          </w:p>
        </w:tc>
        <w:tc>
          <w:tcPr>
            <w:tcW w:w="435" w:type="pct"/>
            <w:tcBorders>
              <w:top w:val="nil"/>
              <w:left w:val="nil"/>
              <w:bottom w:val="nil"/>
              <w:right w:val="nil"/>
            </w:tcBorders>
            <w:shd w:val="clear" w:color="auto" w:fill="auto"/>
            <w:vAlign w:val="bottom"/>
          </w:tcPr>
          <w:p w14:paraId="5729E3CF" w14:textId="62782009" w:rsidR="001D1B9D" w:rsidRPr="005760DD" w:rsidRDefault="001D1B9D" w:rsidP="00643A3C">
            <w:pPr>
              <w:pStyle w:val="TableText0"/>
              <w:tabs>
                <w:tab w:val="left" w:pos="3306"/>
              </w:tabs>
              <w:jc w:val="right"/>
              <w:rPr>
                <w:rFonts w:cs="Calibri"/>
              </w:rPr>
            </w:pPr>
            <w:r w:rsidRPr="005760DD">
              <w:rPr>
                <w:rFonts w:cs="Calibri"/>
              </w:rPr>
              <w:t>(3,584)</w:t>
            </w:r>
          </w:p>
        </w:tc>
      </w:tr>
    </w:tbl>
    <w:p w14:paraId="03DD374A" w14:textId="7E05A457" w:rsidR="00012208" w:rsidRPr="000D6E82" w:rsidRDefault="00012208" w:rsidP="000D6E82">
      <w:pPr>
        <w:spacing w:before="240" w:after="240" w:line="276" w:lineRule="auto"/>
        <w:rPr>
          <w:b/>
          <w:sz w:val="32"/>
          <w:szCs w:val="32"/>
        </w:rPr>
      </w:pPr>
      <w:r>
        <w:br w:type="page"/>
      </w:r>
      <w:r w:rsidRPr="000D6E82">
        <w:rPr>
          <w:b/>
          <w:sz w:val="32"/>
          <w:szCs w:val="32"/>
        </w:rPr>
        <w:lastRenderedPageBreak/>
        <w:t xml:space="preserve">Appendix B: Note Disclosures – Note </w:t>
      </w:r>
      <w:r w:rsidR="0023428D">
        <w:rPr>
          <w:b/>
          <w:sz w:val="32"/>
          <w:szCs w:val="32"/>
        </w:rPr>
        <w:t>19</w:t>
      </w:r>
      <w:r w:rsidRPr="000D6E82">
        <w:rPr>
          <w:b/>
          <w:sz w:val="32"/>
          <w:szCs w:val="32"/>
        </w:rPr>
        <w:t>. Property, Plant and Equipment – Continued</w:t>
      </w:r>
    </w:p>
    <w:tbl>
      <w:tblPr>
        <w:tblW w:w="46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319"/>
        <w:gridCol w:w="850"/>
        <w:gridCol w:w="850"/>
        <w:gridCol w:w="1136"/>
        <w:gridCol w:w="1276"/>
        <w:gridCol w:w="996"/>
        <w:gridCol w:w="1133"/>
        <w:gridCol w:w="1276"/>
        <w:gridCol w:w="1133"/>
        <w:gridCol w:w="1130"/>
      </w:tblGrid>
      <w:tr w:rsidR="002477FD" w:rsidRPr="007970D9" w14:paraId="26AECE16" w14:textId="77777777" w:rsidTr="006418DD">
        <w:trPr>
          <w:cantSplit/>
          <w:trHeight w:val="23"/>
        </w:trPr>
        <w:tc>
          <w:tcPr>
            <w:tcW w:w="514" w:type="pct"/>
            <w:tcBorders>
              <w:top w:val="nil"/>
              <w:left w:val="single" w:sz="2" w:space="0" w:color="auto"/>
              <w:bottom w:val="nil"/>
              <w:right w:val="single" w:sz="2" w:space="0" w:color="auto"/>
            </w:tcBorders>
            <w:vAlign w:val="center"/>
          </w:tcPr>
          <w:p w14:paraId="6D967C2B" w14:textId="77777777" w:rsidR="002477FD" w:rsidRPr="0023428D" w:rsidRDefault="002477FD" w:rsidP="008D5B86">
            <w:pPr>
              <w:pStyle w:val="Reference"/>
              <w:tabs>
                <w:tab w:val="left" w:pos="3306"/>
              </w:tabs>
              <w:rPr>
                <w:rFonts w:cs="Calibri"/>
                <w:color w:val="7030A0"/>
              </w:rPr>
            </w:pPr>
            <w:bookmarkStart w:id="187" w:name="_Hlk136939281"/>
            <w:r w:rsidRPr="0023428D">
              <w:rPr>
                <w:rFonts w:cs="Calibri"/>
                <w:color w:val="7030A0"/>
                <w:szCs w:val="20"/>
              </w:rPr>
              <w:t>Reference</w:t>
            </w:r>
          </w:p>
        </w:tc>
        <w:tc>
          <w:tcPr>
            <w:tcW w:w="4486" w:type="pct"/>
            <w:gridSpan w:val="10"/>
            <w:tcBorders>
              <w:top w:val="nil"/>
              <w:left w:val="single" w:sz="2" w:space="0" w:color="auto"/>
              <w:bottom w:val="nil"/>
              <w:right w:val="nil"/>
            </w:tcBorders>
          </w:tcPr>
          <w:p w14:paraId="780D0612" w14:textId="3C79A7DE" w:rsidR="002477FD" w:rsidRPr="0033730A" w:rsidRDefault="002477FD" w:rsidP="0033730A">
            <w:pPr>
              <w:spacing w:after="120"/>
              <w:rPr>
                <w:rFonts w:cs="Calibri"/>
                <w:b/>
                <w:szCs w:val="24"/>
              </w:rPr>
            </w:pPr>
            <w:r w:rsidRPr="00865C44">
              <w:rPr>
                <w:rFonts w:cs="Calibri"/>
                <w:b/>
                <w:szCs w:val="24"/>
              </w:rPr>
              <w:t>Reconciliation of Property, Plant and Equipment</w:t>
            </w:r>
            <w:r w:rsidR="0033730A">
              <w:rPr>
                <w:rFonts w:cs="Calibri"/>
                <w:b/>
                <w:szCs w:val="24"/>
              </w:rPr>
              <w:t xml:space="preserve"> - </w:t>
            </w:r>
            <w:r w:rsidRPr="0033730A">
              <w:rPr>
                <w:rFonts w:cs="Calibri"/>
                <w:b/>
                <w:szCs w:val="24"/>
              </w:rPr>
              <w:t>202</w:t>
            </w:r>
            <w:r w:rsidR="009E718E" w:rsidRPr="0033730A">
              <w:rPr>
                <w:rFonts w:cs="Calibri"/>
                <w:b/>
                <w:szCs w:val="24"/>
              </w:rPr>
              <w:t>1</w:t>
            </w:r>
            <w:r w:rsidRPr="0033730A">
              <w:rPr>
                <w:rFonts w:cs="Calibri"/>
                <w:b/>
                <w:szCs w:val="24"/>
              </w:rPr>
              <w:t>-2</w:t>
            </w:r>
            <w:r w:rsidR="009E718E" w:rsidRPr="0033730A">
              <w:rPr>
                <w:rFonts w:cs="Calibri"/>
                <w:b/>
                <w:szCs w:val="24"/>
              </w:rPr>
              <w:t>2</w:t>
            </w:r>
          </w:p>
        </w:tc>
      </w:tr>
      <w:tr w:rsidR="006418DD" w:rsidRPr="007970D9" w14:paraId="5A3714DB" w14:textId="77777777" w:rsidTr="006418DD">
        <w:trPr>
          <w:cantSplit/>
          <w:trHeight w:val="23"/>
        </w:trPr>
        <w:tc>
          <w:tcPr>
            <w:tcW w:w="514" w:type="pct"/>
            <w:tcBorders>
              <w:top w:val="nil"/>
              <w:left w:val="single" w:sz="2" w:space="0" w:color="auto"/>
              <w:bottom w:val="nil"/>
              <w:right w:val="single" w:sz="2" w:space="0" w:color="auto"/>
            </w:tcBorders>
            <w:shd w:val="clear" w:color="auto" w:fill="auto"/>
          </w:tcPr>
          <w:p w14:paraId="1B24EB0D" w14:textId="77777777" w:rsidR="002477FD" w:rsidRPr="0023428D" w:rsidRDefault="002477FD" w:rsidP="008D5B86">
            <w:pPr>
              <w:pStyle w:val="TableReference"/>
              <w:tabs>
                <w:tab w:val="left" w:pos="3306"/>
              </w:tabs>
              <w:spacing w:before="240"/>
              <w:rPr>
                <w:rFonts w:cs="Calibri"/>
                <w:b/>
                <w:color w:val="7030A0"/>
                <w:sz w:val="14"/>
              </w:rPr>
            </w:pPr>
          </w:p>
        </w:tc>
        <w:tc>
          <w:tcPr>
            <w:tcW w:w="1137" w:type="pct"/>
            <w:tcBorders>
              <w:top w:val="nil"/>
              <w:left w:val="single" w:sz="2" w:space="0" w:color="auto"/>
              <w:bottom w:val="nil"/>
              <w:right w:val="nil"/>
            </w:tcBorders>
            <w:vAlign w:val="bottom"/>
          </w:tcPr>
          <w:p w14:paraId="725A0904" w14:textId="77777777" w:rsidR="002477FD" w:rsidRPr="007970D9" w:rsidRDefault="002477FD" w:rsidP="008D5B86">
            <w:pPr>
              <w:pStyle w:val="TableTitle"/>
              <w:tabs>
                <w:tab w:val="left" w:pos="3306"/>
              </w:tabs>
              <w:rPr>
                <w:rFonts w:cs="Calibri"/>
              </w:rPr>
            </w:pPr>
          </w:p>
        </w:tc>
        <w:tc>
          <w:tcPr>
            <w:tcW w:w="291" w:type="pct"/>
            <w:tcBorders>
              <w:top w:val="nil"/>
              <w:left w:val="nil"/>
              <w:bottom w:val="nil"/>
              <w:right w:val="nil"/>
            </w:tcBorders>
            <w:vAlign w:val="bottom"/>
          </w:tcPr>
          <w:p w14:paraId="0318E09C" w14:textId="77777777" w:rsidR="002477FD" w:rsidRPr="001D1B9D" w:rsidRDefault="002477FD" w:rsidP="008D5B86">
            <w:pPr>
              <w:pStyle w:val="TableTitle"/>
              <w:tabs>
                <w:tab w:val="left" w:pos="3306"/>
              </w:tabs>
              <w:rPr>
                <w:rFonts w:cs="Calibri"/>
                <w:sz w:val="16"/>
                <w:szCs w:val="16"/>
              </w:rPr>
            </w:pPr>
            <w:r w:rsidRPr="001D1B9D">
              <w:rPr>
                <w:rFonts w:cs="Calibri"/>
                <w:sz w:val="16"/>
                <w:szCs w:val="16"/>
              </w:rPr>
              <w:t>Land</w:t>
            </w:r>
          </w:p>
          <w:p w14:paraId="6C6D616A" w14:textId="77777777" w:rsidR="002477FD" w:rsidRPr="001D1B9D" w:rsidRDefault="002477FD" w:rsidP="008D5B86">
            <w:pPr>
              <w:pStyle w:val="TableTitle"/>
              <w:tabs>
                <w:tab w:val="left" w:pos="3306"/>
              </w:tabs>
              <w:rPr>
                <w:rFonts w:cs="Calibri"/>
                <w:sz w:val="16"/>
                <w:szCs w:val="16"/>
              </w:rPr>
            </w:pPr>
            <w:r w:rsidRPr="001D1B9D">
              <w:rPr>
                <w:rFonts w:cs="Calibri"/>
                <w:sz w:val="16"/>
                <w:szCs w:val="16"/>
              </w:rPr>
              <w:t>$’000</w:t>
            </w:r>
          </w:p>
        </w:tc>
        <w:tc>
          <w:tcPr>
            <w:tcW w:w="291" w:type="pct"/>
            <w:tcBorders>
              <w:top w:val="nil"/>
              <w:left w:val="nil"/>
              <w:bottom w:val="nil"/>
              <w:right w:val="nil"/>
            </w:tcBorders>
            <w:vAlign w:val="bottom"/>
          </w:tcPr>
          <w:p w14:paraId="3B3F07D0" w14:textId="77777777" w:rsidR="002477FD" w:rsidRPr="001D1B9D" w:rsidRDefault="002477FD" w:rsidP="008D5B86">
            <w:pPr>
              <w:pStyle w:val="TableTitle"/>
              <w:tabs>
                <w:tab w:val="left" w:pos="3306"/>
              </w:tabs>
              <w:rPr>
                <w:rFonts w:cs="Calibri"/>
                <w:sz w:val="16"/>
                <w:szCs w:val="16"/>
              </w:rPr>
            </w:pPr>
            <w:r w:rsidRPr="001D1B9D">
              <w:rPr>
                <w:rFonts w:cs="Calibri"/>
                <w:sz w:val="16"/>
                <w:szCs w:val="16"/>
              </w:rPr>
              <w:t>Buildings</w:t>
            </w:r>
          </w:p>
          <w:p w14:paraId="7C1B7B1E" w14:textId="77777777" w:rsidR="002477FD" w:rsidRPr="001D1B9D" w:rsidRDefault="002477FD" w:rsidP="008D5B86">
            <w:pPr>
              <w:pStyle w:val="TableTitle"/>
              <w:tabs>
                <w:tab w:val="left" w:pos="3306"/>
              </w:tabs>
              <w:rPr>
                <w:rFonts w:cs="Calibri"/>
                <w:sz w:val="16"/>
                <w:szCs w:val="16"/>
              </w:rPr>
            </w:pPr>
            <w:r w:rsidRPr="001D1B9D">
              <w:rPr>
                <w:rFonts w:cs="Calibri"/>
                <w:sz w:val="16"/>
                <w:szCs w:val="16"/>
              </w:rPr>
              <w:t>$’000</w:t>
            </w:r>
          </w:p>
        </w:tc>
        <w:tc>
          <w:tcPr>
            <w:tcW w:w="389" w:type="pct"/>
            <w:tcBorders>
              <w:top w:val="nil"/>
              <w:left w:val="nil"/>
              <w:bottom w:val="nil"/>
              <w:right w:val="nil"/>
            </w:tcBorders>
            <w:vAlign w:val="bottom"/>
          </w:tcPr>
          <w:p w14:paraId="454F35D2" w14:textId="77777777" w:rsidR="002477FD" w:rsidRPr="00883471" w:rsidRDefault="002477FD" w:rsidP="008D5B86">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Right-of-Use Buildings</w:t>
            </w:r>
          </w:p>
          <w:p w14:paraId="0AD07FF3" w14:textId="77777777" w:rsidR="002477FD" w:rsidRPr="00883471" w:rsidRDefault="002477FD" w:rsidP="008D5B86">
            <w:pPr>
              <w:pStyle w:val="TableTitle"/>
              <w:tabs>
                <w:tab w:val="left" w:pos="3306"/>
              </w:tabs>
              <w:rPr>
                <w:rFonts w:cs="Calibri"/>
              </w:rPr>
            </w:pPr>
            <w:r w:rsidRPr="00883471">
              <w:rPr>
                <w:rFonts w:asciiTheme="minorHAnsi" w:hAnsiTheme="minorHAnsi" w:cstheme="minorHAnsi"/>
                <w:sz w:val="16"/>
                <w:szCs w:val="16"/>
              </w:rPr>
              <w:t>$’000</w:t>
            </w:r>
          </w:p>
        </w:tc>
        <w:tc>
          <w:tcPr>
            <w:tcW w:w="437" w:type="pct"/>
            <w:tcBorders>
              <w:top w:val="nil"/>
              <w:left w:val="nil"/>
              <w:bottom w:val="nil"/>
              <w:right w:val="nil"/>
            </w:tcBorders>
            <w:vAlign w:val="bottom"/>
          </w:tcPr>
          <w:p w14:paraId="7BC94BC4"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Leasehold Improvements</w:t>
            </w:r>
          </w:p>
          <w:p w14:paraId="746C8AC5" w14:textId="77777777" w:rsidR="002477FD" w:rsidRPr="00883471" w:rsidRDefault="002477FD" w:rsidP="008D5B86">
            <w:pPr>
              <w:pStyle w:val="TableTitle"/>
              <w:tabs>
                <w:tab w:val="left" w:pos="3306"/>
              </w:tabs>
              <w:rPr>
                <w:rFonts w:cs="Calibri"/>
              </w:rPr>
            </w:pPr>
            <w:r w:rsidRPr="00883471">
              <w:rPr>
                <w:rFonts w:cs="Calibri"/>
                <w:sz w:val="16"/>
                <w:szCs w:val="16"/>
              </w:rPr>
              <w:t>$’000</w:t>
            </w:r>
          </w:p>
        </w:tc>
        <w:tc>
          <w:tcPr>
            <w:tcW w:w="341" w:type="pct"/>
            <w:tcBorders>
              <w:top w:val="nil"/>
              <w:left w:val="nil"/>
              <w:bottom w:val="nil"/>
              <w:right w:val="nil"/>
            </w:tcBorders>
            <w:vAlign w:val="bottom"/>
          </w:tcPr>
          <w:p w14:paraId="0314AF6A"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Plant and Equipment</w:t>
            </w:r>
          </w:p>
          <w:p w14:paraId="4B9A351F"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$’000</w:t>
            </w:r>
          </w:p>
        </w:tc>
        <w:tc>
          <w:tcPr>
            <w:tcW w:w="388" w:type="pct"/>
            <w:tcBorders>
              <w:top w:val="nil"/>
              <w:left w:val="nil"/>
              <w:bottom w:val="nil"/>
              <w:right w:val="nil"/>
            </w:tcBorders>
            <w:vAlign w:val="bottom"/>
          </w:tcPr>
          <w:p w14:paraId="75F4C844" w14:textId="77777777" w:rsidR="002477FD" w:rsidRPr="00883471" w:rsidRDefault="002477FD" w:rsidP="008D5B86">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 xml:space="preserve">Right-of-Use Plant and Equipment </w:t>
            </w:r>
          </w:p>
          <w:p w14:paraId="4AB3E006" w14:textId="77777777" w:rsidR="002477FD" w:rsidRPr="00883471" w:rsidRDefault="002477FD" w:rsidP="008D5B86">
            <w:pPr>
              <w:pStyle w:val="TableTitle"/>
              <w:tabs>
                <w:tab w:val="left" w:pos="3306"/>
              </w:tabs>
              <w:rPr>
                <w:rFonts w:asciiTheme="minorHAnsi" w:hAnsiTheme="minorHAnsi" w:cstheme="minorHAnsi"/>
                <w:sz w:val="16"/>
                <w:szCs w:val="16"/>
              </w:rPr>
            </w:pPr>
            <w:r w:rsidRPr="00883471">
              <w:rPr>
                <w:rFonts w:asciiTheme="minorHAnsi" w:hAnsiTheme="minorHAnsi" w:cstheme="minorHAnsi"/>
                <w:sz w:val="16"/>
                <w:szCs w:val="16"/>
              </w:rPr>
              <w:t>$’000</w:t>
            </w:r>
          </w:p>
        </w:tc>
        <w:tc>
          <w:tcPr>
            <w:tcW w:w="437" w:type="pct"/>
            <w:tcBorders>
              <w:top w:val="nil"/>
              <w:left w:val="nil"/>
              <w:bottom w:val="nil"/>
              <w:right w:val="nil"/>
            </w:tcBorders>
            <w:vAlign w:val="bottom"/>
          </w:tcPr>
          <w:p w14:paraId="71A621D0" w14:textId="77777777" w:rsidR="002477FD" w:rsidRPr="001D1B9D" w:rsidRDefault="002477FD" w:rsidP="008D5B86">
            <w:pPr>
              <w:pStyle w:val="TableTitle"/>
              <w:tabs>
                <w:tab w:val="left" w:pos="3306"/>
              </w:tabs>
              <w:rPr>
                <w:rFonts w:cs="Calibri"/>
                <w:sz w:val="16"/>
                <w:szCs w:val="16"/>
              </w:rPr>
            </w:pPr>
            <w:r w:rsidRPr="001D1B9D">
              <w:rPr>
                <w:rFonts w:cs="Calibri"/>
                <w:sz w:val="16"/>
                <w:szCs w:val="16"/>
              </w:rPr>
              <w:t>Infrastructure Assets</w:t>
            </w:r>
          </w:p>
          <w:p w14:paraId="0D6C2E63" w14:textId="77777777" w:rsidR="002477FD" w:rsidRPr="007970D9" w:rsidRDefault="002477FD" w:rsidP="008D5B86">
            <w:pPr>
              <w:pStyle w:val="TableTitle"/>
              <w:tabs>
                <w:tab w:val="left" w:pos="3306"/>
              </w:tabs>
              <w:rPr>
                <w:rFonts w:cs="Calibri"/>
              </w:rPr>
            </w:pPr>
            <w:r w:rsidRPr="001D1B9D">
              <w:rPr>
                <w:rFonts w:cs="Calibri"/>
                <w:sz w:val="16"/>
                <w:szCs w:val="16"/>
              </w:rPr>
              <w:t>$’000</w:t>
            </w:r>
          </w:p>
        </w:tc>
        <w:tc>
          <w:tcPr>
            <w:tcW w:w="388" w:type="pct"/>
            <w:tcBorders>
              <w:top w:val="nil"/>
              <w:left w:val="nil"/>
              <w:bottom w:val="nil"/>
              <w:right w:val="nil"/>
            </w:tcBorders>
            <w:vAlign w:val="bottom"/>
          </w:tcPr>
          <w:p w14:paraId="0A3C4F54"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Heritage and Community</w:t>
            </w:r>
          </w:p>
          <w:p w14:paraId="46BC084E"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Assets</w:t>
            </w:r>
          </w:p>
          <w:p w14:paraId="36977A6B"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$’000</w:t>
            </w:r>
          </w:p>
        </w:tc>
        <w:tc>
          <w:tcPr>
            <w:tcW w:w="388" w:type="pct"/>
            <w:tcBorders>
              <w:top w:val="nil"/>
              <w:left w:val="nil"/>
              <w:bottom w:val="nil"/>
              <w:right w:val="nil"/>
            </w:tcBorders>
            <w:vAlign w:val="bottom"/>
          </w:tcPr>
          <w:p w14:paraId="6C402BCB"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Total</w:t>
            </w:r>
          </w:p>
          <w:p w14:paraId="74DCEB2D" w14:textId="77777777" w:rsidR="002477FD" w:rsidRPr="00883471" w:rsidRDefault="002477FD" w:rsidP="008D5B86">
            <w:pPr>
              <w:pStyle w:val="TableTitle"/>
              <w:tabs>
                <w:tab w:val="left" w:pos="3306"/>
              </w:tabs>
              <w:rPr>
                <w:rFonts w:cs="Calibri"/>
                <w:sz w:val="16"/>
                <w:szCs w:val="16"/>
              </w:rPr>
            </w:pPr>
            <w:r w:rsidRPr="00883471">
              <w:rPr>
                <w:rFonts w:cs="Calibri"/>
                <w:sz w:val="16"/>
                <w:szCs w:val="16"/>
              </w:rPr>
              <w:t>$’000</w:t>
            </w:r>
          </w:p>
        </w:tc>
      </w:tr>
      <w:tr w:rsidR="006418DD" w:rsidRPr="007970D9" w14:paraId="31EBC0E7" w14:textId="77777777" w:rsidTr="006418DD">
        <w:trPr>
          <w:cantSplit/>
          <w:trHeight w:val="23"/>
        </w:trPr>
        <w:tc>
          <w:tcPr>
            <w:tcW w:w="514" w:type="pct"/>
            <w:tcBorders>
              <w:top w:val="nil"/>
              <w:left w:val="single" w:sz="2" w:space="0" w:color="003366"/>
              <w:bottom w:val="nil"/>
              <w:right w:val="single" w:sz="2" w:space="0" w:color="auto"/>
            </w:tcBorders>
          </w:tcPr>
          <w:p w14:paraId="0E280AF9" w14:textId="77777777" w:rsidR="009E718E" w:rsidRPr="0023428D" w:rsidRDefault="009E718E" w:rsidP="009E718E">
            <w:pPr>
              <w:pStyle w:val="TableReference"/>
              <w:tabs>
                <w:tab w:val="left" w:pos="3306"/>
              </w:tabs>
              <w:spacing w:before="60"/>
              <w:rPr>
                <w:rFonts w:cs="Calibri"/>
                <w:color w:val="7030A0"/>
                <w:sz w:val="14"/>
              </w:rPr>
            </w:pPr>
            <w:r w:rsidRPr="0023428D">
              <w:rPr>
                <w:rFonts w:cs="Calibri"/>
                <w:color w:val="7030A0"/>
                <w:sz w:val="14"/>
              </w:rPr>
              <w:t>AASB 116.73 (e)</w:t>
            </w:r>
          </w:p>
        </w:tc>
        <w:tc>
          <w:tcPr>
            <w:tcW w:w="1137" w:type="pct"/>
            <w:tcBorders>
              <w:top w:val="nil"/>
              <w:left w:val="single" w:sz="2" w:space="0" w:color="auto"/>
              <w:bottom w:val="nil"/>
              <w:right w:val="nil"/>
            </w:tcBorders>
            <w:vAlign w:val="bottom"/>
          </w:tcPr>
          <w:p w14:paraId="3139BE23" w14:textId="4EF281DD" w:rsidR="009E718E" w:rsidRPr="007970D9" w:rsidRDefault="009E718E" w:rsidP="009E718E">
            <w:pPr>
              <w:pStyle w:val="TableText0"/>
              <w:tabs>
                <w:tab w:val="left" w:pos="3306"/>
              </w:tabs>
              <w:spacing w:before="120"/>
              <w:rPr>
                <w:rFonts w:cs="Calibri"/>
              </w:rPr>
            </w:pPr>
            <w:r w:rsidRPr="007970D9">
              <w:rPr>
                <w:rFonts w:cs="Calibri"/>
              </w:rPr>
              <w:t>Carrying Amount at the Beginning of the Reporting Period</w:t>
            </w:r>
            <w:r w:rsidR="006418DD">
              <w:rPr>
                <w:rFonts w:cs="Calibri"/>
              </w:rPr>
              <w:t xml:space="preserve"> </w:t>
            </w:r>
            <w:r w:rsidR="006418DD" w:rsidRPr="007970D9">
              <w:rPr>
                <w:rFonts w:cs="Calibri"/>
              </w:rPr>
              <w:t xml:space="preserve">(Restated- see Note </w:t>
            </w:r>
            <w:r w:rsidR="006418DD">
              <w:rPr>
                <w:rFonts w:cs="Calibri"/>
              </w:rPr>
              <w:t>4</w:t>
            </w:r>
            <w:r w:rsidR="006418DD" w:rsidRPr="007970D9">
              <w:rPr>
                <w:rFonts w:cs="Calibri"/>
              </w:rPr>
              <w:t>)</w:t>
            </w:r>
          </w:p>
        </w:tc>
        <w:tc>
          <w:tcPr>
            <w:tcW w:w="291" w:type="pct"/>
            <w:tcBorders>
              <w:top w:val="nil"/>
              <w:left w:val="nil"/>
              <w:bottom w:val="nil"/>
              <w:right w:val="nil"/>
            </w:tcBorders>
            <w:vAlign w:val="bottom"/>
          </w:tcPr>
          <w:p w14:paraId="0F4009BA" w14:textId="3BC45D41" w:rsidR="009E718E" w:rsidRPr="00B73E64" w:rsidRDefault="004D6108" w:rsidP="009E718E">
            <w:pPr>
              <w:pStyle w:val="TableText0"/>
              <w:tabs>
                <w:tab w:val="left" w:pos="3306"/>
              </w:tabs>
              <w:jc w:val="right"/>
              <w:rPr>
                <w:rFonts w:cs="Calibri"/>
                <w:color w:val="FF0000"/>
              </w:rPr>
            </w:pPr>
            <w:r>
              <w:rPr>
                <w:rFonts w:cs="Calibri"/>
                <w:color w:val="FF0000"/>
              </w:rPr>
              <w:t>24</w:t>
            </w:r>
            <w:r w:rsidR="009E718E">
              <w:rPr>
                <w:rFonts w:cs="Calibri"/>
                <w:color w:val="FF0000"/>
              </w:rPr>
              <w:t>,</w:t>
            </w:r>
            <w:r>
              <w:rPr>
                <w:rFonts w:cs="Calibri"/>
                <w:color w:val="FF0000"/>
              </w:rPr>
              <w:t>608</w:t>
            </w:r>
          </w:p>
        </w:tc>
        <w:tc>
          <w:tcPr>
            <w:tcW w:w="291" w:type="pct"/>
            <w:tcBorders>
              <w:top w:val="nil"/>
              <w:left w:val="nil"/>
              <w:bottom w:val="nil"/>
              <w:right w:val="nil"/>
            </w:tcBorders>
            <w:vAlign w:val="bottom"/>
          </w:tcPr>
          <w:p w14:paraId="26C1E336" w14:textId="259B5D2B" w:rsidR="009E718E" w:rsidRPr="00B73E64" w:rsidRDefault="009E718E" w:rsidP="009E718E">
            <w:pPr>
              <w:pStyle w:val="TableText0"/>
              <w:tabs>
                <w:tab w:val="left" w:pos="3306"/>
              </w:tabs>
              <w:jc w:val="right"/>
              <w:rPr>
                <w:rFonts w:cs="Calibri"/>
                <w:color w:val="FF0000"/>
              </w:rPr>
            </w:pPr>
            <w:r>
              <w:rPr>
                <w:rFonts w:cs="Calibri"/>
                <w:color w:val="FF0000"/>
              </w:rPr>
              <w:t>53,</w:t>
            </w:r>
            <w:r w:rsidR="004D6108">
              <w:rPr>
                <w:rFonts w:cs="Calibri"/>
                <w:color w:val="FF0000"/>
              </w:rPr>
              <w:t>97</w:t>
            </w:r>
            <w:r>
              <w:rPr>
                <w:rFonts w:cs="Calibri"/>
                <w:color w:val="FF0000"/>
              </w:rPr>
              <w:t>3</w:t>
            </w:r>
          </w:p>
        </w:tc>
        <w:tc>
          <w:tcPr>
            <w:tcW w:w="389" w:type="pct"/>
            <w:tcBorders>
              <w:top w:val="nil"/>
              <w:left w:val="nil"/>
              <w:bottom w:val="nil"/>
              <w:right w:val="nil"/>
            </w:tcBorders>
            <w:vAlign w:val="bottom"/>
          </w:tcPr>
          <w:p w14:paraId="773662C2" w14:textId="5CAAE5B2" w:rsidR="009E718E" w:rsidRPr="009E718E" w:rsidRDefault="006B158A" w:rsidP="009E718E">
            <w:pPr>
              <w:pStyle w:val="TableText0"/>
              <w:tabs>
                <w:tab w:val="left" w:pos="3306"/>
              </w:tabs>
              <w:jc w:val="right"/>
              <w:rPr>
                <w:rFonts w:cs="Calibri"/>
              </w:rPr>
            </w:pPr>
            <w:r>
              <w:rPr>
                <w:rFonts w:cs="Calibri"/>
              </w:rPr>
              <w:t>4</w:t>
            </w:r>
            <w:r w:rsidR="009E718E" w:rsidRPr="009E718E">
              <w:rPr>
                <w:rFonts w:cs="Calibri"/>
              </w:rPr>
              <w:t>,</w:t>
            </w:r>
            <w:r>
              <w:rPr>
                <w:rFonts w:cs="Calibri"/>
              </w:rPr>
              <w:t>504</w:t>
            </w:r>
          </w:p>
        </w:tc>
        <w:tc>
          <w:tcPr>
            <w:tcW w:w="437" w:type="pct"/>
            <w:tcBorders>
              <w:top w:val="nil"/>
              <w:left w:val="nil"/>
              <w:bottom w:val="nil"/>
              <w:right w:val="nil"/>
            </w:tcBorders>
            <w:vAlign w:val="bottom"/>
          </w:tcPr>
          <w:p w14:paraId="7C77AC00" w14:textId="1589DAA1" w:rsidR="009E718E" w:rsidRPr="007970D9" w:rsidRDefault="009E718E" w:rsidP="009E718E">
            <w:pPr>
              <w:pStyle w:val="TableText0"/>
              <w:tabs>
                <w:tab w:val="left" w:pos="3306"/>
              </w:tabs>
              <w:jc w:val="right"/>
              <w:rPr>
                <w:rFonts w:cs="Calibri"/>
              </w:rPr>
            </w:pPr>
            <w:r>
              <w:rPr>
                <w:rFonts w:cs="Calibri"/>
                <w:color w:val="000000"/>
              </w:rPr>
              <w:t>5,863</w:t>
            </w:r>
          </w:p>
        </w:tc>
        <w:tc>
          <w:tcPr>
            <w:tcW w:w="341" w:type="pct"/>
            <w:tcBorders>
              <w:top w:val="nil"/>
              <w:left w:val="nil"/>
              <w:bottom w:val="nil"/>
              <w:right w:val="nil"/>
            </w:tcBorders>
            <w:vAlign w:val="bottom"/>
          </w:tcPr>
          <w:p w14:paraId="160E8233" w14:textId="44F89C0E" w:rsidR="009E718E" w:rsidRPr="007970D9" w:rsidRDefault="009E718E" w:rsidP="009E718E">
            <w:pPr>
              <w:pStyle w:val="TableText0"/>
              <w:tabs>
                <w:tab w:val="left" w:pos="3306"/>
              </w:tabs>
              <w:jc w:val="right"/>
              <w:rPr>
                <w:rFonts w:cs="Calibri"/>
              </w:rPr>
            </w:pPr>
            <w:r>
              <w:rPr>
                <w:rFonts w:cs="Calibri"/>
                <w:color w:val="000000"/>
              </w:rPr>
              <w:t>5,097</w:t>
            </w:r>
          </w:p>
        </w:tc>
        <w:tc>
          <w:tcPr>
            <w:tcW w:w="388" w:type="pct"/>
            <w:tcBorders>
              <w:top w:val="nil"/>
              <w:left w:val="nil"/>
              <w:bottom w:val="nil"/>
              <w:right w:val="nil"/>
            </w:tcBorders>
            <w:vAlign w:val="bottom"/>
          </w:tcPr>
          <w:p w14:paraId="45A59E4B" w14:textId="402D61A5" w:rsidR="009E718E" w:rsidRPr="007970D9" w:rsidRDefault="009E718E" w:rsidP="009E718E">
            <w:pPr>
              <w:pStyle w:val="TableText0"/>
              <w:tabs>
                <w:tab w:val="left" w:pos="3306"/>
              </w:tabs>
              <w:jc w:val="right"/>
              <w:rPr>
                <w:rFonts w:cs="Calibri"/>
              </w:rPr>
            </w:pPr>
            <w:r>
              <w:rPr>
                <w:rFonts w:cs="Calibri"/>
                <w:color w:val="000000"/>
              </w:rPr>
              <w:t>3,613</w:t>
            </w:r>
          </w:p>
        </w:tc>
        <w:tc>
          <w:tcPr>
            <w:tcW w:w="437" w:type="pct"/>
            <w:tcBorders>
              <w:top w:val="nil"/>
              <w:left w:val="nil"/>
              <w:bottom w:val="nil"/>
              <w:right w:val="nil"/>
            </w:tcBorders>
            <w:vAlign w:val="bottom"/>
          </w:tcPr>
          <w:p w14:paraId="7DB66CD2" w14:textId="5B08F8EC" w:rsidR="009E718E" w:rsidRPr="007970D9" w:rsidRDefault="009E718E" w:rsidP="009E718E">
            <w:pPr>
              <w:pStyle w:val="TableText0"/>
              <w:tabs>
                <w:tab w:val="left" w:pos="3306"/>
              </w:tabs>
              <w:jc w:val="right"/>
              <w:rPr>
                <w:rFonts w:cs="Calibri"/>
              </w:rPr>
            </w:pPr>
            <w:r>
              <w:rPr>
                <w:rFonts w:cs="Calibri"/>
                <w:color w:val="000000"/>
              </w:rPr>
              <w:t>3,33</w:t>
            </w:r>
            <w:r w:rsidR="004D6108">
              <w:rPr>
                <w:rFonts w:cs="Calibri"/>
                <w:color w:val="000000"/>
              </w:rPr>
              <w:t>0</w:t>
            </w:r>
            <w:r>
              <w:rPr>
                <w:rFonts w:cs="Calibri"/>
                <w:color w:val="000000"/>
              </w:rPr>
              <w:t>,</w:t>
            </w:r>
            <w:r w:rsidR="004D6108">
              <w:rPr>
                <w:rFonts w:cs="Calibri"/>
                <w:color w:val="000000"/>
              </w:rPr>
              <w:t>135</w:t>
            </w:r>
          </w:p>
        </w:tc>
        <w:tc>
          <w:tcPr>
            <w:tcW w:w="388" w:type="pct"/>
            <w:tcBorders>
              <w:top w:val="nil"/>
              <w:left w:val="nil"/>
              <w:bottom w:val="nil"/>
              <w:right w:val="nil"/>
            </w:tcBorders>
            <w:vAlign w:val="bottom"/>
          </w:tcPr>
          <w:p w14:paraId="5A79C2BA" w14:textId="1666ED85" w:rsidR="009E718E" w:rsidRPr="007970D9" w:rsidRDefault="009E718E" w:rsidP="009E718E">
            <w:pPr>
              <w:pStyle w:val="TableText0"/>
              <w:tabs>
                <w:tab w:val="left" w:pos="3306"/>
              </w:tabs>
              <w:jc w:val="right"/>
              <w:rPr>
                <w:rFonts w:cs="Calibri"/>
              </w:rPr>
            </w:pPr>
            <w:r>
              <w:rPr>
                <w:rFonts w:cs="Calibri"/>
                <w:color w:val="000000"/>
              </w:rPr>
              <w:t>97,502</w:t>
            </w:r>
          </w:p>
        </w:tc>
        <w:tc>
          <w:tcPr>
            <w:tcW w:w="388" w:type="pct"/>
            <w:tcBorders>
              <w:top w:val="nil"/>
              <w:left w:val="nil"/>
              <w:bottom w:val="nil"/>
              <w:right w:val="nil"/>
            </w:tcBorders>
            <w:vAlign w:val="bottom"/>
          </w:tcPr>
          <w:p w14:paraId="0C303EF4" w14:textId="155B1031" w:rsidR="009E718E" w:rsidRPr="00B73E64" w:rsidRDefault="009E718E" w:rsidP="009E718E">
            <w:pPr>
              <w:pStyle w:val="TableText0"/>
              <w:tabs>
                <w:tab w:val="left" w:pos="3306"/>
              </w:tabs>
              <w:jc w:val="right"/>
              <w:rPr>
                <w:rFonts w:cs="Calibri"/>
                <w:color w:val="FF0000"/>
              </w:rPr>
            </w:pPr>
            <w:r>
              <w:rPr>
                <w:rFonts w:cs="Calibri"/>
                <w:color w:val="FF0000"/>
              </w:rPr>
              <w:t>3,52</w:t>
            </w:r>
            <w:r w:rsidR="006B158A">
              <w:rPr>
                <w:rFonts w:cs="Calibri"/>
                <w:color w:val="FF0000"/>
              </w:rPr>
              <w:t>5</w:t>
            </w:r>
            <w:r>
              <w:rPr>
                <w:rFonts w:cs="Calibri"/>
                <w:color w:val="FF0000"/>
              </w:rPr>
              <w:t>,</w:t>
            </w:r>
            <w:r w:rsidR="006B158A">
              <w:rPr>
                <w:rFonts w:cs="Calibri"/>
                <w:color w:val="FF0000"/>
              </w:rPr>
              <w:t>295</w:t>
            </w:r>
          </w:p>
        </w:tc>
      </w:tr>
      <w:tr w:rsidR="006418DD" w:rsidRPr="007970D9" w14:paraId="77D345CF" w14:textId="77777777" w:rsidTr="006418DD">
        <w:trPr>
          <w:cantSplit/>
          <w:trHeight w:val="23"/>
        </w:trPr>
        <w:tc>
          <w:tcPr>
            <w:tcW w:w="514" w:type="pct"/>
            <w:tcBorders>
              <w:top w:val="nil"/>
              <w:left w:val="single" w:sz="2" w:space="0" w:color="003366"/>
              <w:bottom w:val="nil"/>
              <w:right w:val="single" w:sz="2" w:space="0" w:color="auto"/>
            </w:tcBorders>
          </w:tcPr>
          <w:p w14:paraId="67EA0245" w14:textId="77777777" w:rsidR="009E718E" w:rsidRPr="0023428D" w:rsidRDefault="009E718E" w:rsidP="004D6108">
            <w:pPr>
              <w:pStyle w:val="TableReference"/>
              <w:tabs>
                <w:tab w:val="left" w:pos="3306"/>
              </w:tabs>
              <w:spacing w:before="120"/>
              <w:rPr>
                <w:rFonts w:cs="Calibri"/>
                <w:color w:val="7030A0"/>
                <w:sz w:val="14"/>
              </w:rPr>
            </w:pPr>
            <w:r w:rsidRPr="0023428D">
              <w:rPr>
                <w:rFonts w:cs="Calibri"/>
                <w:color w:val="7030A0"/>
                <w:sz w:val="14"/>
              </w:rPr>
              <w:t xml:space="preserve">AASB 116.73 (e) (i) </w:t>
            </w:r>
          </w:p>
        </w:tc>
        <w:tc>
          <w:tcPr>
            <w:tcW w:w="1137" w:type="pct"/>
            <w:tcBorders>
              <w:top w:val="nil"/>
              <w:left w:val="single" w:sz="2" w:space="0" w:color="auto"/>
              <w:bottom w:val="nil"/>
              <w:right w:val="nil"/>
            </w:tcBorders>
            <w:vAlign w:val="bottom"/>
          </w:tcPr>
          <w:p w14:paraId="17660C67" w14:textId="77777777" w:rsidR="009E718E" w:rsidRPr="007970D9" w:rsidRDefault="009E718E" w:rsidP="009E718E">
            <w:pPr>
              <w:pStyle w:val="TableText0"/>
              <w:tabs>
                <w:tab w:val="left" w:pos="3306"/>
              </w:tabs>
              <w:spacing w:before="120"/>
              <w:rPr>
                <w:rFonts w:cs="Calibri"/>
              </w:rPr>
            </w:pPr>
            <w:r w:rsidRPr="007970D9">
              <w:rPr>
                <w:rFonts w:cs="Calibri"/>
              </w:rPr>
              <w:t xml:space="preserve">Additions </w:t>
            </w:r>
          </w:p>
        </w:tc>
        <w:tc>
          <w:tcPr>
            <w:tcW w:w="291" w:type="pct"/>
            <w:tcBorders>
              <w:top w:val="nil"/>
              <w:left w:val="nil"/>
              <w:bottom w:val="nil"/>
              <w:right w:val="nil"/>
            </w:tcBorders>
            <w:vAlign w:val="bottom"/>
          </w:tcPr>
          <w:p w14:paraId="40F67E25" w14:textId="6E2002A2" w:rsidR="009E718E" w:rsidRPr="007970D9" w:rsidRDefault="009E718E" w:rsidP="004D6108">
            <w:pPr>
              <w:pStyle w:val="TableText0"/>
              <w:tabs>
                <w:tab w:val="left" w:pos="3306"/>
              </w:tabs>
              <w:jc w:val="right"/>
              <w:rPr>
                <w:rFonts w:cs="Calibri"/>
              </w:rPr>
            </w:pPr>
            <w:r>
              <w:rPr>
                <w:rFonts w:cs="Calibri"/>
                <w:color w:val="000000"/>
              </w:rPr>
              <w:t>1,548</w:t>
            </w:r>
          </w:p>
        </w:tc>
        <w:tc>
          <w:tcPr>
            <w:tcW w:w="291" w:type="pct"/>
            <w:tcBorders>
              <w:top w:val="nil"/>
              <w:left w:val="nil"/>
              <w:bottom w:val="nil"/>
              <w:right w:val="nil"/>
            </w:tcBorders>
            <w:vAlign w:val="bottom"/>
          </w:tcPr>
          <w:p w14:paraId="4B522A28" w14:textId="66A25752" w:rsidR="009E718E" w:rsidRPr="007970D9" w:rsidRDefault="009E718E" w:rsidP="004D6108">
            <w:pPr>
              <w:pStyle w:val="TableText0"/>
              <w:tabs>
                <w:tab w:val="left" w:pos="3306"/>
              </w:tabs>
              <w:spacing w:before="120"/>
              <w:jc w:val="right"/>
              <w:rPr>
                <w:rFonts w:cs="Calibri"/>
              </w:rPr>
            </w:pPr>
            <w:r w:rsidRPr="00E02536">
              <w:rPr>
                <w:rFonts w:cs="Calibri"/>
                <w:noProof/>
                <w:color w:val="FF0000"/>
                <w:lang w:eastAsia="en-AU"/>
              </w:rPr>
              <mc:AlternateContent>
                <mc:Choice Requires="wps">
                  <w:drawing>
                    <wp:anchor distT="0" distB="0" distL="114300" distR="114300" simplePos="0" relativeHeight="251925504" behindDoc="0" locked="0" layoutInCell="1" allowOverlap="1" wp14:anchorId="15EE5736" wp14:editId="72CFD1E7">
                      <wp:simplePos x="0" y="0"/>
                      <wp:positionH relativeFrom="column">
                        <wp:posOffset>-247650</wp:posOffset>
                      </wp:positionH>
                      <wp:positionV relativeFrom="paragraph">
                        <wp:posOffset>22225</wp:posOffset>
                      </wp:positionV>
                      <wp:extent cx="2036445" cy="764540"/>
                      <wp:effectExtent l="38100" t="38100" r="20955" b="35560"/>
                      <wp:wrapNone/>
                      <wp:docPr id="65"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6445"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00DF" id="Line 199" o:spid="_x0000_s1026" alt="arrow poiint from text box 5 to column restated 2014 $,000" style="position:absolute;flip:x 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5pt" to="140.8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">
                      <v:stroke endarrow="block"/>
                    </v:line>
                  </w:pict>
                </mc:Fallback>
              </mc:AlternateContent>
            </w:r>
            <w:r>
              <w:rPr>
                <w:rFonts w:cs="Calibri"/>
                <w:color w:val="000000"/>
              </w:rPr>
              <w:t>4,039</w:t>
            </w:r>
          </w:p>
        </w:tc>
        <w:tc>
          <w:tcPr>
            <w:tcW w:w="389" w:type="pct"/>
            <w:tcBorders>
              <w:top w:val="nil"/>
              <w:left w:val="nil"/>
              <w:bottom w:val="nil"/>
              <w:right w:val="nil"/>
            </w:tcBorders>
            <w:vAlign w:val="bottom"/>
          </w:tcPr>
          <w:p w14:paraId="2A281CC5" w14:textId="61EE4B1F" w:rsidR="009E718E" w:rsidRPr="007970D9" w:rsidRDefault="009E718E" w:rsidP="004D6108">
            <w:pPr>
              <w:pStyle w:val="TableText0"/>
              <w:tabs>
                <w:tab w:val="left" w:pos="3306"/>
              </w:tabs>
              <w:spacing w:before="120"/>
              <w:jc w:val="right"/>
              <w:rPr>
                <w:rFonts w:cs="Calibri"/>
              </w:rPr>
            </w:pPr>
            <w:r w:rsidRPr="00E02536">
              <w:rPr>
                <w:rFonts w:cs="Calibri"/>
                <w:noProof/>
                <w:color w:val="FF0000"/>
                <w:lang w:eastAsia="en-AU"/>
              </w:rPr>
              <mc:AlternateContent>
                <mc:Choice Requires="wps">
                  <w:drawing>
                    <wp:anchor distT="0" distB="0" distL="114300" distR="114300" simplePos="0" relativeHeight="251921408" behindDoc="0" locked="0" layoutInCell="1" allowOverlap="1" wp14:anchorId="7E60A331" wp14:editId="4561E30A">
                      <wp:simplePos x="0" y="0"/>
                      <wp:positionH relativeFrom="column">
                        <wp:posOffset>-255905</wp:posOffset>
                      </wp:positionH>
                      <wp:positionV relativeFrom="paragraph">
                        <wp:posOffset>6350</wp:posOffset>
                      </wp:positionV>
                      <wp:extent cx="1511935" cy="709295"/>
                      <wp:effectExtent l="38100" t="38100" r="31115" b="33655"/>
                      <wp:wrapNone/>
                      <wp:docPr id="63"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1935" cy="709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5D15" id="Line 199" o:spid="_x0000_s1026" alt="arrow poiint from text box 5 to column restated 2014 $,000" style="position:absolute;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pt" to="98.9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">
                      <v:stroke endarrow="block"/>
                    </v:line>
                  </w:pict>
                </mc:Fallback>
              </mc:AlternateContent>
            </w:r>
            <w:r>
              <w:rPr>
                <w:rFonts w:cs="Calibri"/>
                <w:color w:val="000000"/>
              </w:rPr>
              <w:t>15</w:t>
            </w:r>
          </w:p>
        </w:tc>
        <w:tc>
          <w:tcPr>
            <w:tcW w:w="437" w:type="pct"/>
            <w:tcBorders>
              <w:top w:val="nil"/>
              <w:left w:val="nil"/>
              <w:bottom w:val="nil"/>
              <w:right w:val="nil"/>
            </w:tcBorders>
            <w:vAlign w:val="bottom"/>
          </w:tcPr>
          <w:p w14:paraId="5FE47C0B" w14:textId="2B648390" w:rsidR="009E718E" w:rsidRPr="007970D9" w:rsidRDefault="009E718E" w:rsidP="004D6108">
            <w:pPr>
              <w:pStyle w:val="TableText0"/>
              <w:tabs>
                <w:tab w:val="left" w:pos="3306"/>
              </w:tabs>
              <w:jc w:val="right"/>
              <w:rPr>
                <w:rFonts w:cs="Calibri"/>
              </w:rPr>
            </w:pPr>
            <w:r>
              <w:rPr>
                <w:rFonts w:cs="Calibri"/>
                <w:color w:val="000000"/>
              </w:rPr>
              <w:t>665</w:t>
            </w:r>
          </w:p>
        </w:tc>
        <w:tc>
          <w:tcPr>
            <w:tcW w:w="341" w:type="pct"/>
            <w:tcBorders>
              <w:top w:val="nil"/>
              <w:left w:val="nil"/>
              <w:bottom w:val="nil"/>
              <w:right w:val="nil"/>
            </w:tcBorders>
            <w:vAlign w:val="bottom"/>
          </w:tcPr>
          <w:p w14:paraId="5B77A0F7" w14:textId="0136042C" w:rsidR="009E718E" w:rsidRPr="007970D9" w:rsidRDefault="009E718E" w:rsidP="004D6108">
            <w:pPr>
              <w:pStyle w:val="TableText0"/>
              <w:tabs>
                <w:tab w:val="left" w:pos="3306"/>
              </w:tabs>
              <w:jc w:val="right"/>
              <w:rPr>
                <w:rFonts w:cs="Calibri"/>
              </w:rPr>
            </w:pPr>
            <w:r>
              <w:rPr>
                <w:rFonts w:cs="Calibri"/>
                <w:color w:val="000000"/>
              </w:rPr>
              <w:t>4,022</w:t>
            </w:r>
          </w:p>
        </w:tc>
        <w:tc>
          <w:tcPr>
            <w:tcW w:w="388" w:type="pct"/>
            <w:tcBorders>
              <w:top w:val="nil"/>
              <w:left w:val="nil"/>
              <w:bottom w:val="nil"/>
              <w:right w:val="nil"/>
            </w:tcBorders>
            <w:vAlign w:val="bottom"/>
          </w:tcPr>
          <w:p w14:paraId="1766FDF2" w14:textId="03E0CB92" w:rsidR="009E718E" w:rsidRPr="007970D9" w:rsidRDefault="009E718E" w:rsidP="004D6108">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6528FB10" w14:textId="0EEF892E" w:rsidR="009E718E" w:rsidRPr="007970D9" w:rsidRDefault="009E718E" w:rsidP="004D6108">
            <w:pPr>
              <w:pStyle w:val="TableText0"/>
              <w:tabs>
                <w:tab w:val="left" w:pos="3306"/>
              </w:tabs>
              <w:jc w:val="right"/>
              <w:rPr>
                <w:rFonts w:cs="Calibri"/>
              </w:rPr>
            </w:pPr>
            <w:r>
              <w:rPr>
                <w:rFonts w:cs="Calibri"/>
                <w:color w:val="000000"/>
              </w:rPr>
              <w:t>28,418</w:t>
            </w:r>
          </w:p>
        </w:tc>
        <w:tc>
          <w:tcPr>
            <w:tcW w:w="388" w:type="pct"/>
            <w:tcBorders>
              <w:top w:val="nil"/>
              <w:left w:val="nil"/>
              <w:bottom w:val="nil"/>
              <w:right w:val="nil"/>
            </w:tcBorders>
            <w:vAlign w:val="bottom"/>
          </w:tcPr>
          <w:p w14:paraId="70347FF5" w14:textId="736D89F6"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291DD078" w14:textId="0E80DF1A" w:rsidR="009E718E" w:rsidRPr="007970D9" w:rsidRDefault="009E718E" w:rsidP="009E718E">
            <w:pPr>
              <w:pStyle w:val="TableText0"/>
              <w:tabs>
                <w:tab w:val="left" w:pos="3306"/>
              </w:tabs>
              <w:jc w:val="right"/>
              <w:rPr>
                <w:rFonts w:cs="Calibri"/>
              </w:rPr>
            </w:pPr>
            <w:r>
              <w:rPr>
                <w:rFonts w:cs="Calibri"/>
                <w:color w:val="000000"/>
              </w:rPr>
              <w:t>38,707</w:t>
            </w:r>
          </w:p>
        </w:tc>
      </w:tr>
      <w:tr w:rsidR="006418DD" w:rsidRPr="007970D9" w14:paraId="164BA67F" w14:textId="77777777" w:rsidTr="006418DD">
        <w:trPr>
          <w:cantSplit/>
          <w:trHeight w:val="23"/>
        </w:trPr>
        <w:tc>
          <w:tcPr>
            <w:tcW w:w="514" w:type="pct"/>
            <w:tcBorders>
              <w:top w:val="nil"/>
              <w:left w:val="single" w:sz="2" w:space="0" w:color="003366"/>
              <w:bottom w:val="nil"/>
              <w:right w:val="single" w:sz="2" w:space="0" w:color="auto"/>
            </w:tcBorders>
          </w:tcPr>
          <w:p w14:paraId="7F2A1B91" w14:textId="77777777" w:rsidR="009E718E" w:rsidRPr="0023428D" w:rsidRDefault="009E718E" w:rsidP="004D6108">
            <w:pPr>
              <w:pStyle w:val="TableReference"/>
              <w:tabs>
                <w:tab w:val="left" w:pos="3306"/>
              </w:tabs>
              <w:spacing w:before="120"/>
              <w:rPr>
                <w:rFonts w:cs="Calibri"/>
                <w:color w:val="7030A0"/>
                <w:sz w:val="14"/>
              </w:rPr>
            </w:pPr>
            <w:r w:rsidRPr="0023428D">
              <w:rPr>
                <w:rFonts w:cs="Calibri"/>
                <w:color w:val="7030A0"/>
                <w:sz w:val="14"/>
              </w:rPr>
              <w:t xml:space="preserve">AASB 116.73 (e) (ii) </w:t>
            </w:r>
          </w:p>
        </w:tc>
        <w:tc>
          <w:tcPr>
            <w:tcW w:w="1137" w:type="pct"/>
            <w:tcBorders>
              <w:top w:val="nil"/>
              <w:left w:val="single" w:sz="2" w:space="0" w:color="auto"/>
              <w:bottom w:val="nil"/>
              <w:right w:val="nil"/>
            </w:tcBorders>
            <w:vAlign w:val="bottom"/>
          </w:tcPr>
          <w:p w14:paraId="0D70962B" w14:textId="77777777" w:rsidR="009E718E" w:rsidRPr="007970D9" w:rsidRDefault="009E718E" w:rsidP="009E718E">
            <w:pPr>
              <w:pStyle w:val="TableText0"/>
              <w:tabs>
                <w:tab w:val="left" w:pos="3306"/>
              </w:tabs>
              <w:spacing w:before="120"/>
              <w:rPr>
                <w:rFonts w:cs="Calibri"/>
              </w:rPr>
            </w:pPr>
            <w:r w:rsidRPr="007970D9">
              <w:rPr>
                <w:rFonts w:cs="Calibri"/>
              </w:rPr>
              <w:t xml:space="preserve">Assets Classified as Held for Sale </w:t>
            </w:r>
          </w:p>
        </w:tc>
        <w:tc>
          <w:tcPr>
            <w:tcW w:w="291" w:type="pct"/>
            <w:tcBorders>
              <w:top w:val="nil"/>
              <w:left w:val="nil"/>
              <w:bottom w:val="nil"/>
              <w:right w:val="nil"/>
            </w:tcBorders>
            <w:vAlign w:val="bottom"/>
          </w:tcPr>
          <w:p w14:paraId="333DB947" w14:textId="3932D815" w:rsidR="009E718E" w:rsidRPr="007970D9" w:rsidRDefault="009E718E" w:rsidP="009E718E">
            <w:pPr>
              <w:pStyle w:val="TableText0"/>
              <w:tabs>
                <w:tab w:val="left" w:pos="3306"/>
              </w:tabs>
              <w:jc w:val="right"/>
              <w:rPr>
                <w:rFonts w:cs="Calibri"/>
              </w:rPr>
            </w:pPr>
            <w:r>
              <w:rPr>
                <w:rFonts w:cs="Calibri"/>
                <w:color w:val="000000"/>
              </w:rPr>
              <w:t>-</w:t>
            </w:r>
          </w:p>
        </w:tc>
        <w:tc>
          <w:tcPr>
            <w:tcW w:w="291" w:type="pct"/>
            <w:tcBorders>
              <w:top w:val="nil"/>
              <w:left w:val="nil"/>
              <w:bottom w:val="nil"/>
              <w:right w:val="nil"/>
            </w:tcBorders>
            <w:vAlign w:val="bottom"/>
          </w:tcPr>
          <w:p w14:paraId="61F9A179" w14:textId="695D1193" w:rsidR="009E718E" w:rsidRPr="007970D9" w:rsidRDefault="009E718E" w:rsidP="009E718E">
            <w:pPr>
              <w:pStyle w:val="TableText0"/>
              <w:tabs>
                <w:tab w:val="left" w:pos="3306"/>
              </w:tabs>
              <w:jc w:val="right"/>
              <w:rPr>
                <w:rFonts w:cs="Calibri"/>
              </w:rPr>
            </w:pPr>
            <w:r>
              <w:rPr>
                <w:rFonts w:cs="Calibri"/>
                <w:color w:val="000000"/>
              </w:rPr>
              <w:t>-</w:t>
            </w:r>
          </w:p>
        </w:tc>
        <w:tc>
          <w:tcPr>
            <w:tcW w:w="389" w:type="pct"/>
            <w:tcBorders>
              <w:top w:val="nil"/>
              <w:left w:val="nil"/>
              <w:bottom w:val="nil"/>
              <w:right w:val="nil"/>
            </w:tcBorders>
            <w:vAlign w:val="bottom"/>
          </w:tcPr>
          <w:p w14:paraId="40B48024" w14:textId="589DD158"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67A4AF1B" w14:textId="2D2F60E2" w:rsidR="009E718E" w:rsidRPr="007970D9" w:rsidRDefault="009E718E" w:rsidP="009E718E">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33DE8A55" w14:textId="0700E739" w:rsidR="009E718E" w:rsidRPr="007970D9" w:rsidRDefault="009E718E" w:rsidP="009E718E">
            <w:pPr>
              <w:pStyle w:val="TableText0"/>
              <w:tabs>
                <w:tab w:val="left" w:pos="3306"/>
              </w:tabs>
              <w:jc w:val="right"/>
              <w:rPr>
                <w:rFonts w:cs="Calibri"/>
              </w:rPr>
            </w:pPr>
            <w:r>
              <w:rPr>
                <w:rFonts w:cs="Calibri"/>
                <w:color w:val="000000"/>
              </w:rPr>
              <w:t>(2,050)</w:t>
            </w:r>
          </w:p>
        </w:tc>
        <w:tc>
          <w:tcPr>
            <w:tcW w:w="388" w:type="pct"/>
            <w:tcBorders>
              <w:top w:val="nil"/>
              <w:left w:val="nil"/>
              <w:bottom w:val="nil"/>
              <w:right w:val="nil"/>
            </w:tcBorders>
            <w:vAlign w:val="bottom"/>
          </w:tcPr>
          <w:p w14:paraId="7B6DAB74" w14:textId="592EFC56"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39577368" w14:textId="30A8C9FE"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6AF336C5" w14:textId="0B4355BE" w:rsidR="009E718E" w:rsidRPr="007970D9" w:rsidRDefault="009E718E" w:rsidP="009E718E">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29600" behindDoc="0" locked="0" layoutInCell="1" allowOverlap="1" wp14:anchorId="63171304" wp14:editId="3F115DB6">
                      <wp:simplePos x="0" y="0"/>
                      <wp:positionH relativeFrom="column">
                        <wp:posOffset>-782955</wp:posOffset>
                      </wp:positionH>
                      <wp:positionV relativeFrom="paragraph">
                        <wp:posOffset>-203835</wp:posOffset>
                      </wp:positionV>
                      <wp:extent cx="1680845" cy="669290"/>
                      <wp:effectExtent l="0" t="38100" r="52705" b="35560"/>
                      <wp:wrapNone/>
                      <wp:docPr id="67"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0845"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8FFB" id="Line 199" o:spid="_x0000_s1026" alt="arrow poiint from text box 5 to column restated 2014 $,000"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6.05pt" to="70.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">
                      <v:stroke endarrow="block"/>
                    </v:line>
                  </w:pict>
                </mc:Fallback>
              </mc:AlternateContent>
            </w:r>
            <w:r>
              <w:rPr>
                <w:rFonts w:cs="Calibri"/>
                <w:color w:val="000000"/>
              </w:rPr>
              <w:t>-</w:t>
            </w:r>
          </w:p>
        </w:tc>
        <w:tc>
          <w:tcPr>
            <w:tcW w:w="388" w:type="pct"/>
            <w:tcBorders>
              <w:top w:val="nil"/>
              <w:left w:val="nil"/>
              <w:bottom w:val="nil"/>
              <w:right w:val="nil"/>
            </w:tcBorders>
            <w:vAlign w:val="bottom"/>
          </w:tcPr>
          <w:p w14:paraId="0F89032E" w14:textId="36267D35" w:rsidR="009E718E" w:rsidRPr="007970D9" w:rsidRDefault="009E718E" w:rsidP="009E718E">
            <w:pPr>
              <w:pStyle w:val="TableText0"/>
              <w:tabs>
                <w:tab w:val="left" w:pos="3306"/>
              </w:tabs>
              <w:jc w:val="right"/>
              <w:rPr>
                <w:rFonts w:cs="Calibri"/>
              </w:rPr>
            </w:pPr>
            <w:r>
              <w:rPr>
                <w:rFonts w:cs="Calibri"/>
                <w:color w:val="000000"/>
              </w:rPr>
              <w:t>(2,050)</w:t>
            </w:r>
          </w:p>
        </w:tc>
      </w:tr>
      <w:tr w:rsidR="006418DD" w:rsidRPr="007970D9" w14:paraId="2EE25613" w14:textId="77777777" w:rsidTr="006B158A">
        <w:trPr>
          <w:cantSplit/>
          <w:trHeight w:val="249"/>
        </w:trPr>
        <w:tc>
          <w:tcPr>
            <w:tcW w:w="514" w:type="pct"/>
            <w:tcBorders>
              <w:top w:val="nil"/>
              <w:left w:val="single" w:sz="2" w:space="0" w:color="003366"/>
              <w:bottom w:val="nil"/>
              <w:right w:val="single" w:sz="2" w:space="0" w:color="auto"/>
            </w:tcBorders>
            <w:vAlign w:val="bottom"/>
          </w:tcPr>
          <w:p w14:paraId="647F8E3E" w14:textId="77777777" w:rsidR="009E718E" w:rsidRPr="0023428D" w:rsidRDefault="009E718E" w:rsidP="006B158A">
            <w:pPr>
              <w:pStyle w:val="TableReference"/>
              <w:tabs>
                <w:tab w:val="left" w:pos="3306"/>
              </w:tabs>
              <w:rPr>
                <w:rFonts w:cs="Calibri"/>
                <w:color w:val="7030A0"/>
                <w:sz w:val="14"/>
              </w:rPr>
            </w:pPr>
            <w:r w:rsidRPr="0023428D">
              <w:rPr>
                <w:rFonts w:cs="Calibri"/>
                <w:color w:val="7030A0"/>
                <w:sz w:val="14"/>
              </w:rPr>
              <w:t xml:space="preserve">AASB 116.73 (e) (iv) </w:t>
            </w:r>
          </w:p>
        </w:tc>
        <w:tc>
          <w:tcPr>
            <w:tcW w:w="1137" w:type="pct"/>
            <w:tcBorders>
              <w:top w:val="nil"/>
              <w:left w:val="single" w:sz="2" w:space="0" w:color="auto"/>
              <w:bottom w:val="nil"/>
              <w:right w:val="nil"/>
            </w:tcBorders>
            <w:vAlign w:val="bottom"/>
          </w:tcPr>
          <w:p w14:paraId="0C80D018" w14:textId="77777777" w:rsidR="009E718E" w:rsidRPr="007970D9" w:rsidRDefault="009E718E" w:rsidP="006B158A">
            <w:pPr>
              <w:pStyle w:val="TableText0"/>
              <w:tabs>
                <w:tab w:val="left" w:pos="3306"/>
              </w:tabs>
              <w:spacing w:before="0"/>
              <w:rPr>
                <w:rFonts w:cs="Calibri"/>
                <w:strike/>
              </w:rPr>
            </w:pPr>
            <w:r w:rsidRPr="007970D9">
              <w:rPr>
                <w:rFonts w:cs="Calibri"/>
              </w:rPr>
              <w:t>Revaluation Increment/(Decrement)</w:t>
            </w:r>
          </w:p>
        </w:tc>
        <w:tc>
          <w:tcPr>
            <w:tcW w:w="291" w:type="pct"/>
            <w:tcBorders>
              <w:top w:val="nil"/>
              <w:left w:val="nil"/>
              <w:bottom w:val="nil"/>
              <w:right w:val="nil"/>
            </w:tcBorders>
            <w:vAlign w:val="bottom"/>
          </w:tcPr>
          <w:p w14:paraId="44BBEDF4" w14:textId="21792699" w:rsidR="009E718E" w:rsidRPr="007970D9" w:rsidRDefault="009E718E" w:rsidP="006B158A">
            <w:pPr>
              <w:pStyle w:val="TableText0"/>
              <w:tabs>
                <w:tab w:val="left" w:pos="3306"/>
              </w:tabs>
              <w:jc w:val="right"/>
              <w:rPr>
                <w:rFonts w:cs="Calibri"/>
              </w:rPr>
            </w:pPr>
            <w:r>
              <w:rPr>
                <w:rFonts w:cs="Calibri"/>
                <w:color w:val="000000"/>
              </w:rPr>
              <w:t>-</w:t>
            </w:r>
          </w:p>
        </w:tc>
        <w:tc>
          <w:tcPr>
            <w:tcW w:w="291" w:type="pct"/>
            <w:tcBorders>
              <w:top w:val="nil"/>
              <w:left w:val="nil"/>
              <w:bottom w:val="nil"/>
              <w:right w:val="nil"/>
            </w:tcBorders>
            <w:vAlign w:val="bottom"/>
          </w:tcPr>
          <w:p w14:paraId="78A47D2F" w14:textId="557AB3F4" w:rsidR="009E718E" w:rsidRPr="007970D9" w:rsidRDefault="009E718E" w:rsidP="006B158A">
            <w:pPr>
              <w:pStyle w:val="TableText0"/>
              <w:tabs>
                <w:tab w:val="left" w:pos="3306"/>
              </w:tabs>
              <w:jc w:val="right"/>
              <w:rPr>
                <w:rFonts w:cs="Calibri"/>
              </w:rPr>
            </w:pPr>
            <w:r>
              <w:rPr>
                <w:rFonts w:cs="Calibri"/>
                <w:color w:val="000000"/>
              </w:rPr>
              <w:t>-</w:t>
            </w:r>
          </w:p>
        </w:tc>
        <w:tc>
          <w:tcPr>
            <w:tcW w:w="389" w:type="pct"/>
            <w:tcBorders>
              <w:top w:val="nil"/>
              <w:left w:val="nil"/>
              <w:bottom w:val="nil"/>
              <w:right w:val="nil"/>
            </w:tcBorders>
            <w:vAlign w:val="bottom"/>
          </w:tcPr>
          <w:p w14:paraId="59636238" w14:textId="286A3C34" w:rsidR="009E718E" w:rsidRPr="007970D9" w:rsidRDefault="009E718E" w:rsidP="006B158A">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54BBD8C8" w14:textId="75C4D068" w:rsidR="009E718E" w:rsidRPr="007970D9" w:rsidRDefault="009E718E" w:rsidP="006B158A">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457853B6" w14:textId="76249F6C" w:rsidR="009E718E" w:rsidRPr="007970D9" w:rsidRDefault="009E718E" w:rsidP="006B158A">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34304BE7" w14:textId="782C7BED" w:rsidR="009E718E" w:rsidRPr="00E02536" w:rsidRDefault="009E718E" w:rsidP="006B158A">
            <w:pPr>
              <w:pStyle w:val="TableText0"/>
              <w:tabs>
                <w:tab w:val="left" w:pos="3306"/>
              </w:tabs>
              <w:jc w:val="right"/>
              <w:rPr>
                <w:rFonts w:cs="Calibri"/>
                <w:noProof/>
                <w:color w:val="FF0000"/>
                <w:lang w:eastAsia="en-AU"/>
              </w:rPr>
            </w:pPr>
            <w:r>
              <w:rPr>
                <w:rFonts w:cs="Calibri"/>
                <w:noProof/>
                <w:color w:val="FF0000"/>
                <w:lang w:eastAsia="en-AU"/>
              </w:rPr>
              <w:t>-</w:t>
            </w:r>
          </w:p>
        </w:tc>
        <w:tc>
          <w:tcPr>
            <w:tcW w:w="437" w:type="pct"/>
            <w:tcBorders>
              <w:top w:val="nil"/>
              <w:left w:val="nil"/>
              <w:bottom w:val="nil"/>
              <w:right w:val="nil"/>
            </w:tcBorders>
            <w:vAlign w:val="bottom"/>
          </w:tcPr>
          <w:p w14:paraId="3BDCAE24" w14:textId="701F4E6C" w:rsidR="009E718E" w:rsidRPr="007970D9" w:rsidRDefault="009E718E" w:rsidP="006B158A">
            <w:pPr>
              <w:pStyle w:val="TableText0"/>
              <w:tabs>
                <w:tab w:val="left" w:pos="3306"/>
              </w:tabs>
              <w:jc w:val="right"/>
              <w:rPr>
                <w:rFonts w:cs="Calibri"/>
              </w:rPr>
            </w:pPr>
            <w:r>
              <w:rPr>
                <w:rFonts w:cs="Calibri"/>
                <w:color w:val="000000"/>
              </w:rPr>
              <w:t>182,612</w:t>
            </w:r>
          </w:p>
        </w:tc>
        <w:tc>
          <w:tcPr>
            <w:tcW w:w="388" w:type="pct"/>
            <w:tcBorders>
              <w:top w:val="nil"/>
              <w:left w:val="nil"/>
              <w:bottom w:val="nil"/>
              <w:right w:val="nil"/>
            </w:tcBorders>
            <w:vAlign w:val="bottom"/>
          </w:tcPr>
          <w:p w14:paraId="1C117106" w14:textId="21A80254" w:rsidR="009E718E" w:rsidRPr="007970D9" w:rsidRDefault="009E718E" w:rsidP="006B158A">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6429B3C4" w14:textId="4623462D" w:rsidR="009E718E" w:rsidRPr="007970D9" w:rsidRDefault="009E718E" w:rsidP="006B158A">
            <w:pPr>
              <w:pStyle w:val="TableText0"/>
              <w:tabs>
                <w:tab w:val="left" w:pos="3306"/>
              </w:tabs>
              <w:jc w:val="right"/>
              <w:rPr>
                <w:rFonts w:cs="Calibri"/>
              </w:rPr>
            </w:pPr>
            <w:r>
              <w:rPr>
                <w:rFonts w:cs="Calibri"/>
                <w:color w:val="000000"/>
              </w:rPr>
              <w:t>182,612</w:t>
            </w:r>
          </w:p>
        </w:tc>
      </w:tr>
      <w:tr w:rsidR="006418DD" w:rsidRPr="007970D9" w14:paraId="56703E27" w14:textId="77777777" w:rsidTr="006B158A">
        <w:trPr>
          <w:cantSplit/>
          <w:trHeight w:val="23"/>
        </w:trPr>
        <w:tc>
          <w:tcPr>
            <w:tcW w:w="514" w:type="pct"/>
            <w:tcBorders>
              <w:top w:val="nil"/>
              <w:left w:val="single" w:sz="2" w:space="0" w:color="003366"/>
              <w:bottom w:val="nil"/>
              <w:right w:val="single" w:sz="2" w:space="0" w:color="auto"/>
            </w:tcBorders>
          </w:tcPr>
          <w:p w14:paraId="3C0CD1A6"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(iv)</w:t>
            </w:r>
          </w:p>
        </w:tc>
        <w:tc>
          <w:tcPr>
            <w:tcW w:w="1137" w:type="pct"/>
            <w:tcBorders>
              <w:top w:val="nil"/>
              <w:left w:val="single" w:sz="2" w:space="0" w:color="auto"/>
              <w:bottom w:val="nil"/>
              <w:right w:val="nil"/>
            </w:tcBorders>
            <w:vAlign w:val="bottom"/>
          </w:tcPr>
          <w:p w14:paraId="52D3905D" w14:textId="62D35573" w:rsidR="009E718E" w:rsidRPr="007970D9" w:rsidRDefault="009E718E" w:rsidP="006B158A">
            <w:pPr>
              <w:pStyle w:val="TableText0"/>
              <w:tabs>
                <w:tab w:val="left" w:pos="3306"/>
              </w:tabs>
              <w:spacing w:before="0"/>
              <w:rPr>
                <w:rFonts w:cs="Calibri"/>
              </w:rPr>
            </w:pPr>
            <w:r w:rsidRPr="007970D9">
              <w:rPr>
                <w:rFonts w:cs="Calibri"/>
              </w:rPr>
              <w:t>Impairment Losses Recognised in Other Comprehensive Income</w:t>
            </w:r>
          </w:p>
        </w:tc>
        <w:tc>
          <w:tcPr>
            <w:tcW w:w="291" w:type="pct"/>
            <w:tcBorders>
              <w:top w:val="nil"/>
              <w:left w:val="nil"/>
              <w:bottom w:val="nil"/>
              <w:right w:val="nil"/>
            </w:tcBorders>
            <w:vAlign w:val="bottom"/>
          </w:tcPr>
          <w:p w14:paraId="19562F6E" w14:textId="2CC948D6" w:rsidR="009E718E" w:rsidRPr="007970D9" w:rsidRDefault="009E718E" w:rsidP="006B158A">
            <w:pPr>
              <w:pStyle w:val="TableText0"/>
              <w:tabs>
                <w:tab w:val="left" w:pos="3306"/>
              </w:tabs>
              <w:jc w:val="right"/>
              <w:rPr>
                <w:rFonts w:cs="Calibri"/>
                <w:highlight w:val="cyan"/>
              </w:rPr>
            </w:pPr>
            <w:r>
              <w:rPr>
                <w:rFonts w:cs="Calibri"/>
                <w:color w:val="000000"/>
              </w:rPr>
              <w:t>-</w:t>
            </w:r>
          </w:p>
        </w:tc>
        <w:tc>
          <w:tcPr>
            <w:tcW w:w="291" w:type="pct"/>
            <w:tcBorders>
              <w:top w:val="nil"/>
              <w:left w:val="nil"/>
              <w:bottom w:val="nil"/>
              <w:right w:val="nil"/>
            </w:tcBorders>
            <w:vAlign w:val="bottom"/>
          </w:tcPr>
          <w:p w14:paraId="1A665B2A" w14:textId="02CC3EA9" w:rsidR="009E718E" w:rsidRPr="007970D9" w:rsidRDefault="009E718E" w:rsidP="006B158A">
            <w:pPr>
              <w:pStyle w:val="TableText0"/>
              <w:tabs>
                <w:tab w:val="left" w:pos="3306"/>
              </w:tabs>
              <w:jc w:val="right"/>
              <w:rPr>
                <w:rFonts w:cs="Calibri"/>
                <w:highlight w:val="cyan"/>
              </w:rPr>
            </w:pPr>
            <w:r>
              <w:rPr>
                <w:rFonts w:cs="Calibri"/>
                <w:color w:val="000000"/>
              </w:rPr>
              <w:t>(554)</w:t>
            </w:r>
          </w:p>
        </w:tc>
        <w:tc>
          <w:tcPr>
            <w:tcW w:w="389" w:type="pct"/>
            <w:tcBorders>
              <w:top w:val="nil"/>
              <w:left w:val="nil"/>
              <w:bottom w:val="nil"/>
              <w:right w:val="nil"/>
            </w:tcBorders>
            <w:vAlign w:val="bottom"/>
          </w:tcPr>
          <w:p w14:paraId="63C429AE" w14:textId="4E52CB70" w:rsidR="009E718E" w:rsidRPr="007970D9" w:rsidRDefault="009E718E" w:rsidP="006B158A">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777FE6BA" w14:textId="1C734AE5" w:rsidR="009E718E" w:rsidRPr="007970D9" w:rsidRDefault="009E718E" w:rsidP="006B158A">
            <w:pPr>
              <w:pStyle w:val="TableText0"/>
              <w:tabs>
                <w:tab w:val="left" w:pos="3306"/>
              </w:tabs>
              <w:jc w:val="right"/>
              <w:rPr>
                <w:rFonts w:cs="Calibri"/>
                <w:highlight w:val="cyan"/>
              </w:rPr>
            </w:pPr>
            <w:r>
              <w:rPr>
                <w:rFonts w:cs="Calibri"/>
                <w:color w:val="000000"/>
              </w:rPr>
              <w:t>-</w:t>
            </w:r>
          </w:p>
        </w:tc>
        <w:tc>
          <w:tcPr>
            <w:tcW w:w="341" w:type="pct"/>
            <w:tcBorders>
              <w:top w:val="nil"/>
              <w:left w:val="nil"/>
              <w:bottom w:val="nil"/>
              <w:right w:val="nil"/>
            </w:tcBorders>
            <w:vAlign w:val="bottom"/>
          </w:tcPr>
          <w:p w14:paraId="00C36AB4" w14:textId="481458F6" w:rsidR="009E718E" w:rsidRPr="007970D9" w:rsidRDefault="009E718E" w:rsidP="006B158A">
            <w:pPr>
              <w:pStyle w:val="TableText0"/>
              <w:tabs>
                <w:tab w:val="left" w:pos="3306"/>
              </w:tabs>
              <w:jc w:val="right"/>
              <w:rPr>
                <w:rFonts w:cs="Calibri"/>
                <w:highlight w:val="cyan"/>
              </w:rPr>
            </w:pPr>
            <w:r>
              <w:rPr>
                <w:rFonts w:cs="Calibri"/>
                <w:color w:val="000000"/>
              </w:rPr>
              <w:t>-</w:t>
            </w:r>
          </w:p>
        </w:tc>
        <w:tc>
          <w:tcPr>
            <w:tcW w:w="388" w:type="pct"/>
            <w:tcBorders>
              <w:top w:val="nil"/>
              <w:left w:val="nil"/>
              <w:bottom w:val="nil"/>
              <w:right w:val="nil"/>
            </w:tcBorders>
            <w:vAlign w:val="bottom"/>
          </w:tcPr>
          <w:p w14:paraId="63E13C0D" w14:textId="5D9B1867" w:rsidR="009E718E" w:rsidRPr="007970D9" w:rsidRDefault="006B158A" w:rsidP="006B158A">
            <w:pPr>
              <w:pStyle w:val="TableText0"/>
              <w:tabs>
                <w:tab w:val="left" w:pos="3306"/>
              </w:tabs>
              <w:jc w:val="right"/>
              <w:rPr>
                <w:rFonts w:cs="Calibri"/>
              </w:rPr>
            </w:pPr>
            <w:r w:rsidRPr="007970D9">
              <w:rPr>
                <w:rFonts w:cs="Calibri"/>
                <w:noProof/>
                <w:lang w:eastAsia="en-AU"/>
              </w:rPr>
              <mc:AlternateContent>
                <mc:Choice Requires="wps">
                  <w:drawing>
                    <wp:anchor distT="0" distB="0" distL="114300" distR="114300" simplePos="0" relativeHeight="251931648" behindDoc="0" locked="0" layoutInCell="1" allowOverlap="1" wp14:anchorId="6AAE920E" wp14:editId="290819C5">
                      <wp:simplePos x="0" y="0"/>
                      <wp:positionH relativeFrom="column">
                        <wp:posOffset>-904240</wp:posOffset>
                      </wp:positionH>
                      <wp:positionV relativeFrom="paragraph">
                        <wp:posOffset>24130</wp:posOffset>
                      </wp:positionV>
                      <wp:extent cx="1657350" cy="276225"/>
                      <wp:effectExtent l="0" t="0" r="19050" b="28575"/>
                      <wp:wrapNone/>
                      <wp:docPr id="6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2F2F2"/>
                              </a:solidFill>
                              <a:ln w="9525">
                                <a:solidFill>
                                  <a:srgbClr val="000000"/>
                                </a:solidFill>
                                <a:miter lim="800000"/>
                                <a:headEnd/>
                                <a:tailEnd/>
                              </a:ln>
                            </wps:spPr>
                            <wps:txbx>
                              <w:txbxContent>
                                <w:p w14:paraId="04E1567A" w14:textId="0D620E9B" w:rsidR="009E718E" w:rsidRPr="00B478F9" w:rsidRDefault="009E718E" w:rsidP="009E718E">
                                  <w:pPr>
                                    <w:rPr>
                                      <w:rFonts w:cs="Calibri"/>
                                      <w:bCs/>
                                      <w:sz w:val="18"/>
                                      <w:szCs w:val="18"/>
                                    </w:rPr>
                                  </w:pPr>
                                  <w:r>
                                    <w:rPr>
                                      <w:rFonts w:cs="Calibri"/>
                                      <w:b/>
                                      <w:sz w:val="18"/>
                                      <w:szCs w:val="18"/>
                                    </w:rPr>
                                    <w:t>6</w:t>
                                  </w:r>
                                  <w:r w:rsidRPr="008675DA">
                                    <w:rPr>
                                      <w:rFonts w:cs="Calibri"/>
                                      <w:b/>
                                      <w:sz w:val="18"/>
                                      <w:szCs w:val="18"/>
                                    </w:rPr>
                                    <w:t xml:space="preserve">. </w:t>
                                  </w:r>
                                  <w:r w:rsidRPr="00B478F9">
                                    <w:rPr>
                                      <w:rFonts w:cs="Calibri"/>
                                      <w:bCs/>
                                      <w:sz w:val="18"/>
                                      <w:szCs w:val="18"/>
                                    </w:rPr>
                                    <w:t>restated 202</w:t>
                                  </w:r>
                                  <w:r>
                                    <w:rPr>
                                      <w:rFonts w:cs="Calibri"/>
                                      <w:bCs/>
                                      <w:sz w:val="18"/>
                                      <w:szCs w:val="18"/>
                                    </w:rPr>
                                    <w:t>2</w:t>
                                  </w:r>
                                  <w:r w:rsidRPr="00B478F9">
                                    <w:rPr>
                                      <w:rFonts w:cs="Calibri"/>
                                      <w:bCs/>
                                      <w:sz w:val="18"/>
                                      <w:szCs w:val="18"/>
                                    </w:rPr>
                                    <w:t xml:space="preserve">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920E" id="_x0000_s1044" type="#_x0000_t202" style="position:absolute;left:0;text-align:left;margin-left:-71.2pt;margin-top:1.9pt;width:130.5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" fillcolor="#f2f2f2">
                      <v:textbox>
                        <w:txbxContent>
                          <w:p w14:paraId="04E1567A" w14:textId="0D620E9B" w:rsidR="009E718E" w:rsidRPr="00B478F9" w:rsidRDefault="009E718E" w:rsidP="009E718E">
                            <w:pPr>
                              <w:rPr>
                                <w:rFonts w:cs="Calibri"/>
                                <w:bCs/>
                                <w:sz w:val="18"/>
                                <w:szCs w:val="18"/>
                              </w:rPr>
                            </w:pPr>
                            <w:r>
                              <w:rPr>
                                <w:rFonts w:cs="Calibri"/>
                                <w:b/>
                                <w:sz w:val="18"/>
                                <w:szCs w:val="18"/>
                              </w:rPr>
                              <w:t>6</w:t>
                            </w:r>
                            <w:r w:rsidRPr="008675DA">
                              <w:rPr>
                                <w:rFonts w:cs="Calibri"/>
                                <w:b/>
                                <w:sz w:val="18"/>
                                <w:szCs w:val="18"/>
                              </w:rPr>
                              <w:t xml:space="preserve">. </w:t>
                            </w:r>
                            <w:r w:rsidRPr="00B478F9">
                              <w:rPr>
                                <w:rFonts w:cs="Calibri"/>
                                <w:bCs/>
                                <w:sz w:val="18"/>
                                <w:szCs w:val="18"/>
                              </w:rPr>
                              <w:t>restated 202</w:t>
                            </w:r>
                            <w:r>
                              <w:rPr>
                                <w:rFonts w:cs="Calibri"/>
                                <w:bCs/>
                                <w:sz w:val="18"/>
                                <w:szCs w:val="18"/>
                              </w:rPr>
                              <w:t>2</w:t>
                            </w:r>
                            <w:r w:rsidRPr="00B478F9">
                              <w:rPr>
                                <w:rFonts w:cs="Calibri"/>
                                <w:bCs/>
                                <w:sz w:val="18"/>
                                <w:szCs w:val="18"/>
                              </w:rPr>
                              <w:t xml:space="preserve"> figures</w:t>
                            </w:r>
                          </w:p>
                        </w:txbxContent>
                      </v:textbox>
                    </v:shape>
                  </w:pict>
                </mc:Fallback>
              </mc:AlternateContent>
            </w:r>
            <w:r w:rsidR="009E718E">
              <w:rPr>
                <w:rFonts w:cs="Calibri"/>
              </w:rPr>
              <w:t>-</w:t>
            </w:r>
          </w:p>
        </w:tc>
        <w:tc>
          <w:tcPr>
            <w:tcW w:w="437" w:type="pct"/>
            <w:tcBorders>
              <w:top w:val="nil"/>
              <w:left w:val="nil"/>
              <w:bottom w:val="nil"/>
              <w:right w:val="nil"/>
            </w:tcBorders>
            <w:vAlign w:val="bottom"/>
          </w:tcPr>
          <w:p w14:paraId="52C9B58F" w14:textId="6653CD38" w:rsidR="009E718E" w:rsidRPr="007970D9" w:rsidRDefault="006418DD" w:rsidP="006B158A">
            <w:pPr>
              <w:pStyle w:val="TableText0"/>
              <w:tabs>
                <w:tab w:val="left" w:pos="3306"/>
              </w:tabs>
              <w:jc w:val="right"/>
              <w:rPr>
                <w:rFonts w:cs="Calibri"/>
                <w:highlight w:val="cyan"/>
              </w:rPr>
            </w:pPr>
            <w:r w:rsidRPr="00E02536">
              <w:rPr>
                <w:rFonts w:cs="Calibri"/>
                <w:noProof/>
                <w:color w:val="FF0000"/>
                <w:lang w:eastAsia="en-AU"/>
              </w:rPr>
              <mc:AlternateContent>
                <mc:Choice Requires="wps">
                  <w:drawing>
                    <wp:anchor distT="0" distB="0" distL="114300" distR="114300" simplePos="0" relativeHeight="251927552" behindDoc="0" locked="0" layoutInCell="1" allowOverlap="1" wp14:anchorId="15DF4BA0" wp14:editId="01D19254">
                      <wp:simplePos x="0" y="0"/>
                      <wp:positionH relativeFrom="column">
                        <wp:posOffset>16510</wp:posOffset>
                      </wp:positionH>
                      <wp:positionV relativeFrom="paragraph">
                        <wp:posOffset>163195</wp:posOffset>
                      </wp:positionV>
                      <wp:extent cx="1661160" cy="245745"/>
                      <wp:effectExtent l="0" t="0" r="53340" b="78105"/>
                      <wp:wrapNone/>
                      <wp:docPr id="66"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CEA9" id="Line 199" o:spid="_x0000_s1026" alt="arrow poiint from text box 5 to column restated 2014 $,000"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85pt" to="132.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">
                      <v:stroke endarrow="block"/>
                    </v:line>
                  </w:pict>
                </mc:Fallback>
              </mc:AlternateContent>
            </w:r>
            <w:r w:rsidR="009E718E">
              <w:rPr>
                <w:rFonts w:cs="Calibri"/>
                <w:color w:val="000000"/>
              </w:rPr>
              <w:t>-</w:t>
            </w:r>
          </w:p>
        </w:tc>
        <w:tc>
          <w:tcPr>
            <w:tcW w:w="388" w:type="pct"/>
            <w:tcBorders>
              <w:top w:val="nil"/>
              <w:left w:val="nil"/>
              <w:bottom w:val="nil"/>
              <w:right w:val="nil"/>
            </w:tcBorders>
            <w:vAlign w:val="bottom"/>
          </w:tcPr>
          <w:p w14:paraId="1F471767" w14:textId="71346FE5" w:rsidR="009E718E" w:rsidRPr="007970D9" w:rsidRDefault="009E718E" w:rsidP="006B158A">
            <w:pPr>
              <w:pStyle w:val="TableText0"/>
              <w:tabs>
                <w:tab w:val="left" w:pos="3306"/>
              </w:tabs>
              <w:jc w:val="right"/>
              <w:rPr>
                <w:rFonts w:cs="Calibri"/>
                <w:highlight w:val="cyan"/>
              </w:rPr>
            </w:pPr>
            <w:r>
              <w:rPr>
                <w:rFonts w:cs="Calibri"/>
                <w:color w:val="000000"/>
              </w:rPr>
              <w:t>-</w:t>
            </w:r>
          </w:p>
        </w:tc>
        <w:tc>
          <w:tcPr>
            <w:tcW w:w="388" w:type="pct"/>
            <w:tcBorders>
              <w:top w:val="nil"/>
              <w:left w:val="nil"/>
              <w:bottom w:val="nil"/>
              <w:right w:val="nil"/>
            </w:tcBorders>
            <w:vAlign w:val="bottom"/>
          </w:tcPr>
          <w:p w14:paraId="055985D7" w14:textId="57554445" w:rsidR="009E718E" w:rsidRPr="007970D9" w:rsidRDefault="009E718E" w:rsidP="006B158A">
            <w:pPr>
              <w:pStyle w:val="TableText0"/>
              <w:tabs>
                <w:tab w:val="left" w:pos="3306"/>
              </w:tabs>
              <w:jc w:val="right"/>
              <w:rPr>
                <w:rFonts w:cs="Calibri"/>
              </w:rPr>
            </w:pPr>
            <w:r>
              <w:rPr>
                <w:rFonts w:cs="Calibri"/>
                <w:color w:val="000000"/>
              </w:rPr>
              <w:t>(554)</w:t>
            </w:r>
          </w:p>
        </w:tc>
      </w:tr>
      <w:tr w:rsidR="006418DD" w:rsidRPr="007970D9" w14:paraId="5802C75B" w14:textId="77777777" w:rsidTr="006418DD">
        <w:trPr>
          <w:cantSplit/>
          <w:trHeight w:val="23"/>
        </w:trPr>
        <w:tc>
          <w:tcPr>
            <w:tcW w:w="514" w:type="pct"/>
            <w:tcBorders>
              <w:top w:val="nil"/>
              <w:left w:val="single" w:sz="2" w:space="0" w:color="003366"/>
              <w:bottom w:val="nil"/>
              <w:right w:val="single" w:sz="2" w:space="0" w:color="auto"/>
            </w:tcBorders>
          </w:tcPr>
          <w:p w14:paraId="2B0D4F16"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(vii)</w:t>
            </w:r>
          </w:p>
        </w:tc>
        <w:tc>
          <w:tcPr>
            <w:tcW w:w="1137" w:type="pct"/>
            <w:tcBorders>
              <w:top w:val="nil"/>
              <w:left w:val="single" w:sz="2" w:space="0" w:color="auto"/>
              <w:bottom w:val="nil"/>
              <w:right w:val="nil"/>
            </w:tcBorders>
            <w:vAlign w:val="bottom"/>
          </w:tcPr>
          <w:p w14:paraId="389FCE91" w14:textId="77777777" w:rsidR="009E718E" w:rsidRPr="007970D9" w:rsidRDefault="009E718E" w:rsidP="009E718E">
            <w:pPr>
              <w:pStyle w:val="TableText0"/>
              <w:tabs>
                <w:tab w:val="left" w:pos="3306"/>
              </w:tabs>
              <w:spacing w:before="120"/>
              <w:rPr>
                <w:rFonts w:cs="Calibri"/>
              </w:rPr>
            </w:pPr>
            <w:r w:rsidRPr="007970D9">
              <w:rPr>
                <w:rFonts w:cs="Calibri"/>
              </w:rPr>
              <w:t>Depreciation</w:t>
            </w:r>
          </w:p>
        </w:tc>
        <w:tc>
          <w:tcPr>
            <w:tcW w:w="291" w:type="pct"/>
            <w:tcBorders>
              <w:top w:val="nil"/>
              <w:left w:val="nil"/>
              <w:bottom w:val="nil"/>
              <w:right w:val="nil"/>
            </w:tcBorders>
            <w:vAlign w:val="bottom"/>
          </w:tcPr>
          <w:p w14:paraId="65C466C4" w14:textId="2451B4BB" w:rsidR="009E718E" w:rsidRPr="007970D9" w:rsidRDefault="009E718E" w:rsidP="009E718E">
            <w:pPr>
              <w:pStyle w:val="TableText0"/>
              <w:tabs>
                <w:tab w:val="left" w:pos="3306"/>
              </w:tabs>
              <w:jc w:val="right"/>
              <w:rPr>
                <w:rFonts w:cs="Calibri"/>
              </w:rPr>
            </w:pPr>
            <w:r>
              <w:rPr>
                <w:rFonts w:cs="Calibri"/>
                <w:color w:val="000000"/>
              </w:rPr>
              <w:t>-</w:t>
            </w:r>
          </w:p>
        </w:tc>
        <w:tc>
          <w:tcPr>
            <w:tcW w:w="291" w:type="pct"/>
            <w:tcBorders>
              <w:top w:val="nil"/>
              <w:left w:val="nil"/>
              <w:bottom w:val="nil"/>
              <w:right w:val="nil"/>
            </w:tcBorders>
            <w:vAlign w:val="bottom"/>
          </w:tcPr>
          <w:p w14:paraId="3AA76218" w14:textId="74BBA2FE" w:rsidR="009E718E" w:rsidRPr="007970D9" w:rsidRDefault="009E718E" w:rsidP="009E718E">
            <w:pPr>
              <w:pStyle w:val="TableText0"/>
              <w:tabs>
                <w:tab w:val="left" w:pos="3306"/>
              </w:tabs>
              <w:jc w:val="right"/>
              <w:rPr>
                <w:rFonts w:cs="Calibri"/>
              </w:rPr>
            </w:pPr>
            <w:r>
              <w:rPr>
                <w:rFonts w:cs="Calibri"/>
                <w:color w:val="FF0000"/>
              </w:rPr>
              <w:t>(1,</w:t>
            </w:r>
            <w:r w:rsidR="00627105">
              <w:rPr>
                <w:rFonts w:cs="Calibri"/>
                <w:color w:val="FF0000"/>
              </w:rPr>
              <w:t>578</w:t>
            </w:r>
            <w:r>
              <w:rPr>
                <w:rFonts w:cs="Calibri"/>
                <w:color w:val="FF0000"/>
              </w:rPr>
              <w:t>)</w:t>
            </w:r>
          </w:p>
        </w:tc>
        <w:tc>
          <w:tcPr>
            <w:tcW w:w="389" w:type="pct"/>
            <w:tcBorders>
              <w:top w:val="nil"/>
              <w:left w:val="nil"/>
              <w:bottom w:val="nil"/>
              <w:right w:val="nil"/>
            </w:tcBorders>
            <w:vAlign w:val="bottom"/>
          </w:tcPr>
          <w:p w14:paraId="426AF3FB" w14:textId="3B5674D3" w:rsidR="009E718E" w:rsidRPr="007970D9" w:rsidRDefault="0033730A" w:rsidP="009E718E">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48032" behindDoc="0" locked="0" layoutInCell="1" allowOverlap="1" wp14:anchorId="47C4A752" wp14:editId="66E4FE2F">
                      <wp:simplePos x="0" y="0"/>
                      <wp:positionH relativeFrom="column">
                        <wp:posOffset>-73025</wp:posOffset>
                      </wp:positionH>
                      <wp:positionV relativeFrom="paragraph">
                        <wp:posOffset>-102870</wp:posOffset>
                      </wp:positionV>
                      <wp:extent cx="1320800" cy="175895"/>
                      <wp:effectExtent l="38100" t="0" r="12700" b="90805"/>
                      <wp:wrapNone/>
                      <wp:docPr id="64"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A305" id="Line 199" o:spid="_x0000_s1026" alt="arrow poiint from text box 5 to column restated 2014 $,000"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1pt" to="9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">
                      <v:stroke endarrow="block"/>
                    </v:line>
                  </w:pict>
                </mc:Fallback>
              </mc:AlternateContent>
            </w:r>
            <w:r w:rsidR="009E718E" w:rsidRPr="009E718E">
              <w:rPr>
                <w:rFonts w:cs="Calibri"/>
              </w:rPr>
              <w:t>(</w:t>
            </w:r>
            <w:r w:rsidR="00627105">
              <w:rPr>
                <w:rFonts w:cs="Calibri"/>
              </w:rPr>
              <w:t>32</w:t>
            </w:r>
            <w:r w:rsidR="009E718E" w:rsidRPr="009E718E">
              <w:rPr>
                <w:rFonts w:cs="Calibri"/>
              </w:rPr>
              <w:t>5)</w:t>
            </w:r>
          </w:p>
        </w:tc>
        <w:tc>
          <w:tcPr>
            <w:tcW w:w="437" w:type="pct"/>
            <w:tcBorders>
              <w:top w:val="nil"/>
              <w:left w:val="nil"/>
              <w:bottom w:val="nil"/>
              <w:right w:val="nil"/>
            </w:tcBorders>
            <w:vAlign w:val="bottom"/>
          </w:tcPr>
          <w:p w14:paraId="1C1EC60B" w14:textId="3C88375E" w:rsidR="009E718E" w:rsidRPr="007970D9" w:rsidRDefault="0033730A" w:rsidP="009E718E">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50080" behindDoc="0" locked="0" layoutInCell="1" allowOverlap="1" wp14:anchorId="10146B28" wp14:editId="60BA7AAE">
                      <wp:simplePos x="0" y="0"/>
                      <wp:positionH relativeFrom="column">
                        <wp:posOffset>-1263650</wp:posOffset>
                      </wp:positionH>
                      <wp:positionV relativeFrom="paragraph">
                        <wp:posOffset>-3810</wp:posOffset>
                      </wp:positionV>
                      <wp:extent cx="1804035" cy="2719070"/>
                      <wp:effectExtent l="38100" t="0" r="24765" b="62230"/>
                      <wp:wrapNone/>
                      <wp:docPr id="5"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4035" cy="271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1992" id="Line 199" o:spid="_x0000_s1026" alt="arrow poiint from text box 5 to column restated 2014 $,000" style="position:absolute;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pt" to="42.5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">
                      <v:stroke endarrow="block"/>
                    </v:line>
                  </w:pict>
                </mc:Fallback>
              </mc:AlternateContent>
            </w:r>
            <w:r w:rsidR="009E718E">
              <w:rPr>
                <w:rFonts w:cs="Calibri"/>
                <w:color w:val="000000"/>
              </w:rPr>
              <w:t>(570)</w:t>
            </w:r>
          </w:p>
        </w:tc>
        <w:tc>
          <w:tcPr>
            <w:tcW w:w="341" w:type="pct"/>
            <w:tcBorders>
              <w:top w:val="nil"/>
              <w:left w:val="nil"/>
              <w:bottom w:val="nil"/>
              <w:right w:val="nil"/>
            </w:tcBorders>
            <w:vAlign w:val="bottom"/>
          </w:tcPr>
          <w:p w14:paraId="63A05003" w14:textId="20FF0EB1" w:rsidR="009E718E" w:rsidRPr="007970D9" w:rsidRDefault="009E718E" w:rsidP="009E718E">
            <w:pPr>
              <w:pStyle w:val="TableText0"/>
              <w:tabs>
                <w:tab w:val="left" w:pos="3306"/>
              </w:tabs>
              <w:jc w:val="right"/>
              <w:rPr>
                <w:rFonts w:cs="Calibri"/>
              </w:rPr>
            </w:pPr>
            <w:r>
              <w:rPr>
                <w:rFonts w:cs="Calibri"/>
                <w:color w:val="000000"/>
              </w:rPr>
              <w:t>(1,794)</w:t>
            </w:r>
          </w:p>
        </w:tc>
        <w:tc>
          <w:tcPr>
            <w:tcW w:w="388" w:type="pct"/>
            <w:tcBorders>
              <w:top w:val="nil"/>
              <w:left w:val="nil"/>
              <w:bottom w:val="nil"/>
              <w:right w:val="nil"/>
            </w:tcBorders>
            <w:vAlign w:val="bottom"/>
          </w:tcPr>
          <w:p w14:paraId="182A6FE3" w14:textId="4611CBFB" w:rsidR="009E718E" w:rsidRPr="007970D9" w:rsidRDefault="009E718E" w:rsidP="009E718E">
            <w:pPr>
              <w:pStyle w:val="TableText0"/>
              <w:tabs>
                <w:tab w:val="left" w:pos="3306"/>
              </w:tabs>
              <w:jc w:val="right"/>
              <w:rPr>
                <w:rFonts w:cs="Calibri"/>
              </w:rPr>
            </w:pPr>
            <w:r>
              <w:rPr>
                <w:rFonts w:cs="Calibri"/>
                <w:color w:val="000000"/>
              </w:rPr>
              <w:t>(846)</w:t>
            </w:r>
          </w:p>
        </w:tc>
        <w:tc>
          <w:tcPr>
            <w:tcW w:w="437" w:type="pct"/>
            <w:tcBorders>
              <w:top w:val="nil"/>
              <w:left w:val="nil"/>
              <w:bottom w:val="nil"/>
              <w:right w:val="nil"/>
            </w:tcBorders>
            <w:vAlign w:val="bottom"/>
          </w:tcPr>
          <w:p w14:paraId="2F13276A" w14:textId="0ABADB66" w:rsidR="009E718E" w:rsidRPr="007970D9" w:rsidRDefault="00B71547" w:rsidP="009E718E">
            <w:pPr>
              <w:pStyle w:val="TableText0"/>
              <w:tabs>
                <w:tab w:val="left" w:pos="3306"/>
              </w:tabs>
              <w:jc w:val="right"/>
              <w:rPr>
                <w:rFonts w:cs="Calibri"/>
              </w:rPr>
            </w:pPr>
            <w:r w:rsidRPr="00E02536">
              <w:rPr>
                <w:rFonts w:cs="Calibri"/>
                <w:noProof/>
                <w:color w:val="FF0000"/>
                <w:lang w:eastAsia="en-AU"/>
              </w:rPr>
              <mc:AlternateContent>
                <mc:Choice Requires="wps">
                  <w:drawing>
                    <wp:anchor distT="0" distB="0" distL="114300" distR="114300" simplePos="0" relativeHeight="251956224" behindDoc="0" locked="0" layoutInCell="1" allowOverlap="1" wp14:anchorId="547F1262" wp14:editId="50AA880E">
                      <wp:simplePos x="0" y="0"/>
                      <wp:positionH relativeFrom="column">
                        <wp:posOffset>24130</wp:posOffset>
                      </wp:positionH>
                      <wp:positionV relativeFrom="paragraph">
                        <wp:posOffset>-59690</wp:posOffset>
                      </wp:positionV>
                      <wp:extent cx="1709420" cy="2743200"/>
                      <wp:effectExtent l="0" t="0" r="81280" b="57150"/>
                      <wp:wrapNone/>
                      <wp:docPr id="40"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D4A4" id="Line 199" o:spid="_x0000_s1026" alt="arrow poiint from text box 5 to column restated 2014 $,000"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7pt" to="136.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">
                      <v:stroke endarrow="block"/>
                    </v:line>
                  </w:pict>
                </mc:Fallback>
              </mc:AlternateContent>
            </w:r>
            <w:r w:rsidR="0033730A" w:rsidRPr="00E02536">
              <w:rPr>
                <w:rFonts w:cs="Calibri"/>
                <w:noProof/>
                <w:color w:val="FF0000"/>
                <w:lang w:eastAsia="en-AU"/>
              </w:rPr>
              <mc:AlternateContent>
                <mc:Choice Requires="wps">
                  <w:drawing>
                    <wp:anchor distT="0" distB="0" distL="114300" distR="114300" simplePos="0" relativeHeight="251952128" behindDoc="0" locked="0" layoutInCell="1" allowOverlap="1" wp14:anchorId="2E339AFD" wp14:editId="0CCDAB1D">
                      <wp:simplePos x="0" y="0"/>
                      <wp:positionH relativeFrom="column">
                        <wp:posOffset>7489825</wp:posOffset>
                      </wp:positionH>
                      <wp:positionV relativeFrom="paragraph">
                        <wp:posOffset>3253105</wp:posOffset>
                      </wp:positionV>
                      <wp:extent cx="1661160" cy="245745"/>
                      <wp:effectExtent l="0" t="0" r="53340" b="78105"/>
                      <wp:wrapNone/>
                      <wp:docPr id="15"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DBAE" id="Line 199" o:spid="_x0000_s1026" alt="arrow poiint from text box 5 to column restated 2014 $,000"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15pt,256.15pt" to="72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">
                      <v:stroke endarrow="block"/>
                    </v:line>
                  </w:pict>
                </mc:Fallback>
              </mc:AlternateContent>
            </w:r>
            <w:r w:rsidR="0033730A">
              <w:rPr>
                <w:rFonts w:cs="Calibri"/>
                <w:color w:val="000000"/>
              </w:rPr>
              <w:t xml:space="preserve"> </w:t>
            </w:r>
            <w:r w:rsidR="0033730A" w:rsidRPr="00E02536">
              <w:rPr>
                <w:rFonts w:cs="Calibri"/>
                <w:noProof/>
                <w:color w:val="FF0000"/>
                <w:lang w:eastAsia="en-AU"/>
              </w:rPr>
              <mc:AlternateContent>
                <mc:Choice Requires="wps">
                  <w:drawing>
                    <wp:anchor distT="0" distB="0" distL="114300" distR="114300" simplePos="0" relativeHeight="251954176" behindDoc="0" locked="0" layoutInCell="1" allowOverlap="1" wp14:anchorId="2BE00850" wp14:editId="4CABB89B">
                      <wp:simplePos x="0" y="0"/>
                      <wp:positionH relativeFrom="column">
                        <wp:posOffset>7489825</wp:posOffset>
                      </wp:positionH>
                      <wp:positionV relativeFrom="paragraph">
                        <wp:posOffset>3253105</wp:posOffset>
                      </wp:positionV>
                      <wp:extent cx="1661160" cy="245745"/>
                      <wp:effectExtent l="0" t="0" r="53340" b="78105"/>
                      <wp:wrapNone/>
                      <wp:docPr id="39" name="Line 199" descr="arrow poiint from text box 5 to column restated 2014 $,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4FD7" id="Line 199" o:spid="_x0000_s1026" alt="arrow poiint from text box 5 to column restated 2014 $,000"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15pt,256.15pt" to="72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">
                      <v:stroke endarrow="block"/>
                    </v:line>
                  </w:pict>
                </mc:Fallback>
              </mc:AlternateContent>
            </w:r>
            <w:r w:rsidR="0033730A">
              <w:rPr>
                <w:rFonts w:cs="Calibri"/>
                <w:color w:val="000000"/>
              </w:rPr>
              <w:t xml:space="preserve"> </w:t>
            </w:r>
            <w:r w:rsidR="009E718E">
              <w:rPr>
                <w:rFonts w:cs="Calibri"/>
                <w:color w:val="000000"/>
              </w:rPr>
              <w:t>(84,131)</w:t>
            </w:r>
          </w:p>
        </w:tc>
        <w:tc>
          <w:tcPr>
            <w:tcW w:w="388" w:type="pct"/>
            <w:tcBorders>
              <w:top w:val="nil"/>
              <w:left w:val="nil"/>
              <w:bottom w:val="nil"/>
              <w:right w:val="nil"/>
            </w:tcBorders>
            <w:vAlign w:val="bottom"/>
          </w:tcPr>
          <w:p w14:paraId="0CDBE015" w14:textId="7095CEED" w:rsidR="009E718E" w:rsidRPr="007970D9" w:rsidRDefault="009E718E" w:rsidP="009E718E">
            <w:pPr>
              <w:pStyle w:val="TableText0"/>
              <w:tabs>
                <w:tab w:val="left" w:pos="3306"/>
              </w:tabs>
              <w:jc w:val="right"/>
              <w:rPr>
                <w:rFonts w:cs="Calibri"/>
              </w:rPr>
            </w:pPr>
            <w:r>
              <w:rPr>
                <w:rFonts w:cs="Calibri"/>
                <w:color w:val="000000"/>
              </w:rPr>
              <w:t>(4,120)</w:t>
            </w:r>
          </w:p>
        </w:tc>
        <w:tc>
          <w:tcPr>
            <w:tcW w:w="388" w:type="pct"/>
            <w:tcBorders>
              <w:top w:val="nil"/>
              <w:left w:val="nil"/>
              <w:bottom w:val="nil"/>
              <w:right w:val="nil"/>
            </w:tcBorders>
            <w:vAlign w:val="bottom"/>
          </w:tcPr>
          <w:p w14:paraId="6A303F8C" w14:textId="725DFF22" w:rsidR="009E718E" w:rsidRPr="007970D9" w:rsidRDefault="009E718E" w:rsidP="009E718E">
            <w:pPr>
              <w:pStyle w:val="TableText0"/>
              <w:tabs>
                <w:tab w:val="left" w:pos="3306"/>
              </w:tabs>
              <w:jc w:val="right"/>
              <w:rPr>
                <w:rFonts w:cs="Calibri"/>
              </w:rPr>
            </w:pPr>
            <w:r>
              <w:rPr>
                <w:rFonts w:cs="Calibri"/>
                <w:color w:val="FF0000"/>
              </w:rPr>
              <w:t>(93,364)</w:t>
            </w:r>
          </w:p>
        </w:tc>
      </w:tr>
      <w:tr w:rsidR="006418DD" w:rsidRPr="007970D9" w14:paraId="52EAFC60" w14:textId="77777777" w:rsidTr="006418DD">
        <w:trPr>
          <w:cantSplit/>
          <w:trHeight w:val="23"/>
        </w:trPr>
        <w:tc>
          <w:tcPr>
            <w:tcW w:w="514" w:type="pct"/>
            <w:tcBorders>
              <w:top w:val="nil"/>
              <w:left w:val="single" w:sz="2" w:space="0" w:color="003366"/>
              <w:bottom w:val="nil"/>
              <w:right w:val="single" w:sz="2" w:space="0" w:color="auto"/>
            </w:tcBorders>
          </w:tcPr>
          <w:p w14:paraId="7DA6E4AB"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(ix)</w:t>
            </w:r>
          </w:p>
        </w:tc>
        <w:tc>
          <w:tcPr>
            <w:tcW w:w="1137" w:type="pct"/>
            <w:tcBorders>
              <w:top w:val="nil"/>
              <w:left w:val="single" w:sz="2" w:space="0" w:color="auto"/>
              <w:bottom w:val="nil"/>
              <w:right w:val="nil"/>
            </w:tcBorders>
            <w:vAlign w:val="bottom"/>
          </w:tcPr>
          <w:p w14:paraId="069F6292" w14:textId="77777777" w:rsidR="009E718E" w:rsidRPr="007970D9" w:rsidRDefault="009E718E" w:rsidP="009E718E">
            <w:pPr>
              <w:pStyle w:val="TableText0"/>
              <w:tabs>
                <w:tab w:val="left" w:pos="3306"/>
              </w:tabs>
              <w:spacing w:before="120"/>
              <w:rPr>
                <w:rFonts w:cs="Calibri"/>
              </w:rPr>
            </w:pPr>
            <w:r w:rsidRPr="007970D9">
              <w:rPr>
                <w:rFonts w:cs="Calibri"/>
              </w:rPr>
              <w:t>Acquisition/(Disposal) through Administrative Restructuring</w:t>
            </w:r>
          </w:p>
        </w:tc>
        <w:tc>
          <w:tcPr>
            <w:tcW w:w="291" w:type="pct"/>
            <w:tcBorders>
              <w:top w:val="nil"/>
              <w:left w:val="nil"/>
              <w:bottom w:val="nil"/>
              <w:right w:val="nil"/>
            </w:tcBorders>
            <w:vAlign w:val="bottom"/>
          </w:tcPr>
          <w:p w14:paraId="2B9524A0" w14:textId="1D3AB125" w:rsidR="009E718E" w:rsidRPr="007970D9" w:rsidRDefault="009E718E" w:rsidP="009E718E">
            <w:pPr>
              <w:pStyle w:val="TableText0"/>
              <w:tabs>
                <w:tab w:val="left" w:pos="3306"/>
              </w:tabs>
              <w:jc w:val="right"/>
              <w:rPr>
                <w:rFonts w:cs="Calibri"/>
              </w:rPr>
            </w:pPr>
            <w:r>
              <w:rPr>
                <w:rFonts w:cs="Calibri"/>
                <w:color w:val="000000"/>
              </w:rPr>
              <w:t>3,205</w:t>
            </w:r>
          </w:p>
        </w:tc>
        <w:tc>
          <w:tcPr>
            <w:tcW w:w="291" w:type="pct"/>
            <w:tcBorders>
              <w:top w:val="nil"/>
              <w:left w:val="nil"/>
              <w:bottom w:val="nil"/>
              <w:right w:val="nil"/>
            </w:tcBorders>
            <w:vAlign w:val="bottom"/>
          </w:tcPr>
          <w:p w14:paraId="13AAE0B3" w14:textId="017DD1BB" w:rsidR="009E718E" w:rsidRPr="007970D9" w:rsidRDefault="009E718E" w:rsidP="009E718E">
            <w:pPr>
              <w:pStyle w:val="TableText0"/>
              <w:tabs>
                <w:tab w:val="left" w:pos="3306"/>
              </w:tabs>
              <w:jc w:val="right"/>
              <w:rPr>
                <w:rFonts w:cs="Calibri"/>
              </w:rPr>
            </w:pPr>
            <w:r>
              <w:rPr>
                <w:rFonts w:cs="Calibri"/>
                <w:color w:val="000000"/>
              </w:rPr>
              <w:t>5,875</w:t>
            </w:r>
          </w:p>
        </w:tc>
        <w:tc>
          <w:tcPr>
            <w:tcW w:w="389" w:type="pct"/>
            <w:tcBorders>
              <w:top w:val="nil"/>
              <w:left w:val="nil"/>
              <w:bottom w:val="nil"/>
              <w:right w:val="nil"/>
            </w:tcBorders>
            <w:vAlign w:val="bottom"/>
          </w:tcPr>
          <w:p w14:paraId="1D7AECF3" w14:textId="579A7D77"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0FE0E96B" w14:textId="508FED1C" w:rsidR="009E718E" w:rsidRPr="007970D9" w:rsidRDefault="009E718E" w:rsidP="009E718E">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426757C2" w14:textId="7DA2F213"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119E7590" w14:textId="3EBABA41"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0710BEC0" w14:textId="2DC8C859"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28729063" w14:textId="0E0A6B95" w:rsidR="009E718E" w:rsidRPr="007970D9" w:rsidRDefault="009E718E" w:rsidP="009E718E">
            <w:pPr>
              <w:pStyle w:val="TableText0"/>
              <w:tabs>
                <w:tab w:val="left" w:pos="3306"/>
              </w:tabs>
              <w:jc w:val="right"/>
              <w:rPr>
                <w:rFonts w:cs="Calibri"/>
              </w:rPr>
            </w:pPr>
            <w:r>
              <w:rPr>
                <w:rFonts w:cs="Calibri"/>
                <w:color w:val="000000"/>
              </w:rPr>
              <w:t>31,048</w:t>
            </w:r>
          </w:p>
        </w:tc>
        <w:tc>
          <w:tcPr>
            <w:tcW w:w="388" w:type="pct"/>
            <w:tcBorders>
              <w:top w:val="nil"/>
              <w:left w:val="nil"/>
              <w:bottom w:val="nil"/>
              <w:right w:val="nil"/>
            </w:tcBorders>
            <w:vAlign w:val="bottom"/>
          </w:tcPr>
          <w:p w14:paraId="4E19E820" w14:textId="612D4F4B" w:rsidR="009E718E" w:rsidRPr="007970D9" w:rsidRDefault="009E718E" w:rsidP="009E718E">
            <w:pPr>
              <w:pStyle w:val="TableText0"/>
              <w:tabs>
                <w:tab w:val="left" w:pos="3306"/>
              </w:tabs>
              <w:jc w:val="right"/>
              <w:rPr>
                <w:rFonts w:cs="Calibri"/>
              </w:rPr>
            </w:pPr>
            <w:r>
              <w:rPr>
                <w:rFonts w:cs="Calibri"/>
                <w:color w:val="000000"/>
              </w:rPr>
              <w:t>40,128</w:t>
            </w:r>
          </w:p>
        </w:tc>
      </w:tr>
      <w:tr w:rsidR="006418DD" w:rsidRPr="007970D9" w14:paraId="4D22AE03" w14:textId="77777777" w:rsidTr="006418DD">
        <w:trPr>
          <w:cantSplit/>
          <w:trHeight w:val="23"/>
        </w:trPr>
        <w:tc>
          <w:tcPr>
            <w:tcW w:w="514" w:type="pct"/>
            <w:tcBorders>
              <w:top w:val="nil"/>
              <w:left w:val="single" w:sz="2" w:space="0" w:color="003366"/>
              <w:bottom w:val="nil"/>
              <w:right w:val="single" w:sz="2" w:space="0" w:color="auto"/>
            </w:tcBorders>
          </w:tcPr>
          <w:p w14:paraId="1BE0C62B"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(ix)</w:t>
            </w:r>
          </w:p>
        </w:tc>
        <w:tc>
          <w:tcPr>
            <w:tcW w:w="1137" w:type="pct"/>
            <w:tcBorders>
              <w:top w:val="nil"/>
              <w:left w:val="single" w:sz="2" w:space="0" w:color="auto"/>
              <w:bottom w:val="nil"/>
              <w:right w:val="nil"/>
            </w:tcBorders>
            <w:vAlign w:val="bottom"/>
          </w:tcPr>
          <w:p w14:paraId="191F2A8D" w14:textId="77777777" w:rsidR="009E718E" w:rsidRPr="007970D9" w:rsidRDefault="009E718E" w:rsidP="009E718E">
            <w:pPr>
              <w:pStyle w:val="TableText0"/>
              <w:tabs>
                <w:tab w:val="left" w:pos="3306"/>
              </w:tabs>
              <w:spacing w:before="120"/>
              <w:rPr>
                <w:rFonts w:cs="Calibri"/>
              </w:rPr>
            </w:pPr>
            <w:r w:rsidRPr="007970D9">
              <w:rPr>
                <w:rFonts w:cs="Calibri"/>
              </w:rPr>
              <w:t>Acquisition/(Disposal) from Transfers</w:t>
            </w:r>
          </w:p>
        </w:tc>
        <w:tc>
          <w:tcPr>
            <w:tcW w:w="291" w:type="pct"/>
            <w:tcBorders>
              <w:top w:val="nil"/>
              <w:left w:val="nil"/>
              <w:bottom w:val="nil"/>
              <w:right w:val="nil"/>
            </w:tcBorders>
            <w:vAlign w:val="bottom"/>
          </w:tcPr>
          <w:p w14:paraId="5BB02F46" w14:textId="66BF9509" w:rsidR="009E718E" w:rsidRPr="007970D9" w:rsidRDefault="009E718E" w:rsidP="009E718E">
            <w:pPr>
              <w:pStyle w:val="TableText0"/>
              <w:tabs>
                <w:tab w:val="left" w:pos="3306"/>
              </w:tabs>
              <w:jc w:val="right"/>
              <w:rPr>
                <w:rFonts w:cs="Calibri"/>
              </w:rPr>
            </w:pPr>
            <w:r>
              <w:rPr>
                <w:rFonts w:cs="Calibri"/>
                <w:color w:val="000000"/>
              </w:rPr>
              <w:t>2,821</w:t>
            </w:r>
          </w:p>
        </w:tc>
        <w:tc>
          <w:tcPr>
            <w:tcW w:w="291" w:type="pct"/>
            <w:tcBorders>
              <w:top w:val="nil"/>
              <w:left w:val="nil"/>
              <w:bottom w:val="nil"/>
              <w:right w:val="nil"/>
            </w:tcBorders>
            <w:vAlign w:val="bottom"/>
          </w:tcPr>
          <w:p w14:paraId="11127849" w14:textId="577A0DD5" w:rsidR="009E718E" w:rsidRPr="007970D9" w:rsidRDefault="009E718E" w:rsidP="009E718E">
            <w:pPr>
              <w:pStyle w:val="TableText0"/>
              <w:tabs>
                <w:tab w:val="left" w:pos="3306"/>
              </w:tabs>
              <w:jc w:val="right"/>
              <w:rPr>
                <w:rFonts w:cs="Calibri"/>
              </w:rPr>
            </w:pPr>
            <w:r>
              <w:rPr>
                <w:rFonts w:cs="Calibri"/>
                <w:color w:val="000000"/>
              </w:rPr>
              <w:t>925</w:t>
            </w:r>
          </w:p>
        </w:tc>
        <w:tc>
          <w:tcPr>
            <w:tcW w:w="389" w:type="pct"/>
            <w:tcBorders>
              <w:top w:val="nil"/>
              <w:left w:val="nil"/>
              <w:bottom w:val="nil"/>
              <w:right w:val="nil"/>
            </w:tcBorders>
            <w:vAlign w:val="bottom"/>
          </w:tcPr>
          <w:p w14:paraId="0C9D328F" w14:textId="6CA5587C"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05A9479C" w14:textId="7C43D087" w:rsidR="009E718E" w:rsidRPr="007970D9" w:rsidRDefault="009E718E" w:rsidP="009E718E">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4A2CCCDD" w14:textId="500EF1E8"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33BC2608" w14:textId="3009C909"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540BE263" w14:textId="753DAC75"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66F8D5DE" w14:textId="083EA530" w:rsidR="009E718E" w:rsidRPr="007970D9" w:rsidRDefault="009E718E" w:rsidP="009E718E">
            <w:pPr>
              <w:pStyle w:val="TableText0"/>
              <w:tabs>
                <w:tab w:val="left" w:pos="3306"/>
              </w:tabs>
              <w:jc w:val="right"/>
              <w:rPr>
                <w:rFonts w:cs="Calibri"/>
              </w:rPr>
            </w:pPr>
            <w:r>
              <w:rPr>
                <w:rFonts w:cs="Calibri"/>
                <w:color w:val="000000"/>
              </w:rPr>
              <w:t>5,510</w:t>
            </w:r>
          </w:p>
        </w:tc>
        <w:tc>
          <w:tcPr>
            <w:tcW w:w="388" w:type="pct"/>
            <w:tcBorders>
              <w:top w:val="nil"/>
              <w:left w:val="nil"/>
              <w:bottom w:val="nil"/>
              <w:right w:val="nil"/>
            </w:tcBorders>
            <w:vAlign w:val="bottom"/>
          </w:tcPr>
          <w:p w14:paraId="733180AF" w14:textId="3C1FA61D" w:rsidR="009E718E" w:rsidRPr="007970D9" w:rsidRDefault="009E718E" w:rsidP="009E718E">
            <w:pPr>
              <w:pStyle w:val="TableText0"/>
              <w:tabs>
                <w:tab w:val="left" w:pos="3306"/>
              </w:tabs>
              <w:jc w:val="right"/>
              <w:rPr>
                <w:rFonts w:cs="Calibri"/>
              </w:rPr>
            </w:pPr>
            <w:r>
              <w:rPr>
                <w:rFonts w:cs="Calibri"/>
                <w:color w:val="000000"/>
              </w:rPr>
              <w:t>9,256</w:t>
            </w:r>
          </w:p>
        </w:tc>
      </w:tr>
      <w:tr w:rsidR="006418DD" w:rsidRPr="007970D9" w14:paraId="4560022B" w14:textId="77777777" w:rsidTr="006418DD">
        <w:trPr>
          <w:cantSplit/>
          <w:trHeight w:val="23"/>
        </w:trPr>
        <w:tc>
          <w:tcPr>
            <w:tcW w:w="514" w:type="pct"/>
            <w:tcBorders>
              <w:top w:val="nil"/>
              <w:left w:val="single" w:sz="2" w:space="0" w:color="003366"/>
              <w:bottom w:val="nil"/>
              <w:right w:val="single" w:sz="2" w:space="0" w:color="auto"/>
            </w:tcBorders>
          </w:tcPr>
          <w:p w14:paraId="467A8D6B"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(v)</w:t>
            </w:r>
          </w:p>
        </w:tc>
        <w:tc>
          <w:tcPr>
            <w:tcW w:w="1137" w:type="pct"/>
            <w:tcBorders>
              <w:top w:val="nil"/>
              <w:left w:val="single" w:sz="2" w:space="0" w:color="auto"/>
              <w:bottom w:val="nil"/>
              <w:right w:val="nil"/>
            </w:tcBorders>
            <w:vAlign w:val="bottom"/>
          </w:tcPr>
          <w:p w14:paraId="66902406" w14:textId="77777777" w:rsidR="009E718E" w:rsidRPr="007970D9" w:rsidRDefault="009E718E" w:rsidP="009E718E">
            <w:pPr>
              <w:pStyle w:val="TableText0"/>
              <w:tabs>
                <w:tab w:val="left" w:pos="3306"/>
              </w:tabs>
              <w:spacing w:before="120"/>
              <w:rPr>
                <w:rFonts w:cs="Calibri"/>
              </w:rPr>
            </w:pPr>
            <w:r w:rsidRPr="007970D9">
              <w:rPr>
                <w:rFonts w:cs="Calibri"/>
              </w:rPr>
              <w:t xml:space="preserve">Impairment Losses Recognised in the Operating </w:t>
            </w:r>
            <w:r>
              <w:rPr>
                <w:rFonts w:cs="Calibri"/>
              </w:rPr>
              <w:t>Result</w:t>
            </w:r>
          </w:p>
        </w:tc>
        <w:tc>
          <w:tcPr>
            <w:tcW w:w="291" w:type="pct"/>
            <w:tcBorders>
              <w:top w:val="nil"/>
              <w:left w:val="nil"/>
              <w:bottom w:val="nil"/>
              <w:right w:val="nil"/>
            </w:tcBorders>
            <w:vAlign w:val="bottom"/>
          </w:tcPr>
          <w:p w14:paraId="42C2F86F" w14:textId="0F32793B" w:rsidR="009E718E" w:rsidRPr="007970D9" w:rsidRDefault="009E718E" w:rsidP="009E718E">
            <w:pPr>
              <w:pStyle w:val="TableText0"/>
              <w:tabs>
                <w:tab w:val="left" w:pos="3306"/>
              </w:tabs>
              <w:jc w:val="right"/>
              <w:rPr>
                <w:rFonts w:cs="Calibri"/>
              </w:rPr>
            </w:pPr>
            <w:r>
              <w:rPr>
                <w:rFonts w:cs="Calibri"/>
                <w:color w:val="000000"/>
              </w:rPr>
              <w:t>-</w:t>
            </w:r>
          </w:p>
        </w:tc>
        <w:tc>
          <w:tcPr>
            <w:tcW w:w="291" w:type="pct"/>
            <w:tcBorders>
              <w:top w:val="nil"/>
              <w:left w:val="nil"/>
              <w:bottom w:val="nil"/>
              <w:right w:val="nil"/>
            </w:tcBorders>
            <w:vAlign w:val="bottom"/>
          </w:tcPr>
          <w:p w14:paraId="4CC196A3" w14:textId="2029A027" w:rsidR="009E718E" w:rsidRPr="007970D9" w:rsidRDefault="009E718E" w:rsidP="009E718E">
            <w:pPr>
              <w:pStyle w:val="TableText0"/>
              <w:tabs>
                <w:tab w:val="left" w:pos="3306"/>
              </w:tabs>
              <w:jc w:val="right"/>
              <w:rPr>
                <w:rFonts w:cs="Calibri"/>
              </w:rPr>
            </w:pPr>
            <w:r>
              <w:rPr>
                <w:rFonts w:cs="Calibri"/>
                <w:color w:val="000000"/>
              </w:rPr>
              <w:t>-</w:t>
            </w:r>
          </w:p>
        </w:tc>
        <w:tc>
          <w:tcPr>
            <w:tcW w:w="389" w:type="pct"/>
            <w:tcBorders>
              <w:top w:val="nil"/>
              <w:left w:val="nil"/>
              <w:bottom w:val="nil"/>
              <w:right w:val="nil"/>
            </w:tcBorders>
            <w:vAlign w:val="bottom"/>
          </w:tcPr>
          <w:p w14:paraId="39BCBCAA" w14:textId="172C7FBE"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189E8A3F" w14:textId="4D5A0827" w:rsidR="009E718E" w:rsidRPr="007970D9" w:rsidRDefault="009E718E" w:rsidP="009E718E">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152A471D" w14:textId="423E4BEA" w:rsidR="009E718E" w:rsidRPr="007970D9" w:rsidRDefault="009E718E" w:rsidP="009E718E">
            <w:pPr>
              <w:pStyle w:val="TableText0"/>
              <w:tabs>
                <w:tab w:val="left" w:pos="3306"/>
              </w:tabs>
              <w:jc w:val="right"/>
              <w:rPr>
                <w:rFonts w:cs="Calibri"/>
              </w:rPr>
            </w:pPr>
            <w:r>
              <w:rPr>
                <w:rFonts w:cs="Calibri"/>
                <w:color w:val="000000"/>
              </w:rPr>
              <w:t>(430)</w:t>
            </w:r>
          </w:p>
        </w:tc>
        <w:tc>
          <w:tcPr>
            <w:tcW w:w="388" w:type="pct"/>
            <w:tcBorders>
              <w:top w:val="nil"/>
              <w:left w:val="nil"/>
              <w:bottom w:val="nil"/>
              <w:right w:val="nil"/>
            </w:tcBorders>
            <w:vAlign w:val="bottom"/>
          </w:tcPr>
          <w:p w14:paraId="11F6EE2B" w14:textId="7232E39A"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491B97CD" w14:textId="42CE770A"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429B6572" w14:textId="393FF1A0"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5E8F9550" w14:textId="45DA0AA8" w:rsidR="009E718E" w:rsidRPr="007970D9" w:rsidRDefault="009E718E" w:rsidP="009E718E">
            <w:pPr>
              <w:pStyle w:val="TableText0"/>
              <w:tabs>
                <w:tab w:val="left" w:pos="3306"/>
              </w:tabs>
              <w:jc w:val="right"/>
              <w:rPr>
                <w:rFonts w:cs="Calibri"/>
              </w:rPr>
            </w:pPr>
            <w:r>
              <w:rPr>
                <w:rFonts w:cs="Calibri"/>
                <w:color w:val="000000"/>
              </w:rPr>
              <w:t>(430)</w:t>
            </w:r>
          </w:p>
        </w:tc>
      </w:tr>
      <w:tr w:rsidR="006418DD" w:rsidRPr="007970D9" w14:paraId="633D27EA" w14:textId="77777777" w:rsidTr="006418DD">
        <w:trPr>
          <w:cantSplit/>
          <w:trHeight w:val="23"/>
        </w:trPr>
        <w:tc>
          <w:tcPr>
            <w:tcW w:w="514" w:type="pct"/>
            <w:tcBorders>
              <w:top w:val="nil"/>
              <w:left w:val="single" w:sz="2" w:space="0" w:color="003366"/>
              <w:bottom w:val="nil"/>
              <w:right w:val="single" w:sz="2" w:space="0" w:color="auto"/>
            </w:tcBorders>
          </w:tcPr>
          <w:p w14:paraId="0F3FF8E0" w14:textId="77777777" w:rsidR="009E718E" w:rsidRPr="0023428D" w:rsidRDefault="009E718E" w:rsidP="009E718E">
            <w:pPr>
              <w:pStyle w:val="TableReference"/>
              <w:tabs>
                <w:tab w:val="left" w:pos="3306"/>
              </w:tabs>
              <w:spacing w:before="40"/>
              <w:rPr>
                <w:rFonts w:cs="Calibri"/>
                <w:color w:val="7030A0"/>
                <w:sz w:val="14"/>
              </w:rPr>
            </w:pPr>
            <w:r w:rsidRPr="0023428D">
              <w:rPr>
                <w:rFonts w:cs="Calibri"/>
                <w:color w:val="7030A0"/>
                <w:sz w:val="14"/>
              </w:rPr>
              <w:t>AASB 116.73 (e) (vi)</w:t>
            </w:r>
          </w:p>
        </w:tc>
        <w:tc>
          <w:tcPr>
            <w:tcW w:w="1137" w:type="pct"/>
            <w:tcBorders>
              <w:top w:val="nil"/>
              <w:left w:val="single" w:sz="2" w:space="0" w:color="auto"/>
              <w:bottom w:val="nil"/>
              <w:right w:val="nil"/>
            </w:tcBorders>
            <w:vAlign w:val="bottom"/>
          </w:tcPr>
          <w:p w14:paraId="243B6745" w14:textId="77777777" w:rsidR="009E718E" w:rsidRPr="007970D9" w:rsidRDefault="009E718E" w:rsidP="009E718E">
            <w:pPr>
              <w:pStyle w:val="TableText0"/>
              <w:tabs>
                <w:tab w:val="left" w:pos="3306"/>
              </w:tabs>
              <w:spacing w:before="120"/>
              <w:rPr>
                <w:rFonts w:cs="Calibri"/>
              </w:rPr>
            </w:pPr>
            <w:r w:rsidRPr="007970D9">
              <w:rPr>
                <w:rFonts w:cs="Calibri"/>
              </w:rPr>
              <w:t xml:space="preserve">Reversal of Impairment Losses Recognised in the Operating </w:t>
            </w:r>
            <w:r>
              <w:rPr>
                <w:rFonts w:cs="Calibri"/>
              </w:rPr>
              <w:t>Result</w:t>
            </w:r>
          </w:p>
        </w:tc>
        <w:tc>
          <w:tcPr>
            <w:tcW w:w="291" w:type="pct"/>
            <w:tcBorders>
              <w:top w:val="nil"/>
              <w:left w:val="nil"/>
              <w:bottom w:val="nil"/>
              <w:right w:val="nil"/>
            </w:tcBorders>
            <w:vAlign w:val="bottom"/>
          </w:tcPr>
          <w:p w14:paraId="15F576E5" w14:textId="639BB135" w:rsidR="009E718E" w:rsidRPr="007970D9" w:rsidRDefault="009E718E" w:rsidP="009E718E">
            <w:pPr>
              <w:pStyle w:val="TableText0"/>
              <w:tabs>
                <w:tab w:val="left" w:pos="3306"/>
              </w:tabs>
              <w:jc w:val="right"/>
              <w:rPr>
                <w:rFonts w:cs="Calibri"/>
              </w:rPr>
            </w:pPr>
            <w:r>
              <w:rPr>
                <w:rFonts w:cs="Calibri"/>
                <w:color w:val="000000"/>
              </w:rPr>
              <w:t>-</w:t>
            </w:r>
          </w:p>
        </w:tc>
        <w:tc>
          <w:tcPr>
            <w:tcW w:w="291" w:type="pct"/>
            <w:tcBorders>
              <w:top w:val="nil"/>
              <w:left w:val="nil"/>
              <w:bottom w:val="nil"/>
              <w:right w:val="nil"/>
            </w:tcBorders>
            <w:vAlign w:val="bottom"/>
          </w:tcPr>
          <w:p w14:paraId="04DEE4D8" w14:textId="3E26BCD4" w:rsidR="009E718E" w:rsidRPr="007970D9" w:rsidRDefault="009E718E" w:rsidP="009E718E">
            <w:pPr>
              <w:pStyle w:val="TableText0"/>
              <w:tabs>
                <w:tab w:val="left" w:pos="3306"/>
              </w:tabs>
              <w:jc w:val="right"/>
              <w:rPr>
                <w:rFonts w:cs="Calibri"/>
              </w:rPr>
            </w:pPr>
            <w:r>
              <w:rPr>
                <w:rFonts w:cs="Calibri"/>
                <w:color w:val="000000"/>
              </w:rPr>
              <w:t>-</w:t>
            </w:r>
          </w:p>
        </w:tc>
        <w:tc>
          <w:tcPr>
            <w:tcW w:w="389" w:type="pct"/>
            <w:tcBorders>
              <w:top w:val="nil"/>
              <w:left w:val="nil"/>
              <w:bottom w:val="nil"/>
              <w:right w:val="nil"/>
            </w:tcBorders>
            <w:vAlign w:val="bottom"/>
          </w:tcPr>
          <w:p w14:paraId="75FDE80A" w14:textId="212D6262"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28BBC2F7" w14:textId="4127CF3C" w:rsidR="009E718E" w:rsidRPr="007970D9" w:rsidRDefault="009E718E" w:rsidP="009E718E">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463356F8" w14:textId="2B7D9320"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3A9C4EBF" w14:textId="676F7EFB" w:rsidR="009E718E" w:rsidRPr="007970D9" w:rsidRDefault="009E718E" w:rsidP="009E718E">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1985C962" w14:textId="4E7AA819"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3C8B7FD5" w14:textId="6CD51B9E" w:rsidR="009E718E" w:rsidRPr="007970D9" w:rsidRDefault="009E718E" w:rsidP="009E718E">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4EB3CFF1" w14:textId="40C17477" w:rsidR="009E718E" w:rsidRPr="007970D9" w:rsidRDefault="009E718E" w:rsidP="009E718E">
            <w:pPr>
              <w:pStyle w:val="TableText0"/>
              <w:tabs>
                <w:tab w:val="left" w:pos="3306"/>
              </w:tabs>
              <w:jc w:val="right"/>
              <w:rPr>
                <w:rFonts w:cs="Calibri"/>
              </w:rPr>
            </w:pPr>
            <w:r>
              <w:rPr>
                <w:rFonts w:cs="Calibri"/>
              </w:rPr>
              <w:t>-</w:t>
            </w:r>
          </w:p>
        </w:tc>
      </w:tr>
      <w:tr w:rsidR="006418DD" w:rsidRPr="007970D9" w14:paraId="5A69BE03" w14:textId="77777777" w:rsidTr="006418DD">
        <w:trPr>
          <w:cantSplit/>
          <w:trHeight w:val="23"/>
        </w:trPr>
        <w:tc>
          <w:tcPr>
            <w:tcW w:w="514" w:type="pct"/>
            <w:tcBorders>
              <w:top w:val="nil"/>
              <w:left w:val="single" w:sz="2" w:space="0" w:color="003366"/>
              <w:bottom w:val="nil"/>
              <w:right w:val="single" w:sz="2" w:space="0" w:color="auto"/>
            </w:tcBorders>
          </w:tcPr>
          <w:p w14:paraId="4590AD91" w14:textId="3A170D7E" w:rsidR="006418DD" w:rsidRPr="0023428D" w:rsidRDefault="006418DD" w:rsidP="006418DD">
            <w:pPr>
              <w:pStyle w:val="TableReference"/>
              <w:tabs>
                <w:tab w:val="left" w:pos="3306"/>
              </w:tabs>
              <w:spacing w:before="120"/>
              <w:rPr>
                <w:rFonts w:cs="Calibri"/>
                <w:color w:val="7030A0"/>
                <w:sz w:val="14"/>
              </w:rPr>
            </w:pPr>
            <w:r w:rsidRPr="00736324">
              <w:rPr>
                <w:rFonts w:cs="Calibri"/>
                <w:color w:val="7030A0"/>
                <w:sz w:val="14"/>
              </w:rPr>
              <w:t>AASB 16.53</w:t>
            </w:r>
          </w:p>
        </w:tc>
        <w:tc>
          <w:tcPr>
            <w:tcW w:w="1137" w:type="pct"/>
            <w:tcBorders>
              <w:top w:val="nil"/>
              <w:left w:val="single" w:sz="2" w:space="0" w:color="auto"/>
              <w:bottom w:val="nil"/>
              <w:right w:val="nil"/>
            </w:tcBorders>
            <w:vAlign w:val="bottom"/>
          </w:tcPr>
          <w:p w14:paraId="5A5F7B4D" w14:textId="216D6F25" w:rsidR="006418DD" w:rsidRPr="007970D9" w:rsidRDefault="006418DD" w:rsidP="006418DD">
            <w:pPr>
              <w:pStyle w:val="TableText0"/>
              <w:tabs>
                <w:tab w:val="left" w:pos="3306"/>
              </w:tabs>
              <w:spacing w:before="120"/>
              <w:rPr>
                <w:rFonts w:cs="Calibri"/>
              </w:rPr>
            </w:pPr>
            <w:r>
              <w:t>Changes in right-of-use assets due to changes in lease liability</w:t>
            </w:r>
          </w:p>
        </w:tc>
        <w:tc>
          <w:tcPr>
            <w:tcW w:w="291" w:type="pct"/>
            <w:tcBorders>
              <w:top w:val="nil"/>
              <w:left w:val="nil"/>
              <w:bottom w:val="nil"/>
              <w:right w:val="nil"/>
            </w:tcBorders>
            <w:vAlign w:val="bottom"/>
          </w:tcPr>
          <w:p w14:paraId="1C0A1AD5" w14:textId="7445666E" w:rsidR="006418DD" w:rsidRDefault="006418DD" w:rsidP="006418DD">
            <w:pPr>
              <w:pStyle w:val="TableText0"/>
              <w:tabs>
                <w:tab w:val="left" w:pos="3306"/>
              </w:tabs>
              <w:jc w:val="right"/>
              <w:rPr>
                <w:rFonts w:cs="Calibri"/>
                <w:color w:val="000000"/>
              </w:rPr>
            </w:pPr>
            <w:r>
              <w:rPr>
                <w:rFonts w:cs="Calibri"/>
                <w:color w:val="000000"/>
              </w:rPr>
              <w:t>-</w:t>
            </w:r>
          </w:p>
        </w:tc>
        <w:tc>
          <w:tcPr>
            <w:tcW w:w="291" w:type="pct"/>
            <w:tcBorders>
              <w:top w:val="nil"/>
              <w:left w:val="nil"/>
              <w:bottom w:val="nil"/>
              <w:right w:val="nil"/>
            </w:tcBorders>
            <w:vAlign w:val="bottom"/>
          </w:tcPr>
          <w:p w14:paraId="4AB41965" w14:textId="74896FC2" w:rsidR="006418DD" w:rsidRDefault="006418DD" w:rsidP="006418DD">
            <w:pPr>
              <w:pStyle w:val="TableText0"/>
              <w:tabs>
                <w:tab w:val="left" w:pos="3306"/>
              </w:tabs>
              <w:jc w:val="right"/>
              <w:rPr>
                <w:rFonts w:cs="Calibri"/>
                <w:color w:val="000000"/>
              </w:rPr>
            </w:pPr>
            <w:r>
              <w:rPr>
                <w:rFonts w:cs="Calibri"/>
                <w:color w:val="000000"/>
              </w:rPr>
              <w:t>-</w:t>
            </w:r>
          </w:p>
        </w:tc>
        <w:tc>
          <w:tcPr>
            <w:tcW w:w="389" w:type="pct"/>
            <w:tcBorders>
              <w:top w:val="nil"/>
              <w:left w:val="nil"/>
              <w:bottom w:val="nil"/>
              <w:right w:val="nil"/>
            </w:tcBorders>
            <w:vAlign w:val="bottom"/>
          </w:tcPr>
          <w:p w14:paraId="7A3F247C" w14:textId="18F863DE" w:rsidR="006418DD" w:rsidRDefault="006418DD" w:rsidP="006418DD">
            <w:pPr>
              <w:pStyle w:val="TableText0"/>
              <w:tabs>
                <w:tab w:val="left" w:pos="3306"/>
              </w:tabs>
              <w:jc w:val="right"/>
              <w:rPr>
                <w:rFonts w:cs="Calibri"/>
              </w:rPr>
            </w:pPr>
            <w:r>
              <w:rPr>
                <w:rFonts w:cs="Calibri"/>
              </w:rPr>
              <w:t>875</w:t>
            </w:r>
          </w:p>
        </w:tc>
        <w:tc>
          <w:tcPr>
            <w:tcW w:w="437" w:type="pct"/>
            <w:tcBorders>
              <w:top w:val="nil"/>
              <w:left w:val="nil"/>
              <w:bottom w:val="nil"/>
              <w:right w:val="nil"/>
            </w:tcBorders>
            <w:vAlign w:val="bottom"/>
          </w:tcPr>
          <w:p w14:paraId="63679F5B" w14:textId="57916DB2" w:rsidR="006418DD" w:rsidRDefault="006418DD" w:rsidP="006418DD">
            <w:pPr>
              <w:pStyle w:val="TableText0"/>
              <w:tabs>
                <w:tab w:val="left" w:pos="3306"/>
              </w:tabs>
              <w:jc w:val="right"/>
              <w:rPr>
                <w:rFonts w:cs="Calibri"/>
                <w:color w:val="000000"/>
              </w:rPr>
            </w:pPr>
            <w:r>
              <w:rPr>
                <w:rFonts w:cs="Calibri"/>
                <w:color w:val="000000"/>
              </w:rPr>
              <w:t>-</w:t>
            </w:r>
          </w:p>
        </w:tc>
        <w:tc>
          <w:tcPr>
            <w:tcW w:w="341" w:type="pct"/>
            <w:tcBorders>
              <w:top w:val="nil"/>
              <w:left w:val="nil"/>
              <w:bottom w:val="nil"/>
              <w:right w:val="nil"/>
            </w:tcBorders>
            <w:vAlign w:val="bottom"/>
          </w:tcPr>
          <w:p w14:paraId="19595F12" w14:textId="012A2833" w:rsidR="006418DD" w:rsidRDefault="006418DD" w:rsidP="006418DD">
            <w:pPr>
              <w:pStyle w:val="TableText0"/>
              <w:tabs>
                <w:tab w:val="left" w:pos="3306"/>
              </w:tabs>
              <w:jc w:val="right"/>
              <w:rPr>
                <w:rFonts w:cs="Calibri"/>
                <w:color w:val="000000"/>
              </w:rPr>
            </w:pPr>
            <w:r>
              <w:rPr>
                <w:rFonts w:cs="Calibri"/>
                <w:color w:val="000000"/>
              </w:rPr>
              <w:t>-</w:t>
            </w:r>
          </w:p>
        </w:tc>
        <w:tc>
          <w:tcPr>
            <w:tcW w:w="388" w:type="pct"/>
            <w:tcBorders>
              <w:top w:val="nil"/>
              <w:left w:val="nil"/>
              <w:bottom w:val="nil"/>
              <w:right w:val="nil"/>
            </w:tcBorders>
            <w:vAlign w:val="bottom"/>
          </w:tcPr>
          <w:p w14:paraId="14A0F66E" w14:textId="4954DA88" w:rsidR="006418DD" w:rsidRDefault="006418DD" w:rsidP="006418D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7E1A98F9" w14:textId="5750817A" w:rsidR="006418DD" w:rsidRDefault="006418DD" w:rsidP="006418DD">
            <w:pPr>
              <w:pStyle w:val="TableText0"/>
              <w:tabs>
                <w:tab w:val="left" w:pos="3306"/>
              </w:tabs>
              <w:jc w:val="right"/>
              <w:rPr>
                <w:rFonts w:cs="Calibri"/>
                <w:color w:val="000000"/>
              </w:rPr>
            </w:pPr>
            <w:r>
              <w:rPr>
                <w:rFonts w:cs="Calibri"/>
                <w:color w:val="000000"/>
              </w:rPr>
              <w:t>-</w:t>
            </w:r>
          </w:p>
        </w:tc>
        <w:tc>
          <w:tcPr>
            <w:tcW w:w="388" w:type="pct"/>
            <w:tcBorders>
              <w:top w:val="nil"/>
              <w:left w:val="nil"/>
              <w:bottom w:val="nil"/>
              <w:right w:val="nil"/>
            </w:tcBorders>
            <w:vAlign w:val="bottom"/>
          </w:tcPr>
          <w:p w14:paraId="5D6B7F71" w14:textId="4684041B" w:rsidR="006418DD" w:rsidRDefault="006418DD" w:rsidP="006418DD">
            <w:pPr>
              <w:pStyle w:val="TableText0"/>
              <w:tabs>
                <w:tab w:val="left" w:pos="3306"/>
              </w:tabs>
              <w:jc w:val="right"/>
              <w:rPr>
                <w:rFonts w:cs="Calibri"/>
                <w:color w:val="000000"/>
              </w:rPr>
            </w:pPr>
            <w:r>
              <w:rPr>
                <w:rFonts w:cs="Calibri"/>
                <w:color w:val="000000"/>
              </w:rPr>
              <w:t>-</w:t>
            </w:r>
          </w:p>
        </w:tc>
        <w:tc>
          <w:tcPr>
            <w:tcW w:w="388" w:type="pct"/>
            <w:tcBorders>
              <w:top w:val="nil"/>
              <w:left w:val="nil"/>
              <w:bottom w:val="nil"/>
              <w:right w:val="nil"/>
            </w:tcBorders>
            <w:vAlign w:val="bottom"/>
          </w:tcPr>
          <w:p w14:paraId="0004FCFA" w14:textId="6A90ECC8" w:rsidR="006418DD" w:rsidRDefault="006418DD" w:rsidP="006418DD">
            <w:pPr>
              <w:pStyle w:val="TableText0"/>
              <w:tabs>
                <w:tab w:val="left" w:pos="3306"/>
              </w:tabs>
              <w:jc w:val="right"/>
              <w:rPr>
                <w:rFonts w:cs="Calibri"/>
                <w:color w:val="000000"/>
              </w:rPr>
            </w:pPr>
            <w:r>
              <w:rPr>
                <w:rFonts w:cs="Calibri"/>
                <w:color w:val="000000"/>
              </w:rPr>
              <w:t>875</w:t>
            </w:r>
          </w:p>
        </w:tc>
      </w:tr>
      <w:tr w:rsidR="006418DD" w:rsidRPr="007970D9" w14:paraId="341AFD87" w14:textId="77777777" w:rsidTr="006418DD">
        <w:trPr>
          <w:cantSplit/>
          <w:trHeight w:val="23"/>
        </w:trPr>
        <w:tc>
          <w:tcPr>
            <w:tcW w:w="514" w:type="pct"/>
            <w:tcBorders>
              <w:top w:val="nil"/>
              <w:left w:val="single" w:sz="2" w:space="0" w:color="003366"/>
              <w:bottom w:val="nil"/>
              <w:right w:val="single" w:sz="2" w:space="0" w:color="auto"/>
            </w:tcBorders>
          </w:tcPr>
          <w:p w14:paraId="3C313445" w14:textId="77777777" w:rsidR="006418DD" w:rsidRPr="0023428D" w:rsidRDefault="006418DD" w:rsidP="006418DD">
            <w:pPr>
              <w:pStyle w:val="TableReference"/>
              <w:tabs>
                <w:tab w:val="left" w:pos="3306"/>
              </w:tabs>
              <w:spacing w:before="40"/>
              <w:rPr>
                <w:rFonts w:cs="Calibri"/>
                <w:color w:val="7030A0"/>
                <w:sz w:val="14"/>
              </w:rPr>
            </w:pPr>
            <w:r w:rsidRPr="0023428D">
              <w:rPr>
                <w:rFonts w:cs="Calibri"/>
                <w:color w:val="7030A0"/>
                <w:sz w:val="14"/>
              </w:rPr>
              <w:t>AASB 116.73 (e) (ix)</w:t>
            </w:r>
          </w:p>
        </w:tc>
        <w:tc>
          <w:tcPr>
            <w:tcW w:w="1137" w:type="pct"/>
            <w:tcBorders>
              <w:top w:val="nil"/>
              <w:left w:val="single" w:sz="2" w:space="0" w:color="auto"/>
              <w:bottom w:val="nil"/>
              <w:right w:val="nil"/>
            </w:tcBorders>
            <w:vAlign w:val="bottom"/>
          </w:tcPr>
          <w:p w14:paraId="46AF02FF" w14:textId="77777777" w:rsidR="006418DD" w:rsidRPr="007970D9" w:rsidRDefault="006418DD" w:rsidP="006418DD">
            <w:pPr>
              <w:pStyle w:val="TableText0"/>
              <w:tabs>
                <w:tab w:val="left" w:pos="3306"/>
              </w:tabs>
              <w:spacing w:before="120"/>
              <w:rPr>
                <w:rFonts w:cs="Calibri"/>
              </w:rPr>
            </w:pPr>
            <w:r w:rsidRPr="007970D9">
              <w:rPr>
                <w:rFonts w:cs="Calibri"/>
              </w:rPr>
              <w:t xml:space="preserve">Other Movements </w:t>
            </w:r>
          </w:p>
        </w:tc>
        <w:tc>
          <w:tcPr>
            <w:tcW w:w="291" w:type="pct"/>
            <w:tcBorders>
              <w:top w:val="nil"/>
              <w:left w:val="nil"/>
              <w:bottom w:val="nil"/>
              <w:right w:val="nil"/>
            </w:tcBorders>
            <w:vAlign w:val="bottom"/>
          </w:tcPr>
          <w:p w14:paraId="4312D8DD" w14:textId="750CE109" w:rsidR="006418DD" w:rsidRPr="007970D9" w:rsidRDefault="006418DD" w:rsidP="006418DD">
            <w:pPr>
              <w:pStyle w:val="TableText0"/>
              <w:tabs>
                <w:tab w:val="left" w:pos="3306"/>
              </w:tabs>
              <w:jc w:val="right"/>
              <w:rPr>
                <w:rFonts w:cs="Calibri"/>
              </w:rPr>
            </w:pPr>
            <w:r>
              <w:rPr>
                <w:rFonts w:cs="Calibri"/>
                <w:color w:val="000000"/>
              </w:rPr>
              <w:t>(771)</w:t>
            </w:r>
          </w:p>
        </w:tc>
        <w:tc>
          <w:tcPr>
            <w:tcW w:w="291" w:type="pct"/>
            <w:tcBorders>
              <w:top w:val="nil"/>
              <w:left w:val="nil"/>
              <w:bottom w:val="nil"/>
              <w:right w:val="nil"/>
            </w:tcBorders>
            <w:vAlign w:val="bottom"/>
          </w:tcPr>
          <w:p w14:paraId="45166329" w14:textId="63DBC378" w:rsidR="006418DD" w:rsidRPr="007970D9" w:rsidRDefault="006418DD" w:rsidP="006418DD">
            <w:pPr>
              <w:pStyle w:val="TableText0"/>
              <w:tabs>
                <w:tab w:val="left" w:pos="3306"/>
              </w:tabs>
              <w:jc w:val="right"/>
              <w:rPr>
                <w:rFonts w:cs="Calibri"/>
              </w:rPr>
            </w:pPr>
            <w:r>
              <w:rPr>
                <w:rFonts w:cs="Calibri"/>
                <w:color w:val="000000"/>
              </w:rPr>
              <w:t>(631)</w:t>
            </w:r>
          </w:p>
        </w:tc>
        <w:tc>
          <w:tcPr>
            <w:tcW w:w="389" w:type="pct"/>
            <w:tcBorders>
              <w:top w:val="nil"/>
              <w:left w:val="nil"/>
              <w:bottom w:val="nil"/>
              <w:right w:val="nil"/>
            </w:tcBorders>
            <w:vAlign w:val="bottom"/>
          </w:tcPr>
          <w:p w14:paraId="06E703AD" w14:textId="65241294" w:rsidR="006418DD" w:rsidRPr="007970D9" w:rsidRDefault="006418DD" w:rsidP="006418D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6784A6E9" w14:textId="1ECA5F9F" w:rsidR="006418DD" w:rsidRPr="007970D9" w:rsidRDefault="006418DD" w:rsidP="006418DD">
            <w:pPr>
              <w:pStyle w:val="TableText0"/>
              <w:tabs>
                <w:tab w:val="left" w:pos="3306"/>
              </w:tabs>
              <w:jc w:val="right"/>
              <w:rPr>
                <w:rFonts w:cs="Calibri"/>
              </w:rPr>
            </w:pPr>
            <w:r>
              <w:rPr>
                <w:rFonts w:cs="Calibri"/>
                <w:color w:val="000000"/>
              </w:rPr>
              <w:t>-</w:t>
            </w:r>
          </w:p>
        </w:tc>
        <w:tc>
          <w:tcPr>
            <w:tcW w:w="341" w:type="pct"/>
            <w:tcBorders>
              <w:top w:val="nil"/>
              <w:left w:val="nil"/>
              <w:bottom w:val="nil"/>
              <w:right w:val="nil"/>
            </w:tcBorders>
            <w:vAlign w:val="bottom"/>
          </w:tcPr>
          <w:p w14:paraId="67043925" w14:textId="59DCB2C9" w:rsidR="006418DD" w:rsidRPr="007970D9" w:rsidRDefault="006418DD" w:rsidP="006418DD">
            <w:pPr>
              <w:pStyle w:val="TableText0"/>
              <w:tabs>
                <w:tab w:val="left" w:pos="3306"/>
              </w:tabs>
              <w:jc w:val="right"/>
              <w:rPr>
                <w:rFonts w:cs="Calibri"/>
              </w:rPr>
            </w:pPr>
            <w:r>
              <w:rPr>
                <w:rFonts w:cs="Calibri"/>
                <w:color w:val="000000"/>
              </w:rPr>
              <w:t>1,610</w:t>
            </w:r>
          </w:p>
        </w:tc>
        <w:tc>
          <w:tcPr>
            <w:tcW w:w="388" w:type="pct"/>
            <w:tcBorders>
              <w:top w:val="nil"/>
              <w:left w:val="nil"/>
              <w:bottom w:val="nil"/>
              <w:right w:val="nil"/>
            </w:tcBorders>
            <w:vAlign w:val="bottom"/>
          </w:tcPr>
          <w:p w14:paraId="28112DFD" w14:textId="07CFC4FA" w:rsidR="006418DD" w:rsidRPr="007970D9" w:rsidRDefault="006418DD" w:rsidP="006418D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361E0BD1" w14:textId="0B7B83D6" w:rsidR="006418DD" w:rsidRPr="007970D9" w:rsidRDefault="006418DD" w:rsidP="006418DD">
            <w:pPr>
              <w:pStyle w:val="TableText0"/>
              <w:tabs>
                <w:tab w:val="left" w:pos="3306"/>
              </w:tabs>
              <w:jc w:val="right"/>
              <w:rPr>
                <w:rFonts w:cs="Calibri"/>
              </w:rPr>
            </w:pPr>
            <w:r>
              <w:rPr>
                <w:rFonts w:cs="Calibri"/>
                <w:color w:val="000000"/>
              </w:rPr>
              <w:t>-</w:t>
            </w:r>
          </w:p>
        </w:tc>
        <w:tc>
          <w:tcPr>
            <w:tcW w:w="388" w:type="pct"/>
            <w:tcBorders>
              <w:top w:val="nil"/>
              <w:left w:val="nil"/>
              <w:bottom w:val="nil"/>
              <w:right w:val="nil"/>
            </w:tcBorders>
            <w:vAlign w:val="bottom"/>
          </w:tcPr>
          <w:p w14:paraId="39B820A6" w14:textId="2BE73EB0" w:rsidR="006418DD" w:rsidRPr="007970D9" w:rsidRDefault="006418DD" w:rsidP="006418DD">
            <w:pPr>
              <w:pStyle w:val="TableText0"/>
              <w:tabs>
                <w:tab w:val="left" w:pos="3306"/>
              </w:tabs>
              <w:jc w:val="right"/>
              <w:rPr>
                <w:rFonts w:cs="Calibri"/>
              </w:rPr>
            </w:pPr>
            <w:r>
              <w:rPr>
                <w:rFonts w:cs="Calibri"/>
                <w:color w:val="000000"/>
              </w:rPr>
              <w:t>(801)</w:t>
            </w:r>
          </w:p>
        </w:tc>
        <w:tc>
          <w:tcPr>
            <w:tcW w:w="388" w:type="pct"/>
            <w:tcBorders>
              <w:top w:val="nil"/>
              <w:left w:val="nil"/>
              <w:bottom w:val="nil"/>
              <w:right w:val="nil"/>
            </w:tcBorders>
            <w:vAlign w:val="bottom"/>
          </w:tcPr>
          <w:p w14:paraId="67C96455" w14:textId="77852991" w:rsidR="006418DD" w:rsidRPr="007970D9" w:rsidRDefault="006418DD" w:rsidP="006418DD">
            <w:pPr>
              <w:pStyle w:val="TableText0"/>
              <w:tabs>
                <w:tab w:val="left" w:pos="3306"/>
              </w:tabs>
              <w:jc w:val="right"/>
              <w:rPr>
                <w:rFonts w:cs="Calibri"/>
              </w:rPr>
            </w:pPr>
            <w:r>
              <w:rPr>
                <w:rFonts w:cs="Calibri"/>
                <w:color w:val="000000"/>
              </w:rPr>
              <w:t>(593)</w:t>
            </w:r>
          </w:p>
        </w:tc>
      </w:tr>
      <w:tr w:rsidR="006418DD" w:rsidRPr="007970D9" w14:paraId="40F50E3B" w14:textId="77777777" w:rsidTr="006418DD">
        <w:trPr>
          <w:cantSplit/>
          <w:trHeight w:val="23"/>
        </w:trPr>
        <w:tc>
          <w:tcPr>
            <w:tcW w:w="514" w:type="pct"/>
            <w:tcBorders>
              <w:top w:val="nil"/>
              <w:left w:val="single" w:sz="2" w:space="0" w:color="003366"/>
              <w:bottom w:val="nil"/>
              <w:right w:val="single" w:sz="2" w:space="0" w:color="auto"/>
            </w:tcBorders>
          </w:tcPr>
          <w:p w14:paraId="0A7CE60F" w14:textId="77777777" w:rsidR="006418DD" w:rsidRPr="0023428D" w:rsidRDefault="006418DD" w:rsidP="006418DD">
            <w:pPr>
              <w:pStyle w:val="TableReference"/>
              <w:tabs>
                <w:tab w:val="left" w:pos="3306"/>
              </w:tabs>
              <w:spacing w:before="40"/>
              <w:rPr>
                <w:rFonts w:cs="Calibri"/>
                <w:color w:val="7030A0"/>
                <w:sz w:val="14"/>
              </w:rPr>
            </w:pPr>
            <w:r w:rsidRPr="0023428D">
              <w:rPr>
                <w:rFonts w:cs="Calibri"/>
                <w:color w:val="7030A0"/>
                <w:sz w:val="14"/>
              </w:rPr>
              <w:t>AASB 116.73 (e)</w:t>
            </w:r>
          </w:p>
        </w:tc>
        <w:tc>
          <w:tcPr>
            <w:tcW w:w="1137" w:type="pct"/>
            <w:tcBorders>
              <w:top w:val="nil"/>
              <w:left w:val="single" w:sz="2" w:space="0" w:color="auto"/>
              <w:bottom w:val="nil"/>
              <w:right w:val="nil"/>
            </w:tcBorders>
            <w:vAlign w:val="bottom"/>
          </w:tcPr>
          <w:p w14:paraId="749281E5" w14:textId="77777777" w:rsidR="006418DD" w:rsidRPr="007970D9" w:rsidRDefault="006418DD" w:rsidP="006418DD">
            <w:pPr>
              <w:pStyle w:val="TableText0"/>
              <w:tabs>
                <w:tab w:val="left" w:pos="3306"/>
              </w:tabs>
              <w:rPr>
                <w:rFonts w:cs="Calibri"/>
                <w:b/>
                <w:bCs/>
              </w:rPr>
            </w:pPr>
            <w:r w:rsidRPr="007970D9">
              <w:rPr>
                <w:rFonts w:cs="Calibri"/>
                <w:b/>
                <w:bCs/>
              </w:rPr>
              <w:t>Carrying Amount at the End of the Reporting Period</w:t>
            </w:r>
          </w:p>
        </w:tc>
        <w:tc>
          <w:tcPr>
            <w:tcW w:w="291" w:type="pct"/>
            <w:tcBorders>
              <w:top w:val="single" w:sz="2" w:space="0" w:color="003366"/>
              <w:left w:val="nil"/>
              <w:bottom w:val="double" w:sz="4" w:space="0" w:color="auto"/>
              <w:right w:val="nil"/>
            </w:tcBorders>
            <w:vAlign w:val="bottom"/>
          </w:tcPr>
          <w:p w14:paraId="338E3417" w14:textId="4C96A754" w:rsidR="006418DD" w:rsidRPr="007970D9" w:rsidRDefault="006418DD" w:rsidP="006418DD">
            <w:pPr>
              <w:pStyle w:val="TableText0"/>
              <w:tabs>
                <w:tab w:val="left" w:pos="3306"/>
              </w:tabs>
              <w:jc w:val="right"/>
              <w:rPr>
                <w:rFonts w:cs="Calibri"/>
                <w:b/>
                <w:bCs/>
              </w:rPr>
            </w:pPr>
            <w:r>
              <w:rPr>
                <w:rFonts w:cs="Calibri"/>
                <w:b/>
                <w:bCs/>
                <w:color w:val="FF0000"/>
              </w:rPr>
              <w:t>31,411</w:t>
            </w:r>
          </w:p>
        </w:tc>
        <w:tc>
          <w:tcPr>
            <w:tcW w:w="291" w:type="pct"/>
            <w:tcBorders>
              <w:top w:val="single" w:sz="2" w:space="0" w:color="003366"/>
              <w:left w:val="nil"/>
              <w:bottom w:val="double" w:sz="4" w:space="0" w:color="auto"/>
              <w:right w:val="nil"/>
            </w:tcBorders>
            <w:vAlign w:val="bottom"/>
          </w:tcPr>
          <w:p w14:paraId="7171209B" w14:textId="5A5599FE" w:rsidR="006418DD" w:rsidRPr="007970D9" w:rsidRDefault="006418DD" w:rsidP="006418DD">
            <w:pPr>
              <w:pStyle w:val="TableText0"/>
              <w:tabs>
                <w:tab w:val="left" w:pos="3306"/>
              </w:tabs>
              <w:jc w:val="right"/>
              <w:rPr>
                <w:rFonts w:cs="Calibri"/>
                <w:b/>
                <w:bCs/>
              </w:rPr>
            </w:pPr>
            <w:r>
              <w:rPr>
                <w:rFonts w:cs="Calibri"/>
                <w:b/>
                <w:bCs/>
                <w:color w:val="FF0000"/>
              </w:rPr>
              <w:t>62,</w:t>
            </w:r>
            <w:r w:rsidR="00627105">
              <w:rPr>
                <w:rFonts w:cs="Calibri"/>
                <w:b/>
                <w:bCs/>
                <w:color w:val="FF0000"/>
              </w:rPr>
              <w:t>049</w:t>
            </w:r>
          </w:p>
        </w:tc>
        <w:tc>
          <w:tcPr>
            <w:tcW w:w="389" w:type="pct"/>
            <w:tcBorders>
              <w:top w:val="single" w:sz="2" w:space="0" w:color="003366"/>
              <w:left w:val="nil"/>
              <w:bottom w:val="double" w:sz="4" w:space="0" w:color="auto"/>
              <w:right w:val="nil"/>
            </w:tcBorders>
            <w:vAlign w:val="bottom"/>
          </w:tcPr>
          <w:p w14:paraId="1BFCDABD" w14:textId="74171442" w:rsidR="006418DD" w:rsidRPr="009E718E" w:rsidRDefault="00627105" w:rsidP="006418DD">
            <w:pPr>
              <w:pStyle w:val="TableText0"/>
              <w:tabs>
                <w:tab w:val="left" w:pos="3306"/>
              </w:tabs>
              <w:jc w:val="right"/>
              <w:rPr>
                <w:rFonts w:cs="Calibri"/>
                <w:b/>
                <w:bCs/>
              </w:rPr>
            </w:pPr>
            <w:r>
              <w:rPr>
                <w:rFonts w:cs="Calibri"/>
                <w:b/>
                <w:bCs/>
                <w:color w:val="000000"/>
              </w:rPr>
              <w:t>5</w:t>
            </w:r>
            <w:r w:rsidR="006418DD" w:rsidRPr="009E718E">
              <w:rPr>
                <w:rFonts w:cs="Calibri"/>
                <w:b/>
                <w:bCs/>
                <w:color w:val="000000"/>
              </w:rPr>
              <w:t>,</w:t>
            </w:r>
            <w:r>
              <w:rPr>
                <w:rFonts w:cs="Calibri"/>
                <w:b/>
                <w:bCs/>
                <w:color w:val="000000"/>
              </w:rPr>
              <w:t>06</w:t>
            </w:r>
            <w:r w:rsidR="006418DD">
              <w:rPr>
                <w:rFonts w:cs="Calibri"/>
                <w:b/>
                <w:bCs/>
                <w:color w:val="000000"/>
              </w:rPr>
              <w:t>9</w:t>
            </w:r>
          </w:p>
        </w:tc>
        <w:tc>
          <w:tcPr>
            <w:tcW w:w="437" w:type="pct"/>
            <w:tcBorders>
              <w:top w:val="single" w:sz="2" w:space="0" w:color="003366"/>
              <w:left w:val="nil"/>
              <w:bottom w:val="double" w:sz="4" w:space="0" w:color="auto"/>
              <w:right w:val="nil"/>
            </w:tcBorders>
            <w:vAlign w:val="bottom"/>
          </w:tcPr>
          <w:p w14:paraId="4E604506" w14:textId="19872B39" w:rsidR="006418DD" w:rsidRPr="009E718E" w:rsidRDefault="006418DD" w:rsidP="006418DD">
            <w:pPr>
              <w:pStyle w:val="TableText0"/>
              <w:tabs>
                <w:tab w:val="left" w:pos="3306"/>
              </w:tabs>
              <w:jc w:val="right"/>
              <w:rPr>
                <w:rFonts w:cs="Calibri"/>
                <w:b/>
                <w:bCs/>
              </w:rPr>
            </w:pPr>
            <w:r w:rsidRPr="009E718E">
              <w:rPr>
                <w:rFonts w:cs="Calibri"/>
                <w:b/>
                <w:bCs/>
                <w:color w:val="000000"/>
              </w:rPr>
              <w:t>5,958</w:t>
            </w:r>
          </w:p>
        </w:tc>
        <w:tc>
          <w:tcPr>
            <w:tcW w:w="341" w:type="pct"/>
            <w:tcBorders>
              <w:top w:val="single" w:sz="2" w:space="0" w:color="003366"/>
              <w:left w:val="nil"/>
              <w:bottom w:val="double" w:sz="4" w:space="0" w:color="auto"/>
              <w:right w:val="nil"/>
            </w:tcBorders>
            <w:vAlign w:val="bottom"/>
          </w:tcPr>
          <w:p w14:paraId="5E44D224" w14:textId="04522094" w:rsidR="006418DD" w:rsidRPr="007970D9" w:rsidRDefault="006418DD" w:rsidP="006418DD">
            <w:pPr>
              <w:pStyle w:val="TableText0"/>
              <w:tabs>
                <w:tab w:val="left" w:pos="3306"/>
              </w:tabs>
              <w:jc w:val="right"/>
              <w:rPr>
                <w:rFonts w:cs="Calibri"/>
                <w:b/>
                <w:bCs/>
              </w:rPr>
            </w:pPr>
            <w:r>
              <w:rPr>
                <w:rFonts w:cs="Calibri"/>
                <w:b/>
                <w:bCs/>
                <w:color w:val="000000"/>
              </w:rPr>
              <w:t>6,455</w:t>
            </w:r>
          </w:p>
        </w:tc>
        <w:tc>
          <w:tcPr>
            <w:tcW w:w="388" w:type="pct"/>
            <w:tcBorders>
              <w:top w:val="single" w:sz="2" w:space="0" w:color="003366"/>
              <w:left w:val="nil"/>
              <w:bottom w:val="double" w:sz="4" w:space="0" w:color="auto"/>
              <w:right w:val="nil"/>
            </w:tcBorders>
            <w:vAlign w:val="bottom"/>
          </w:tcPr>
          <w:p w14:paraId="113E9C8D" w14:textId="08828D60" w:rsidR="006418DD" w:rsidRPr="007970D9" w:rsidRDefault="006418DD" w:rsidP="006418DD">
            <w:pPr>
              <w:pStyle w:val="TableText0"/>
              <w:tabs>
                <w:tab w:val="left" w:pos="3306"/>
              </w:tabs>
              <w:jc w:val="right"/>
              <w:rPr>
                <w:rFonts w:cs="Calibri"/>
                <w:b/>
                <w:bCs/>
              </w:rPr>
            </w:pPr>
            <w:r>
              <w:rPr>
                <w:rFonts w:cs="Calibri"/>
                <w:b/>
                <w:bCs/>
                <w:color w:val="000000"/>
              </w:rPr>
              <w:t>2,767</w:t>
            </w:r>
          </w:p>
        </w:tc>
        <w:tc>
          <w:tcPr>
            <w:tcW w:w="437" w:type="pct"/>
            <w:tcBorders>
              <w:top w:val="single" w:sz="2" w:space="0" w:color="003366"/>
              <w:left w:val="nil"/>
              <w:bottom w:val="double" w:sz="4" w:space="0" w:color="auto"/>
              <w:right w:val="nil"/>
            </w:tcBorders>
            <w:vAlign w:val="bottom"/>
          </w:tcPr>
          <w:p w14:paraId="2A088F29" w14:textId="70381D38" w:rsidR="006418DD" w:rsidRPr="007970D9" w:rsidRDefault="006418DD" w:rsidP="006418DD">
            <w:pPr>
              <w:pStyle w:val="TableText0"/>
              <w:tabs>
                <w:tab w:val="left" w:pos="3306"/>
              </w:tabs>
              <w:jc w:val="right"/>
              <w:rPr>
                <w:rFonts w:cs="Calibri"/>
                <w:b/>
                <w:bCs/>
              </w:rPr>
            </w:pPr>
            <w:r>
              <w:rPr>
                <w:rFonts w:cs="Calibri"/>
                <w:b/>
                <w:bCs/>
                <w:color w:val="000000"/>
              </w:rPr>
              <w:t>3,457,034</w:t>
            </w:r>
          </w:p>
        </w:tc>
        <w:tc>
          <w:tcPr>
            <w:tcW w:w="388" w:type="pct"/>
            <w:tcBorders>
              <w:top w:val="single" w:sz="2" w:space="0" w:color="003366"/>
              <w:left w:val="nil"/>
              <w:bottom w:val="double" w:sz="4" w:space="0" w:color="auto"/>
              <w:right w:val="nil"/>
            </w:tcBorders>
            <w:vAlign w:val="bottom"/>
          </w:tcPr>
          <w:p w14:paraId="2568EBBE" w14:textId="17E85E00" w:rsidR="006418DD" w:rsidRPr="007970D9" w:rsidRDefault="006418DD" w:rsidP="006418DD">
            <w:pPr>
              <w:pStyle w:val="TableText0"/>
              <w:tabs>
                <w:tab w:val="left" w:pos="3306"/>
              </w:tabs>
              <w:jc w:val="right"/>
              <w:rPr>
                <w:rFonts w:cs="Calibri"/>
                <w:b/>
                <w:bCs/>
              </w:rPr>
            </w:pPr>
            <w:r>
              <w:rPr>
                <w:rFonts w:cs="Calibri"/>
                <w:b/>
                <w:bCs/>
                <w:color w:val="000000"/>
              </w:rPr>
              <w:t>129,139</w:t>
            </w:r>
          </w:p>
        </w:tc>
        <w:tc>
          <w:tcPr>
            <w:tcW w:w="388" w:type="pct"/>
            <w:tcBorders>
              <w:top w:val="single" w:sz="2" w:space="0" w:color="003366"/>
              <w:left w:val="nil"/>
              <w:bottom w:val="double" w:sz="4" w:space="0" w:color="auto"/>
              <w:right w:val="nil"/>
            </w:tcBorders>
            <w:vAlign w:val="bottom"/>
          </w:tcPr>
          <w:p w14:paraId="45289551" w14:textId="496D493B" w:rsidR="006418DD" w:rsidRPr="007970D9" w:rsidRDefault="006418DD" w:rsidP="006418DD">
            <w:pPr>
              <w:pStyle w:val="TableText0"/>
              <w:tabs>
                <w:tab w:val="left" w:pos="3306"/>
              </w:tabs>
              <w:jc w:val="right"/>
              <w:rPr>
                <w:rFonts w:cs="Calibri"/>
                <w:b/>
                <w:bCs/>
              </w:rPr>
            </w:pPr>
            <w:r>
              <w:rPr>
                <w:rFonts w:cs="Calibri"/>
                <w:b/>
                <w:bCs/>
                <w:color w:val="FF0000"/>
              </w:rPr>
              <w:t>3,699,882</w:t>
            </w:r>
          </w:p>
        </w:tc>
      </w:tr>
      <w:tr w:rsidR="006418DD" w:rsidRPr="007970D9" w14:paraId="3F6850F1" w14:textId="77777777" w:rsidTr="006418DD">
        <w:trPr>
          <w:cantSplit/>
          <w:trHeight w:val="23"/>
        </w:trPr>
        <w:tc>
          <w:tcPr>
            <w:tcW w:w="514" w:type="pct"/>
            <w:tcBorders>
              <w:top w:val="nil"/>
              <w:left w:val="single" w:sz="2" w:space="0" w:color="003366"/>
              <w:bottom w:val="nil"/>
              <w:right w:val="single" w:sz="2" w:space="0" w:color="auto"/>
            </w:tcBorders>
          </w:tcPr>
          <w:p w14:paraId="142FC40E" w14:textId="77777777" w:rsidR="006418DD" w:rsidRPr="0023428D" w:rsidRDefault="006418DD" w:rsidP="006418DD">
            <w:pPr>
              <w:pStyle w:val="TableReference"/>
              <w:tabs>
                <w:tab w:val="left" w:pos="3306"/>
              </w:tabs>
              <w:spacing w:before="40"/>
              <w:rPr>
                <w:rFonts w:cs="Calibri"/>
                <w:color w:val="7030A0"/>
                <w:sz w:val="14"/>
              </w:rPr>
            </w:pPr>
          </w:p>
        </w:tc>
        <w:tc>
          <w:tcPr>
            <w:tcW w:w="2108" w:type="pct"/>
            <w:gridSpan w:val="4"/>
            <w:tcBorders>
              <w:top w:val="nil"/>
              <w:left w:val="single" w:sz="2" w:space="0" w:color="auto"/>
              <w:bottom w:val="nil"/>
              <w:right w:val="nil"/>
            </w:tcBorders>
          </w:tcPr>
          <w:p w14:paraId="07AB5741" w14:textId="781DBB10" w:rsidR="006418DD" w:rsidRPr="007970D9" w:rsidRDefault="006418DD" w:rsidP="006F3DEC">
            <w:pPr>
              <w:pStyle w:val="TableText0"/>
              <w:tabs>
                <w:tab w:val="left" w:pos="3306"/>
              </w:tabs>
              <w:spacing w:before="240"/>
              <w:rPr>
                <w:rFonts w:cs="Calibri"/>
                <w:b/>
                <w:bCs/>
              </w:rPr>
            </w:pPr>
            <w:r w:rsidRPr="00AD586B">
              <w:rPr>
                <w:rFonts w:cs="Calibri"/>
              </w:rPr>
              <w:t>Carrying Amount at the End of the Reporting Period, is represented by:</w:t>
            </w:r>
          </w:p>
        </w:tc>
        <w:tc>
          <w:tcPr>
            <w:tcW w:w="437" w:type="pct"/>
            <w:tcBorders>
              <w:top w:val="nil"/>
              <w:left w:val="nil"/>
              <w:bottom w:val="nil"/>
              <w:right w:val="nil"/>
            </w:tcBorders>
            <w:vAlign w:val="bottom"/>
          </w:tcPr>
          <w:p w14:paraId="533EFC0E" w14:textId="77777777" w:rsidR="006418DD" w:rsidRPr="007970D9" w:rsidRDefault="006418DD" w:rsidP="006418DD">
            <w:pPr>
              <w:pStyle w:val="TableText0"/>
              <w:tabs>
                <w:tab w:val="left" w:pos="3306"/>
              </w:tabs>
              <w:jc w:val="right"/>
              <w:rPr>
                <w:rFonts w:cs="Calibri"/>
                <w:b/>
                <w:bCs/>
              </w:rPr>
            </w:pPr>
          </w:p>
        </w:tc>
        <w:tc>
          <w:tcPr>
            <w:tcW w:w="341" w:type="pct"/>
            <w:tcBorders>
              <w:top w:val="nil"/>
              <w:left w:val="nil"/>
              <w:bottom w:val="nil"/>
              <w:right w:val="nil"/>
            </w:tcBorders>
            <w:vAlign w:val="bottom"/>
          </w:tcPr>
          <w:p w14:paraId="32587BB4" w14:textId="77777777" w:rsidR="006418DD" w:rsidRPr="007970D9" w:rsidRDefault="006418DD" w:rsidP="006418DD">
            <w:pPr>
              <w:pStyle w:val="TableText0"/>
              <w:tabs>
                <w:tab w:val="left" w:pos="3306"/>
              </w:tabs>
              <w:jc w:val="right"/>
              <w:rPr>
                <w:rFonts w:cs="Calibri"/>
                <w:b/>
                <w:bCs/>
              </w:rPr>
            </w:pPr>
          </w:p>
        </w:tc>
        <w:tc>
          <w:tcPr>
            <w:tcW w:w="388" w:type="pct"/>
            <w:tcBorders>
              <w:top w:val="nil"/>
              <w:left w:val="nil"/>
              <w:bottom w:val="nil"/>
              <w:right w:val="nil"/>
            </w:tcBorders>
            <w:vAlign w:val="bottom"/>
          </w:tcPr>
          <w:p w14:paraId="078E8156" w14:textId="77777777" w:rsidR="006418DD" w:rsidRPr="007970D9" w:rsidRDefault="006418DD" w:rsidP="006418DD">
            <w:pPr>
              <w:pStyle w:val="TableText0"/>
              <w:tabs>
                <w:tab w:val="left" w:pos="3306"/>
              </w:tabs>
              <w:jc w:val="right"/>
              <w:rPr>
                <w:rFonts w:cs="Calibri"/>
                <w:b/>
                <w:bCs/>
              </w:rPr>
            </w:pPr>
          </w:p>
        </w:tc>
        <w:tc>
          <w:tcPr>
            <w:tcW w:w="437" w:type="pct"/>
            <w:tcBorders>
              <w:top w:val="nil"/>
              <w:left w:val="nil"/>
              <w:bottom w:val="nil"/>
              <w:right w:val="nil"/>
            </w:tcBorders>
            <w:vAlign w:val="bottom"/>
          </w:tcPr>
          <w:p w14:paraId="010464A9" w14:textId="77777777" w:rsidR="006418DD" w:rsidRPr="007970D9" w:rsidRDefault="006418DD" w:rsidP="006418DD">
            <w:pPr>
              <w:pStyle w:val="TableText0"/>
              <w:tabs>
                <w:tab w:val="left" w:pos="3306"/>
              </w:tabs>
              <w:jc w:val="right"/>
              <w:rPr>
                <w:rFonts w:cs="Calibri"/>
                <w:b/>
                <w:bCs/>
              </w:rPr>
            </w:pPr>
          </w:p>
        </w:tc>
        <w:tc>
          <w:tcPr>
            <w:tcW w:w="388" w:type="pct"/>
            <w:tcBorders>
              <w:top w:val="nil"/>
              <w:left w:val="nil"/>
              <w:bottom w:val="nil"/>
              <w:right w:val="nil"/>
            </w:tcBorders>
            <w:vAlign w:val="bottom"/>
          </w:tcPr>
          <w:p w14:paraId="20966583" w14:textId="77777777" w:rsidR="006418DD" w:rsidRPr="007970D9" w:rsidRDefault="006418DD" w:rsidP="006418DD">
            <w:pPr>
              <w:pStyle w:val="TableText0"/>
              <w:tabs>
                <w:tab w:val="left" w:pos="3306"/>
              </w:tabs>
              <w:jc w:val="right"/>
              <w:rPr>
                <w:rFonts w:cs="Calibri"/>
                <w:b/>
                <w:bCs/>
              </w:rPr>
            </w:pPr>
          </w:p>
        </w:tc>
        <w:tc>
          <w:tcPr>
            <w:tcW w:w="388" w:type="pct"/>
            <w:tcBorders>
              <w:top w:val="nil"/>
              <w:left w:val="nil"/>
              <w:bottom w:val="nil"/>
              <w:right w:val="nil"/>
            </w:tcBorders>
            <w:vAlign w:val="bottom"/>
          </w:tcPr>
          <w:p w14:paraId="44C11C52" w14:textId="77777777" w:rsidR="006418DD" w:rsidRPr="007970D9" w:rsidRDefault="006418DD" w:rsidP="006418DD">
            <w:pPr>
              <w:pStyle w:val="TableText0"/>
              <w:tabs>
                <w:tab w:val="left" w:pos="3306"/>
              </w:tabs>
              <w:jc w:val="right"/>
              <w:rPr>
                <w:rFonts w:cs="Calibri"/>
                <w:b/>
                <w:bCs/>
              </w:rPr>
            </w:pPr>
          </w:p>
        </w:tc>
      </w:tr>
      <w:tr w:rsidR="006418DD" w:rsidRPr="007970D9" w14:paraId="3B3C527B" w14:textId="77777777" w:rsidTr="006418DD">
        <w:trPr>
          <w:cantSplit/>
          <w:trHeight w:val="23"/>
        </w:trPr>
        <w:tc>
          <w:tcPr>
            <w:tcW w:w="514" w:type="pct"/>
            <w:tcBorders>
              <w:top w:val="nil"/>
              <w:left w:val="single" w:sz="2" w:space="0" w:color="003366"/>
              <w:bottom w:val="nil"/>
              <w:right w:val="single" w:sz="2" w:space="0" w:color="auto"/>
            </w:tcBorders>
          </w:tcPr>
          <w:p w14:paraId="1FF5F2F0" w14:textId="77777777" w:rsidR="006418DD" w:rsidRPr="0023428D" w:rsidRDefault="006418DD" w:rsidP="006418DD">
            <w:pPr>
              <w:pStyle w:val="TableReference"/>
              <w:tabs>
                <w:tab w:val="left" w:pos="3306"/>
              </w:tabs>
              <w:spacing w:before="40"/>
              <w:rPr>
                <w:rFonts w:cs="Calibri"/>
                <w:color w:val="7030A0"/>
                <w:sz w:val="14"/>
              </w:rPr>
            </w:pPr>
            <w:r w:rsidRPr="0023428D">
              <w:rPr>
                <w:rFonts w:cs="Calibri"/>
                <w:color w:val="7030A0"/>
                <w:sz w:val="14"/>
              </w:rPr>
              <w:t>AASB 116.73(a) &amp;(d)</w:t>
            </w:r>
          </w:p>
        </w:tc>
        <w:tc>
          <w:tcPr>
            <w:tcW w:w="1137" w:type="pct"/>
            <w:tcBorders>
              <w:top w:val="nil"/>
              <w:left w:val="single" w:sz="2" w:space="0" w:color="auto"/>
              <w:bottom w:val="nil"/>
              <w:right w:val="nil"/>
            </w:tcBorders>
            <w:vAlign w:val="bottom"/>
          </w:tcPr>
          <w:p w14:paraId="39759C4F" w14:textId="77777777" w:rsidR="006418DD" w:rsidRPr="007970D9" w:rsidRDefault="006418DD" w:rsidP="006418DD">
            <w:pPr>
              <w:pStyle w:val="TableText0"/>
              <w:tabs>
                <w:tab w:val="left" w:pos="3306"/>
              </w:tabs>
              <w:rPr>
                <w:rFonts w:cs="Calibri"/>
                <w:b/>
                <w:bCs/>
              </w:rPr>
            </w:pPr>
            <w:r w:rsidRPr="00AD586B">
              <w:rPr>
                <w:rFonts w:cs="Calibri"/>
              </w:rPr>
              <w:t>Gross Book Value</w:t>
            </w:r>
          </w:p>
        </w:tc>
        <w:tc>
          <w:tcPr>
            <w:tcW w:w="291" w:type="pct"/>
            <w:tcBorders>
              <w:top w:val="nil"/>
              <w:left w:val="nil"/>
              <w:bottom w:val="nil"/>
              <w:right w:val="nil"/>
            </w:tcBorders>
            <w:vAlign w:val="bottom"/>
          </w:tcPr>
          <w:p w14:paraId="6FFA423C" w14:textId="31946A59" w:rsidR="006418DD" w:rsidRPr="009E718E" w:rsidRDefault="006418DD" w:rsidP="006418DD">
            <w:pPr>
              <w:pStyle w:val="TableText0"/>
              <w:tabs>
                <w:tab w:val="left" w:pos="3306"/>
              </w:tabs>
              <w:jc w:val="right"/>
              <w:rPr>
                <w:rFonts w:cs="Calibri"/>
                <w:color w:val="FF0000"/>
              </w:rPr>
            </w:pPr>
            <w:r>
              <w:rPr>
                <w:rFonts w:cs="Calibri"/>
                <w:color w:val="FF0000"/>
              </w:rPr>
              <w:t>31</w:t>
            </w:r>
            <w:r w:rsidRPr="009E718E">
              <w:rPr>
                <w:rFonts w:cs="Calibri"/>
                <w:color w:val="FF0000"/>
              </w:rPr>
              <w:t>,4</w:t>
            </w:r>
            <w:r>
              <w:rPr>
                <w:rFonts w:cs="Calibri"/>
                <w:color w:val="FF0000"/>
              </w:rPr>
              <w:t>11</w:t>
            </w:r>
          </w:p>
        </w:tc>
        <w:tc>
          <w:tcPr>
            <w:tcW w:w="291" w:type="pct"/>
            <w:tcBorders>
              <w:top w:val="nil"/>
              <w:left w:val="nil"/>
              <w:bottom w:val="nil"/>
              <w:right w:val="nil"/>
            </w:tcBorders>
            <w:vAlign w:val="bottom"/>
          </w:tcPr>
          <w:p w14:paraId="6ECBF932" w14:textId="7FEDCE7A" w:rsidR="006418DD" w:rsidRPr="009E718E" w:rsidRDefault="006418DD" w:rsidP="006418DD">
            <w:pPr>
              <w:pStyle w:val="TableText0"/>
              <w:tabs>
                <w:tab w:val="left" w:pos="3306"/>
              </w:tabs>
              <w:jc w:val="right"/>
              <w:rPr>
                <w:rFonts w:cs="Calibri"/>
                <w:color w:val="FF0000"/>
              </w:rPr>
            </w:pPr>
            <w:r w:rsidRPr="009E718E">
              <w:rPr>
                <w:rFonts w:cs="Calibri"/>
                <w:color w:val="FF0000"/>
              </w:rPr>
              <w:t>6</w:t>
            </w:r>
            <w:r>
              <w:rPr>
                <w:rFonts w:cs="Calibri"/>
                <w:color w:val="FF0000"/>
              </w:rPr>
              <w:t>6</w:t>
            </w:r>
            <w:r w:rsidRPr="009E718E">
              <w:rPr>
                <w:rFonts w:cs="Calibri"/>
                <w:color w:val="FF0000"/>
              </w:rPr>
              <w:t>,</w:t>
            </w:r>
            <w:r>
              <w:rPr>
                <w:rFonts w:cs="Calibri"/>
                <w:color w:val="FF0000"/>
              </w:rPr>
              <w:t>887</w:t>
            </w:r>
          </w:p>
        </w:tc>
        <w:tc>
          <w:tcPr>
            <w:tcW w:w="389" w:type="pct"/>
            <w:tcBorders>
              <w:top w:val="nil"/>
              <w:left w:val="nil"/>
              <w:bottom w:val="nil"/>
              <w:right w:val="nil"/>
            </w:tcBorders>
            <w:vAlign w:val="bottom"/>
          </w:tcPr>
          <w:p w14:paraId="2223E7AE" w14:textId="1CE7D703" w:rsidR="006418DD" w:rsidRPr="009E718E" w:rsidRDefault="006418DD" w:rsidP="006418DD">
            <w:pPr>
              <w:pStyle w:val="TableText0"/>
              <w:tabs>
                <w:tab w:val="left" w:pos="3306"/>
              </w:tabs>
              <w:jc w:val="right"/>
              <w:rPr>
                <w:rFonts w:cs="Calibri"/>
              </w:rPr>
            </w:pPr>
            <w:r>
              <w:rPr>
                <w:rFonts w:cs="Calibri"/>
              </w:rPr>
              <w:t>5</w:t>
            </w:r>
            <w:r w:rsidRPr="009E718E">
              <w:rPr>
                <w:rFonts w:cs="Calibri"/>
              </w:rPr>
              <w:t>,</w:t>
            </w:r>
            <w:r>
              <w:rPr>
                <w:rFonts w:cs="Calibri"/>
              </w:rPr>
              <w:t>872</w:t>
            </w:r>
          </w:p>
        </w:tc>
        <w:tc>
          <w:tcPr>
            <w:tcW w:w="437" w:type="pct"/>
            <w:tcBorders>
              <w:top w:val="nil"/>
              <w:left w:val="nil"/>
              <w:bottom w:val="nil"/>
              <w:right w:val="nil"/>
            </w:tcBorders>
            <w:vAlign w:val="bottom"/>
          </w:tcPr>
          <w:p w14:paraId="567BC312" w14:textId="3E5224E4" w:rsidR="006418DD" w:rsidRPr="009E718E" w:rsidRDefault="006418DD" w:rsidP="006418DD">
            <w:pPr>
              <w:pStyle w:val="TableText0"/>
              <w:tabs>
                <w:tab w:val="left" w:pos="3306"/>
              </w:tabs>
              <w:jc w:val="right"/>
              <w:rPr>
                <w:rFonts w:cs="Calibri"/>
              </w:rPr>
            </w:pPr>
            <w:r w:rsidRPr="009E718E">
              <w:rPr>
                <w:rFonts w:cs="Calibri"/>
              </w:rPr>
              <w:t>9,552</w:t>
            </w:r>
          </w:p>
        </w:tc>
        <w:tc>
          <w:tcPr>
            <w:tcW w:w="341" w:type="pct"/>
            <w:tcBorders>
              <w:top w:val="nil"/>
              <w:left w:val="nil"/>
              <w:bottom w:val="nil"/>
              <w:right w:val="nil"/>
            </w:tcBorders>
            <w:vAlign w:val="bottom"/>
          </w:tcPr>
          <w:p w14:paraId="64F7609B" w14:textId="6252E768" w:rsidR="006418DD" w:rsidRPr="009E718E" w:rsidRDefault="006418DD" w:rsidP="006418DD">
            <w:pPr>
              <w:pStyle w:val="TableText0"/>
              <w:tabs>
                <w:tab w:val="left" w:pos="3306"/>
              </w:tabs>
              <w:jc w:val="right"/>
              <w:rPr>
                <w:rFonts w:cs="Calibri"/>
              </w:rPr>
            </w:pPr>
            <w:r w:rsidRPr="009E718E">
              <w:rPr>
                <w:rFonts w:cs="Calibri"/>
              </w:rPr>
              <w:t>14,001</w:t>
            </w:r>
          </w:p>
        </w:tc>
        <w:tc>
          <w:tcPr>
            <w:tcW w:w="388" w:type="pct"/>
            <w:tcBorders>
              <w:top w:val="nil"/>
              <w:left w:val="nil"/>
              <w:bottom w:val="nil"/>
              <w:right w:val="nil"/>
            </w:tcBorders>
            <w:vAlign w:val="bottom"/>
          </w:tcPr>
          <w:p w14:paraId="0141F6B3" w14:textId="70F97060" w:rsidR="006418DD" w:rsidRPr="009E718E" w:rsidRDefault="006418DD" w:rsidP="006418DD">
            <w:pPr>
              <w:pStyle w:val="TableText0"/>
              <w:tabs>
                <w:tab w:val="left" w:pos="3306"/>
              </w:tabs>
              <w:jc w:val="right"/>
              <w:rPr>
                <w:rFonts w:cs="Calibri"/>
              </w:rPr>
            </w:pPr>
            <w:r w:rsidRPr="009E718E">
              <w:rPr>
                <w:rFonts w:cs="Calibri"/>
              </w:rPr>
              <w:t>5,800</w:t>
            </w:r>
          </w:p>
        </w:tc>
        <w:tc>
          <w:tcPr>
            <w:tcW w:w="437" w:type="pct"/>
            <w:tcBorders>
              <w:top w:val="nil"/>
              <w:left w:val="nil"/>
              <w:bottom w:val="nil"/>
              <w:right w:val="nil"/>
            </w:tcBorders>
            <w:vAlign w:val="bottom"/>
          </w:tcPr>
          <w:p w14:paraId="5AA1E314" w14:textId="3B2203EB" w:rsidR="006418DD" w:rsidRPr="009E718E" w:rsidRDefault="006418DD" w:rsidP="006418DD">
            <w:pPr>
              <w:pStyle w:val="TableText0"/>
              <w:tabs>
                <w:tab w:val="left" w:pos="3306"/>
              </w:tabs>
              <w:jc w:val="right"/>
              <w:rPr>
                <w:rFonts w:cs="Calibri"/>
              </w:rPr>
            </w:pPr>
            <w:r w:rsidRPr="009E718E">
              <w:rPr>
                <w:rFonts w:cs="Calibri"/>
              </w:rPr>
              <w:t>5,1</w:t>
            </w:r>
            <w:r>
              <w:rPr>
                <w:rFonts w:cs="Calibri"/>
              </w:rPr>
              <w:t>76</w:t>
            </w:r>
            <w:r w:rsidRPr="009E718E">
              <w:rPr>
                <w:rFonts w:cs="Calibri"/>
              </w:rPr>
              <w:t>,</w:t>
            </w:r>
            <w:r>
              <w:rPr>
                <w:rFonts w:cs="Calibri"/>
              </w:rPr>
              <w:t>881</w:t>
            </w:r>
          </w:p>
        </w:tc>
        <w:tc>
          <w:tcPr>
            <w:tcW w:w="388" w:type="pct"/>
            <w:tcBorders>
              <w:top w:val="nil"/>
              <w:left w:val="nil"/>
              <w:bottom w:val="nil"/>
              <w:right w:val="nil"/>
            </w:tcBorders>
            <w:vAlign w:val="bottom"/>
          </w:tcPr>
          <w:p w14:paraId="0F915CFF" w14:textId="656BF5FD" w:rsidR="006418DD" w:rsidRPr="009E718E" w:rsidRDefault="006418DD" w:rsidP="006418DD">
            <w:pPr>
              <w:pStyle w:val="TableText0"/>
              <w:tabs>
                <w:tab w:val="left" w:pos="3306"/>
              </w:tabs>
              <w:jc w:val="right"/>
              <w:rPr>
                <w:rFonts w:cs="Calibri"/>
              </w:rPr>
            </w:pPr>
            <w:r w:rsidRPr="009E718E">
              <w:rPr>
                <w:rFonts w:cs="Calibri"/>
              </w:rPr>
              <w:t>152,150</w:t>
            </w:r>
          </w:p>
        </w:tc>
        <w:tc>
          <w:tcPr>
            <w:tcW w:w="388" w:type="pct"/>
            <w:tcBorders>
              <w:top w:val="nil"/>
              <w:left w:val="nil"/>
              <w:bottom w:val="nil"/>
              <w:right w:val="nil"/>
            </w:tcBorders>
            <w:shd w:val="clear" w:color="auto" w:fill="auto"/>
            <w:vAlign w:val="bottom"/>
          </w:tcPr>
          <w:p w14:paraId="56A962B3" w14:textId="2B6F9432" w:rsidR="006418DD" w:rsidRPr="009E718E" w:rsidRDefault="006418DD" w:rsidP="006418DD">
            <w:pPr>
              <w:pStyle w:val="TableText0"/>
              <w:tabs>
                <w:tab w:val="left" w:pos="3306"/>
              </w:tabs>
              <w:jc w:val="right"/>
              <w:rPr>
                <w:rFonts w:cs="Calibri"/>
                <w:color w:val="FF0000"/>
              </w:rPr>
            </w:pPr>
            <w:r w:rsidRPr="009E718E">
              <w:rPr>
                <w:rFonts w:cs="Calibri"/>
                <w:color w:val="FF0000"/>
              </w:rPr>
              <w:t>5,4</w:t>
            </w:r>
            <w:r>
              <w:rPr>
                <w:rFonts w:cs="Calibri"/>
                <w:color w:val="FF0000"/>
              </w:rPr>
              <w:t>62</w:t>
            </w:r>
            <w:r w:rsidRPr="009E718E">
              <w:rPr>
                <w:rFonts w:cs="Calibri"/>
                <w:color w:val="FF0000"/>
              </w:rPr>
              <w:t>,</w:t>
            </w:r>
            <w:r>
              <w:rPr>
                <w:rFonts w:cs="Calibri"/>
                <w:color w:val="FF0000"/>
              </w:rPr>
              <w:t>554</w:t>
            </w:r>
          </w:p>
        </w:tc>
      </w:tr>
      <w:tr w:rsidR="006418DD" w:rsidRPr="007970D9" w14:paraId="6D930B33" w14:textId="77777777" w:rsidTr="006418DD">
        <w:trPr>
          <w:cantSplit/>
          <w:trHeight w:val="23"/>
        </w:trPr>
        <w:tc>
          <w:tcPr>
            <w:tcW w:w="514" w:type="pct"/>
            <w:tcBorders>
              <w:top w:val="nil"/>
              <w:left w:val="single" w:sz="2" w:space="0" w:color="003366"/>
              <w:bottom w:val="nil"/>
              <w:right w:val="single" w:sz="2" w:space="0" w:color="auto"/>
            </w:tcBorders>
          </w:tcPr>
          <w:p w14:paraId="14351047" w14:textId="77777777" w:rsidR="006418DD" w:rsidRPr="0023428D" w:rsidRDefault="006418DD" w:rsidP="006418DD">
            <w:pPr>
              <w:pStyle w:val="TableReference"/>
              <w:tabs>
                <w:tab w:val="left" w:pos="3306"/>
              </w:tabs>
              <w:spacing w:before="40"/>
              <w:rPr>
                <w:rFonts w:cs="Calibri"/>
                <w:color w:val="7030A0"/>
                <w:sz w:val="14"/>
              </w:rPr>
            </w:pPr>
            <w:r w:rsidRPr="0023428D">
              <w:rPr>
                <w:rFonts w:cs="Calibri"/>
                <w:color w:val="7030A0"/>
                <w:sz w:val="14"/>
              </w:rPr>
              <w:t>AASB 116.73(d)</w:t>
            </w:r>
          </w:p>
        </w:tc>
        <w:tc>
          <w:tcPr>
            <w:tcW w:w="1137" w:type="pct"/>
            <w:tcBorders>
              <w:top w:val="nil"/>
              <w:left w:val="single" w:sz="2" w:space="0" w:color="auto"/>
              <w:bottom w:val="nil"/>
              <w:right w:val="nil"/>
            </w:tcBorders>
            <w:vAlign w:val="bottom"/>
          </w:tcPr>
          <w:p w14:paraId="52BE343B" w14:textId="77777777" w:rsidR="006418DD" w:rsidRPr="007970D9" w:rsidRDefault="006418DD" w:rsidP="006418DD">
            <w:pPr>
              <w:pStyle w:val="TableText0"/>
              <w:tabs>
                <w:tab w:val="left" w:pos="3306"/>
              </w:tabs>
              <w:rPr>
                <w:rFonts w:cs="Calibri"/>
                <w:b/>
                <w:bCs/>
              </w:rPr>
            </w:pPr>
            <w:r w:rsidRPr="00AD586B">
              <w:rPr>
                <w:rFonts w:cs="Calibri"/>
              </w:rPr>
              <w:t xml:space="preserve">Accumulated Depreciation </w:t>
            </w:r>
          </w:p>
        </w:tc>
        <w:tc>
          <w:tcPr>
            <w:tcW w:w="291" w:type="pct"/>
            <w:tcBorders>
              <w:top w:val="nil"/>
              <w:left w:val="nil"/>
              <w:bottom w:val="nil"/>
              <w:right w:val="nil"/>
            </w:tcBorders>
            <w:vAlign w:val="bottom"/>
          </w:tcPr>
          <w:p w14:paraId="65E69D5D" w14:textId="3A4682A6" w:rsidR="006418DD" w:rsidRPr="009E718E" w:rsidRDefault="006418DD" w:rsidP="006418DD">
            <w:pPr>
              <w:pStyle w:val="TableText0"/>
              <w:tabs>
                <w:tab w:val="left" w:pos="3306"/>
              </w:tabs>
              <w:jc w:val="right"/>
              <w:rPr>
                <w:rFonts w:cs="Calibri"/>
              </w:rPr>
            </w:pPr>
            <w:r w:rsidRPr="009E718E">
              <w:rPr>
                <w:rFonts w:cs="Calibri"/>
              </w:rPr>
              <w:t>-</w:t>
            </w:r>
          </w:p>
        </w:tc>
        <w:tc>
          <w:tcPr>
            <w:tcW w:w="291" w:type="pct"/>
            <w:tcBorders>
              <w:top w:val="nil"/>
              <w:left w:val="nil"/>
              <w:bottom w:val="nil"/>
              <w:right w:val="nil"/>
            </w:tcBorders>
            <w:vAlign w:val="bottom"/>
          </w:tcPr>
          <w:p w14:paraId="5B2FE222" w14:textId="23F05251" w:rsidR="006418DD" w:rsidRPr="009E718E" w:rsidRDefault="006418DD" w:rsidP="006418DD">
            <w:pPr>
              <w:pStyle w:val="TableText0"/>
              <w:tabs>
                <w:tab w:val="left" w:pos="3306"/>
              </w:tabs>
              <w:jc w:val="right"/>
              <w:rPr>
                <w:rFonts w:cs="Calibri"/>
              </w:rPr>
            </w:pPr>
            <w:r w:rsidRPr="009E718E">
              <w:rPr>
                <w:rFonts w:cs="Calibri"/>
                <w:color w:val="FF0000"/>
              </w:rPr>
              <w:t>(4,</w:t>
            </w:r>
            <w:r w:rsidR="00627105">
              <w:rPr>
                <w:rFonts w:cs="Calibri"/>
                <w:color w:val="FF0000"/>
              </w:rPr>
              <w:t>284</w:t>
            </w:r>
            <w:r w:rsidRPr="009E718E">
              <w:rPr>
                <w:rFonts w:cs="Calibri"/>
                <w:color w:val="FF0000"/>
              </w:rPr>
              <w:t>)</w:t>
            </w:r>
          </w:p>
        </w:tc>
        <w:tc>
          <w:tcPr>
            <w:tcW w:w="389" w:type="pct"/>
            <w:tcBorders>
              <w:top w:val="nil"/>
              <w:left w:val="nil"/>
              <w:bottom w:val="nil"/>
              <w:right w:val="nil"/>
            </w:tcBorders>
            <w:vAlign w:val="bottom"/>
          </w:tcPr>
          <w:p w14:paraId="57031B06" w14:textId="74C75EB6" w:rsidR="006418DD" w:rsidRPr="009E718E" w:rsidRDefault="006418DD" w:rsidP="006418DD">
            <w:pPr>
              <w:pStyle w:val="TableText0"/>
              <w:tabs>
                <w:tab w:val="left" w:pos="3306"/>
              </w:tabs>
              <w:jc w:val="right"/>
              <w:rPr>
                <w:rFonts w:cs="Calibri"/>
              </w:rPr>
            </w:pPr>
            <w:r>
              <w:rPr>
                <w:rFonts w:cs="Calibri"/>
              </w:rPr>
              <w:t>(</w:t>
            </w:r>
            <w:r w:rsidR="00627105">
              <w:rPr>
                <w:rFonts w:cs="Calibri"/>
              </w:rPr>
              <w:t>80</w:t>
            </w:r>
            <w:r w:rsidRPr="009E718E">
              <w:rPr>
                <w:rFonts w:cs="Calibri"/>
              </w:rPr>
              <w:t>3</w:t>
            </w:r>
            <w:r>
              <w:rPr>
                <w:rFonts w:cs="Calibri"/>
              </w:rPr>
              <w:t>)</w:t>
            </w:r>
          </w:p>
        </w:tc>
        <w:tc>
          <w:tcPr>
            <w:tcW w:w="437" w:type="pct"/>
            <w:tcBorders>
              <w:top w:val="nil"/>
              <w:left w:val="nil"/>
              <w:bottom w:val="nil"/>
              <w:right w:val="nil"/>
            </w:tcBorders>
            <w:vAlign w:val="bottom"/>
          </w:tcPr>
          <w:p w14:paraId="2D30ABDE" w14:textId="69A39D16" w:rsidR="006418DD" w:rsidRPr="009E718E" w:rsidRDefault="006418DD" w:rsidP="006418DD">
            <w:pPr>
              <w:pStyle w:val="TableText0"/>
              <w:tabs>
                <w:tab w:val="left" w:pos="3306"/>
              </w:tabs>
              <w:jc w:val="right"/>
              <w:rPr>
                <w:rFonts w:cs="Calibri"/>
              </w:rPr>
            </w:pPr>
            <w:r>
              <w:rPr>
                <w:rFonts w:cs="Calibri"/>
              </w:rPr>
              <w:t>(</w:t>
            </w:r>
            <w:r w:rsidRPr="009E718E">
              <w:rPr>
                <w:rFonts w:cs="Calibri"/>
              </w:rPr>
              <w:t>3,594</w:t>
            </w:r>
            <w:r>
              <w:rPr>
                <w:rFonts w:cs="Calibri"/>
              </w:rPr>
              <w:t>)</w:t>
            </w:r>
          </w:p>
        </w:tc>
        <w:tc>
          <w:tcPr>
            <w:tcW w:w="341" w:type="pct"/>
            <w:tcBorders>
              <w:top w:val="nil"/>
              <w:left w:val="nil"/>
              <w:bottom w:val="nil"/>
              <w:right w:val="nil"/>
            </w:tcBorders>
            <w:vAlign w:val="bottom"/>
          </w:tcPr>
          <w:p w14:paraId="3F3E32B3" w14:textId="5D223790" w:rsidR="006418DD" w:rsidRPr="009E718E" w:rsidRDefault="006418DD" w:rsidP="006418DD">
            <w:pPr>
              <w:pStyle w:val="TableText0"/>
              <w:tabs>
                <w:tab w:val="left" w:pos="3306"/>
              </w:tabs>
              <w:jc w:val="right"/>
              <w:rPr>
                <w:rFonts w:cs="Calibri"/>
              </w:rPr>
            </w:pPr>
            <w:r>
              <w:rPr>
                <w:rFonts w:cs="Calibri"/>
              </w:rPr>
              <w:t>(</w:t>
            </w:r>
            <w:r w:rsidRPr="009E718E">
              <w:rPr>
                <w:rFonts w:cs="Calibri"/>
              </w:rPr>
              <w:t>7,116</w:t>
            </w:r>
            <w:r>
              <w:rPr>
                <w:rFonts w:cs="Calibri"/>
              </w:rPr>
              <w:t>)</w:t>
            </w:r>
          </w:p>
        </w:tc>
        <w:tc>
          <w:tcPr>
            <w:tcW w:w="388" w:type="pct"/>
            <w:tcBorders>
              <w:top w:val="nil"/>
              <w:left w:val="nil"/>
              <w:bottom w:val="nil"/>
              <w:right w:val="nil"/>
            </w:tcBorders>
            <w:vAlign w:val="bottom"/>
          </w:tcPr>
          <w:p w14:paraId="502BC8B4" w14:textId="681BB6A1" w:rsidR="006418DD" w:rsidRPr="009E718E" w:rsidRDefault="006418DD" w:rsidP="006418DD">
            <w:pPr>
              <w:pStyle w:val="TableText0"/>
              <w:tabs>
                <w:tab w:val="left" w:pos="3306"/>
              </w:tabs>
              <w:jc w:val="right"/>
              <w:rPr>
                <w:rFonts w:cs="Calibri"/>
              </w:rPr>
            </w:pPr>
            <w:r>
              <w:rPr>
                <w:rFonts w:cs="Calibri"/>
              </w:rPr>
              <w:t>(</w:t>
            </w:r>
            <w:r w:rsidRPr="009E718E">
              <w:rPr>
                <w:rFonts w:cs="Calibri"/>
              </w:rPr>
              <w:t>3,033</w:t>
            </w:r>
            <w:r>
              <w:rPr>
                <w:rFonts w:cs="Calibri"/>
              </w:rPr>
              <w:t>)</w:t>
            </w:r>
          </w:p>
        </w:tc>
        <w:tc>
          <w:tcPr>
            <w:tcW w:w="437" w:type="pct"/>
            <w:tcBorders>
              <w:top w:val="nil"/>
              <w:left w:val="nil"/>
              <w:bottom w:val="nil"/>
              <w:right w:val="nil"/>
            </w:tcBorders>
            <w:vAlign w:val="bottom"/>
          </w:tcPr>
          <w:p w14:paraId="3ABF8CC3" w14:textId="27DB0495" w:rsidR="006418DD" w:rsidRPr="009E718E" w:rsidRDefault="006418DD" w:rsidP="006418DD">
            <w:pPr>
              <w:pStyle w:val="TableText0"/>
              <w:tabs>
                <w:tab w:val="left" w:pos="3306"/>
              </w:tabs>
              <w:jc w:val="right"/>
              <w:rPr>
                <w:rFonts w:cs="Calibri"/>
              </w:rPr>
            </w:pPr>
            <w:r>
              <w:rPr>
                <w:rFonts w:cs="Calibri"/>
              </w:rPr>
              <w:t>(</w:t>
            </w:r>
            <w:r w:rsidRPr="009E718E">
              <w:rPr>
                <w:rFonts w:cs="Calibri"/>
              </w:rPr>
              <w:t>1,719,847</w:t>
            </w:r>
            <w:r>
              <w:rPr>
                <w:rFonts w:cs="Calibri"/>
              </w:rPr>
              <w:t>)</w:t>
            </w:r>
          </w:p>
        </w:tc>
        <w:tc>
          <w:tcPr>
            <w:tcW w:w="388" w:type="pct"/>
            <w:tcBorders>
              <w:top w:val="nil"/>
              <w:left w:val="nil"/>
              <w:bottom w:val="nil"/>
              <w:right w:val="nil"/>
            </w:tcBorders>
            <w:vAlign w:val="bottom"/>
          </w:tcPr>
          <w:p w14:paraId="6187F9D7" w14:textId="1C3D6171" w:rsidR="006418DD" w:rsidRPr="009E718E" w:rsidRDefault="006418DD" w:rsidP="006418DD">
            <w:pPr>
              <w:pStyle w:val="TableText0"/>
              <w:tabs>
                <w:tab w:val="left" w:pos="3306"/>
              </w:tabs>
              <w:jc w:val="right"/>
              <w:rPr>
                <w:rFonts w:cs="Calibri"/>
              </w:rPr>
            </w:pPr>
            <w:r>
              <w:rPr>
                <w:rFonts w:cs="Calibri"/>
              </w:rPr>
              <w:t>(</w:t>
            </w:r>
            <w:r w:rsidRPr="009E718E">
              <w:rPr>
                <w:rFonts w:cs="Calibri"/>
              </w:rPr>
              <w:t>23,011</w:t>
            </w:r>
            <w:r>
              <w:rPr>
                <w:rFonts w:cs="Calibri"/>
              </w:rPr>
              <w:t>)</w:t>
            </w:r>
          </w:p>
        </w:tc>
        <w:tc>
          <w:tcPr>
            <w:tcW w:w="388" w:type="pct"/>
            <w:tcBorders>
              <w:top w:val="nil"/>
              <w:left w:val="nil"/>
              <w:bottom w:val="nil"/>
              <w:right w:val="nil"/>
            </w:tcBorders>
            <w:shd w:val="clear" w:color="auto" w:fill="auto"/>
            <w:vAlign w:val="bottom"/>
          </w:tcPr>
          <w:p w14:paraId="3888A79D" w14:textId="778BC7BA" w:rsidR="006418DD" w:rsidRPr="009E718E" w:rsidRDefault="006418DD" w:rsidP="006418DD">
            <w:pPr>
              <w:pStyle w:val="TableText0"/>
              <w:tabs>
                <w:tab w:val="left" w:pos="3306"/>
              </w:tabs>
              <w:jc w:val="right"/>
              <w:rPr>
                <w:rFonts w:cs="Calibri"/>
                <w:color w:val="FF0000"/>
              </w:rPr>
            </w:pPr>
            <w:r w:rsidRPr="009E718E">
              <w:rPr>
                <w:rFonts w:cs="Calibri"/>
                <w:color w:val="FF0000"/>
              </w:rPr>
              <w:t>(1,761,688)</w:t>
            </w:r>
          </w:p>
        </w:tc>
      </w:tr>
      <w:tr w:rsidR="006418DD" w:rsidRPr="007970D9" w14:paraId="4BDBABB0" w14:textId="77777777" w:rsidTr="006418DD">
        <w:trPr>
          <w:cantSplit/>
          <w:trHeight w:val="23"/>
        </w:trPr>
        <w:tc>
          <w:tcPr>
            <w:tcW w:w="514" w:type="pct"/>
            <w:tcBorders>
              <w:top w:val="nil"/>
              <w:left w:val="single" w:sz="2" w:space="0" w:color="003366"/>
              <w:bottom w:val="nil"/>
              <w:right w:val="single" w:sz="2" w:space="0" w:color="auto"/>
            </w:tcBorders>
          </w:tcPr>
          <w:p w14:paraId="3D218336" w14:textId="77777777" w:rsidR="006418DD" w:rsidRPr="0023428D" w:rsidRDefault="006418DD" w:rsidP="006418DD">
            <w:pPr>
              <w:pStyle w:val="TableReference"/>
              <w:tabs>
                <w:tab w:val="left" w:pos="3306"/>
              </w:tabs>
              <w:spacing w:before="40"/>
              <w:rPr>
                <w:rFonts w:cs="Calibri"/>
                <w:color w:val="7030A0"/>
                <w:sz w:val="14"/>
              </w:rPr>
            </w:pPr>
            <w:r w:rsidRPr="0023428D">
              <w:rPr>
                <w:rFonts w:cs="Calibri"/>
                <w:color w:val="7030A0"/>
                <w:sz w:val="14"/>
              </w:rPr>
              <w:t>AASB 116.73(d)</w:t>
            </w:r>
          </w:p>
        </w:tc>
        <w:tc>
          <w:tcPr>
            <w:tcW w:w="1137" w:type="pct"/>
            <w:tcBorders>
              <w:top w:val="nil"/>
              <w:left w:val="single" w:sz="2" w:space="0" w:color="auto"/>
              <w:bottom w:val="nil"/>
              <w:right w:val="nil"/>
            </w:tcBorders>
            <w:vAlign w:val="bottom"/>
          </w:tcPr>
          <w:p w14:paraId="49B386CF" w14:textId="77777777" w:rsidR="006418DD" w:rsidRPr="007970D9" w:rsidRDefault="006418DD" w:rsidP="006418DD">
            <w:pPr>
              <w:pStyle w:val="TableText0"/>
              <w:tabs>
                <w:tab w:val="left" w:pos="3306"/>
              </w:tabs>
              <w:rPr>
                <w:rFonts w:cs="Calibri"/>
                <w:b/>
                <w:bCs/>
              </w:rPr>
            </w:pPr>
            <w:r w:rsidRPr="00AD586B">
              <w:rPr>
                <w:rFonts w:cs="Calibri"/>
              </w:rPr>
              <w:t>Accumulated Impairment Losses</w:t>
            </w:r>
          </w:p>
        </w:tc>
        <w:tc>
          <w:tcPr>
            <w:tcW w:w="291" w:type="pct"/>
            <w:tcBorders>
              <w:top w:val="nil"/>
              <w:left w:val="nil"/>
              <w:bottom w:val="nil"/>
              <w:right w:val="nil"/>
            </w:tcBorders>
            <w:vAlign w:val="bottom"/>
          </w:tcPr>
          <w:p w14:paraId="07478506" w14:textId="37AFA3DA" w:rsidR="006418DD" w:rsidRPr="009E718E" w:rsidRDefault="006418DD" w:rsidP="006418DD">
            <w:pPr>
              <w:pStyle w:val="TableText0"/>
              <w:tabs>
                <w:tab w:val="left" w:pos="3306"/>
              </w:tabs>
              <w:jc w:val="right"/>
              <w:rPr>
                <w:rFonts w:cs="Calibri"/>
              </w:rPr>
            </w:pPr>
            <w:r w:rsidRPr="009E718E">
              <w:rPr>
                <w:rFonts w:cs="Calibri"/>
              </w:rPr>
              <w:t>-</w:t>
            </w:r>
          </w:p>
        </w:tc>
        <w:tc>
          <w:tcPr>
            <w:tcW w:w="291" w:type="pct"/>
            <w:tcBorders>
              <w:top w:val="nil"/>
              <w:left w:val="nil"/>
              <w:bottom w:val="nil"/>
              <w:right w:val="nil"/>
            </w:tcBorders>
            <w:vAlign w:val="bottom"/>
          </w:tcPr>
          <w:p w14:paraId="5DC6F824" w14:textId="7A9F8AA5" w:rsidR="006418DD" w:rsidRPr="009E718E" w:rsidRDefault="006418DD" w:rsidP="006418DD">
            <w:pPr>
              <w:pStyle w:val="TableText0"/>
              <w:tabs>
                <w:tab w:val="left" w:pos="3306"/>
              </w:tabs>
              <w:jc w:val="right"/>
              <w:rPr>
                <w:rFonts w:cs="Calibri"/>
              </w:rPr>
            </w:pPr>
            <w:r>
              <w:rPr>
                <w:rFonts w:cs="Calibri"/>
              </w:rPr>
              <w:t>(</w:t>
            </w:r>
            <w:r w:rsidRPr="009E718E">
              <w:rPr>
                <w:rFonts w:cs="Calibri"/>
              </w:rPr>
              <w:t>554</w:t>
            </w:r>
            <w:r>
              <w:rPr>
                <w:rFonts w:cs="Calibri"/>
              </w:rPr>
              <w:t>)</w:t>
            </w:r>
          </w:p>
        </w:tc>
        <w:tc>
          <w:tcPr>
            <w:tcW w:w="389" w:type="pct"/>
            <w:tcBorders>
              <w:top w:val="nil"/>
              <w:left w:val="nil"/>
              <w:bottom w:val="nil"/>
              <w:right w:val="nil"/>
            </w:tcBorders>
            <w:vAlign w:val="bottom"/>
          </w:tcPr>
          <w:p w14:paraId="352A696D" w14:textId="0FD8895A" w:rsidR="006418DD" w:rsidRPr="009E718E" w:rsidRDefault="006418DD" w:rsidP="006418D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371B471A" w14:textId="5776CED8" w:rsidR="006418DD" w:rsidRPr="009E718E" w:rsidRDefault="006418DD" w:rsidP="006418DD">
            <w:pPr>
              <w:pStyle w:val="TableText0"/>
              <w:tabs>
                <w:tab w:val="left" w:pos="3306"/>
              </w:tabs>
              <w:jc w:val="right"/>
              <w:rPr>
                <w:rFonts w:cs="Calibri"/>
              </w:rPr>
            </w:pPr>
            <w:r w:rsidRPr="009E718E">
              <w:rPr>
                <w:rFonts w:cs="Calibri"/>
              </w:rPr>
              <w:t>-</w:t>
            </w:r>
          </w:p>
        </w:tc>
        <w:tc>
          <w:tcPr>
            <w:tcW w:w="341" w:type="pct"/>
            <w:tcBorders>
              <w:top w:val="nil"/>
              <w:left w:val="nil"/>
              <w:bottom w:val="nil"/>
              <w:right w:val="nil"/>
            </w:tcBorders>
            <w:vAlign w:val="bottom"/>
          </w:tcPr>
          <w:p w14:paraId="2C837561" w14:textId="1C74A24D" w:rsidR="006418DD" w:rsidRPr="009E718E" w:rsidRDefault="006418DD" w:rsidP="006418DD">
            <w:pPr>
              <w:pStyle w:val="TableText0"/>
              <w:tabs>
                <w:tab w:val="left" w:pos="3306"/>
              </w:tabs>
              <w:jc w:val="right"/>
              <w:rPr>
                <w:rFonts w:cs="Calibri"/>
              </w:rPr>
            </w:pPr>
            <w:r>
              <w:rPr>
                <w:rFonts w:cs="Calibri"/>
              </w:rPr>
              <w:t>(</w:t>
            </w:r>
            <w:r w:rsidRPr="009E718E">
              <w:rPr>
                <w:rFonts w:cs="Calibri"/>
              </w:rPr>
              <w:t>430</w:t>
            </w:r>
            <w:r>
              <w:rPr>
                <w:rFonts w:cs="Calibri"/>
              </w:rPr>
              <w:t>)</w:t>
            </w:r>
          </w:p>
        </w:tc>
        <w:tc>
          <w:tcPr>
            <w:tcW w:w="388" w:type="pct"/>
            <w:tcBorders>
              <w:top w:val="nil"/>
              <w:left w:val="nil"/>
              <w:bottom w:val="nil"/>
              <w:right w:val="nil"/>
            </w:tcBorders>
            <w:vAlign w:val="bottom"/>
          </w:tcPr>
          <w:p w14:paraId="4A3AE846" w14:textId="76E00557" w:rsidR="006418DD" w:rsidRPr="009E718E" w:rsidRDefault="006418DD" w:rsidP="006418DD">
            <w:pPr>
              <w:pStyle w:val="TableText0"/>
              <w:tabs>
                <w:tab w:val="left" w:pos="3306"/>
              </w:tabs>
              <w:jc w:val="right"/>
              <w:rPr>
                <w:rFonts w:cs="Calibri"/>
              </w:rPr>
            </w:pPr>
            <w:r>
              <w:rPr>
                <w:rFonts w:cs="Calibri"/>
              </w:rPr>
              <w:t>-</w:t>
            </w:r>
          </w:p>
        </w:tc>
        <w:tc>
          <w:tcPr>
            <w:tcW w:w="437" w:type="pct"/>
            <w:tcBorders>
              <w:top w:val="nil"/>
              <w:left w:val="nil"/>
              <w:bottom w:val="nil"/>
              <w:right w:val="nil"/>
            </w:tcBorders>
            <w:vAlign w:val="bottom"/>
          </w:tcPr>
          <w:p w14:paraId="50ED9DB2" w14:textId="1041BDBA" w:rsidR="006418DD" w:rsidRPr="009E718E" w:rsidRDefault="006418DD" w:rsidP="006418DD">
            <w:pPr>
              <w:pStyle w:val="TableText0"/>
              <w:tabs>
                <w:tab w:val="left" w:pos="3306"/>
              </w:tabs>
              <w:jc w:val="right"/>
              <w:rPr>
                <w:rFonts w:cs="Calibri"/>
              </w:rPr>
            </w:pPr>
            <w:r w:rsidRPr="009E718E">
              <w:rPr>
                <w:rFonts w:cs="Calibri"/>
              </w:rPr>
              <w:t>-</w:t>
            </w:r>
          </w:p>
        </w:tc>
        <w:tc>
          <w:tcPr>
            <w:tcW w:w="388" w:type="pct"/>
            <w:tcBorders>
              <w:top w:val="nil"/>
              <w:left w:val="nil"/>
              <w:bottom w:val="nil"/>
              <w:right w:val="nil"/>
            </w:tcBorders>
            <w:vAlign w:val="bottom"/>
          </w:tcPr>
          <w:p w14:paraId="46C78E74" w14:textId="4D37905E" w:rsidR="006418DD" w:rsidRPr="009E718E" w:rsidRDefault="006418DD" w:rsidP="006418DD">
            <w:pPr>
              <w:pStyle w:val="TableText0"/>
              <w:tabs>
                <w:tab w:val="left" w:pos="3306"/>
              </w:tabs>
              <w:jc w:val="right"/>
              <w:rPr>
                <w:rFonts w:cs="Calibri"/>
              </w:rPr>
            </w:pPr>
            <w:r w:rsidRPr="009E718E">
              <w:rPr>
                <w:rFonts w:cs="Calibri"/>
              </w:rPr>
              <w:t>-</w:t>
            </w:r>
          </w:p>
        </w:tc>
        <w:tc>
          <w:tcPr>
            <w:tcW w:w="388" w:type="pct"/>
            <w:tcBorders>
              <w:top w:val="nil"/>
              <w:left w:val="nil"/>
              <w:bottom w:val="nil"/>
              <w:right w:val="nil"/>
            </w:tcBorders>
            <w:shd w:val="clear" w:color="auto" w:fill="auto"/>
            <w:vAlign w:val="bottom"/>
          </w:tcPr>
          <w:p w14:paraId="70B0DB58" w14:textId="1E35C588" w:rsidR="006418DD" w:rsidRPr="009E718E" w:rsidRDefault="006418DD" w:rsidP="006418DD">
            <w:pPr>
              <w:pStyle w:val="TableText0"/>
              <w:tabs>
                <w:tab w:val="left" w:pos="3306"/>
              </w:tabs>
              <w:jc w:val="right"/>
              <w:rPr>
                <w:rFonts w:cs="Calibri"/>
              </w:rPr>
            </w:pPr>
            <w:r>
              <w:rPr>
                <w:rFonts w:cs="Calibri"/>
              </w:rPr>
              <w:t>(</w:t>
            </w:r>
            <w:r w:rsidRPr="009E718E">
              <w:rPr>
                <w:rFonts w:cs="Calibri"/>
              </w:rPr>
              <w:t>984</w:t>
            </w:r>
            <w:r>
              <w:rPr>
                <w:rFonts w:cs="Calibri"/>
              </w:rPr>
              <w:t>)</w:t>
            </w:r>
          </w:p>
        </w:tc>
      </w:tr>
      <w:bookmarkEnd w:id="187"/>
    </w:tbl>
    <w:p w14:paraId="26CAB742" w14:textId="77777777" w:rsidR="000C15BE" w:rsidRDefault="000C15BE" w:rsidP="00012208">
      <w:pPr>
        <w:rPr>
          <w:rFonts w:cs="Calibri"/>
        </w:rPr>
        <w:sectPr w:rsidR="000C15BE" w:rsidSect="00F6573E">
          <w:pgSz w:w="16838" w:h="11906" w:orient="landscape"/>
          <w:pgMar w:top="680" w:right="567" w:bottom="680" w:left="567" w:header="709" w:footer="391" w:gutter="0"/>
          <w:cols w:space="708"/>
          <w:docGrid w:linePitch="360"/>
        </w:sectPr>
      </w:pPr>
    </w:p>
    <w:p w14:paraId="764412C4" w14:textId="181C82D7" w:rsidR="00012208" w:rsidRPr="000C15BE" w:rsidRDefault="00012208" w:rsidP="000C15BE">
      <w:pPr>
        <w:pStyle w:val="Normal1"/>
        <w:rPr>
          <w:rFonts w:asciiTheme="minorHAnsi" w:hAnsiTheme="minorHAnsi" w:cs="Calibri"/>
          <w:b/>
          <w:noProof w:val="0"/>
          <w:kern w:val="0"/>
          <w:sz w:val="32"/>
          <w:szCs w:val="32"/>
        </w:rPr>
      </w:pPr>
      <w:bookmarkStart w:id="188" w:name="_Toc259199580"/>
      <w:bookmarkStart w:id="189" w:name="_Toc475370457"/>
      <w:bookmarkStart w:id="190" w:name="_Toc43902317"/>
      <w:r w:rsidRPr="000C15BE">
        <w:rPr>
          <w:rFonts w:asciiTheme="minorHAnsi" w:hAnsiTheme="minorHAnsi" w:cs="Calibri"/>
          <w:b/>
          <w:noProof w:val="0"/>
          <w:kern w:val="0"/>
          <w:sz w:val="32"/>
          <w:szCs w:val="32"/>
        </w:rPr>
        <w:lastRenderedPageBreak/>
        <w:t>Calculation</w:t>
      </w:r>
      <w:bookmarkEnd w:id="188"/>
      <w:bookmarkEnd w:id="189"/>
      <w:bookmarkEnd w:id="190"/>
      <w:r w:rsidR="000C15BE" w:rsidRPr="000C15BE">
        <w:rPr>
          <w:rFonts w:asciiTheme="minorHAnsi" w:hAnsiTheme="minorHAnsi" w:cs="Calibri"/>
          <w:b/>
          <w:noProof w:val="0"/>
          <w:kern w:val="0"/>
          <w:sz w:val="32"/>
          <w:szCs w:val="32"/>
        </w:rPr>
        <w:t>s</w:t>
      </w:r>
    </w:p>
    <w:p w14:paraId="2C90EC41" w14:textId="77777777" w:rsidR="00012208" w:rsidRPr="00462B8F" w:rsidRDefault="00012208" w:rsidP="00462B8F">
      <w:pPr>
        <w:spacing w:after="120" w:line="276" w:lineRule="auto"/>
        <w:rPr>
          <w:rFonts w:cs="Calibri"/>
          <w:sz w:val="22"/>
          <w:szCs w:val="22"/>
        </w:rPr>
      </w:pPr>
      <w:r w:rsidRPr="00462B8F">
        <w:rPr>
          <w:rFonts w:cs="Calibri"/>
          <w:b/>
          <w:sz w:val="22"/>
          <w:szCs w:val="22"/>
        </w:rPr>
        <w:t>Illustrative Calculation of a Prior Period Error</w:t>
      </w:r>
    </w:p>
    <w:p w14:paraId="4EC4479D" w14:textId="7F15B566" w:rsidR="00012208" w:rsidRPr="00462B8F" w:rsidRDefault="00012208" w:rsidP="00462B8F">
      <w:pPr>
        <w:spacing w:after="120" w:line="276" w:lineRule="auto"/>
        <w:jc w:val="both"/>
        <w:rPr>
          <w:rFonts w:cs="Calibri"/>
          <w:sz w:val="22"/>
          <w:szCs w:val="22"/>
        </w:rPr>
      </w:pPr>
      <w:proofErr w:type="gramStart"/>
      <w:r w:rsidRPr="00462B8F">
        <w:rPr>
          <w:rFonts w:cs="Calibri"/>
          <w:sz w:val="22"/>
          <w:szCs w:val="22"/>
        </w:rPr>
        <w:t>In order to</w:t>
      </w:r>
      <w:proofErr w:type="gramEnd"/>
      <w:r w:rsidRPr="00462B8F">
        <w:rPr>
          <w:rFonts w:cs="Calibri"/>
          <w:sz w:val="22"/>
          <w:szCs w:val="22"/>
        </w:rPr>
        <w:t xml:space="preserve"> demonstrate the calculations behind the disclosures made in Note </w:t>
      </w:r>
      <w:r w:rsidR="00397C28" w:rsidRPr="00462B8F">
        <w:rPr>
          <w:rFonts w:cs="Calibri"/>
          <w:sz w:val="22"/>
          <w:szCs w:val="22"/>
        </w:rPr>
        <w:t>4</w:t>
      </w:r>
      <w:r w:rsidRPr="00462B8F">
        <w:rPr>
          <w:rFonts w:cs="Calibri"/>
          <w:sz w:val="22"/>
          <w:szCs w:val="22"/>
        </w:rPr>
        <w:t>, further data is provided below.</w:t>
      </w:r>
      <w:r w:rsidR="00B213B6">
        <w:rPr>
          <w:rFonts w:cs="Calibri"/>
          <w:sz w:val="22"/>
          <w:szCs w:val="22"/>
        </w:rPr>
        <w:t xml:space="preserve"> </w:t>
      </w:r>
      <w:r w:rsidRPr="00462B8F">
        <w:rPr>
          <w:rFonts w:cs="Calibri"/>
          <w:sz w:val="22"/>
          <w:szCs w:val="22"/>
        </w:rPr>
        <w:t xml:space="preserve">This data is not required to be disclosed </w:t>
      </w:r>
      <w:proofErr w:type="gramStart"/>
      <w:r w:rsidRPr="00462B8F">
        <w:rPr>
          <w:rFonts w:cs="Calibri"/>
          <w:sz w:val="22"/>
          <w:szCs w:val="22"/>
        </w:rPr>
        <w:t>in order to</w:t>
      </w:r>
      <w:proofErr w:type="gramEnd"/>
      <w:r w:rsidRPr="00462B8F">
        <w:rPr>
          <w:rFonts w:cs="Calibri"/>
          <w:sz w:val="22"/>
          <w:szCs w:val="22"/>
        </w:rPr>
        <w:t xml:space="preserve"> satisfy AASB 108, however it will demonstrate the level of analysis which may be required in order to restate any comparative figures.</w:t>
      </w:r>
    </w:p>
    <w:tbl>
      <w:tblPr>
        <w:tblW w:w="5320" w:type="pct"/>
        <w:tblInd w:w="-289" w:type="dxa"/>
        <w:tblLook w:val="00A0" w:firstRow="1" w:lastRow="0" w:firstColumn="1" w:lastColumn="0" w:noHBand="0" w:noVBand="0"/>
      </w:tblPr>
      <w:tblGrid>
        <w:gridCol w:w="2525"/>
        <w:gridCol w:w="894"/>
        <w:gridCol w:w="486"/>
        <w:gridCol w:w="1278"/>
        <w:gridCol w:w="793"/>
        <w:gridCol w:w="486"/>
        <w:gridCol w:w="793"/>
        <w:gridCol w:w="760"/>
        <w:gridCol w:w="773"/>
        <w:gridCol w:w="852"/>
      </w:tblGrid>
      <w:tr w:rsidR="003A5042" w:rsidRPr="007970D9" w14:paraId="4E6581F6" w14:textId="77777777" w:rsidTr="001E0797">
        <w:trPr>
          <w:cantSplit/>
          <w:trHeight w:val="650"/>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AFC2F3F" w14:textId="77777777" w:rsidR="00012208" w:rsidRPr="007970D9" w:rsidRDefault="00012208" w:rsidP="008E0DC0">
            <w:pPr>
              <w:spacing w:after="240"/>
              <w:rPr>
                <w:rFonts w:cs="Calibri"/>
                <w:b/>
                <w:sz w:val="20"/>
                <w:szCs w:val="20"/>
              </w:rPr>
            </w:pPr>
            <w:r w:rsidRPr="007970D9">
              <w:rPr>
                <w:rFonts w:cs="Calibri"/>
                <w:b/>
                <w:sz w:val="20"/>
                <w:szCs w:val="20"/>
              </w:rPr>
              <w:t>Financial Statement Line Item / Balance Affected</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D5C3B" w14:textId="7CD9E6B3" w:rsidR="00012208" w:rsidRPr="007970D9" w:rsidRDefault="00012208" w:rsidP="008E0DC0">
            <w:pPr>
              <w:jc w:val="center"/>
              <w:rPr>
                <w:rFonts w:cs="Calibri"/>
                <w:b/>
                <w:sz w:val="20"/>
                <w:szCs w:val="20"/>
              </w:rPr>
            </w:pPr>
            <w:r w:rsidRPr="007970D9">
              <w:rPr>
                <w:rFonts w:cs="Calibri"/>
                <w:b/>
                <w:sz w:val="20"/>
                <w:szCs w:val="20"/>
              </w:rPr>
              <w:t>20</w:t>
            </w:r>
            <w:r w:rsidR="001F5D4C">
              <w:rPr>
                <w:rFonts w:cs="Calibri"/>
                <w:b/>
                <w:sz w:val="20"/>
                <w:szCs w:val="20"/>
              </w:rPr>
              <w:t>2</w:t>
            </w:r>
            <w:r w:rsidR="005F357A">
              <w:rPr>
                <w:rFonts w:cs="Calibri"/>
                <w:b/>
                <w:sz w:val="20"/>
                <w:szCs w:val="20"/>
              </w:rPr>
              <w:t>2</w:t>
            </w:r>
            <w:r w:rsidRPr="007970D9">
              <w:rPr>
                <w:rFonts w:cs="Calibri"/>
                <w:b/>
                <w:sz w:val="20"/>
                <w:szCs w:val="20"/>
              </w:rPr>
              <w:br/>
              <w:t>$’000</w:t>
            </w:r>
          </w:p>
        </w:tc>
        <w:tc>
          <w:tcPr>
            <w:tcW w:w="674" w:type="pct"/>
            <w:tcBorders>
              <w:top w:val="single" w:sz="4" w:space="0" w:color="auto"/>
              <w:left w:val="single" w:sz="4" w:space="0" w:color="auto"/>
              <w:bottom w:val="single" w:sz="4" w:space="0" w:color="auto"/>
              <w:right w:val="single" w:sz="4" w:space="0" w:color="auto"/>
            </w:tcBorders>
            <w:shd w:val="clear" w:color="auto" w:fill="E0E0E0"/>
            <w:vAlign w:val="center"/>
          </w:tcPr>
          <w:p w14:paraId="70B7FCD3" w14:textId="77777777" w:rsidR="00012208" w:rsidRPr="007970D9" w:rsidRDefault="00012208" w:rsidP="008E0DC0">
            <w:pPr>
              <w:jc w:val="center"/>
              <w:rPr>
                <w:rFonts w:cs="Calibri"/>
                <w:b/>
                <w:sz w:val="20"/>
                <w:szCs w:val="20"/>
              </w:rPr>
            </w:pPr>
            <w:r w:rsidRPr="007970D9">
              <w:rPr>
                <w:rFonts w:cs="Calibri"/>
                <w:b/>
                <w:sz w:val="20"/>
                <w:szCs w:val="20"/>
              </w:rPr>
              <w:t>Balance Adjustment</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B3019" w14:textId="5F4738D4" w:rsidR="00012208" w:rsidRPr="007970D9" w:rsidRDefault="00012208" w:rsidP="008E0DC0">
            <w:pPr>
              <w:jc w:val="center"/>
              <w:rPr>
                <w:rFonts w:cs="Calibri"/>
                <w:b/>
                <w:sz w:val="20"/>
                <w:szCs w:val="20"/>
              </w:rPr>
            </w:pPr>
            <w:r w:rsidRPr="007970D9">
              <w:rPr>
                <w:rFonts w:cs="Calibri"/>
                <w:b/>
                <w:sz w:val="20"/>
                <w:szCs w:val="20"/>
              </w:rPr>
              <w:t>20</w:t>
            </w:r>
            <w:r w:rsidR="001F5D4C">
              <w:rPr>
                <w:rFonts w:cs="Calibri"/>
                <w:b/>
                <w:sz w:val="20"/>
                <w:szCs w:val="20"/>
              </w:rPr>
              <w:t>2</w:t>
            </w:r>
            <w:r w:rsidR="005F357A">
              <w:rPr>
                <w:rFonts w:cs="Calibri"/>
                <w:b/>
                <w:sz w:val="20"/>
                <w:szCs w:val="20"/>
              </w:rPr>
              <w:t>1</w:t>
            </w:r>
            <w:r w:rsidRPr="007970D9">
              <w:rPr>
                <w:rFonts w:cs="Calibri"/>
                <w:b/>
                <w:sz w:val="20"/>
                <w:szCs w:val="20"/>
              </w:rPr>
              <w:br/>
              <w:t>$’000</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11C40" w14:textId="0E8591F3" w:rsidR="00012208" w:rsidRPr="007970D9" w:rsidRDefault="00012208" w:rsidP="008E0DC0">
            <w:pPr>
              <w:jc w:val="center"/>
              <w:rPr>
                <w:rFonts w:cs="Calibri"/>
                <w:b/>
                <w:sz w:val="20"/>
                <w:szCs w:val="20"/>
              </w:rPr>
            </w:pPr>
            <w:r w:rsidRPr="007970D9">
              <w:rPr>
                <w:rFonts w:cs="Calibri"/>
                <w:b/>
                <w:sz w:val="20"/>
                <w:szCs w:val="20"/>
              </w:rPr>
              <w:t>20</w:t>
            </w:r>
            <w:r w:rsidR="005F357A">
              <w:rPr>
                <w:rFonts w:cs="Calibri"/>
                <w:b/>
                <w:sz w:val="20"/>
                <w:szCs w:val="20"/>
              </w:rPr>
              <w:t>20</w:t>
            </w:r>
            <w:r w:rsidRPr="007970D9">
              <w:rPr>
                <w:rFonts w:cs="Calibri"/>
                <w:b/>
                <w:sz w:val="20"/>
                <w:szCs w:val="20"/>
              </w:rPr>
              <w:br/>
              <w:t>$’000</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5B60B" w14:textId="5E3AA83B" w:rsidR="00012208" w:rsidRPr="007970D9" w:rsidRDefault="00012208" w:rsidP="008E0DC0">
            <w:pPr>
              <w:jc w:val="center"/>
              <w:rPr>
                <w:rFonts w:cs="Calibri"/>
                <w:b/>
                <w:sz w:val="20"/>
                <w:szCs w:val="20"/>
              </w:rPr>
            </w:pPr>
            <w:r w:rsidRPr="007970D9">
              <w:rPr>
                <w:rFonts w:cs="Calibri"/>
                <w:b/>
                <w:sz w:val="20"/>
                <w:szCs w:val="20"/>
              </w:rPr>
              <w:t>201</w:t>
            </w:r>
            <w:r w:rsidR="005F357A">
              <w:rPr>
                <w:rFonts w:cs="Calibri"/>
                <w:b/>
                <w:sz w:val="20"/>
                <w:szCs w:val="20"/>
              </w:rPr>
              <w:t>9</w:t>
            </w:r>
            <w:r w:rsidRPr="007970D9">
              <w:rPr>
                <w:rFonts w:cs="Calibri"/>
                <w:b/>
                <w:sz w:val="20"/>
                <w:szCs w:val="20"/>
              </w:rPr>
              <w:br/>
              <w:t>$’000</w:t>
            </w:r>
          </w:p>
        </w:tc>
      </w:tr>
      <w:tr w:rsidR="00B478F9" w:rsidRPr="007970D9" w14:paraId="1C79D2C7" w14:textId="77777777" w:rsidTr="001E0797">
        <w:trPr>
          <w:cantSplit/>
          <w:trHeight w:val="231"/>
        </w:trPr>
        <w:tc>
          <w:tcPr>
            <w:tcW w:w="1321" w:type="pct"/>
            <w:tcBorders>
              <w:top w:val="single" w:sz="4" w:space="0" w:color="auto"/>
              <w:left w:val="single" w:sz="4" w:space="0" w:color="auto"/>
              <w:right w:val="single" w:sz="4" w:space="0" w:color="auto"/>
            </w:tcBorders>
            <w:shd w:val="clear" w:color="auto" w:fill="auto"/>
            <w:vAlign w:val="bottom"/>
          </w:tcPr>
          <w:p w14:paraId="27379C86" w14:textId="77777777" w:rsidR="00012208" w:rsidRPr="007970D9" w:rsidRDefault="00012208" w:rsidP="008E0DC0">
            <w:pPr>
              <w:rPr>
                <w:rFonts w:cs="Calibri"/>
                <w:sz w:val="20"/>
                <w:szCs w:val="20"/>
              </w:rPr>
            </w:pPr>
            <w:r w:rsidRPr="007970D9">
              <w:rPr>
                <w:rFonts w:cs="Calibri"/>
                <w:sz w:val="20"/>
                <w:szCs w:val="20"/>
              </w:rPr>
              <w:t> </w:t>
            </w:r>
          </w:p>
        </w:tc>
        <w:tc>
          <w:tcPr>
            <w:tcW w:w="475" w:type="pct"/>
            <w:tcBorders>
              <w:top w:val="single" w:sz="4" w:space="0" w:color="auto"/>
              <w:left w:val="single" w:sz="4" w:space="0" w:color="auto"/>
            </w:tcBorders>
            <w:shd w:val="clear" w:color="auto" w:fill="auto"/>
            <w:vAlign w:val="bottom"/>
          </w:tcPr>
          <w:p w14:paraId="1B7C9893" w14:textId="77777777" w:rsidR="00012208" w:rsidRPr="007970D9" w:rsidRDefault="00012208" w:rsidP="008E0DC0">
            <w:pPr>
              <w:rPr>
                <w:rFonts w:cs="Calibri"/>
                <w:sz w:val="20"/>
                <w:szCs w:val="20"/>
              </w:rPr>
            </w:pPr>
          </w:p>
        </w:tc>
        <w:tc>
          <w:tcPr>
            <w:tcW w:w="252" w:type="pct"/>
            <w:tcBorders>
              <w:top w:val="single" w:sz="4" w:space="0" w:color="auto"/>
              <w:right w:val="single" w:sz="4" w:space="0" w:color="auto"/>
            </w:tcBorders>
            <w:shd w:val="clear" w:color="auto" w:fill="auto"/>
            <w:vAlign w:val="bottom"/>
          </w:tcPr>
          <w:p w14:paraId="15F5F55B" w14:textId="77777777" w:rsidR="00012208" w:rsidRPr="007970D9" w:rsidRDefault="00012208" w:rsidP="008E0DC0">
            <w:pPr>
              <w:jc w:val="center"/>
              <w:rPr>
                <w:rFonts w:cs="Calibri"/>
                <w:sz w:val="20"/>
                <w:szCs w:val="20"/>
              </w:rPr>
            </w:pPr>
            <w:r w:rsidRPr="007970D9">
              <w:rPr>
                <w:rFonts w:cs="Calibri"/>
                <w:sz w:val="20"/>
                <w:szCs w:val="20"/>
              </w:rPr>
              <w:t>Ref</w:t>
            </w:r>
          </w:p>
        </w:tc>
        <w:tc>
          <w:tcPr>
            <w:tcW w:w="674" w:type="pct"/>
            <w:tcBorders>
              <w:top w:val="single" w:sz="4" w:space="0" w:color="auto"/>
              <w:left w:val="single" w:sz="4" w:space="0" w:color="auto"/>
              <w:right w:val="single" w:sz="4" w:space="0" w:color="auto"/>
            </w:tcBorders>
            <w:shd w:val="clear" w:color="auto" w:fill="E0E0E0"/>
            <w:vAlign w:val="bottom"/>
          </w:tcPr>
          <w:p w14:paraId="17D24F25"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top w:val="single" w:sz="4" w:space="0" w:color="auto"/>
              <w:left w:val="single" w:sz="4" w:space="0" w:color="auto"/>
            </w:tcBorders>
            <w:shd w:val="clear" w:color="auto" w:fill="auto"/>
            <w:vAlign w:val="bottom"/>
          </w:tcPr>
          <w:p w14:paraId="7A3302EC"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top w:val="single" w:sz="4" w:space="0" w:color="auto"/>
              <w:right w:val="single" w:sz="4" w:space="0" w:color="auto"/>
            </w:tcBorders>
            <w:shd w:val="clear" w:color="auto" w:fill="auto"/>
            <w:vAlign w:val="bottom"/>
          </w:tcPr>
          <w:p w14:paraId="120418B0" w14:textId="77777777" w:rsidR="00012208" w:rsidRPr="007970D9" w:rsidRDefault="00012208" w:rsidP="008E0DC0">
            <w:pPr>
              <w:jc w:val="center"/>
              <w:rPr>
                <w:rFonts w:cs="Calibri"/>
                <w:sz w:val="20"/>
                <w:szCs w:val="20"/>
              </w:rPr>
            </w:pPr>
            <w:r w:rsidRPr="007970D9">
              <w:rPr>
                <w:rFonts w:cs="Calibri"/>
                <w:sz w:val="20"/>
                <w:szCs w:val="20"/>
              </w:rPr>
              <w:t>Ref</w:t>
            </w:r>
          </w:p>
        </w:tc>
        <w:tc>
          <w:tcPr>
            <w:tcW w:w="411" w:type="pct"/>
            <w:tcBorders>
              <w:top w:val="single" w:sz="4" w:space="0" w:color="auto"/>
              <w:left w:val="single" w:sz="4" w:space="0" w:color="auto"/>
            </w:tcBorders>
            <w:shd w:val="clear" w:color="auto" w:fill="auto"/>
            <w:vAlign w:val="bottom"/>
          </w:tcPr>
          <w:p w14:paraId="4233E2A4"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top w:val="single" w:sz="4" w:space="0" w:color="auto"/>
              <w:right w:val="single" w:sz="4" w:space="0" w:color="auto"/>
            </w:tcBorders>
            <w:shd w:val="clear" w:color="auto" w:fill="auto"/>
            <w:vAlign w:val="bottom"/>
          </w:tcPr>
          <w:p w14:paraId="5B8A8B16" w14:textId="77777777" w:rsidR="00012208" w:rsidRPr="007970D9" w:rsidRDefault="00012208" w:rsidP="008E0DC0">
            <w:pPr>
              <w:jc w:val="center"/>
              <w:rPr>
                <w:rFonts w:cs="Calibri"/>
                <w:sz w:val="20"/>
                <w:szCs w:val="20"/>
              </w:rPr>
            </w:pPr>
            <w:r w:rsidRPr="007970D9">
              <w:rPr>
                <w:rFonts w:cs="Calibri"/>
                <w:sz w:val="20"/>
                <w:szCs w:val="20"/>
              </w:rPr>
              <w:t>Ref</w:t>
            </w:r>
          </w:p>
        </w:tc>
        <w:tc>
          <w:tcPr>
            <w:tcW w:w="401" w:type="pct"/>
            <w:tcBorders>
              <w:top w:val="single" w:sz="4" w:space="0" w:color="auto"/>
              <w:left w:val="single" w:sz="4" w:space="0" w:color="auto"/>
            </w:tcBorders>
            <w:shd w:val="clear" w:color="auto" w:fill="auto"/>
            <w:vAlign w:val="bottom"/>
          </w:tcPr>
          <w:p w14:paraId="6D06BF34"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top w:val="single" w:sz="4" w:space="0" w:color="auto"/>
              <w:right w:val="single" w:sz="4" w:space="0" w:color="auto"/>
            </w:tcBorders>
            <w:shd w:val="clear" w:color="auto" w:fill="auto"/>
            <w:vAlign w:val="bottom"/>
          </w:tcPr>
          <w:p w14:paraId="36E22387" w14:textId="77777777" w:rsidR="00012208" w:rsidRPr="007970D9" w:rsidRDefault="00012208" w:rsidP="008E0DC0">
            <w:pPr>
              <w:jc w:val="center"/>
              <w:rPr>
                <w:rFonts w:cs="Calibri"/>
                <w:sz w:val="20"/>
                <w:szCs w:val="20"/>
              </w:rPr>
            </w:pPr>
            <w:r w:rsidRPr="007970D9">
              <w:rPr>
                <w:rFonts w:cs="Calibri"/>
                <w:sz w:val="20"/>
                <w:szCs w:val="20"/>
              </w:rPr>
              <w:t>Ref</w:t>
            </w:r>
          </w:p>
        </w:tc>
      </w:tr>
      <w:tr w:rsidR="00B478F9" w:rsidRPr="007970D9" w14:paraId="393D2A34"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0897E2E1" w14:textId="77777777" w:rsidR="00012208" w:rsidRPr="007970D9" w:rsidRDefault="00012208" w:rsidP="008E0DC0">
            <w:pPr>
              <w:rPr>
                <w:rFonts w:cs="Calibri"/>
                <w:b/>
                <w:bCs/>
                <w:sz w:val="20"/>
                <w:szCs w:val="20"/>
              </w:rPr>
            </w:pPr>
            <w:r w:rsidRPr="007970D9">
              <w:rPr>
                <w:rFonts w:cs="Calibri"/>
                <w:b/>
                <w:bCs/>
                <w:sz w:val="20"/>
                <w:szCs w:val="20"/>
              </w:rPr>
              <w:t>Effect on Expenses</w:t>
            </w:r>
          </w:p>
        </w:tc>
        <w:tc>
          <w:tcPr>
            <w:tcW w:w="475" w:type="pct"/>
            <w:tcBorders>
              <w:left w:val="single" w:sz="4" w:space="0" w:color="auto"/>
            </w:tcBorders>
            <w:shd w:val="clear" w:color="auto" w:fill="auto"/>
            <w:vAlign w:val="bottom"/>
          </w:tcPr>
          <w:p w14:paraId="45E78943" w14:textId="77777777" w:rsidR="00012208" w:rsidRPr="007970D9" w:rsidRDefault="00012208" w:rsidP="008E0DC0">
            <w:pPr>
              <w:rPr>
                <w:rFonts w:cs="Calibri"/>
                <w:sz w:val="20"/>
                <w:szCs w:val="20"/>
              </w:rPr>
            </w:pPr>
          </w:p>
        </w:tc>
        <w:tc>
          <w:tcPr>
            <w:tcW w:w="252" w:type="pct"/>
            <w:tcBorders>
              <w:right w:val="single" w:sz="4" w:space="0" w:color="auto"/>
            </w:tcBorders>
            <w:shd w:val="clear" w:color="auto" w:fill="auto"/>
            <w:vAlign w:val="bottom"/>
          </w:tcPr>
          <w:p w14:paraId="5E8999AB"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5FD91627"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left w:val="single" w:sz="4" w:space="0" w:color="auto"/>
            </w:tcBorders>
            <w:shd w:val="clear" w:color="auto" w:fill="auto"/>
            <w:vAlign w:val="bottom"/>
          </w:tcPr>
          <w:p w14:paraId="2633B8A0"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right w:val="single" w:sz="4" w:space="0" w:color="auto"/>
            </w:tcBorders>
            <w:shd w:val="clear" w:color="auto" w:fill="auto"/>
            <w:vAlign w:val="bottom"/>
          </w:tcPr>
          <w:p w14:paraId="293E9F87" w14:textId="77777777" w:rsidR="00012208" w:rsidRPr="007970D9" w:rsidRDefault="00012208" w:rsidP="008E0DC0">
            <w:pPr>
              <w:rPr>
                <w:rFonts w:cs="Calibri"/>
                <w:sz w:val="20"/>
                <w:szCs w:val="20"/>
              </w:rPr>
            </w:pPr>
          </w:p>
        </w:tc>
        <w:tc>
          <w:tcPr>
            <w:tcW w:w="411" w:type="pct"/>
            <w:tcBorders>
              <w:left w:val="single" w:sz="4" w:space="0" w:color="auto"/>
            </w:tcBorders>
            <w:shd w:val="clear" w:color="auto" w:fill="auto"/>
            <w:vAlign w:val="bottom"/>
          </w:tcPr>
          <w:p w14:paraId="627AC9DE"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right w:val="single" w:sz="4" w:space="0" w:color="auto"/>
            </w:tcBorders>
            <w:shd w:val="clear" w:color="auto" w:fill="auto"/>
            <w:vAlign w:val="bottom"/>
          </w:tcPr>
          <w:p w14:paraId="1B9F42F6" w14:textId="77777777" w:rsidR="00012208" w:rsidRPr="007970D9" w:rsidRDefault="00012208" w:rsidP="008E0DC0">
            <w:pPr>
              <w:jc w:val="center"/>
              <w:rPr>
                <w:rFonts w:cs="Calibri"/>
                <w:sz w:val="20"/>
                <w:szCs w:val="20"/>
              </w:rPr>
            </w:pPr>
          </w:p>
        </w:tc>
        <w:tc>
          <w:tcPr>
            <w:tcW w:w="401" w:type="pct"/>
            <w:tcBorders>
              <w:left w:val="single" w:sz="4" w:space="0" w:color="auto"/>
            </w:tcBorders>
            <w:shd w:val="clear" w:color="auto" w:fill="auto"/>
            <w:vAlign w:val="bottom"/>
          </w:tcPr>
          <w:p w14:paraId="47D88DC4"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right w:val="single" w:sz="4" w:space="0" w:color="auto"/>
            </w:tcBorders>
            <w:shd w:val="clear" w:color="auto" w:fill="auto"/>
            <w:vAlign w:val="bottom"/>
          </w:tcPr>
          <w:p w14:paraId="59C36D18" w14:textId="77777777" w:rsidR="00012208" w:rsidRPr="007970D9" w:rsidRDefault="00012208" w:rsidP="008E0DC0">
            <w:pPr>
              <w:jc w:val="center"/>
              <w:rPr>
                <w:rFonts w:cs="Calibri"/>
                <w:sz w:val="20"/>
                <w:szCs w:val="20"/>
              </w:rPr>
            </w:pPr>
          </w:p>
        </w:tc>
      </w:tr>
      <w:tr w:rsidR="00B478F9" w:rsidRPr="007970D9" w14:paraId="59A4CF4D"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7A88E9B9" w14:textId="77777777" w:rsidR="00012208" w:rsidRPr="007970D9" w:rsidRDefault="00012208" w:rsidP="008E0DC0">
            <w:pPr>
              <w:rPr>
                <w:rFonts w:cs="Calibri"/>
                <w:sz w:val="20"/>
                <w:szCs w:val="20"/>
              </w:rPr>
            </w:pPr>
            <w:r w:rsidRPr="007970D9">
              <w:rPr>
                <w:rFonts w:cs="Calibri"/>
                <w:sz w:val="20"/>
                <w:szCs w:val="20"/>
              </w:rPr>
              <w:t>Depreciation and Amortisation</w:t>
            </w:r>
          </w:p>
        </w:tc>
        <w:tc>
          <w:tcPr>
            <w:tcW w:w="475" w:type="pct"/>
            <w:tcBorders>
              <w:left w:val="single" w:sz="4" w:space="0" w:color="auto"/>
              <w:bottom w:val="single" w:sz="4" w:space="0" w:color="003366"/>
            </w:tcBorders>
            <w:shd w:val="clear" w:color="auto" w:fill="auto"/>
            <w:vAlign w:val="bottom"/>
          </w:tcPr>
          <w:p w14:paraId="717B606E" w14:textId="2DA9D76A" w:rsidR="00012208" w:rsidRPr="007970D9" w:rsidRDefault="00012208" w:rsidP="008E0DC0">
            <w:pPr>
              <w:jc w:val="center"/>
              <w:rPr>
                <w:rFonts w:cs="Calibri"/>
                <w:sz w:val="20"/>
                <w:szCs w:val="20"/>
              </w:rPr>
            </w:pPr>
            <w:r w:rsidRPr="007970D9">
              <w:rPr>
                <w:rFonts w:cs="Calibri"/>
                <w:sz w:val="20"/>
                <w:szCs w:val="20"/>
              </w:rPr>
              <w:t>1</w:t>
            </w:r>
            <w:r w:rsidR="00E0262F">
              <w:rPr>
                <w:rFonts w:cs="Calibri"/>
                <w:sz w:val="20"/>
                <w:szCs w:val="20"/>
              </w:rPr>
              <w:t>,</w:t>
            </w:r>
            <w:r w:rsidRPr="007970D9">
              <w:rPr>
                <w:rFonts w:cs="Calibri"/>
                <w:sz w:val="20"/>
                <w:szCs w:val="20"/>
              </w:rPr>
              <w:t>5</w:t>
            </w:r>
            <w:r w:rsidR="00E0262F">
              <w:rPr>
                <w:rFonts w:cs="Calibri"/>
                <w:sz w:val="20"/>
                <w:szCs w:val="20"/>
              </w:rPr>
              <w:t>00</w:t>
            </w:r>
          </w:p>
        </w:tc>
        <w:tc>
          <w:tcPr>
            <w:tcW w:w="252" w:type="pct"/>
            <w:tcBorders>
              <w:bottom w:val="single" w:sz="4" w:space="0" w:color="003366"/>
              <w:right w:val="single" w:sz="4" w:space="0" w:color="auto"/>
            </w:tcBorders>
            <w:shd w:val="clear" w:color="auto" w:fill="auto"/>
            <w:vAlign w:val="bottom"/>
          </w:tcPr>
          <w:p w14:paraId="252F507A" w14:textId="77777777" w:rsidR="00012208" w:rsidRPr="007970D9" w:rsidRDefault="00012208" w:rsidP="008E0DC0">
            <w:pPr>
              <w:jc w:val="center"/>
              <w:rPr>
                <w:rFonts w:cs="Calibri"/>
                <w:sz w:val="20"/>
                <w:szCs w:val="20"/>
              </w:rPr>
            </w:pPr>
            <w:r w:rsidRPr="007970D9">
              <w:rPr>
                <w:rFonts w:cs="Calibri"/>
                <w:sz w:val="20"/>
                <w:szCs w:val="20"/>
              </w:rPr>
              <w:t>(h)</w:t>
            </w:r>
          </w:p>
        </w:tc>
        <w:tc>
          <w:tcPr>
            <w:tcW w:w="674" w:type="pct"/>
            <w:tcBorders>
              <w:left w:val="single" w:sz="4" w:space="0" w:color="auto"/>
              <w:bottom w:val="single" w:sz="4" w:space="0" w:color="003366"/>
              <w:right w:val="single" w:sz="4" w:space="0" w:color="auto"/>
            </w:tcBorders>
            <w:shd w:val="clear" w:color="auto" w:fill="E0E0E0"/>
            <w:vAlign w:val="bottom"/>
          </w:tcPr>
          <w:p w14:paraId="232F1D2E"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left w:val="single" w:sz="4" w:space="0" w:color="auto"/>
              <w:bottom w:val="single" w:sz="4" w:space="0" w:color="003366"/>
            </w:tcBorders>
            <w:shd w:val="clear" w:color="auto" w:fill="auto"/>
            <w:vAlign w:val="bottom"/>
          </w:tcPr>
          <w:p w14:paraId="617F44C7" w14:textId="301649E9" w:rsidR="00012208" w:rsidRPr="007970D9" w:rsidRDefault="00012208" w:rsidP="008E0DC0">
            <w:pPr>
              <w:jc w:val="center"/>
              <w:rPr>
                <w:rFonts w:cs="Calibri"/>
                <w:sz w:val="20"/>
                <w:szCs w:val="20"/>
              </w:rPr>
            </w:pPr>
            <w:r w:rsidRPr="007970D9">
              <w:rPr>
                <w:rFonts w:cs="Calibri"/>
                <w:sz w:val="20"/>
                <w:szCs w:val="20"/>
              </w:rPr>
              <w:t>1</w:t>
            </w:r>
            <w:r w:rsidR="00B478F9">
              <w:rPr>
                <w:rFonts w:cs="Calibri"/>
                <w:sz w:val="20"/>
                <w:szCs w:val="20"/>
              </w:rPr>
              <w:t>,</w:t>
            </w:r>
            <w:r w:rsidRPr="007970D9">
              <w:rPr>
                <w:rFonts w:cs="Calibri"/>
                <w:sz w:val="20"/>
                <w:szCs w:val="20"/>
              </w:rPr>
              <w:t>5</w:t>
            </w:r>
            <w:r w:rsidR="00B478F9">
              <w:rPr>
                <w:rFonts w:cs="Calibri"/>
                <w:sz w:val="20"/>
                <w:szCs w:val="20"/>
              </w:rPr>
              <w:t>00</w:t>
            </w:r>
          </w:p>
        </w:tc>
        <w:tc>
          <w:tcPr>
            <w:tcW w:w="252" w:type="pct"/>
            <w:tcBorders>
              <w:bottom w:val="single" w:sz="4" w:space="0" w:color="003366"/>
              <w:right w:val="single" w:sz="4" w:space="0" w:color="auto"/>
            </w:tcBorders>
            <w:shd w:val="clear" w:color="auto" w:fill="auto"/>
            <w:vAlign w:val="bottom"/>
          </w:tcPr>
          <w:p w14:paraId="6A7E62AD" w14:textId="77777777" w:rsidR="00012208" w:rsidRPr="007970D9" w:rsidRDefault="00012208" w:rsidP="008E0DC0">
            <w:pPr>
              <w:jc w:val="center"/>
              <w:rPr>
                <w:rFonts w:cs="Calibri"/>
                <w:sz w:val="20"/>
                <w:szCs w:val="20"/>
              </w:rPr>
            </w:pPr>
            <w:r w:rsidRPr="007970D9">
              <w:rPr>
                <w:rFonts w:cs="Calibri"/>
                <w:sz w:val="20"/>
                <w:szCs w:val="20"/>
              </w:rPr>
              <w:t>(g)</w:t>
            </w:r>
          </w:p>
        </w:tc>
        <w:tc>
          <w:tcPr>
            <w:tcW w:w="411" w:type="pct"/>
            <w:tcBorders>
              <w:left w:val="single" w:sz="4" w:space="0" w:color="auto"/>
              <w:bottom w:val="single" w:sz="4" w:space="0" w:color="003366"/>
            </w:tcBorders>
            <w:shd w:val="clear" w:color="auto" w:fill="auto"/>
            <w:vAlign w:val="bottom"/>
          </w:tcPr>
          <w:p w14:paraId="0D9C85A1" w14:textId="3CBD82C4" w:rsidR="00012208" w:rsidRPr="007953A4" w:rsidRDefault="00012208" w:rsidP="008E0DC0">
            <w:pPr>
              <w:jc w:val="center"/>
              <w:rPr>
                <w:rFonts w:cs="Calibri"/>
                <w:sz w:val="20"/>
                <w:szCs w:val="20"/>
              </w:rPr>
            </w:pPr>
            <w:r w:rsidRPr="007953A4">
              <w:rPr>
                <w:rFonts w:cs="Calibri"/>
                <w:sz w:val="20"/>
                <w:szCs w:val="20"/>
              </w:rPr>
              <w:t>1</w:t>
            </w:r>
            <w:r w:rsidR="00B478F9" w:rsidRPr="007953A4">
              <w:rPr>
                <w:rFonts w:cs="Calibri"/>
                <w:sz w:val="20"/>
                <w:szCs w:val="20"/>
              </w:rPr>
              <w:t>,</w:t>
            </w:r>
            <w:r w:rsidR="00444BA8" w:rsidRPr="007953A4">
              <w:rPr>
                <w:rFonts w:cs="Calibri"/>
                <w:sz w:val="20"/>
                <w:szCs w:val="20"/>
              </w:rPr>
              <w:t>30</w:t>
            </w:r>
            <w:r w:rsidR="00B478F9" w:rsidRPr="007953A4">
              <w:rPr>
                <w:rFonts w:cs="Calibri"/>
                <w:sz w:val="20"/>
                <w:szCs w:val="20"/>
              </w:rPr>
              <w:t>0</w:t>
            </w:r>
          </w:p>
        </w:tc>
        <w:tc>
          <w:tcPr>
            <w:tcW w:w="405" w:type="pct"/>
            <w:tcBorders>
              <w:bottom w:val="single" w:sz="4" w:space="0" w:color="003366"/>
              <w:right w:val="single" w:sz="4" w:space="0" w:color="auto"/>
            </w:tcBorders>
            <w:shd w:val="clear" w:color="auto" w:fill="auto"/>
            <w:vAlign w:val="bottom"/>
          </w:tcPr>
          <w:p w14:paraId="48BF31DA" w14:textId="77777777" w:rsidR="00012208" w:rsidRPr="007953A4" w:rsidRDefault="00012208" w:rsidP="008E0DC0">
            <w:pPr>
              <w:jc w:val="center"/>
              <w:rPr>
                <w:rFonts w:cs="Calibri"/>
                <w:sz w:val="20"/>
                <w:szCs w:val="20"/>
              </w:rPr>
            </w:pPr>
            <w:r w:rsidRPr="007953A4">
              <w:rPr>
                <w:rFonts w:cs="Calibri"/>
                <w:sz w:val="20"/>
                <w:szCs w:val="20"/>
              </w:rPr>
              <w:t>(d)</w:t>
            </w:r>
          </w:p>
        </w:tc>
        <w:tc>
          <w:tcPr>
            <w:tcW w:w="401" w:type="pct"/>
            <w:tcBorders>
              <w:left w:val="single" w:sz="4" w:space="0" w:color="auto"/>
              <w:bottom w:val="single" w:sz="4" w:space="0" w:color="003366"/>
            </w:tcBorders>
            <w:shd w:val="clear" w:color="auto" w:fill="auto"/>
            <w:vAlign w:val="bottom"/>
          </w:tcPr>
          <w:p w14:paraId="69E85328" w14:textId="30D06BC9" w:rsidR="00012208" w:rsidRPr="007953A4" w:rsidRDefault="00012208" w:rsidP="008E0DC0">
            <w:pPr>
              <w:jc w:val="center"/>
              <w:rPr>
                <w:rFonts w:cs="Calibri"/>
                <w:sz w:val="20"/>
                <w:szCs w:val="20"/>
              </w:rPr>
            </w:pPr>
            <w:r w:rsidRPr="007953A4">
              <w:rPr>
                <w:rFonts w:cs="Calibri"/>
                <w:sz w:val="20"/>
                <w:szCs w:val="20"/>
              </w:rPr>
              <w:t>5</w:t>
            </w:r>
            <w:r w:rsidR="00623DDF" w:rsidRPr="007953A4">
              <w:rPr>
                <w:rFonts w:cs="Calibri"/>
                <w:sz w:val="20"/>
                <w:szCs w:val="20"/>
              </w:rPr>
              <w:t>0</w:t>
            </w:r>
            <w:r w:rsidR="00B478F9" w:rsidRPr="007953A4">
              <w:rPr>
                <w:rFonts w:cs="Calibri"/>
                <w:sz w:val="20"/>
                <w:szCs w:val="20"/>
              </w:rPr>
              <w:t>0</w:t>
            </w:r>
          </w:p>
        </w:tc>
        <w:tc>
          <w:tcPr>
            <w:tcW w:w="454" w:type="pct"/>
            <w:tcBorders>
              <w:bottom w:val="single" w:sz="4" w:space="0" w:color="003366"/>
              <w:right w:val="single" w:sz="4" w:space="0" w:color="auto"/>
            </w:tcBorders>
            <w:shd w:val="clear" w:color="auto" w:fill="auto"/>
            <w:vAlign w:val="bottom"/>
          </w:tcPr>
          <w:p w14:paraId="10CB1301" w14:textId="77777777" w:rsidR="00012208" w:rsidRPr="007953A4" w:rsidRDefault="00012208" w:rsidP="008E0DC0">
            <w:pPr>
              <w:jc w:val="center"/>
              <w:rPr>
                <w:rFonts w:cs="Calibri"/>
                <w:sz w:val="20"/>
                <w:szCs w:val="20"/>
              </w:rPr>
            </w:pPr>
            <w:r w:rsidRPr="007953A4">
              <w:rPr>
                <w:rFonts w:cs="Calibri"/>
                <w:sz w:val="20"/>
                <w:szCs w:val="20"/>
              </w:rPr>
              <w:t>(c)</w:t>
            </w:r>
          </w:p>
        </w:tc>
      </w:tr>
      <w:tr w:rsidR="00B478F9" w:rsidRPr="007970D9" w14:paraId="2515C5A9" w14:textId="77777777" w:rsidTr="001E0797">
        <w:trPr>
          <w:cantSplit/>
          <w:trHeight w:val="594"/>
        </w:trPr>
        <w:tc>
          <w:tcPr>
            <w:tcW w:w="1321" w:type="pct"/>
            <w:tcBorders>
              <w:left w:val="single" w:sz="4" w:space="0" w:color="auto"/>
              <w:right w:val="single" w:sz="4" w:space="0" w:color="auto"/>
            </w:tcBorders>
            <w:shd w:val="clear" w:color="auto" w:fill="auto"/>
            <w:vAlign w:val="bottom"/>
          </w:tcPr>
          <w:p w14:paraId="22B190D2" w14:textId="48006E74" w:rsidR="00012208" w:rsidRPr="007970D9" w:rsidRDefault="00012208" w:rsidP="008E0DC0">
            <w:pPr>
              <w:rPr>
                <w:rFonts w:cs="Calibri"/>
                <w:b/>
                <w:bCs/>
                <w:i/>
                <w:iCs/>
                <w:sz w:val="20"/>
                <w:szCs w:val="20"/>
              </w:rPr>
            </w:pPr>
            <w:r w:rsidRPr="007970D9">
              <w:rPr>
                <w:rFonts w:cs="Calibri"/>
                <w:b/>
                <w:bCs/>
                <w:i/>
                <w:iCs/>
                <w:sz w:val="20"/>
                <w:szCs w:val="20"/>
              </w:rPr>
              <w:t xml:space="preserve">Effect on Operating </w:t>
            </w:r>
            <w:r w:rsidR="00635BBE">
              <w:rPr>
                <w:rFonts w:cs="Calibri"/>
                <w:b/>
                <w:bCs/>
                <w:i/>
                <w:iCs/>
                <w:sz w:val="20"/>
                <w:szCs w:val="20"/>
              </w:rPr>
              <w:t>Result</w:t>
            </w:r>
          </w:p>
        </w:tc>
        <w:tc>
          <w:tcPr>
            <w:tcW w:w="475" w:type="pct"/>
            <w:tcBorders>
              <w:top w:val="single" w:sz="4" w:space="0" w:color="003366"/>
              <w:left w:val="single" w:sz="4" w:space="0" w:color="auto"/>
              <w:bottom w:val="double" w:sz="4" w:space="0" w:color="003366"/>
            </w:tcBorders>
            <w:shd w:val="clear" w:color="auto" w:fill="auto"/>
            <w:vAlign w:val="bottom"/>
          </w:tcPr>
          <w:p w14:paraId="110D8595" w14:textId="47A8121C" w:rsidR="00012208" w:rsidRPr="007970D9" w:rsidRDefault="00012208" w:rsidP="008E0DC0">
            <w:pPr>
              <w:jc w:val="right"/>
              <w:rPr>
                <w:rFonts w:cs="Calibri"/>
                <w:sz w:val="20"/>
                <w:szCs w:val="20"/>
              </w:rPr>
            </w:pPr>
            <w:r w:rsidRPr="007970D9">
              <w:rPr>
                <w:rFonts w:cs="Calibri"/>
                <w:sz w:val="20"/>
                <w:szCs w:val="20"/>
              </w:rPr>
              <w:t>(1</w:t>
            </w:r>
            <w:r w:rsidR="00E0262F">
              <w:rPr>
                <w:rFonts w:cs="Calibri"/>
                <w:sz w:val="20"/>
                <w:szCs w:val="20"/>
              </w:rPr>
              <w:t>,</w:t>
            </w:r>
            <w:r w:rsidRPr="007970D9">
              <w:rPr>
                <w:rFonts w:cs="Calibri"/>
                <w:sz w:val="20"/>
                <w:szCs w:val="20"/>
              </w:rPr>
              <w:t>5</w:t>
            </w:r>
            <w:r w:rsidR="00E0262F">
              <w:rPr>
                <w:rFonts w:cs="Calibri"/>
                <w:sz w:val="20"/>
                <w:szCs w:val="20"/>
              </w:rPr>
              <w:t>00</w:t>
            </w:r>
            <w:r w:rsidRPr="007970D9">
              <w:rPr>
                <w:rFonts w:cs="Calibri"/>
                <w:sz w:val="20"/>
                <w:szCs w:val="20"/>
              </w:rPr>
              <w:t>)</w:t>
            </w:r>
          </w:p>
        </w:tc>
        <w:tc>
          <w:tcPr>
            <w:tcW w:w="252" w:type="pct"/>
            <w:tcBorders>
              <w:top w:val="single" w:sz="4" w:space="0" w:color="003366"/>
              <w:bottom w:val="double" w:sz="4" w:space="0" w:color="003366"/>
              <w:right w:val="single" w:sz="4" w:space="0" w:color="auto"/>
            </w:tcBorders>
            <w:shd w:val="clear" w:color="auto" w:fill="auto"/>
            <w:vAlign w:val="bottom"/>
          </w:tcPr>
          <w:p w14:paraId="4ECA6EEF" w14:textId="77777777" w:rsidR="00012208" w:rsidRPr="007970D9" w:rsidRDefault="00012208" w:rsidP="008E0DC0">
            <w:pPr>
              <w:jc w:val="center"/>
              <w:rPr>
                <w:rFonts w:cs="Calibri"/>
                <w:sz w:val="20"/>
                <w:szCs w:val="20"/>
              </w:rPr>
            </w:pPr>
          </w:p>
        </w:tc>
        <w:tc>
          <w:tcPr>
            <w:tcW w:w="674" w:type="pct"/>
            <w:tcBorders>
              <w:top w:val="single" w:sz="4" w:space="0" w:color="003366"/>
              <w:left w:val="single" w:sz="4" w:space="0" w:color="auto"/>
              <w:bottom w:val="double" w:sz="4" w:space="0" w:color="003366"/>
              <w:right w:val="single" w:sz="4" w:space="0" w:color="auto"/>
            </w:tcBorders>
            <w:shd w:val="clear" w:color="auto" w:fill="E0E0E0"/>
            <w:vAlign w:val="bottom"/>
          </w:tcPr>
          <w:p w14:paraId="470E9D71"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top w:val="single" w:sz="4" w:space="0" w:color="003366"/>
              <w:left w:val="single" w:sz="4" w:space="0" w:color="auto"/>
              <w:bottom w:val="double" w:sz="4" w:space="0" w:color="003366"/>
            </w:tcBorders>
            <w:shd w:val="clear" w:color="auto" w:fill="auto"/>
            <w:vAlign w:val="bottom"/>
          </w:tcPr>
          <w:p w14:paraId="16BAD0FE" w14:textId="279FCC7D" w:rsidR="00012208" w:rsidRPr="007970D9" w:rsidRDefault="00012208" w:rsidP="008E0DC0">
            <w:pPr>
              <w:jc w:val="right"/>
              <w:rPr>
                <w:rFonts w:cs="Calibri"/>
                <w:sz w:val="20"/>
                <w:szCs w:val="20"/>
              </w:rPr>
            </w:pPr>
            <w:r w:rsidRPr="007970D9">
              <w:rPr>
                <w:rFonts w:cs="Calibri"/>
                <w:sz w:val="20"/>
                <w:szCs w:val="20"/>
              </w:rPr>
              <w:t>(1</w:t>
            </w:r>
            <w:r w:rsidR="00B478F9">
              <w:rPr>
                <w:rFonts w:cs="Calibri"/>
                <w:sz w:val="20"/>
                <w:szCs w:val="20"/>
              </w:rPr>
              <w:t>,</w:t>
            </w:r>
            <w:r w:rsidRPr="007970D9">
              <w:rPr>
                <w:rFonts w:cs="Calibri"/>
                <w:sz w:val="20"/>
                <w:szCs w:val="20"/>
              </w:rPr>
              <w:t>5</w:t>
            </w:r>
            <w:r w:rsidR="00B478F9">
              <w:rPr>
                <w:rFonts w:cs="Calibri"/>
                <w:sz w:val="20"/>
                <w:szCs w:val="20"/>
              </w:rPr>
              <w:t>00</w:t>
            </w:r>
            <w:r w:rsidRPr="007970D9">
              <w:rPr>
                <w:rFonts w:cs="Calibri"/>
                <w:sz w:val="20"/>
                <w:szCs w:val="20"/>
              </w:rPr>
              <w:t>)</w:t>
            </w:r>
          </w:p>
        </w:tc>
        <w:tc>
          <w:tcPr>
            <w:tcW w:w="252" w:type="pct"/>
            <w:tcBorders>
              <w:top w:val="single" w:sz="4" w:space="0" w:color="003366"/>
              <w:bottom w:val="double" w:sz="4" w:space="0" w:color="003366"/>
              <w:right w:val="single" w:sz="4" w:space="0" w:color="auto"/>
            </w:tcBorders>
            <w:shd w:val="clear" w:color="auto" w:fill="auto"/>
            <w:vAlign w:val="bottom"/>
          </w:tcPr>
          <w:p w14:paraId="17F06B0E" w14:textId="77777777" w:rsidR="00012208" w:rsidRPr="007970D9" w:rsidRDefault="00012208" w:rsidP="008E0DC0">
            <w:pPr>
              <w:jc w:val="center"/>
              <w:rPr>
                <w:rFonts w:cs="Calibri"/>
                <w:sz w:val="20"/>
                <w:szCs w:val="20"/>
              </w:rPr>
            </w:pPr>
          </w:p>
        </w:tc>
        <w:tc>
          <w:tcPr>
            <w:tcW w:w="411" w:type="pct"/>
            <w:tcBorders>
              <w:top w:val="single" w:sz="4" w:space="0" w:color="003366"/>
              <w:left w:val="single" w:sz="4" w:space="0" w:color="auto"/>
              <w:bottom w:val="double" w:sz="4" w:space="0" w:color="003366"/>
            </w:tcBorders>
            <w:shd w:val="clear" w:color="auto" w:fill="auto"/>
            <w:vAlign w:val="bottom"/>
          </w:tcPr>
          <w:p w14:paraId="7D47B633" w14:textId="51AD19A3" w:rsidR="00012208" w:rsidRPr="007953A4" w:rsidRDefault="00012208" w:rsidP="008E0DC0">
            <w:pPr>
              <w:jc w:val="right"/>
              <w:rPr>
                <w:rFonts w:cs="Calibri"/>
                <w:sz w:val="20"/>
                <w:szCs w:val="20"/>
              </w:rPr>
            </w:pPr>
            <w:r w:rsidRPr="007953A4">
              <w:rPr>
                <w:rFonts w:cs="Calibri"/>
                <w:sz w:val="20"/>
                <w:szCs w:val="20"/>
              </w:rPr>
              <w:t>(1</w:t>
            </w:r>
            <w:r w:rsidR="00B478F9" w:rsidRPr="007953A4">
              <w:rPr>
                <w:rFonts w:cs="Calibri"/>
                <w:sz w:val="20"/>
                <w:szCs w:val="20"/>
              </w:rPr>
              <w:t>,</w:t>
            </w:r>
            <w:r w:rsidR="00A96A0D" w:rsidRPr="007953A4">
              <w:rPr>
                <w:rFonts w:cs="Calibri"/>
                <w:sz w:val="20"/>
                <w:szCs w:val="20"/>
              </w:rPr>
              <w:t>30</w:t>
            </w:r>
            <w:r w:rsidR="00B478F9" w:rsidRPr="007953A4">
              <w:rPr>
                <w:rFonts w:cs="Calibri"/>
                <w:sz w:val="20"/>
                <w:szCs w:val="20"/>
              </w:rPr>
              <w:t>0</w:t>
            </w:r>
            <w:r w:rsidRPr="007953A4">
              <w:rPr>
                <w:rFonts w:cs="Calibri"/>
                <w:sz w:val="20"/>
                <w:szCs w:val="20"/>
              </w:rPr>
              <w:t>)</w:t>
            </w:r>
          </w:p>
        </w:tc>
        <w:tc>
          <w:tcPr>
            <w:tcW w:w="405" w:type="pct"/>
            <w:tcBorders>
              <w:top w:val="single" w:sz="4" w:space="0" w:color="003366"/>
              <w:bottom w:val="double" w:sz="4" w:space="0" w:color="003366"/>
              <w:right w:val="single" w:sz="4" w:space="0" w:color="auto"/>
            </w:tcBorders>
            <w:shd w:val="clear" w:color="auto" w:fill="auto"/>
            <w:vAlign w:val="bottom"/>
          </w:tcPr>
          <w:p w14:paraId="4325B29F" w14:textId="77777777" w:rsidR="00012208" w:rsidRPr="007953A4" w:rsidRDefault="00012208" w:rsidP="008E0DC0">
            <w:pPr>
              <w:jc w:val="center"/>
              <w:rPr>
                <w:rFonts w:cs="Calibri"/>
                <w:sz w:val="20"/>
                <w:szCs w:val="20"/>
              </w:rPr>
            </w:pPr>
          </w:p>
        </w:tc>
        <w:tc>
          <w:tcPr>
            <w:tcW w:w="401" w:type="pct"/>
            <w:tcBorders>
              <w:top w:val="single" w:sz="4" w:space="0" w:color="003366"/>
              <w:left w:val="single" w:sz="4" w:space="0" w:color="auto"/>
              <w:bottom w:val="double" w:sz="4" w:space="0" w:color="003366"/>
            </w:tcBorders>
            <w:shd w:val="clear" w:color="auto" w:fill="auto"/>
            <w:vAlign w:val="bottom"/>
          </w:tcPr>
          <w:p w14:paraId="18424D6A" w14:textId="1264C390" w:rsidR="00012208" w:rsidRPr="007953A4" w:rsidRDefault="00012208" w:rsidP="008E0DC0">
            <w:pPr>
              <w:jc w:val="right"/>
              <w:rPr>
                <w:rFonts w:cs="Calibri"/>
                <w:sz w:val="20"/>
                <w:szCs w:val="20"/>
              </w:rPr>
            </w:pPr>
            <w:r w:rsidRPr="007953A4">
              <w:rPr>
                <w:rFonts w:cs="Calibri"/>
                <w:sz w:val="20"/>
                <w:szCs w:val="20"/>
              </w:rPr>
              <w:t>(5</w:t>
            </w:r>
            <w:r w:rsidR="00A96A0D" w:rsidRPr="007953A4">
              <w:rPr>
                <w:rFonts w:cs="Calibri"/>
                <w:sz w:val="20"/>
                <w:szCs w:val="20"/>
              </w:rPr>
              <w:t>0</w:t>
            </w:r>
            <w:r w:rsidR="00B478F9" w:rsidRPr="007953A4">
              <w:rPr>
                <w:rFonts w:cs="Calibri"/>
                <w:sz w:val="20"/>
                <w:szCs w:val="20"/>
              </w:rPr>
              <w:t>0</w:t>
            </w:r>
            <w:r w:rsidRPr="007953A4">
              <w:rPr>
                <w:rFonts w:cs="Calibri"/>
                <w:sz w:val="20"/>
                <w:szCs w:val="20"/>
              </w:rPr>
              <w:t>)</w:t>
            </w:r>
          </w:p>
        </w:tc>
        <w:tc>
          <w:tcPr>
            <w:tcW w:w="454" w:type="pct"/>
            <w:tcBorders>
              <w:top w:val="single" w:sz="4" w:space="0" w:color="003366"/>
              <w:bottom w:val="double" w:sz="4" w:space="0" w:color="003366"/>
              <w:right w:val="single" w:sz="4" w:space="0" w:color="auto"/>
            </w:tcBorders>
            <w:shd w:val="clear" w:color="auto" w:fill="auto"/>
            <w:vAlign w:val="bottom"/>
          </w:tcPr>
          <w:p w14:paraId="42A09235" w14:textId="77777777" w:rsidR="00012208" w:rsidRPr="007953A4" w:rsidRDefault="00012208" w:rsidP="008E0DC0">
            <w:pPr>
              <w:jc w:val="center"/>
              <w:rPr>
                <w:rFonts w:cs="Calibri"/>
                <w:sz w:val="20"/>
                <w:szCs w:val="20"/>
              </w:rPr>
            </w:pPr>
          </w:p>
        </w:tc>
      </w:tr>
      <w:tr w:rsidR="00B478F9" w:rsidRPr="007970D9" w14:paraId="1D86F877"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4F4CA608" w14:textId="77777777" w:rsidR="00012208" w:rsidRPr="007970D9" w:rsidRDefault="00012208" w:rsidP="008E0DC0">
            <w:pPr>
              <w:rPr>
                <w:rFonts w:cs="Calibri"/>
                <w:sz w:val="20"/>
                <w:szCs w:val="20"/>
              </w:rPr>
            </w:pPr>
            <w:r w:rsidRPr="007970D9">
              <w:rPr>
                <w:rFonts w:cs="Calibri"/>
                <w:sz w:val="20"/>
                <w:szCs w:val="20"/>
              </w:rPr>
              <w:t> </w:t>
            </w:r>
          </w:p>
        </w:tc>
        <w:tc>
          <w:tcPr>
            <w:tcW w:w="475" w:type="pct"/>
            <w:tcBorders>
              <w:top w:val="double" w:sz="4" w:space="0" w:color="003366"/>
              <w:left w:val="single" w:sz="4" w:space="0" w:color="auto"/>
            </w:tcBorders>
            <w:shd w:val="clear" w:color="auto" w:fill="auto"/>
            <w:vAlign w:val="bottom"/>
          </w:tcPr>
          <w:p w14:paraId="4A8A5F3E" w14:textId="77777777" w:rsidR="00012208" w:rsidRPr="007970D9" w:rsidRDefault="00012208" w:rsidP="008E0DC0">
            <w:pPr>
              <w:rPr>
                <w:rFonts w:cs="Calibri"/>
                <w:sz w:val="20"/>
                <w:szCs w:val="20"/>
              </w:rPr>
            </w:pPr>
          </w:p>
        </w:tc>
        <w:tc>
          <w:tcPr>
            <w:tcW w:w="252" w:type="pct"/>
            <w:tcBorders>
              <w:top w:val="double" w:sz="4" w:space="0" w:color="003366"/>
              <w:right w:val="single" w:sz="4" w:space="0" w:color="auto"/>
            </w:tcBorders>
            <w:shd w:val="clear" w:color="auto" w:fill="auto"/>
            <w:vAlign w:val="bottom"/>
          </w:tcPr>
          <w:p w14:paraId="39749B4D" w14:textId="77777777" w:rsidR="00012208" w:rsidRPr="007970D9" w:rsidRDefault="00012208" w:rsidP="008E0DC0">
            <w:pPr>
              <w:jc w:val="center"/>
              <w:rPr>
                <w:rFonts w:cs="Calibri"/>
                <w:sz w:val="20"/>
                <w:szCs w:val="20"/>
              </w:rPr>
            </w:pPr>
          </w:p>
        </w:tc>
        <w:tc>
          <w:tcPr>
            <w:tcW w:w="674" w:type="pct"/>
            <w:tcBorders>
              <w:top w:val="double" w:sz="4" w:space="0" w:color="003366"/>
              <w:left w:val="single" w:sz="4" w:space="0" w:color="auto"/>
              <w:right w:val="single" w:sz="4" w:space="0" w:color="auto"/>
            </w:tcBorders>
            <w:shd w:val="clear" w:color="auto" w:fill="E0E0E0"/>
            <w:vAlign w:val="bottom"/>
          </w:tcPr>
          <w:p w14:paraId="4976A147"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top w:val="double" w:sz="4" w:space="0" w:color="003366"/>
              <w:left w:val="single" w:sz="4" w:space="0" w:color="auto"/>
            </w:tcBorders>
            <w:shd w:val="clear" w:color="auto" w:fill="auto"/>
            <w:vAlign w:val="bottom"/>
          </w:tcPr>
          <w:p w14:paraId="6716057F"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top w:val="double" w:sz="4" w:space="0" w:color="003366"/>
              <w:right w:val="single" w:sz="4" w:space="0" w:color="auto"/>
            </w:tcBorders>
            <w:shd w:val="clear" w:color="auto" w:fill="auto"/>
            <w:vAlign w:val="bottom"/>
          </w:tcPr>
          <w:p w14:paraId="52DDB7C5" w14:textId="77777777" w:rsidR="00012208" w:rsidRPr="007970D9" w:rsidRDefault="00012208" w:rsidP="008E0DC0">
            <w:pPr>
              <w:jc w:val="center"/>
              <w:rPr>
                <w:rFonts w:cs="Calibri"/>
                <w:sz w:val="20"/>
                <w:szCs w:val="20"/>
              </w:rPr>
            </w:pPr>
          </w:p>
        </w:tc>
        <w:tc>
          <w:tcPr>
            <w:tcW w:w="411" w:type="pct"/>
            <w:tcBorders>
              <w:top w:val="double" w:sz="4" w:space="0" w:color="003366"/>
              <w:left w:val="single" w:sz="4" w:space="0" w:color="auto"/>
            </w:tcBorders>
            <w:shd w:val="clear" w:color="auto" w:fill="auto"/>
            <w:vAlign w:val="bottom"/>
          </w:tcPr>
          <w:p w14:paraId="1EDFEA38"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top w:val="double" w:sz="4" w:space="0" w:color="003366"/>
              <w:right w:val="single" w:sz="4" w:space="0" w:color="auto"/>
            </w:tcBorders>
            <w:shd w:val="clear" w:color="auto" w:fill="auto"/>
            <w:vAlign w:val="bottom"/>
          </w:tcPr>
          <w:p w14:paraId="0F291E2B" w14:textId="77777777" w:rsidR="00012208" w:rsidRPr="007970D9" w:rsidRDefault="00012208" w:rsidP="008E0DC0">
            <w:pPr>
              <w:jc w:val="center"/>
              <w:rPr>
                <w:rFonts w:cs="Calibri"/>
                <w:sz w:val="20"/>
                <w:szCs w:val="20"/>
              </w:rPr>
            </w:pPr>
          </w:p>
        </w:tc>
        <w:tc>
          <w:tcPr>
            <w:tcW w:w="401" w:type="pct"/>
            <w:tcBorders>
              <w:top w:val="double" w:sz="4" w:space="0" w:color="003366"/>
              <w:left w:val="single" w:sz="4" w:space="0" w:color="auto"/>
            </w:tcBorders>
            <w:shd w:val="clear" w:color="auto" w:fill="auto"/>
            <w:vAlign w:val="bottom"/>
          </w:tcPr>
          <w:p w14:paraId="37771776"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top w:val="double" w:sz="4" w:space="0" w:color="003366"/>
              <w:right w:val="single" w:sz="4" w:space="0" w:color="auto"/>
            </w:tcBorders>
            <w:shd w:val="clear" w:color="auto" w:fill="auto"/>
            <w:vAlign w:val="bottom"/>
          </w:tcPr>
          <w:p w14:paraId="6ECBDA6A" w14:textId="77777777" w:rsidR="00012208" w:rsidRPr="007970D9" w:rsidRDefault="00012208" w:rsidP="008E0DC0">
            <w:pPr>
              <w:jc w:val="center"/>
              <w:rPr>
                <w:rFonts w:cs="Calibri"/>
                <w:sz w:val="20"/>
                <w:szCs w:val="20"/>
              </w:rPr>
            </w:pPr>
          </w:p>
        </w:tc>
      </w:tr>
      <w:tr w:rsidR="00B478F9" w:rsidRPr="007970D9" w14:paraId="4FE984ED"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5DF6ACB1" w14:textId="77777777" w:rsidR="00012208" w:rsidRPr="007970D9" w:rsidRDefault="00012208" w:rsidP="008E0DC0">
            <w:pPr>
              <w:rPr>
                <w:rFonts w:cs="Calibri"/>
                <w:b/>
                <w:bCs/>
                <w:sz w:val="20"/>
                <w:szCs w:val="20"/>
              </w:rPr>
            </w:pPr>
            <w:r w:rsidRPr="007970D9">
              <w:rPr>
                <w:rFonts w:cs="Calibri"/>
                <w:b/>
                <w:bCs/>
                <w:sz w:val="20"/>
                <w:szCs w:val="20"/>
              </w:rPr>
              <w:t>Effect on Assets</w:t>
            </w:r>
          </w:p>
        </w:tc>
        <w:tc>
          <w:tcPr>
            <w:tcW w:w="475" w:type="pct"/>
            <w:tcBorders>
              <w:left w:val="single" w:sz="4" w:space="0" w:color="auto"/>
            </w:tcBorders>
            <w:shd w:val="clear" w:color="auto" w:fill="auto"/>
            <w:vAlign w:val="bottom"/>
          </w:tcPr>
          <w:p w14:paraId="5B4BFCBB" w14:textId="77777777" w:rsidR="00012208" w:rsidRPr="007970D9" w:rsidRDefault="00012208" w:rsidP="008E0DC0">
            <w:pPr>
              <w:rPr>
                <w:rFonts w:cs="Calibri"/>
                <w:sz w:val="20"/>
                <w:szCs w:val="20"/>
              </w:rPr>
            </w:pPr>
          </w:p>
        </w:tc>
        <w:tc>
          <w:tcPr>
            <w:tcW w:w="252" w:type="pct"/>
            <w:tcBorders>
              <w:right w:val="single" w:sz="4" w:space="0" w:color="auto"/>
            </w:tcBorders>
            <w:shd w:val="clear" w:color="auto" w:fill="auto"/>
            <w:vAlign w:val="bottom"/>
          </w:tcPr>
          <w:p w14:paraId="0D2B8A7F" w14:textId="77777777" w:rsidR="00012208" w:rsidRPr="007970D9" w:rsidRDefault="00012208" w:rsidP="008E0DC0">
            <w:pPr>
              <w:rPr>
                <w:rFonts w:cs="Calibri"/>
                <w:sz w:val="20"/>
                <w:szCs w:val="20"/>
              </w:rPr>
            </w:pPr>
          </w:p>
        </w:tc>
        <w:tc>
          <w:tcPr>
            <w:tcW w:w="674" w:type="pct"/>
            <w:tcBorders>
              <w:left w:val="single" w:sz="4" w:space="0" w:color="auto"/>
              <w:right w:val="single" w:sz="4" w:space="0" w:color="auto"/>
            </w:tcBorders>
            <w:shd w:val="clear" w:color="auto" w:fill="E0E0E0"/>
            <w:vAlign w:val="bottom"/>
          </w:tcPr>
          <w:p w14:paraId="5A6CE794"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left w:val="single" w:sz="4" w:space="0" w:color="auto"/>
            </w:tcBorders>
            <w:shd w:val="clear" w:color="auto" w:fill="auto"/>
            <w:vAlign w:val="bottom"/>
          </w:tcPr>
          <w:p w14:paraId="1EFCF082"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right w:val="single" w:sz="4" w:space="0" w:color="auto"/>
            </w:tcBorders>
            <w:shd w:val="clear" w:color="auto" w:fill="auto"/>
            <w:vAlign w:val="bottom"/>
          </w:tcPr>
          <w:p w14:paraId="68A37999"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627CE2A2"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right w:val="single" w:sz="4" w:space="0" w:color="auto"/>
            </w:tcBorders>
            <w:shd w:val="clear" w:color="auto" w:fill="auto"/>
            <w:vAlign w:val="bottom"/>
          </w:tcPr>
          <w:p w14:paraId="6C0F4AF3" w14:textId="77777777" w:rsidR="00012208" w:rsidRPr="007970D9" w:rsidRDefault="00012208" w:rsidP="008E0DC0">
            <w:pPr>
              <w:jc w:val="center"/>
              <w:rPr>
                <w:rFonts w:cs="Calibri"/>
                <w:sz w:val="20"/>
                <w:szCs w:val="20"/>
              </w:rPr>
            </w:pPr>
          </w:p>
        </w:tc>
        <w:tc>
          <w:tcPr>
            <w:tcW w:w="401" w:type="pct"/>
            <w:tcBorders>
              <w:left w:val="single" w:sz="4" w:space="0" w:color="auto"/>
            </w:tcBorders>
            <w:shd w:val="clear" w:color="auto" w:fill="auto"/>
            <w:vAlign w:val="bottom"/>
          </w:tcPr>
          <w:p w14:paraId="21BB2DE9"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right w:val="single" w:sz="4" w:space="0" w:color="auto"/>
            </w:tcBorders>
            <w:shd w:val="clear" w:color="auto" w:fill="auto"/>
            <w:vAlign w:val="bottom"/>
          </w:tcPr>
          <w:p w14:paraId="24DD1133" w14:textId="77777777" w:rsidR="00012208" w:rsidRPr="007970D9" w:rsidRDefault="00012208" w:rsidP="008E0DC0">
            <w:pPr>
              <w:jc w:val="center"/>
              <w:rPr>
                <w:rFonts w:cs="Calibri"/>
                <w:sz w:val="20"/>
                <w:szCs w:val="20"/>
              </w:rPr>
            </w:pPr>
          </w:p>
        </w:tc>
      </w:tr>
      <w:tr w:rsidR="00B478F9" w:rsidRPr="007970D9" w14:paraId="42C81591"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4C9D692A" w14:textId="77777777" w:rsidR="00012208" w:rsidRPr="007970D9" w:rsidRDefault="00012208" w:rsidP="008E0DC0">
            <w:pPr>
              <w:rPr>
                <w:rFonts w:cs="Calibri"/>
                <w:sz w:val="20"/>
                <w:szCs w:val="20"/>
              </w:rPr>
            </w:pPr>
            <w:r w:rsidRPr="007970D9">
              <w:rPr>
                <w:rFonts w:cs="Calibri"/>
                <w:sz w:val="20"/>
                <w:szCs w:val="20"/>
              </w:rPr>
              <w:t>Land</w:t>
            </w:r>
          </w:p>
        </w:tc>
        <w:tc>
          <w:tcPr>
            <w:tcW w:w="475" w:type="pct"/>
            <w:tcBorders>
              <w:left w:val="single" w:sz="4" w:space="0" w:color="auto"/>
            </w:tcBorders>
            <w:shd w:val="clear" w:color="auto" w:fill="auto"/>
            <w:vAlign w:val="bottom"/>
          </w:tcPr>
          <w:p w14:paraId="4DD84DC5" w14:textId="3A62803F" w:rsidR="00012208" w:rsidRPr="007970D9" w:rsidRDefault="00012208" w:rsidP="008E0DC0">
            <w:pPr>
              <w:jc w:val="right"/>
              <w:rPr>
                <w:rFonts w:cs="Calibri"/>
                <w:sz w:val="20"/>
                <w:szCs w:val="20"/>
              </w:rPr>
            </w:pPr>
            <w:r w:rsidRPr="007970D9">
              <w:rPr>
                <w:rFonts w:cs="Calibri"/>
                <w:sz w:val="20"/>
                <w:szCs w:val="20"/>
              </w:rPr>
              <w:t>23</w:t>
            </w:r>
            <w:r w:rsidR="00B478F9">
              <w:rPr>
                <w:rFonts w:cs="Calibri"/>
                <w:sz w:val="20"/>
                <w:szCs w:val="20"/>
              </w:rPr>
              <w:t>,</w:t>
            </w:r>
            <w:r w:rsidRPr="007970D9">
              <w:rPr>
                <w:rFonts w:cs="Calibri"/>
                <w:sz w:val="20"/>
                <w:szCs w:val="20"/>
              </w:rPr>
              <w:t>5</w:t>
            </w:r>
            <w:r w:rsidR="00B478F9">
              <w:rPr>
                <w:rFonts w:cs="Calibri"/>
                <w:sz w:val="20"/>
                <w:szCs w:val="20"/>
              </w:rPr>
              <w:t>00</w:t>
            </w:r>
          </w:p>
        </w:tc>
        <w:tc>
          <w:tcPr>
            <w:tcW w:w="252" w:type="pct"/>
            <w:tcBorders>
              <w:right w:val="single" w:sz="4" w:space="0" w:color="auto"/>
            </w:tcBorders>
            <w:shd w:val="clear" w:color="auto" w:fill="auto"/>
            <w:vAlign w:val="bottom"/>
          </w:tcPr>
          <w:p w14:paraId="7E2C4C6A"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047C7426" w14:textId="051FFA00" w:rsidR="00012208" w:rsidRPr="007970D9" w:rsidRDefault="00012208" w:rsidP="008E0DC0">
            <w:pPr>
              <w:jc w:val="center"/>
              <w:rPr>
                <w:rFonts w:cs="Calibri"/>
                <w:sz w:val="20"/>
                <w:szCs w:val="20"/>
              </w:rPr>
            </w:pPr>
            <w:r w:rsidRPr="007970D9">
              <w:rPr>
                <w:rFonts w:cs="Calibri"/>
                <w:sz w:val="20"/>
                <w:szCs w:val="20"/>
              </w:rPr>
              <w:t>23</w:t>
            </w:r>
            <w:r w:rsidR="00B478F9">
              <w:rPr>
                <w:rFonts w:cs="Calibri"/>
                <w:sz w:val="20"/>
                <w:szCs w:val="20"/>
              </w:rPr>
              <w:t>,</w:t>
            </w:r>
            <w:r w:rsidRPr="007970D9">
              <w:rPr>
                <w:rFonts w:cs="Calibri"/>
                <w:sz w:val="20"/>
                <w:szCs w:val="20"/>
              </w:rPr>
              <w:t>5</w:t>
            </w:r>
            <w:r w:rsidR="00B478F9">
              <w:rPr>
                <w:rFonts w:cs="Calibri"/>
                <w:sz w:val="20"/>
                <w:szCs w:val="20"/>
              </w:rPr>
              <w:t>00</w:t>
            </w:r>
          </w:p>
        </w:tc>
        <w:tc>
          <w:tcPr>
            <w:tcW w:w="356" w:type="pct"/>
            <w:tcBorders>
              <w:left w:val="single" w:sz="4" w:space="0" w:color="auto"/>
            </w:tcBorders>
            <w:shd w:val="clear" w:color="auto" w:fill="auto"/>
            <w:vAlign w:val="bottom"/>
          </w:tcPr>
          <w:p w14:paraId="3580902D" w14:textId="711EB37B" w:rsidR="00012208" w:rsidRPr="007970D9" w:rsidRDefault="00012208" w:rsidP="008E0DC0">
            <w:pPr>
              <w:jc w:val="right"/>
              <w:rPr>
                <w:rFonts w:cs="Calibri"/>
                <w:sz w:val="20"/>
                <w:szCs w:val="20"/>
              </w:rPr>
            </w:pPr>
            <w:r w:rsidRPr="007970D9">
              <w:rPr>
                <w:rFonts w:cs="Calibri"/>
                <w:sz w:val="20"/>
                <w:szCs w:val="20"/>
              </w:rPr>
              <w:t>23</w:t>
            </w:r>
            <w:r w:rsidR="003A5042">
              <w:rPr>
                <w:rFonts w:cs="Calibri"/>
                <w:sz w:val="20"/>
                <w:szCs w:val="20"/>
              </w:rPr>
              <w:t>,</w:t>
            </w:r>
            <w:r w:rsidRPr="007970D9">
              <w:rPr>
                <w:rFonts w:cs="Calibri"/>
                <w:sz w:val="20"/>
                <w:szCs w:val="20"/>
              </w:rPr>
              <w:t>5</w:t>
            </w:r>
            <w:r w:rsidR="003A5042">
              <w:rPr>
                <w:rFonts w:cs="Calibri"/>
                <w:sz w:val="20"/>
                <w:szCs w:val="20"/>
              </w:rPr>
              <w:t>00</w:t>
            </w:r>
          </w:p>
        </w:tc>
        <w:tc>
          <w:tcPr>
            <w:tcW w:w="252" w:type="pct"/>
            <w:tcBorders>
              <w:right w:val="single" w:sz="4" w:space="0" w:color="auto"/>
            </w:tcBorders>
            <w:shd w:val="clear" w:color="auto" w:fill="auto"/>
            <w:vAlign w:val="bottom"/>
          </w:tcPr>
          <w:p w14:paraId="2027D4EF"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33208C59" w14:textId="39A8E884" w:rsidR="00012208" w:rsidRPr="007970D9" w:rsidRDefault="00012208" w:rsidP="008E0DC0">
            <w:pPr>
              <w:jc w:val="right"/>
              <w:rPr>
                <w:rFonts w:cs="Calibri"/>
                <w:sz w:val="20"/>
                <w:szCs w:val="20"/>
              </w:rPr>
            </w:pPr>
            <w:r w:rsidRPr="007970D9">
              <w:rPr>
                <w:rFonts w:cs="Calibri"/>
                <w:sz w:val="20"/>
                <w:szCs w:val="20"/>
              </w:rPr>
              <w:t>23</w:t>
            </w:r>
            <w:r w:rsidR="003A5042">
              <w:rPr>
                <w:rFonts w:cs="Calibri"/>
                <w:sz w:val="20"/>
                <w:szCs w:val="20"/>
              </w:rPr>
              <w:t>,</w:t>
            </w:r>
            <w:r w:rsidRPr="007970D9">
              <w:rPr>
                <w:rFonts w:cs="Calibri"/>
                <w:sz w:val="20"/>
                <w:szCs w:val="20"/>
              </w:rPr>
              <w:t>5</w:t>
            </w:r>
            <w:r w:rsidR="003A5042">
              <w:rPr>
                <w:rFonts w:cs="Calibri"/>
                <w:sz w:val="20"/>
                <w:szCs w:val="20"/>
              </w:rPr>
              <w:t>00</w:t>
            </w:r>
          </w:p>
        </w:tc>
        <w:tc>
          <w:tcPr>
            <w:tcW w:w="405" w:type="pct"/>
            <w:tcBorders>
              <w:right w:val="single" w:sz="4" w:space="0" w:color="auto"/>
            </w:tcBorders>
            <w:shd w:val="clear" w:color="auto" w:fill="auto"/>
            <w:vAlign w:val="bottom"/>
          </w:tcPr>
          <w:p w14:paraId="02B4FCAA" w14:textId="77777777" w:rsidR="00012208" w:rsidRPr="007970D9" w:rsidRDefault="00012208" w:rsidP="008E0DC0">
            <w:pPr>
              <w:jc w:val="center"/>
              <w:rPr>
                <w:rFonts w:cs="Calibri"/>
                <w:sz w:val="20"/>
                <w:szCs w:val="20"/>
              </w:rPr>
            </w:pPr>
            <w:r w:rsidRPr="007970D9">
              <w:rPr>
                <w:rFonts w:cs="Calibri"/>
                <w:sz w:val="20"/>
                <w:szCs w:val="20"/>
              </w:rPr>
              <w:t>(e)</w:t>
            </w:r>
          </w:p>
        </w:tc>
        <w:tc>
          <w:tcPr>
            <w:tcW w:w="401" w:type="pct"/>
            <w:tcBorders>
              <w:left w:val="single" w:sz="4" w:space="0" w:color="auto"/>
            </w:tcBorders>
            <w:shd w:val="clear" w:color="auto" w:fill="auto"/>
            <w:vAlign w:val="bottom"/>
          </w:tcPr>
          <w:p w14:paraId="744DC06C" w14:textId="40B3763C" w:rsidR="00012208" w:rsidRPr="007970D9" w:rsidRDefault="00012208" w:rsidP="008E0DC0">
            <w:pPr>
              <w:jc w:val="right"/>
              <w:rPr>
                <w:rFonts w:cs="Calibri"/>
                <w:sz w:val="20"/>
                <w:szCs w:val="20"/>
              </w:rPr>
            </w:pPr>
            <w:r w:rsidRPr="007970D9">
              <w:rPr>
                <w:rFonts w:cs="Calibri"/>
                <w:sz w:val="20"/>
                <w:szCs w:val="20"/>
              </w:rPr>
              <w:t>15</w:t>
            </w:r>
            <w:r w:rsidR="003A5042">
              <w:rPr>
                <w:rFonts w:cs="Calibri"/>
                <w:sz w:val="20"/>
                <w:szCs w:val="20"/>
              </w:rPr>
              <w:t>,</w:t>
            </w:r>
            <w:r w:rsidRPr="007970D9">
              <w:rPr>
                <w:rFonts w:cs="Calibri"/>
                <w:sz w:val="20"/>
                <w:szCs w:val="20"/>
              </w:rPr>
              <w:t>0</w:t>
            </w:r>
            <w:r w:rsidR="003A5042">
              <w:rPr>
                <w:rFonts w:cs="Calibri"/>
                <w:sz w:val="20"/>
                <w:szCs w:val="20"/>
              </w:rPr>
              <w:t>00</w:t>
            </w:r>
          </w:p>
        </w:tc>
        <w:tc>
          <w:tcPr>
            <w:tcW w:w="454" w:type="pct"/>
            <w:tcBorders>
              <w:right w:val="single" w:sz="4" w:space="0" w:color="auto"/>
            </w:tcBorders>
            <w:shd w:val="clear" w:color="auto" w:fill="auto"/>
            <w:vAlign w:val="bottom"/>
          </w:tcPr>
          <w:p w14:paraId="65DBF80E" w14:textId="77777777" w:rsidR="00012208" w:rsidRPr="007970D9" w:rsidRDefault="00012208" w:rsidP="008E0DC0">
            <w:pPr>
              <w:jc w:val="center"/>
              <w:rPr>
                <w:rFonts w:cs="Calibri"/>
                <w:sz w:val="20"/>
                <w:szCs w:val="20"/>
              </w:rPr>
            </w:pPr>
            <w:r w:rsidRPr="007970D9">
              <w:rPr>
                <w:rFonts w:cs="Calibri"/>
                <w:sz w:val="20"/>
                <w:szCs w:val="20"/>
              </w:rPr>
              <w:t>(a)</w:t>
            </w:r>
          </w:p>
        </w:tc>
      </w:tr>
      <w:tr w:rsidR="00B478F9" w:rsidRPr="007970D9" w14:paraId="0835C9A9"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10F02569" w14:textId="77777777" w:rsidR="00012208" w:rsidRPr="007970D9" w:rsidRDefault="00012208" w:rsidP="008E0DC0">
            <w:pPr>
              <w:rPr>
                <w:rFonts w:cs="Calibri"/>
                <w:sz w:val="20"/>
                <w:szCs w:val="20"/>
              </w:rPr>
            </w:pPr>
            <w:r w:rsidRPr="007970D9">
              <w:rPr>
                <w:rFonts w:cs="Calibri"/>
                <w:sz w:val="20"/>
                <w:szCs w:val="20"/>
              </w:rPr>
              <w:t>Buildings</w:t>
            </w:r>
          </w:p>
        </w:tc>
        <w:tc>
          <w:tcPr>
            <w:tcW w:w="475" w:type="pct"/>
            <w:tcBorders>
              <w:left w:val="single" w:sz="4" w:space="0" w:color="auto"/>
            </w:tcBorders>
            <w:shd w:val="clear" w:color="auto" w:fill="auto"/>
            <w:vAlign w:val="bottom"/>
          </w:tcPr>
          <w:p w14:paraId="67D7D66E" w14:textId="6B29386E" w:rsidR="00012208" w:rsidRPr="007970D9" w:rsidRDefault="00012208" w:rsidP="008E0DC0">
            <w:pPr>
              <w:jc w:val="right"/>
              <w:rPr>
                <w:rFonts w:cs="Calibri"/>
                <w:sz w:val="20"/>
                <w:szCs w:val="20"/>
              </w:rPr>
            </w:pPr>
            <w:r w:rsidRPr="007970D9">
              <w:rPr>
                <w:rFonts w:cs="Calibri"/>
                <w:sz w:val="20"/>
                <w:szCs w:val="20"/>
              </w:rPr>
              <w:t>30</w:t>
            </w:r>
            <w:r w:rsidR="00B478F9">
              <w:rPr>
                <w:rFonts w:cs="Calibri"/>
                <w:sz w:val="20"/>
                <w:szCs w:val="20"/>
              </w:rPr>
              <w:t>,</w:t>
            </w:r>
            <w:r w:rsidRPr="007970D9">
              <w:rPr>
                <w:rFonts w:cs="Calibri"/>
                <w:sz w:val="20"/>
                <w:szCs w:val="20"/>
              </w:rPr>
              <w:t>0</w:t>
            </w:r>
            <w:r w:rsidR="00B478F9">
              <w:rPr>
                <w:rFonts w:cs="Calibri"/>
                <w:sz w:val="20"/>
                <w:szCs w:val="20"/>
              </w:rPr>
              <w:t>00</w:t>
            </w:r>
          </w:p>
        </w:tc>
        <w:tc>
          <w:tcPr>
            <w:tcW w:w="252" w:type="pct"/>
            <w:tcBorders>
              <w:right w:val="single" w:sz="4" w:space="0" w:color="auto"/>
            </w:tcBorders>
            <w:shd w:val="clear" w:color="auto" w:fill="auto"/>
            <w:vAlign w:val="bottom"/>
          </w:tcPr>
          <w:p w14:paraId="5E4A1705"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5B620B95" w14:textId="2F23ABAE" w:rsidR="00012208" w:rsidRPr="007970D9" w:rsidRDefault="00012208" w:rsidP="008E0DC0">
            <w:pPr>
              <w:jc w:val="center"/>
              <w:rPr>
                <w:rFonts w:cs="Calibri"/>
                <w:sz w:val="20"/>
                <w:szCs w:val="20"/>
              </w:rPr>
            </w:pPr>
            <w:r w:rsidRPr="007970D9">
              <w:rPr>
                <w:rFonts w:cs="Calibri"/>
                <w:sz w:val="20"/>
                <w:szCs w:val="20"/>
              </w:rPr>
              <w:t>30</w:t>
            </w:r>
            <w:r w:rsidR="00B478F9">
              <w:rPr>
                <w:rFonts w:cs="Calibri"/>
                <w:sz w:val="20"/>
                <w:szCs w:val="20"/>
              </w:rPr>
              <w:t>,</w:t>
            </w:r>
            <w:r w:rsidRPr="007970D9">
              <w:rPr>
                <w:rFonts w:cs="Calibri"/>
                <w:sz w:val="20"/>
                <w:szCs w:val="20"/>
              </w:rPr>
              <w:t>0</w:t>
            </w:r>
            <w:r w:rsidR="00B478F9">
              <w:rPr>
                <w:rFonts w:cs="Calibri"/>
                <w:sz w:val="20"/>
                <w:szCs w:val="20"/>
              </w:rPr>
              <w:t>00</w:t>
            </w:r>
          </w:p>
        </w:tc>
        <w:tc>
          <w:tcPr>
            <w:tcW w:w="356" w:type="pct"/>
            <w:tcBorders>
              <w:left w:val="single" w:sz="4" w:space="0" w:color="auto"/>
            </w:tcBorders>
            <w:shd w:val="clear" w:color="auto" w:fill="auto"/>
            <w:vAlign w:val="bottom"/>
          </w:tcPr>
          <w:p w14:paraId="5B633B21" w14:textId="5B6FA8BA" w:rsidR="00012208" w:rsidRPr="007970D9" w:rsidRDefault="00012208" w:rsidP="008E0DC0">
            <w:pPr>
              <w:jc w:val="right"/>
              <w:rPr>
                <w:rFonts w:cs="Calibri"/>
                <w:sz w:val="20"/>
                <w:szCs w:val="20"/>
              </w:rPr>
            </w:pPr>
            <w:r w:rsidRPr="007970D9">
              <w:rPr>
                <w:rFonts w:cs="Calibri"/>
                <w:sz w:val="20"/>
                <w:szCs w:val="20"/>
              </w:rPr>
              <w:t>30</w:t>
            </w:r>
            <w:r w:rsidR="003A5042">
              <w:rPr>
                <w:rFonts w:cs="Calibri"/>
                <w:sz w:val="20"/>
                <w:szCs w:val="20"/>
              </w:rPr>
              <w:t>,</w:t>
            </w:r>
            <w:r w:rsidRPr="007970D9">
              <w:rPr>
                <w:rFonts w:cs="Calibri"/>
                <w:sz w:val="20"/>
                <w:szCs w:val="20"/>
              </w:rPr>
              <w:t>0</w:t>
            </w:r>
            <w:r w:rsidR="003A5042">
              <w:rPr>
                <w:rFonts w:cs="Calibri"/>
                <w:sz w:val="20"/>
                <w:szCs w:val="20"/>
              </w:rPr>
              <w:t>00</w:t>
            </w:r>
          </w:p>
        </w:tc>
        <w:tc>
          <w:tcPr>
            <w:tcW w:w="252" w:type="pct"/>
            <w:tcBorders>
              <w:right w:val="single" w:sz="4" w:space="0" w:color="auto"/>
            </w:tcBorders>
            <w:shd w:val="clear" w:color="auto" w:fill="auto"/>
            <w:vAlign w:val="bottom"/>
          </w:tcPr>
          <w:p w14:paraId="08E03F54"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1DEA20EE" w14:textId="42A4B264" w:rsidR="00012208" w:rsidRPr="007970D9" w:rsidRDefault="00012208" w:rsidP="008E0DC0">
            <w:pPr>
              <w:jc w:val="right"/>
              <w:rPr>
                <w:rFonts w:cs="Calibri"/>
                <w:sz w:val="20"/>
                <w:szCs w:val="20"/>
              </w:rPr>
            </w:pPr>
            <w:r w:rsidRPr="007970D9">
              <w:rPr>
                <w:rFonts w:cs="Calibri"/>
                <w:sz w:val="20"/>
                <w:szCs w:val="20"/>
              </w:rPr>
              <w:t>30</w:t>
            </w:r>
            <w:r w:rsidR="003A5042">
              <w:rPr>
                <w:rFonts w:cs="Calibri"/>
                <w:sz w:val="20"/>
                <w:szCs w:val="20"/>
              </w:rPr>
              <w:t>,</w:t>
            </w:r>
            <w:r w:rsidRPr="007970D9">
              <w:rPr>
                <w:rFonts w:cs="Calibri"/>
                <w:sz w:val="20"/>
                <w:szCs w:val="20"/>
              </w:rPr>
              <w:t>0</w:t>
            </w:r>
            <w:r w:rsidR="003A5042">
              <w:rPr>
                <w:rFonts w:cs="Calibri"/>
                <w:sz w:val="20"/>
                <w:szCs w:val="20"/>
              </w:rPr>
              <w:t>00</w:t>
            </w:r>
          </w:p>
        </w:tc>
        <w:tc>
          <w:tcPr>
            <w:tcW w:w="405" w:type="pct"/>
            <w:tcBorders>
              <w:right w:val="single" w:sz="4" w:space="0" w:color="auto"/>
            </w:tcBorders>
            <w:shd w:val="clear" w:color="auto" w:fill="auto"/>
            <w:vAlign w:val="bottom"/>
          </w:tcPr>
          <w:p w14:paraId="39FE12C4" w14:textId="77777777" w:rsidR="00012208" w:rsidRPr="007970D9" w:rsidRDefault="00012208" w:rsidP="008E0DC0">
            <w:pPr>
              <w:jc w:val="center"/>
              <w:rPr>
                <w:rFonts w:cs="Calibri"/>
                <w:sz w:val="20"/>
                <w:szCs w:val="20"/>
              </w:rPr>
            </w:pPr>
            <w:r w:rsidRPr="007970D9">
              <w:rPr>
                <w:rFonts w:cs="Calibri"/>
                <w:sz w:val="20"/>
                <w:szCs w:val="20"/>
              </w:rPr>
              <w:t>(f)</w:t>
            </w:r>
          </w:p>
        </w:tc>
        <w:tc>
          <w:tcPr>
            <w:tcW w:w="401" w:type="pct"/>
            <w:tcBorders>
              <w:left w:val="single" w:sz="4" w:space="0" w:color="auto"/>
            </w:tcBorders>
            <w:shd w:val="clear" w:color="auto" w:fill="auto"/>
            <w:vAlign w:val="bottom"/>
          </w:tcPr>
          <w:p w14:paraId="6322CDE8" w14:textId="3E96286B" w:rsidR="00012208" w:rsidRPr="007970D9" w:rsidRDefault="00012208" w:rsidP="008E0DC0">
            <w:pPr>
              <w:jc w:val="right"/>
              <w:rPr>
                <w:rFonts w:cs="Calibri"/>
                <w:sz w:val="20"/>
                <w:szCs w:val="20"/>
              </w:rPr>
            </w:pPr>
            <w:r w:rsidRPr="007970D9">
              <w:rPr>
                <w:rFonts w:cs="Calibri"/>
                <w:sz w:val="20"/>
                <w:szCs w:val="20"/>
              </w:rPr>
              <w:t>25</w:t>
            </w:r>
            <w:r w:rsidR="003A5042">
              <w:rPr>
                <w:rFonts w:cs="Calibri"/>
                <w:sz w:val="20"/>
                <w:szCs w:val="20"/>
              </w:rPr>
              <w:t>,</w:t>
            </w:r>
            <w:r w:rsidRPr="007970D9">
              <w:rPr>
                <w:rFonts w:cs="Calibri"/>
                <w:sz w:val="20"/>
                <w:szCs w:val="20"/>
              </w:rPr>
              <w:t>0</w:t>
            </w:r>
            <w:r w:rsidR="003A5042">
              <w:rPr>
                <w:rFonts w:cs="Calibri"/>
                <w:sz w:val="20"/>
                <w:szCs w:val="20"/>
              </w:rPr>
              <w:t>00</w:t>
            </w:r>
          </w:p>
        </w:tc>
        <w:tc>
          <w:tcPr>
            <w:tcW w:w="454" w:type="pct"/>
            <w:tcBorders>
              <w:right w:val="single" w:sz="4" w:space="0" w:color="auto"/>
            </w:tcBorders>
            <w:shd w:val="clear" w:color="auto" w:fill="auto"/>
            <w:vAlign w:val="bottom"/>
          </w:tcPr>
          <w:p w14:paraId="49421BEA" w14:textId="77777777" w:rsidR="00012208" w:rsidRPr="007970D9" w:rsidRDefault="00012208" w:rsidP="008E0DC0">
            <w:pPr>
              <w:jc w:val="center"/>
              <w:rPr>
                <w:rFonts w:cs="Calibri"/>
                <w:sz w:val="20"/>
                <w:szCs w:val="20"/>
              </w:rPr>
            </w:pPr>
            <w:r w:rsidRPr="007970D9">
              <w:rPr>
                <w:rFonts w:cs="Calibri"/>
                <w:sz w:val="20"/>
                <w:szCs w:val="20"/>
              </w:rPr>
              <w:t>(b)</w:t>
            </w:r>
          </w:p>
        </w:tc>
      </w:tr>
      <w:tr w:rsidR="00B478F9" w:rsidRPr="007970D9" w14:paraId="3BD1E20E"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12861038" w14:textId="77777777" w:rsidR="00012208" w:rsidRPr="007970D9" w:rsidRDefault="00012208" w:rsidP="008E0DC0">
            <w:pPr>
              <w:rPr>
                <w:rFonts w:cs="Calibri"/>
                <w:sz w:val="20"/>
                <w:szCs w:val="20"/>
              </w:rPr>
            </w:pPr>
            <w:r w:rsidRPr="007970D9">
              <w:rPr>
                <w:rFonts w:cs="Calibri"/>
                <w:sz w:val="20"/>
                <w:szCs w:val="20"/>
              </w:rPr>
              <w:t>Accumulated Depreciation</w:t>
            </w:r>
          </w:p>
        </w:tc>
        <w:tc>
          <w:tcPr>
            <w:tcW w:w="475" w:type="pct"/>
            <w:tcBorders>
              <w:left w:val="single" w:sz="4" w:space="0" w:color="auto"/>
              <w:bottom w:val="single" w:sz="4" w:space="0" w:color="003366"/>
            </w:tcBorders>
            <w:shd w:val="clear" w:color="auto" w:fill="auto"/>
            <w:vAlign w:val="bottom"/>
          </w:tcPr>
          <w:p w14:paraId="3C28F42F" w14:textId="16F8B1A1" w:rsidR="00012208" w:rsidRPr="007970D9" w:rsidRDefault="00012208" w:rsidP="008E0DC0">
            <w:pPr>
              <w:jc w:val="right"/>
              <w:rPr>
                <w:rFonts w:cs="Calibri"/>
                <w:sz w:val="20"/>
                <w:szCs w:val="20"/>
              </w:rPr>
            </w:pPr>
            <w:r w:rsidRPr="007970D9">
              <w:rPr>
                <w:rFonts w:cs="Calibri"/>
                <w:sz w:val="20"/>
                <w:szCs w:val="20"/>
              </w:rPr>
              <w:t>(3</w:t>
            </w:r>
            <w:r w:rsidR="00B478F9">
              <w:rPr>
                <w:rFonts w:cs="Calibri"/>
                <w:sz w:val="20"/>
                <w:szCs w:val="20"/>
              </w:rPr>
              <w:t>,</w:t>
            </w:r>
            <w:r w:rsidRPr="007970D9">
              <w:rPr>
                <w:rFonts w:cs="Calibri"/>
                <w:sz w:val="20"/>
                <w:szCs w:val="20"/>
              </w:rPr>
              <w:t>0</w:t>
            </w:r>
            <w:r w:rsidR="00B478F9">
              <w:rPr>
                <w:rFonts w:cs="Calibri"/>
                <w:sz w:val="20"/>
                <w:szCs w:val="20"/>
              </w:rPr>
              <w:t>00</w:t>
            </w:r>
            <w:r w:rsidRPr="007970D9">
              <w:rPr>
                <w:rFonts w:cs="Calibri"/>
                <w:sz w:val="20"/>
                <w:szCs w:val="20"/>
              </w:rPr>
              <w:t>)</w:t>
            </w:r>
          </w:p>
        </w:tc>
        <w:tc>
          <w:tcPr>
            <w:tcW w:w="252" w:type="pct"/>
            <w:tcBorders>
              <w:bottom w:val="single" w:sz="4" w:space="0" w:color="003366"/>
              <w:right w:val="single" w:sz="4" w:space="0" w:color="auto"/>
            </w:tcBorders>
            <w:shd w:val="clear" w:color="auto" w:fill="auto"/>
            <w:vAlign w:val="bottom"/>
          </w:tcPr>
          <w:p w14:paraId="0A2C7FA0" w14:textId="77777777" w:rsidR="00012208" w:rsidRPr="007970D9" w:rsidRDefault="00012208" w:rsidP="008E0DC0">
            <w:pPr>
              <w:jc w:val="center"/>
              <w:rPr>
                <w:rFonts w:cs="Calibri"/>
                <w:sz w:val="20"/>
                <w:szCs w:val="20"/>
              </w:rPr>
            </w:pPr>
            <w:r w:rsidRPr="007970D9">
              <w:rPr>
                <w:rFonts w:cs="Calibri"/>
                <w:sz w:val="20"/>
                <w:szCs w:val="20"/>
              </w:rPr>
              <w:t>(h)</w:t>
            </w:r>
          </w:p>
        </w:tc>
        <w:tc>
          <w:tcPr>
            <w:tcW w:w="674" w:type="pct"/>
            <w:tcBorders>
              <w:left w:val="single" w:sz="4" w:space="0" w:color="auto"/>
              <w:bottom w:val="single" w:sz="4" w:space="0" w:color="003366"/>
              <w:right w:val="single" w:sz="4" w:space="0" w:color="auto"/>
            </w:tcBorders>
            <w:shd w:val="clear" w:color="auto" w:fill="E0E0E0"/>
            <w:vAlign w:val="bottom"/>
          </w:tcPr>
          <w:p w14:paraId="6828DAB7" w14:textId="5EAB92E0" w:rsidR="00012208" w:rsidRPr="007970D9" w:rsidRDefault="00012208" w:rsidP="008E0DC0">
            <w:pPr>
              <w:jc w:val="center"/>
              <w:rPr>
                <w:rFonts w:cs="Calibri"/>
                <w:sz w:val="20"/>
                <w:szCs w:val="20"/>
              </w:rPr>
            </w:pPr>
            <w:r w:rsidRPr="007970D9">
              <w:rPr>
                <w:rFonts w:cs="Calibri"/>
                <w:sz w:val="20"/>
                <w:szCs w:val="20"/>
              </w:rPr>
              <w:t>(1</w:t>
            </w:r>
            <w:r w:rsidR="00B478F9">
              <w:rPr>
                <w:rFonts w:cs="Calibri"/>
                <w:sz w:val="20"/>
                <w:szCs w:val="20"/>
              </w:rPr>
              <w:t>,</w:t>
            </w:r>
            <w:r w:rsidRPr="007970D9">
              <w:rPr>
                <w:rFonts w:cs="Calibri"/>
                <w:sz w:val="20"/>
                <w:szCs w:val="20"/>
              </w:rPr>
              <w:t>5</w:t>
            </w:r>
            <w:r w:rsidR="00B478F9">
              <w:rPr>
                <w:rFonts w:cs="Calibri"/>
                <w:sz w:val="20"/>
                <w:szCs w:val="20"/>
              </w:rPr>
              <w:t>00</w:t>
            </w:r>
            <w:r w:rsidRPr="007970D9">
              <w:rPr>
                <w:rFonts w:cs="Calibri"/>
                <w:sz w:val="20"/>
                <w:szCs w:val="20"/>
              </w:rPr>
              <w:t>)</w:t>
            </w:r>
          </w:p>
        </w:tc>
        <w:tc>
          <w:tcPr>
            <w:tcW w:w="356" w:type="pct"/>
            <w:tcBorders>
              <w:left w:val="single" w:sz="4" w:space="0" w:color="auto"/>
              <w:bottom w:val="single" w:sz="4" w:space="0" w:color="003366"/>
            </w:tcBorders>
            <w:shd w:val="clear" w:color="auto" w:fill="auto"/>
            <w:vAlign w:val="bottom"/>
          </w:tcPr>
          <w:p w14:paraId="025B842A" w14:textId="353B847D" w:rsidR="00012208" w:rsidRPr="007970D9" w:rsidRDefault="00012208" w:rsidP="008E0DC0">
            <w:pPr>
              <w:jc w:val="right"/>
              <w:rPr>
                <w:rFonts w:cs="Calibri"/>
                <w:sz w:val="20"/>
                <w:szCs w:val="20"/>
              </w:rPr>
            </w:pPr>
            <w:r w:rsidRPr="007970D9">
              <w:rPr>
                <w:rFonts w:cs="Calibri"/>
                <w:sz w:val="20"/>
                <w:szCs w:val="20"/>
              </w:rPr>
              <w:t>(1</w:t>
            </w:r>
            <w:r w:rsidR="003A5042">
              <w:rPr>
                <w:rFonts w:cs="Calibri"/>
                <w:sz w:val="20"/>
                <w:szCs w:val="20"/>
              </w:rPr>
              <w:t>,</w:t>
            </w:r>
            <w:r w:rsidRPr="007970D9">
              <w:rPr>
                <w:rFonts w:cs="Calibri"/>
                <w:sz w:val="20"/>
                <w:szCs w:val="20"/>
              </w:rPr>
              <w:t>5</w:t>
            </w:r>
            <w:r w:rsidR="003A5042">
              <w:rPr>
                <w:rFonts w:cs="Calibri"/>
                <w:sz w:val="20"/>
                <w:szCs w:val="20"/>
              </w:rPr>
              <w:t>00</w:t>
            </w:r>
            <w:r w:rsidRPr="007970D9">
              <w:rPr>
                <w:rFonts w:cs="Calibri"/>
                <w:sz w:val="20"/>
                <w:szCs w:val="20"/>
              </w:rPr>
              <w:t>)</w:t>
            </w:r>
          </w:p>
        </w:tc>
        <w:tc>
          <w:tcPr>
            <w:tcW w:w="252" w:type="pct"/>
            <w:tcBorders>
              <w:bottom w:val="single" w:sz="4" w:space="0" w:color="003366"/>
              <w:right w:val="single" w:sz="4" w:space="0" w:color="auto"/>
            </w:tcBorders>
            <w:shd w:val="clear" w:color="auto" w:fill="auto"/>
            <w:vAlign w:val="bottom"/>
          </w:tcPr>
          <w:p w14:paraId="0BE9DF08" w14:textId="77777777" w:rsidR="00012208" w:rsidRPr="007970D9" w:rsidRDefault="00012208" w:rsidP="008E0DC0">
            <w:pPr>
              <w:jc w:val="center"/>
              <w:rPr>
                <w:rFonts w:cs="Calibri"/>
                <w:sz w:val="20"/>
                <w:szCs w:val="20"/>
              </w:rPr>
            </w:pPr>
            <w:r w:rsidRPr="007970D9">
              <w:rPr>
                <w:rFonts w:cs="Calibri"/>
                <w:sz w:val="20"/>
                <w:szCs w:val="20"/>
              </w:rPr>
              <w:t>(g)</w:t>
            </w:r>
          </w:p>
        </w:tc>
        <w:tc>
          <w:tcPr>
            <w:tcW w:w="411" w:type="pct"/>
            <w:tcBorders>
              <w:left w:val="single" w:sz="4" w:space="0" w:color="auto"/>
              <w:bottom w:val="single" w:sz="4" w:space="0" w:color="003366"/>
            </w:tcBorders>
            <w:shd w:val="clear" w:color="auto" w:fill="auto"/>
            <w:vAlign w:val="bottom"/>
          </w:tcPr>
          <w:p w14:paraId="261DE9FC" w14:textId="77777777" w:rsidR="00012208" w:rsidRPr="007970D9" w:rsidRDefault="00012208" w:rsidP="008E0DC0">
            <w:pPr>
              <w:jc w:val="right"/>
              <w:rPr>
                <w:rFonts w:cs="Calibri"/>
                <w:sz w:val="20"/>
                <w:szCs w:val="20"/>
              </w:rPr>
            </w:pPr>
            <w:r w:rsidRPr="007970D9">
              <w:rPr>
                <w:rFonts w:cs="Calibri"/>
                <w:sz w:val="20"/>
                <w:szCs w:val="20"/>
              </w:rPr>
              <w:t>-</w:t>
            </w:r>
          </w:p>
        </w:tc>
        <w:tc>
          <w:tcPr>
            <w:tcW w:w="405" w:type="pct"/>
            <w:tcBorders>
              <w:bottom w:val="single" w:sz="4" w:space="0" w:color="003366"/>
              <w:right w:val="single" w:sz="4" w:space="0" w:color="auto"/>
            </w:tcBorders>
            <w:shd w:val="clear" w:color="auto" w:fill="auto"/>
            <w:vAlign w:val="bottom"/>
          </w:tcPr>
          <w:p w14:paraId="64A63C3B" w14:textId="77777777" w:rsidR="00012208" w:rsidRPr="007970D9" w:rsidRDefault="00012208" w:rsidP="008E0DC0">
            <w:pPr>
              <w:jc w:val="center"/>
              <w:rPr>
                <w:rFonts w:cs="Calibri"/>
                <w:sz w:val="20"/>
                <w:szCs w:val="20"/>
              </w:rPr>
            </w:pPr>
            <w:r w:rsidRPr="007970D9">
              <w:rPr>
                <w:rFonts w:cs="Calibri"/>
                <w:sz w:val="20"/>
                <w:szCs w:val="20"/>
              </w:rPr>
              <w:t>(f)</w:t>
            </w:r>
          </w:p>
        </w:tc>
        <w:tc>
          <w:tcPr>
            <w:tcW w:w="401" w:type="pct"/>
            <w:tcBorders>
              <w:left w:val="single" w:sz="4" w:space="0" w:color="auto"/>
              <w:bottom w:val="single" w:sz="4" w:space="0" w:color="003366"/>
            </w:tcBorders>
            <w:shd w:val="clear" w:color="auto" w:fill="auto"/>
            <w:vAlign w:val="bottom"/>
          </w:tcPr>
          <w:p w14:paraId="58619044" w14:textId="184E35C9" w:rsidR="00012208" w:rsidRPr="007970D9" w:rsidRDefault="00012208" w:rsidP="008E0DC0">
            <w:pPr>
              <w:jc w:val="right"/>
              <w:rPr>
                <w:rFonts w:cs="Calibri"/>
                <w:sz w:val="20"/>
                <w:szCs w:val="20"/>
              </w:rPr>
            </w:pPr>
            <w:r w:rsidRPr="007970D9">
              <w:rPr>
                <w:rFonts w:cs="Calibri"/>
                <w:sz w:val="20"/>
                <w:szCs w:val="20"/>
              </w:rPr>
              <w:t>(5</w:t>
            </w:r>
            <w:r w:rsidR="003A5042">
              <w:rPr>
                <w:rFonts w:cs="Calibri"/>
                <w:sz w:val="20"/>
                <w:szCs w:val="20"/>
              </w:rPr>
              <w:t>00</w:t>
            </w:r>
            <w:r w:rsidRPr="007970D9">
              <w:rPr>
                <w:rFonts w:cs="Calibri"/>
                <w:sz w:val="20"/>
                <w:szCs w:val="20"/>
              </w:rPr>
              <w:t>)</w:t>
            </w:r>
          </w:p>
        </w:tc>
        <w:tc>
          <w:tcPr>
            <w:tcW w:w="454" w:type="pct"/>
            <w:tcBorders>
              <w:bottom w:val="single" w:sz="4" w:space="0" w:color="003366"/>
              <w:right w:val="single" w:sz="4" w:space="0" w:color="auto"/>
            </w:tcBorders>
            <w:shd w:val="clear" w:color="auto" w:fill="auto"/>
            <w:vAlign w:val="bottom"/>
          </w:tcPr>
          <w:p w14:paraId="31E8675B" w14:textId="77777777" w:rsidR="00012208" w:rsidRPr="007970D9" w:rsidRDefault="00012208" w:rsidP="008E0DC0">
            <w:pPr>
              <w:jc w:val="center"/>
              <w:rPr>
                <w:rFonts w:cs="Calibri"/>
                <w:sz w:val="20"/>
                <w:szCs w:val="20"/>
              </w:rPr>
            </w:pPr>
            <w:r w:rsidRPr="007970D9">
              <w:rPr>
                <w:rFonts w:cs="Calibri"/>
                <w:sz w:val="20"/>
                <w:szCs w:val="20"/>
              </w:rPr>
              <w:t>(c)</w:t>
            </w:r>
          </w:p>
        </w:tc>
      </w:tr>
      <w:tr w:rsidR="00B478F9" w:rsidRPr="007970D9" w14:paraId="25DF5C4C"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7DD9FE4F" w14:textId="77777777" w:rsidR="00012208" w:rsidRPr="007970D9" w:rsidRDefault="00012208" w:rsidP="008E0DC0">
            <w:pPr>
              <w:rPr>
                <w:rFonts w:cs="Calibri"/>
                <w:b/>
                <w:bCs/>
                <w:i/>
                <w:iCs/>
                <w:sz w:val="20"/>
                <w:szCs w:val="20"/>
              </w:rPr>
            </w:pPr>
            <w:r w:rsidRPr="007970D9">
              <w:rPr>
                <w:rFonts w:cs="Calibri"/>
                <w:b/>
                <w:bCs/>
                <w:i/>
                <w:iCs/>
                <w:sz w:val="20"/>
                <w:szCs w:val="20"/>
              </w:rPr>
              <w:t>Total Effect on Assets</w:t>
            </w:r>
          </w:p>
        </w:tc>
        <w:tc>
          <w:tcPr>
            <w:tcW w:w="475" w:type="pct"/>
            <w:tcBorders>
              <w:top w:val="single" w:sz="4" w:space="0" w:color="003366"/>
              <w:left w:val="single" w:sz="4" w:space="0" w:color="auto"/>
              <w:bottom w:val="double" w:sz="4" w:space="0" w:color="003366"/>
            </w:tcBorders>
            <w:shd w:val="clear" w:color="auto" w:fill="auto"/>
            <w:vAlign w:val="bottom"/>
          </w:tcPr>
          <w:p w14:paraId="2EFE2AFD" w14:textId="6A205309" w:rsidR="00012208" w:rsidRPr="007970D9" w:rsidRDefault="00012208" w:rsidP="008E0DC0">
            <w:pPr>
              <w:jc w:val="right"/>
              <w:rPr>
                <w:rFonts w:cs="Calibri"/>
                <w:sz w:val="20"/>
                <w:szCs w:val="20"/>
              </w:rPr>
            </w:pPr>
            <w:r w:rsidRPr="007970D9">
              <w:rPr>
                <w:rFonts w:cs="Calibri"/>
                <w:sz w:val="20"/>
                <w:szCs w:val="20"/>
              </w:rPr>
              <w:t>50</w:t>
            </w:r>
            <w:r w:rsidR="00B478F9">
              <w:rPr>
                <w:rFonts w:cs="Calibri"/>
                <w:sz w:val="20"/>
                <w:szCs w:val="20"/>
              </w:rPr>
              <w:t>,</w:t>
            </w:r>
            <w:r w:rsidRPr="007970D9">
              <w:rPr>
                <w:rFonts w:cs="Calibri"/>
                <w:sz w:val="20"/>
                <w:szCs w:val="20"/>
              </w:rPr>
              <w:t>5</w:t>
            </w:r>
            <w:r w:rsidR="00B478F9">
              <w:rPr>
                <w:rFonts w:cs="Calibri"/>
                <w:sz w:val="20"/>
                <w:szCs w:val="20"/>
              </w:rPr>
              <w:t>00</w:t>
            </w:r>
          </w:p>
        </w:tc>
        <w:tc>
          <w:tcPr>
            <w:tcW w:w="252" w:type="pct"/>
            <w:tcBorders>
              <w:top w:val="single" w:sz="4" w:space="0" w:color="003366"/>
              <w:bottom w:val="double" w:sz="4" w:space="0" w:color="003366"/>
              <w:right w:val="single" w:sz="4" w:space="0" w:color="auto"/>
            </w:tcBorders>
            <w:shd w:val="clear" w:color="auto" w:fill="auto"/>
            <w:vAlign w:val="bottom"/>
          </w:tcPr>
          <w:p w14:paraId="67C40359" w14:textId="77777777" w:rsidR="00012208" w:rsidRPr="007970D9" w:rsidRDefault="00012208" w:rsidP="008E0DC0">
            <w:pPr>
              <w:jc w:val="center"/>
              <w:rPr>
                <w:rFonts w:cs="Calibri"/>
                <w:sz w:val="20"/>
                <w:szCs w:val="20"/>
              </w:rPr>
            </w:pPr>
          </w:p>
        </w:tc>
        <w:tc>
          <w:tcPr>
            <w:tcW w:w="674" w:type="pct"/>
            <w:tcBorders>
              <w:top w:val="single" w:sz="4" w:space="0" w:color="003366"/>
              <w:left w:val="single" w:sz="4" w:space="0" w:color="auto"/>
              <w:bottom w:val="double" w:sz="4" w:space="0" w:color="003366"/>
              <w:right w:val="single" w:sz="4" w:space="0" w:color="auto"/>
            </w:tcBorders>
            <w:shd w:val="clear" w:color="auto" w:fill="E0E0E0"/>
            <w:vAlign w:val="bottom"/>
          </w:tcPr>
          <w:p w14:paraId="65C16C8F" w14:textId="63C4CD28" w:rsidR="00012208" w:rsidRPr="007970D9" w:rsidRDefault="00012208" w:rsidP="008E0DC0">
            <w:pPr>
              <w:jc w:val="center"/>
              <w:rPr>
                <w:rFonts w:cs="Calibri"/>
                <w:sz w:val="20"/>
                <w:szCs w:val="20"/>
              </w:rPr>
            </w:pPr>
            <w:r w:rsidRPr="007970D9">
              <w:rPr>
                <w:rFonts w:cs="Calibri"/>
                <w:sz w:val="20"/>
                <w:szCs w:val="20"/>
              </w:rPr>
              <w:t>52</w:t>
            </w:r>
            <w:r w:rsidR="00B478F9">
              <w:rPr>
                <w:rFonts w:cs="Calibri"/>
                <w:sz w:val="20"/>
                <w:szCs w:val="20"/>
              </w:rPr>
              <w:t>,</w:t>
            </w:r>
            <w:r w:rsidRPr="007970D9">
              <w:rPr>
                <w:rFonts w:cs="Calibri"/>
                <w:sz w:val="20"/>
                <w:szCs w:val="20"/>
              </w:rPr>
              <w:t>0</w:t>
            </w:r>
            <w:r w:rsidR="00B478F9">
              <w:rPr>
                <w:rFonts w:cs="Calibri"/>
                <w:sz w:val="20"/>
                <w:szCs w:val="20"/>
              </w:rPr>
              <w:t>00</w:t>
            </w:r>
          </w:p>
        </w:tc>
        <w:tc>
          <w:tcPr>
            <w:tcW w:w="356" w:type="pct"/>
            <w:tcBorders>
              <w:top w:val="single" w:sz="4" w:space="0" w:color="003366"/>
              <w:left w:val="single" w:sz="4" w:space="0" w:color="auto"/>
              <w:bottom w:val="double" w:sz="4" w:space="0" w:color="003366"/>
            </w:tcBorders>
            <w:shd w:val="clear" w:color="auto" w:fill="auto"/>
            <w:vAlign w:val="bottom"/>
          </w:tcPr>
          <w:p w14:paraId="486E941F" w14:textId="7AC546D9" w:rsidR="00012208" w:rsidRPr="007970D9" w:rsidRDefault="00012208" w:rsidP="008E0DC0">
            <w:pPr>
              <w:jc w:val="right"/>
              <w:rPr>
                <w:rFonts w:cs="Calibri"/>
                <w:sz w:val="20"/>
                <w:szCs w:val="20"/>
              </w:rPr>
            </w:pPr>
            <w:r w:rsidRPr="007970D9">
              <w:rPr>
                <w:rFonts w:cs="Calibri"/>
                <w:sz w:val="20"/>
                <w:szCs w:val="20"/>
              </w:rPr>
              <w:t>52</w:t>
            </w:r>
            <w:r w:rsidR="003A5042">
              <w:rPr>
                <w:rFonts w:cs="Calibri"/>
                <w:sz w:val="20"/>
                <w:szCs w:val="20"/>
              </w:rPr>
              <w:t>,</w:t>
            </w:r>
            <w:r w:rsidRPr="007970D9">
              <w:rPr>
                <w:rFonts w:cs="Calibri"/>
                <w:sz w:val="20"/>
                <w:szCs w:val="20"/>
              </w:rPr>
              <w:t>0</w:t>
            </w:r>
            <w:r w:rsidR="003A5042">
              <w:rPr>
                <w:rFonts w:cs="Calibri"/>
                <w:sz w:val="20"/>
                <w:szCs w:val="20"/>
              </w:rPr>
              <w:t>00</w:t>
            </w:r>
          </w:p>
        </w:tc>
        <w:tc>
          <w:tcPr>
            <w:tcW w:w="252" w:type="pct"/>
            <w:tcBorders>
              <w:top w:val="single" w:sz="4" w:space="0" w:color="003366"/>
              <w:bottom w:val="double" w:sz="4" w:space="0" w:color="003366"/>
              <w:right w:val="single" w:sz="4" w:space="0" w:color="auto"/>
            </w:tcBorders>
            <w:shd w:val="clear" w:color="auto" w:fill="auto"/>
            <w:vAlign w:val="bottom"/>
          </w:tcPr>
          <w:p w14:paraId="553551DC" w14:textId="77777777" w:rsidR="00012208" w:rsidRPr="007970D9" w:rsidRDefault="00012208" w:rsidP="008E0DC0">
            <w:pPr>
              <w:jc w:val="center"/>
              <w:rPr>
                <w:rFonts w:cs="Calibri"/>
                <w:sz w:val="20"/>
                <w:szCs w:val="20"/>
              </w:rPr>
            </w:pPr>
          </w:p>
        </w:tc>
        <w:tc>
          <w:tcPr>
            <w:tcW w:w="411" w:type="pct"/>
            <w:tcBorders>
              <w:top w:val="single" w:sz="4" w:space="0" w:color="003366"/>
              <w:left w:val="single" w:sz="4" w:space="0" w:color="auto"/>
              <w:bottom w:val="double" w:sz="4" w:space="0" w:color="003366"/>
            </w:tcBorders>
            <w:shd w:val="clear" w:color="auto" w:fill="auto"/>
            <w:vAlign w:val="bottom"/>
          </w:tcPr>
          <w:p w14:paraId="799254A3" w14:textId="7CF1B497" w:rsidR="00012208" w:rsidRPr="007970D9" w:rsidRDefault="00012208" w:rsidP="008E0DC0">
            <w:pPr>
              <w:jc w:val="right"/>
              <w:rPr>
                <w:rFonts w:cs="Calibri"/>
                <w:sz w:val="20"/>
                <w:szCs w:val="20"/>
              </w:rPr>
            </w:pPr>
            <w:r w:rsidRPr="007970D9">
              <w:rPr>
                <w:rFonts w:cs="Calibri"/>
                <w:sz w:val="20"/>
                <w:szCs w:val="20"/>
              </w:rPr>
              <w:t>53</w:t>
            </w:r>
            <w:r w:rsidR="003A5042">
              <w:rPr>
                <w:rFonts w:cs="Calibri"/>
                <w:sz w:val="20"/>
                <w:szCs w:val="20"/>
              </w:rPr>
              <w:t>,</w:t>
            </w:r>
            <w:r w:rsidRPr="007970D9">
              <w:rPr>
                <w:rFonts w:cs="Calibri"/>
                <w:sz w:val="20"/>
                <w:szCs w:val="20"/>
              </w:rPr>
              <w:t>5</w:t>
            </w:r>
            <w:r w:rsidR="003A5042">
              <w:rPr>
                <w:rFonts w:cs="Calibri"/>
                <w:sz w:val="20"/>
                <w:szCs w:val="20"/>
              </w:rPr>
              <w:t>00</w:t>
            </w:r>
          </w:p>
        </w:tc>
        <w:tc>
          <w:tcPr>
            <w:tcW w:w="405" w:type="pct"/>
            <w:tcBorders>
              <w:top w:val="single" w:sz="4" w:space="0" w:color="003366"/>
              <w:bottom w:val="double" w:sz="4" w:space="0" w:color="003366"/>
              <w:right w:val="single" w:sz="4" w:space="0" w:color="auto"/>
            </w:tcBorders>
            <w:shd w:val="clear" w:color="auto" w:fill="auto"/>
            <w:vAlign w:val="bottom"/>
          </w:tcPr>
          <w:p w14:paraId="7DC5EABF" w14:textId="77777777" w:rsidR="00012208" w:rsidRPr="007970D9" w:rsidRDefault="00012208" w:rsidP="008E0DC0">
            <w:pPr>
              <w:jc w:val="center"/>
              <w:rPr>
                <w:rFonts w:cs="Calibri"/>
                <w:sz w:val="20"/>
                <w:szCs w:val="20"/>
              </w:rPr>
            </w:pPr>
          </w:p>
        </w:tc>
        <w:tc>
          <w:tcPr>
            <w:tcW w:w="401" w:type="pct"/>
            <w:tcBorders>
              <w:top w:val="single" w:sz="4" w:space="0" w:color="003366"/>
              <w:left w:val="single" w:sz="4" w:space="0" w:color="auto"/>
              <w:bottom w:val="double" w:sz="4" w:space="0" w:color="003366"/>
            </w:tcBorders>
            <w:shd w:val="clear" w:color="auto" w:fill="auto"/>
            <w:vAlign w:val="bottom"/>
          </w:tcPr>
          <w:p w14:paraId="2CCB9334" w14:textId="19656910" w:rsidR="00012208" w:rsidRPr="007970D9" w:rsidRDefault="00012208" w:rsidP="008E0DC0">
            <w:pPr>
              <w:jc w:val="right"/>
              <w:rPr>
                <w:rFonts w:cs="Calibri"/>
                <w:sz w:val="20"/>
                <w:szCs w:val="20"/>
              </w:rPr>
            </w:pPr>
            <w:r w:rsidRPr="007970D9">
              <w:rPr>
                <w:rFonts w:cs="Calibri"/>
                <w:sz w:val="20"/>
                <w:szCs w:val="20"/>
              </w:rPr>
              <w:t>39</w:t>
            </w:r>
            <w:r w:rsidR="003A5042">
              <w:rPr>
                <w:rFonts w:cs="Calibri"/>
                <w:sz w:val="20"/>
                <w:szCs w:val="20"/>
              </w:rPr>
              <w:t>,</w:t>
            </w:r>
            <w:r w:rsidRPr="007970D9">
              <w:rPr>
                <w:rFonts w:cs="Calibri"/>
                <w:sz w:val="20"/>
                <w:szCs w:val="20"/>
              </w:rPr>
              <w:t>5</w:t>
            </w:r>
            <w:r w:rsidR="003A5042">
              <w:rPr>
                <w:rFonts w:cs="Calibri"/>
                <w:sz w:val="20"/>
                <w:szCs w:val="20"/>
              </w:rPr>
              <w:t>00</w:t>
            </w:r>
          </w:p>
        </w:tc>
        <w:tc>
          <w:tcPr>
            <w:tcW w:w="454" w:type="pct"/>
            <w:tcBorders>
              <w:top w:val="single" w:sz="4" w:space="0" w:color="003366"/>
              <w:bottom w:val="double" w:sz="4" w:space="0" w:color="003366"/>
              <w:right w:val="single" w:sz="4" w:space="0" w:color="auto"/>
            </w:tcBorders>
            <w:shd w:val="clear" w:color="auto" w:fill="auto"/>
            <w:vAlign w:val="bottom"/>
          </w:tcPr>
          <w:p w14:paraId="18DB086F" w14:textId="77777777" w:rsidR="00012208" w:rsidRPr="007970D9" w:rsidRDefault="00012208" w:rsidP="008E0DC0">
            <w:pPr>
              <w:jc w:val="center"/>
              <w:rPr>
                <w:rFonts w:cs="Calibri"/>
                <w:sz w:val="20"/>
                <w:szCs w:val="20"/>
              </w:rPr>
            </w:pPr>
          </w:p>
        </w:tc>
      </w:tr>
      <w:tr w:rsidR="00B478F9" w:rsidRPr="007970D9" w14:paraId="6144311B"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04E49E83" w14:textId="77777777" w:rsidR="00012208" w:rsidRPr="007970D9" w:rsidRDefault="00012208" w:rsidP="008E0DC0">
            <w:pPr>
              <w:jc w:val="right"/>
              <w:rPr>
                <w:rFonts w:cs="Calibri"/>
                <w:i/>
                <w:iCs/>
                <w:sz w:val="20"/>
                <w:szCs w:val="20"/>
              </w:rPr>
            </w:pPr>
            <w:r w:rsidRPr="007970D9">
              <w:rPr>
                <w:rFonts w:cs="Calibri"/>
                <w:i/>
                <w:iCs/>
                <w:sz w:val="20"/>
                <w:szCs w:val="20"/>
              </w:rPr>
              <w:t> </w:t>
            </w:r>
          </w:p>
        </w:tc>
        <w:tc>
          <w:tcPr>
            <w:tcW w:w="475" w:type="pct"/>
            <w:tcBorders>
              <w:top w:val="double" w:sz="4" w:space="0" w:color="003366"/>
              <w:left w:val="single" w:sz="4" w:space="0" w:color="auto"/>
            </w:tcBorders>
            <w:shd w:val="clear" w:color="auto" w:fill="auto"/>
            <w:vAlign w:val="bottom"/>
          </w:tcPr>
          <w:p w14:paraId="51A1C554" w14:textId="77777777" w:rsidR="00012208" w:rsidRPr="007970D9" w:rsidRDefault="00012208" w:rsidP="008E0DC0">
            <w:pPr>
              <w:rPr>
                <w:rFonts w:cs="Calibri"/>
                <w:sz w:val="20"/>
                <w:szCs w:val="20"/>
              </w:rPr>
            </w:pPr>
          </w:p>
        </w:tc>
        <w:tc>
          <w:tcPr>
            <w:tcW w:w="252" w:type="pct"/>
            <w:tcBorders>
              <w:top w:val="double" w:sz="4" w:space="0" w:color="003366"/>
              <w:right w:val="single" w:sz="4" w:space="0" w:color="auto"/>
            </w:tcBorders>
            <w:shd w:val="clear" w:color="auto" w:fill="auto"/>
            <w:vAlign w:val="bottom"/>
          </w:tcPr>
          <w:p w14:paraId="461C1B21" w14:textId="77777777" w:rsidR="00012208" w:rsidRPr="007970D9" w:rsidRDefault="00012208" w:rsidP="008E0DC0">
            <w:pPr>
              <w:jc w:val="center"/>
              <w:rPr>
                <w:rFonts w:cs="Calibri"/>
                <w:sz w:val="20"/>
                <w:szCs w:val="20"/>
              </w:rPr>
            </w:pPr>
          </w:p>
        </w:tc>
        <w:tc>
          <w:tcPr>
            <w:tcW w:w="674" w:type="pct"/>
            <w:tcBorders>
              <w:top w:val="double" w:sz="4" w:space="0" w:color="003366"/>
              <w:left w:val="single" w:sz="4" w:space="0" w:color="auto"/>
              <w:right w:val="single" w:sz="4" w:space="0" w:color="auto"/>
            </w:tcBorders>
            <w:shd w:val="clear" w:color="auto" w:fill="E0E0E0"/>
            <w:vAlign w:val="bottom"/>
          </w:tcPr>
          <w:p w14:paraId="3F49A53E"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top w:val="double" w:sz="4" w:space="0" w:color="003366"/>
              <w:left w:val="single" w:sz="4" w:space="0" w:color="auto"/>
            </w:tcBorders>
            <w:shd w:val="clear" w:color="auto" w:fill="auto"/>
            <w:vAlign w:val="bottom"/>
          </w:tcPr>
          <w:p w14:paraId="075516B7"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top w:val="double" w:sz="4" w:space="0" w:color="003366"/>
              <w:right w:val="single" w:sz="4" w:space="0" w:color="auto"/>
            </w:tcBorders>
            <w:shd w:val="clear" w:color="auto" w:fill="auto"/>
            <w:vAlign w:val="bottom"/>
          </w:tcPr>
          <w:p w14:paraId="66552021" w14:textId="77777777" w:rsidR="00012208" w:rsidRPr="007970D9" w:rsidRDefault="00012208" w:rsidP="008E0DC0">
            <w:pPr>
              <w:jc w:val="center"/>
              <w:rPr>
                <w:rFonts w:cs="Calibri"/>
                <w:sz w:val="20"/>
                <w:szCs w:val="20"/>
              </w:rPr>
            </w:pPr>
          </w:p>
        </w:tc>
        <w:tc>
          <w:tcPr>
            <w:tcW w:w="411" w:type="pct"/>
            <w:tcBorders>
              <w:top w:val="double" w:sz="4" w:space="0" w:color="003366"/>
              <w:left w:val="single" w:sz="4" w:space="0" w:color="auto"/>
            </w:tcBorders>
            <w:shd w:val="clear" w:color="auto" w:fill="auto"/>
            <w:vAlign w:val="bottom"/>
          </w:tcPr>
          <w:p w14:paraId="6ABE6DEC"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top w:val="double" w:sz="4" w:space="0" w:color="003366"/>
              <w:right w:val="single" w:sz="4" w:space="0" w:color="auto"/>
            </w:tcBorders>
            <w:shd w:val="clear" w:color="auto" w:fill="auto"/>
            <w:vAlign w:val="bottom"/>
          </w:tcPr>
          <w:p w14:paraId="268BF211" w14:textId="77777777" w:rsidR="00012208" w:rsidRPr="007970D9" w:rsidRDefault="00012208" w:rsidP="008E0DC0">
            <w:pPr>
              <w:jc w:val="center"/>
              <w:rPr>
                <w:rFonts w:cs="Calibri"/>
                <w:sz w:val="20"/>
                <w:szCs w:val="20"/>
              </w:rPr>
            </w:pPr>
          </w:p>
        </w:tc>
        <w:tc>
          <w:tcPr>
            <w:tcW w:w="401" w:type="pct"/>
            <w:tcBorders>
              <w:top w:val="double" w:sz="4" w:space="0" w:color="003366"/>
              <w:left w:val="single" w:sz="4" w:space="0" w:color="auto"/>
            </w:tcBorders>
            <w:shd w:val="clear" w:color="auto" w:fill="auto"/>
            <w:vAlign w:val="bottom"/>
          </w:tcPr>
          <w:p w14:paraId="61D24F44"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top w:val="double" w:sz="4" w:space="0" w:color="003366"/>
              <w:right w:val="single" w:sz="4" w:space="0" w:color="auto"/>
            </w:tcBorders>
            <w:shd w:val="clear" w:color="auto" w:fill="auto"/>
            <w:vAlign w:val="bottom"/>
          </w:tcPr>
          <w:p w14:paraId="5C37BC6B" w14:textId="77777777" w:rsidR="00012208" w:rsidRPr="007970D9" w:rsidRDefault="00012208" w:rsidP="008E0DC0">
            <w:pPr>
              <w:jc w:val="center"/>
              <w:rPr>
                <w:rFonts w:cs="Calibri"/>
                <w:sz w:val="20"/>
                <w:szCs w:val="20"/>
              </w:rPr>
            </w:pPr>
          </w:p>
        </w:tc>
      </w:tr>
      <w:tr w:rsidR="00B478F9" w:rsidRPr="007970D9" w14:paraId="7D792E91"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101CC9A7" w14:textId="77777777" w:rsidR="00012208" w:rsidRPr="007970D9" w:rsidRDefault="00012208" w:rsidP="008E0DC0">
            <w:pPr>
              <w:rPr>
                <w:rFonts w:cs="Calibri"/>
                <w:b/>
                <w:bCs/>
                <w:sz w:val="20"/>
                <w:szCs w:val="20"/>
              </w:rPr>
            </w:pPr>
            <w:r w:rsidRPr="007970D9">
              <w:rPr>
                <w:rFonts w:cs="Calibri"/>
                <w:b/>
                <w:bCs/>
                <w:sz w:val="20"/>
                <w:szCs w:val="20"/>
              </w:rPr>
              <w:t>Effect on Equity</w:t>
            </w:r>
          </w:p>
        </w:tc>
        <w:tc>
          <w:tcPr>
            <w:tcW w:w="475" w:type="pct"/>
            <w:tcBorders>
              <w:left w:val="single" w:sz="4" w:space="0" w:color="auto"/>
            </w:tcBorders>
            <w:shd w:val="clear" w:color="auto" w:fill="auto"/>
            <w:vAlign w:val="bottom"/>
          </w:tcPr>
          <w:p w14:paraId="3B70D446" w14:textId="77777777" w:rsidR="00012208" w:rsidRPr="007970D9" w:rsidRDefault="00012208" w:rsidP="008E0DC0">
            <w:pPr>
              <w:rPr>
                <w:rFonts w:cs="Calibri"/>
                <w:sz w:val="20"/>
                <w:szCs w:val="20"/>
              </w:rPr>
            </w:pPr>
          </w:p>
        </w:tc>
        <w:tc>
          <w:tcPr>
            <w:tcW w:w="252" w:type="pct"/>
            <w:tcBorders>
              <w:right w:val="single" w:sz="4" w:space="0" w:color="auto"/>
            </w:tcBorders>
            <w:shd w:val="clear" w:color="auto" w:fill="auto"/>
            <w:vAlign w:val="bottom"/>
          </w:tcPr>
          <w:p w14:paraId="728C5BA4"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0DA49718" w14:textId="77777777" w:rsidR="00012208" w:rsidRPr="007970D9" w:rsidRDefault="00012208" w:rsidP="008E0DC0">
            <w:pPr>
              <w:rPr>
                <w:rFonts w:cs="Calibri"/>
                <w:sz w:val="20"/>
                <w:szCs w:val="20"/>
              </w:rPr>
            </w:pPr>
            <w:r w:rsidRPr="007970D9">
              <w:rPr>
                <w:rFonts w:cs="Calibri"/>
                <w:sz w:val="20"/>
                <w:szCs w:val="20"/>
              </w:rPr>
              <w:t> </w:t>
            </w:r>
          </w:p>
        </w:tc>
        <w:tc>
          <w:tcPr>
            <w:tcW w:w="356" w:type="pct"/>
            <w:tcBorders>
              <w:left w:val="single" w:sz="4" w:space="0" w:color="auto"/>
            </w:tcBorders>
            <w:shd w:val="clear" w:color="auto" w:fill="auto"/>
            <w:vAlign w:val="bottom"/>
          </w:tcPr>
          <w:p w14:paraId="7E453893" w14:textId="77777777" w:rsidR="00012208" w:rsidRPr="007970D9" w:rsidRDefault="00012208" w:rsidP="008E0DC0">
            <w:pPr>
              <w:rPr>
                <w:rFonts w:cs="Calibri"/>
                <w:sz w:val="20"/>
                <w:szCs w:val="20"/>
              </w:rPr>
            </w:pPr>
            <w:r w:rsidRPr="007970D9">
              <w:rPr>
                <w:rFonts w:cs="Calibri"/>
                <w:sz w:val="20"/>
                <w:szCs w:val="20"/>
              </w:rPr>
              <w:t> </w:t>
            </w:r>
          </w:p>
        </w:tc>
        <w:tc>
          <w:tcPr>
            <w:tcW w:w="252" w:type="pct"/>
            <w:tcBorders>
              <w:right w:val="single" w:sz="4" w:space="0" w:color="auto"/>
            </w:tcBorders>
            <w:shd w:val="clear" w:color="auto" w:fill="auto"/>
            <w:vAlign w:val="bottom"/>
          </w:tcPr>
          <w:p w14:paraId="40985CD5"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302E33EB" w14:textId="77777777" w:rsidR="00012208" w:rsidRPr="007970D9" w:rsidRDefault="00012208" w:rsidP="008E0DC0">
            <w:pPr>
              <w:rPr>
                <w:rFonts w:cs="Calibri"/>
                <w:sz w:val="20"/>
                <w:szCs w:val="20"/>
              </w:rPr>
            </w:pPr>
            <w:r w:rsidRPr="007970D9">
              <w:rPr>
                <w:rFonts w:cs="Calibri"/>
                <w:sz w:val="20"/>
                <w:szCs w:val="20"/>
              </w:rPr>
              <w:t> </w:t>
            </w:r>
          </w:p>
        </w:tc>
        <w:tc>
          <w:tcPr>
            <w:tcW w:w="405" w:type="pct"/>
            <w:tcBorders>
              <w:right w:val="single" w:sz="4" w:space="0" w:color="auto"/>
            </w:tcBorders>
            <w:shd w:val="clear" w:color="auto" w:fill="auto"/>
            <w:vAlign w:val="bottom"/>
          </w:tcPr>
          <w:p w14:paraId="778A7E5B" w14:textId="77777777" w:rsidR="00012208" w:rsidRPr="007970D9" w:rsidRDefault="00012208" w:rsidP="008E0DC0">
            <w:pPr>
              <w:jc w:val="center"/>
              <w:rPr>
                <w:rFonts w:cs="Calibri"/>
                <w:sz w:val="20"/>
                <w:szCs w:val="20"/>
              </w:rPr>
            </w:pPr>
          </w:p>
        </w:tc>
        <w:tc>
          <w:tcPr>
            <w:tcW w:w="401" w:type="pct"/>
            <w:tcBorders>
              <w:left w:val="single" w:sz="4" w:space="0" w:color="auto"/>
            </w:tcBorders>
            <w:shd w:val="clear" w:color="auto" w:fill="auto"/>
            <w:vAlign w:val="bottom"/>
          </w:tcPr>
          <w:p w14:paraId="171E6DE9" w14:textId="77777777" w:rsidR="00012208" w:rsidRPr="007970D9" w:rsidRDefault="00012208" w:rsidP="008E0DC0">
            <w:pPr>
              <w:rPr>
                <w:rFonts w:cs="Calibri"/>
                <w:sz w:val="20"/>
                <w:szCs w:val="20"/>
              </w:rPr>
            </w:pPr>
            <w:r w:rsidRPr="007970D9">
              <w:rPr>
                <w:rFonts w:cs="Calibri"/>
                <w:sz w:val="20"/>
                <w:szCs w:val="20"/>
              </w:rPr>
              <w:t> </w:t>
            </w:r>
          </w:p>
        </w:tc>
        <w:tc>
          <w:tcPr>
            <w:tcW w:w="454" w:type="pct"/>
            <w:tcBorders>
              <w:right w:val="single" w:sz="4" w:space="0" w:color="auto"/>
            </w:tcBorders>
            <w:shd w:val="clear" w:color="auto" w:fill="auto"/>
            <w:vAlign w:val="bottom"/>
          </w:tcPr>
          <w:p w14:paraId="056B3913" w14:textId="77777777" w:rsidR="00012208" w:rsidRPr="007970D9" w:rsidRDefault="00012208" w:rsidP="008E0DC0">
            <w:pPr>
              <w:jc w:val="center"/>
              <w:rPr>
                <w:rFonts w:cs="Calibri"/>
                <w:sz w:val="20"/>
                <w:szCs w:val="20"/>
              </w:rPr>
            </w:pPr>
          </w:p>
        </w:tc>
      </w:tr>
      <w:tr w:rsidR="00B478F9" w:rsidRPr="007970D9" w14:paraId="581CFC3A" w14:textId="77777777" w:rsidTr="001E0797">
        <w:trPr>
          <w:cantSplit/>
          <w:trHeight w:val="231"/>
        </w:trPr>
        <w:tc>
          <w:tcPr>
            <w:tcW w:w="1321" w:type="pct"/>
            <w:tcBorders>
              <w:left w:val="single" w:sz="4" w:space="0" w:color="auto"/>
              <w:right w:val="single" w:sz="4" w:space="0" w:color="auto"/>
            </w:tcBorders>
            <w:shd w:val="clear" w:color="auto" w:fill="auto"/>
            <w:vAlign w:val="bottom"/>
          </w:tcPr>
          <w:p w14:paraId="2CFC785F" w14:textId="77777777" w:rsidR="00012208" w:rsidRPr="007970D9" w:rsidRDefault="00012208" w:rsidP="008E0DC0">
            <w:pPr>
              <w:rPr>
                <w:rFonts w:cs="Calibri"/>
                <w:sz w:val="20"/>
                <w:szCs w:val="20"/>
              </w:rPr>
            </w:pPr>
            <w:r w:rsidRPr="007970D9">
              <w:rPr>
                <w:rFonts w:cs="Calibri"/>
                <w:sz w:val="20"/>
                <w:szCs w:val="20"/>
              </w:rPr>
              <w:t>Accumulated Funds</w:t>
            </w:r>
          </w:p>
        </w:tc>
        <w:tc>
          <w:tcPr>
            <w:tcW w:w="475" w:type="pct"/>
            <w:tcBorders>
              <w:left w:val="single" w:sz="4" w:space="0" w:color="auto"/>
            </w:tcBorders>
            <w:shd w:val="clear" w:color="auto" w:fill="auto"/>
            <w:vAlign w:val="bottom"/>
          </w:tcPr>
          <w:p w14:paraId="6CA2AC8D" w14:textId="3132EE45" w:rsidR="00012208" w:rsidRPr="007970D9" w:rsidRDefault="00012208" w:rsidP="008E0DC0">
            <w:pPr>
              <w:jc w:val="right"/>
              <w:rPr>
                <w:rFonts w:cs="Calibri"/>
                <w:sz w:val="20"/>
                <w:szCs w:val="20"/>
              </w:rPr>
            </w:pPr>
            <w:r w:rsidRPr="007970D9">
              <w:rPr>
                <w:rFonts w:cs="Calibri"/>
                <w:sz w:val="20"/>
                <w:szCs w:val="20"/>
              </w:rPr>
              <w:t>35</w:t>
            </w:r>
            <w:r w:rsidR="003A5042">
              <w:rPr>
                <w:rFonts w:cs="Calibri"/>
                <w:sz w:val="20"/>
                <w:szCs w:val="20"/>
              </w:rPr>
              <w:t>,</w:t>
            </w:r>
            <w:r w:rsidRPr="007970D9">
              <w:rPr>
                <w:rFonts w:cs="Calibri"/>
                <w:sz w:val="20"/>
                <w:szCs w:val="20"/>
              </w:rPr>
              <w:t>2</w:t>
            </w:r>
            <w:r w:rsidR="003A5042">
              <w:rPr>
                <w:rFonts w:cs="Calibri"/>
                <w:sz w:val="20"/>
                <w:szCs w:val="20"/>
              </w:rPr>
              <w:t>00</w:t>
            </w:r>
          </w:p>
        </w:tc>
        <w:tc>
          <w:tcPr>
            <w:tcW w:w="252" w:type="pct"/>
            <w:tcBorders>
              <w:right w:val="single" w:sz="4" w:space="0" w:color="auto"/>
            </w:tcBorders>
            <w:shd w:val="clear" w:color="auto" w:fill="auto"/>
            <w:vAlign w:val="bottom"/>
          </w:tcPr>
          <w:p w14:paraId="37C28779"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3CD3F650" w14:textId="232C8FA4" w:rsidR="00012208" w:rsidRPr="007970D9" w:rsidRDefault="00012208" w:rsidP="008E0DC0">
            <w:pPr>
              <w:jc w:val="center"/>
              <w:rPr>
                <w:rFonts w:cs="Calibri"/>
                <w:sz w:val="20"/>
                <w:szCs w:val="20"/>
              </w:rPr>
            </w:pPr>
            <w:r w:rsidRPr="007970D9">
              <w:rPr>
                <w:rFonts w:cs="Calibri"/>
                <w:sz w:val="20"/>
                <w:szCs w:val="20"/>
              </w:rPr>
              <w:t>36</w:t>
            </w:r>
            <w:r w:rsidR="003A5042">
              <w:rPr>
                <w:rFonts w:cs="Calibri"/>
                <w:sz w:val="20"/>
                <w:szCs w:val="20"/>
              </w:rPr>
              <w:t>,</w:t>
            </w:r>
            <w:r w:rsidRPr="007970D9">
              <w:rPr>
                <w:rFonts w:cs="Calibri"/>
                <w:sz w:val="20"/>
                <w:szCs w:val="20"/>
              </w:rPr>
              <w:t>7</w:t>
            </w:r>
            <w:r w:rsidR="003A5042">
              <w:rPr>
                <w:rFonts w:cs="Calibri"/>
                <w:sz w:val="20"/>
                <w:szCs w:val="20"/>
              </w:rPr>
              <w:t>00</w:t>
            </w:r>
          </w:p>
        </w:tc>
        <w:tc>
          <w:tcPr>
            <w:tcW w:w="356" w:type="pct"/>
            <w:tcBorders>
              <w:left w:val="single" w:sz="4" w:space="0" w:color="auto"/>
            </w:tcBorders>
            <w:shd w:val="clear" w:color="auto" w:fill="auto"/>
            <w:vAlign w:val="bottom"/>
          </w:tcPr>
          <w:p w14:paraId="2A9D2E3C" w14:textId="1FC29F06" w:rsidR="00012208" w:rsidRPr="007970D9" w:rsidRDefault="00012208" w:rsidP="008E0DC0">
            <w:pPr>
              <w:jc w:val="right"/>
              <w:rPr>
                <w:rFonts w:cs="Calibri"/>
                <w:sz w:val="20"/>
                <w:szCs w:val="20"/>
              </w:rPr>
            </w:pPr>
            <w:r w:rsidRPr="007970D9">
              <w:rPr>
                <w:rFonts w:cs="Calibri"/>
                <w:sz w:val="20"/>
                <w:szCs w:val="20"/>
              </w:rPr>
              <w:t>36</w:t>
            </w:r>
            <w:r w:rsidR="003A5042">
              <w:rPr>
                <w:rFonts w:cs="Calibri"/>
                <w:sz w:val="20"/>
                <w:szCs w:val="20"/>
              </w:rPr>
              <w:t>,</w:t>
            </w:r>
            <w:r w:rsidRPr="007970D9">
              <w:rPr>
                <w:rFonts w:cs="Calibri"/>
                <w:sz w:val="20"/>
                <w:szCs w:val="20"/>
              </w:rPr>
              <w:t>7</w:t>
            </w:r>
            <w:r w:rsidR="003A5042">
              <w:rPr>
                <w:rFonts w:cs="Calibri"/>
                <w:sz w:val="20"/>
                <w:szCs w:val="20"/>
              </w:rPr>
              <w:t>00</w:t>
            </w:r>
          </w:p>
        </w:tc>
        <w:tc>
          <w:tcPr>
            <w:tcW w:w="252" w:type="pct"/>
            <w:tcBorders>
              <w:right w:val="single" w:sz="4" w:space="0" w:color="auto"/>
            </w:tcBorders>
            <w:shd w:val="clear" w:color="auto" w:fill="auto"/>
            <w:vAlign w:val="bottom"/>
          </w:tcPr>
          <w:p w14:paraId="6B037F19"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002FD0FB" w14:textId="106B9D05" w:rsidR="00012208" w:rsidRPr="007970D9" w:rsidRDefault="00012208" w:rsidP="008E0DC0">
            <w:pPr>
              <w:jc w:val="right"/>
              <w:rPr>
                <w:rFonts w:cs="Calibri"/>
                <w:sz w:val="20"/>
                <w:szCs w:val="20"/>
              </w:rPr>
            </w:pPr>
            <w:r w:rsidRPr="007970D9">
              <w:rPr>
                <w:rFonts w:cs="Calibri"/>
                <w:sz w:val="20"/>
                <w:szCs w:val="20"/>
              </w:rPr>
              <w:t>38</w:t>
            </w:r>
            <w:r w:rsidR="003A5042">
              <w:rPr>
                <w:rFonts w:cs="Calibri"/>
                <w:sz w:val="20"/>
                <w:szCs w:val="20"/>
              </w:rPr>
              <w:t>,</w:t>
            </w:r>
            <w:r w:rsidRPr="007970D9">
              <w:rPr>
                <w:rFonts w:cs="Calibri"/>
                <w:sz w:val="20"/>
                <w:szCs w:val="20"/>
              </w:rPr>
              <w:t>2</w:t>
            </w:r>
            <w:r w:rsidR="003A5042">
              <w:rPr>
                <w:rFonts w:cs="Calibri"/>
                <w:sz w:val="20"/>
                <w:szCs w:val="20"/>
              </w:rPr>
              <w:t>00</w:t>
            </w:r>
          </w:p>
        </w:tc>
        <w:tc>
          <w:tcPr>
            <w:tcW w:w="405" w:type="pct"/>
            <w:tcBorders>
              <w:right w:val="single" w:sz="4" w:space="0" w:color="auto"/>
            </w:tcBorders>
            <w:shd w:val="clear" w:color="auto" w:fill="auto"/>
            <w:vAlign w:val="bottom"/>
          </w:tcPr>
          <w:p w14:paraId="4570DA11" w14:textId="77777777" w:rsidR="00012208" w:rsidRPr="007970D9" w:rsidRDefault="00012208" w:rsidP="008E0DC0">
            <w:pPr>
              <w:jc w:val="center"/>
              <w:rPr>
                <w:rFonts w:cs="Calibri"/>
                <w:sz w:val="20"/>
                <w:szCs w:val="20"/>
              </w:rPr>
            </w:pPr>
          </w:p>
        </w:tc>
        <w:tc>
          <w:tcPr>
            <w:tcW w:w="401" w:type="pct"/>
            <w:tcBorders>
              <w:left w:val="single" w:sz="4" w:space="0" w:color="auto"/>
            </w:tcBorders>
            <w:shd w:val="clear" w:color="auto" w:fill="auto"/>
            <w:vAlign w:val="bottom"/>
          </w:tcPr>
          <w:p w14:paraId="156A9074" w14:textId="71835692" w:rsidR="00012208" w:rsidRPr="007970D9" w:rsidRDefault="00012208" w:rsidP="008E0DC0">
            <w:pPr>
              <w:jc w:val="right"/>
              <w:rPr>
                <w:rFonts w:cs="Calibri"/>
                <w:sz w:val="20"/>
                <w:szCs w:val="20"/>
              </w:rPr>
            </w:pPr>
            <w:r w:rsidRPr="007970D9">
              <w:rPr>
                <w:rFonts w:cs="Calibri"/>
                <w:sz w:val="20"/>
                <w:szCs w:val="20"/>
              </w:rPr>
              <w:t>39</w:t>
            </w:r>
            <w:r w:rsidR="003A5042">
              <w:rPr>
                <w:rFonts w:cs="Calibri"/>
                <w:sz w:val="20"/>
                <w:szCs w:val="20"/>
              </w:rPr>
              <w:t>,</w:t>
            </w:r>
            <w:r w:rsidRPr="007970D9">
              <w:rPr>
                <w:rFonts w:cs="Calibri"/>
                <w:sz w:val="20"/>
                <w:szCs w:val="20"/>
              </w:rPr>
              <w:t>5</w:t>
            </w:r>
            <w:r w:rsidR="003A5042">
              <w:rPr>
                <w:rFonts w:cs="Calibri"/>
                <w:sz w:val="20"/>
                <w:szCs w:val="20"/>
              </w:rPr>
              <w:t>00</w:t>
            </w:r>
          </w:p>
        </w:tc>
        <w:tc>
          <w:tcPr>
            <w:tcW w:w="454" w:type="pct"/>
            <w:tcBorders>
              <w:right w:val="single" w:sz="4" w:space="0" w:color="auto"/>
            </w:tcBorders>
            <w:shd w:val="clear" w:color="auto" w:fill="auto"/>
            <w:vAlign w:val="bottom"/>
          </w:tcPr>
          <w:p w14:paraId="34345E93" w14:textId="77777777" w:rsidR="00012208" w:rsidRPr="007970D9" w:rsidRDefault="00012208" w:rsidP="008E0DC0">
            <w:pPr>
              <w:jc w:val="center"/>
              <w:rPr>
                <w:rFonts w:cs="Calibri"/>
                <w:sz w:val="20"/>
                <w:szCs w:val="20"/>
              </w:rPr>
            </w:pPr>
          </w:p>
        </w:tc>
      </w:tr>
      <w:tr w:rsidR="00B478F9" w:rsidRPr="007970D9" w14:paraId="2D60D324" w14:textId="77777777" w:rsidTr="001E0797">
        <w:trPr>
          <w:cantSplit/>
          <w:trHeight w:val="620"/>
        </w:trPr>
        <w:tc>
          <w:tcPr>
            <w:tcW w:w="1321" w:type="pct"/>
            <w:tcBorders>
              <w:left w:val="single" w:sz="4" w:space="0" w:color="auto"/>
              <w:right w:val="single" w:sz="4" w:space="0" w:color="auto"/>
            </w:tcBorders>
            <w:shd w:val="clear" w:color="auto" w:fill="auto"/>
            <w:vAlign w:val="bottom"/>
          </w:tcPr>
          <w:p w14:paraId="6B051A34" w14:textId="77777777" w:rsidR="00012208" w:rsidRPr="007970D9" w:rsidRDefault="00012208" w:rsidP="008E0DC0">
            <w:pPr>
              <w:rPr>
                <w:rFonts w:cs="Calibri"/>
                <w:sz w:val="20"/>
                <w:szCs w:val="20"/>
              </w:rPr>
            </w:pPr>
            <w:r w:rsidRPr="007970D9">
              <w:rPr>
                <w:rFonts w:cs="Calibri"/>
                <w:sz w:val="20"/>
                <w:szCs w:val="20"/>
              </w:rPr>
              <w:t>Asset Revaluation Surplus - Buildings</w:t>
            </w:r>
          </w:p>
        </w:tc>
        <w:tc>
          <w:tcPr>
            <w:tcW w:w="475" w:type="pct"/>
            <w:tcBorders>
              <w:left w:val="single" w:sz="4" w:space="0" w:color="auto"/>
            </w:tcBorders>
            <w:shd w:val="clear" w:color="auto" w:fill="auto"/>
            <w:vAlign w:val="bottom"/>
          </w:tcPr>
          <w:p w14:paraId="3DCB34A0" w14:textId="5E77C077" w:rsidR="00012208" w:rsidRPr="007970D9" w:rsidRDefault="00012208" w:rsidP="008E0DC0">
            <w:pPr>
              <w:jc w:val="right"/>
              <w:rPr>
                <w:rFonts w:cs="Calibri"/>
                <w:sz w:val="20"/>
                <w:szCs w:val="20"/>
              </w:rPr>
            </w:pPr>
            <w:r w:rsidRPr="007970D9">
              <w:rPr>
                <w:rFonts w:cs="Calibri"/>
                <w:sz w:val="20"/>
                <w:szCs w:val="20"/>
              </w:rPr>
              <w:t>6</w:t>
            </w:r>
            <w:r w:rsidR="003A5042">
              <w:rPr>
                <w:rFonts w:cs="Calibri"/>
                <w:sz w:val="20"/>
                <w:szCs w:val="20"/>
              </w:rPr>
              <w:t>,</w:t>
            </w:r>
            <w:r w:rsidRPr="007970D9">
              <w:rPr>
                <w:rFonts w:cs="Calibri"/>
                <w:sz w:val="20"/>
                <w:szCs w:val="20"/>
              </w:rPr>
              <w:t>8</w:t>
            </w:r>
            <w:r w:rsidR="003A5042">
              <w:rPr>
                <w:rFonts w:cs="Calibri"/>
                <w:sz w:val="20"/>
                <w:szCs w:val="20"/>
              </w:rPr>
              <w:t>00</w:t>
            </w:r>
          </w:p>
        </w:tc>
        <w:tc>
          <w:tcPr>
            <w:tcW w:w="252" w:type="pct"/>
            <w:tcBorders>
              <w:right w:val="single" w:sz="4" w:space="0" w:color="auto"/>
            </w:tcBorders>
            <w:shd w:val="clear" w:color="auto" w:fill="auto"/>
            <w:vAlign w:val="bottom"/>
          </w:tcPr>
          <w:p w14:paraId="37AEC228" w14:textId="77777777" w:rsidR="00012208" w:rsidRPr="007970D9" w:rsidRDefault="00012208" w:rsidP="008E0DC0">
            <w:pPr>
              <w:jc w:val="center"/>
              <w:rPr>
                <w:rFonts w:cs="Calibri"/>
                <w:sz w:val="20"/>
                <w:szCs w:val="20"/>
              </w:rPr>
            </w:pPr>
          </w:p>
        </w:tc>
        <w:tc>
          <w:tcPr>
            <w:tcW w:w="674" w:type="pct"/>
            <w:tcBorders>
              <w:left w:val="single" w:sz="4" w:space="0" w:color="auto"/>
              <w:right w:val="single" w:sz="4" w:space="0" w:color="auto"/>
            </w:tcBorders>
            <w:shd w:val="clear" w:color="auto" w:fill="E0E0E0"/>
            <w:vAlign w:val="bottom"/>
          </w:tcPr>
          <w:p w14:paraId="465B3ED0" w14:textId="00D153DE" w:rsidR="00012208" w:rsidRPr="007970D9" w:rsidRDefault="00012208" w:rsidP="008E0DC0">
            <w:pPr>
              <w:jc w:val="center"/>
              <w:rPr>
                <w:rFonts w:cs="Calibri"/>
                <w:sz w:val="20"/>
                <w:szCs w:val="20"/>
              </w:rPr>
            </w:pPr>
            <w:r w:rsidRPr="007970D9">
              <w:rPr>
                <w:rFonts w:cs="Calibri"/>
                <w:sz w:val="20"/>
                <w:szCs w:val="20"/>
              </w:rPr>
              <w:t>6</w:t>
            </w:r>
            <w:r w:rsidR="003A5042">
              <w:rPr>
                <w:rFonts w:cs="Calibri"/>
                <w:sz w:val="20"/>
                <w:szCs w:val="20"/>
              </w:rPr>
              <w:t>,</w:t>
            </w:r>
            <w:r w:rsidRPr="007970D9">
              <w:rPr>
                <w:rFonts w:cs="Calibri"/>
                <w:sz w:val="20"/>
                <w:szCs w:val="20"/>
              </w:rPr>
              <w:t>8</w:t>
            </w:r>
            <w:r w:rsidR="003A5042">
              <w:rPr>
                <w:rFonts w:cs="Calibri"/>
                <w:sz w:val="20"/>
                <w:szCs w:val="20"/>
              </w:rPr>
              <w:t>00</w:t>
            </w:r>
          </w:p>
        </w:tc>
        <w:tc>
          <w:tcPr>
            <w:tcW w:w="356" w:type="pct"/>
            <w:tcBorders>
              <w:left w:val="single" w:sz="4" w:space="0" w:color="auto"/>
            </w:tcBorders>
            <w:shd w:val="clear" w:color="auto" w:fill="auto"/>
            <w:vAlign w:val="bottom"/>
          </w:tcPr>
          <w:p w14:paraId="358599F0" w14:textId="3FECFC4A" w:rsidR="00012208" w:rsidRPr="007970D9" w:rsidRDefault="00012208" w:rsidP="008E0DC0">
            <w:pPr>
              <w:jc w:val="right"/>
              <w:rPr>
                <w:rFonts w:cs="Calibri"/>
                <w:sz w:val="20"/>
                <w:szCs w:val="20"/>
              </w:rPr>
            </w:pPr>
            <w:r w:rsidRPr="007970D9">
              <w:rPr>
                <w:rFonts w:cs="Calibri"/>
                <w:sz w:val="20"/>
                <w:szCs w:val="20"/>
              </w:rPr>
              <w:t>6</w:t>
            </w:r>
            <w:r w:rsidR="003A5042">
              <w:rPr>
                <w:rFonts w:cs="Calibri"/>
                <w:sz w:val="20"/>
                <w:szCs w:val="20"/>
              </w:rPr>
              <w:t>,</w:t>
            </w:r>
            <w:r w:rsidRPr="007970D9">
              <w:rPr>
                <w:rFonts w:cs="Calibri"/>
                <w:sz w:val="20"/>
                <w:szCs w:val="20"/>
              </w:rPr>
              <w:t>8</w:t>
            </w:r>
            <w:r w:rsidR="003A5042">
              <w:rPr>
                <w:rFonts w:cs="Calibri"/>
                <w:sz w:val="20"/>
                <w:szCs w:val="20"/>
              </w:rPr>
              <w:t>00</w:t>
            </w:r>
          </w:p>
        </w:tc>
        <w:tc>
          <w:tcPr>
            <w:tcW w:w="252" w:type="pct"/>
            <w:tcBorders>
              <w:right w:val="single" w:sz="4" w:space="0" w:color="auto"/>
            </w:tcBorders>
            <w:shd w:val="clear" w:color="auto" w:fill="auto"/>
            <w:vAlign w:val="bottom"/>
          </w:tcPr>
          <w:p w14:paraId="616F6700" w14:textId="77777777" w:rsidR="00012208" w:rsidRPr="007970D9" w:rsidRDefault="00012208" w:rsidP="008E0DC0">
            <w:pPr>
              <w:jc w:val="center"/>
              <w:rPr>
                <w:rFonts w:cs="Calibri"/>
                <w:sz w:val="20"/>
                <w:szCs w:val="20"/>
              </w:rPr>
            </w:pPr>
          </w:p>
        </w:tc>
        <w:tc>
          <w:tcPr>
            <w:tcW w:w="411" w:type="pct"/>
            <w:tcBorders>
              <w:left w:val="single" w:sz="4" w:space="0" w:color="auto"/>
            </w:tcBorders>
            <w:shd w:val="clear" w:color="auto" w:fill="auto"/>
            <w:vAlign w:val="bottom"/>
          </w:tcPr>
          <w:p w14:paraId="09CF4A8A" w14:textId="64F2019D" w:rsidR="00012208" w:rsidRPr="007970D9" w:rsidRDefault="00012208" w:rsidP="008E0DC0">
            <w:pPr>
              <w:jc w:val="right"/>
              <w:rPr>
                <w:rFonts w:cs="Calibri"/>
                <w:sz w:val="20"/>
                <w:szCs w:val="20"/>
              </w:rPr>
            </w:pPr>
            <w:r w:rsidRPr="007970D9">
              <w:rPr>
                <w:rFonts w:cs="Calibri"/>
                <w:sz w:val="20"/>
                <w:szCs w:val="20"/>
              </w:rPr>
              <w:t>6</w:t>
            </w:r>
            <w:r w:rsidR="003A5042">
              <w:rPr>
                <w:rFonts w:cs="Calibri"/>
                <w:sz w:val="20"/>
                <w:szCs w:val="20"/>
              </w:rPr>
              <w:t>,</w:t>
            </w:r>
            <w:r w:rsidRPr="007970D9">
              <w:rPr>
                <w:rFonts w:cs="Calibri"/>
                <w:sz w:val="20"/>
                <w:szCs w:val="20"/>
              </w:rPr>
              <w:t>8</w:t>
            </w:r>
            <w:r w:rsidR="003A5042">
              <w:rPr>
                <w:rFonts w:cs="Calibri"/>
                <w:sz w:val="20"/>
                <w:szCs w:val="20"/>
              </w:rPr>
              <w:t>00</w:t>
            </w:r>
          </w:p>
        </w:tc>
        <w:tc>
          <w:tcPr>
            <w:tcW w:w="405" w:type="pct"/>
            <w:tcBorders>
              <w:right w:val="single" w:sz="4" w:space="0" w:color="auto"/>
            </w:tcBorders>
            <w:shd w:val="clear" w:color="auto" w:fill="auto"/>
            <w:vAlign w:val="bottom"/>
          </w:tcPr>
          <w:p w14:paraId="706B33F2" w14:textId="77777777" w:rsidR="00012208" w:rsidRPr="007970D9" w:rsidRDefault="00012208" w:rsidP="008E0DC0">
            <w:pPr>
              <w:jc w:val="center"/>
              <w:rPr>
                <w:rFonts w:cs="Calibri"/>
                <w:sz w:val="20"/>
                <w:szCs w:val="20"/>
              </w:rPr>
            </w:pPr>
            <w:r w:rsidRPr="007970D9">
              <w:rPr>
                <w:rFonts w:cs="Calibri"/>
                <w:sz w:val="20"/>
                <w:szCs w:val="20"/>
              </w:rPr>
              <w:t>(f)</w:t>
            </w:r>
          </w:p>
        </w:tc>
        <w:tc>
          <w:tcPr>
            <w:tcW w:w="401" w:type="pct"/>
            <w:tcBorders>
              <w:left w:val="single" w:sz="4" w:space="0" w:color="auto"/>
            </w:tcBorders>
            <w:shd w:val="clear" w:color="auto" w:fill="auto"/>
            <w:vAlign w:val="bottom"/>
          </w:tcPr>
          <w:p w14:paraId="5BB4C45F" w14:textId="77777777" w:rsidR="00012208" w:rsidRPr="007970D9" w:rsidRDefault="00012208" w:rsidP="008E0DC0">
            <w:pPr>
              <w:jc w:val="right"/>
              <w:rPr>
                <w:rFonts w:cs="Calibri"/>
                <w:sz w:val="20"/>
                <w:szCs w:val="20"/>
              </w:rPr>
            </w:pPr>
            <w:r w:rsidRPr="007970D9">
              <w:rPr>
                <w:rFonts w:cs="Calibri"/>
                <w:sz w:val="20"/>
                <w:szCs w:val="20"/>
              </w:rPr>
              <w:t>-</w:t>
            </w:r>
          </w:p>
        </w:tc>
        <w:tc>
          <w:tcPr>
            <w:tcW w:w="454" w:type="pct"/>
            <w:tcBorders>
              <w:right w:val="single" w:sz="4" w:space="0" w:color="auto"/>
            </w:tcBorders>
            <w:shd w:val="clear" w:color="auto" w:fill="auto"/>
            <w:vAlign w:val="bottom"/>
          </w:tcPr>
          <w:p w14:paraId="40DE5B49" w14:textId="77777777" w:rsidR="00012208" w:rsidRPr="007970D9" w:rsidRDefault="00012208" w:rsidP="008E0DC0">
            <w:pPr>
              <w:jc w:val="center"/>
              <w:rPr>
                <w:rFonts w:cs="Calibri"/>
                <w:sz w:val="20"/>
                <w:szCs w:val="20"/>
              </w:rPr>
            </w:pPr>
          </w:p>
        </w:tc>
      </w:tr>
      <w:tr w:rsidR="00B478F9" w:rsidRPr="007970D9" w14:paraId="5EEBFA21" w14:textId="77777777" w:rsidTr="001E0797">
        <w:trPr>
          <w:cantSplit/>
          <w:trHeight w:val="628"/>
        </w:trPr>
        <w:tc>
          <w:tcPr>
            <w:tcW w:w="1321" w:type="pct"/>
            <w:tcBorders>
              <w:left w:val="single" w:sz="4" w:space="0" w:color="auto"/>
              <w:right w:val="single" w:sz="4" w:space="0" w:color="auto"/>
            </w:tcBorders>
            <w:shd w:val="clear" w:color="auto" w:fill="auto"/>
            <w:vAlign w:val="bottom"/>
          </w:tcPr>
          <w:p w14:paraId="7690DAD3" w14:textId="77777777" w:rsidR="00012208" w:rsidRPr="007970D9" w:rsidRDefault="00012208" w:rsidP="008E0DC0">
            <w:pPr>
              <w:rPr>
                <w:rFonts w:cs="Calibri"/>
                <w:sz w:val="20"/>
                <w:szCs w:val="20"/>
              </w:rPr>
            </w:pPr>
            <w:r w:rsidRPr="007970D9">
              <w:rPr>
                <w:rFonts w:cs="Calibri"/>
                <w:sz w:val="20"/>
                <w:szCs w:val="20"/>
              </w:rPr>
              <w:t>Asset Revaluation Surplus - Land</w:t>
            </w:r>
          </w:p>
        </w:tc>
        <w:tc>
          <w:tcPr>
            <w:tcW w:w="475" w:type="pct"/>
            <w:tcBorders>
              <w:left w:val="single" w:sz="4" w:space="0" w:color="auto"/>
              <w:bottom w:val="single" w:sz="4" w:space="0" w:color="003366"/>
            </w:tcBorders>
            <w:shd w:val="clear" w:color="auto" w:fill="auto"/>
            <w:vAlign w:val="bottom"/>
          </w:tcPr>
          <w:p w14:paraId="2E27CD2F" w14:textId="399E1426" w:rsidR="00012208" w:rsidRPr="007970D9" w:rsidRDefault="00012208" w:rsidP="008E0DC0">
            <w:pPr>
              <w:jc w:val="right"/>
              <w:rPr>
                <w:rFonts w:cs="Calibri"/>
                <w:sz w:val="20"/>
                <w:szCs w:val="20"/>
              </w:rPr>
            </w:pPr>
            <w:r w:rsidRPr="007970D9">
              <w:rPr>
                <w:rFonts w:cs="Calibri"/>
                <w:sz w:val="20"/>
                <w:szCs w:val="20"/>
              </w:rPr>
              <w:t>8</w:t>
            </w:r>
            <w:r w:rsidR="003A5042">
              <w:rPr>
                <w:rFonts w:cs="Calibri"/>
                <w:sz w:val="20"/>
                <w:szCs w:val="20"/>
              </w:rPr>
              <w:t>,</w:t>
            </w:r>
            <w:r w:rsidRPr="007970D9">
              <w:rPr>
                <w:rFonts w:cs="Calibri"/>
                <w:sz w:val="20"/>
                <w:szCs w:val="20"/>
              </w:rPr>
              <w:t>5</w:t>
            </w:r>
            <w:r w:rsidR="003A5042">
              <w:rPr>
                <w:rFonts w:cs="Calibri"/>
                <w:sz w:val="20"/>
                <w:szCs w:val="20"/>
              </w:rPr>
              <w:t>00</w:t>
            </w:r>
          </w:p>
        </w:tc>
        <w:tc>
          <w:tcPr>
            <w:tcW w:w="252" w:type="pct"/>
            <w:tcBorders>
              <w:bottom w:val="single" w:sz="4" w:space="0" w:color="003366"/>
              <w:right w:val="single" w:sz="4" w:space="0" w:color="auto"/>
            </w:tcBorders>
            <w:shd w:val="clear" w:color="auto" w:fill="auto"/>
            <w:vAlign w:val="bottom"/>
          </w:tcPr>
          <w:p w14:paraId="47F759B8" w14:textId="77777777" w:rsidR="00012208" w:rsidRPr="007970D9" w:rsidRDefault="00012208" w:rsidP="008E0DC0">
            <w:pPr>
              <w:jc w:val="center"/>
              <w:rPr>
                <w:rFonts w:cs="Calibri"/>
                <w:sz w:val="20"/>
                <w:szCs w:val="20"/>
              </w:rPr>
            </w:pPr>
          </w:p>
        </w:tc>
        <w:tc>
          <w:tcPr>
            <w:tcW w:w="674" w:type="pct"/>
            <w:tcBorders>
              <w:left w:val="single" w:sz="4" w:space="0" w:color="auto"/>
              <w:bottom w:val="single" w:sz="4" w:space="0" w:color="003366"/>
              <w:right w:val="single" w:sz="4" w:space="0" w:color="auto"/>
            </w:tcBorders>
            <w:shd w:val="clear" w:color="auto" w:fill="E0E0E0"/>
            <w:vAlign w:val="bottom"/>
          </w:tcPr>
          <w:p w14:paraId="7739B2EB" w14:textId="09FE4F02" w:rsidR="00012208" w:rsidRPr="007970D9" w:rsidRDefault="00012208" w:rsidP="008E0DC0">
            <w:pPr>
              <w:jc w:val="center"/>
              <w:rPr>
                <w:rFonts w:cs="Calibri"/>
                <w:sz w:val="20"/>
                <w:szCs w:val="20"/>
              </w:rPr>
            </w:pPr>
            <w:r w:rsidRPr="007970D9">
              <w:rPr>
                <w:rFonts w:cs="Calibri"/>
                <w:sz w:val="20"/>
                <w:szCs w:val="20"/>
              </w:rPr>
              <w:t>8</w:t>
            </w:r>
            <w:r w:rsidR="003A5042">
              <w:rPr>
                <w:rFonts w:cs="Calibri"/>
                <w:sz w:val="20"/>
                <w:szCs w:val="20"/>
              </w:rPr>
              <w:t>,</w:t>
            </w:r>
            <w:r w:rsidRPr="007970D9">
              <w:rPr>
                <w:rFonts w:cs="Calibri"/>
                <w:sz w:val="20"/>
                <w:szCs w:val="20"/>
              </w:rPr>
              <w:t>5</w:t>
            </w:r>
            <w:r w:rsidR="003A5042">
              <w:rPr>
                <w:rFonts w:cs="Calibri"/>
                <w:sz w:val="20"/>
                <w:szCs w:val="20"/>
              </w:rPr>
              <w:t>00</w:t>
            </w:r>
          </w:p>
        </w:tc>
        <w:tc>
          <w:tcPr>
            <w:tcW w:w="356" w:type="pct"/>
            <w:tcBorders>
              <w:left w:val="single" w:sz="4" w:space="0" w:color="auto"/>
              <w:bottom w:val="single" w:sz="4" w:space="0" w:color="003366"/>
            </w:tcBorders>
            <w:shd w:val="clear" w:color="auto" w:fill="auto"/>
            <w:vAlign w:val="bottom"/>
          </w:tcPr>
          <w:p w14:paraId="7B91E1B8" w14:textId="2DA6A795" w:rsidR="00012208" w:rsidRPr="007970D9" w:rsidRDefault="00012208" w:rsidP="008E0DC0">
            <w:pPr>
              <w:jc w:val="right"/>
              <w:rPr>
                <w:rFonts w:cs="Calibri"/>
                <w:sz w:val="20"/>
                <w:szCs w:val="20"/>
              </w:rPr>
            </w:pPr>
            <w:r w:rsidRPr="007970D9">
              <w:rPr>
                <w:rFonts w:cs="Calibri"/>
                <w:sz w:val="20"/>
                <w:szCs w:val="20"/>
              </w:rPr>
              <w:t>8</w:t>
            </w:r>
            <w:r w:rsidR="003A5042">
              <w:rPr>
                <w:rFonts w:cs="Calibri"/>
                <w:sz w:val="20"/>
                <w:szCs w:val="20"/>
              </w:rPr>
              <w:t>,</w:t>
            </w:r>
            <w:r w:rsidRPr="007970D9">
              <w:rPr>
                <w:rFonts w:cs="Calibri"/>
                <w:sz w:val="20"/>
                <w:szCs w:val="20"/>
              </w:rPr>
              <w:t>5</w:t>
            </w:r>
            <w:r w:rsidR="003A5042">
              <w:rPr>
                <w:rFonts w:cs="Calibri"/>
                <w:sz w:val="20"/>
                <w:szCs w:val="20"/>
              </w:rPr>
              <w:t>00</w:t>
            </w:r>
          </w:p>
        </w:tc>
        <w:tc>
          <w:tcPr>
            <w:tcW w:w="252" w:type="pct"/>
            <w:tcBorders>
              <w:bottom w:val="single" w:sz="4" w:space="0" w:color="003366"/>
              <w:right w:val="single" w:sz="4" w:space="0" w:color="auto"/>
            </w:tcBorders>
            <w:shd w:val="clear" w:color="auto" w:fill="auto"/>
            <w:vAlign w:val="bottom"/>
          </w:tcPr>
          <w:p w14:paraId="268D55E4" w14:textId="77777777" w:rsidR="00012208" w:rsidRPr="007970D9" w:rsidRDefault="00012208" w:rsidP="008E0DC0">
            <w:pPr>
              <w:jc w:val="center"/>
              <w:rPr>
                <w:rFonts w:cs="Calibri"/>
                <w:sz w:val="20"/>
                <w:szCs w:val="20"/>
              </w:rPr>
            </w:pPr>
          </w:p>
        </w:tc>
        <w:tc>
          <w:tcPr>
            <w:tcW w:w="411" w:type="pct"/>
            <w:tcBorders>
              <w:left w:val="single" w:sz="4" w:space="0" w:color="auto"/>
              <w:bottom w:val="single" w:sz="4" w:space="0" w:color="003366"/>
            </w:tcBorders>
            <w:shd w:val="clear" w:color="auto" w:fill="auto"/>
            <w:vAlign w:val="bottom"/>
          </w:tcPr>
          <w:p w14:paraId="1724E406" w14:textId="642BEF04" w:rsidR="00012208" w:rsidRPr="007970D9" w:rsidRDefault="00012208" w:rsidP="008E0DC0">
            <w:pPr>
              <w:jc w:val="right"/>
              <w:rPr>
                <w:rFonts w:cs="Calibri"/>
                <w:sz w:val="20"/>
                <w:szCs w:val="20"/>
              </w:rPr>
            </w:pPr>
            <w:r w:rsidRPr="007970D9">
              <w:rPr>
                <w:rFonts w:cs="Calibri"/>
                <w:sz w:val="20"/>
                <w:szCs w:val="20"/>
              </w:rPr>
              <w:t>8</w:t>
            </w:r>
            <w:r w:rsidR="003A5042">
              <w:rPr>
                <w:rFonts w:cs="Calibri"/>
                <w:sz w:val="20"/>
                <w:szCs w:val="20"/>
              </w:rPr>
              <w:t>,</w:t>
            </w:r>
            <w:r w:rsidRPr="007970D9">
              <w:rPr>
                <w:rFonts w:cs="Calibri"/>
                <w:sz w:val="20"/>
                <w:szCs w:val="20"/>
              </w:rPr>
              <w:t>5</w:t>
            </w:r>
            <w:r w:rsidR="003A5042">
              <w:rPr>
                <w:rFonts w:cs="Calibri"/>
                <w:sz w:val="20"/>
                <w:szCs w:val="20"/>
              </w:rPr>
              <w:t>00</w:t>
            </w:r>
          </w:p>
        </w:tc>
        <w:tc>
          <w:tcPr>
            <w:tcW w:w="405" w:type="pct"/>
            <w:tcBorders>
              <w:bottom w:val="single" w:sz="4" w:space="0" w:color="003366"/>
              <w:right w:val="single" w:sz="4" w:space="0" w:color="auto"/>
            </w:tcBorders>
            <w:shd w:val="clear" w:color="auto" w:fill="auto"/>
            <w:vAlign w:val="bottom"/>
          </w:tcPr>
          <w:p w14:paraId="7D4C65A2" w14:textId="77777777" w:rsidR="00012208" w:rsidRPr="007970D9" w:rsidRDefault="00012208" w:rsidP="008E0DC0">
            <w:pPr>
              <w:jc w:val="center"/>
              <w:rPr>
                <w:rFonts w:cs="Calibri"/>
                <w:sz w:val="20"/>
                <w:szCs w:val="20"/>
              </w:rPr>
            </w:pPr>
            <w:r w:rsidRPr="007970D9">
              <w:rPr>
                <w:rFonts w:cs="Calibri"/>
                <w:sz w:val="20"/>
                <w:szCs w:val="20"/>
              </w:rPr>
              <w:t>(e)</w:t>
            </w:r>
          </w:p>
        </w:tc>
        <w:tc>
          <w:tcPr>
            <w:tcW w:w="401" w:type="pct"/>
            <w:tcBorders>
              <w:left w:val="single" w:sz="4" w:space="0" w:color="auto"/>
              <w:bottom w:val="single" w:sz="4" w:space="0" w:color="003366"/>
            </w:tcBorders>
            <w:shd w:val="clear" w:color="auto" w:fill="auto"/>
            <w:vAlign w:val="bottom"/>
          </w:tcPr>
          <w:p w14:paraId="76E4058A" w14:textId="77777777" w:rsidR="00012208" w:rsidRPr="007970D9" w:rsidRDefault="00012208" w:rsidP="008E0DC0">
            <w:pPr>
              <w:jc w:val="right"/>
              <w:rPr>
                <w:rFonts w:cs="Calibri"/>
                <w:sz w:val="20"/>
                <w:szCs w:val="20"/>
              </w:rPr>
            </w:pPr>
            <w:r w:rsidRPr="007970D9">
              <w:rPr>
                <w:rFonts w:cs="Calibri"/>
                <w:sz w:val="20"/>
                <w:szCs w:val="20"/>
              </w:rPr>
              <w:t>-</w:t>
            </w:r>
          </w:p>
        </w:tc>
        <w:tc>
          <w:tcPr>
            <w:tcW w:w="454" w:type="pct"/>
            <w:tcBorders>
              <w:bottom w:val="single" w:sz="4" w:space="0" w:color="003366"/>
              <w:right w:val="single" w:sz="4" w:space="0" w:color="auto"/>
            </w:tcBorders>
            <w:shd w:val="clear" w:color="auto" w:fill="auto"/>
            <w:vAlign w:val="bottom"/>
          </w:tcPr>
          <w:p w14:paraId="24B56B8E" w14:textId="77777777" w:rsidR="00012208" w:rsidRPr="007970D9" w:rsidRDefault="00012208" w:rsidP="008E0DC0">
            <w:pPr>
              <w:jc w:val="center"/>
              <w:rPr>
                <w:rFonts w:cs="Calibri"/>
                <w:sz w:val="20"/>
                <w:szCs w:val="20"/>
              </w:rPr>
            </w:pPr>
          </w:p>
        </w:tc>
      </w:tr>
      <w:tr w:rsidR="00B478F9" w:rsidRPr="007970D9" w14:paraId="37C33B9C" w14:textId="77777777" w:rsidTr="001E0797">
        <w:trPr>
          <w:cantSplit/>
          <w:trHeight w:val="231"/>
        </w:trPr>
        <w:tc>
          <w:tcPr>
            <w:tcW w:w="1321" w:type="pct"/>
            <w:tcBorders>
              <w:left w:val="single" w:sz="4" w:space="0" w:color="auto"/>
              <w:bottom w:val="single" w:sz="4" w:space="0" w:color="auto"/>
              <w:right w:val="single" w:sz="4" w:space="0" w:color="auto"/>
            </w:tcBorders>
            <w:shd w:val="clear" w:color="auto" w:fill="auto"/>
            <w:vAlign w:val="bottom"/>
          </w:tcPr>
          <w:p w14:paraId="1DE7B223" w14:textId="77777777" w:rsidR="00012208" w:rsidRPr="007970D9" w:rsidRDefault="00012208" w:rsidP="008E0DC0">
            <w:pPr>
              <w:rPr>
                <w:rFonts w:cs="Calibri"/>
                <w:b/>
                <w:bCs/>
                <w:i/>
                <w:iCs/>
                <w:sz w:val="20"/>
                <w:szCs w:val="20"/>
              </w:rPr>
            </w:pPr>
            <w:r w:rsidRPr="007970D9">
              <w:rPr>
                <w:rFonts w:cs="Calibri"/>
                <w:b/>
                <w:bCs/>
                <w:i/>
                <w:iCs/>
                <w:sz w:val="20"/>
                <w:szCs w:val="20"/>
              </w:rPr>
              <w:t>Total Effect on Equity</w:t>
            </w:r>
          </w:p>
        </w:tc>
        <w:tc>
          <w:tcPr>
            <w:tcW w:w="475" w:type="pct"/>
            <w:tcBorders>
              <w:top w:val="single" w:sz="4" w:space="0" w:color="003366"/>
              <w:left w:val="single" w:sz="4" w:space="0" w:color="auto"/>
              <w:bottom w:val="double" w:sz="4" w:space="0" w:color="003366"/>
            </w:tcBorders>
            <w:shd w:val="clear" w:color="auto" w:fill="auto"/>
            <w:vAlign w:val="bottom"/>
          </w:tcPr>
          <w:p w14:paraId="5CA99CA4" w14:textId="260D7215" w:rsidR="00012208" w:rsidRPr="007970D9" w:rsidRDefault="00012208" w:rsidP="008E0DC0">
            <w:pPr>
              <w:jc w:val="right"/>
              <w:rPr>
                <w:rFonts w:cs="Calibri"/>
                <w:sz w:val="20"/>
                <w:szCs w:val="20"/>
              </w:rPr>
            </w:pPr>
            <w:r w:rsidRPr="007970D9">
              <w:rPr>
                <w:rFonts w:cs="Calibri"/>
                <w:sz w:val="20"/>
                <w:szCs w:val="20"/>
              </w:rPr>
              <w:t>50</w:t>
            </w:r>
            <w:r w:rsidR="003A5042">
              <w:rPr>
                <w:rFonts w:cs="Calibri"/>
                <w:sz w:val="20"/>
                <w:szCs w:val="20"/>
              </w:rPr>
              <w:t>,</w:t>
            </w:r>
            <w:r w:rsidRPr="007970D9">
              <w:rPr>
                <w:rFonts w:cs="Calibri"/>
                <w:sz w:val="20"/>
                <w:szCs w:val="20"/>
              </w:rPr>
              <w:t>5</w:t>
            </w:r>
            <w:r w:rsidR="003A5042">
              <w:rPr>
                <w:rFonts w:cs="Calibri"/>
                <w:sz w:val="20"/>
                <w:szCs w:val="20"/>
              </w:rPr>
              <w:t>00</w:t>
            </w:r>
          </w:p>
        </w:tc>
        <w:tc>
          <w:tcPr>
            <w:tcW w:w="252" w:type="pct"/>
            <w:tcBorders>
              <w:top w:val="single" w:sz="4" w:space="0" w:color="003366"/>
              <w:bottom w:val="double" w:sz="4" w:space="0" w:color="003366"/>
              <w:right w:val="single" w:sz="4" w:space="0" w:color="auto"/>
            </w:tcBorders>
            <w:shd w:val="clear" w:color="auto" w:fill="auto"/>
            <w:vAlign w:val="bottom"/>
          </w:tcPr>
          <w:p w14:paraId="71EB14B2" w14:textId="77777777" w:rsidR="00012208" w:rsidRPr="007970D9" w:rsidRDefault="00012208" w:rsidP="008E0DC0">
            <w:pPr>
              <w:jc w:val="center"/>
              <w:rPr>
                <w:rFonts w:cs="Calibri"/>
                <w:sz w:val="20"/>
                <w:szCs w:val="20"/>
              </w:rPr>
            </w:pPr>
          </w:p>
        </w:tc>
        <w:tc>
          <w:tcPr>
            <w:tcW w:w="674" w:type="pct"/>
            <w:tcBorders>
              <w:top w:val="single" w:sz="4" w:space="0" w:color="003366"/>
              <w:left w:val="single" w:sz="4" w:space="0" w:color="auto"/>
              <w:bottom w:val="double" w:sz="4" w:space="0" w:color="003366"/>
              <w:right w:val="single" w:sz="4" w:space="0" w:color="auto"/>
            </w:tcBorders>
            <w:shd w:val="clear" w:color="auto" w:fill="E0E0E0"/>
            <w:vAlign w:val="bottom"/>
          </w:tcPr>
          <w:p w14:paraId="6285D7B0" w14:textId="2A26750C" w:rsidR="00012208" w:rsidRPr="007970D9" w:rsidRDefault="00012208" w:rsidP="008E0DC0">
            <w:pPr>
              <w:jc w:val="center"/>
              <w:rPr>
                <w:rFonts w:cs="Calibri"/>
                <w:sz w:val="20"/>
                <w:szCs w:val="20"/>
              </w:rPr>
            </w:pPr>
            <w:r w:rsidRPr="007970D9">
              <w:rPr>
                <w:rFonts w:cs="Calibri"/>
                <w:sz w:val="20"/>
                <w:szCs w:val="20"/>
              </w:rPr>
              <w:t>52</w:t>
            </w:r>
            <w:r w:rsidR="003A5042">
              <w:rPr>
                <w:rFonts w:cs="Calibri"/>
                <w:sz w:val="20"/>
                <w:szCs w:val="20"/>
              </w:rPr>
              <w:t>,</w:t>
            </w:r>
            <w:r w:rsidRPr="007970D9">
              <w:rPr>
                <w:rFonts w:cs="Calibri"/>
                <w:sz w:val="20"/>
                <w:szCs w:val="20"/>
              </w:rPr>
              <w:t>0</w:t>
            </w:r>
            <w:r w:rsidR="003A5042">
              <w:rPr>
                <w:rFonts w:cs="Calibri"/>
                <w:sz w:val="20"/>
                <w:szCs w:val="20"/>
              </w:rPr>
              <w:t>00</w:t>
            </w:r>
          </w:p>
        </w:tc>
        <w:tc>
          <w:tcPr>
            <w:tcW w:w="356" w:type="pct"/>
            <w:tcBorders>
              <w:top w:val="single" w:sz="4" w:space="0" w:color="003366"/>
              <w:left w:val="single" w:sz="4" w:space="0" w:color="auto"/>
              <w:bottom w:val="double" w:sz="4" w:space="0" w:color="003366"/>
            </w:tcBorders>
            <w:shd w:val="clear" w:color="auto" w:fill="auto"/>
            <w:vAlign w:val="bottom"/>
          </w:tcPr>
          <w:p w14:paraId="43B071D9" w14:textId="44975B0C" w:rsidR="00012208" w:rsidRPr="007970D9" w:rsidRDefault="00012208" w:rsidP="008E0DC0">
            <w:pPr>
              <w:jc w:val="right"/>
              <w:rPr>
                <w:rFonts w:cs="Calibri"/>
                <w:sz w:val="20"/>
                <w:szCs w:val="20"/>
              </w:rPr>
            </w:pPr>
            <w:r w:rsidRPr="007970D9">
              <w:rPr>
                <w:rFonts w:cs="Calibri"/>
                <w:sz w:val="20"/>
                <w:szCs w:val="20"/>
              </w:rPr>
              <w:t>52</w:t>
            </w:r>
            <w:r w:rsidR="003A5042">
              <w:rPr>
                <w:rFonts w:cs="Calibri"/>
                <w:sz w:val="20"/>
                <w:szCs w:val="20"/>
              </w:rPr>
              <w:t>,</w:t>
            </w:r>
            <w:r w:rsidRPr="007970D9">
              <w:rPr>
                <w:rFonts w:cs="Calibri"/>
                <w:sz w:val="20"/>
                <w:szCs w:val="20"/>
              </w:rPr>
              <w:t>0</w:t>
            </w:r>
            <w:r w:rsidR="003A5042">
              <w:rPr>
                <w:rFonts w:cs="Calibri"/>
                <w:sz w:val="20"/>
                <w:szCs w:val="20"/>
              </w:rPr>
              <w:t>00</w:t>
            </w:r>
          </w:p>
        </w:tc>
        <w:tc>
          <w:tcPr>
            <w:tcW w:w="252" w:type="pct"/>
            <w:tcBorders>
              <w:top w:val="single" w:sz="4" w:space="0" w:color="003366"/>
              <w:bottom w:val="double" w:sz="4" w:space="0" w:color="003366"/>
              <w:right w:val="single" w:sz="4" w:space="0" w:color="auto"/>
            </w:tcBorders>
            <w:shd w:val="clear" w:color="auto" w:fill="auto"/>
            <w:vAlign w:val="bottom"/>
          </w:tcPr>
          <w:p w14:paraId="630C75C9" w14:textId="77777777" w:rsidR="00012208" w:rsidRPr="007970D9" w:rsidRDefault="00012208" w:rsidP="008E0DC0">
            <w:pPr>
              <w:jc w:val="center"/>
              <w:rPr>
                <w:rFonts w:cs="Calibri"/>
                <w:sz w:val="20"/>
                <w:szCs w:val="20"/>
              </w:rPr>
            </w:pPr>
          </w:p>
        </w:tc>
        <w:tc>
          <w:tcPr>
            <w:tcW w:w="411" w:type="pct"/>
            <w:tcBorders>
              <w:top w:val="single" w:sz="4" w:space="0" w:color="003366"/>
              <w:left w:val="single" w:sz="4" w:space="0" w:color="auto"/>
              <w:bottom w:val="double" w:sz="4" w:space="0" w:color="003366"/>
            </w:tcBorders>
            <w:shd w:val="clear" w:color="auto" w:fill="auto"/>
            <w:vAlign w:val="bottom"/>
          </w:tcPr>
          <w:p w14:paraId="700F85B2" w14:textId="283981F8" w:rsidR="00012208" w:rsidRPr="007970D9" w:rsidRDefault="00012208" w:rsidP="008E0DC0">
            <w:pPr>
              <w:jc w:val="right"/>
              <w:rPr>
                <w:rFonts w:cs="Calibri"/>
                <w:sz w:val="20"/>
                <w:szCs w:val="20"/>
              </w:rPr>
            </w:pPr>
            <w:r w:rsidRPr="007970D9">
              <w:rPr>
                <w:rFonts w:cs="Calibri"/>
                <w:sz w:val="20"/>
                <w:szCs w:val="20"/>
              </w:rPr>
              <w:t>53</w:t>
            </w:r>
            <w:r w:rsidR="003A5042">
              <w:rPr>
                <w:rFonts w:cs="Calibri"/>
                <w:sz w:val="20"/>
                <w:szCs w:val="20"/>
              </w:rPr>
              <w:t>,</w:t>
            </w:r>
            <w:r w:rsidRPr="007970D9">
              <w:rPr>
                <w:rFonts w:cs="Calibri"/>
                <w:sz w:val="20"/>
                <w:szCs w:val="20"/>
              </w:rPr>
              <w:t>5</w:t>
            </w:r>
            <w:r w:rsidR="003A5042">
              <w:rPr>
                <w:rFonts w:cs="Calibri"/>
                <w:sz w:val="20"/>
                <w:szCs w:val="20"/>
              </w:rPr>
              <w:t>00</w:t>
            </w:r>
          </w:p>
        </w:tc>
        <w:tc>
          <w:tcPr>
            <w:tcW w:w="405" w:type="pct"/>
            <w:tcBorders>
              <w:top w:val="single" w:sz="4" w:space="0" w:color="003366"/>
              <w:bottom w:val="double" w:sz="4" w:space="0" w:color="003366"/>
              <w:right w:val="single" w:sz="4" w:space="0" w:color="auto"/>
            </w:tcBorders>
            <w:shd w:val="clear" w:color="auto" w:fill="auto"/>
            <w:vAlign w:val="bottom"/>
          </w:tcPr>
          <w:p w14:paraId="1E88EA2A" w14:textId="77777777" w:rsidR="00012208" w:rsidRPr="007970D9" w:rsidRDefault="00012208" w:rsidP="008E0DC0">
            <w:pPr>
              <w:jc w:val="center"/>
              <w:rPr>
                <w:rFonts w:cs="Calibri"/>
                <w:sz w:val="20"/>
                <w:szCs w:val="20"/>
              </w:rPr>
            </w:pPr>
          </w:p>
        </w:tc>
        <w:tc>
          <w:tcPr>
            <w:tcW w:w="401" w:type="pct"/>
            <w:tcBorders>
              <w:top w:val="single" w:sz="4" w:space="0" w:color="003366"/>
              <w:left w:val="single" w:sz="4" w:space="0" w:color="auto"/>
              <w:bottom w:val="double" w:sz="4" w:space="0" w:color="003366"/>
            </w:tcBorders>
            <w:shd w:val="clear" w:color="auto" w:fill="auto"/>
            <w:vAlign w:val="bottom"/>
          </w:tcPr>
          <w:p w14:paraId="058C0156" w14:textId="4576CF72" w:rsidR="00012208" w:rsidRPr="007970D9" w:rsidRDefault="00012208" w:rsidP="008E0DC0">
            <w:pPr>
              <w:jc w:val="right"/>
              <w:rPr>
                <w:rFonts w:cs="Calibri"/>
                <w:sz w:val="20"/>
                <w:szCs w:val="20"/>
              </w:rPr>
            </w:pPr>
            <w:r w:rsidRPr="007970D9">
              <w:rPr>
                <w:rFonts w:cs="Calibri"/>
                <w:sz w:val="20"/>
                <w:szCs w:val="20"/>
              </w:rPr>
              <w:t>39</w:t>
            </w:r>
            <w:r w:rsidR="003A5042">
              <w:rPr>
                <w:rFonts w:cs="Calibri"/>
                <w:sz w:val="20"/>
                <w:szCs w:val="20"/>
              </w:rPr>
              <w:t>,</w:t>
            </w:r>
            <w:r w:rsidRPr="007970D9">
              <w:rPr>
                <w:rFonts w:cs="Calibri"/>
                <w:sz w:val="20"/>
                <w:szCs w:val="20"/>
              </w:rPr>
              <w:t>5</w:t>
            </w:r>
            <w:r w:rsidR="003A5042">
              <w:rPr>
                <w:rFonts w:cs="Calibri"/>
                <w:sz w:val="20"/>
                <w:szCs w:val="20"/>
              </w:rPr>
              <w:t>00</w:t>
            </w:r>
          </w:p>
        </w:tc>
        <w:tc>
          <w:tcPr>
            <w:tcW w:w="454" w:type="pct"/>
            <w:tcBorders>
              <w:top w:val="single" w:sz="4" w:space="0" w:color="003366"/>
              <w:bottom w:val="double" w:sz="4" w:space="0" w:color="003366"/>
              <w:right w:val="single" w:sz="4" w:space="0" w:color="auto"/>
            </w:tcBorders>
            <w:shd w:val="clear" w:color="auto" w:fill="auto"/>
            <w:vAlign w:val="bottom"/>
          </w:tcPr>
          <w:p w14:paraId="671BFCEF" w14:textId="77777777" w:rsidR="00012208" w:rsidRPr="007970D9" w:rsidRDefault="00012208" w:rsidP="008E0DC0">
            <w:pPr>
              <w:jc w:val="center"/>
              <w:rPr>
                <w:rFonts w:cs="Calibri"/>
                <w:sz w:val="20"/>
                <w:szCs w:val="20"/>
              </w:rPr>
            </w:pPr>
          </w:p>
        </w:tc>
      </w:tr>
    </w:tbl>
    <w:p w14:paraId="46734722" w14:textId="77777777" w:rsidR="00012208" w:rsidRPr="007970D9" w:rsidRDefault="00012208" w:rsidP="007A6B9B">
      <w:pPr>
        <w:spacing w:after="120" w:line="276" w:lineRule="auto"/>
        <w:jc w:val="both"/>
        <w:rPr>
          <w:rFonts w:cs="Calibri"/>
          <w:sz w:val="20"/>
          <w:szCs w:val="20"/>
          <w:u w:val="single"/>
        </w:rPr>
      </w:pPr>
      <w:r w:rsidRPr="007970D9">
        <w:rPr>
          <w:rFonts w:cs="Calibri"/>
          <w:sz w:val="20"/>
          <w:szCs w:val="20"/>
          <w:u w:val="single"/>
        </w:rPr>
        <w:t>Value on Transfer</w:t>
      </w:r>
    </w:p>
    <w:p w14:paraId="4F7CCA4D" w14:textId="2EE08A72" w:rsidR="00012208" w:rsidRPr="007970D9" w:rsidRDefault="00012208" w:rsidP="007A6B9B">
      <w:pPr>
        <w:spacing w:after="120" w:line="276" w:lineRule="auto"/>
        <w:jc w:val="both"/>
        <w:rPr>
          <w:rFonts w:cs="Calibri"/>
          <w:sz w:val="20"/>
          <w:szCs w:val="20"/>
        </w:rPr>
      </w:pPr>
      <w:r w:rsidRPr="007970D9">
        <w:rPr>
          <w:rFonts w:cs="Calibri"/>
          <w:sz w:val="20"/>
          <w:szCs w:val="20"/>
        </w:rPr>
        <w:t>(a)</w:t>
      </w:r>
      <w:r w:rsidR="00B213B6">
        <w:rPr>
          <w:rFonts w:cs="Calibri"/>
          <w:sz w:val="20"/>
          <w:szCs w:val="20"/>
        </w:rPr>
        <w:t xml:space="preserve"> </w:t>
      </w:r>
      <w:r w:rsidRPr="007970D9">
        <w:rPr>
          <w:rFonts w:cs="Calibri"/>
          <w:sz w:val="20"/>
          <w:szCs w:val="20"/>
        </w:rPr>
        <w:t>On 1 February 201</w:t>
      </w:r>
      <w:r w:rsidR="00E325C7">
        <w:rPr>
          <w:rFonts w:cs="Calibri"/>
          <w:sz w:val="20"/>
          <w:szCs w:val="20"/>
        </w:rPr>
        <w:t>9</w:t>
      </w:r>
      <w:r w:rsidRPr="007970D9">
        <w:rPr>
          <w:rFonts w:cs="Calibri"/>
          <w:sz w:val="20"/>
          <w:szCs w:val="20"/>
        </w:rPr>
        <w:t>, the Land had a book value of $15</w:t>
      </w:r>
      <w:r w:rsidR="001E0797">
        <w:rPr>
          <w:rFonts w:cs="Calibri"/>
          <w:sz w:val="20"/>
          <w:szCs w:val="20"/>
        </w:rPr>
        <w:t>,00</w:t>
      </w:r>
      <w:r w:rsidRPr="007970D9">
        <w:rPr>
          <w:rFonts w:cs="Calibri"/>
          <w:sz w:val="20"/>
          <w:szCs w:val="20"/>
        </w:rPr>
        <w:t>0,000 and had an indefinite useful life.</w:t>
      </w:r>
    </w:p>
    <w:p w14:paraId="0169DBD8" w14:textId="66399865" w:rsidR="00012208" w:rsidRPr="007970D9" w:rsidRDefault="00012208" w:rsidP="007A6B9B">
      <w:pPr>
        <w:spacing w:after="120" w:line="276" w:lineRule="auto"/>
        <w:jc w:val="both"/>
        <w:rPr>
          <w:rFonts w:cs="Calibri"/>
          <w:sz w:val="20"/>
          <w:szCs w:val="20"/>
        </w:rPr>
      </w:pPr>
      <w:r w:rsidRPr="007970D9">
        <w:rPr>
          <w:rFonts w:cs="Calibri"/>
          <w:sz w:val="20"/>
          <w:szCs w:val="20"/>
        </w:rPr>
        <w:t>(b)</w:t>
      </w:r>
      <w:r w:rsidR="00B213B6">
        <w:rPr>
          <w:rFonts w:cs="Calibri"/>
          <w:sz w:val="20"/>
          <w:szCs w:val="20"/>
        </w:rPr>
        <w:t xml:space="preserve"> </w:t>
      </w:r>
      <w:r w:rsidRPr="007970D9">
        <w:rPr>
          <w:rFonts w:cs="Calibri"/>
          <w:sz w:val="20"/>
          <w:szCs w:val="20"/>
        </w:rPr>
        <w:t>On 1 February 201</w:t>
      </w:r>
      <w:r w:rsidR="00E325C7">
        <w:rPr>
          <w:rFonts w:cs="Calibri"/>
          <w:sz w:val="20"/>
          <w:szCs w:val="20"/>
        </w:rPr>
        <w:t>9</w:t>
      </w:r>
      <w:r w:rsidRPr="007970D9">
        <w:rPr>
          <w:rFonts w:cs="Calibri"/>
          <w:sz w:val="20"/>
          <w:szCs w:val="20"/>
        </w:rPr>
        <w:t xml:space="preserve">, the </w:t>
      </w:r>
      <w:proofErr w:type="gramStart"/>
      <w:r w:rsidRPr="007970D9">
        <w:rPr>
          <w:rFonts w:cs="Calibri"/>
          <w:sz w:val="20"/>
          <w:szCs w:val="20"/>
        </w:rPr>
        <w:t>Building</w:t>
      </w:r>
      <w:r w:rsidR="001E0797">
        <w:rPr>
          <w:rFonts w:cs="Calibri"/>
          <w:sz w:val="20"/>
          <w:szCs w:val="20"/>
        </w:rPr>
        <w:t>s</w:t>
      </w:r>
      <w:proofErr w:type="gramEnd"/>
      <w:r w:rsidRPr="007970D9">
        <w:rPr>
          <w:rFonts w:cs="Calibri"/>
          <w:sz w:val="20"/>
          <w:szCs w:val="20"/>
        </w:rPr>
        <w:t xml:space="preserve"> ha</w:t>
      </w:r>
      <w:r w:rsidR="001E0797">
        <w:rPr>
          <w:rFonts w:cs="Calibri"/>
          <w:sz w:val="20"/>
          <w:szCs w:val="20"/>
        </w:rPr>
        <w:t>d</w:t>
      </w:r>
      <w:r w:rsidRPr="007970D9">
        <w:rPr>
          <w:rFonts w:cs="Calibri"/>
          <w:sz w:val="20"/>
          <w:szCs w:val="20"/>
        </w:rPr>
        <w:t xml:space="preserve"> a book value of $25</w:t>
      </w:r>
      <w:r w:rsidR="001E0797">
        <w:rPr>
          <w:rFonts w:cs="Calibri"/>
          <w:sz w:val="20"/>
          <w:szCs w:val="20"/>
        </w:rPr>
        <w:t>,00</w:t>
      </w:r>
      <w:r w:rsidRPr="007970D9">
        <w:rPr>
          <w:rFonts w:cs="Calibri"/>
          <w:sz w:val="20"/>
          <w:szCs w:val="20"/>
        </w:rPr>
        <w:t>0,000 and had a useful life of 20 years.</w:t>
      </w:r>
    </w:p>
    <w:p w14:paraId="53F9090B" w14:textId="77777777" w:rsidR="00012208" w:rsidRPr="007970D9" w:rsidRDefault="00012208" w:rsidP="007A6B9B">
      <w:pPr>
        <w:spacing w:after="120" w:line="276" w:lineRule="auto"/>
        <w:jc w:val="both"/>
        <w:rPr>
          <w:rFonts w:cs="Calibri"/>
          <w:sz w:val="20"/>
          <w:szCs w:val="20"/>
          <w:u w:val="single"/>
        </w:rPr>
      </w:pPr>
      <w:r w:rsidRPr="007970D9">
        <w:rPr>
          <w:rFonts w:cs="Calibri"/>
          <w:sz w:val="20"/>
          <w:szCs w:val="20"/>
          <w:u w:val="single"/>
        </w:rPr>
        <w:t>Depreciation Notes and Calculations</w:t>
      </w:r>
    </w:p>
    <w:p w14:paraId="13DCBFBE" w14:textId="04BA085D" w:rsidR="00012208" w:rsidRPr="007970D9" w:rsidRDefault="00012208" w:rsidP="007A6B9B">
      <w:pPr>
        <w:spacing w:after="120" w:line="276" w:lineRule="auto"/>
        <w:jc w:val="both"/>
        <w:rPr>
          <w:rFonts w:cs="Calibri"/>
          <w:sz w:val="20"/>
          <w:szCs w:val="20"/>
        </w:rPr>
      </w:pPr>
      <w:r w:rsidRPr="007970D9">
        <w:rPr>
          <w:rFonts w:cs="Calibri"/>
          <w:sz w:val="20"/>
          <w:szCs w:val="20"/>
        </w:rPr>
        <w:t>(c) Depreciation for 201</w:t>
      </w:r>
      <w:r w:rsidR="00E325C7">
        <w:rPr>
          <w:rFonts w:cs="Calibri"/>
          <w:sz w:val="20"/>
          <w:szCs w:val="20"/>
        </w:rPr>
        <w:t>9</w:t>
      </w:r>
      <w:r w:rsidRPr="007970D9">
        <w:rPr>
          <w:rFonts w:cs="Calibri"/>
          <w:sz w:val="20"/>
          <w:szCs w:val="20"/>
        </w:rPr>
        <w:t xml:space="preserve"> is $25</w:t>
      </w:r>
      <w:r w:rsidR="001E0797">
        <w:rPr>
          <w:rFonts w:cs="Calibri"/>
          <w:sz w:val="20"/>
          <w:szCs w:val="20"/>
        </w:rPr>
        <w:t>,00</w:t>
      </w:r>
      <w:r w:rsidRPr="007970D9">
        <w:rPr>
          <w:rFonts w:cs="Calibri"/>
          <w:sz w:val="20"/>
          <w:szCs w:val="20"/>
        </w:rPr>
        <w:t>0,000 / 20 years / 12 months x 5 months = $520</w:t>
      </w:r>
      <w:r w:rsidR="001E0797">
        <w:rPr>
          <w:rFonts w:cs="Calibri"/>
          <w:sz w:val="20"/>
          <w:szCs w:val="20"/>
        </w:rPr>
        <w:t>,</w:t>
      </w:r>
      <w:r w:rsidRPr="007970D9">
        <w:rPr>
          <w:rFonts w:cs="Calibri"/>
          <w:sz w:val="20"/>
          <w:szCs w:val="20"/>
        </w:rPr>
        <w:t>8</w:t>
      </w:r>
      <w:r w:rsidR="001E0797">
        <w:rPr>
          <w:rFonts w:cs="Calibri"/>
          <w:sz w:val="20"/>
          <w:szCs w:val="20"/>
        </w:rPr>
        <w:t>33</w:t>
      </w:r>
      <w:r w:rsidR="00623DDF">
        <w:rPr>
          <w:rFonts w:cs="Calibri"/>
          <w:sz w:val="20"/>
          <w:szCs w:val="20"/>
        </w:rPr>
        <w:t xml:space="preserve"> (rounded to $500,000)</w:t>
      </w:r>
    </w:p>
    <w:p w14:paraId="16B4A036" w14:textId="066C959E" w:rsidR="00012208" w:rsidRPr="007970D9" w:rsidRDefault="00012208" w:rsidP="007A6B9B">
      <w:pPr>
        <w:spacing w:after="120" w:line="276" w:lineRule="auto"/>
        <w:jc w:val="both"/>
        <w:rPr>
          <w:rFonts w:cs="Calibri"/>
          <w:sz w:val="20"/>
          <w:szCs w:val="20"/>
        </w:rPr>
      </w:pPr>
      <w:r w:rsidRPr="007970D9">
        <w:rPr>
          <w:rFonts w:cs="Calibri"/>
          <w:sz w:val="20"/>
          <w:szCs w:val="20"/>
        </w:rPr>
        <w:t>(d) Depreciation for 20</w:t>
      </w:r>
      <w:r w:rsidR="00E325C7">
        <w:rPr>
          <w:rFonts w:cs="Calibri"/>
          <w:sz w:val="20"/>
          <w:szCs w:val="20"/>
        </w:rPr>
        <w:t>20</w:t>
      </w:r>
      <w:r w:rsidRPr="007970D9">
        <w:rPr>
          <w:rFonts w:cs="Calibri"/>
          <w:sz w:val="20"/>
          <w:szCs w:val="20"/>
        </w:rPr>
        <w:t xml:space="preserve"> (prior to revaluation) is $25</w:t>
      </w:r>
      <w:r w:rsidR="001E0797">
        <w:rPr>
          <w:rFonts w:cs="Calibri"/>
          <w:sz w:val="20"/>
          <w:szCs w:val="20"/>
        </w:rPr>
        <w:t>,00</w:t>
      </w:r>
      <w:r w:rsidRPr="007970D9">
        <w:rPr>
          <w:rFonts w:cs="Calibri"/>
          <w:sz w:val="20"/>
          <w:szCs w:val="20"/>
        </w:rPr>
        <w:t>0,000 / 20 years = $1</w:t>
      </w:r>
      <w:r w:rsidR="001E0797">
        <w:rPr>
          <w:rFonts w:cs="Calibri"/>
          <w:sz w:val="20"/>
          <w:szCs w:val="20"/>
        </w:rPr>
        <w:t>,</w:t>
      </w:r>
      <w:r w:rsidRPr="007970D9">
        <w:rPr>
          <w:rFonts w:cs="Calibri"/>
          <w:sz w:val="20"/>
          <w:szCs w:val="20"/>
        </w:rPr>
        <w:t>250</w:t>
      </w:r>
      <w:r w:rsidR="001E0797">
        <w:rPr>
          <w:rFonts w:cs="Calibri"/>
          <w:sz w:val="20"/>
          <w:szCs w:val="20"/>
        </w:rPr>
        <w:t>,</w:t>
      </w:r>
      <w:r w:rsidRPr="007970D9">
        <w:rPr>
          <w:rFonts w:cs="Calibri"/>
          <w:sz w:val="20"/>
          <w:szCs w:val="20"/>
        </w:rPr>
        <w:t>0</w:t>
      </w:r>
      <w:r w:rsidR="001E0797">
        <w:rPr>
          <w:rFonts w:cs="Calibri"/>
          <w:sz w:val="20"/>
          <w:szCs w:val="20"/>
        </w:rPr>
        <w:t>00</w:t>
      </w:r>
      <w:r w:rsidRPr="007970D9">
        <w:rPr>
          <w:rFonts w:cs="Calibri"/>
          <w:sz w:val="20"/>
          <w:szCs w:val="20"/>
        </w:rPr>
        <w:t xml:space="preserve"> pa</w:t>
      </w:r>
      <w:r w:rsidR="00623DDF">
        <w:rPr>
          <w:rFonts w:cs="Calibri"/>
          <w:sz w:val="20"/>
          <w:szCs w:val="20"/>
        </w:rPr>
        <w:t xml:space="preserve"> (rounded to $1,300,000)</w:t>
      </w:r>
    </w:p>
    <w:p w14:paraId="2A72F655" w14:textId="3CF7EF6C" w:rsidR="00012208" w:rsidRPr="007970D9" w:rsidRDefault="00012208" w:rsidP="007A6B9B">
      <w:pPr>
        <w:spacing w:after="120" w:line="276" w:lineRule="auto"/>
        <w:jc w:val="both"/>
        <w:rPr>
          <w:rFonts w:cs="Calibri"/>
          <w:sz w:val="20"/>
          <w:szCs w:val="20"/>
        </w:rPr>
      </w:pPr>
      <w:r w:rsidRPr="007970D9">
        <w:rPr>
          <w:rFonts w:cs="Calibri"/>
          <w:sz w:val="20"/>
          <w:szCs w:val="20"/>
        </w:rPr>
        <w:t>(g) Depreciation for 20</w:t>
      </w:r>
      <w:r w:rsidR="00397C28">
        <w:rPr>
          <w:rFonts w:cs="Calibri"/>
          <w:sz w:val="20"/>
          <w:szCs w:val="20"/>
        </w:rPr>
        <w:t>2</w:t>
      </w:r>
      <w:r w:rsidR="00E325C7">
        <w:rPr>
          <w:rFonts w:cs="Calibri"/>
          <w:sz w:val="20"/>
          <w:szCs w:val="20"/>
        </w:rPr>
        <w:t>1</w:t>
      </w:r>
      <w:r w:rsidRPr="007970D9">
        <w:rPr>
          <w:rFonts w:cs="Calibri"/>
          <w:sz w:val="20"/>
          <w:szCs w:val="20"/>
        </w:rPr>
        <w:t xml:space="preserve"> (post revaluation) is $30</w:t>
      </w:r>
      <w:r w:rsidR="001E0797">
        <w:rPr>
          <w:rFonts w:cs="Calibri"/>
          <w:sz w:val="20"/>
          <w:szCs w:val="20"/>
        </w:rPr>
        <w:t>,00</w:t>
      </w:r>
      <w:r w:rsidRPr="007970D9">
        <w:rPr>
          <w:rFonts w:cs="Calibri"/>
          <w:sz w:val="20"/>
          <w:szCs w:val="20"/>
        </w:rPr>
        <w:t>0,000 / 20 years = $1</w:t>
      </w:r>
      <w:r w:rsidR="001E0797">
        <w:rPr>
          <w:rFonts w:cs="Calibri"/>
          <w:sz w:val="20"/>
          <w:szCs w:val="20"/>
        </w:rPr>
        <w:t>,</w:t>
      </w:r>
      <w:r w:rsidRPr="007970D9">
        <w:rPr>
          <w:rFonts w:cs="Calibri"/>
          <w:sz w:val="20"/>
          <w:szCs w:val="20"/>
        </w:rPr>
        <w:t>500</w:t>
      </w:r>
      <w:r w:rsidR="001E0797">
        <w:rPr>
          <w:rFonts w:cs="Calibri"/>
          <w:sz w:val="20"/>
          <w:szCs w:val="20"/>
        </w:rPr>
        <w:t>,</w:t>
      </w:r>
      <w:r w:rsidRPr="007970D9">
        <w:rPr>
          <w:rFonts w:cs="Calibri"/>
          <w:sz w:val="20"/>
          <w:szCs w:val="20"/>
        </w:rPr>
        <w:t>0</w:t>
      </w:r>
      <w:r w:rsidR="001E0797">
        <w:rPr>
          <w:rFonts w:cs="Calibri"/>
          <w:sz w:val="20"/>
          <w:szCs w:val="20"/>
        </w:rPr>
        <w:t>00</w:t>
      </w:r>
      <w:r w:rsidRPr="007970D9">
        <w:rPr>
          <w:rFonts w:cs="Calibri"/>
          <w:sz w:val="20"/>
          <w:szCs w:val="20"/>
        </w:rPr>
        <w:t xml:space="preserve"> pa</w:t>
      </w:r>
    </w:p>
    <w:p w14:paraId="1760F5FF" w14:textId="3A70BCFD" w:rsidR="00012208" w:rsidRPr="007970D9" w:rsidRDefault="00012208" w:rsidP="007A6B9B">
      <w:pPr>
        <w:spacing w:after="120" w:line="276" w:lineRule="auto"/>
        <w:jc w:val="both"/>
        <w:rPr>
          <w:rFonts w:cs="Calibri"/>
          <w:sz w:val="20"/>
          <w:szCs w:val="20"/>
        </w:rPr>
      </w:pPr>
      <w:r w:rsidRPr="007970D9">
        <w:rPr>
          <w:rFonts w:cs="Calibri"/>
          <w:sz w:val="20"/>
          <w:szCs w:val="20"/>
        </w:rPr>
        <w:t>(h) Depreciation for 20</w:t>
      </w:r>
      <w:r w:rsidR="00397C28">
        <w:rPr>
          <w:rFonts w:cs="Calibri"/>
          <w:sz w:val="20"/>
          <w:szCs w:val="20"/>
        </w:rPr>
        <w:t>2</w:t>
      </w:r>
      <w:r w:rsidR="00E325C7">
        <w:rPr>
          <w:rFonts w:cs="Calibri"/>
          <w:sz w:val="20"/>
          <w:szCs w:val="20"/>
        </w:rPr>
        <w:t>2</w:t>
      </w:r>
      <w:r w:rsidRPr="007970D9">
        <w:rPr>
          <w:rFonts w:cs="Calibri"/>
          <w:sz w:val="20"/>
          <w:szCs w:val="20"/>
        </w:rPr>
        <w:t xml:space="preserve"> (post revaluation) is $300,000 / 20 years = $1</w:t>
      </w:r>
      <w:r w:rsidR="001E0797">
        <w:rPr>
          <w:rFonts w:cs="Calibri"/>
          <w:sz w:val="20"/>
          <w:szCs w:val="20"/>
        </w:rPr>
        <w:t>,</w:t>
      </w:r>
      <w:r w:rsidRPr="007970D9">
        <w:rPr>
          <w:rFonts w:cs="Calibri"/>
          <w:sz w:val="20"/>
          <w:szCs w:val="20"/>
        </w:rPr>
        <w:t>500</w:t>
      </w:r>
      <w:r w:rsidR="001E0797">
        <w:rPr>
          <w:rFonts w:cs="Calibri"/>
          <w:sz w:val="20"/>
          <w:szCs w:val="20"/>
        </w:rPr>
        <w:t>,</w:t>
      </w:r>
      <w:r w:rsidRPr="007970D9">
        <w:rPr>
          <w:rFonts w:cs="Calibri"/>
          <w:sz w:val="20"/>
          <w:szCs w:val="20"/>
        </w:rPr>
        <w:t>0</w:t>
      </w:r>
      <w:r w:rsidR="001E0797">
        <w:rPr>
          <w:rFonts w:cs="Calibri"/>
          <w:sz w:val="20"/>
          <w:szCs w:val="20"/>
        </w:rPr>
        <w:t>00</w:t>
      </w:r>
      <w:r w:rsidRPr="007970D9">
        <w:rPr>
          <w:rFonts w:cs="Calibri"/>
          <w:sz w:val="20"/>
          <w:szCs w:val="20"/>
        </w:rPr>
        <w:t xml:space="preserve"> pa</w:t>
      </w:r>
    </w:p>
    <w:p w14:paraId="4595917C" w14:textId="20E86F71" w:rsidR="00012208" w:rsidRPr="007970D9" w:rsidRDefault="00012208" w:rsidP="00462B8F">
      <w:pPr>
        <w:spacing w:after="120" w:line="276" w:lineRule="auto"/>
        <w:rPr>
          <w:rFonts w:cs="Calibri"/>
          <w:sz w:val="20"/>
          <w:szCs w:val="20"/>
          <w:u w:val="single"/>
        </w:rPr>
      </w:pPr>
      <w:r w:rsidRPr="007970D9">
        <w:rPr>
          <w:rFonts w:cs="Calibri"/>
          <w:sz w:val="20"/>
          <w:szCs w:val="20"/>
          <w:u w:val="single"/>
        </w:rPr>
        <w:lastRenderedPageBreak/>
        <w:t>Revaluations</w:t>
      </w:r>
    </w:p>
    <w:p w14:paraId="15FB16CB" w14:textId="1612525D" w:rsidR="00012208" w:rsidRPr="007970D9" w:rsidRDefault="00012208" w:rsidP="009B43F3">
      <w:pPr>
        <w:spacing w:after="60" w:line="276" w:lineRule="auto"/>
        <w:ind w:left="312" w:hanging="312"/>
        <w:jc w:val="both"/>
        <w:rPr>
          <w:rFonts w:cs="Calibri"/>
          <w:sz w:val="20"/>
          <w:szCs w:val="20"/>
        </w:rPr>
      </w:pPr>
      <w:r w:rsidRPr="007970D9">
        <w:rPr>
          <w:rFonts w:cs="Calibri"/>
          <w:sz w:val="20"/>
          <w:szCs w:val="20"/>
        </w:rPr>
        <w:t>(e) On 30 June 20</w:t>
      </w:r>
      <w:r w:rsidR="00E325C7">
        <w:rPr>
          <w:rFonts w:cs="Calibri"/>
          <w:sz w:val="20"/>
          <w:szCs w:val="20"/>
        </w:rPr>
        <w:t>20</w:t>
      </w:r>
      <w:r w:rsidRPr="007970D9">
        <w:rPr>
          <w:rFonts w:cs="Calibri"/>
          <w:sz w:val="20"/>
          <w:szCs w:val="20"/>
        </w:rPr>
        <w:t>, the land was revalued.</w:t>
      </w:r>
      <w:r w:rsidR="00B213B6">
        <w:rPr>
          <w:rFonts w:cs="Calibri"/>
          <w:sz w:val="20"/>
          <w:szCs w:val="20"/>
        </w:rPr>
        <w:t xml:space="preserve"> </w:t>
      </w:r>
      <w:r w:rsidRPr="007970D9">
        <w:rPr>
          <w:rFonts w:cs="Calibri"/>
          <w:sz w:val="20"/>
          <w:szCs w:val="20"/>
        </w:rPr>
        <w:t>The fair value was assessed at $23</w:t>
      </w:r>
      <w:r w:rsidR="001E0797">
        <w:rPr>
          <w:rFonts w:cs="Calibri"/>
          <w:sz w:val="20"/>
          <w:szCs w:val="20"/>
        </w:rPr>
        <w:t>,</w:t>
      </w:r>
      <w:r w:rsidRPr="007970D9">
        <w:rPr>
          <w:rFonts w:cs="Calibri"/>
          <w:sz w:val="20"/>
          <w:szCs w:val="20"/>
        </w:rPr>
        <w:t>5</w:t>
      </w:r>
      <w:r w:rsidR="001E0797">
        <w:rPr>
          <w:rFonts w:cs="Calibri"/>
          <w:sz w:val="20"/>
          <w:szCs w:val="20"/>
        </w:rPr>
        <w:t>00</w:t>
      </w:r>
      <w:r w:rsidRPr="007970D9">
        <w:rPr>
          <w:rFonts w:cs="Calibri"/>
          <w:sz w:val="20"/>
          <w:szCs w:val="20"/>
        </w:rPr>
        <w:t>,000 with an indefinite useful life.</w:t>
      </w:r>
      <w:r w:rsidR="00B213B6">
        <w:rPr>
          <w:rFonts w:cs="Calibri"/>
          <w:sz w:val="20"/>
          <w:szCs w:val="20"/>
        </w:rPr>
        <w:t xml:space="preserve"> </w:t>
      </w:r>
      <w:r w:rsidRPr="007970D9">
        <w:rPr>
          <w:rFonts w:cs="Calibri"/>
          <w:sz w:val="20"/>
          <w:szCs w:val="20"/>
        </w:rPr>
        <w:t>Prior to revaluation the book value was $15</w:t>
      </w:r>
      <w:r w:rsidR="001E0797">
        <w:rPr>
          <w:rFonts w:cs="Calibri"/>
          <w:sz w:val="20"/>
          <w:szCs w:val="20"/>
        </w:rPr>
        <w:t>,00</w:t>
      </w:r>
      <w:r w:rsidRPr="007970D9">
        <w:rPr>
          <w:rFonts w:cs="Calibri"/>
          <w:sz w:val="20"/>
          <w:szCs w:val="20"/>
        </w:rPr>
        <w:t>0,000.</w:t>
      </w:r>
      <w:r w:rsidR="00B213B6">
        <w:rPr>
          <w:rFonts w:cs="Calibri"/>
          <w:sz w:val="20"/>
          <w:szCs w:val="20"/>
        </w:rPr>
        <w:t xml:space="preserve"> </w:t>
      </w:r>
      <w:r w:rsidRPr="007970D9">
        <w:rPr>
          <w:rFonts w:cs="Calibri"/>
          <w:sz w:val="20"/>
          <w:szCs w:val="20"/>
        </w:rPr>
        <w:t>Therefore, an Asset Revaluation Surplus of $8</w:t>
      </w:r>
      <w:r w:rsidR="001E0797">
        <w:rPr>
          <w:rFonts w:cs="Calibri"/>
          <w:sz w:val="20"/>
          <w:szCs w:val="20"/>
        </w:rPr>
        <w:t>,</w:t>
      </w:r>
      <w:r w:rsidRPr="007970D9">
        <w:rPr>
          <w:rFonts w:cs="Calibri"/>
          <w:sz w:val="20"/>
          <w:szCs w:val="20"/>
        </w:rPr>
        <w:t>5</w:t>
      </w:r>
      <w:r w:rsidR="001E0797">
        <w:rPr>
          <w:rFonts w:cs="Calibri"/>
          <w:sz w:val="20"/>
          <w:szCs w:val="20"/>
        </w:rPr>
        <w:t>00</w:t>
      </w:r>
      <w:r w:rsidRPr="007970D9">
        <w:rPr>
          <w:rFonts w:cs="Calibri"/>
          <w:sz w:val="20"/>
          <w:szCs w:val="20"/>
        </w:rPr>
        <w:t>,000 has been raised.</w:t>
      </w:r>
    </w:p>
    <w:p w14:paraId="5CA62DEE" w14:textId="3513908A" w:rsidR="00012208" w:rsidRDefault="00012208" w:rsidP="009B43F3">
      <w:pPr>
        <w:spacing w:after="60" w:line="276" w:lineRule="auto"/>
        <w:ind w:left="284" w:hanging="284"/>
        <w:jc w:val="both"/>
        <w:rPr>
          <w:rFonts w:cs="Calibri"/>
          <w:sz w:val="20"/>
          <w:szCs w:val="20"/>
        </w:rPr>
      </w:pPr>
      <w:r w:rsidRPr="007970D9">
        <w:rPr>
          <w:rFonts w:cs="Calibri"/>
          <w:sz w:val="20"/>
          <w:szCs w:val="20"/>
        </w:rPr>
        <w:t>(f)</w:t>
      </w:r>
      <w:r w:rsidR="00B213B6">
        <w:rPr>
          <w:rFonts w:cs="Calibri"/>
          <w:sz w:val="20"/>
          <w:szCs w:val="20"/>
        </w:rPr>
        <w:t xml:space="preserve"> </w:t>
      </w:r>
      <w:r w:rsidRPr="007970D9">
        <w:rPr>
          <w:rFonts w:cs="Calibri"/>
          <w:sz w:val="20"/>
          <w:szCs w:val="20"/>
        </w:rPr>
        <w:t>On 30 June 20</w:t>
      </w:r>
      <w:r w:rsidR="00E325C7">
        <w:rPr>
          <w:rFonts w:cs="Calibri"/>
          <w:sz w:val="20"/>
          <w:szCs w:val="20"/>
        </w:rPr>
        <w:t>20</w:t>
      </w:r>
      <w:r w:rsidRPr="007970D9">
        <w:rPr>
          <w:rFonts w:cs="Calibri"/>
          <w:sz w:val="20"/>
          <w:szCs w:val="20"/>
        </w:rPr>
        <w:t>, the building was revalued.</w:t>
      </w:r>
      <w:r w:rsidR="00B213B6">
        <w:rPr>
          <w:rFonts w:cs="Calibri"/>
          <w:sz w:val="20"/>
          <w:szCs w:val="20"/>
        </w:rPr>
        <w:t xml:space="preserve"> </w:t>
      </w:r>
      <w:r w:rsidRPr="007970D9">
        <w:rPr>
          <w:rFonts w:cs="Calibri"/>
          <w:sz w:val="20"/>
          <w:szCs w:val="20"/>
        </w:rPr>
        <w:t>The fair value was assessed at $30</w:t>
      </w:r>
      <w:r w:rsidR="001E0797">
        <w:rPr>
          <w:rFonts w:cs="Calibri"/>
          <w:sz w:val="20"/>
          <w:szCs w:val="20"/>
        </w:rPr>
        <w:t>,00</w:t>
      </w:r>
      <w:r w:rsidRPr="007970D9">
        <w:rPr>
          <w:rFonts w:cs="Calibri"/>
          <w:sz w:val="20"/>
          <w:szCs w:val="20"/>
        </w:rPr>
        <w:t>0,000 with a remaining useful life of 20 years. Prior to revaluation, the book value was $23</w:t>
      </w:r>
      <w:r w:rsidR="001E0797">
        <w:rPr>
          <w:rFonts w:cs="Calibri"/>
          <w:sz w:val="20"/>
          <w:szCs w:val="20"/>
        </w:rPr>
        <w:t>,</w:t>
      </w:r>
      <w:r w:rsidRPr="007970D9">
        <w:rPr>
          <w:rFonts w:cs="Calibri"/>
          <w:sz w:val="20"/>
          <w:szCs w:val="20"/>
        </w:rPr>
        <w:t>229</w:t>
      </w:r>
      <w:r w:rsidR="001E0797">
        <w:rPr>
          <w:rFonts w:cs="Calibri"/>
          <w:sz w:val="20"/>
          <w:szCs w:val="20"/>
        </w:rPr>
        <w:t>,</w:t>
      </w:r>
      <w:r w:rsidRPr="007970D9">
        <w:rPr>
          <w:rFonts w:cs="Calibri"/>
          <w:sz w:val="20"/>
          <w:szCs w:val="20"/>
        </w:rPr>
        <w:t>2</w:t>
      </w:r>
      <w:r w:rsidR="001E0797">
        <w:rPr>
          <w:rFonts w:cs="Calibri"/>
          <w:sz w:val="20"/>
          <w:szCs w:val="20"/>
        </w:rPr>
        <w:t>00</w:t>
      </w:r>
      <w:r w:rsidRPr="007970D9">
        <w:rPr>
          <w:rFonts w:cs="Calibri"/>
          <w:sz w:val="20"/>
          <w:szCs w:val="20"/>
        </w:rPr>
        <w:t>.</w:t>
      </w:r>
      <w:r w:rsidR="00B213B6">
        <w:rPr>
          <w:rFonts w:cs="Calibri"/>
          <w:sz w:val="20"/>
          <w:szCs w:val="20"/>
        </w:rPr>
        <w:t xml:space="preserve"> </w:t>
      </w:r>
      <w:r w:rsidRPr="007970D9">
        <w:rPr>
          <w:rFonts w:cs="Calibri"/>
          <w:sz w:val="20"/>
          <w:szCs w:val="20"/>
        </w:rPr>
        <w:t>Therefore, an Asset Revaluation Surplus of $6</w:t>
      </w:r>
      <w:r w:rsidR="001E0797">
        <w:rPr>
          <w:rFonts w:cs="Calibri"/>
          <w:sz w:val="20"/>
          <w:szCs w:val="20"/>
        </w:rPr>
        <w:t>,</w:t>
      </w:r>
      <w:r w:rsidRPr="007970D9">
        <w:rPr>
          <w:rFonts w:cs="Calibri"/>
          <w:sz w:val="20"/>
          <w:szCs w:val="20"/>
        </w:rPr>
        <w:t>770</w:t>
      </w:r>
      <w:r w:rsidR="001E0797">
        <w:rPr>
          <w:rFonts w:cs="Calibri"/>
          <w:sz w:val="20"/>
          <w:szCs w:val="20"/>
        </w:rPr>
        <w:t>,</w:t>
      </w:r>
      <w:r w:rsidRPr="007970D9">
        <w:rPr>
          <w:rFonts w:cs="Calibri"/>
          <w:sz w:val="20"/>
          <w:szCs w:val="20"/>
        </w:rPr>
        <w:t>8</w:t>
      </w:r>
      <w:r w:rsidR="001E0797">
        <w:rPr>
          <w:rFonts w:cs="Calibri"/>
          <w:sz w:val="20"/>
          <w:szCs w:val="20"/>
        </w:rPr>
        <w:t>00</w:t>
      </w:r>
      <w:r w:rsidRPr="007970D9">
        <w:rPr>
          <w:rFonts w:cs="Calibri"/>
          <w:sz w:val="20"/>
          <w:szCs w:val="20"/>
        </w:rPr>
        <w:t xml:space="preserve"> has been raised</w:t>
      </w:r>
      <w:r>
        <w:rPr>
          <w:rFonts w:cs="Calibri"/>
          <w:sz w:val="20"/>
          <w:szCs w:val="20"/>
        </w:rPr>
        <w:t>.</w:t>
      </w:r>
    </w:p>
    <w:p w14:paraId="7B6FB484" w14:textId="526BBF2B" w:rsidR="00012208" w:rsidRPr="00DE7008" w:rsidRDefault="00012208" w:rsidP="007A6B9B">
      <w:pPr>
        <w:spacing w:after="120" w:line="276" w:lineRule="auto"/>
        <w:jc w:val="both"/>
        <w:rPr>
          <w:sz w:val="20"/>
          <w:szCs w:val="20"/>
        </w:rPr>
      </w:pPr>
      <w:r w:rsidRPr="00DE7008">
        <w:rPr>
          <w:sz w:val="20"/>
          <w:szCs w:val="20"/>
        </w:rPr>
        <w:t xml:space="preserve">This calculation is provided </w:t>
      </w:r>
      <w:proofErr w:type="gramStart"/>
      <w:r w:rsidRPr="00DE7008">
        <w:rPr>
          <w:sz w:val="20"/>
          <w:szCs w:val="20"/>
        </w:rPr>
        <w:t>in order to</w:t>
      </w:r>
      <w:proofErr w:type="gramEnd"/>
      <w:r w:rsidRPr="00DE7008">
        <w:rPr>
          <w:sz w:val="20"/>
          <w:szCs w:val="20"/>
        </w:rPr>
        <w:t xml:space="preserve"> work out all restated amounts that need to appear in the statements and associated notes.</w:t>
      </w:r>
      <w:r w:rsidR="00B213B6">
        <w:rPr>
          <w:sz w:val="20"/>
          <w:szCs w:val="20"/>
        </w:rPr>
        <w:t xml:space="preserve"> </w:t>
      </w:r>
      <w:r w:rsidRPr="00DE7008">
        <w:rPr>
          <w:sz w:val="20"/>
          <w:szCs w:val="20"/>
        </w:rPr>
        <w:t>However, this part is not required to be disclosed in the financial statements.</w:t>
      </w:r>
    </w:p>
    <w:tbl>
      <w:tblPr>
        <w:tblW w:w="524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1098"/>
        <w:gridCol w:w="1098"/>
        <w:gridCol w:w="1155"/>
        <w:gridCol w:w="1134"/>
        <w:gridCol w:w="1134"/>
        <w:gridCol w:w="1134"/>
      </w:tblGrid>
      <w:tr w:rsidR="00012208" w:rsidRPr="007970D9" w14:paraId="017A9556" w14:textId="77777777" w:rsidTr="006E3891">
        <w:trPr>
          <w:cantSplit/>
          <w:trHeight w:val="23"/>
        </w:trPr>
        <w:tc>
          <w:tcPr>
            <w:tcW w:w="5000" w:type="pct"/>
            <w:gridSpan w:val="7"/>
            <w:tcBorders>
              <w:top w:val="single" w:sz="4" w:space="0" w:color="auto"/>
              <w:left w:val="single" w:sz="4" w:space="0" w:color="auto"/>
              <w:bottom w:val="single" w:sz="4" w:space="0" w:color="auto"/>
              <w:right w:val="single" w:sz="4" w:space="0" w:color="auto"/>
            </w:tcBorders>
          </w:tcPr>
          <w:p w14:paraId="076D26EA" w14:textId="77777777" w:rsidR="00012208" w:rsidRPr="00D63837" w:rsidRDefault="00012208" w:rsidP="009B43F3">
            <w:pPr>
              <w:spacing w:after="0"/>
              <w:jc w:val="center"/>
              <w:rPr>
                <w:rFonts w:cs="Calibri"/>
                <w:szCs w:val="24"/>
              </w:rPr>
            </w:pPr>
            <w:r w:rsidRPr="00D63837">
              <w:rPr>
                <w:rFonts w:cs="Calibri"/>
                <w:b/>
                <w:szCs w:val="24"/>
              </w:rPr>
              <w:t>Illustrative Calculation of a Prior Period Error - Continued</w:t>
            </w:r>
          </w:p>
        </w:tc>
      </w:tr>
      <w:tr w:rsidR="006E3891" w:rsidRPr="007970D9" w14:paraId="516D8E2B" w14:textId="77777777" w:rsidTr="00E71086">
        <w:trPr>
          <w:cantSplit/>
          <w:trHeight w:val="177"/>
        </w:trPr>
        <w:tc>
          <w:tcPr>
            <w:tcW w:w="1445" w:type="pct"/>
            <w:tcBorders>
              <w:top w:val="single" w:sz="4" w:space="0" w:color="auto"/>
              <w:left w:val="single" w:sz="4" w:space="0" w:color="auto"/>
              <w:bottom w:val="nil"/>
              <w:right w:val="single" w:sz="4" w:space="0" w:color="auto"/>
            </w:tcBorders>
          </w:tcPr>
          <w:p w14:paraId="56BFABCE" w14:textId="77777777" w:rsidR="00012208" w:rsidRPr="007970D9" w:rsidRDefault="00012208" w:rsidP="008E0DC0">
            <w:pPr>
              <w:rPr>
                <w:rFonts w:cs="Calibri"/>
              </w:rPr>
            </w:pPr>
          </w:p>
        </w:tc>
        <w:tc>
          <w:tcPr>
            <w:tcW w:w="1764" w:type="pct"/>
            <w:gridSpan w:val="3"/>
            <w:tcBorders>
              <w:top w:val="single" w:sz="4" w:space="0" w:color="auto"/>
              <w:left w:val="single" w:sz="4" w:space="0" w:color="auto"/>
              <w:bottom w:val="single" w:sz="4" w:space="0" w:color="auto"/>
              <w:right w:val="single" w:sz="4" w:space="0" w:color="auto"/>
            </w:tcBorders>
            <w:vAlign w:val="center"/>
          </w:tcPr>
          <w:p w14:paraId="122ED415" w14:textId="2CE80FA6" w:rsidR="00012208" w:rsidRPr="007970D9" w:rsidRDefault="00012208" w:rsidP="008E0DC0">
            <w:pPr>
              <w:pStyle w:val="TableTitle"/>
              <w:tabs>
                <w:tab w:val="left" w:pos="3306"/>
              </w:tabs>
              <w:jc w:val="center"/>
              <w:rPr>
                <w:rFonts w:cs="Calibri"/>
                <w:sz w:val="20"/>
              </w:rPr>
            </w:pPr>
            <w:r w:rsidRPr="007970D9">
              <w:rPr>
                <w:rFonts w:cs="Calibri"/>
                <w:sz w:val="20"/>
              </w:rPr>
              <w:t>20</w:t>
            </w:r>
            <w:r w:rsidR="00397C28">
              <w:rPr>
                <w:rFonts w:cs="Calibri"/>
                <w:sz w:val="20"/>
              </w:rPr>
              <w:t>2</w:t>
            </w:r>
            <w:r w:rsidR="00E325C7">
              <w:rPr>
                <w:rFonts w:cs="Calibri"/>
                <w:sz w:val="20"/>
              </w:rPr>
              <w:t>2</w:t>
            </w: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298AEB31" w14:textId="582B104B" w:rsidR="00012208" w:rsidRPr="007970D9" w:rsidRDefault="00012208" w:rsidP="008E0DC0">
            <w:pPr>
              <w:pStyle w:val="TableTitle"/>
              <w:tabs>
                <w:tab w:val="left" w:pos="3306"/>
              </w:tabs>
              <w:jc w:val="center"/>
              <w:rPr>
                <w:rFonts w:cs="Calibri"/>
                <w:sz w:val="20"/>
              </w:rPr>
            </w:pPr>
            <w:r w:rsidRPr="007970D9">
              <w:rPr>
                <w:rFonts w:cs="Calibri"/>
                <w:sz w:val="20"/>
              </w:rPr>
              <w:t>20</w:t>
            </w:r>
            <w:r w:rsidR="00397C28">
              <w:rPr>
                <w:rFonts w:cs="Calibri"/>
                <w:sz w:val="20"/>
              </w:rPr>
              <w:t>2</w:t>
            </w:r>
            <w:r w:rsidR="00E325C7">
              <w:rPr>
                <w:rFonts w:cs="Calibri"/>
                <w:sz w:val="20"/>
              </w:rPr>
              <w:t>1</w:t>
            </w:r>
          </w:p>
        </w:tc>
      </w:tr>
      <w:tr w:rsidR="006E3891" w:rsidRPr="007970D9" w14:paraId="363E8A85" w14:textId="77777777" w:rsidTr="00733BA3">
        <w:trPr>
          <w:cantSplit/>
          <w:trHeight w:val="314"/>
        </w:trPr>
        <w:tc>
          <w:tcPr>
            <w:tcW w:w="1445" w:type="pct"/>
            <w:tcBorders>
              <w:top w:val="nil"/>
              <w:left w:val="single" w:sz="4" w:space="0" w:color="auto"/>
              <w:bottom w:val="nil"/>
              <w:right w:val="single" w:sz="4" w:space="0" w:color="auto"/>
            </w:tcBorders>
          </w:tcPr>
          <w:p w14:paraId="72F3D984" w14:textId="77777777" w:rsidR="00012208" w:rsidRPr="007970D9" w:rsidRDefault="00012208" w:rsidP="008E0DC0">
            <w:pPr>
              <w:rPr>
                <w:rFonts w:cs="Calibri"/>
                <w:b/>
                <w:bCs/>
              </w:rPr>
            </w:pPr>
          </w:p>
        </w:tc>
        <w:tc>
          <w:tcPr>
            <w:tcW w:w="578" w:type="pct"/>
            <w:tcBorders>
              <w:top w:val="single" w:sz="4" w:space="0" w:color="auto"/>
              <w:left w:val="single" w:sz="4" w:space="0" w:color="auto"/>
              <w:bottom w:val="nil"/>
              <w:right w:val="nil"/>
            </w:tcBorders>
            <w:vAlign w:val="bottom"/>
          </w:tcPr>
          <w:p w14:paraId="0FEC8B40"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Published</w:t>
            </w:r>
            <w:r w:rsidRPr="00733BA3">
              <w:rPr>
                <w:rFonts w:cs="Calibri"/>
                <w:b/>
                <w:bCs/>
              </w:rPr>
              <w:br/>
              <w:t>Financial Statements</w:t>
            </w:r>
          </w:p>
        </w:tc>
        <w:tc>
          <w:tcPr>
            <w:tcW w:w="578" w:type="pct"/>
            <w:tcBorders>
              <w:top w:val="single" w:sz="4" w:space="0" w:color="auto"/>
              <w:left w:val="nil"/>
              <w:bottom w:val="nil"/>
              <w:right w:val="nil"/>
            </w:tcBorders>
            <w:vAlign w:val="bottom"/>
          </w:tcPr>
          <w:p w14:paraId="00A6D81E"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Adjustment</w:t>
            </w:r>
          </w:p>
        </w:tc>
        <w:tc>
          <w:tcPr>
            <w:tcW w:w="608" w:type="pct"/>
            <w:tcBorders>
              <w:top w:val="single" w:sz="4" w:space="0" w:color="auto"/>
              <w:left w:val="nil"/>
              <w:bottom w:val="nil"/>
              <w:right w:val="single" w:sz="4" w:space="0" w:color="auto"/>
            </w:tcBorders>
            <w:vAlign w:val="bottom"/>
          </w:tcPr>
          <w:p w14:paraId="1BBD9D6A"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Restated Actual</w:t>
            </w:r>
          </w:p>
        </w:tc>
        <w:tc>
          <w:tcPr>
            <w:tcW w:w="597" w:type="pct"/>
            <w:tcBorders>
              <w:top w:val="single" w:sz="4" w:space="0" w:color="auto"/>
              <w:left w:val="single" w:sz="4" w:space="0" w:color="auto"/>
              <w:bottom w:val="nil"/>
              <w:right w:val="nil"/>
            </w:tcBorders>
            <w:vAlign w:val="bottom"/>
          </w:tcPr>
          <w:p w14:paraId="544CACEC"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Published</w:t>
            </w:r>
            <w:r w:rsidRPr="00733BA3">
              <w:rPr>
                <w:rFonts w:cs="Calibri"/>
                <w:b/>
                <w:bCs/>
              </w:rPr>
              <w:br/>
              <w:t>Financial Statements</w:t>
            </w:r>
          </w:p>
        </w:tc>
        <w:tc>
          <w:tcPr>
            <w:tcW w:w="597" w:type="pct"/>
            <w:tcBorders>
              <w:top w:val="single" w:sz="4" w:space="0" w:color="auto"/>
              <w:left w:val="nil"/>
              <w:bottom w:val="nil"/>
              <w:right w:val="nil"/>
            </w:tcBorders>
            <w:vAlign w:val="bottom"/>
          </w:tcPr>
          <w:p w14:paraId="1C92AEAB"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Adjustment</w:t>
            </w:r>
          </w:p>
        </w:tc>
        <w:tc>
          <w:tcPr>
            <w:tcW w:w="597" w:type="pct"/>
            <w:tcBorders>
              <w:top w:val="single" w:sz="4" w:space="0" w:color="auto"/>
              <w:left w:val="nil"/>
              <w:bottom w:val="nil"/>
              <w:right w:val="single" w:sz="4" w:space="0" w:color="auto"/>
            </w:tcBorders>
            <w:vAlign w:val="bottom"/>
          </w:tcPr>
          <w:p w14:paraId="42439882" w14:textId="77777777" w:rsidR="00012208" w:rsidRPr="00733BA3" w:rsidRDefault="00012208" w:rsidP="00733BA3">
            <w:pPr>
              <w:pStyle w:val="TableText0"/>
              <w:tabs>
                <w:tab w:val="left" w:pos="3306"/>
              </w:tabs>
              <w:spacing w:before="0"/>
              <w:jc w:val="right"/>
              <w:rPr>
                <w:rFonts w:cs="Calibri"/>
                <w:b/>
                <w:bCs/>
              </w:rPr>
            </w:pPr>
            <w:r w:rsidRPr="00733BA3">
              <w:rPr>
                <w:rFonts w:cs="Calibri"/>
                <w:b/>
                <w:bCs/>
              </w:rPr>
              <w:t>Restated Actual</w:t>
            </w:r>
          </w:p>
        </w:tc>
      </w:tr>
      <w:tr w:rsidR="0063439F" w:rsidRPr="007970D9" w14:paraId="7F2E049F" w14:textId="77777777" w:rsidTr="00733BA3">
        <w:trPr>
          <w:cantSplit/>
          <w:trHeight w:val="80"/>
        </w:trPr>
        <w:tc>
          <w:tcPr>
            <w:tcW w:w="1445" w:type="pct"/>
            <w:tcBorders>
              <w:top w:val="nil"/>
              <w:left w:val="single" w:sz="4" w:space="0" w:color="auto"/>
              <w:bottom w:val="single" w:sz="4" w:space="0" w:color="auto"/>
              <w:right w:val="single" w:sz="4" w:space="0" w:color="auto"/>
            </w:tcBorders>
          </w:tcPr>
          <w:p w14:paraId="7670B58E" w14:textId="77777777" w:rsidR="0063439F" w:rsidRPr="007970D9" w:rsidRDefault="0063439F" w:rsidP="00733BA3">
            <w:pPr>
              <w:spacing w:after="0"/>
              <w:rPr>
                <w:rFonts w:cs="Calibri"/>
                <w:b/>
                <w:bCs/>
              </w:rPr>
            </w:pPr>
          </w:p>
        </w:tc>
        <w:tc>
          <w:tcPr>
            <w:tcW w:w="578" w:type="pct"/>
            <w:tcBorders>
              <w:top w:val="nil"/>
              <w:left w:val="single" w:sz="4" w:space="0" w:color="auto"/>
              <w:bottom w:val="single" w:sz="4" w:space="0" w:color="auto"/>
              <w:right w:val="nil"/>
            </w:tcBorders>
          </w:tcPr>
          <w:p w14:paraId="5CF1F4C8" w14:textId="171C2EA8" w:rsidR="0063439F" w:rsidRPr="00733BA3" w:rsidRDefault="00733BA3" w:rsidP="00733BA3">
            <w:pPr>
              <w:pStyle w:val="TableText0"/>
              <w:tabs>
                <w:tab w:val="left" w:pos="3306"/>
              </w:tabs>
              <w:jc w:val="right"/>
              <w:rPr>
                <w:rFonts w:cs="Calibri"/>
                <w:b/>
                <w:bCs/>
              </w:rPr>
            </w:pPr>
            <w:r w:rsidRPr="00733BA3">
              <w:rPr>
                <w:rFonts w:cs="Calibri"/>
                <w:b/>
                <w:bCs/>
              </w:rPr>
              <w:t>$’000</w:t>
            </w:r>
          </w:p>
        </w:tc>
        <w:tc>
          <w:tcPr>
            <w:tcW w:w="578" w:type="pct"/>
            <w:tcBorders>
              <w:top w:val="nil"/>
              <w:left w:val="nil"/>
              <w:bottom w:val="single" w:sz="4" w:space="0" w:color="auto"/>
              <w:right w:val="nil"/>
            </w:tcBorders>
          </w:tcPr>
          <w:p w14:paraId="49488196" w14:textId="60719A45" w:rsidR="0063439F" w:rsidRPr="00733BA3" w:rsidRDefault="00733BA3" w:rsidP="00733BA3">
            <w:pPr>
              <w:pStyle w:val="TableText0"/>
              <w:tabs>
                <w:tab w:val="left" w:pos="3306"/>
              </w:tabs>
              <w:jc w:val="right"/>
              <w:rPr>
                <w:rFonts w:cs="Calibri"/>
                <w:b/>
                <w:bCs/>
              </w:rPr>
            </w:pPr>
            <w:r w:rsidRPr="00733BA3">
              <w:rPr>
                <w:rFonts w:cs="Calibri"/>
                <w:b/>
                <w:bCs/>
              </w:rPr>
              <w:t>$’000</w:t>
            </w:r>
          </w:p>
        </w:tc>
        <w:tc>
          <w:tcPr>
            <w:tcW w:w="608" w:type="pct"/>
            <w:tcBorders>
              <w:top w:val="nil"/>
              <w:left w:val="nil"/>
              <w:bottom w:val="single" w:sz="4" w:space="0" w:color="auto"/>
              <w:right w:val="single" w:sz="4" w:space="0" w:color="auto"/>
            </w:tcBorders>
          </w:tcPr>
          <w:p w14:paraId="7DA024AA" w14:textId="013839D6" w:rsidR="0063439F" w:rsidRPr="00733BA3" w:rsidRDefault="00733BA3" w:rsidP="00733BA3">
            <w:pPr>
              <w:pStyle w:val="TableText0"/>
              <w:tabs>
                <w:tab w:val="left" w:pos="3306"/>
              </w:tabs>
              <w:jc w:val="right"/>
              <w:rPr>
                <w:rFonts w:cs="Calibri"/>
                <w:b/>
                <w:bCs/>
              </w:rPr>
            </w:pPr>
            <w:r w:rsidRPr="00733BA3">
              <w:rPr>
                <w:rFonts w:cs="Calibri"/>
                <w:b/>
                <w:bCs/>
              </w:rPr>
              <w:t>$’000</w:t>
            </w:r>
          </w:p>
        </w:tc>
        <w:tc>
          <w:tcPr>
            <w:tcW w:w="597" w:type="pct"/>
            <w:tcBorders>
              <w:top w:val="nil"/>
              <w:left w:val="single" w:sz="4" w:space="0" w:color="auto"/>
              <w:bottom w:val="single" w:sz="4" w:space="0" w:color="auto"/>
              <w:right w:val="nil"/>
            </w:tcBorders>
          </w:tcPr>
          <w:p w14:paraId="03AB9169" w14:textId="650F8861" w:rsidR="0063439F" w:rsidRPr="00733BA3" w:rsidRDefault="00733BA3" w:rsidP="00733BA3">
            <w:pPr>
              <w:pStyle w:val="TableText0"/>
              <w:tabs>
                <w:tab w:val="left" w:pos="3306"/>
              </w:tabs>
              <w:jc w:val="right"/>
              <w:rPr>
                <w:rFonts w:cs="Calibri"/>
                <w:b/>
                <w:bCs/>
              </w:rPr>
            </w:pPr>
            <w:r w:rsidRPr="00733BA3">
              <w:rPr>
                <w:rFonts w:cs="Calibri"/>
                <w:b/>
                <w:bCs/>
              </w:rPr>
              <w:t>$’000</w:t>
            </w:r>
          </w:p>
        </w:tc>
        <w:tc>
          <w:tcPr>
            <w:tcW w:w="597" w:type="pct"/>
            <w:tcBorders>
              <w:top w:val="nil"/>
              <w:left w:val="nil"/>
              <w:bottom w:val="single" w:sz="4" w:space="0" w:color="auto"/>
              <w:right w:val="nil"/>
            </w:tcBorders>
          </w:tcPr>
          <w:p w14:paraId="67F6222A" w14:textId="1FEFCF94" w:rsidR="0063439F" w:rsidRPr="00733BA3" w:rsidRDefault="00733BA3" w:rsidP="00733BA3">
            <w:pPr>
              <w:pStyle w:val="TableText0"/>
              <w:tabs>
                <w:tab w:val="left" w:pos="3306"/>
              </w:tabs>
              <w:jc w:val="right"/>
              <w:rPr>
                <w:rFonts w:cs="Calibri"/>
                <w:b/>
                <w:bCs/>
              </w:rPr>
            </w:pPr>
            <w:r w:rsidRPr="00733BA3">
              <w:rPr>
                <w:rFonts w:cs="Calibri"/>
                <w:b/>
                <w:bCs/>
              </w:rPr>
              <w:t>$’000</w:t>
            </w:r>
          </w:p>
        </w:tc>
        <w:tc>
          <w:tcPr>
            <w:tcW w:w="597" w:type="pct"/>
            <w:tcBorders>
              <w:top w:val="nil"/>
              <w:left w:val="nil"/>
              <w:bottom w:val="single" w:sz="4" w:space="0" w:color="auto"/>
              <w:right w:val="single" w:sz="4" w:space="0" w:color="auto"/>
            </w:tcBorders>
          </w:tcPr>
          <w:p w14:paraId="688987DC" w14:textId="4DFB13A4" w:rsidR="0063439F" w:rsidRPr="00733BA3" w:rsidRDefault="00733BA3" w:rsidP="00733BA3">
            <w:pPr>
              <w:pStyle w:val="TableText0"/>
              <w:tabs>
                <w:tab w:val="left" w:pos="3306"/>
              </w:tabs>
              <w:jc w:val="right"/>
              <w:rPr>
                <w:rFonts w:cs="Calibri"/>
                <w:b/>
                <w:bCs/>
              </w:rPr>
            </w:pPr>
            <w:r w:rsidRPr="00733BA3">
              <w:rPr>
                <w:rFonts w:cs="Calibri"/>
                <w:b/>
                <w:bCs/>
              </w:rPr>
              <w:t>$’000</w:t>
            </w:r>
          </w:p>
        </w:tc>
      </w:tr>
      <w:tr w:rsidR="006E3891" w:rsidRPr="007970D9" w14:paraId="2FFA4EFE" w14:textId="77777777" w:rsidTr="00733BA3">
        <w:trPr>
          <w:cantSplit/>
          <w:trHeight w:val="314"/>
        </w:trPr>
        <w:tc>
          <w:tcPr>
            <w:tcW w:w="1445" w:type="pct"/>
            <w:tcBorders>
              <w:top w:val="single" w:sz="4" w:space="0" w:color="auto"/>
              <w:left w:val="single" w:sz="4" w:space="0" w:color="auto"/>
              <w:bottom w:val="nil"/>
              <w:right w:val="single" w:sz="4" w:space="0" w:color="auto"/>
            </w:tcBorders>
          </w:tcPr>
          <w:p w14:paraId="1854DB3F" w14:textId="77777777" w:rsidR="00012208" w:rsidRPr="007970D9" w:rsidRDefault="00012208" w:rsidP="008E0DC0">
            <w:pPr>
              <w:pStyle w:val="TableText0"/>
              <w:tabs>
                <w:tab w:val="left" w:pos="3306"/>
              </w:tabs>
              <w:rPr>
                <w:rFonts w:cs="Calibri"/>
                <w:b/>
                <w:bCs/>
              </w:rPr>
            </w:pPr>
            <w:r w:rsidRPr="007970D9">
              <w:rPr>
                <w:rFonts w:cs="Calibri"/>
                <w:b/>
                <w:bCs/>
              </w:rPr>
              <w:t>Land and Buildings</w:t>
            </w:r>
          </w:p>
        </w:tc>
        <w:tc>
          <w:tcPr>
            <w:tcW w:w="578" w:type="pct"/>
            <w:tcBorders>
              <w:top w:val="single" w:sz="4" w:space="0" w:color="auto"/>
              <w:left w:val="single" w:sz="4" w:space="0" w:color="auto"/>
              <w:bottom w:val="nil"/>
              <w:right w:val="nil"/>
            </w:tcBorders>
          </w:tcPr>
          <w:p w14:paraId="0A6BCBF1" w14:textId="77777777" w:rsidR="00012208" w:rsidRPr="007970D9" w:rsidRDefault="00012208" w:rsidP="008E0DC0">
            <w:pPr>
              <w:pStyle w:val="TableText0"/>
              <w:tabs>
                <w:tab w:val="left" w:pos="3306"/>
              </w:tabs>
              <w:jc w:val="right"/>
              <w:rPr>
                <w:rFonts w:cs="Calibri"/>
              </w:rPr>
            </w:pPr>
          </w:p>
        </w:tc>
        <w:tc>
          <w:tcPr>
            <w:tcW w:w="578" w:type="pct"/>
            <w:tcBorders>
              <w:top w:val="single" w:sz="4" w:space="0" w:color="auto"/>
              <w:left w:val="nil"/>
              <w:bottom w:val="nil"/>
              <w:right w:val="nil"/>
            </w:tcBorders>
          </w:tcPr>
          <w:p w14:paraId="647B9E09" w14:textId="77777777" w:rsidR="00012208" w:rsidRPr="007970D9" w:rsidRDefault="00012208" w:rsidP="008E0DC0">
            <w:pPr>
              <w:pStyle w:val="TableText0"/>
              <w:tabs>
                <w:tab w:val="left" w:pos="3306"/>
              </w:tabs>
              <w:jc w:val="right"/>
              <w:rPr>
                <w:rFonts w:cs="Calibri"/>
              </w:rPr>
            </w:pPr>
          </w:p>
        </w:tc>
        <w:tc>
          <w:tcPr>
            <w:tcW w:w="608" w:type="pct"/>
            <w:tcBorders>
              <w:top w:val="single" w:sz="4" w:space="0" w:color="auto"/>
              <w:left w:val="nil"/>
              <w:bottom w:val="nil"/>
              <w:right w:val="single" w:sz="4" w:space="0" w:color="auto"/>
            </w:tcBorders>
          </w:tcPr>
          <w:p w14:paraId="756AB607" w14:textId="77777777" w:rsidR="00012208" w:rsidRPr="007970D9" w:rsidRDefault="00012208" w:rsidP="008E0DC0">
            <w:pPr>
              <w:pStyle w:val="TableText0"/>
              <w:tabs>
                <w:tab w:val="left" w:pos="3306"/>
              </w:tabs>
              <w:jc w:val="right"/>
              <w:rPr>
                <w:rFonts w:cs="Calibri"/>
              </w:rPr>
            </w:pPr>
          </w:p>
        </w:tc>
        <w:tc>
          <w:tcPr>
            <w:tcW w:w="597" w:type="pct"/>
            <w:tcBorders>
              <w:top w:val="single" w:sz="4" w:space="0" w:color="auto"/>
              <w:left w:val="single" w:sz="4" w:space="0" w:color="auto"/>
              <w:bottom w:val="nil"/>
              <w:right w:val="nil"/>
            </w:tcBorders>
          </w:tcPr>
          <w:p w14:paraId="19D626ED" w14:textId="77777777" w:rsidR="00012208" w:rsidRPr="007970D9" w:rsidRDefault="00012208" w:rsidP="008E0DC0">
            <w:pPr>
              <w:pStyle w:val="TableText0"/>
              <w:tabs>
                <w:tab w:val="left" w:pos="3306"/>
              </w:tabs>
              <w:jc w:val="right"/>
              <w:rPr>
                <w:rFonts w:cs="Calibri"/>
              </w:rPr>
            </w:pPr>
          </w:p>
        </w:tc>
        <w:tc>
          <w:tcPr>
            <w:tcW w:w="597" w:type="pct"/>
            <w:tcBorders>
              <w:top w:val="single" w:sz="4" w:space="0" w:color="auto"/>
              <w:left w:val="nil"/>
              <w:bottom w:val="nil"/>
              <w:right w:val="nil"/>
            </w:tcBorders>
            <w:vAlign w:val="bottom"/>
          </w:tcPr>
          <w:p w14:paraId="47A019A7" w14:textId="77777777" w:rsidR="00012208" w:rsidRPr="007970D9" w:rsidRDefault="00012208" w:rsidP="008E0DC0">
            <w:pPr>
              <w:pStyle w:val="TableText0"/>
              <w:tabs>
                <w:tab w:val="left" w:pos="3306"/>
              </w:tabs>
              <w:jc w:val="right"/>
              <w:rPr>
                <w:rFonts w:cs="Calibri"/>
              </w:rPr>
            </w:pPr>
          </w:p>
        </w:tc>
        <w:tc>
          <w:tcPr>
            <w:tcW w:w="597" w:type="pct"/>
            <w:tcBorders>
              <w:top w:val="single" w:sz="4" w:space="0" w:color="auto"/>
              <w:left w:val="nil"/>
              <w:bottom w:val="nil"/>
              <w:right w:val="single" w:sz="4" w:space="0" w:color="auto"/>
            </w:tcBorders>
            <w:vAlign w:val="bottom"/>
          </w:tcPr>
          <w:p w14:paraId="6405076A" w14:textId="77777777" w:rsidR="00012208" w:rsidRPr="007970D9" w:rsidRDefault="00012208" w:rsidP="008E0DC0">
            <w:pPr>
              <w:pStyle w:val="TableText0"/>
              <w:tabs>
                <w:tab w:val="left" w:pos="3306"/>
              </w:tabs>
              <w:jc w:val="right"/>
              <w:rPr>
                <w:rFonts w:cs="Calibri"/>
              </w:rPr>
            </w:pPr>
          </w:p>
        </w:tc>
      </w:tr>
      <w:tr w:rsidR="006E3891" w:rsidRPr="007970D9" w14:paraId="10994AC7" w14:textId="77777777" w:rsidTr="00733BA3">
        <w:trPr>
          <w:cantSplit/>
          <w:trHeight w:val="23"/>
        </w:trPr>
        <w:tc>
          <w:tcPr>
            <w:tcW w:w="1445" w:type="pct"/>
            <w:tcBorders>
              <w:top w:val="nil"/>
              <w:left w:val="single" w:sz="4" w:space="0" w:color="auto"/>
              <w:bottom w:val="nil"/>
              <w:right w:val="single" w:sz="4" w:space="0" w:color="auto"/>
            </w:tcBorders>
          </w:tcPr>
          <w:p w14:paraId="30B525D0" w14:textId="77777777" w:rsidR="00012208" w:rsidRPr="007970D9" w:rsidRDefault="00012208" w:rsidP="008E0DC0">
            <w:pPr>
              <w:pStyle w:val="TableText0"/>
              <w:tabs>
                <w:tab w:val="left" w:pos="3306"/>
              </w:tabs>
              <w:rPr>
                <w:rFonts w:cs="Calibri"/>
                <w:vertAlign w:val="superscript"/>
              </w:rPr>
            </w:pPr>
            <w:r w:rsidRPr="007970D9">
              <w:rPr>
                <w:rFonts w:cs="Calibri"/>
              </w:rPr>
              <w:t xml:space="preserve">Land at Fair Value </w:t>
            </w:r>
            <w:r w:rsidRPr="007970D9">
              <w:rPr>
                <w:rFonts w:cs="Calibri"/>
                <w:vertAlign w:val="superscript"/>
              </w:rPr>
              <w:t>a</w:t>
            </w:r>
          </w:p>
        </w:tc>
        <w:tc>
          <w:tcPr>
            <w:tcW w:w="578" w:type="pct"/>
            <w:tcBorders>
              <w:top w:val="nil"/>
              <w:left w:val="single" w:sz="4" w:space="0" w:color="auto"/>
              <w:bottom w:val="nil"/>
              <w:right w:val="nil"/>
            </w:tcBorders>
          </w:tcPr>
          <w:p w14:paraId="3078779A" w14:textId="4D898E10" w:rsidR="00012208" w:rsidRPr="007970D9" w:rsidRDefault="00FF169F" w:rsidP="008E0DC0">
            <w:pPr>
              <w:pStyle w:val="TableText0"/>
              <w:tabs>
                <w:tab w:val="left" w:pos="3306"/>
              </w:tabs>
              <w:jc w:val="right"/>
              <w:rPr>
                <w:rFonts w:cs="Calibri"/>
              </w:rPr>
            </w:pPr>
            <w:r>
              <w:rPr>
                <w:rFonts w:cs="Calibri"/>
              </w:rPr>
              <w:t>7</w:t>
            </w:r>
            <w:r w:rsidR="00012208" w:rsidRPr="007970D9">
              <w:rPr>
                <w:rFonts w:cs="Calibri"/>
              </w:rPr>
              <w:t>,</w:t>
            </w:r>
            <w:r>
              <w:rPr>
                <w:rFonts w:cs="Calibri"/>
              </w:rPr>
              <w:t>911</w:t>
            </w:r>
          </w:p>
        </w:tc>
        <w:tc>
          <w:tcPr>
            <w:tcW w:w="578" w:type="pct"/>
            <w:tcBorders>
              <w:top w:val="nil"/>
              <w:left w:val="nil"/>
              <w:bottom w:val="nil"/>
              <w:right w:val="nil"/>
            </w:tcBorders>
          </w:tcPr>
          <w:p w14:paraId="18911D06" w14:textId="7354AF99" w:rsidR="00012208" w:rsidRPr="007970D9" w:rsidRDefault="00012208" w:rsidP="008E0DC0">
            <w:pPr>
              <w:pStyle w:val="TableText0"/>
              <w:tabs>
                <w:tab w:val="left" w:pos="3306"/>
              </w:tabs>
              <w:jc w:val="right"/>
              <w:rPr>
                <w:rFonts w:cs="Calibri"/>
              </w:rPr>
            </w:pPr>
            <w:r w:rsidRPr="007970D9">
              <w:rPr>
                <w:rFonts w:cs="Calibri"/>
              </w:rPr>
              <w:t>23</w:t>
            </w:r>
            <w:r w:rsidR="001E0797">
              <w:rPr>
                <w:rFonts w:cs="Calibri"/>
              </w:rPr>
              <w:t>,</w:t>
            </w:r>
            <w:r w:rsidRPr="007970D9">
              <w:rPr>
                <w:rFonts w:cs="Calibri"/>
              </w:rPr>
              <w:t>5</w:t>
            </w:r>
            <w:r w:rsidR="001E0797">
              <w:rPr>
                <w:rFonts w:cs="Calibri"/>
              </w:rPr>
              <w:t>00</w:t>
            </w:r>
          </w:p>
        </w:tc>
        <w:tc>
          <w:tcPr>
            <w:tcW w:w="608" w:type="pct"/>
            <w:tcBorders>
              <w:top w:val="nil"/>
              <w:left w:val="nil"/>
              <w:bottom w:val="nil"/>
              <w:right w:val="single" w:sz="4" w:space="0" w:color="auto"/>
            </w:tcBorders>
          </w:tcPr>
          <w:p w14:paraId="12132D00" w14:textId="20918970" w:rsidR="00012208" w:rsidRPr="007970D9" w:rsidRDefault="00FF169F" w:rsidP="008E0DC0">
            <w:pPr>
              <w:pStyle w:val="TableText0"/>
              <w:tabs>
                <w:tab w:val="left" w:pos="3306"/>
              </w:tabs>
              <w:jc w:val="right"/>
              <w:rPr>
                <w:rFonts w:cs="Calibri"/>
              </w:rPr>
            </w:pPr>
            <w:r>
              <w:rPr>
                <w:rFonts w:cs="Calibri"/>
              </w:rPr>
              <w:t>31</w:t>
            </w:r>
            <w:r w:rsidR="00012208" w:rsidRPr="007970D9">
              <w:rPr>
                <w:rFonts w:cs="Calibri"/>
              </w:rPr>
              <w:t>,</w:t>
            </w:r>
            <w:r>
              <w:rPr>
                <w:rFonts w:cs="Calibri"/>
              </w:rPr>
              <w:t>411</w:t>
            </w:r>
          </w:p>
        </w:tc>
        <w:tc>
          <w:tcPr>
            <w:tcW w:w="597" w:type="pct"/>
            <w:tcBorders>
              <w:top w:val="nil"/>
              <w:left w:val="single" w:sz="4" w:space="0" w:color="auto"/>
              <w:bottom w:val="nil"/>
              <w:right w:val="nil"/>
            </w:tcBorders>
          </w:tcPr>
          <w:p w14:paraId="04B206DC" w14:textId="7E661FA1" w:rsidR="00012208" w:rsidRPr="007970D9" w:rsidRDefault="00012208" w:rsidP="008E0DC0">
            <w:pPr>
              <w:pStyle w:val="TableText0"/>
              <w:tabs>
                <w:tab w:val="left" w:pos="3306"/>
              </w:tabs>
              <w:jc w:val="right"/>
              <w:rPr>
                <w:rFonts w:cs="Calibri"/>
              </w:rPr>
            </w:pPr>
            <w:r w:rsidRPr="007970D9">
              <w:rPr>
                <w:rFonts w:cs="Calibri"/>
              </w:rPr>
              <w:t>1,108</w:t>
            </w:r>
          </w:p>
        </w:tc>
        <w:tc>
          <w:tcPr>
            <w:tcW w:w="597" w:type="pct"/>
            <w:tcBorders>
              <w:top w:val="nil"/>
              <w:left w:val="nil"/>
              <w:bottom w:val="nil"/>
              <w:right w:val="nil"/>
            </w:tcBorders>
          </w:tcPr>
          <w:p w14:paraId="3CBDDFB1" w14:textId="5E02C131" w:rsidR="00012208" w:rsidRPr="007970D9" w:rsidRDefault="00012208" w:rsidP="008E0DC0">
            <w:pPr>
              <w:pStyle w:val="TableText0"/>
              <w:tabs>
                <w:tab w:val="left" w:pos="3306"/>
              </w:tabs>
              <w:jc w:val="right"/>
              <w:rPr>
                <w:rFonts w:cs="Calibri"/>
              </w:rPr>
            </w:pPr>
            <w:r w:rsidRPr="007970D9">
              <w:rPr>
                <w:rFonts w:cs="Calibri"/>
              </w:rPr>
              <w:t>23</w:t>
            </w:r>
            <w:r w:rsidR="001E0797">
              <w:rPr>
                <w:rFonts w:cs="Calibri"/>
              </w:rPr>
              <w:t>,</w:t>
            </w:r>
            <w:r w:rsidRPr="007970D9">
              <w:rPr>
                <w:rFonts w:cs="Calibri"/>
              </w:rPr>
              <w:t>5</w:t>
            </w:r>
            <w:r w:rsidR="001E0797">
              <w:rPr>
                <w:rFonts w:cs="Calibri"/>
              </w:rPr>
              <w:t>00</w:t>
            </w:r>
          </w:p>
        </w:tc>
        <w:tc>
          <w:tcPr>
            <w:tcW w:w="597" w:type="pct"/>
            <w:tcBorders>
              <w:top w:val="nil"/>
              <w:left w:val="nil"/>
              <w:bottom w:val="nil"/>
              <w:right w:val="single" w:sz="4" w:space="0" w:color="auto"/>
            </w:tcBorders>
          </w:tcPr>
          <w:p w14:paraId="5B3B64DD" w14:textId="2BDE2EBB" w:rsidR="00012208" w:rsidRPr="007970D9" w:rsidRDefault="00935F19" w:rsidP="008E0DC0">
            <w:pPr>
              <w:pStyle w:val="TableText0"/>
              <w:tabs>
                <w:tab w:val="left" w:pos="3306"/>
              </w:tabs>
              <w:jc w:val="right"/>
              <w:rPr>
                <w:rFonts w:cs="Calibri"/>
              </w:rPr>
            </w:pPr>
            <w:r>
              <w:rPr>
                <w:rFonts w:cs="Calibri"/>
              </w:rPr>
              <w:t>24</w:t>
            </w:r>
            <w:r w:rsidR="00012208" w:rsidRPr="007970D9">
              <w:rPr>
                <w:rFonts w:cs="Calibri"/>
              </w:rPr>
              <w:t>,</w:t>
            </w:r>
            <w:r>
              <w:rPr>
                <w:rFonts w:cs="Calibri"/>
              </w:rPr>
              <w:t>608</w:t>
            </w:r>
          </w:p>
        </w:tc>
      </w:tr>
      <w:tr w:rsidR="006E3891" w:rsidRPr="007970D9" w14:paraId="48D93648" w14:textId="77777777" w:rsidTr="00733BA3">
        <w:trPr>
          <w:cantSplit/>
          <w:trHeight w:val="23"/>
        </w:trPr>
        <w:tc>
          <w:tcPr>
            <w:tcW w:w="1445" w:type="pct"/>
            <w:tcBorders>
              <w:top w:val="nil"/>
              <w:left w:val="single" w:sz="4" w:space="0" w:color="auto"/>
              <w:bottom w:val="nil"/>
              <w:right w:val="single" w:sz="4" w:space="0" w:color="auto"/>
            </w:tcBorders>
          </w:tcPr>
          <w:p w14:paraId="63D67B9F" w14:textId="7DEA2C96" w:rsidR="00012208" w:rsidRPr="007970D9" w:rsidRDefault="00012208" w:rsidP="008E0DC0">
            <w:pPr>
              <w:pStyle w:val="TableText0"/>
              <w:tabs>
                <w:tab w:val="left" w:pos="3306"/>
              </w:tabs>
              <w:rPr>
                <w:rFonts w:cs="Calibri"/>
                <w:b/>
                <w:bCs/>
              </w:rPr>
            </w:pPr>
            <w:bookmarkStart w:id="191" w:name="_Toc48468534"/>
            <w:bookmarkStart w:id="192" w:name="_Toc49155643"/>
            <w:bookmarkStart w:id="193" w:name="_Toc49224084"/>
            <w:r w:rsidRPr="007970D9">
              <w:rPr>
                <w:rFonts w:cs="Calibri"/>
                <w:b/>
                <w:bCs/>
              </w:rPr>
              <w:t>Total Land</w:t>
            </w:r>
            <w:bookmarkEnd w:id="191"/>
            <w:bookmarkEnd w:id="192"/>
            <w:bookmarkEnd w:id="193"/>
            <w:r w:rsidRPr="007970D9">
              <w:rPr>
                <w:rFonts w:cs="Calibri"/>
                <w:b/>
                <w:bCs/>
              </w:rPr>
              <w:t xml:space="preserve"> Assets </w:t>
            </w:r>
            <w:r w:rsidR="009D4D75" w:rsidRPr="009D4D75">
              <w:rPr>
                <w:rFonts w:cs="Calibri"/>
                <w:b/>
                <w:bCs/>
              </w:rPr>
              <w:t>at Fair Value</w:t>
            </w:r>
          </w:p>
        </w:tc>
        <w:tc>
          <w:tcPr>
            <w:tcW w:w="578" w:type="pct"/>
            <w:tcBorders>
              <w:top w:val="single" w:sz="4" w:space="0" w:color="003366"/>
              <w:left w:val="single" w:sz="4" w:space="0" w:color="auto"/>
              <w:bottom w:val="nil"/>
              <w:right w:val="nil"/>
            </w:tcBorders>
          </w:tcPr>
          <w:p w14:paraId="36517FF8" w14:textId="46731DB4" w:rsidR="00012208" w:rsidRPr="007970D9" w:rsidRDefault="00FF169F" w:rsidP="008E0DC0">
            <w:pPr>
              <w:pStyle w:val="TableText0"/>
              <w:tabs>
                <w:tab w:val="left" w:pos="3306"/>
              </w:tabs>
              <w:jc w:val="right"/>
              <w:rPr>
                <w:rFonts w:cs="Calibri"/>
                <w:b/>
                <w:bCs/>
              </w:rPr>
            </w:pPr>
            <w:r>
              <w:rPr>
                <w:rFonts w:cs="Calibri"/>
                <w:b/>
                <w:bCs/>
              </w:rPr>
              <w:t>7</w:t>
            </w:r>
            <w:r w:rsidR="00012208" w:rsidRPr="007970D9">
              <w:rPr>
                <w:rFonts w:cs="Calibri"/>
                <w:b/>
                <w:bCs/>
              </w:rPr>
              <w:t>,</w:t>
            </w:r>
            <w:r>
              <w:rPr>
                <w:rFonts w:cs="Calibri"/>
                <w:b/>
                <w:bCs/>
              </w:rPr>
              <w:t>911</w:t>
            </w:r>
          </w:p>
        </w:tc>
        <w:tc>
          <w:tcPr>
            <w:tcW w:w="578" w:type="pct"/>
            <w:tcBorders>
              <w:top w:val="single" w:sz="4" w:space="0" w:color="003366"/>
              <w:left w:val="nil"/>
              <w:bottom w:val="nil"/>
              <w:right w:val="nil"/>
            </w:tcBorders>
            <w:vAlign w:val="bottom"/>
          </w:tcPr>
          <w:p w14:paraId="6FA71493" w14:textId="61C545C3" w:rsidR="00012208" w:rsidRPr="007970D9" w:rsidRDefault="00012208" w:rsidP="008E0DC0">
            <w:pPr>
              <w:pStyle w:val="TableText0"/>
              <w:tabs>
                <w:tab w:val="left" w:pos="3306"/>
              </w:tabs>
              <w:jc w:val="right"/>
              <w:rPr>
                <w:rFonts w:cs="Calibri"/>
                <w:b/>
                <w:bCs/>
              </w:rPr>
            </w:pPr>
            <w:r w:rsidRPr="007970D9">
              <w:rPr>
                <w:rFonts w:cs="Calibri"/>
                <w:b/>
              </w:rPr>
              <w:t>23</w:t>
            </w:r>
            <w:r w:rsidR="001E0797">
              <w:rPr>
                <w:rFonts w:cs="Calibri"/>
                <w:b/>
              </w:rPr>
              <w:t>,</w:t>
            </w:r>
            <w:r w:rsidRPr="007970D9">
              <w:rPr>
                <w:rFonts w:cs="Calibri"/>
                <w:b/>
              </w:rPr>
              <w:t>5</w:t>
            </w:r>
            <w:r w:rsidR="001E0797">
              <w:rPr>
                <w:rFonts w:cs="Calibri"/>
                <w:b/>
              </w:rPr>
              <w:t>00</w:t>
            </w:r>
          </w:p>
        </w:tc>
        <w:tc>
          <w:tcPr>
            <w:tcW w:w="608" w:type="pct"/>
            <w:tcBorders>
              <w:top w:val="single" w:sz="4" w:space="0" w:color="003366"/>
              <w:left w:val="nil"/>
              <w:bottom w:val="nil"/>
              <w:right w:val="single" w:sz="4" w:space="0" w:color="auto"/>
            </w:tcBorders>
          </w:tcPr>
          <w:p w14:paraId="77CD302E" w14:textId="1584FCD1" w:rsidR="00012208" w:rsidRPr="007970D9" w:rsidRDefault="00FF169F" w:rsidP="008E0DC0">
            <w:pPr>
              <w:pStyle w:val="TableText0"/>
              <w:tabs>
                <w:tab w:val="left" w:pos="3306"/>
              </w:tabs>
              <w:jc w:val="right"/>
              <w:rPr>
                <w:rFonts w:cs="Calibri"/>
                <w:b/>
                <w:bCs/>
              </w:rPr>
            </w:pPr>
            <w:r>
              <w:rPr>
                <w:rFonts w:cs="Calibri"/>
                <w:b/>
                <w:bCs/>
              </w:rPr>
              <w:t>31</w:t>
            </w:r>
            <w:r w:rsidR="00012208" w:rsidRPr="007970D9">
              <w:rPr>
                <w:rFonts w:cs="Calibri"/>
                <w:b/>
                <w:bCs/>
              </w:rPr>
              <w:t>,</w:t>
            </w:r>
            <w:r>
              <w:rPr>
                <w:rFonts w:cs="Calibri"/>
                <w:b/>
                <w:bCs/>
              </w:rPr>
              <w:t>411</w:t>
            </w:r>
          </w:p>
        </w:tc>
        <w:tc>
          <w:tcPr>
            <w:tcW w:w="597" w:type="pct"/>
            <w:tcBorders>
              <w:top w:val="single" w:sz="4" w:space="0" w:color="003366"/>
              <w:left w:val="single" w:sz="4" w:space="0" w:color="auto"/>
              <w:bottom w:val="nil"/>
              <w:right w:val="nil"/>
            </w:tcBorders>
          </w:tcPr>
          <w:p w14:paraId="15BE3A64" w14:textId="05B39002" w:rsidR="00012208" w:rsidRPr="007970D9" w:rsidRDefault="00012208" w:rsidP="008E0DC0">
            <w:pPr>
              <w:pStyle w:val="TableText0"/>
              <w:tabs>
                <w:tab w:val="left" w:pos="3306"/>
              </w:tabs>
              <w:jc w:val="right"/>
              <w:rPr>
                <w:rFonts w:cs="Calibri"/>
                <w:b/>
                <w:bCs/>
              </w:rPr>
            </w:pPr>
            <w:r w:rsidRPr="007970D9">
              <w:rPr>
                <w:rFonts w:cs="Calibri"/>
                <w:b/>
                <w:bCs/>
              </w:rPr>
              <w:t>1,108</w:t>
            </w:r>
          </w:p>
        </w:tc>
        <w:tc>
          <w:tcPr>
            <w:tcW w:w="597" w:type="pct"/>
            <w:tcBorders>
              <w:top w:val="single" w:sz="4" w:space="0" w:color="003366"/>
              <w:left w:val="nil"/>
              <w:bottom w:val="nil"/>
              <w:right w:val="nil"/>
            </w:tcBorders>
            <w:vAlign w:val="bottom"/>
          </w:tcPr>
          <w:p w14:paraId="3DD2D489" w14:textId="18BF0BC8" w:rsidR="00012208" w:rsidRPr="007970D9" w:rsidRDefault="00012208" w:rsidP="008E0DC0">
            <w:pPr>
              <w:pStyle w:val="TableText0"/>
              <w:tabs>
                <w:tab w:val="left" w:pos="3306"/>
              </w:tabs>
              <w:jc w:val="right"/>
              <w:rPr>
                <w:rFonts w:cs="Calibri"/>
                <w:b/>
                <w:bCs/>
              </w:rPr>
            </w:pPr>
            <w:r w:rsidRPr="007970D9">
              <w:rPr>
                <w:rFonts w:cs="Calibri"/>
                <w:b/>
              </w:rPr>
              <w:t>23</w:t>
            </w:r>
            <w:r w:rsidR="001E0797">
              <w:rPr>
                <w:rFonts w:cs="Calibri"/>
                <w:b/>
              </w:rPr>
              <w:t>,</w:t>
            </w:r>
            <w:r w:rsidRPr="007970D9">
              <w:rPr>
                <w:rFonts w:cs="Calibri"/>
                <w:b/>
              </w:rPr>
              <w:t>5</w:t>
            </w:r>
            <w:r w:rsidR="001E0797">
              <w:rPr>
                <w:rFonts w:cs="Calibri"/>
                <w:b/>
              </w:rPr>
              <w:t>00</w:t>
            </w:r>
          </w:p>
        </w:tc>
        <w:tc>
          <w:tcPr>
            <w:tcW w:w="597" w:type="pct"/>
            <w:tcBorders>
              <w:top w:val="single" w:sz="4" w:space="0" w:color="003366"/>
              <w:left w:val="nil"/>
              <w:bottom w:val="nil"/>
              <w:right w:val="single" w:sz="4" w:space="0" w:color="auto"/>
            </w:tcBorders>
            <w:vAlign w:val="bottom"/>
          </w:tcPr>
          <w:p w14:paraId="5C306D2D" w14:textId="68616B63" w:rsidR="00012208" w:rsidRPr="007970D9" w:rsidRDefault="00935F19" w:rsidP="008E0DC0">
            <w:pPr>
              <w:pStyle w:val="TableText0"/>
              <w:tabs>
                <w:tab w:val="left" w:pos="3306"/>
              </w:tabs>
              <w:jc w:val="right"/>
              <w:rPr>
                <w:rFonts w:cs="Calibri"/>
                <w:b/>
                <w:bCs/>
              </w:rPr>
            </w:pPr>
            <w:r>
              <w:rPr>
                <w:rFonts w:cs="Calibri"/>
                <w:b/>
                <w:bCs/>
              </w:rPr>
              <w:t>24</w:t>
            </w:r>
            <w:r w:rsidR="00012208" w:rsidRPr="007970D9">
              <w:rPr>
                <w:rFonts w:cs="Calibri"/>
                <w:b/>
                <w:bCs/>
              </w:rPr>
              <w:t>,</w:t>
            </w:r>
            <w:r>
              <w:rPr>
                <w:rFonts w:cs="Calibri"/>
                <w:b/>
                <w:bCs/>
              </w:rPr>
              <w:t>608</w:t>
            </w:r>
          </w:p>
        </w:tc>
      </w:tr>
      <w:tr w:rsidR="006E3891" w:rsidRPr="007970D9" w14:paraId="3F0D11A5" w14:textId="77777777" w:rsidTr="00733BA3">
        <w:trPr>
          <w:cantSplit/>
          <w:trHeight w:val="23"/>
        </w:trPr>
        <w:tc>
          <w:tcPr>
            <w:tcW w:w="1445" w:type="pct"/>
            <w:tcBorders>
              <w:top w:val="nil"/>
              <w:left w:val="single" w:sz="4" w:space="0" w:color="auto"/>
              <w:bottom w:val="nil"/>
              <w:right w:val="single" w:sz="4" w:space="0" w:color="auto"/>
            </w:tcBorders>
          </w:tcPr>
          <w:p w14:paraId="50044751" w14:textId="77777777" w:rsidR="00012208" w:rsidRPr="007970D9" w:rsidRDefault="00012208" w:rsidP="008E0DC0">
            <w:pPr>
              <w:pStyle w:val="TableText0"/>
              <w:tabs>
                <w:tab w:val="left" w:pos="3306"/>
              </w:tabs>
              <w:rPr>
                <w:rFonts w:cs="Calibri"/>
              </w:rPr>
            </w:pPr>
          </w:p>
        </w:tc>
        <w:tc>
          <w:tcPr>
            <w:tcW w:w="578" w:type="pct"/>
            <w:tcBorders>
              <w:top w:val="nil"/>
              <w:left w:val="single" w:sz="4" w:space="0" w:color="auto"/>
              <w:bottom w:val="nil"/>
              <w:right w:val="nil"/>
            </w:tcBorders>
          </w:tcPr>
          <w:p w14:paraId="4F30BC20" w14:textId="77777777" w:rsidR="00012208" w:rsidRPr="007970D9" w:rsidRDefault="00012208" w:rsidP="008E0DC0">
            <w:pPr>
              <w:pStyle w:val="TableText0"/>
              <w:tabs>
                <w:tab w:val="left" w:pos="3306"/>
              </w:tabs>
              <w:jc w:val="right"/>
              <w:rPr>
                <w:rFonts w:cs="Calibri"/>
              </w:rPr>
            </w:pPr>
          </w:p>
        </w:tc>
        <w:tc>
          <w:tcPr>
            <w:tcW w:w="578" w:type="pct"/>
            <w:tcBorders>
              <w:top w:val="nil"/>
              <w:left w:val="nil"/>
              <w:bottom w:val="nil"/>
              <w:right w:val="nil"/>
            </w:tcBorders>
          </w:tcPr>
          <w:p w14:paraId="1BADFF54" w14:textId="77777777" w:rsidR="00012208" w:rsidRPr="007970D9" w:rsidRDefault="00012208" w:rsidP="008E0DC0">
            <w:pPr>
              <w:pStyle w:val="TableText0"/>
              <w:tabs>
                <w:tab w:val="left" w:pos="3306"/>
              </w:tabs>
              <w:jc w:val="right"/>
              <w:rPr>
                <w:rFonts w:cs="Calibri"/>
              </w:rPr>
            </w:pPr>
          </w:p>
        </w:tc>
        <w:tc>
          <w:tcPr>
            <w:tcW w:w="608" w:type="pct"/>
            <w:tcBorders>
              <w:top w:val="nil"/>
              <w:left w:val="nil"/>
              <w:bottom w:val="nil"/>
              <w:right w:val="single" w:sz="4" w:space="0" w:color="auto"/>
            </w:tcBorders>
          </w:tcPr>
          <w:p w14:paraId="7D28FBF9" w14:textId="77777777" w:rsidR="00012208" w:rsidRPr="007970D9" w:rsidRDefault="00012208" w:rsidP="008E0DC0">
            <w:pPr>
              <w:pStyle w:val="TableText0"/>
              <w:tabs>
                <w:tab w:val="left" w:pos="3306"/>
              </w:tabs>
              <w:jc w:val="right"/>
              <w:rPr>
                <w:rFonts w:cs="Calibri"/>
              </w:rPr>
            </w:pPr>
          </w:p>
        </w:tc>
        <w:tc>
          <w:tcPr>
            <w:tcW w:w="597" w:type="pct"/>
            <w:tcBorders>
              <w:top w:val="nil"/>
              <w:left w:val="single" w:sz="4" w:space="0" w:color="auto"/>
              <w:bottom w:val="nil"/>
              <w:right w:val="nil"/>
            </w:tcBorders>
          </w:tcPr>
          <w:p w14:paraId="28578415" w14:textId="77777777" w:rsidR="00012208" w:rsidRPr="007970D9" w:rsidRDefault="00012208" w:rsidP="008E0DC0">
            <w:pPr>
              <w:pStyle w:val="TableText0"/>
              <w:tabs>
                <w:tab w:val="left" w:pos="3306"/>
              </w:tabs>
              <w:jc w:val="right"/>
              <w:rPr>
                <w:rFonts w:cs="Calibri"/>
              </w:rPr>
            </w:pPr>
          </w:p>
        </w:tc>
        <w:tc>
          <w:tcPr>
            <w:tcW w:w="597" w:type="pct"/>
            <w:tcBorders>
              <w:top w:val="nil"/>
              <w:left w:val="nil"/>
              <w:bottom w:val="nil"/>
              <w:right w:val="nil"/>
            </w:tcBorders>
            <w:vAlign w:val="bottom"/>
          </w:tcPr>
          <w:p w14:paraId="4072E096" w14:textId="77777777" w:rsidR="00012208" w:rsidRPr="007970D9" w:rsidRDefault="00012208" w:rsidP="008E0DC0">
            <w:pPr>
              <w:pStyle w:val="TableText0"/>
              <w:tabs>
                <w:tab w:val="left" w:pos="3306"/>
              </w:tabs>
              <w:jc w:val="right"/>
              <w:rPr>
                <w:rFonts w:cs="Calibri"/>
              </w:rPr>
            </w:pPr>
          </w:p>
        </w:tc>
        <w:tc>
          <w:tcPr>
            <w:tcW w:w="597" w:type="pct"/>
            <w:tcBorders>
              <w:top w:val="nil"/>
              <w:left w:val="nil"/>
              <w:bottom w:val="nil"/>
              <w:right w:val="single" w:sz="4" w:space="0" w:color="auto"/>
            </w:tcBorders>
            <w:vAlign w:val="bottom"/>
          </w:tcPr>
          <w:p w14:paraId="121EB4DC" w14:textId="77777777" w:rsidR="00012208" w:rsidRPr="007970D9" w:rsidRDefault="00012208" w:rsidP="008E0DC0">
            <w:pPr>
              <w:pStyle w:val="TableText0"/>
              <w:tabs>
                <w:tab w:val="left" w:pos="3306"/>
              </w:tabs>
              <w:jc w:val="center"/>
              <w:rPr>
                <w:rFonts w:cs="Calibri"/>
              </w:rPr>
            </w:pPr>
          </w:p>
        </w:tc>
      </w:tr>
      <w:tr w:rsidR="006E3891" w:rsidRPr="007970D9" w14:paraId="71FEB469" w14:textId="77777777" w:rsidTr="00733BA3">
        <w:trPr>
          <w:cantSplit/>
          <w:trHeight w:val="23"/>
        </w:trPr>
        <w:tc>
          <w:tcPr>
            <w:tcW w:w="1445" w:type="pct"/>
            <w:tcBorders>
              <w:top w:val="nil"/>
              <w:left w:val="single" w:sz="4" w:space="0" w:color="auto"/>
              <w:bottom w:val="nil"/>
              <w:right w:val="single" w:sz="4" w:space="0" w:color="auto"/>
            </w:tcBorders>
          </w:tcPr>
          <w:p w14:paraId="736AC9D8" w14:textId="77777777" w:rsidR="00012208" w:rsidRPr="007970D9" w:rsidRDefault="00012208" w:rsidP="008E0DC0">
            <w:pPr>
              <w:pStyle w:val="TableText0"/>
              <w:tabs>
                <w:tab w:val="left" w:pos="3306"/>
              </w:tabs>
              <w:rPr>
                <w:rFonts w:cs="Calibri"/>
              </w:rPr>
            </w:pPr>
            <w:r w:rsidRPr="007970D9">
              <w:rPr>
                <w:rFonts w:cs="Calibri"/>
              </w:rPr>
              <w:t xml:space="preserve">Buildings at Fair Value </w:t>
            </w:r>
            <w:r w:rsidRPr="007970D9">
              <w:rPr>
                <w:rFonts w:cs="Calibri"/>
                <w:vertAlign w:val="superscript"/>
              </w:rPr>
              <w:t>b</w:t>
            </w:r>
          </w:p>
        </w:tc>
        <w:tc>
          <w:tcPr>
            <w:tcW w:w="578" w:type="pct"/>
            <w:tcBorders>
              <w:top w:val="nil"/>
              <w:left w:val="single" w:sz="4" w:space="0" w:color="auto"/>
              <w:bottom w:val="nil"/>
              <w:right w:val="nil"/>
            </w:tcBorders>
          </w:tcPr>
          <w:p w14:paraId="62CE5AAE" w14:textId="6245EFEF" w:rsidR="00012208" w:rsidRPr="007970D9" w:rsidRDefault="00FF169F" w:rsidP="008E0DC0">
            <w:pPr>
              <w:pStyle w:val="TableText0"/>
              <w:tabs>
                <w:tab w:val="left" w:pos="3306"/>
              </w:tabs>
              <w:jc w:val="right"/>
              <w:rPr>
                <w:rFonts w:cs="Calibri"/>
              </w:rPr>
            </w:pPr>
            <w:r>
              <w:rPr>
                <w:rFonts w:cs="Calibri"/>
              </w:rPr>
              <w:t>36</w:t>
            </w:r>
            <w:r w:rsidR="00012208" w:rsidRPr="007970D9">
              <w:rPr>
                <w:rFonts w:cs="Calibri"/>
              </w:rPr>
              <w:t>,</w:t>
            </w:r>
            <w:r>
              <w:rPr>
                <w:rFonts w:cs="Calibri"/>
              </w:rPr>
              <w:t>887</w:t>
            </w:r>
          </w:p>
        </w:tc>
        <w:tc>
          <w:tcPr>
            <w:tcW w:w="578" w:type="pct"/>
            <w:tcBorders>
              <w:top w:val="nil"/>
              <w:left w:val="nil"/>
              <w:bottom w:val="nil"/>
              <w:right w:val="nil"/>
            </w:tcBorders>
          </w:tcPr>
          <w:p w14:paraId="21799EC1" w14:textId="60C1C091" w:rsidR="00012208" w:rsidRPr="007970D9" w:rsidRDefault="00012208" w:rsidP="008E0DC0">
            <w:pPr>
              <w:pStyle w:val="TableText0"/>
              <w:tabs>
                <w:tab w:val="left" w:pos="3306"/>
              </w:tabs>
              <w:jc w:val="right"/>
              <w:rPr>
                <w:rFonts w:cs="Calibri"/>
              </w:rPr>
            </w:pPr>
            <w:r w:rsidRPr="007970D9">
              <w:rPr>
                <w:rFonts w:cs="Calibri"/>
              </w:rPr>
              <w:t>30</w:t>
            </w:r>
            <w:r w:rsidR="001E0797">
              <w:rPr>
                <w:rFonts w:cs="Calibri"/>
              </w:rPr>
              <w:t>,</w:t>
            </w:r>
            <w:r w:rsidRPr="007970D9">
              <w:rPr>
                <w:rFonts w:cs="Calibri"/>
              </w:rPr>
              <w:t>0</w:t>
            </w:r>
            <w:r w:rsidR="001E0797">
              <w:rPr>
                <w:rFonts w:cs="Calibri"/>
              </w:rPr>
              <w:t>00</w:t>
            </w:r>
          </w:p>
        </w:tc>
        <w:tc>
          <w:tcPr>
            <w:tcW w:w="608" w:type="pct"/>
            <w:tcBorders>
              <w:top w:val="nil"/>
              <w:left w:val="nil"/>
              <w:bottom w:val="nil"/>
              <w:right w:val="single" w:sz="4" w:space="0" w:color="auto"/>
            </w:tcBorders>
          </w:tcPr>
          <w:p w14:paraId="51CC07E9" w14:textId="6EBC9A44" w:rsidR="00012208" w:rsidRPr="007970D9" w:rsidRDefault="00FF169F" w:rsidP="008E0DC0">
            <w:pPr>
              <w:pStyle w:val="TableText0"/>
              <w:tabs>
                <w:tab w:val="left" w:pos="3306"/>
              </w:tabs>
              <w:jc w:val="right"/>
              <w:rPr>
                <w:rFonts w:cs="Calibri"/>
              </w:rPr>
            </w:pPr>
            <w:r>
              <w:rPr>
                <w:rFonts w:cs="Calibri"/>
              </w:rPr>
              <w:t>66</w:t>
            </w:r>
            <w:r w:rsidR="00012208" w:rsidRPr="007970D9">
              <w:rPr>
                <w:rFonts w:cs="Calibri"/>
              </w:rPr>
              <w:t>,</w:t>
            </w:r>
            <w:r>
              <w:rPr>
                <w:rFonts w:cs="Calibri"/>
              </w:rPr>
              <w:t>887</w:t>
            </w:r>
          </w:p>
        </w:tc>
        <w:tc>
          <w:tcPr>
            <w:tcW w:w="597" w:type="pct"/>
            <w:tcBorders>
              <w:top w:val="nil"/>
              <w:left w:val="single" w:sz="4" w:space="0" w:color="auto"/>
              <w:bottom w:val="nil"/>
              <w:right w:val="nil"/>
            </w:tcBorders>
          </w:tcPr>
          <w:p w14:paraId="1B585F85" w14:textId="12779C4F" w:rsidR="00012208" w:rsidRPr="007970D9" w:rsidRDefault="00FF169F" w:rsidP="008E0DC0">
            <w:pPr>
              <w:pStyle w:val="TableText0"/>
              <w:tabs>
                <w:tab w:val="left" w:pos="3306"/>
              </w:tabs>
              <w:jc w:val="right"/>
              <w:rPr>
                <w:rFonts w:cs="Calibri"/>
              </w:rPr>
            </w:pPr>
            <w:r>
              <w:rPr>
                <w:rFonts w:cs="Calibri"/>
              </w:rPr>
              <w:t>26</w:t>
            </w:r>
            <w:r w:rsidR="00012208" w:rsidRPr="007970D9">
              <w:rPr>
                <w:rFonts w:cs="Calibri"/>
              </w:rPr>
              <w:t>,</w:t>
            </w:r>
            <w:r>
              <w:rPr>
                <w:rFonts w:cs="Calibri"/>
              </w:rPr>
              <w:t>402</w:t>
            </w:r>
          </w:p>
        </w:tc>
        <w:tc>
          <w:tcPr>
            <w:tcW w:w="597" w:type="pct"/>
            <w:tcBorders>
              <w:top w:val="nil"/>
              <w:left w:val="nil"/>
              <w:bottom w:val="nil"/>
              <w:right w:val="nil"/>
            </w:tcBorders>
          </w:tcPr>
          <w:p w14:paraId="28553E0B" w14:textId="1814EC39" w:rsidR="00012208" w:rsidRPr="007970D9" w:rsidRDefault="00012208" w:rsidP="008E0DC0">
            <w:pPr>
              <w:pStyle w:val="TableText0"/>
              <w:tabs>
                <w:tab w:val="left" w:pos="3306"/>
              </w:tabs>
              <w:jc w:val="right"/>
              <w:rPr>
                <w:rFonts w:cs="Calibri"/>
              </w:rPr>
            </w:pPr>
            <w:r w:rsidRPr="007970D9">
              <w:rPr>
                <w:rFonts w:cs="Calibri"/>
              </w:rPr>
              <w:t>30</w:t>
            </w:r>
            <w:r w:rsidR="001E0797">
              <w:rPr>
                <w:rFonts w:cs="Calibri"/>
              </w:rPr>
              <w:t>,</w:t>
            </w:r>
            <w:r w:rsidRPr="007970D9">
              <w:rPr>
                <w:rFonts w:cs="Calibri"/>
              </w:rPr>
              <w:t>0</w:t>
            </w:r>
            <w:r w:rsidR="001E0797">
              <w:rPr>
                <w:rFonts w:cs="Calibri"/>
              </w:rPr>
              <w:t>00</w:t>
            </w:r>
          </w:p>
        </w:tc>
        <w:tc>
          <w:tcPr>
            <w:tcW w:w="597" w:type="pct"/>
            <w:tcBorders>
              <w:top w:val="nil"/>
              <w:left w:val="nil"/>
              <w:bottom w:val="nil"/>
              <w:right w:val="single" w:sz="4" w:space="0" w:color="auto"/>
            </w:tcBorders>
          </w:tcPr>
          <w:p w14:paraId="693A05D5" w14:textId="67F6B9D8" w:rsidR="00012208" w:rsidRPr="007970D9" w:rsidRDefault="00FF169F" w:rsidP="008E0DC0">
            <w:pPr>
              <w:pStyle w:val="TableText0"/>
              <w:tabs>
                <w:tab w:val="left" w:pos="3306"/>
              </w:tabs>
              <w:jc w:val="right"/>
              <w:rPr>
                <w:rFonts w:cs="Calibri"/>
              </w:rPr>
            </w:pPr>
            <w:r>
              <w:rPr>
                <w:rFonts w:cs="Calibri"/>
              </w:rPr>
              <w:t>56</w:t>
            </w:r>
            <w:r w:rsidR="00012208" w:rsidRPr="007970D9">
              <w:rPr>
                <w:rFonts w:cs="Calibri"/>
              </w:rPr>
              <w:t>,</w:t>
            </w:r>
            <w:r>
              <w:rPr>
                <w:rFonts w:cs="Calibri"/>
              </w:rPr>
              <w:t>402</w:t>
            </w:r>
          </w:p>
        </w:tc>
      </w:tr>
      <w:tr w:rsidR="006E3891" w:rsidRPr="007970D9" w14:paraId="44B0FE53" w14:textId="77777777" w:rsidTr="00733BA3">
        <w:trPr>
          <w:cantSplit/>
          <w:trHeight w:val="23"/>
        </w:trPr>
        <w:tc>
          <w:tcPr>
            <w:tcW w:w="1445" w:type="pct"/>
            <w:tcBorders>
              <w:top w:val="nil"/>
              <w:left w:val="single" w:sz="4" w:space="0" w:color="auto"/>
              <w:bottom w:val="nil"/>
              <w:right w:val="single" w:sz="4" w:space="0" w:color="auto"/>
            </w:tcBorders>
          </w:tcPr>
          <w:p w14:paraId="535C1FE5" w14:textId="77777777" w:rsidR="00012208" w:rsidRPr="007970D9" w:rsidRDefault="00012208" w:rsidP="008E0DC0">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tcPr>
          <w:p w14:paraId="104088DC" w14:textId="1045BF90" w:rsidR="00012208" w:rsidRPr="007970D9" w:rsidRDefault="00012208" w:rsidP="008E0DC0">
            <w:pPr>
              <w:pStyle w:val="TableText0"/>
              <w:tabs>
                <w:tab w:val="left" w:pos="3306"/>
              </w:tabs>
              <w:jc w:val="right"/>
              <w:rPr>
                <w:rFonts w:cs="Calibri"/>
              </w:rPr>
            </w:pPr>
            <w:r w:rsidRPr="007970D9">
              <w:rPr>
                <w:rFonts w:cs="Calibri"/>
              </w:rPr>
              <w:t>(</w:t>
            </w:r>
            <w:r w:rsidR="00FF169F">
              <w:rPr>
                <w:rFonts w:cs="Calibri"/>
              </w:rPr>
              <w:t>1</w:t>
            </w:r>
            <w:r w:rsidRPr="007970D9">
              <w:rPr>
                <w:rFonts w:cs="Calibri"/>
              </w:rPr>
              <w:t>,</w:t>
            </w:r>
            <w:r w:rsidR="004F6A21">
              <w:rPr>
                <w:rFonts w:cs="Calibri"/>
              </w:rPr>
              <w:t>284</w:t>
            </w:r>
            <w:r w:rsidRPr="007970D9">
              <w:rPr>
                <w:rFonts w:cs="Calibri"/>
              </w:rPr>
              <w:t>)</w:t>
            </w:r>
          </w:p>
        </w:tc>
        <w:tc>
          <w:tcPr>
            <w:tcW w:w="578" w:type="pct"/>
            <w:tcBorders>
              <w:top w:val="nil"/>
              <w:left w:val="nil"/>
              <w:bottom w:val="nil"/>
              <w:right w:val="nil"/>
            </w:tcBorders>
          </w:tcPr>
          <w:p w14:paraId="16CF0C48" w14:textId="3E6489CC" w:rsidR="00012208" w:rsidRPr="007970D9" w:rsidRDefault="00012208" w:rsidP="008E0DC0">
            <w:pPr>
              <w:pStyle w:val="TableText0"/>
              <w:tabs>
                <w:tab w:val="left" w:pos="3306"/>
              </w:tabs>
              <w:jc w:val="right"/>
              <w:rPr>
                <w:rFonts w:cs="Calibri"/>
              </w:rPr>
            </w:pPr>
            <w:r w:rsidRPr="007970D9">
              <w:rPr>
                <w:rFonts w:cs="Calibri"/>
              </w:rPr>
              <w:t>(3</w:t>
            </w:r>
            <w:r w:rsidR="001E0797">
              <w:rPr>
                <w:rFonts w:cs="Calibri"/>
              </w:rPr>
              <w:t>,</w:t>
            </w:r>
            <w:r w:rsidRPr="007970D9">
              <w:rPr>
                <w:rFonts w:cs="Calibri"/>
              </w:rPr>
              <w:t>0</w:t>
            </w:r>
            <w:r w:rsidR="001E0797">
              <w:rPr>
                <w:rFonts w:cs="Calibri"/>
              </w:rPr>
              <w:t>00</w:t>
            </w:r>
            <w:r w:rsidRPr="007970D9">
              <w:rPr>
                <w:rFonts w:cs="Calibri"/>
              </w:rPr>
              <w:t>)</w:t>
            </w:r>
          </w:p>
        </w:tc>
        <w:tc>
          <w:tcPr>
            <w:tcW w:w="608" w:type="pct"/>
            <w:tcBorders>
              <w:top w:val="nil"/>
              <w:left w:val="nil"/>
              <w:bottom w:val="nil"/>
              <w:right w:val="single" w:sz="4" w:space="0" w:color="auto"/>
            </w:tcBorders>
          </w:tcPr>
          <w:p w14:paraId="2016EE04" w14:textId="46AD31E6" w:rsidR="00012208" w:rsidRPr="007970D9" w:rsidRDefault="00012208" w:rsidP="008E0DC0">
            <w:pPr>
              <w:pStyle w:val="TableText0"/>
              <w:tabs>
                <w:tab w:val="left" w:pos="3306"/>
              </w:tabs>
              <w:jc w:val="right"/>
              <w:rPr>
                <w:rFonts w:cs="Calibri"/>
              </w:rPr>
            </w:pPr>
            <w:r w:rsidRPr="007970D9">
              <w:rPr>
                <w:rFonts w:cs="Calibri"/>
              </w:rPr>
              <w:t>(</w:t>
            </w:r>
            <w:r w:rsidR="00FF169F">
              <w:rPr>
                <w:rFonts w:cs="Calibri"/>
              </w:rPr>
              <w:t>4</w:t>
            </w:r>
            <w:r w:rsidRPr="007970D9">
              <w:rPr>
                <w:rFonts w:cs="Calibri"/>
              </w:rPr>
              <w:t>,</w:t>
            </w:r>
            <w:r w:rsidR="00485D12">
              <w:rPr>
                <w:rFonts w:cs="Calibri"/>
              </w:rPr>
              <w:t>284</w:t>
            </w:r>
            <w:r w:rsidRPr="007970D9">
              <w:rPr>
                <w:rFonts w:cs="Calibri"/>
              </w:rPr>
              <w:t>)</w:t>
            </w:r>
          </w:p>
        </w:tc>
        <w:tc>
          <w:tcPr>
            <w:tcW w:w="597" w:type="pct"/>
            <w:tcBorders>
              <w:top w:val="nil"/>
              <w:left w:val="single" w:sz="4" w:space="0" w:color="auto"/>
              <w:bottom w:val="nil"/>
              <w:right w:val="nil"/>
            </w:tcBorders>
          </w:tcPr>
          <w:p w14:paraId="2AB5CA59" w14:textId="0E4CF87A" w:rsidR="00012208" w:rsidRPr="007970D9" w:rsidRDefault="00012208" w:rsidP="008E0DC0">
            <w:pPr>
              <w:pStyle w:val="TableText0"/>
              <w:tabs>
                <w:tab w:val="left" w:pos="3306"/>
              </w:tabs>
              <w:jc w:val="right"/>
              <w:rPr>
                <w:rFonts w:cs="Calibri"/>
              </w:rPr>
            </w:pPr>
            <w:r w:rsidRPr="007970D9">
              <w:rPr>
                <w:rFonts w:cs="Calibri"/>
              </w:rPr>
              <w:t>(</w:t>
            </w:r>
            <w:r w:rsidR="00FF169F">
              <w:rPr>
                <w:rFonts w:cs="Calibri"/>
              </w:rPr>
              <w:t>929</w:t>
            </w:r>
            <w:r w:rsidRPr="007970D9">
              <w:rPr>
                <w:rFonts w:cs="Calibri"/>
              </w:rPr>
              <w:t>)</w:t>
            </w:r>
          </w:p>
        </w:tc>
        <w:tc>
          <w:tcPr>
            <w:tcW w:w="597" w:type="pct"/>
            <w:tcBorders>
              <w:top w:val="nil"/>
              <w:left w:val="nil"/>
              <w:bottom w:val="nil"/>
              <w:right w:val="nil"/>
            </w:tcBorders>
          </w:tcPr>
          <w:p w14:paraId="1B208955" w14:textId="5B2DC17F" w:rsidR="00012208" w:rsidRPr="007970D9" w:rsidRDefault="00012208" w:rsidP="008E0DC0">
            <w:pPr>
              <w:pStyle w:val="TableText0"/>
              <w:tabs>
                <w:tab w:val="left" w:pos="3306"/>
              </w:tabs>
              <w:jc w:val="right"/>
              <w:rPr>
                <w:rFonts w:cs="Calibri"/>
              </w:rPr>
            </w:pPr>
            <w:r w:rsidRPr="007970D9">
              <w:rPr>
                <w:rFonts w:cs="Calibri"/>
              </w:rPr>
              <w:t>(1</w:t>
            </w:r>
            <w:r w:rsidR="001E0797">
              <w:rPr>
                <w:rFonts w:cs="Calibri"/>
              </w:rPr>
              <w:t>,</w:t>
            </w:r>
            <w:r w:rsidRPr="007970D9">
              <w:rPr>
                <w:rFonts w:cs="Calibri"/>
              </w:rPr>
              <w:t>5</w:t>
            </w:r>
            <w:r w:rsidR="001E0797">
              <w:rPr>
                <w:rFonts w:cs="Calibri"/>
              </w:rPr>
              <w:t>00</w:t>
            </w:r>
            <w:r w:rsidRPr="007970D9">
              <w:rPr>
                <w:rFonts w:cs="Calibri"/>
              </w:rPr>
              <w:t>)</w:t>
            </w:r>
          </w:p>
        </w:tc>
        <w:tc>
          <w:tcPr>
            <w:tcW w:w="597" w:type="pct"/>
            <w:tcBorders>
              <w:top w:val="nil"/>
              <w:left w:val="nil"/>
              <w:bottom w:val="nil"/>
              <w:right w:val="single" w:sz="4" w:space="0" w:color="auto"/>
            </w:tcBorders>
          </w:tcPr>
          <w:p w14:paraId="4A4142EB" w14:textId="42AD5088" w:rsidR="00012208" w:rsidRPr="007970D9" w:rsidRDefault="00012208" w:rsidP="008E0DC0">
            <w:pPr>
              <w:pStyle w:val="TableText0"/>
              <w:tabs>
                <w:tab w:val="left" w:pos="3306"/>
              </w:tabs>
              <w:jc w:val="right"/>
              <w:rPr>
                <w:rFonts w:cs="Calibri"/>
              </w:rPr>
            </w:pPr>
            <w:r w:rsidRPr="007970D9">
              <w:rPr>
                <w:rFonts w:cs="Calibri"/>
              </w:rPr>
              <w:t>(</w:t>
            </w:r>
            <w:r w:rsidR="00FF169F">
              <w:rPr>
                <w:rFonts w:cs="Calibri"/>
              </w:rPr>
              <w:t>2</w:t>
            </w:r>
            <w:r w:rsidRPr="007970D9">
              <w:rPr>
                <w:rFonts w:cs="Calibri"/>
              </w:rPr>
              <w:t>,</w:t>
            </w:r>
            <w:r w:rsidR="00FF169F">
              <w:rPr>
                <w:rFonts w:cs="Calibri"/>
              </w:rPr>
              <w:t>429</w:t>
            </w:r>
            <w:r w:rsidRPr="007970D9">
              <w:rPr>
                <w:rFonts w:cs="Calibri"/>
              </w:rPr>
              <w:t>)</w:t>
            </w:r>
          </w:p>
        </w:tc>
      </w:tr>
      <w:tr w:rsidR="006E3891" w:rsidRPr="007970D9" w14:paraId="1433FC29" w14:textId="77777777" w:rsidTr="00733BA3">
        <w:trPr>
          <w:cantSplit/>
          <w:trHeight w:val="280"/>
        </w:trPr>
        <w:tc>
          <w:tcPr>
            <w:tcW w:w="1445" w:type="pct"/>
            <w:tcBorders>
              <w:top w:val="nil"/>
              <w:left w:val="single" w:sz="4" w:space="0" w:color="auto"/>
              <w:bottom w:val="nil"/>
              <w:right w:val="single" w:sz="4" w:space="0" w:color="auto"/>
            </w:tcBorders>
          </w:tcPr>
          <w:p w14:paraId="55197E88" w14:textId="77777777" w:rsidR="00012208" w:rsidRPr="007970D9" w:rsidRDefault="00012208" w:rsidP="008E0DC0">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003366"/>
              <w:right w:val="nil"/>
            </w:tcBorders>
          </w:tcPr>
          <w:p w14:paraId="4E181314" w14:textId="77777777" w:rsidR="00012208" w:rsidRPr="007970D9" w:rsidRDefault="00012208" w:rsidP="008E0DC0">
            <w:pPr>
              <w:pStyle w:val="TableText0"/>
              <w:tabs>
                <w:tab w:val="left" w:pos="3306"/>
              </w:tabs>
              <w:jc w:val="right"/>
              <w:rPr>
                <w:rFonts w:cs="Calibri"/>
              </w:rPr>
            </w:pPr>
            <w:r w:rsidRPr="007970D9">
              <w:rPr>
                <w:rFonts w:cs="Calibri"/>
              </w:rPr>
              <w:t>(554)</w:t>
            </w:r>
          </w:p>
        </w:tc>
        <w:tc>
          <w:tcPr>
            <w:tcW w:w="578" w:type="pct"/>
            <w:tcBorders>
              <w:top w:val="nil"/>
              <w:left w:val="nil"/>
              <w:bottom w:val="single" w:sz="4" w:space="0" w:color="003366"/>
              <w:right w:val="nil"/>
            </w:tcBorders>
          </w:tcPr>
          <w:p w14:paraId="0CA0C0C8" w14:textId="77777777" w:rsidR="00012208" w:rsidRPr="007970D9" w:rsidRDefault="00012208" w:rsidP="008E0DC0">
            <w:pPr>
              <w:pStyle w:val="TableText0"/>
              <w:tabs>
                <w:tab w:val="left" w:pos="3306"/>
              </w:tabs>
              <w:jc w:val="right"/>
              <w:rPr>
                <w:rFonts w:cs="Calibri"/>
              </w:rPr>
            </w:pPr>
            <w:r w:rsidRPr="007970D9">
              <w:rPr>
                <w:rFonts w:cs="Calibri"/>
              </w:rPr>
              <w:t>-</w:t>
            </w:r>
          </w:p>
        </w:tc>
        <w:tc>
          <w:tcPr>
            <w:tcW w:w="608" w:type="pct"/>
            <w:tcBorders>
              <w:top w:val="nil"/>
              <w:left w:val="nil"/>
              <w:bottom w:val="single" w:sz="4" w:space="0" w:color="003366"/>
              <w:right w:val="single" w:sz="4" w:space="0" w:color="auto"/>
            </w:tcBorders>
          </w:tcPr>
          <w:p w14:paraId="0E107C52" w14:textId="77777777" w:rsidR="00012208" w:rsidRPr="007970D9" w:rsidRDefault="00012208" w:rsidP="008E0DC0">
            <w:pPr>
              <w:pStyle w:val="TableText0"/>
              <w:tabs>
                <w:tab w:val="left" w:pos="3306"/>
              </w:tabs>
              <w:jc w:val="right"/>
              <w:rPr>
                <w:rFonts w:cs="Calibri"/>
              </w:rPr>
            </w:pPr>
            <w:r w:rsidRPr="007970D9">
              <w:rPr>
                <w:rFonts w:cs="Calibri"/>
              </w:rPr>
              <w:t>(554)</w:t>
            </w:r>
          </w:p>
        </w:tc>
        <w:tc>
          <w:tcPr>
            <w:tcW w:w="597" w:type="pct"/>
            <w:tcBorders>
              <w:top w:val="nil"/>
              <w:left w:val="single" w:sz="4" w:space="0" w:color="auto"/>
              <w:bottom w:val="single" w:sz="4" w:space="0" w:color="003366"/>
              <w:right w:val="nil"/>
            </w:tcBorders>
          </w:tcPr>
          <w:p w14:paraId="297E0A17" w14:textId="77777777" w:rsidR="00012208" w:rsidRPr="007970D9" w:rsidRDefault="00012208" w:rsidP="008E0DC0">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nil"/>
            </w:tcBorders>
          </w:tcPr>
          <w:p w14:paraId="6355E5F3" w14:textId="77777777" w:rsidR="00012208" w:rsidRPr="007970D9" w:rsidRDefault="00012208" w:rsidP="008E0DC0">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single" w:sz="4" w:space="0" w:color="auto"/>
            </w:tcBorders>
          </w:tcPr>
          <w:p w14:paraId="7163940F" w14:textId="77777777" w:rsidR="00012208" w:rsidRPr="007970D9" w:rsidRDefault="00012208" w:rsidP="008E0DC0">
            <w:pPr>
              <w:pStyle w:val="TableText0"/>
              <w:tabs>
                <w:tab w:val="left" w:pos="3306"/>
              </w:tabs>
              <w:jc w:val="right"/>
              <w:rPr>
                <w:rFonts w:cs="Calibri"/>
              </w:rPr>
            </w:pPr>
            <w:r w:rsidRPr="007970D9">
              <w:rPr>
                <w:rFonts w:cs="Calibri"/>
              </w:rPr>
              <w:t>-</w:t>
            </w:r>
          </w:p>
        </w:tc>
      </w:tr>
      <w:tr w:rsidR="006E3891" w:rsidRPr="007970D9" w14:paraId="3F2F0FD7" w14:textId="77777777" w:rsidTr="00733BA3">
        <w:trPr>
          <w:cantSplit/>
          <w:trHeight w:val="23"/>
        </w:trPr>
        <w:tc>
          <w:tcPr>
            <w:tcW w:w="1445" w:type="pct"/>
            <w:tcBorders>
              <w:top w:val="nil"/>
              <w:left w:val="single" w:sz="4" w:space="0" w:color="auto"/>
              <w:bottom w:val="nil"/>
              <w:right w:val="single" w:sz="4" w:space="0" w:color="auto"/>
            </w:tcBorders>
          </w:tcPr>
          <w:p w14:paraId="295D7C59" w14:textId="608EEDF1" w:rsidR="00012208" w:rsidRPr="009D4D75" w:rsidRDefault="009D4D75" w:rsidP="008E0DC0">
            <w:pPr>
              <w:pStyle w:val="TableText0"/>
              <w:tabs>
                <w:tab w:val="left" w:pos="3306"/>
              </w:tabs>
              <w:rPr>
                <w:rFonts w:cs="Calibri"/>
                <w:b/>
                <w:bCs/>
              </w:rPr>
            </w:pPr>
            <w:r w:rsidRPr="009D4D75">
              <w:rPr>
                <w:b/>
                <w:bCs/>
              </w:rPr>
              <w:t>Total Buildings at Fair Value</w:t>
            </w:r>
          </w:p>
        </w:tc>
        <w:tc>
          <w:tcPr>
            <w:tcW w:w="578" w:type="pct"/>
            <w:tcBorders>
              <w:top w:val="single" w:sz="4" w:space="0" w:color="003366"/>
              <w:left w:val="single" w:sz="4" w:space="0" w:color="auto"/>
              <w:bottom w:val="nil"/>
              <w:right w:val="nil"/>
            </w:tcBorders>
          </w:tcPr>
          <w:p w14:paraId="027838CE" w14:textId="3446FB1E" w:rsidR="00012208" w:rsidRPr="007970D9" w:rsidRDefault="00FF169F" w:rsidP="006E3891">
            <w:pPr>
              <w:pStyle w:val="TableText0"/>
              <w:tabs>
                <w:tab w:val="left" w:pos="3306"/>
              </w:tabs>
              <w:jc w:val="right"/>
              <w:rPr>
                <w:rFonts w:cs="Calibri"/>
                <w:b/>
                <w:bCs/>
              </w:rPr>
            </w:pPr>
            <w:r>
              <w:rPr>
                <w:rFonts w:cs="Calibri"/>
                <w:b/>
                <w:bCs/>
              </w:rPr>
              <w:t>35</w:t>
            </w:r>
            <w:r w:rsidR="00012208" w:rsidRPr="007970D9">
              <w:rPr>
                <w:rFonts w:cs="Calibri"/>
                <w:b/>
                <w:bCs/>
              </w:rPr>
              <w:t>,</w:t>
            </w:r>
            <w:r w:rsidR="004F6A21">
              <w:rPr>
                <w:rFonts w:cs="Calibri"/>
                <w:b/>
                <w:bCs/>
              </w:rPr>
              <w:t>049</w:t>
            </w:r>
          </w:p>
        </w:tc>
        <w:tc>
          <w:tcPr>
            <w:tcW w:w="578" w:type="pct"/>
            <w:tcBorders>
              <w:top w:val="single" w:sz="4" w:space="0" w:color="003366"/>
              <w:left w:val="nil"/>
              <w:bottom w:val="nil"/>
              <w:right w:val="nil"/>
            </w:tcBorders>
          </w:tcPr>
          <w:p w14:paraId="5927DB7A" w14:textId="217507F2" w:rsidR="00012208" w:rsidRPr="007970D9" w:rsidRDefault="00012208" w:rsidP="006E3891">
            <w:pPr>
              <w:pStyle w:val="TableText0"/>
              <w:tabs>
                <w:tab w:val="left" w:pos="3306"/>
              </w:tabs>
              <w:jc w:val="right"/>
              <w:rPr>
                <w:rFonts w:cs="Calibri"/>
                <w:b/>
                <w:bCs/>
              </w:rPr>
            </w:pPr>
            <w:r w:rsidRPr="007970D9">
              <w:rPr>
                <w:rFonts w:cs="Calibri"/>
                <w:b/>
              </w:rPr>
              <w:t>27</w:t>
            </w:r>
            <w:r w:rsidR="001E0797">
              <w:rPr>
                <w:rFonts w:cs="Calibri"/>
                <w:b/>
              </w:rPr>
              <w:t>,</w:t>
            </w:r>
            <w:r w:rsidRPr="007970D9">
              <w:rPr>
                <w:rFonts w:cs="Calibri"/>
                <w:b/>
              </w:rPr>
              <w:t>0</w:t>
            </w:r>
            <w:r w:rsidR="001E0797">
              <w:rPr>
                <w:rFonts w:cs="Calibri"/>
                <w:b/>
              </w:rPr>
              <w:t>00</w:t>
            </w:r>
          </w:p>
        </w:tc>
        <w:tc>
          <w:tcPr>
            <w:tcW w:w="608" w:type="pct"/>
            <w:tcBorders>
              <w:top w:val="single" w:sz="4" w:space="0" w:color="003366"/>
              <w:left w:val="nil"/>
              <w:bottom w:val="nil"/>
              <w:right w:val="single" w:sz="4" w:space="0" w:color="auto"/>
            </w:tcBorders>
          </w:tcPr>
          <w:p w14:paraId="691BAA57" w14:textId="4F47AACD" w:rsidR="00012208" w:rsidRPr="007970D9" w:rsidRDefault="00012208" w:rsidP="006E3891">
            <w:pPr>
              <w:pStyle w:val="TableText0"/>
              <w:tabs>
                <w:tab w:val="left" w:pos="3306"/>
              </w:tabs>
              <w:jc w:val="right"/>
              <w:rPr>
                <w:rFonts w:cs="Calibri"/>
                <w:b/>
                <w:bCs/>
              </w:rPr>
            </w:pPr>
            <w:r w:rsidRPr="007970D9">
              <w:rPr>
                <w:rFonts w:cs="Calibri"/>
                <w:b/>
                <w:bCs/>
              </w:rPr>
              <w:t>6</w:t>
            </w:r>
            <w:r w:rsidR="00FF169F">
              <w:rPr>
                <w:rFonts w:cs="Calibri"/>
                <w:b/>
                <w:bCs/>
              </w:rPr>
              <w:t>2</w:t>
            </w:r>
            <w:r w:rsidRPr="007970D9">
              <w:rPr>
                <w:rFonts w:cs="Calibri"/>
                <w:b/>
                <w:bCs/>
              </w:rPr>
              <w:t>,</w:t>
            </w:r>
            <w:r w:rsidR="004F6A21">
              <w:rPr>
                <w:rFonts w:cs="Calibri"/>
                <w:b/>
                <w:bCs/>
              </w:rPr>
              <w:t>049</w:t>
            </w:r>
          </w:p>
        </w:tc>
        <w:tc>
          <w:tcPr>
            <w:tcW w:w="597" w:type="pct"/>
            <w:tcBorders>
              <w:top w:val="single" w:sz="4" w:space="0" w:color="003366"/>
              <w:left w:val="single" w:sz="4" w:space="0" w:color="auto"/>
              <w:bottom w:val="nil"/>
              <w:right w:val="nil"/>
            </w:tcBorders>
          </w:tcPr>
          <w:p w14:paraId="6562C656" w14:textId="2F76CB40" w:rsidR="00012208" w:rsidRPr="007970D9" w:rsidRDefault="00FF169F" w:rsidP="006E3891">
            <w:pPr>
              <w:pStyle w:val="TableText0"/>
              <w:tabs>
                <w:tab w:val="left" w:pos="3306"/>
              </w:tabs>
              <w:jc w:val="right"/>
              <w:rPr>
                <w:rFonts w:cs="Calibri"/>
                <w:b/>
                <w:bCs/>
              </w:rPr>
            </w:pPr>
            <w:r>
              <w:rPr>
                <w:rFonts w:cs="Calibri"/>
                <w:b/>
                <w:bCs/>
              </w:rPr>
              <w:t>25</w:t>
            </w:r>
            <w:r w:rsidR="00012208" w:rsidRPr="007970D9">
              <w:rPr>
                <w:rFonts w:cs="Calibri"/>
                <w:b/>
                <w:bCs/>
              </w:rPr>
              <w:t>,</w:t>
            </w:r>
            <w:r>
              <w:rPr>
                <w:rFonts w:cs="Calibri"/>
                <w:b/>
                <w:bCs/>
              </w:rPr>
              <w:t>473</w:t>
            </w:r>
          </w:p>
        </w:tc>
        <w:tc>
          <w:tcPr>
            <w:tcW w:w="597" w:type="pct"/>
            <w:tcBorders>
              <w:top w:val="single" w:sz="4" w:space="0" w:color="003366"/>
              <w:left w:val="nil"/>
              <w:bottom w:val="nil"/>
              <w:right w:val="nil"/>
            </w:tcBorders>
          </w:tcPr>
          <w:p w14:paraId="195FBF51" w14:textId="2751F096" w:rsidR="00012208" w:rsidRPr="007970D9" w:rsidRDefault="00012208" w:rsidP="006E3891">
            <w:pPr>
              <w:pStyle w:val="TableText0"/>
              <w:tabs>
                <w:tab w:val="left" w:pos="3306"/>
              </w:tabs>
              <w:jc w:val="right"/>
              <w:rPr>
                <w:rFonts w:cs="Calibri"/>
                <w:b/>
                <w:bCs/>
              </w:rPr>
            </w:pPr>
            <w:r w:rsidRPr="007970D9">
              <w:rPr>
                <w:rFonts w:cs="Calibri"/>
                <w:b/>
                <w:bCs/>
              </w:rPr>
              <w:t>28</w:t>
            </w:r>
            <w:r w:rsidR="001E0797">
              <w:rPr>
                <w:rFonts w:cs="Calibri"/>
                <w:b/>
                <w:bCs/>
              </w:rPr>
              <w:t>,</w:t>
            </w:r>
            <w:r w:rsidRPr="007970D9">
              <w:rPr>
                <w:rFonts w:cs="Calibri"/>
                <w:b/>
                <w:bCs/>
              </w:rPr>
              <w:t>5</w:t>
            </w:r>
            <w:r w:rsidR="001E0797">
              <w:rPr>
                <w:rFonts w:cs="Calibri"/>
                <w:b/>
                <w:bCs/>
              </w:rPr>
              <w:t>00</w:t>
            </w:r>
          </w:p>
        </w:tc>
        <w:tc>
          <w:tcPr>
            <w:tcW w:w="597" w:type="pct"/>
            <w:tcBorders>
              <w:top w:val="single" w:sz="4" w:space="0" w:color="003366"/>
              <w:left w:val="nil"/>
              <w:bottom w:val="nil"/>
              <w:right w:val="single" w:sz="4" w:space="0" w:color="auto"/>
            </w:tcBorders>
          </w:tcPr>
          <w:p w14:paraId="093B3363" w14:textId="0820A35F" w:rsidR="00012208" w:rsidRPr="007970D9" w:rsidRDefault="00012208" w:rsidP="006E3891">
            <w:pPr>
              <w:pStyle w:val="TableText0"/>
              <w:tabs>
                <w:tab w:val="left" w:pos="3306"/>
              </w:tabs>
              <w:jc w:val="right"/>
              <w:rPr>
                <w:rFonts w:cs="Calibri"/>
                <w:b/>
                <w:bCs/>
              </w:rPr>
            </w:pPr>
            <w:r w:rsidRPr="007970D9">
              <w:rPr>
                <w:rFonts w:cs="Calibri"/>
                <w:b/>
                <w:bCs/>
              </w:rPr>
              <w:t>5</w:t>
            </w:r>
            <w:r w:rsidR="00FF169F">
              <w:rPr>
                <w:rFonts w:cs="Calibri"/>
                <w:b/>
                <w:bCs/>
              </w:rPr>
              <w:t>3</w:t>
            </w:r>
            <w:r w:rsidRPr="007970D9">
              <w:rPr>
                <w:rFonts w:cs="Calibri"/>
                <w:b/>
                <w:bCs/>
              </w:rPr>
              <w:t>,</w:t>
            </w:r>
            <w:r w:rsidR="00FF169F">
              <w:rPr>
                <w:rFonts w:cs="Calibri"/>
                <w:b/>
                <w:bCs/>
              </w:rPr>
              <w:t>973</w:t>
            </w:r>
          </w:p>
        </w:tc>
      </w:tr>
      <w:tr w:rsidR="00FF169F" w:rsidRPr="007970D9" w14:paraId="2A524B47" w14:textId="77777777" w:rsidTr="00FF169F">
        <w:trPr>
          <w:cantSplit/>
          <w:trHeight w:val="23"/>
        </w:trPr>
        <w:tc>
          <w:tcPr>
            <w:tcW w:w="1445" w:type="pct"/>
            <w:tcBorders>
              <w:top w:val="nil"/>
              <w:left w:val="single" w:sz="4" w:space="0" w:color="auto"/>
              <w:bottom w:val="nil"/>
              <w:right w:val="single" w:sz="4" w:space="0" w:color="auto"/>
            </w:tcBorders>
          </w:tcPr>
          <w:p w14:paraId="1D56199E" w14:textId="77777777" w:rsidR="00FF169F" w:rsidRPr="007970D9" w:rsidRDefault="00FF169F" w:rsidP="008E0DC0">
            <w:pPr>
              <w:pStyle w:val="TableText0"/>
              <w:tabs>
                <w:tab w:val="left" w:pos="3306"/>
              </w:tabs>
              <w:rPr>
                <w:rFonts w:cs="Calibri"/>
              </w:rPr>
            </w:pPr>
          </w:p>
        </w:tc>
        <w:tc>
          <w:tcPr>
            <w:tcW w:w="578" w:type="pct"/>
            <w:tcBorders>
              <w:top w:val="nil"/>
              <w:left w:val="single" w:sz="4" w:space="0" w:color="auto"/>
              <w:bottom w:val="nil"/>
              <w:right w:val="nil"/>
            </w:tcBorders>
          </w:tcPr>
          <w:p w14:paraId="0B2175F4" w14:textId="77777777" w:rsidR="00FF169F" w:rsidRPr="007970D9" w:rsidRDefault="00FF169F" w:rsidP="008E0DC0">
            <w:pPr>
              <w:pStyle w:val="TableText0"/>
              <w:tabs>
                <w:tab w:val="left" w:pos="3306"/>
              </w:tabs>
              <w:jc w:val="right"/>
              <w:rPr>
                <w:rFonts w:cs="Calibri"/>
              </w:rPr>
            </w:pPr>
          </w:p>
        </w:tc>
        <w:tc>
          <w:tcPr>
            <w:tcW w:w="578" w:type="pct"/>
            <w:tcBorders>
              <w:top w:val="nil"/>
              <w:left w:val="nil"/>
              <w:bottom w:val="nil"/>
              <w:right w:val="nil"/>
            </w:tcBorders>
          </w:tcPr>
          <w:p w14:paraId="1DB6C3EC" w14:textId="77777777" w:rsidR="00FF169F" w:rsidRPr="007970D9" w:rsidRDefault="00FF169F" w:rsidP="008E0DC0">
            <w:pPr>
              <w:pStyle w:val="TableText0"/>
              <w:tabs>
                <w:tab w:val="left" w:pos="3306"/>
              </w:tabs>
              <w:jc w:val="right"/>
              <w:rPr>
                <w:rFonts w:cs="Calibri"/>
              </w:rPr>
            </w:pPr>
          </w:p>
        </w:tc>
        <w:tc>
          <w:tcPr>
            <w:tcW w:w="608" w:type="pct"/>
            <w:tcBorders>
              <w:top w:val="nil"/>
              <w:left w:val="nil"/>
              <w:bottom w:val="nil"/>
              <w:right w:val="single" w:sz="4" w:space="0" w:color="auto"/>
            </w:tcBorders>
          </w:tcPr>
          <w:p w14:paraId="0786E3A5" w14:textId="77777777" w:rsidR="00FF169F" w:rsidRPr="007970D9" w:rsidRDefault="00FF169F" w:rsidP="008E0DC0">
            <w:pPr>
              <w:pStyle w:val="TableText0"/>
              <w:tabs>
                <w:tab w:val="left" w:pos="3306"/>
              </w:tabs>
              <w:jc w:val="right"/>
              <w:rPr>
                <w:rFonts w:cs="Calibri"/>
              </w:rPr>
            </w:pPr>
          </w:p>
        </w:tc>
        <w:tc>
          <w:tcPr>
            <w:tcW w:w="597" w:type="pct"/>
            <w:tcBorders>
              <w:top w:val="nil"/>
              <w:left w:val="single" w:sz="4" w:space="0" w:color="auto"/>
              <w:bottom w:val="nil"/>
              <w:right w:val="nil"/>
            </w:tcBorders>
          </w:tcPr>
          <w:p w14:paraId="5CD7D92D" w14:textId="77777777" w:rsidR="00FF169F" w:rsidRPr="007970D9" w:rsidRDefault="00FF169F" w:rsidP="008E0DC0">
            <w:pPr>
              <w:pStyle w:val="TableText0"/>
              <w:tabs>
                <w:tab w:val="left" w:pos="3306"/>
              </w:tabs>
              <w:jc w:val="right"/>
              <w:rPr>
                <w:rFonts w:cs="Calibri"/>
              </w:rPr>
            </w:pPr>
          </w:p>
        </w:tc>
        <w:tc>
          <w:tcPr>
            <w:tcW w:w="597" w:type="pct"/>
            <w:tcBorders>
              <w:top w:val="nil"/>
              <w:left w:val="nil"/>
              <w:bottom w:val="nil"/>
              <w:right w:val="nil"/>
            </w:tcBorders>
            <w:vAlign w:val="bottom"/>
          </w:tcPr>
          <w:p w14:paraId="5FB381F1" w14:textId="2EAF376B" w:rsidR="00FF169F" w:rsidRPr="007970D9" w:rsidRDefault="00FF169F" w:rsidP="008E0DC0">
            <w:pPr>
              <w:pStyle w:val="TableText0"/>
              <w:tabs>
                <w:tab w:val="left" w:pos="3306"/>
              </w:tabs>
              <w:jc w:val="right"/>
              <w:rPr>
                <w:rFonts w:cs="Calibri"/>
              </w:rPr>
            </w:pPr>
          </w:p>
        </w:tc>
        <w:tc>
          <w:tcPr>
            <w:tcW w:w="597" w:type="pct"/>
            <w:tcBorders>
              <w:top w:val="nil"/>
              <w:left w:val="nil"/>
              <w:bottom w:val="nil"/>
              <w:right w:val="single" w:sz="4" w:space="0" w:color="auto"/>
            </w:tcBorders>
            <w:vAlign w:val="bottom"/>
          </w:tcPr>
          <w:p w14:paraId="048CD84A" w14:textId="77777777" w:rsidR="00FF169F" w:rsidRPr="007970D9" w:rsidRDefault="00FF169F" w:rsidP="008E0DC0">
            <w:pPr>
              <w:pStyle w:val="TableText0"/>
              <w:tabs>
                <w:tab w:val="left" w:pos="3306"/>
              </w:tabs>
              <w:jc w:val="right"/>
              <w:rPr>
                <w:rFonts w:cs="Calibri"/>
              </w:rPr>
            </w:pPr>
          </w:p>
        </w:tc>
      </w:tr>
      <w:tr w:rsidR="006F3DEC" w:rsidRPr="007970D9" w14:paraId="6C5EB07E" w14:textId="77777777" w:rsidTr="006F3DEC">
        <w:trPr>
          <w:cantSplit/>
          <w:trHeight w:val="23"/>
        </w:trPr>
        <w:tc>
          <w:tcPr>
            <w:tcW w:w="1445" w:type="pct"/>
            <w:tcBorders>
              <w:top w:val="nil"/>
              <w:left w:val="single" w:sz="4" w:space="0" w:color="auto"/>
              <w:bottom w:val="nil"/>
              <w:right w:val="single" w:sz="4" w:space="0" w:color="auto"/>
            </w:tcBorders>
          </w:tcPr>
          <w:p w14:paraId="6AEDB5FE" w14:textId="0806D353" w:rsidR="006F3DEC" w:rsidRPr="007970D9" w:rsidRDefault="006F3DEC" w:rsidP="006F3DEC">
            <w:pPr>
              <w:pStyle w:val="TableText0"/>
              <w:tabs>
                <w:tab w:val="left" w:pos="3306"/>
              </w:tabs>
              <w:rPr>
                <w:rFonts w:cs="Calibri"/>
              </w:rPr>
            </w:pPr>
            <w:r w:rsidRPr="00FF169F">
              <w:rPr>
                <w:rFonts w:cs="Calibri"/>
              </w:rPr>
              <w:t>Right-of-Use</w:t>
            </w:r>
            <w:r>
              <w:rPr>
                <w:rFonts w:cs="Calibri"/>
              </w:rPr>
              <w:t xml:space="preserve"> </w:t>
            </w:r>
            <w:r w:rsidRPr="007970D9">
              <w:rPr>
                <w:rFonts w:cs="Calibri"/>
              </w:rPr>
              <w:t xml:space="preserve">Buildings at </w:t>
            </w:r>
            <w:r w:rsidR="009D4D75">
              <w:rPr>
                <w:rFonts w:cs="Calibri"/>
              </w:rPr>
              <w:t>Cost</w:t>
            </w:r>
          </w:p>
        </w:tc>
        <w:tc>
          <w:tcPr>
            <w:tcW w:w="578" w:type="pct"/>
            <w:tcBorders>
              <w:top w:val="nil"/>
              <w:left w:val="single" w:sz="4" w:space="0" w:color="auto"/>
              <w:bottom w:val="nil"/>
              <w:right w:val="nil"/>
            </w:tcBorders>
          </w:tcPr>
          <w:p w14:paraId="3C6BBA66" w14:textId="1BE4917A" w:rsidR="006F3DEC" w:rsidRPr="007970D9" w:rsidRDefault="006F3DEC" w:rsidP="006F3DEC">
            <w:pPr>
              <w:pStyle w:val="TableText0"/>
              <w:tabs>
                <w:tab w:val="left" w:pos="3306"/>
              </w:tabs>
              <w:jc w:val="right"/>
              <w:rPr>
                <w:rFonts w:cs="Calibri"/>
              </w:rPr>
            </w:pPr>
            <w:r>
              <w:rPr>
                <w:rFonts w:cs="Calibri"/>
              </w:rPr>
              <w:t>5,872</w:t>
            </w:r>
          </w:p>
        </w:tc>
        <w:tc>
          <w:tcPr>
            <w:tcW w:w="578" w:type="pct"/>
            <w:tcBorders>
              <w:top w:val="nil"/>
              <w:left w:val="nil"/>
              <w:bottom w:val="nil"/>
              <w:right w:val="nil"/>
            </w:tcBorders>
          </w:tcPr>
          <w:p w14:paraId="0BDAAEE7" w14:textId="2AADA93F" w:rsidR="006F3DEC" w:rsidRPr="007970D9" w:rsidRDefault="006F3DEC" w:rsidP="006F3DEC">
            <w:pPr>
              <w:pStyle w:val="TableText0"/>
              <w:tabs>
                <w:tab w:val="left" w:pos="3306"/>
              </w:tabs>
              <w:jc w:val="right"/>
              <w:rPr>
                <w:rFonts w:cs="Calibri"/>
              </w:rPr>
            </w:pPr>
            <w:r>
              <w:rPr>
                <w:rFonts w:cs="Calibri"/>
              </w:rPr>
              <w:t>-</w:t>
            </w:r>
          </w:p>
        </w:tc>
        <w:tc>
          <w:tcPr>
            <w:tcW w:w="608" w:type="pct"/>
            <w:tcBorders>
              <w:top w:val="nil"/>
              <w:left w:val="nil"/>
              <w:bottom w:val="nil"/>
              <w:right w:val="single" w:sz="4" w:space="0" w:color="auto"/>
            </w:tcBorders>
          </w:tcPr>
          <w:p w14:paraId="5F749135" w14:textId="10ACF990" w:rsidR="006F3DEC" w:rsidRPr="007970D9" w:rsidRDefault="006F3DEC" w:rsidP="006F3DEC">
            <w:pPr>
              <w:pStyle w:val="TableText0"/>
              <w:tabs>
                <w:tab w:val="left" w:pos="3306"/>
              </w:tabs>
              <w:jc w:val="right"/>
              <w:rPr>
                <w:rFonts w:cs="Calibri"/>
              </w:rPr>
            </w:pPr>
            <w:r>
              <w:rPr>
                <w:rFonts w:cs="Calibri"/>
              </w:rPr>
              <w:t>5,872</w:t>
            </w:r>
          </w:p>
        </w:tc>
        <w:tc>
          <w:tcPr>
            <w:tcW w:w="597" w:type="pct"/>
            <w:tcBorders>
              <w:top w:val="nil"/>
              <w:left w:val="single" w:sz="4" w:space="0" w:color="auto"/>
              <w:bottom w:val="nil"/>
              <w:right w:val="nil"/>
            </w:tcBorders>
          </w:tcPr>
          <w:p w14:paraId="15F38E6D" w14:textId="2F75E776" w:rsidR="006F3DEC" w:rsidRPr="007970D9" w:rsidRDefault="006F3DEC" w:rsidP="006F3DEC">
            <w:pPr>
              <w:pStyle w:val="TableText0"/>
              <w:tabs>
                <w:tab w:val="left" w:pos="3306"/>
              </w:tabs>
              <w:jc w:val="right"/>
              <w:rPr>
                <w:rFonts w:cs="Calibri"/>
              </w:rPr>
            </w:pPr>
            <w:r>
              <w:rPr>
                <w:rFonts w:cs="Calibri"/>
              </w:rPr>
              <w:t>5,259</w:t>
            </w:r>
          </w:p>
        </w:tc>
        <w:tc>
          <w:tcPr>
            <w:tcW w:w="597" w:type="pct"/>
            <w:tcBorders>
              <w:top w:val="nil"/>
              <w:left w:val="nil"/>
              <w:bottom w:val="nil"/>
              <w:right w:val="nil"/>
            </w:tcBorders>
          </w:tcPr>
          <w:p w14:paraId="3BAB9BDA" w14:textId="5B229789" w:rsidR="006F3DEC" w:rsidRPr="007970D9" w:rsidRDefault="006F3DEC" w:rsidP="006F3DEC">
            <w:pPr>
              <w:pStyle w:val="TableText0"/>
              <w:tabs>
                <w:tab w:val="left" w:pos="3306"/>
              </w:tabs>
              <w:jc w:val="right"/>
              <w:rPr>
                <w:rFonts w:cs="Calibri"/>
              </w:rPr>
            </w:pPr>
            <w:r>
              <w:rPr>
                <w:rFonts w:cs="Calibri"/>
              </w:rPr>
              <w:t>-</w:t>
            </w:r>
          </w:p>
        </w:tc>
        <w:tc>
          <w:tcPr>
            <w:tcW w:w="597" w:type="pct"/>
            <w:tcBorders>
              <w:top w:val="nil"/>
              <w:left w:val="nil"/>
              <w:bottom w:val="nil"/>
              <w:right w:val="single" w:sz="4" w:space="0" w:color="003366"/>
            </w:tcBorders>
          </w:tcPr>
          <w:p w14:paraId="4186D323" w14:textId="355E9DAC" w:rsidR="006F3DEC" w:rsidRPr="007970D9" w:rsidRDefault="006F3DEC" w:rsidP="006F3DEC">
            <w:pPr>
              <w:pStyle w:val="TableText0"/>
              <w:tabs>
                <w:tab w:val="left" w:pos="3306"/>
              </w:tabs>
              <w:jc w:val="right"/>
              <w:rPr>
                <w:rFonts w:cs="Calibri"/>
              </w:rPr>
            </w:pPr>
            <w:r>
              <w:rPr>
                <w:rFonts w:cs="Calibri"/>
              </w:rPr>
              <w:t>5,259</w:t>
            </w:r>
          </w:p>
        </w:tc>
      </w:tr>
      <w:tr w:rsidR="006F3DEC" w:rsidRPr="007970D9" w14:paraId="02D46405" w14:textId="77777777" w:rsidTr="00A54ED4">
        <w:trPr>
          <w:cantSplit/>
          <w:trHeight w:val="23"/>
        </w:trPr>
        <w:tc>
          <w:tcPr>
            <w:tcW w:w="1445" w:type="pct"/>
            <w:tcBorders>
              <w:top w:val="nil"/>
              <w:left w:val="single" w:sz="4" w:space="0" w:color="auto"/>
              <w:bottom w:val="nil"/>
              <w:right w:val="single" w:sz="4" w:space="0" w:color="auto"/>
            </w:tcBorders>
          </w:tcPr>
          <w:p w14:paraId="54FEDBDA" w14:textId="56509ADE" w:rsidR="006F3DEC" w:rsidRPr="007970D9" w:rsidRDefault="006F3DEC" w:rsidP="006F3DEC">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tcPr>
          <w:p w14:paraId="50450AD1" w14:textId="5201897F" w:rsidR="006F3DEC" w:rsidRPr="007970D9" w:rsidRDefault="006F3DEC" w:rsidP="006F3DEC">
            <w:pPr>
              <w:pStyle w:val="TableText0"/>
              <w:tabs>
                <w:tab w:val="left" w:pos="3306"/>
              </w:tabs>
              <w:jc w:val="right"/>
              <w:rPr>
                <w:rFonts w:cs="Calibri"/>
              </w:rPr>
            </w:pPr>
            <w:r>
              <w:rPr>
                <w:rFonts w:cs="Calibri"/>
              </w:rPr>
              <w:t>(</w:t>
            </w:r>
            <w:r w:rsidR="004F6A21">
              <w:rPr>
                <w:rFonts w:cs="Calibri"/>
              </w:rPr>
              <w:t>803</w:t>
            </w:r>
            <w:r>
              <w:rPr>
                <w:rFonts w:cs="Calibri"/>
              </w:rPr>
              <w:t>)</w:t>
            </w:r>
          </w:p>
        </w:tc>
        <w:tc>
          <w:tcPr>
            <w:tcW w:w="578" w:type="pct"/>
            <w:tcBorders>
              <w:top w:val="nil"/>
              <w:left w:val="nil"/>
              <w:bottom w:val="nil"/>
              <w:right w:val="nil"/>
            </w:tcBorders>
          </w:tcPr>
          <w:p w14:paraId="03BCDEDA" w14:textId="6342AB01" w:rsidR="006F3DEC" w:rsidRPr="007970D9" w:rsidRDefault="006F3DEC" w:rsidP="006F3DEC">
            <w:pPr>
              <w:pStyle w:val="TableText0"/>
              <w:tabs>
                <w:tab w:val="left" w:pos="3306"/>
              </w:tabs>
              <w:jc w:val="right"/>
              <w:rPr>
                <w:rFonts w:cs="Calibri"/>
              </w:rPr>
            </w:pPr>
            <w:r>
              <w:rPr>
                <w:rFonts w:cs="Calibri"/>
              </w:rPr>
              <w:t>-</w:t>
            </w:r>
          </w:p>
        </w:tc>
        <w:tc>
          <w:tcPr>
            <w:tcW w:w="608" w:type="pct"/>
            <w:tcBorders>
              <w:top w:val="nil"/>
              <w:left w:val="nil"/>
              <w:bottom w:val="nil"/>
              <w:right w:val="single" w:sz="4" w:space="0" w:color="auto"/>
            </w:tcBorders>
          </w:tcPr>
          <w:p w14:paraId="7FBE0C63" w14:textId="312F683D" w:rsidR="006F3DEC" w:rsidRPr="007970D9" w:rsidRDefault="006F3DEC" w:rsidP="006F3DEC">
            <w:pPr>
              <w:pStyle w:val="TableText0"/>
              <w:tabs>
                <w:tab w:val="left" w:pos="3306"/>
              </w:tabs>
              <w:jc w:val="right"/>
              <w:rPr>
                <w:rFonts w:cs="Calibri"/>
              </w:rPr>
            </w:pPr>
            <w:r>
              <w:rPr>
                <w:rFonts w:cs="Calibri"/>
              </w:rPr>
              <w:t>(</w:t>
            </w:r>
            <w:r w:rsidR="004F6A21">
              <w:rPr>
                <w:rFonts w:cs="Calibri"/>
              </w:rPr>
              <w:t>803</w:t>
            </w:r>
            <w:r>
              <w:rPr>
                <w:rFonts w:cs="Calibri"/>
              </w:rPr>
              <w:t>)</w:t>
            </w:r>
          </w:p>
        </w:tc>
        <w:tc>
          <w:tcPr>
            <w:tcW w:w="597" w:type="pct"/>
            <w:tcBorders>
              <w:top w:val="nil"/>
              <w:left w:val="single" w:sz="4" w:space="0" w:color="auto"/>
              <w:bottom w:val="nil"/>
              <w:right w:val="nil"/>
            </w:tcBorders>
          </w:tcPr>
          <w:p w14:paraId="38EE1ED6" w14:textId="2FDA667A" w:rsidR="006F3DEC" w:rsidRPr="007970D9" w:rsidRDefault="006F3DEC" w:rsidP="006F3DEC">
            <w:pPr>
              <w:pStyle w:val="TableText0"/>
              <w:tabs>
                <w:tab w:val="left" w:pos="3306"/>
              </w:tabs>
              <w:jc w:val="right"/>
              <w:rPr>
                <w:rFonts w:cs="Calibri"/>
              </w:rPr>
            </w:pPr>
            <w:r>
              <w:rPr>
                <w:rFonts w:cs="Calibri"/>
              </w:rPr>
              <w:t>(755)</w:t>
            </w:r>
          </w:p>
        </w:tc>
        <w:tc>
          <w:tcPr>
            <w:tcW w:w="597" w:type="pct"/>
            <w:tcBorders>
              <w:top w:val="nil"/>
              <w:left w:val="nil"/>
              <w:bottom w:val="nil"/>
              <w:right w:val="nil"/>
            </w:tcBorders>
            <w:vAlign w:val="bottom"/>
          </w:tcPr>
          <w:p w14:paraId="2221CEBC" w14:textId="591C5329" w:rsidR="006F3DEC" w:rsidRPr="007970D9" w:rsidRDefault="006F3DEC" w:rsidP="006F3DEC">
            <w:pPr>
              <w:pStyle w:val="TableText0"/>
              <w:tabs>
                <w:tab w:val="left" w:pos="3306"/>
              </w:tabs>
              <w:jc w:val="right"/>
              <w:rPr>
                <w:rFonts w:cs="Calibri"/>
              </w:rPr>
            </w:pPr>
            <w:r>
              <w:rPr>
                <w:rFonts w:cs="Calibri"/>
              </w:rPr>
              <w:t>-</w:t>
            </w:r>
          </w:p>
        </w:tc>
        <w:tc>
          <w:tcPr>
            <w:tcW w:w="597" w:type="pct"/>
            <w:tcBorders>
              <w:top w:val="nil"/>
              <w:left w:val="nil"/>
              <w:bottom w:val="nil"/>
              <w:right w:val="single" w:sz="4" w:space="0" w:color="003366"/>
            </w:tcBorders>
          </w:tcPr>
          <w:p w14:paraId="0604D7B8" w14:textId="197536EB" w:rsidR="006F3DEC" w:rsidRPr="007970D9" w:rsidRDefault="006F3DEC" w:rsidP="006F3DEC">
            <w:pPr>
              <w:pStyle w:val="TableText0"/>
              <w:tabs>
                <w:tab w:val="left" w:pos="3306"/>
              </w:tabs>
              <w:jc w:val="right"/>
              <w:rPr>
                <w:rFonts w:cs="Calibri"/>
              </w:rPr>
            </w:pPr>
            <w:r>
              <w:rPr>
                <w:rFonts w:cs="Calibri"/>
              </w:rPr>
              <w:t>(755)</w:t>
            </w:r>
          </w:p>
        </w:tc>
      </w:tr>
      <w:tr w:rsidR="006F3DEC" w:rsidRPr="007970D9" w14:paraId="4C658634" w14:textId="77777777" w:rsidTr="006F3DEC">
        <w:trPr>
          <w:cantSplit/>
          <w:trHeight w:val="23"/>
        </w:trPr>
        <w:tc>
          <w:tcPr>
            <w:tcW w:w="1445" w:type="pct"/>
            <w:tcBorders>
              <w:top w:val="nil"/>
              <w:left w:val="single" w:sz="4" w:space="0" w:color="auto"/>
              <w:bottom w:val="nil"/>
              <w:right w:val="single" w:sz="4" w:space="0" w:color="auto"/>
            </w:tcBorders>
          </w:tcPr>
          <w:p w14:paraId="5431D570" w14:textId="6D5227F0" w:rsidR="006F3DEC" w:rsidRPr="007970D9" w:rsidRDefault="006F3DEC" w:rsidP="006F3DEC">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auto"/>
              <w:right w:val="nil"/>
            </w:tcBorders>
          </w:tcPr>
          <w:p w14:paraId="16D616A3" w14:textId="069804BE" w:rsidR="006F3DEC" w:rsidRPr="007970D9" w:rsidRDefault="006F3DEC" w:rsidP="006F3DEC">
            <w:pPr>
              <w:pStyle w:val="TableText0"/>
              <w:tabs>
                <w:tab w:val="left" w:pos="3306"/>
              </w:tabs>
              <w:jc w:val="right"/>
              <w:rPr>
                <w:rFonts w:cs="Calibri"/>
              </w:rPr>
            </w:pPr>
            <w:r>
              <w:rPr>
                <w:rFonts w:cs="Calibri"/>
              </w:rPr>
              <w:t>-</w:t>
            </w:r>
          </w:p>
        </w:tc>
        <w:tc>
          <w:tcPr>
            <w:tcW w:w="578" w:type="pct"/>
            <w:tcBorders>
              <w:top w:val="nil"/>
              <w:left w:val="nil"/>
              <w:bottom w:val="single" w:sz="4" w:space="0" w:color="auto"/>
              <w:right w:val="nil"/>
            </w:tcBorders>
          </w:tcPr>
          <w:p w14:paraId="2E2F22BD" w14:textId="0FA72C65" w:rsidR="006F3DEC" w:rsidRPr="007970D9" w:rsidRDefault="006F3DEC" w:rsidP="006F3DEC">
            <w:pPr>
              <w:pStyle w:val="TableText0"/>
              <w:tabs>
                <w:tab w:val="left" w:pos="3306"/>
              </w:tabs>
              <w:jc w:val="right"/>
              <w:rPr>
                <w:rFonts w:cs="Calibri"/>
              </w:rPr>
            </w:pPr>
            <w:r>
              <w:rPr>
                <w:rFonts w:cs="Calibri"/>
              </w:rPr>
              <w:t>-</w:t>
            </w:r>
          </w:p>
        </w:tc>
        <w:tc>
          <w:tcPr>
            <w:tcW w:w="608" w:type="pct"/>
            <w:tcBorders>
              <w:top w:val="nil"/>
              <w:left w:val="nil"/>
              <w:bottom w:val="single" w:sz="4" w:space="0" w:color="auto"/>
              <w:right w:val="single" w:sz="4" w:space="0" w:color="auto"/>
            </w:tcBorders>
          </w:tcPr>
          <w:p w14:paraId="615476FD" w14:textId="229EE299" w:rsidR="006F3DEC" w:rsidRPr="007970D9" w:rsidRDefault="006F3DEC" w:rsidP="006F3DEC">
            <w:pPr>
              <w:pStyle w:val="TableText0"/>
              <w:tabs>
                <w:tab w:val="left" w:pos="3306"/>
              </w:tabs>
              <w:jc w:val="right"/>
              <w:rPr>
                <w:rFonts w:cs="Calibri"/>
              </w:rPr>
            </w:pPr>
            <w:r>
              <w:rPr>
                <w:rFonts w:cs="Calibri"/>
              </w:rPr>
              <w:t>-</w:t>
            </w:r>
          </w:p>
        </w:tc>
        <w:tc>
          <w:tcPr>
            <w:tcW w:w="597" w:type="pct"/>
            <w:tcBorders>
              <w:top w:val="nil"/>
              <w:left w:val="single" w:sz="4" w:space="0" w:color="auto"/>
              <w:bottom w:val="single" w:sz="4" w:space="0" w:color="auto"/>
              <w:right w:val="nil"/>
            </w:tcBorders>
          </w:tcPr>
          <w:p w14:paraId="0065A8F2" w14:textId="689A1961" w:rsidR="006F3DEC" w:rsidRPr="007970D9" w:rsidRDefault="006F3DEC" w:rsidP="006F3DEC">
            <w:pPr>
              <w:pStyle w:val="TableText0"/>
              <w:tabs>
                <w:tab w:val="left" w:pos="3306"/>
              </w:tabs>
              <w:jc w:val="right"/>
              <w:rPr>
                <w:rFonts w:cs="Calibri"/>
              </w:rPr>
            </w:pPr>
            <w:r>
              <w:rPr>
                <w:rFonts w:cs="Calibri"/>
              </w:rPr>
              <w:t>-</w:t>
            </w:r>
          </w:p>
        </w:tc>
        <w:tc>
          <w:tcPr>
            <w:tcW w:w="597" w:type="pct"/>
            <w:tcBorders>
              <w:top w:val="nil"/>
              <w:left w:val="nil"/>
              <w:bottom w:val="single" w:sz="4" w:space="0" w:color="auto"/>
              <w:right w:val="nil"/>
            </w:tcBorders>
          </w:tcPr>
          <w:p w14:paraId="570F0801" w14:textId="12EDD073" w:rsidR="006F3DEC" w:rsidRPr="007970D9" w:rsidRDefault="006F3DEC" w:rsidP="006F3DEC">
            <w:pPr>
              <w:pStyle w:val="TableText0"/>
              <w:tabs>
                <w:tab w:val="left" w:pos="3306"/>
              </w:tabs>
              <w:jc w:val="right"/>
              <w:rPr>
                <w:rFonts w:cs="Calibri"/>
              </w:rPr>
            </w:pPr>
            <w:r>
              <w:rPr>
                <w:rFonts w:cs="Calibri"/>
              </w:rPr>
              <w:t>-</w:t>
            </w:r>
          </w:p>
        </w:tc>
        <w:tc>
          <w:tcPr>
            <w:tcW w:w="597" w:type="pct"/>
            <w:tcBorders>
              <w:top w:val="nil"/>
              <w:left w:val="nil"/>
              <w:bottom w:val="single" w:sz="4" w:space="0" w:color="auto"/>
              <w:right w:val="single" w:sz="4" w:space="0" w:color="003366"/>
            </w:tcBorders>
          </w:tcPr>
          <w:p w14:paraId="76B30220" w14:textId="6CABEB29" w:rsidR="006F3DEC" w:rsidRPr="007970D9" w:rsidRDefault="006F3DEC" w:rsidP="006F3DEC">
            <w:pPr>
              <w:pStyle w:val="TableText0"/>
              <w:tabs>
                <w:tab w:val="left" w:pos="3306"/>
              </w:tabs>
              <w:jc w:val="right"/>
              <w:rPr>
                <w:rFonts w:cs="Calibri"/>
              </w:rPr>
            </w:pPr>
            <w:r>
              <w:rPr>
                <w:rFonts w:cs="Calibri"/>
              </w:rPr>
              <w:t>-</w:t>
            </w:r>
          </w:p>
        </w:tc>
      </w:tr>
      <w:tr w:rsidR="006F3DEC" w:rsidRPr="007970D9" w14:paraId="03E5451D" w14:textId="77777777" w:rsidTr="00177B6B">
        <w:trPr>
          <w:cantSplit/>
          <w:trHeight w:val="23"/>
        </w:trPr>
        <w:tc>
          <w:tcPr>
            <w:tcW w:w="1445" w:type="pct"/>
            <w:tcBorders>
              <w:top w:val="nil"/>
              <w:left w:val="single" w:sz="4" w:space="0" w:color="auto"/>
              <w:bottom w:val="nil"/>
              <w:right w:val="single" w:sz="4" w:space="0" w:color="auto"/>
            </w:tcBorders>
          </w:tcPr>
          <w:p w14:paraId="0B7F91C3" w14:textId="27BCF941" w:rsidR="006F3DEC" w:rsidRPr="009D4D75" w:rsidRDefault="009D4D75" w:rsidP="006F3DEC">
            <w:pPr>
              <w:pStyle w:val="TableText0"/>
              <w:tabs>
                <w:tab w:val="left" w:pos="3306"/>
              </w:tabs>
              <w:rPr>
                <w:rFonts w:cs="Calibri"/>
                <w:b/>
                <w:bCs/>
              </w:rPr>
            </w:pPr>
            <w:r w:rsidRPr="009D4D75">
              <w:rPr>
                <w:b/>
                <w:bCs/>
              </w:rPr>
              <w:t>Total Right-of-use Buildings at Cost</w:t>
            </w:r>
          </w:p>
        </w:tc>
        <w:tc>
          <w:tcPr>
            <w:tcW w:w="578" w:type="pct"/>
            <w:tcBorders>
              <w:top w:val="single" w:sz="4" w:space="0" w:color="auto"/>
              <w:left w:val="single" w:sz="4" w:space="0" w:color="auto"/>
              <w:bottom w:val="nil"/>
              <w:right w:val="nil"/>
            </w:tcBorders>
            <w:vAlign w:val="center"/>
          </w:tcPr>
          <w:p w14:paraId="38079379" w14:textId="701B3F59" w:rsidR="006F3DEC" w:rsidRPr="00177B6B" w:rsidRDefault="004F6A21" w:rsidP="006F3DEC">
            <w:pPr>
              <w:pStyle w:val="TableText0"/>
              <w:tabs>
                <w:tab w:val="left" w:pos="3306"/>
              </w:tabs>
              <w:jc w:val="right"/>
              <w:rPr>
                <w:rFonts w:cs="Calibri"/>
                <w:b/>
                <w:bCs/>
              </w:rPr>
            </w:pPr>
            <w:r>
              <w:rPr>
                <w:rFonts w:cs="Calibri"/>
                <w:b/>
                <w:bCs/>
              </w:rPr>
              <w:t>5</w:t>
            </w:r>
            <w:r w:rsidR="006F3DEC" w:rsidRPr="00177B6B">
              <w:rPr>
                <w:rFonts w:cs="Calibri"/>
                <w:b/>
                <w:bCs/>
              </w:rPr>
              <w:t>,</w:t>
            </w:r>
            <w:r>
              <w:rPr>
                <w:rFonts w:cs="Calibri"/>
                <w:b/>
                <w:bCs/>
              </w:rPr>
              <w:t>069</w:t>
            </w:r>
          </w:p>
        </w:tc>
        <w:tc>
          <w:tcPr>
            <w:tcW w:w="578" w:type="pct"/>
            <w:tcBorders>
              <w:top w:val="single" w:sz="4" w:space="0" w:color="auto"/>
              <w:left w:val="nil"/>
              <w:bottom w:val="nil"/>
              <w:right w:val="nil"/>
            </w:tcBorders>
            <w:vAlign w:val="center"/>
          </w:tcPr>
          <w:p w14:paraId="15B15430" w14:textId="1B5EC8CE" w:rsidR="006F3DEC" w:rsidRPr="00177B6B" w:rsidRDefault="006F3DEC" w:rsidP="006F3DEC">
            <w:pPr>
              <w:pStyle w:val="TableText0"/>
              <w:tabs>
                <w:tab w:val="left" w:pos="3306"/>
              </w:tabs>
              <w:jc w:val="right"/>
              <w:rPr>
                <w:rFonts w:cs="Calibri"/>
                <w:b/>
                <w:bCs/>
              </w:rPr>
            </w:pPr>
            <w:r w:rsidRPr="00177B6B">
              <w:rPr>
                <w:rFonts w:cs="Calibri"/>
                <w:b/>
                <w:bCs/>
              </w:rPr>
              <w:t>-</w:t>
            </w:r>
          </w:p>
        </w:tc>
        <w:tc>
          <w:tcPr>
            <w:tcW w:w="608" w:type="pct"/>
            <w:tcBorders>
              <w:top w:val="single" w:sz="4" w:space="0" w:color="auto"/>
              <w:left w:val="nil"/>
              <w:bottom w:val="nil"/>
              <w:right w:val="single" w:sz="4" w:space="0" w:color="auto"/>
            </w:tcBorders>
            <w:vAlign w:val="center"/>
          </w:tcPr>
          <w:p w14:paraId="4EF77700" w14:textId="75AA904D" w:rsidR="006F3DEC" w:rsidRPr="00177B6B" w:rsidRDefault="004F6A21" w:rsidP="006F3DEC">
            <w:pPr>
              <w:pStyle w:val="TableText0"/>
              <w:tabs>
                <w:tab w:val="left" w:pos="3306"/>
              </w:tabs>
              <w:jc w:val="right"/>
              <w:rPr>
                <w:rFonts w:cs="Calibri"/>
                <w:b/>
                <w:bCs/>
              </w:rPr>
            </w:pPr>
            <w:r>
              <w:rPr>
                <w:rFonts w:cs="Calibri"/>
                <w:b/>
                <w:bCs/>
              </w:rPr>
              <w:t>5</w:t>
            </w:r>
            <w:r w:rsidR="006F3DEC" w:rsidRPr="00177B6B">
              <w:rPr>
                <w:rFonts w:cs="Calibri"/>
                <w:b/>
                <w:bCs/>
              </w:rPr>
              <w:t>,</w:t>
            </w:r>
            <w:r>
              <w:rPr>
                <w:rFonts w:cs="Calibri"/>
                <w:b/>
                <w:bCs/>
              </w:rPr>
              <w:t>069</w:t>
            </w:r>
          </w:p>
        </w:tc>
        <w:tc>
          <w:tcPr>
            <w:tcW w:w="597" w:type="pct"/>
            <w:tcBorders>
              <w:top w:val="single" w:sz="4" w:space="0" w:color="auto"/>
              <w:left w:val="single" w:sz="4" w:space="0" w:color="auto"/>
              <w:bottom w:val="nil"/>
              <w:right w:val="nil"/>
            </w:tcBorders>
            <w:vAlign w:val="center"/>
          </w:tcPr>
          <w:p w14:paraId="069D125F" w14:textId="3EE69AA4" w:rsidR="006F3DEC" w:rsidRPr="00177B6B" w:rsidRDefault="006F3DEC" w:rsidP="006F3DEC">
            <w:pPr>
              <w:pStyle w:val="TableText0"/>
              <w:tabs>
                <w:tab w:val="left" w:pos="3306"/>
              </w:tabs>
              <w:jc w:val="right"/>
              <w:rPr>
                <w:rFonts w:cs="Calibri"/>
                <w:b/>
                <w:bCs/>
              </w:rPr>
            </w:pPr>
            <w:r>
              <w:rPr>
                <w:rFonts w:cs="Calibri"/>
                <w:b/>
                <w:bCs/>
              </w:rPr>
              <w:t>4</w:t>
            </w:r>
            <w:r w:rsidRPr="00177B6B">
              <w:rPr>
                <w:rFonts w:cs="Calibri"/>
                <w:b/>
                <w:bCs/>
              </w:rPr>
              <w:t>,</w:t>
            </w:r>
            <w:r>
              <w:rPr>
                <w:rFonts w:cs="Calibri"/>
                <w:b/>
                <w:bCs/>
              </w:rPr>
              <w:t>504</w:t>
            </w:r>
          </w:p>
        </w:tc>
        <w:tc>
          <w:tcPr>
            <w:tcW w:w="597" w:type="pct"/>
            <w:tcBorders>
              <w:top w:val="single" w:sz="4" w:space="0" w:color="auto"/>
              <w:left w:val="nil"/>
              <w:bottom w:val="nil"/>
              <w:right w:val="nil"/>
            </w:tcBorders>
            <w:vAlign w:val="center"/>
          </w:tcPr>
          <w:p w14:paraId="52D6720B" w14:textId="486297AE" w:rsidR="006F3DEC" w:rsidRPr="00177B6B" w:rsidRDefault="006F3DEC" w:rsidP="006F3DEC">
            <w:pPr>
              <w:pStyle w:val="TableText0"/>
              <w:tabs>
                <w:tab w:val="left" w:pos="3306"/>
              </w:tabs>
              <w:jc w:val="right"/>
              <w:rPr>
                <w:rFonts w:cs="Calibri"/>
                <w:b/>
                <w:bCs/>
              </w:rPr>
            </w:pPr>
            <w:r>
              <w:rPr>
                <w:rFonts w:cs="Calibri"/>
                <w:b/>
                <w:bCs/>
              </w:rPr>
              <w:t>-</w:t>
            </w:r>
          </w:p>
        </w:tc>
        <w:tc>
          <w:tcPr>
            <w:tcW w:w="597" w:type="pct"/>
            <w:tcBorders>
              <w:top w:val="single" w:sz="4" w:space="0" w:color="auto"/>
              <w:left w:val="nil"/>
              <w:bottom w:val="nil"/>
              <w:right w:val="single" w:sz="4" w:space="0" w:color="auto"/>
            </w:tcBorders>
            <w:vAlign w:val="center"/>
          </w:tcPr>
          <w:p w14:paraId="07E1FE4B" w14:textId="5934D07C" w:rsidR="006F3DEC" w:rsidRPr="00177B6B" w:rsidRDefault="006F3DEC" w:rsidP="006F3DEC">
            <w:pPr>
              <w:pStyle w:val="TableText0"/>
              <w:tabs>
                <w:tab w:val="left" w:pos="3306"/>
              </w:tabs>
              <w:jc w:val="right"/>
              <w:rPr>
                <w:rFonts w:cs="Calibri"/>
                <w:b/>
                <w:bCs/>
              </w:rPr>
            </w:pPr>
            <w:r>
              <w:rPr>
                <w:rFonts w:cs="Calibri"/>
                <w:b/>
                <w:bCs/>
              </w:rPr>
              <w:t>4</w:t>
            </w:r>
            <w:r w:rsidRPr="00177B6B">
              <w:rPr>
                <w:rFonts w:cs="Calibri"/>
                <w:b/>
                <w:bCs/>
              </w:rPr>
              <w:t>,</w:t>
            </w:r>
            <w:r>
              <w:rPr>
                <w:rFonts w:cs="Calibri"/>
                <w:b/>
                <w:bCs/>
              </w:rPr>
              <w:t>504</w:t>
            </w:r>
          </w:p>
        </w:tc>
      </w:tr>
      <w:tr w:rsidR="00177B6B" w:rsidRPr="007970D9" w14:paraId="5AA6F1FE" w14:textId="77777777" w:rsidTr="00177B6B">
        <w:trPr>
          <w:cantSplit/>
          <w:trHeight w:val="23"/>
        </w:trPr>
        <w:tc>
          <w:tcPr>
            <w:tcW w:w="1445" w:type="pct"/>
            <w:tcBorders>
              <w:top w:val="nil"/>
              <w:left w:val="single" w:sz="4" w:space="0" w:color="auto"/>
              <w:bottom w:val="nil"/>
              <w:right w:val="single" w:sz="4" w:space="0" w:color="auto"/>
            </w:tcBorders>
          </w:tcPr>
          <w:p w14:paraId="247B8F17" w14:textId="77777777" w:rsidR="00177B6B" w:rsidRPr="007970D9" w:rsidRDefault="00177B6B" w:rsidP="00177B6B">
            <w:pPr>
              <w:pStyle w:val="TableText0"/>
              <w:tabs>
                <w:tab w:val="left" w:pos="3306"/>
              </w:tabs>
              <w:rPr>
                <w:rFonts w:cs="Calibri"/>
                <w:b/>
                <w:bCs/>
              </w:rPr>
            </w:pPr>
          </w:p>
        </w:tc>
        <w:tc>
          <w:tcPr>
            <w:tcW w:w="578" w:type="pct"/>
            <w:tcBorders>
              <w:top w:val="nil"/>
              <w:left w:val="single" w:sz="4" w:space="0" w:color="auto"/>
              <w:bottom w:val="single" w:sz="4" w:space="0" w:color="003366"/>
              <w:right w:val="nil"/>
            </w:tcBorders>
          </w:tcPr>
          <w:p w14:paraId="332D2EA3" w14:textId="77777777" w:rsidR="00177B6B" w:rsidRPr="007970D9" w:rsidRDefault="00177B6B" w:rsidP="00177B6B">
            <w:pPr>
              <w:pStyle w:val="TableText0"/>
              <w:tabs>
                <w:tab w:val="left" w:pos="3306"/>
              </w:tabs>
              <w:jc w:val="right"/>
              <w:rPr>
                <w:rFonts w:cs="Calibri"/>
              </w:rPr>
            </w:pPr>
          </w:p>
        </w:tc>
        <w:tc>
          <w:tcPr>
            <w:tcW w:w="578" w:type="pct"/>
            <w:tcBorders>
              <w:top w:val="nil"/>
              <w:left w:val="nil"/>
              <w:bottom w:val="single" w:sz="4" w:space="0" w:color="003366"/>
              <w:right w:val="nil"/>
            </w:tcBorders>
          </w:tcPr>
          <w:p w14:paraId="6762EF6A" w14:textId="77777777" w:rsidR="00177B6B" w:rsidRPr="007970D9" w:rsidRDefault="00177B6B" w:rsidP="00177B6B">
            <w:pPr>
              <w:pStyle w:val="TableText0"/>
              <w:tabs>
                <w:tab w:val="left" w:pos="3306"/>
              </w:tabs>
              <w:jc w:val="right"/>
              <w:rPr>
                <w:rFonts w:cs="Calibri"/>
              </w:rPr>
            </w:pPr>
          </w:p>
        </w:tc>
        <w:tc>
          <w:tcPr>
            <w:tcW w:w="608" w:type="pct"/>
            <w:tcBorders>
              <w:top w:val="nil"/>
              <w:left w:val="nil"/>
              <w:bottom w:val="single" w:sz="4" w:space="0" w:color="003366"/>
              <w:right w:val="single" w:sz="4" w:space="0" w:color="auto"/>
            </w:tcBorders>
          </w:tcPr>
          <w:p w14:paraId="5987AB4B" w14:textId="77777777" w:rsidR="00177B6B" w:rsidRPr="007970D9" w:rsidRDefault="00177B6B" w:rsidP="00177B6B">
            <w:pPr>
              <w:pStyle w:val="TableText0"/>
              <w:tabs>
                <w:tab w:val="left" w:pos="3306"/>
              </w:tabs>
              <w:jc w:val="right"/>
              <w:rPr>
                <w:rFonts w:cs="Calibri"/>
              </w:rPr>
            </w:pPr>
          </w:p>
        </w:tc>
        <w:tc>
          <w:tcPr>
            <w:tcW w:w="597" w:type="pct"/>
            <w:tcBorders>
              <w:top w:val="nil"/>
              <w:left w:val="single" w:sz="4" w:space="0" w:color="auto"/>
              <w:bottom w:val="single" w:sz="4" w:space="0" w:color="003366"/>
              <w:right w:val="nil"/>
            </w:tcBorders>
          </w:tcPr>
          <w:p w14:paraId="44C34AC4" w14:textId="77777777" w:rsidR="00177B6B" w:rsidRPr="007970D9" w:rsidRDefault="00177B6B" w:rsidP="00177B6B">
            <w:pPr>
              <w:pStyle w:val="TableText0"/>
              <w:tabs>
                <w:tab w:val="left" w:pos="3306"/>
              </w:tabs>
              <w:jc w:val="right"/>
              <w:rPr>
                <w:rFonts w:cs="Calibri"/>
              </w:rPr>
            </w:pPr>
          </w:p>
        </w:tc>
        <w:tc>
          <w:tcPr>
            <w:tcW w:w="597" w:type="pct"/>
            <w:tcBorders>
              <w:top w:val="nil"/>
              <w:left w:val="nil"/>
              <w:bottom w:val="single" w:sz="4" w:space="0" w:color="003366"/>
              <w:right w:val="nil"/>
            </w:tcBorders>
            <w:vAlign w:val="bottom"/>
          </w:tcPr>
          <w:p w14:paraId="131817F9" w14:textId="77777777" w:rsidR="00177B6B" w:rsidRPr="007970D9" w:rsidRDefault="00177B6B" w:rsidP="00177B6B">
            <w:pPr>
              <w:pStyle w:val="TableText0"/>
              <w:tabs>
                <w:tab w:val="left" w:pos="3306"/>
              </w:tabs>
              <w:jc w:val="right"/>
              <w:rPr>
                <w:rFonts w:cs="Calibri"/>
              </w:rPr>
            </w:pPr>
          </w:p>
        </w:tc>
        <w:tc>
          <w:tcPr>
            <w:tcW w:w="597" w:type="pct"/>
            <w:tcBorders>
              <w:top w:val="nil"/>
              <w:left w:val="nil"/>
              <w:bottom w:val="single" w:sz="4" w:space="0" w:color="003366"/>
              <w:right w:val="single" w:sz="4" w:space="0" w:color="auto"/>
            </w:tcBorders>
            <w:vAlign w:val="bottom"/>
          </w:tcPr>
          <w:p w14:paraId="1E5C6BF9" w14:textId="77777777" w:rsidR="00177B6B" w:rsidRPr="007970D9" w:rsidRDefault="00177B6B" w:rsidP="00177B6B">
            <w:pPr>
              <w:pStyle w:val="TableText0"/>
              <w:tabs>
                <w:tab w:val="left" w:pos="3306"/>
              </w:tabs>
              <w:jc w:val="right"/>
              <w:rPr>
                <w:rFonts w:cs="Calibri"/>
              </w:rPr>
            </w:pPr>
          </w:p>
        </w:tc>
      </w:tr>
      <w:tr w:rsidR="00177B6B" w:rsidRPr="007970D9" w14:paraId="7A5B9FF4" w14:textId="77777777" w:rsidTr="00733BA3">
        <w:trPr>
          <w:cantSplit/>
          <w:trHeight w:val="23"/>
        </w:trPr>
        <w:tc>
          <w:tcPr>
            <w:tcW w:w="1445" w:type="pct"/>
            <w:tcBorders>
              <w:top w:val="nil"/>
              <w:left w:val="single" w:sz="4" w:space="0" w:color="auto"/>
              <w:bottom w:val="nil"/>
              <w:right w:val="single" w:sz="4" w:space="0" w:color="auto"/>
            </w:tcBorders>
          </w:tcPr>
          <w:p w14:paraId="0D99100D" w14:textId="17B2FB12" w:rsidR="00177B6B" w:rsidRPr="007970D9" w:rsidRDefault="00177B6B" w:rsidP="00177B6B">
            <w:pPr>
              <w:pStyle w:val="TableText0"/>
              <w:tabs>
                <w:tab w:val="left" w:pos="3306"/>
              </w:tabs>
              <w:rPr>
                <w:rFonts w:cs="Calibri"/>
                <w:b/>
                <w:bCs/>
              </w:rPr>
            </w:pPr>
            <w:bookmarkStart w:id="194" w:name="_Toc48468535"/>
            <w:bookmarkStart w:id="195" w:name="_Toc49155644"/>
            <w:bookmarkStart w:id="196" w:name="_Toc49224085"/>
            <w:r w:rsidRPr="007970D9">
              <w:rPr>
                <w:rFonts w:cs="Calibri"/>
                <w:b/>
                <w:bCs/>
              </w:rPr>
              <w:t>Total Land and of Buildings</w:t>
            </w:r>
            <w:bookmarkEnd w:id="194"/>
            <w:bookmarkEnd w:id="195"/>
            <w:bookmarkEnd w:id="196"/>
          </w:p>
        </w:tc>
        <w:tc>
          <w:tcPr>
            <w:tcW w:w="578" w:type="pct"/>
            <w:tcBorders>
              <w:top w:val="single" w:sz="4" w:space="0" w:color="003366"/>
              <w:left w:val="single" w:sz="4" w:space="0" w:color="auto"/>
              <w:bottom w:val="single" w:sz="4" w:space="0" w:color="003366"/>
              <w:right w:val="nil"/>
            </w:tcBorders>
          </w:tcPr>
          <w:p w14:paraId="44098423" w14:textId="04046D18" w:rsidR="00177B6B" w:rsidRPr="007970D9" w:rsidRDefault="00177B6B" w:rsidP="00177B6B">
            <w:pPr>
              <w:pStyle w:val="TableText0"/>
              <w:tabs>
                <w:tab w:val="left" w:pos="3306"/>
              </w:tabs>
              <w:jc w:val="right"/>
              <w:rPr>
                <w:rFonts w:cs="Calibri"/>
                <w:b/>
                <w:bCs/>
              </w:rPr>
            </w:pPr>
            <w:r>
              <w:rPr>
                <w:rFonts w:cs="Calibri"/>
                <w:b/>
                <w:bCs/>
              </w:rPr>
              <w:t>48</w:t>
            </w:r>
            <w:r w:rsidRPr="007970D9">
              <w:rPr>
                <w:rFonts w:cs="Calibri"/>
                <w:b/>
                <w:bCs/>
              </w:rPr>
              <w:t>,</w:t>
            </w:r>
            <w:r>
              <w:rPr>
                <w:rFonts w:cs="Calibri"/>
                <w:b/>
                <w:bCs/>
              </w:rPr>
              <w:t>029</w:t>
            </w:r>
          </w:p>
        </w:tc>
        <w:tc>
          <w:tcPr>
            <w:tcW w:w="578" w:type="pct"/>
            <w:tcBorders>
              <w:top w:val="single" w:sz="4" w:space="0" w:color="003366"/>
              <w:left w:val="nil"/>
              <w:bottom w:val="single" w:sz="4" w:space="0" w:color="003366"/>
              <w:right w:val="nil"/>
            </w:tcBorders>
          </w:tcPr>
          <w:p w14:paraId="3C1EFC25" w14:textId="3F036EC1" w:rsidR="00177B6B" w:rsidRPr="007970D9" w:rsidRDefault="00177B6B" w:rsidP="00177B6B">
            <w:pPr>
              <w:pStyle w:val="TableText0"/>
              <w:tabs>
                <w:tab w:val="left" w:pos="3306"/>
              </w:tabs>
              <w:jc w:val="right"/>
              <w:rPr>
                <w:rFonts w:cs="Calibri"/>
                <w:b/>
                <w:bCs/>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4" w:space="0" w:color="003366"/>
              <w:left w:val="nil"/>
              <w:bottom w:val="single" w:sz="4" w:space="0" w:color="003366"/>
              <w:right w:val="single" w:sz="4" w:space="0" w:color="auto"/>
            </w:tcBorders>
          </w:tcPr>
          <w:p w14:paraId="0BBBF195" w14:textId="16E8DAFA" w:rsidR="00177B6B" w:rsidRPr="007970D9" w:rsidRDefault="00177B6B" w:rsidP="00177B6B">
            <w:pPr>
              <w:pStyle w:val="TableText0"/>
              <w:tabs>
                <w:tab w:val="left" w:pos="3306"/>
              </w:tabs>
              <w:jc w:val="right"/>
              <w:rPr>
                <w:rFonts w:cs="Calibri"/>
                <w:b/>
                <w:bCs/>
              </w:rPr>
            </w:pPr>
            <w:r w:rsidRPr="007970D9">
              <w:rPr>
                <w:rFonts w:cs="Calibri"/>
                <w:b/>
                <w:bCs/>
              </w:rPr>
              <w:t>9</w:t>
            </w:r>
            <w:r>
              <w:rPr>
                <w:rFonts w:cs="Calibri"/>
                <w:b/>
                <w:bCs/>
              </w:rPr>
              <w:t>8</w:t>
            </w:r>
            <w:r w:rsidRPr="007970D9">
              <w:rPr>
                <w:rFonts w:cs="Calibri"/>
                <w:b/>
                <w:bCs/>
              </w:rPr>
              <w:t>,</w:t>
            </w:r>
            <w:r>
              <w:rPr>
                <w:rFonts w:cs="Calibri"/>
                <w:b/>
                <w:bCs/>
              </w:rPr>
              <w:t>529</w:t>
            </w:r>
          </w:p>
        </w:tc>
        <w:tc>
          <w:tcPr>
            <w:tcW w:w="597" w:type="pct"/>
            <w:tcBorders>
              <w:top w:val="single" w:sz="4" w:space="0" w:color="003366"/>
              <w:left w:val="single" w:sz="4" w:space="0" w:color="auto"/>
              <w:bottom w:val="single" w:sz="4" w:space="0" w:color="003366"/>
              <w:right w:val="nil"/>
            </w:tcBorders>
          </w:tcPr>
          <w:p w14:paraId="442FA850" w14:textId="6A07F7F2" w:rsidR="00177B6B" w:rsidRPr="007970D9" w:rsidRDefault="00177B6B" w:rsidP="00177B6B">
            <w:pPr>
              <w:pStyle w:val="TableText0"/>
              <w:tabs>
                <w:tab w:val="left" w:pos="3306"/>
              </w:tabs>
              <w:jc w:val="right"/>
              <w:rPr>
                <w:rFonts w:cs="Calibri"/>
                <w:b/>
                <w:bCs/>
              </w:rPr>
            </w:pPr>
            <w:r>
              <w:rPr>
                <w:rFonts w:cs="Calibri"/>
                <w:b/>
                <w:bCs/>
              </w:rPr>
              <w:t>31,</w:t>
            </w:r>
            <w:r w:rsidR="006F3DEC">
              <w:rPr>
                <w:rFonts w:cs="Calibri"/>
                <w:b/>
                <w:bCs/>
              </w:rPr>
              <w:t>085</w:t>
            </w:r>
          </w:p>
        </w:tc>
        <w:tc>
          <w:tcPr>
            <w:tcW w:w="597" w:type="pct"/>
            <w:tcBorders>
              <w:top w:val="single" w:sz="4" w:space="0" w:color="003366"/>
              <w:left w:val="nil"/>
              <w:bottom w:val="single" w:sz="4" w:space="0" w:color="003366"/>
              <w:right w:val="nil"/>
            </w:tcBorders>
          </w:tcPr>
          <w:p w14:paraId="7358CDF7" w14:textId="21D634AB" w:rsidR="00177B6B" w:rsidRPr="007970D9" w:rsidRDefault="00177B6B" w:rsidP="00177B6B">
            <w:pPr>
              <w:pStyle w:val="TableText0"/>
              <w:tabs>
                <w:tab w:val="left" w:pos="3306"/>
              </w:tabs>
              <w:jc w:val="right"/>
              <w:rPr>
                <w:rFonts w:cs="Calibri"/>
                <w:b/>
                <w:bCs/>
              </w:rPr>
            </w:pPr>
            <w:r w:rsidRPr="007970D9">
              <w:rPr>
                <w:rFonts w:cs="Calibri"/>
                <w:b/>
                <w:bCs/>
              </w:rPr>
              <w:t>52</w:t>
            </w:r>
            <w:r>
              <w:rPr>
                <w:rFonts w:cs="Calibri"/>
                <w:b/>
                <w:bCs/>
              </w:rPr>
              <w:t>,</w:t>
            </w:r>
            <w:r w:rsidRPr="007970D9">
              <w:rPr>
                <w:rFonts w:cs="Calibri"/>
                <w:b/>
                <w:bCs/>
              </w:rPr>
              <w:t>0</w:t>
            </w:r>
            <w:r>
              <w:rPr>
                <w:rFonts w:cs="Calibri"/>
                <w:b/>
                <w:bCs/>
              </w:rPr>
              <w:t>00</w:t>
            </w:r>
          </w:p>
        </w:tc>
        <w:tc>
          <w:tcPr>
            <w:tcW w:w="597" w:type="pct"/>
            <w:tcBorders>
              <w:top w:val="single" w:sz="4" w:space="0" w:color="003366"/>
              <w:left w:val="nil"/>
              <w:bottom w:val="single" w:sz="4" w:space="0" w:color="003366"/>
              <w:right w:val="single" w:sz="4" w:space="0" w:color="auto"/>
            </w:tcBorders>
          </w:tcPr>
          <w:p w14:paraId="30E272D2" w14:textId="7CCF877F" w:rsidR="00177B6B" w:rsidRPr="007970D9" w:rsidRDefault="00177B6B" w:rsidP="00177B6B">
            <w:pPr>
              <w:pStyle w:val="TableText0"/>
              <w:tabs>
                <w:tab w:val="left" w:pos="3306"/>
              </w:tabs>
              <w:jc w:val="right"/>
              <w:rPr>
                <w:rFonts w:cs="Calibri"/>
                <w:b/>
                <w:bCs/>
              </w:rPr>
            </w:pPr>
            <w:r>
              <w:rPr>
                <w:rFonts w:cs="Calibri"/>
                <w:b/>
                <w:bCs/>
              </w:rPr>
              <w:t>83</w:t>
            </w:r>
            <w:r w:rsidRPr="007970D9">
              <w:rPr>
                <w:rFonts w:cs="Calibri"/>
                <w:b/>
                <w:bCs/>
              </w:rPr>
              <w:t>,</w:t>
            </w:r>
            <w:r>
              <w:rPr>
                <w:rFonts w:cs="Calibri"/>
                <w:b/>
                <w:bCs/>
              </w:rPr>
              <w:t>0</w:t>
            </w:r>
            <w:r w:rsidR="006F3DEC">
              <w:rPr>
                <w:rFonts w:cs="Calibri"/>
                <w:b/>
                <w:bCs/>
              </w:rPr>
              <w:t>85</w:t>
            </w:r>
          </w:p>
        </w:tc>
      </w:tr>
      <w:tr w:rsidR="00177B6B" w:rsidRPr="007970D9" w14:paraId="5CABC973" w14:textId="77777777" w:rsidTr="00733BA3">
        <w:trPr>
          <w:cantSplit/>
          <w:trHeight w:val="23"/>
        </w:trPr>
        <w:tc>
          <w:tcPr>
            <w:tcW w:w="1445" w:type="pct"/>
            <w:tcBorders>
              <w:top w:val="nil"/>
              <w:left w:val="single" w:sz="4" w:space="0" w:color="auto"/>
              <w:bottom w:val="nil"/>
              <w:right w:val="single" w:sz="4" w:space="0" w:color="auto"/>
            </w:tcBorders>
          </w:tcPr>
          <w:p w14:paraId="2814404A" w14:textId="77777777" w:rsidR="00177B6B" w:rsidRPr="007970D9" w:rsidRDefault="00177B6B" w:rsidP="00177B6B">
            <w:pPr>
              <w:pStyle w:val="TableText0"/>
              <w:tabs>
                <w:tab w:val="left" w:pos="3306"/>
              </w:tabs>
              <w:rPr>
                <w:rFonts w:cs="Calibri"/>
                <w:b/>
                <w:bCs/>
              </w:rPr>
            </w:pPr>
          </w:p>
        </w:tc>
        <w:tc>
          <w:tcPr>
            <w:tcW w:w="578" w:type="pct"/>
            <w:tcBorders>
              <w:top w:val="single" w:sz="4" w:space="0" w:color="003366"/>
              <w:left w:val="single" w:sz="4" w:space="0" w:color="auto"/>
              <w:bottom w:val="nil"/>
              <w:right w:val="nil"/>
            </w:tcBorders>
          </w:tcPr>
          <w:p w14:paraId="2BF3190C" w14:textId="77777777" w:rsidR="00177B6B" w:rsidRPr="007970D9" w:rsidRDefault="00177B6B" w:rsidP="00177B6B">
            <w:pPr>
              <w:pStyle w:val="TableText0"/>
              <w:tabs>
                <w:tab w:val="left" w:pos="3306"/>
              </w:tabs>
              <w:jc w:val="right"/>
              <w:rPr>
                <w:rFonts w:cs="Calibri"/>
                <w:b/>
                <w:bCs/>
              </w:rPr>
            </w:pPr>
          </w:p>
        </w:tc>
        <w:tc>
          <w:tcPr>
            <w:tcW w:w="578" w:type="pct"/>
            <w:tcBorders>
              <w:top w:val="single" w:sz="4" w:space="0" w:color="003366"/>
              <w:left w:val="nil"/>
              <w:bottom w:val="nil"/>
              <w:right w:val="nil"/>
            </w:tcBorders>
          </w:tcPr>
          <w:p w14:paraId="2814A3BF" w14:textId="77777777" w:rsidR="00177B6B" w:rsidRPr="007970D9" w:rsidRDefault="00177B6B" w:rsidP="00177B6B">
            <w:pPr>
              <w:pStyle w:val="TableText0"/>
              <w:tabs>
                <w:tab w:val="left" w:pos="3306"/>
              </w:tabs>
              <w:jc w:val="right"/>
              <w:rPr>
                <w:rFonts w:cs="Calibri"/>
                <w:b/>
                <w:bCs/>
              </w:rPr>
            </w:pPr>
          </w:p>
        </w:tc>
        <w:tc>
          <w:tcPr>
            <w:tcW w:w="608" w:type="pct"/>
            <w:tcBorders>
              <w:top w:val="single" w:sz="4" w:space="0" w:color="003366"/>
              <w:left w:val="nil"/>
              <w:bottom w:val="nil"/>
              <w:right w:val="single" w:sz="4" w:space="0" w:color="auto"/>
            </w:tcBorders>
          </w:tcPr>
          <w:p w14:paraId="3ADAADAE"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single" w:sz="4" w:space="0" w:color="auto"/>
              <w:bottom w:val="nil"/>
              <w:right w:val="nil"/>
            </w:tcBorders>
          </w:tcPr>
          <w:p w14:paraId="7245B723"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nil"/>
              <w:bottom w:val="nil"/>
              <w:right w:val="nil"/>
            </w:tcBorders>
            <w:vAlign w:val="bottom"/>
          </w:tcPr>
          <w:p w14:paraId="778FAC21"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nil"/>
              <w:bottom w:val="nil"/>
              <w:right w:val="single" w:sz="4" w:space="0" w:color="auto"/>
            </w:tcBorders>
            <w:vAlign w:val="bottom"/>
          </w:tcPr>
          <w:p w14:paraId="5DCB55EA" w14:textId="77777777" w:rsidR="00177B6B" w:rsidRPr="007970D9" w:rsidRDefault="00177B6B" w:rsidP="00177B6B">
            <w:pPr>
              <w:pStyle w:val="TableText0"/>
              <w:tabs>
                <w:tab w:val="left" w:pos="3306"/>
              </w:tabs>
              <w:jc w:val="right"/>
              <w:rPr>
                <w:rFonts w:cs="Calibri"/>
                <w:b/>
                <w:bCs/>
              </w:rPr>
            </w:pPr>
          </w:p>
        </w:tc>
      </w:tr>
      <w:tr w:rsidR="00177B6B" w:rsidRPr="007970D9" w14:paraId="43EC363D" w14:textId="77777777" w:rsidTr="00733BA3">
        <w:trPr>
          <w:cantSplit/>
          <w:trHeight w:val="23"/>
        </w:trPr>
        <w:tc>
          <w:tcPr>
            <w:tcW w:w="1445" w:type="pct"/>
            <w:tcBorders>
              <w:top w:val="nil"/>
              <w:left w:val="single" w:sz="4" w:space="0" w:color="auto"/>
              <w:bottom w:val="nil"/>
              <w:right w:val="single" w:sz="4" w:space="0" w:color="auto"/>
            </w:tcBorders>
          </w:tcPr>
          <w:p w14:paraId="455C19A4" w14:textId="77777777" w:rsidR="00177B6B" w:rsidRPr="007970D9" w:rsidRDefault="00177B6B" w:rsidP="00177B6B">
            <w:pPr>
              <w:pStyle w:val="TableText0"/>
              <w:tabs>
                <w:tab w:val="left" w:pos="3306"/>
              </w:tabs>
              <w:rPr>
                <w:rFonts w:cs="Calibri"/>
                <w:b/>
                <w:bCs/>
              </w:rPr>
            </w:pPr>
            <w:r w:rsidRPr="007970D9">
              <w:rPr>
                <w:rFonts w:cs="Calibri"/>
                <w:b/>
                <w:bCs/>
              </w:rPr>
              <w:t>Leasehold Improvements</w:t>
            </w:r>
          </w:p>
        </w:tc>
        <w:tc>
          <w:tcPr>
            <w:tcW w:w="578" w:type="pct"/>
            <w:tcBorders>
              <w:top w:val="nil"/>
              <w:left w:val="single" w:sz="4" w:space="0" w:color="auto"/>
              <w:bottom w:val="nil"/>
              <w:right w:val="nil"/>
            </w:tcBorders>
          </w:tcPr>
          <w:p w14:paraId="795092C0" w14:textId="77777777" w:rsidR="00177B6B" w:rsidRPr="007970D9" w:rsidRDefault="00177B6B" w:rsidP="00177B6B">
            <w:pPr>
              <w:pStyle w:val="TableText0"/>
              <w:tabs>
                <w:tab w:val="left" w:pos="3306"/>
              </w:tabs>
              <w:jc w:val="right"/>
              <w:rPr>
                <w:rFonts w:cs="Calibri"/>
                <w:b/>
                <w:bCs/>
                <w:sz w:val="16"/>
                <w:szCs w:val="16"/>
              </w:rPr>
            </w:pPr>
          </w:p>
        </w:tc>
        <w:tc>
          <w:tcPr>
            <w:tcW w:w="578" w:type="pct"/>
            <w:tcBorders>
              <w:top w:val="nil"/>
              <w:left w:val="nil"/>
              <w:bottom w:val="nil"/>
              <w:right w:val="nil"/>
            </w:tcBorders>
          </w:tcPr>
          <w:p w14:paraId="231AB85A" w14:textId="77777777" w:rsidR="00177B6B" w:rsidRPr="007970D9" w:rsidRDefault="00177B6B" w:rsidP="00177B6B">
            <w:pPr>
              <w:pStyle w:val="TableText0"/>
              <w:tabs>
                <w:tab w:val="left" w:pos="3306"/>
              </w:tabs>
              <w:jc w:val="right"/>
              <w:rPr>
                <w:rFonts w:cs="Calibri"/>
                <w:b/>
                <w:bCs/>
                <w:sz w:val="16"/>
                <w:szCs w:val="16"/>
              </w:rPr>
            </w:pPr>
          </w:p>
        </w:tc>
        <w:tc>
          <w:tcPr>
            <w:tcW w:w="608" w:type="pct"/>
            <w:tcBorders>
              <w:top w:val="nil"/>
              <w:left w:val="nil"/>
              <w:bottom w:val="nil"/>
              <w:right w:val="single" w:sz="4" w:space="0" w:color="auto"/>
            </w:tcBorders>
          </w:tcPr>
          <w:p w14:paraId="531F1E0D" w14:textId="77777777" w:rsidR="00177B6B" w:rsidRPr="007970D9" w:rsidRDefault="00177B6B" w:rsidP="00177B6B">
            <w:pPr>
              <w:pStyle w:val="TableText0"/>
              <w:tabs>
                <w:tab w:val="left" w:pos="3306"/>
              </w:tabs>
              <w:jc w:val="right"/>
              <w:rPr>
                <w:rFonts w:cs="Calibri"/>
                <w:b/>
                <w:bCs/>
                <w:sz w:val="16"/>
                <w:szCs w:val="16"/>
              </w:rPr>
            </w:pPr>
          </w:p>
        </w:tc>
        <w:tc>
          <w:tcPr>
            <w:tcW w:w="597" w:type="pct"/>
            <w:tcBorders>
              <w:top w:val="nil"/>
              <w:left w:val="single" w:sz="4" w:space="0" w:color="auto"/>
              <w:bottom w:val="nil"/>
              <w:right w:val="nil"/>
            </w:tcBorders>
          </w:tcPr>
          <w:p w14:paraId="6BD0ABE4" w14:textId="77777777" w:rsidR="00177B6B" w:rsidRPr="007970D9" w:rsidRDefault="00177B6B" w:rsidP="00177B6B">
            <w:pPr>
              <w:pStyle w:val="TableText0"/>
              <w:tabs>
                <w:tab w:val="left" w:pos="3306"/>
              </w:tabs>
              <w:jc w:val="right"/>
              <w:rPr>
                <w:rFonts w:cs="Calibri"/>
                <w:b/>
                <w:bCs/>
                <w:sz w:val="16"/>
                <w:szCs w:val="16"/>
              </w:rPr>
            </w:pPr>
          </w:p>
        </w:tc>
        <w:tc>
          <w:tcPr>
            <w:tcW w:w="597" w:type="pct"/>
            <w:tcBorders>
              <w:top w:val="nil"/>
              <w:left w:val="nil"/>
              <w:bottom w:val="nil"/>
              <w:right w:val="nil"/>
            </w:tcBorders>
            <w:vAlign w:val="bottom"/>
          </w:tcPr>
          <w:p w14:paraId="3F5F3B7F" w14:textId="77777777" w:rsidR="00177B6B" w:rsidRPr="007970D9" w:rsidRDefault="00177B6B" w:rsidP="00177B6B">
            <w:pPr>
              <w:pStyle w:val="TableText0"/>
              <w:tabs>
                <w:tab w:val="left" w:pos="3306"/>
              </w:tabs>
              <w:jc w:val="right"/>
              <w:rPr>
                <w:rFonts w:cs="Calibri"/>
                <w:b/>
                <w:bCs/>
                <w:sz w:val="16"/>
                <w:szCs w:val="16"/>
              </w:rPr>
            </w:pPr>
          </w:p>
        </w:tc>
        <w:tc>
          <w:tcPr>
            <w:tcW w:w="597" w:type="pct"/>
            <w:tcBorders>
              <w:top w:val="nil"/>
              <w:left w:val="nil"/>
              <w:bottom w:val="nil"/>
              <w:right w:val="single" w:sz="4" w:space="0" w:color="auto"/>
            </w:tcBorders>
            <w:vAlign w:val="bottom"/>
          </w:tcPr>
          <w:p w14:paraId="437A3FBE" w14:textId="77777777" w:rsidR="00177B6B" w:rsidRPr="007970D9" w:rsidRDefault="00177B6B" w:rsidP="00177B6B">
            <w:pPr>
              <w:pStyle w:val="TableText0"/>
              <w:tabs>
                <w:tab w:val="left" w:pos="3306"/>
              </w:tabs>
              <w:jc w:val="right"/>
              <w:rPr>
                <w:rFonts w:cs="Calibri"/>
                <w:b/>
                <w:bCs/>
                <w:sz w:val="16"/>
                <w:szCs w:val="16"/>
              </w:rPr>
            </w:pPr>
          </w:p>
        </w:tc>
      </w:tr>
      <w:tr w:rsidR="00177B6B" w:rsidRPr="007970D9" w14:paraId="69B09966" w14:textId="77777777" w:rsidTr="00733BA3">
        <w:trPr>
          <w:cantSplit/>
          <w:trHeight w:val="23"/>
        </w:trPr>
        <w:tc>
          <w:tcPr>
            <w:tcW w:w="1445" w:type="pct"/>
            <w:tcBorders>
              <w:top w:val="nil"/>
              <w:left w:val="single" w:sz="4" w:space="0" w:color="auto"/>
              <w:bottom w:val="nil"/>
              <w:right w:val="single" w:sz="4" w:space="0" w:color="auto"/>
            </w:tcBorders>
          </w:tcPr>
          <w:p w14:paraId="57E9904F" w14:textId="77777777" w:rsidR="00177B6B" w:rsidRPr="007970D9" w:rsidRDefault="00177B6B" w:rsidP="00177B6B">
            <w:pPr>
              <w:pStyle w:val="TableText0"/>
              <w:tabs>
                <w:tab w:val="left" w:pos="3306"/>
              </w:tabs>
              <w:rPr>
                <w:rFonts w:cs="Calibri"/>
              </w:rPr>
            </w:pPr>
            <w:r w:rsidRPr="007970D9">
              <w:rPr>
                <w:rFonts w:cs="Calibri"/>
              </w:rPr>
              <w:t>Leasehold Improvements at Fair Value</w:t>
            </w:r>
          </w:p>
        </w:tc>
        <w:tc>
          <w:tcPr>
            <w:tcW w:w="578" w:type="pct"/>
            <w:tcBorders>
              <w:top w:val="nil"/>
              <w:left w:val="single" w:sz="4" w:space="0" w:color="auto"/>
              <w:bottom w:val="nil"/>
              <w:right w:val="nil"/>
            </w:tcBorders>
          </w:tcPr>
          <w:p w14:paraId="365211D9" w14:textId="77777777" w:rsidR="00177B6B" w:rsidRPr="007970D9" w:rsidRDefault="00177B6B" w:rsidP="00177B6B">
            <w:pPr>
              <w:pStyle w:val="TableText0"/>
              <w:tabs>
                <w:tab w:val="left" w:pos="3306"/>
              </w:tabs>
              <w:jc w:val="right"/>
              <w:rPr>
                <w:rFonts w:cs="Calibri"/>
              </w:rPr>
            </w:pPr>
            <w:r w:rsidRPr="007970D9">
              <w:rPr>
                <w:rFonts w:cs="Calibri"/>
              </w:rPr>
              <w:t>9,552</w:t>
            </w:r>
          </w:p>
        </w:tc>
        <w:tc>
          <w:tcPr>
            <w:tcW w:w="578" w:type="pct"/>
            <w:tcBorders>
              <w:top w:val="nil"/>
              <w:left w:val="nil"/>
              <w:bottom w:val="nil"/>
              <w:right w:val="nil"/>
            </w:tcBorders>
          </w:tcPr>
          <w:p w14:paraId="058381EF" w14:textId="77777777" w:rsidR="00177B6B" w:rsidRPr="007970D9" w:rsidRDefault="00177B6B" w:rsidP="00177B6B">
            <w:pPr>
              <w:pStyle w:val="TableText0"/>
              <w:tabs>
                <w:tab w:val="center" w:pos="420"/>
                <w:tab w:val="right" w:pos="840"/>
                <w:tab w:val="left" w:pos="3306"/>
              </w:tabs>
              <w:jc w:val="right"/>
              <w:rPr>
                <w:rFonts w:cs="Calibri"/>
              </w:rPr>
            </w:pPr>
            <w:r w:rsidRPr="007970D9">
              <w:rPr>
                <w:rFonts w:cs="Calibri"/>
              </w:rPr>
              <w:t>-</w:t>
            </w:r>
          </w:p>
        </w:tc>
        <w:tc>
          <w:tcPr>
            <w:tcW w:w="608" w:type="pct"/>
            <w:tcBorders>
              <w:top w:val="nil"/>
              <w:left w:val="nil"/>
              <w:bottom w:val="nil"/>
              <w:right w:val="single" w:sz="4" w:space="0" w:color="auto"/>
            </w:tcBorders>
          </w:tcPr>
          <w:p w14:paraId="211C67F9" w14:textId="77777777" w:rsidR="00177B6B" w:rsidRPr="007970D9" w:rsidRDefault="00177B6B" w:rsidP="00177B6B">
            <w:pPr>
              <w:pStyle w:val="TableText0"/>
              <w:tabs>
                <w:tab w:val="left" w:pos="3306"/>
              </w:tabs>
              <w:jc w:val="right"/>
              <w:rPr>
                <w:rFonts w:cs="Calibri"/>
              </w:rPr>
            </w:pPr>
            <w:r w:rsidRPr="007970D9">
              <w:rPr>
                <w:rFonts w:cs="Calibri"/>
              </w:rPr>
              <w:t>9,552</w:t>
            </w:r>
          </w:p>
        </w:tc>
        <w:tc>
          <w:tcPr>
            <w:tcW w:w="597" w:type="pct"/>
            <w:tcBorders>
              <w:top w:val="nil"/>
              <w:left w:val="single" w:sz="4" w:space="0" w:color="auto"/>
              <w:bottom w:val="nil"/>
              <w:right w:val="nil"/>
            </w:tcBorders>
          </w:tcPr>
          <w:p w14:paraId="59CD6D22" w14:textId="77777777" w:rsidR="00177B6B" w:rsidRPr="007970D9" w:rsidRDefault="00177B6B" w:rsidP="00177B6B">
            <w:pPr>
              <w:pStyle w:val="TableText0"/>
              <w:tabs>
                <w:tab w:val="left" w:pos="3306"/>
              </w:tabs>
              <w:jc w:val="right"/>
              <w:rPr>
                <w:rFonts w:cs="Calibri"/>
              </w:rPr>
            </w:pPr>
            <w:r w:rsidRPr="007970D9">
              <w:rPr>
                <w:rFonts w:cs="Calibri"/>
              </w:rPr>
              <w:t>8,887</w:t>
            </w:r>
          </w:p>
        </w:tc>
        <w:tc>
          <w:tcPr>
            <w:tcW w:w="597" w:type="pct"/>
            <w:tcBorders>
              <w:top w:val="nil"/>
              <w:left w:val="nil"/>
              <w:bottom w:val="nil"/>
              <w:right w:val="nil"/>
            </w:tcBorders>
          </w:tcPr>
          <w:p w14:paraId="38E09B9A" w14:textId="77777777" w:rsidR="00177B6B" w:rsidRPr="007970D9" w:rsidRDefault="00177B6B" w:rsidP="00177B6B">
            <w:pPr>
              <w:pStyle w:val="TableText0"/>
              <w:tabs>
                <w:tab w:val="center" w:pos="420"/>
                <w:tab w:val="right" w:pos="840"/>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1BBE2C27" w14:textId="77777777" w:rsidR="00177B6B" w:rsidRPr="007970D9" w:rsidRDefault="00177B6B" w:rsidP="00177B6B">
            <w:pPr>
              <w:pStyle w:val="TableText0"/>
              <w:tabs>
                <w:tab w:val="left" w:pos="3306"/>
              </w:tabs>
              <w:jc w:val="right"/>
              <w:rPr>
                <w:rFonts w:cs="Calibri"/>
              </w:rPr>
            </w:pPr>
            <w:r w:rsidRPr="007970D9">
              <w:rPr>
                <w:rFonts w:cs="Calibri"/>
              </w:rPr>
              <w:t>8,887</w:t>
            </w:r>
          </w:p>
        </w:tc>
      </w:tr>
      <w:tr w:rsidR="00177B6B" w:rsidRPr="007970D9" w14:paraId="09E6C906" w14:textId="77777777" w:rsidTr="00733BA3">
        <w:trPr>
          <w:cantSplit/>
          <w:trHeight w:val="23"/>
        </w:trPr>
        <w:tc>
          <w:tcPr>
            <w:tcW w:w="1445" w:type="pct"/>
            <w:tcBorders>
              <w:top w:val="nil"/>
              <w:left w:val="single" w:sz="4" w:space="0" w:color="auto"/>
              <w:bottom w:val="nil"/>
              <w:right w:val="single" w:sz="4" w:space="0" w:color="auto"/>
            </w:tcBorders>
          </w:tcPr>
          <w:p w14:paraId="36F9D7F7" w14:textId="77777777" w:rsidR="00177B6B" w:rsidRPr="007970D9" w:rsidRDefault="00177B6B" w:rsidP="00177B6B">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tcPr>
          <w:p w14:paraId="29DEE683" w14:textId="77777777" w:rsidR="00177B6B" w:rsidRPr="007970D9" w:rsidRDefault="00177B6B" w:rsidP="00177B6B">
            <w:pPr>
              <w:pStyle w:val="TableText0"/>
              <w:tabs>
                <w:tab w:val="left" w:pos="3306"/>
              </w:tabs>
              <w:jc w:val="right"/>
              <w:rPr>
                <w:rFonts w:cs="Calibri"/>
              </w:rPr>
            </w:pPr>
            <w:r w:rsidRPr="007970D9">
              <w:rPr>
                <w:rFonts w:cs="Calibri"/>
              </w:rPr>
              <w:t>(3,594)</w:t>
            </w:r>
          </w:p>
        </w:tc>
        <w:tc>
          <w:tcPr>
            <w:tcW w:w="578" w:type="pct"/>
            <w:tcBorders>
              <w:top w:val="nil"/>
              <w:left w:val="nil"/>
              <w:bottom w:val="nil"/>
              <w:right w:val="nil"/>
            </w:tcBorders>
          </w:tcPr>
          <w:p w14:paraId="673E09E0"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608" w:type="pct"/>
            <w:tcBorders>
              <w:top w:val="nil"/>
              <w:left w:val="nil"/>
              <w:bottom w:val="nil"/>
              <w:right w:val="single" w:sz="4" w:space="0" w:color="auto"/>
            </w:tcBorders>
          </w:tcPr>
          <w:p w14:paraId="520DD1DB" w14:textId="77777777" w:rsidR="00177B6B" w:rsidRPr="007970D9" w:rsidRDefault="00177B6B" w:rsidP="00177B6B">
            <w:pPr>
              <w:pStyle w:val="TableText0"/>
              <w:tabs>
                <w:tab w:val="left" w:pos="3306"/>
              </w:tabs>
              <w:jc w:val="right"/>
              <w:rPr>
                <w:rFonts w:cs="Calibri"/>
              </w:rPr>
            </w:pPr>
            <w:r w:rsidRPr="007970D9">
              <w:rPr>
                <w:rFonts w:cs="Calibri"/>
              </w:rPr>
              <w:t>(3,594)</w:t>
            </w:r>
          </w:p>
        </w:tc>
        <w:tc>
          <w:tcPr>
            <w:tcW w:w="597" w:type="pct"/>
            <w:tcBorders>
              <w:top w:val="nil"/>
              <w:left w:val="single" w:sz="4" w:space="0" w:color="auto"/>
              <w:bottom w:val="nil"/>
              <w:right w:val="nil"/>
            </w:tcBorders>
          </w:tcPr>
          <w:p w14:paraId="7738A595" w14:textId="77777777" w:rsidR="00177B6B" w:rsidRPr="007970D9" w:rsidRDefault="00177B6B" w:rsidP="00177B6B">
            <w:pPr>
              <w:pStyle w:val="TableText0"/>
              <w:tabs>
                <w:tab w:val="left" w:pos="3306"/>
              </w:tabs>
              <w:jc w:val="right"/>
              <w:rPr>
                <w:rFonts w:cs="Calibri"/>
              </w:rPr>
            </w:pPr>
            <w:r w:rsidRPr="007970D9">
              <w:rPr>
                <w:rFonts w:cs="Calibri"/>
              </w:rPr>
              <w:t>(3,024)</w:t>
            </w:r>
          </w:p>
        </w:tc>
        <w:tc>
          <w:tcPr>
            <w:tcW w:w="597" w:type="pct"/>
            <w:tcBorders>
              <w:top w:val="nil"/>
              <w:left w:val="nil"/>
              <w:bottom w:val="nil"/>
              <w:right w:val="nil"/>
            </w:tcBorders>
          </w:tcPr>
          <w:p w14:paraId="53353BF7"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3C4A4FDE" w14:textId="77777777" w:rsidR="00177B6B" w:rsidRPr="007970D9" w:rsidRDefault="00177B6B" w:rsidP="00177B6B">
            <w:pPr>
              <w:pStyle w:val="TableText0"/>
              <w:tabs>
                <w:tab w:val="left" w:pos="3306"/>
              </w:tabs>
              <w:jc w:val="right"/>
              <w:rPr>
                <w:rFonts w:cs="Calibri"/>
              </w:rPr>
            </w:pPr>
            <w:r w:rsidRPr="007970D9">
              <w:rPr>
                <w:rFonts w:cs="Calibri"/>
              </w:rPr>
              <w:t>(3,024)</w:t>
            </w:r>
          </w:p>
        </w:tc>
      </w:tr>
      <w:tr w:rsidR="00177B6B" w:rsidRPr="007970D9" w14:paraId="26022D4A" w14:textId="77777777" w:rsidTr="00733BA3">
        <w:trPr>
          <w:cantSplit/>
          <w:trHeight w:val="23"/>
        </w:trPr>
        <w:tc>
          <w:tcPr>
            <w:tcW w:w="1445" w:type="pct"/>
            <w:tcBorders>
              <w:top w:val="nil"/>
              <w:left w:val="single" w:sz="4" w:space="0" w:color="auto"/>
              <w:bottom w:val="nil"/>
              <w:right w:val="single" w:sz="4" w:space="0" w:color="auto"/>
            </w:tcBorders>
          </w:tcPr>
          <w:p w14:paraId="75BAA8B1" w14:textId="77777777" w:rsidR="00177B6B" w:rsidRPr="007970D9" w:rsidRDefault="00177B6B" w:rsidP="00177B6B">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003366"/>
              <w:right w:val="nil"/>
            </w:tcBorders>
          </w:tcPr>
          <w:p w14:paraId="14E69360"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578" w:type="pct"/>
            <w:tcBorders>
              <w:top w:val="nil"/>
              <w:left w:val="nil"/>
              <w:bottom w:val="single" w:sz="4" w:space="0" w:color="003366"/>
              <w:right w:val="nil"/>
            </w:tcBorders>
          </w:tcPr>
          <w:p w14:paraId="6CB09420"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608" w:type="pct"/>
            <w:tcBorders>
              <w:top w:val="nil"/>
              <w:left w:val="nil"/>
              <w:bottom w:val="single" w:sz="4" w:space="0" w:color="003366"/>
              <w:right w:val="single" w:sz="4" w:space="0" w:color="auto"/>
            </w:tcBorders>
          </w:tcPr>
          <w:p w14:paraId="4D2F900D"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597" w:type="pct"/>
            <w:tcBorders>
              <w:top w:val="nil"/>
              <w:left w:val="single" w:sz="4" w:space="0" w:color="auto"/>
              <w:bottom w:val="single" w:sz="4" w:space="0" w:color="003366"/>
              <w:right w:val="nil"/>
            </w:tcBorders>
          </w:tcPr>
          <w:p w14:paraId="34B62973"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nil"/>
            </w:tcBorders>
          </w:tcPr>
          <w:p w14:paraId="4B60FBBD" w14:textId="77777777" w:rsidR="00177B6B" w:rsidRPr="007970D9" w:rsidRDefault="00177B6B" w:rsidP="00177B6B">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single" w:sz="4" w:space="0" w:color="auto"/>
            </w:tcBorders>
          </w:tcPr>
          <w:p w14:paraId="62A66F21" w14:textId="77777777" w:rsidR="00177B6B" w:rsidRPr="007970D9" w:rsidRDefault="00177B6B" w:rsidP="00177B6B">
            <w:pPr>
              <w:pStyle w:val="TableText0"/>
              <w:tabs>
                <w:tab w:val="left" w:pos="3306"/>
              </w:tabs>
              <w:jc w:val="right"/>
              <w:rPr>
                <w:rFonts w:cs="Calibri"/>
              </w:rPr>
            </w:pPr>
            <w:r w:rsidRPr="007970D9">
              <w:rPr>
                <w:rFonts w:cs="Calibri"/>
              </w:rPr>
              <w:t>-</w:t>
            </w:r>
          </w:p>
        </w:tc>
      </w:tr>
      <w:tr w:rsidR="00177B6B" w:rsidRPr="007970D9" w14:paraId="61260679" w14:textId="77777777" w:rsidTr="00733BA3">
        <w:trPr>
          <w:cantSplit/>
          <w:trHeight w:val="23"/>
        </w:trPr>
        <w:tc>
          <w:tcPr>
            <w:tcW w:w="1445" w:type="pct"/>
            <w:tcBorders>
              <w:top w:val="nil"/>
              <w:left w:val="single" w:sz="4" w:space="0" w:color="auto"/>
              <w:bottom w:val="nil"/>
              <w:right w:val="single" w:sz="4" w:space="0" w:color="auto"/>
            </w:tcBorders>
          </w:tcPr>
          <w:p w14:paraId="3C9043BA" w14:textId="476C00BD" w:rsidR="00177B6B" w:rsidRPr="00EA4839" w:rsidRDefault="00EA4839" w:rsidP="00177B6B">
            <w:pPr>
              <w:pStyle w:val="TableText0"/>
              <w:tabs>
                <w:tab w:val="left" w:pos="3306"/>
              </w:tabs>
              <w:rPr>
                <w:rFonts w:cs="Calibri"/>
                <w:b/>
                <w:bCs/>
              </w:rPr>
            </w:pPr>
            <w:r w:rsidRPr="00EA4839">
              <w:rPr>
                <w:b/>
                <w:bCs/>
              </w:rPr>
              <w:t>Total Leasehold Improvements at Fair Value</w:t>
            </w:r>
          </w:p>
        </w:tc>
        <w:tc>
          <w:tcPr>
            <w:tcW w:w="578" w:type="pct"/>
            <w:tcBorders>
              <w:top w:val="single" w:sz="4" w:space="0" w:color="003366"/>
              <w:left w:val="single" w:sz="4" w:space="0" w:color="auto"/>
              <w:bottom w:val="single" w:sz="4" w:space="0" w:color="003366"/>
              <w:right w:val="nil"/>
            </w:tcBorders>
          </w:tcPr>
          <w:p w14:paraId="05831A3B" w14:textId="77777777" w:rsidR="00177B6B" w:rsidRPr="007970D9" w:rsidRDefault="00177B6B" w:rsidP="00177B6B">
            <w:pPr>
              <w:pStyle w:val="TableText0"/>
              <w:tabs>
                <w:tab w:val="left" w:pos="3306"/>
              </w:tabs>
              <w:jc w:val="right"/>
              <w:rPr>
                <w:rFonts w:cs="Calibri"/>
                <w:b/>
                <w:bCs/>
              </w:rPr>
            </w:pPr>
            <w:r w:rsidRPr="007970D9">
              <w:rPr>
                <w:rFonts w:cs="Calibri"/>
                <w:b/>
                <w:bCs/>
              </w:rPr>
              <w:t>5,958</w:t>
            </w:r>
          </w:p>
        </w:tc>
        <w:tc>
          <w:tcPr>
            <w:tcW w:w="578" w:type="pct"/>
            <w:tcBorders>
              <w:top w:val="single" w:sz="4" w:space="0" w:color="003366"/>
              <w:left w:val="nil"/>
              <w:bottom w:val="single" w:sz="4" w:space="0" w:color="003366"/>
              <w:right w:val="nil"/>
            </w:tcBorders>
          </w:tcPr>
          <w:p w14:paraId="1191ECE1" w14:textId="77777777" w:rsidR="00177B6B" w:rsidRPr="007970D9" w:rsidRDefault="00177B6B" w:rsidP="00177B6B">
            <w:pPr>
              <w:pStyle w:val="TableText0"/>
              <w:tabs>
                <w:tab w:val="left" w:pos="3306"/>
              </w:tabs>
              <w:jc w:val="right"/>
              <w:rPr>
                <w:rFonts w:cs="Calibri"/>
                <w:b/>
                <w:bCs/>
              </w:rPr>
            </w:pPr>
            <w:r w:rsidRPr="007970D9">
              <w:rPr>
                <w:rFonts w:cs="Calibri"/>
                <w:b/>
                <w:bCs/>
              </w:rPr>
              <w:t>-</w:t>
            </w:r>
          </w:p>
        </w:tc>
        <w:tc>
          <w:tcPr>
            <w:tcW w:w="608" w:type="pct"/>
            <w:tcBorders>
              <w:top w:val="single" w:sz="4" w:space="0" w:color="003366"/>
              <w:left w:val="nil"/>
              <w:bottom w:val="single" w:sz="4" w:space="0" w:color="003366"/>
              <w:right w:val="single" w:sz="4" w:space="0" w:color="auto"/>
            </w:tcBorders>
          </w:tcPr>
          <w:p w14:paraId="263923FE" w14:textId="77777777" w:rsidR="00177B6B" w:rsidRPr="007970D9" w:rsidRDefault="00177B6B" w:rsidP="00177B6B">
            <w:pPr>
              <w:pStyle w:val="TableText0"/>
              <w:tabs>
                <w:tab w:val="left" w:pos="3306"/>
              </w:tabs>
              <w:jc w:val="right"/>
              <w:rPr>
                <w:rFonts w:cs="Calibri"/>
                <w:b/>
                <w:bCs/>
              </w:rPr>
            </w:pPr>
            <w:r w:rsidRPr="007970D9">
              <w:rPr>
                <w:rFonts w:cs="Calibri"/>
                <w:b/>
                <w:bCs/>
              </w:rPr>
              <w:t>5,958</w:t>
            </w:r>
          </w:p>
        </w:tc>
        <w:tc>
          <w:tcPr>
            <w:tcW w:w="597" w:type="pct"/>
            <w:tcBorders>
              <w:top w:val="single" w:sz="4" w:space="0" w:color="003366"/>
              <w:left w:val="single" w:sz="4" w:space="0" w:color="auto"/>
              <w:bottom w:val="single" w:sz="4" w:space="0" w:color="003366"/>
              <w:right w:val="nil"/>
            </w:tcBorders>
          </w:tcPr>
          <w:p w14:paraId="7926A036" w14:textId="77777777" w:rsidR="00177B6B" w:rsidRPr="007970D9" w:rsidRDefault="00177B6B" w:rsidP="00177B6B">
            <w:pPr>
              <w:pStyle w:val="TableText0"/>
              <w:tabs>
                <w:tab w:val="left" w:pos="3306"/>
              </w:tabs>
              <w:jc w:val="right"/>
              <w:rPr>
                <w:rFonts w:cs="Calibri"/>
                <w:b/>
                <w:bCs/>
              </w:rPr>
            </w:pPr>
            <w:r w:rsidRPr="007970D9">
              <w:rPr>
                <w:rFonts w:cs="Calibri"/>
                <w:b/>
                <w:bCs/>
              </w:rPr>
              <w:t>5,863</w:t>
            </w:r>
          </w:p>
        </w:tc>
        <w:tc>
          <w:tcPr>
            <w:tcW w:w="597" w:type="pct"/>
            <w:tcBorders>
              <w:top w:val="single" w:sz="4" w:space="0" w:color="003366"/>
              <w:left w:val="nil"/>
              <w:bottom w:val="single" w:sz="4" w:space="0" w:color="003366"/>
              <w:right w:val="nil"/>
            </w:tcBorders>
          </w:tcPr>
          <w:p w14:paraId="59DD28C2" w14:textId="77777777" w:rsidR="00177B6B" w:rsidRPr="007970D9" w:rsidRDefault="00177B6B" w:rsidP="00177B6B">
            <w:pPr>
              <w:pStyle w:val="TableText0"/>
              <w:tabs>
                <w:tab w:val="left" w:pos="3306"/>
              </w:tabs>
              <w:jc w:val="right"/>
              <w:rPr>
                <w:rFonts w:cs="Calibri"/>
                <w:b/>
                <w:bCs/>
              </w:rPr>
            </w:pPr>
            <w:r w:rsidRPr="007970D9">
              <w:rPr>
                <w:rFonts w:cs="Calibri"/>
                <w:b/>
                <w:bCs/>
              </w:rPr>
              <w:t>-</w:t>
            </w:r>
          </w:p>
        </w:tc>
        <w:tc>
          <w:tcPr>
            <w:tcW w:w="597" w:type="pct"/>
            <w:tcBorders>
              <w:top w:val="single" w:sz="4" w:space="0" w:color="003366"/>
              <w:left w:val="nil"/>
              <w:bottom w:val="single" w:sz="4" w:space="0" w:color="003366"/>
              <w:right w:val="single" w:sz="4" w:space="0" w:color="auto"/>
            </w:tcBorders>
          </w:tcPr>
          <w:p w14:paraId="14717F1C" w14:textId="77777777" w:rsidR="00177B6B" w:rsidRPr="007970D9" w:rsidRDefault="00177B6B" w:rsidP="00177B6B">
            <w:pPr>
              <w:pStyle w:val="TableText0"/>
              <w:tabs>
                <w:tab w:val="left" w:pos="3306"/>
              </w:tabs>
              <w:jc w:val="right"/>
              <w:rPr>
                <w:rFonts w:cs="Calibri"/>
                <w:b/>
                <w:bCs/>
              </w:rPr>
            </w:pPr>
            <w:r w:rsidRPr="007970D9">
              <w:rPr>
                <w:rFonts w:cs="Calibri"/>
                <w:b/>
                <w:bCs/>
              </w:rPr>
              <w:t>5,863</w:t>
            </w:r>
          </w:p>
        </w:tc>
      </w:tr>
      <w:tr w:rsidR="00177B6B" w:rsidRPr="007970D9" w14:paraId="6C5146FB" w14:textId="77777777" w:rsidTr="00733BA3">
        <w:trPr>
          <w:cantSplit/>
          <w:trHeight w:val="23"/>
        </w:trPr>
        <w:tc>
          <w:tcPr>
            <w:tcW w:w="1445" w:type="pct"/>
            <w:tcBorders>
              <w:top w:val="nil"/>
              <w:left w:val="single" w:sz="4" w:space="0" w:color="auto"/>
              <w:bottom w:val="nil"/>
              <w:right w:val="single" w:sz="4" w:space="0" w:color="auto"/>
            </w:tcBorders>
          </w:tcPr>
          <w:p w14:paraId="0AD33DBB" w14:textId="77777777" w:rsidR="00177B6B" w:rsidRPr="007970D9" w:rsidRDefault="00177B6B" w:rsidP="00177B6B">
            <w:pPr>
              <w:pStyle w:val="TableText0"/>
              <w:tabs>
                <w:tab w:val="left" w:pos="3306"/>
              </w:tabs>
              <w:rPr>
                <w:rFonts w:cs="Calibri"/>
                <w:b/>
                <w:bCs/>
              </w:rPr>
            </w:pPr>
          </w:p>
        </w:tc>
        <w:tc>
          <w:tcPr>
            <w:tcW w:w="578" w:type="pct"/>
            <w:tcBorders>
              <w:top w:val="single" w:sz="4" w:space="0" w:color="003366"/>
              <w:left w:val="single" w:sz="4" w:space="0" w:color="auto"/>
              <w:bottom w:val="nil"/>
              <w:right w:val="nil"/>
            </w:tcBorders>
          </w:tcPr>
          <w:p w14:paraId="64F3E661" w14:textId="77777777" w:rsidR="00177B6B" w:rsidRPr="007970D9" w:rsidRDefault="00177B6B" w:rsidP="00177B6B">
            <w:pPr>
              <w:pStyle w:val="TableText0"/>
              <w:tabs>
                <w:tab w:val="left" w:pos="3306"/>
              </w:tabs>
              <w:jc w:val="right"/>
              <w:rPr>
                <w:rFonts w:cs="Calibri"/>
                <w:b/>
                <w:bCs/>
              </w:rPr>
            </w:pPr>
          </w:p>
        </w:tc>
        <w:tc>
          <w:tcPr>
            <w:tcW w:w="578" w:type="pct"/>
            <w:tcBorders>
              <w:top w:val="single" w:sz="4" w:space="0" w:color="003366"/>
              <w:left w:val="nil"/>
              <w:bottom w:val="nil"/>
              <w:right w:val="nil"/>
            </w:tcBorders>
          </w:tcPr>
          <w:p w14:paraId="7BDA00F5" w14:textId="77777777" w:rsidR="00177B6B" w:rsidRPr="007970D9" w:rsidRDefault="00177B6B" w:rsidP="00177B6B">
            <w:pPr>
              <w:pStyle w:val="TableText0"/>
              <w:tabs>
                <w:tab w:val="left" w:pos="3306"/>
              </w:tabs>
              <w:jc w:val="right"/>
              <w:rPr>
                <w:rFonts w:cs="Calibri"/>
                <w:b/>
                <w:bCs/>
              </w:rPr>
            </w:pPr>
          </w:p>
        </w:tc>
        <w:tc>
          <w:tcPr>
            <w:tcW w:w="608" w:type="pct"/>
            <w:tcBorders>
              <w:top w:val="single" w:sz="4" w:space="0" w:color="003366"/>
              <w:left w:val="nil"/>
              <w:bottom w:val="nil"/>
              <w:right w:val="single" w:sz="4" w:space="0" w:color="auto"/>
            </w:tcBorders>
          </w:tcPr>
          <w:p w14:paraId="7563C284"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single" w:sz="4" w:space="0" w:color="auto"/>
              <w:bottom w:val="nil"/>
              <w:right w:val="nil"/>
            </w:tcBorders>
          </w:tcPr>
          <w:p w14:paraId="0F2A4A8D"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nil"/>
              <w:bottom w:val="nil"/>
              <w:right w:val="nil"/>
            </w:tcBorders>
          </w:tcPr>
          <w:p w14:paraId="647ABBCB" w14:textId="77777777" w:rsidR="00177B6B" w:rsidRPr="007970D9" w:rsidRDefault="00177B6B" w:rsidP="00177B6B">
            <w:pPr>
              <w:pStyle w:val="TableText0"/>
              <w:tabs>
                <w:tab w:val="left" w:pos="3306"/>
              </w:tabs>
              <w:jc w:val="right"/>
              <w:rPr>
                <w:rFonts w:cs="Calibri"/>
                <w:b/>
                <w:bCs/>
              </w:rPr>
            </w:pPr>
          </w:p>
        </w:tc>
        <w:tc>
          <w:tcPr>
            <w:tcW w:w="597" w:type="pct"/>
            <w:tcBorders>
              <w:top w:val="single" w:sz="4" w:space="0" w:color="003366"/>
              <w:left w:val="nil"/>
              <w:bottom w:val="nil"/>
              <w:right w:val="single" w:sz="4" w:space="0" w:color="auto"/>
            </w:tcBorders>
          </w:tcPr>
          <w:p w14:paraId="538339E7" w14:textId="77777777" w:rsidR="00177B6B" w:rsidRPr="007970D9" w:rsidRDefault="00177B6B" w:rsidP="00177B6B">
            <w:pPr>
              <w:pStyle w:val="TableText0"/>
              <w:tabs>
                <w:tab w:val="left" w:pos="3306"/>
              </w:tabs>
              <w:jc w:val="right"/>
              <w:rPr>
                <w:rFonts w:cs="Calibri"/>
                <w:b/>
                <w:bCs/>
              </w:rPr>
            </w:pPr>
          </w:p>
        </w:tc>
      </w:tr>
      <w:tr w:rsidR="00177B6B" w:rsidRPr="007970D9" w14:paraId="6752A78A" w14:textId="77777777" w:rsidTr="00733BA3">
        <w:trPr>
          <w:cantSplit/>
          <w:trHeight w:val="23"/>
        </w:trPr>
        <w:tc>
          <w:tcPr>
            <w:tcW w:w="1445" w:type="pct"/>
            <w:tcBorders>
              <w:top w:val="nil"/>
              <w:left w:val="single" w:sz="4" w:space="0" w:color="auto"/>
              <w:bottom w:val="nil"/>
              <w:right w:val="single" w:sz="4" w:space="0" w:color="auto"/>
            </w:tcBorders>
          </w:tcPr>
          <w:p w14:paraId="051CF2E3" w14:textId="45980525" w:rsidR="00177B6B" w:rsidRPr="007970D9" w:rsidRDefault="00177B6B" w:rsidP="00177B6B">
            <w:pPr>
              <w:pStyle w:val="TableText0"/>
              <w:tabs>
                <w:tab w:val="left" w:pos="3306"/>
              </w:tabs>
              <w:rPr>
                <w:rFonts w:cs="Calibri"/>
                <w:b/>
                <w:bCs/>
              </w:rPr>
            </w:pPr>
            <w:bookmarkStart w:id="197" w:name="_Toc48468540"/>
            <w:bookmarkStart w:id="198" w:name="_Toc49155649"/>
            <w:bookmarkStart w:id="199" w:name="_Toc49224089"/>
            <w:r w:rsidRPr="007970D9">
              <w:rPr>
                <w:rFonts w:cs="Calibri"/>
                <w:b/>
                <w:bCs/>
              </w:rPr>
              <w:t>Plant and Equipment</w:t>
            </w:r>
            <w:bookmarkEnd w:id="197"/>
            <w:bookmarkEnd w:id="198"/>
            <w:bookmarkEnd w:id="199"/>
          </w:p>
        </w:tc>
        <w:tc>
          <w:tcPr>
            <w:tcW w:w="578" w:type="pct"/>
            <w:tcBorders>
              <w:top w:val="nil"/>
              <w:left w:val="single" w:sz="4" w:space="0" w:color="auto"/>
              <w:bottom w:val="nil"/>
              <w:right w:val="nil"/>
            </w:tcBorders>
          </w:tcPr>
          <w:p w14:paraId="429EB0ED" w14:textId="77777777" w:rsidR="00177B6B" w:rsidRPr="007970D9" w:rsidRDefault="00177B6B" w:rsidP="00177B6B">
            <w:pPr>
              <w:pStyle w:val="TableText0"/>
              <w:tabs>
                <w:tab w:val="left" w:pos="3306"/>
              </w:tabs>
              <w:jc w:val="right"/>
              <w:rPr>
                <w:rFonts w:cs="Calibri"/>
                <w:b/>
                <w:bCs/>
              </w:rPr>
            </w:pPr>
          </w:p>
        </w:tc>
        <w:tc>
          <w:tcPr>
            <w:tcW w:w="578" w:type="pct"/>
            <w:tcBorders>
              <w:top w:val="nil"/>
              <w:left w:val="nil"/>
              <w:bottom w:val="nil"/>
              <w:right w:val="nil"/>
            </w:tcBorders>
          </w:tcPr>
          <w:p w14:paraId="5CF6525B" w14:textId="77777777" w:rsidR="00177B6B" w:rsidRPr="007970D9" w:rsidRDefault="00177B6B" w:rsidP="00177B6B">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70C25A3A" w14:textId="77777777" w:rsidR="00177B6B" w:rsidRPr="007970D9" w:rsidRDefault="00177B6B" w:rsidP="00177B6B">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6B0C55DC" w14:textId="77777777" w:rsidR="00177B6B" w:rsidRPr="007970D9" w:rsidRDefault="00177B6B" w:rsidP="00177B6B">
            <w:pPr>
              <w:pStyle w:val="TableText0"/>
              <w:tabs>
                <w:tab w:val="left" w:pos="3306"/>
              </w:tabs>
              <w:jc w:val="right"/>
              <w:rPr>
                <w:rFonts w:cs="Calibri"/>
                <w:b/>
                <w:bCs/>
              </w:rPr>
            </w:pPr>
          </w:p>
        </w:tc>
        <w:tc>
          <w:tcPr>
            <w:tcW w:w="597" w:type="pct"/>
            <w:tcBorders>
              <w:top w:val="nil"/>
              <w:left w:val="nil"/>
              <w:bottom w:val="nil"/>
              <w:right w:val="nil"/>
            </w:tcBorders>
          </w:tcPr>
          <w:p w14:paraId="5346BD40" w14:textId="77777777" w:rsidR="00177B6B" w:rsidRPr="007970D9" w:rsidRDefault="00177B6B" w:rsidP="00177B6B">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5BD7227B" w14:textId="77777777" w:rsidR="00177B6B" w:rsidRPr="007970D9" w:rsidRDefault="00177B6B" w:rsidP="00177B6B">
            <w:pPr>
              <w:pStyle w:val="TableText0"/>
              <w:tabs>
                <w:tab w:val="left" w:pos="3306"/>
              </w:tabs>
              <w:jc w:val="right"/>
              <w:rPr>
                <w:rFonts w:cs="Calibri"/>
                <w:b/>
                <w:bCs/>
              </w:rPr>
            </w:pPr>
          </w:p>
        </w:tc>
      </w:tr>
      <w:tr w:rsidR="00C91636" w:rsidRPr="007970D9" w14:paraId="7B7B2B95" w14:textId="77777777" w:rsidTr="00733BA3">
        <w:trPr>
          <w:cantSplit/>
          <w:trHeight w:val="23"/>
        </w:trPr>
        <w:tc>
          <w:tcPr>
            <w:tcW w:w="1445" w:type="pct"/>
            <w:tcBorders>
              <w:top w:val="nil"/>
              <w:left w:val="single" w:sz="4" w:space="0" w:color="auto"/>
              <w:bottom w:val="nil"/>
              <w:right w:val="single" w:sz="4" w:space="0" w:color="auto"/>
            </w:tcBorders>
          </w:tcPr>
          <w:p w14:paraId="68F257AF" w14:textId="77777777" w:rsidR="00C91636" w:rsidRPr="007970D9" w:rsidRDefault="00C91636" w:rsidP="00C91636">
            <w:pPr>
              <w:pStyle w:val="TableText0"/>
              <w:tabs>
                <w:tab w:val="left" w:pos="3306"/>
              </w:tabs>
              <w:rPr>
                <w:rFonts w:cs="Calibri"/>
                <w:bCs/>
              </w:rPr>
            </w:pPr>
            <w:r w:rsidRPr="007970D9">
              <w:rPr>
                <w:rFonts w:cs="Calibri"/>
                <w:bCs/>
              </w:rPr>
              <w:t>Plant and Equipment at Cost</w:t>
            </w:r>
          </w:p>
        </w:tc>
        <w:tc>
          <w:tcPr>
            <w:tcW w:w="578" w:type="pct"/>
            <w:tcBorders>
              <w:top w:val="nil"/>
              <w:left w:val="single" w:sz="4" w:space="0" w:color="auto"/>
              <w:bottom w:val="nil"/>
              <w:right w:val="nil"/>
            </w:tcBorders>
          </w:tcPr>
          <w:p w14:paraId="341ACCC3" w14:textId="1150CC14" w:rsidR="00C91636" w:rsidRPr="007970D9" w:rsidRDefault="00C91636" w:rsidP="00C91636">
            <w:pPr>
              <w:pStyle w:val="TableText0"/>
              <w:tabs>
                <w:tab w:val="left" w:pos="3306"/>
              </w:tabs>
              <w:jc w:val="right"/>
              <w:rPr>
                <w:rFonts w:cs="Calibri"/>
              </w:rPr>
            </w:pPr>
            <w:r w:rsidRPr="007970D9">
              <w:rPr>
                <w:rFonts w:cs="Calibri"/>
              </w:rPr>
              <w:t>1</w:t>
            </w:r>
            <w:r>
              <w:rPr>
                <w:rFonts w:cs="Calibri"/>
              </w:rPr>
              <w:t>4</w:t>
            </w:r>
            <w:r w:rsidRPr="007970D9">
              <w:rPr>
                <w:rFonts w:cs="Calibri"/>
              </w:rPr>
              <w:t>,</w:t>
            </w:r>
            <w:r>
              <w:rPr>
                <w:rFonts w:cs="Calibri"/>
              </w:rPr>
              <w:t>0</w:t>
            </w:r>
            <w:r w:rsidRPr="007970D9">
              <w:rPr>
                <w:rFonts w:cs="Calibri"/>
              </w:rPr>
              <w:t>01</w:t>
            </w:r>
          </w:p>
        </w:tc>
        <w:tc>
          <w:tcPr>
            <w:tcW w:w="578" w:type="pct"/>
            <w:tcBorders>
              <w:top w:val="nil"/>
              <w:left w:val="nil"/>
              <w:bottom w:val="nil"/>
              <w:right w:val="nil"/>
            </w:tcBorders>
            <w:vAlign w:val="center"/>
          </w:tcPr>
          <w:p w14:paraId="032E15CF" w14:textId="77777777" w:rsidR="00C91636" w:rsidRPr="007970D9" w:rsidRDefault="00C91636" w:rsidP="00C91636">
            <w:pPr>
              <w:pStyle w:val="CommentaryText"/>
              <w:tabs>
                <w:tab w:val="left" w:pos="3306"/>
              </w:tabs>
              <w:spacing w:after="60"/>
              <w:jc w:val="right"/>
              <w:rPr>
                <w:rFonts w:cs="Calibri"/>
                <w:sz w:val="18"/>
                <w:szCs w:val="18"/>
                <w:lang w:eastAsia="en-AU"/>
              </w:rPr>
            </w:pPr>
            <w:r w:rsidRPr="007970D9">
              <w:rPr>
                <w:rFonts w:cs="Calibri"/>
                <w:sz w:val="18"/>
                <w:szCs w:val="18"/>
                <w:lang w:eastAsia="en-AU"/>
              </w:rPr>
              <w:t>-</w:t>
            </w:r>
          </w:p>
        </w:tc>
        <w:tc>
          <w:tcPr>
            <w:tcW w:w="608" w:type="pct"/>
            <w:tcBorders>
              <w:top w:val="nil"/>
              <w:left w:val="nil"/>
              <w:bottom w:val="nil"/>
              <w:right w:val="single" w:sz="4" w:space="0" w:color="auto"/>
            </w:tcBorders>
          </w:tcPr>
          <w:p w14:paraId="1A0745D2" w14:textId="00C8632C" w:rsidR="00C91636" w:rsidRPr="007970D9" w:rsidRDefault="00C91636" w:rsidP="00C91636">
            <w:pPr>
              <w:pStyle w:val="TableText0"/>
              <w:tabs>
                <w:tab w:val="left" w:pos="3306"/>
              </w:tabs>
              <w:jc w:val="right"/>
              <w:rPr>
                <w:rFonts w:cs="Calibri"/>
              </w:rPr>
            </w:pPr>
            <w:r w:rsidRPr="007970D9">
              <w:rPr>
                <w:rFonts w:cs="Calibri"/>
              </w:rPr>
              <w:t>1</w:t>
            </w:r>
            <w:r>
              <w:rPr>
                <w:rFonts w:cs="Calibri"/>
              </w:rPr>
              <w:t>4</w:t>
            </w:r>
            <w:r w:rsidRPr="007970D9">
              <w:rPr>
                <w:rFonts w:cs="Calibri"/>
              </w:rPr>
              <w:t>,</w:t>
            </w:r>
            <w:r>
              <w:rPr>
                <w:rFonts w:cs="Calibri"/>
              </w:rPr>
              <w:t>0</w:t>
            </w:r>
            <w:r w:rsidRPr="007970D9">
              <w:rPr>
                <w:rFonts w:cs="Calibri"/>
              </w:rPr>
              <w:t>01</w:t>
            </w:r>
          </w:p>
        </w:tc>
        <w:tc>
          <w:tcPr>
            <w:tcW w:w="597" w:type="pct"/>
            <w:tcBorders>
              <w:top w:val="nil"/>
              <w:left w:val="single" w:sz="4" w:space="0" w:color="auto"/>
              <w:bottom w:val="nil"/>
              <w:right w:val="nil"/>
            </w:tcBorders>
          </w:tcPr>
          <w:p w14:paraId="240E55CC" w14:textId="45051E9D" w:rsidR="00C91636" w:rsidRPr="007970D9" w:rsidRDefault="00C91636" w:rsidP="00C91636">
            <w:pPr>
              <w:pStyle w:val="TableText0"/>
              <w:tabs>
                <w:tab w:val="left" w:pos="3306"/>
              </w:tabs>
              <w:jc w:val="right"/>
              <w:rPr>
                <w:rFonts w:cs="Calibri"/>
                <w:bCs/>
              </w:rPr>
            </w:pPr>
            <w:r w:rsidRPr="007970D9">
              <w:rPr>
                <w:rFonts w:cs="Calibri"/>
                <w:bCs/>
              </w:rPr>
              <w:t>1</w:t>
            </w:r>
            <w:r>
              <w:rPr>
                <w:rFonts w:cs="Calibri"/>
                <w:bCs/>
              </w:rPr>
              <w:t>1,133</w:t>
            </w:r>
          </w:p>
        </w:tc>
        <w:tc>
          <w:tcPr>
            <w:tcW w:w="597" w:type="pct"/>
            <w:tcBorders>
              <w:top w:val="nil"/>
              <w:left w:val="nil"/>
              <w:bottom w:val="nil"/>
              <w:right w:val="nil"/>
            </w:tcBorders>
          </w:tcPr>
          <w:p w14:paraId="54FE28AF" w14:textId="77777777" w:rsidR="00C91636" w:rsidRPr="007970D9" w:rsidRDefault="00C91636" w:rsidP="00C91636">
            <w:pPr>
              <w:pStyle w:val="TableText0"/>
              <w:tabs>
                <w:tab w:val="center" w:pos="420"/>
                <w:tab w:val="right" w:pos="840"/>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356B968B" w14:textId="3F509332" w:rsidR="00C91636" w:rsidRPr="007970D9" w:rsidRDefault="00C91636" w:rsidP="00C91636">
            <w:pPr>
              <w:pStyle w:val="TableText0"/>
              <w:tabs>
                <w:tab w:val="left" w:pos="3306"/>
              </w:tabs>
              <w:jc w:val="right"/>
              <w:rPr>
                <w:rFonts w:cs="Calibri"/>
                <w:bCs/>
              </w:rPr>
            </w:pPr>
            <w:r w:rsidRPr="007970D9">
              <w:rPr>
                <w:rFonts w:cs="Calibri"/>
                <w:bCs/>
              </w:rPr>
              <w:t>1</w:t>
            </w:r>
            <w:r>
              <w:rPr>
                <w:rFonts w:cs="Calibri"/>
                <w:bCs/>
              </w:rPr>
              <w:t>1,133</w:t>
            </w:r>
          </w:p>
        </w:tc>
      </w:tr>
      <w:tr w:rsidR="00C91636" w:rsidRPr="007970D9" w14:paraId="6AEE0508" w14:textId="77777777" w:rsidTr="00733BA3">
        <w:trPr>
          <w:cantSplit/>
          <w:trHeight w:val="23"/>
        </w:trPr>
        <w:tc>
          <w:tcPr>
            <w:tcW w:w="1445" w:type="pct"/>
            <w:tcBorders>
              <w:top w:val="nil"/>
              <w:left w:val="single" w:sz="4" w:space="0" w:color="auto"/>
              <w:bottom w:val="nil"/>
              <w:right w:val="single" w:sz="4" w:space="0" w:color="auto"/>
            </w:tcBorders>
          </w:tcPr>
          <w:p w14:paraId="3F43F235" w14:textId="77777777" w:rsidR="00C91636" w:rsidRPr="007970D9" w:rsidRDefault="00C91636" w:rsidP="00C91636">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tcPr>
          <w:p w14:paraId="2CAFB77E" w14:textId="73486DCF" w:rsidR="00C91636" w:rsidRPr="007970D9" w:rsidRDefault="00C91636" w:rsidP="00C91636">
            <w:pPr>
              <w:pStyle w:val="TableText0"/>
              <w:tabs>
                <w:tab w:val="left" w:pos="3306"/>
              </w:tabs>
              <w:jc w:val="right"/>
              <w:rPr>
                <w:rFonts w:cs="Calibri"/>
              </w:rPr>
            </w:pPr>
            <w:r w:rsidRPr="007970D9">
              <w:rPr>
                <w:rFonts w:cs="Calibri"/>
              </w:rPr>
              <w:t>(</w:t>
            </w:r>
            <w:r>
              <w:rPr>
                <w:rFonts w:cs="Calibri"/>
              </w:rPr>
              <w:t>7</w:t>
            </w:r>
            <w:r w:rsidRPr="007970D9">
              <w:rPr>
                <w:rFonts w:cs="Calibri"/>
              </w:rPr>
              <w:t>,</w:t>
            </w:r>
            <w:r>
              <w:rPr>
                <w:rFonts w:cs="Calibri"/>
              </w:rPr>
              <w:t>116</w:t>
            </w:r>
            <w:r w:rsidRPr="007970D9">
              <w:rPr>
                <w:rFonts w:cs="Calibri"/>
              </w:rPr>
              <w:t>)</w:t>
            </w:r>
          </w:p>
        </w:tc>
        <w:tc>
          <w:tcPr>
            <w:tcW w:w="578" w:type="pct"/>
            <w:tcBorders>
              <w:top w:val="nil"/>
              <w:left w:val="nil"/>
              <w:bottom w:val="nil"/>
              <w:right w:val="nil"/>
            </w:tcBorders>
            <w:vAlign w:val="center"/>
          </w:tcPr>
          <w:p w14:paraId="6C1F2740" w14:textId="77777777" w:rsidR="00C91636" w:rsidRPr="007970D9" w:rsidRDefault="00C91636" w:rsidP="00C91636">
            <w:pPr>
              <w:pStyle w:val="CommentaryText"/>
              <w:tabs>
                <w:tab w:val="left" w:pos="3306"/>
              </w:tabs>
              <w:spacing w:after="60"/>
              <w:jc w:val="right"/>
              <w:rPr>
                <w:rFonts w:cs="Calibri"/>
                <w:sz w:val="18"/>
                <w:szCs w:val="18"/>
                <w:lang w:eastAsia="en-AU"/>
              </w:rPr>
            </w:pPr>
            <w:r w:rsidRPr="007970D9">
              <w:rPr>
                <w:rFonts w:cs="Calibri"/>
                <w:sz w:val="18"/>
                <w:szCs w:val="18"/>
                <w:lang w:eastAsia="en-AU"/>
              </w:rPr>
              <w:t>-</w:t>
            </w:r>
          </w:p>
        </w:tc>
        <w:tc>
          <w:tcPr>
            <w:tcW w:w="608" w:type="pct"/>
            <w:tcBorders>
              <w:top w:val="nil"/>
              <w:left w:val="nil"/>
              <w:bottom w:val="nil"/>
              <w:right w:val="single" w:sz="4" w:space="0" w:color="auto"/>
            </w:tcBorders>
          </w:tcPr>
          <w:p w14:paraId="0231B139" w14:textId="369EBDD9" w:rsidR="00C91636" w:rsidRPr="007970D9" w:rsidRDefault="00C91636" w:rsidP="00C91636">
            <w:pPr>
              <w:pStyle w:val="TableText0"/>
              <w:tabs>
                <w:tab w:val="left" w:pos="3306"/>
              </w:tabs>
              <w:jc w:val="right"/>
              <w:rPr>
                <w:rFonts w:cs="Calibri"/>
              </w:rPr>
            </w:pPr>
            <w:r w:rsidRPr="007970D9">
              <w:rPr>
                <w:rFonts w:cs="Calibri"/>
              </w:rPr>
              <w:t>(</w:t>
            </w:r>
            <w:r>
              <w:rPr>
                <w:rFonts w:cs="Calibri"/>
              </w:rPr>
              <w:t>7</w:t>
            </w:r>
            <w:r w:rsidRPr="007970D9">
              <w:rPr>
                <w:rFonts w:cs="Calibri"/>
              </w:rPr>
              <w:t>,</w:t>
            </w:r>
            <w:r>
              <w:rPr>
                <w:rFonts w:cs="Calibri"/>
              </w:rPr>
              <w:t>116</w:t>
            </w:r>
            <w:r w:rsidRPr="007970D9">
              <w:rPr>
                <w:rFonts w:cs="Calibri"/>
              </w:rPr>
              <w:t>)</w:t>
            </w:r>
          </w:p>
        </w:tc>
        <w:tc>
          <w:tcPr>
            <w:tcW w:w="597" w:type="pct"/>
            <w:tcBorders>
              <w:top w:val="nil"/>
              <w:left w:val="single" w:sz="4" w:space="0" w:color="auto"/>
              <w:bottom w:val="nil"/>
              <w:right w:val="nil"/>
            </w:tcBorders>
          </w:tcPr>
          <w:p w14:paraId="47688BA2" w14:textId="6A6E50C5" w:rsidR="00C91636" w:rsidRPr="007970D9" w:rsidRDefault="00C91636" w:rsidP="00C91636">
            <w:pPr>
              <w:pStyle w:val="TableText0"/>
              <w:tabs>
                <w:tab w:val="left" w:pos="3306"/>
              </w:tabs>
              <w:jc w:val="right"/>
              <w:rPr>
                <w:rFonts w:cs="Calibri"/>
                <w:bCs/>
              </w:rPr>
            </w:pPr>
            <w:r w:rsidRPr="007970D9">
              <w:rPr>
                <w:rFonts w:cs="Calibri"/>
                <w:bCs/>
              </w:rPr>
              <w:t>(</w:t>
            </w:r>
            <w:r>
              <w:rPr>
                <w:rFonts w:cs="Calibri"/>
                <w:bCs/>
              </w:rPr>
              <w:t>6</w:t>
            </w:r>
            <w:r w:rsidRPr="007970D9">
              <w:rPr>
                <w:rFonts w:cs="Calibri"/>
                <w:bCs/>
              </w:rPr>
              <w:t>,</w:t>
            </w:r>
            <w:r>
              <w:rPr>
                <w:rFonts w:cs="Calibri"/>
                <w:bCs/>
              </w:rPr>
              <w:t>036</w:t>
            </w:r>
            <w:r w:rsidRPr="007970D9">
              <w:rPr>
                <w:rFonts w:cs="Calibri"/>
                <w:bCs/>
              </w:rPr>
              <w:t>)</w:t>
            </w:r>
          </w:p>
        </w:tc>
        <w:tc>
          <w:tcPr>
            <w:tcW w:w="597" w:type="pct"/>
            <w:tcBorders>
              <w:top w:val="nil"/>
              <w:left w:val="nil"/>
              <w:bottom w:val="nil"/>
              <w:right w:val="nil"/>
            </w:tcBorders>
          </w:tcPr>
          <w:p w14:paraId="10C19AFA" w14:textId="77777777" w:rsidR="00C91636" w:rsidRPr="007970D9" w:rsidRDefault="00C91636" w:rsidP="00C91636">
            <w:pPr>
              <w:pStyle w:val="TableText0"/>
              <w:tabs>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6E631A1F" w14:textId="54CA2C5D" w:rsidR="00C91636" w:rsidRPr="007970D9" w:rsidRDefault="00C91636" w:rsidP="00C91636">
            <w:pPr>
              <w:pStyle w:val="TableText0"/>
              <w:tabs>
                <w:tab w:val="left" w:pos="3306"/>
              </w:tabs>
              <w:jc w:val="right"/>
              <w:rPr>
                <w:rFonts w:cs="Calibri"/>
                <w:bCs/>
              </w:rPr>
            </w:pPr>
            <w:r w:rsidRPr="007970D9">
              <w:rPr>
                <w:rFonts w:cs="Calibri"/>
                <w:bCs/>
              </w:rPr>
              <w:t>(</w:t>
            </w:r>
            <w:r>
              <w:rPr>
                <w:rFonts w:cs="Calibri"/>
                <w:bCs/>
              </w:rPr>
              <w:t>6</w:t>
            </w:r>
            <w:r w:rsidRPr="007970D9">
              <w:rPr>
                <w:rFonts w:cs="Calibri"/>
                <w:bCs/>
              </w:rPr>
              <w:t>,</w:t>
            </w:r>
            <w:r>
              <w:rPr>
                <w:rFonts w:cs="Calibri"/>
                <w:bCs/>
              </w:rPr>
              <w:t>036</w:t>
            </w:r>
            <w:r w:rsidRPr="007970D9">
              <w:rPr>
                <w:rFonts w:cs="Calibri"/>
                <w:bCs/>
              </w:rPr>
              <w:t>)</w:t>
            </w:r>
          </w:p>
        </w:tc>
      </w:tr>
      <w:tr w:rsidR="00C91636" w:rsidRPr="007970D9" w14:paraId="7FD28913" w14:textId="77777777" w:rsidTr="00733BA3">
        <w:trPr>
          <w:cantSplit/>
          <w:trHeight w:val="23"/>
        </w:trPr>
        <w:tc>
          <w:tcPr>
            <w:tcW w:w="1445" w:type="pct"/>
            <w:tcBorders>
              <w:top w:val="nil"/>
              <w:left w:val="single" w:sz="4" w:space="0" w:color="auto"/>
              <w:bottom w:val="nil"/>
              <w:right w:val="single" w:sz="4" w:space="0" w:color="auto"/>
            </w:tcBorders>
          </w:tcPr>
          <w:p w14:paraId="4843E1CB" w14:textId="77777777" w:rsidR="00C91636" w:rsidRPr="007970D9" w:rsidRDefault="00C91636" w:rsidP="00C91636">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003366"/>
              <w:right w:val="nil"/>
            </w:tcBorders>
          </w:tcPr>
          <w:p w14:paraId="6F39F326" w14:textId="77777777" w:rsidR="00C91636" w:rsidRPr="007970D9" w:rsidRDefault="00C91636" w:rsidP="00C91636">
            <w:pPr>
              <w:pStyle w:val="TableText0"/>
              <w:tabs>
                <w:tab w:val="left" w:pos="3306"/>
              </w:tabs>
              <w:jc w:val="right"/>
              <w:rPr>
                <w:rFonts w:cs="Calibri"/>
              </w:rPr>
            </w:pPr>
            <w:r w:rsidRPr="007970D9">
              <w:rPr>
                <w:rFonts w:cs="Calibri"/>
              </w:rPr>
              <w:t>(430)</w:t>
            </w:r>
          </w:p>
        </w:tc>
        <w:tc>
          <w:tcPr>
            <w:tcW w:w="578" w:type="pct"/>
            <w:tcBorders>
              <w:top w:val="nil"/>
              <w:left w:val="nil"/>
              <w:bottom w:val="single" w:sz="4" w:space="0" w:color="003366"/>
              <w:right w:val="nil"/>
            </w:tcBorders>
            <w:vAlign w:val="center"/>
          </w:tcPr>
          <w:p w14:paraId="1D31E0CF" w14:textId="77777777" w:rsidR="00C91636" w:rsidRPr="007970D9" w:rsidRDefault="00C91636" w:rsidP="00C91636">
            <w:pPr>
              <w:pStyle w:val="CommentaryText"/>
              <w:tabs>
                <w:tab w:val="left" w:pos="3306"/>
              </w:tabs>
              <w:spacing w:after="60"/>
              <w:jc w:val="right"/>
              <w:rPr>
                <w:rFonts w:cs="Calibri"/>
                <w:sz w:val="18"/>
                <w:szCs w:val="18"/>
              </w:rPr>
            </w:pPr>
            <w:r w:rsidRPr="007970D9">
              <w:rPr>
                <w:rFonts w:cs="Calibri"/>
                <w:sz w:val="18"/>
                <w:szCs w:val="18"/>
              </w:rPr>
              <w:t>-</w:t>
            </w:r>
          </w:p>
        </w:tc>
        <w:tc>
          <w:tcPr>
            <w:tcW w:w="608" w:type="pct"/>
            <w:tcBorders>
              <w:top w:val="nil"/>
              <w:left w:val="nil"/>
              <w:bottom w:val="single" w:sz="4" w:space="0" w:color="003366"/>
              <w:right w:val="single" w:sz="4" w:space="0" w:color="auto"/>
            </w:tcBorders>
          </w:tcPr>
          <w:p w14:paraId="1D8A1D2C" w14:textId="4B896CA9" w:rsidR="00C91636" w:rsidRPr="007970D9" w:rsidRDefault="00C91636" w:rsidP="00C91636">
            <w:pPr>
              <w:pStyle w:val="TableText0"/>
              <w:tabs>
                <w:tab w:val="left" w:pos="3306"/>
              </w:tabs>
              <w:jc w:val="right"/>
              <w:rPr>
                <w:rFonts w:cs="Calibri"/>
              </w:rPr>
            </w:pPr>
            <w:r w:rsidRPr="007970D9">
              <w:rPr>
                <w:rFonts w:cs="Calibri"/>
              </w:rPr>
              <w:t>(430)</w:t>
            </w:r>
          </w:p>
        </w:tc>
        <w:tc>
          <w:tcPr>
            <w:tcW w:w="597" w:type="pct"/>
            <w:tcBorders>
              <w:top w:val="nil"/>
              <w:left w:val="single" w:sz="4" w:space="0" w:color="auto"/>
              <w:bottom w:val="single" w:sz="4" w:space="0" w:color="003366"/>
              <w:right w:val="nil"/>
            </w:tcBorders>
          </w:tcPr>
          <w:p w14:paraId="568DEEC2" w14:textId="77777777" w:rsidR="00C91636" w:rsidRPr="007970D9" w:rsidRDefault="00C91636" w:rsidP="00C91636">
            <w:pPr>
              <w:pStyle w:val="TableText0"/>
              <w:tabs>
                <w:tab w:val="left" w:pos="3306"/>
              </w:tabs>
              <w:jc w:val="right"/>
              <w:rPr>
                <w:rFonts w:cs="Calibri"/>
                <w:bCs/>
              </w:rPr>
            </w:pPr>
            <w:r w:rsidRPr="007970D9">
              <w:rPr>
                <w:rFonts w:cs="Calibri"/>
                <w:bCs/>
              </w:rPr>
              <w:t>-</w:t>
            </w:r>
          </w:p>
        </w:tc>
        <w:tc>
          <w:tcPr>
            <w:tcW w:w="597" w:type="pct"/>
            <w:tcBorders>
              <w:top w:val="nil"/>
              <w:left w:val="nil"/>
              <w:bottom w:val="single" w:sz="4" w:space="0" w:color="003366"/>
              <w:right w:val="nil"/>
            </w:tcBorders>
          </w:tcPr>
          <w:p w14:paraId="1E0D7726" w14:textId="77777777" w:rsidR="00C91636" w:rsidRPr="007970D9" w:rsidRDefault="00C91636" w:rsidP="00C91636">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single" w:sz="4" w:space="0" w:color="auto"/>
            </w:tcBorders>
          </w:tcPr>
          <w:p w14:paraId="05A0AB26" w14:textId="1921C374" w:rsidR="00C91636" w:rsidRPr="007970D9" w:rsidRDefault="00C91636" w:rsidP="00C91636">
            <w:pPr>
              <w:pStyle w:val="TableText0"/>
              <w:tabs>
                <w:tab w:val="left" w:pos="3306"/>
              </w:tabs>
              <w:jc w:val="right"/>
              <w:rPr>
                <w:rFonts w:cs="Calibri"/>
                <w:bCs/>
              </w:rPr>
            </w:pPr>
            <w:r w:rsidRPr="007970D9">
              <w:rPr>
                <w:rFonts w:cs="Calibri"/>
                <w:bCs/>
              </w:rPr>
              <w:t>-</w:t>
            </w:r>
          </w:p>
        </w:tc>
      </w:tr>
      <w:tr w:rsidR="00C91636" w:rsidRPr="007970D9" w14:paraId="3377A914" w14:textId="77777777" w:rsidTr="00EA4839">
        <w:trPr>
          <w:cantSplit/>
          <w:trHeight w:val="23"/>
        </w:trPr>
        <w:tc>
          <w:tcPr>
            <w:tcW w:w="1445" w:type="pct"/>
            <w:tcBorders>
              <w:top w:val="nil"/>
              <w:left w:val="single" w:sz="4" w:space="0" w:color="auto"/>
              <w:bottom w:val="single" w:sz="4" w:space="0" w:color="auto"/>
              <w:right w:val="single" w:sz="4" w:space="0" w:color="auto"/>
            </w:tcBorders>
          </w:tcPr>
          <w:p w14:paraId="4AE1878D" w14:textId="0939940F" w:rsidR="00C91636" w:rsidRPr="00EA4839" w:rsidRDefault="00EA4839" w:rsidP="00C91636">
            <w:pPr>
              <w:pStyle w:val="TableText0"/>
              <w:tabs>
                <w:tab w:val="left" w:pos="3306"/>
              </w:tabs>
              <w:rPr>
                <w:rFonts w:cs="Calibri"/>
                <w:b/>
                <w:bCs/>
              </w:rPr>
            </w:pPr>
            <w:r w:rsidRPr="00EA4839">
              <w:rPr>
                <w:b/>
                <w:bCs/>
              </w:rPr>
              <w:t>Total Plant and Equipment at Cost</w:t>
            </w:r>
          </w:p>
        </w:tc>
        <w:tc>
          <w:tcPr>
            <w:tcW w:w="578" w:type="pct"/>
            <w:tcBorders>
              <w:top w:val="single" w:sz="4" w:space="0" w:color="003366"/>
              <w:left w:val="single" w:sz="4" w:space="0" w:color="auto"/>
              <w:bottom w:val="single" w:sz="4" w:space="0" w:color="auto"/>
              <w:right w:val="nil"/>
            </w:tcBorders>
          </w:tcPr>
          <w:p w14:paraId="491A0A8F" w14:textId="72C8214E" w:rsidR="00C91636" w:rsidRPr="007970D9" w:rsidRDefault="00C91636" w:rsidP="00C91636">
            <w:pPr>
              <w:pStyle w:val="TableText0"/>
              <w:tabs>
                <w:tab w:val="left" w:pos="3306"/>
              </w:tabs>
              <w:jc w:val="right"/>
              <w:rPr>
                <w:rFonts w:cs="Calibri"/>
                <w:b/>
                <w:bCs/>
              </w:rPr>
            </w:pPr>
            <w:r>
              <w:rPr>
                <w:rFonts w:cs="Calibri"/>
                <w:b/>
                <w:bCs/>
              </w:rPr>
              <w:t>6</w:t>
            </w:r>
            <w:r w:rsidRPr="007970D9">
              <w:rPr>
                <w:rFonts w:cs="Calibri"/>
                <w:b/>
                <w:bCs/>
              </w:rPr>
              <w:t>,</w:t>
            </w:r>
            <w:r>
              <w:rPr>
                <w:rFonts w:cs="Calibri"/>
                <w:b/>
                <w:bCs/>
              </w:rPr>
              <w:t>455</w:t>
            </w:r>
          </w:p>
        </w:tc>
        <w:tc>
          <w:tcPr>
            <w:tcW w:w="578" w:type="pct"/>
            <w:tcBorders>
              <w:top w:val="single" w:sz="4" w:space="0" w:color="003366"/>
              <w:left w:val="nil"/>
              <w:bottom w:val="single" w:sz="4" w:space="0" w:color="auto"/>
              <w:right w:val="nil"/>
            </w:tcBorders>
            <w:vAlign w:val="center"/>
          </w:tcPr>
          <w:p w14:paraId="0713DDBB" w14:textId="77777777" w:rsidR="00C91636" w:rsidRPr="007970D9" w:rsidRDefault="00C91636" w:rsidP="00C91636">
            <w:pPr>
              <w:pStyle w:val="CommentaryText"/>
              <w:tabs>
                <w:tab w:val="left" w:pos="3306"/>
              </w:tabs>
              <w:spacing w:after="60"/>
              <w:jc w:val="right"/>
              <w:rPr>
                <w:rFonts w:cs="Calibri"/>
                <w:b/>
                <w:sz w:val="18"/>
                <w:szCs w:val="18"/>
              </w:rPr>
            </w:pPr>
            <w:r w:rsidRPr="007970D9">
              <w:rPr>
                <w:rFonts w:cs="Calibri"/>
                <w:b/>
                <w:sz w:val="18"/>
                <w:szCs w:val="18"/>
              </w:rPr>
              <w:t>-</w:t>
            </w:r>
          </w:p>
        </w:tc>
        <w:tc>
          <w:tcPr>
            <w:tcW w:w="608" w:type="pct"/>
            <w:tcBorders>
              <w:top w:val="single" w:sz="4" w:space="0" w:color="003366"/>
              <w:left w:val="nil"/>
              <w:bottom w:val="single" w:sz="4" w:space="0" w:color="auto"/>
              <w:right w:val="single" w:sz="4" w:space="0" w:color="auto"/>
            </w:tcBorders>
          </w:tcPr>
          <w:p w14:paraId="202DF0E1" w14:textId="7AEAC3F8" w:rsidR="00C91636" w:rsidRPr="007970D9" w:rsidRDefault="00C91636" w:rsidP="00C91636">
            <w:pPr>
              <w:pStyle w:val="TableText0"/>
              <w:tabs>
                <w:tab w:val="left" w:pos="3306"/>
              </w:tabs>
              <w:jc w:val="right"/>
              <w:rPr>
                <w:rFonts w:cs="Calibri"/>
                <w:b/>
                <w:bCs/>
              </w:rPr>
            </w:pPr>
            <w:r>
              <w:rPr>
                <w:rFonts w:cs="Calibri"/>
                <w:b/>
                <w:bCs/>
              </w:rPr>
              <w:t>6</w:t>
            </w:r>
            <w:r w:rsidRPr="007970D9">
              <w:rPr>
                <w:rFonts w:cs="Calibri"/>
                <w:b/>
                <w:bCs/>
              </w:rPr>
              <w:t>,</w:t>
            </w:r>
            <w:r>
              <w:rPr>
                <w:rFonts w:cs="Calibri"/>
                <w:b/>
                <w:bCs/>
              </w:rPr>
              <w:t>455</w:t>
            </w:r>
          </w:p>
        </w:tc>
        <w:tc>
          <w:tcPr>
            <w:tcW w:w="597" w:type="pct"/>
            <w:tcBorders>
              <w:top w:val="single" w:sz="4" w:space="0" w:color="003366"/>
              <w:left w:val="single" w:sz="4" w:space="0" w:color="auto"/>
              <w:bottom w:val="single" w:sz="4" w:space="0" w:color="auto"/>
              <w:right w:val="nil"/>
            </w:tcBorders>
          </w:tcPr>
          <w:p w14:paraId="1D7EA615" w14:textId="77A86386" w:rsidR="00C91636" w:rsidRPr="007970D9" w:rsidRDefault="00C91636" w:rsidP="00C91636">
            <w:pPr>
              <w:pStyle w:val="TableText0"/>
              <w:tabs>
                <w:tab w:val="left" w:pos="3306"/>
              </w:tabs>
              <w:jc w:val="right"/>
              <w:rPr>
                <w:rFonts w:cs="Calibri"/>
                <w:b/>
                <w:bCs/>
              </w:rPr>
            </w:pPr>
            <w:r>
              <w:rPr>
                <w:rFonts w:cs="Calibri"/>
                <w:b/>
                <w:bCs/>
              </w:rPr>
              <w:t>5</w:t>
            </w:r>
            <w:r w:rsidRPr="007970D9">
              <w:rPr>
                <w:rFonts w:cs="Calibri"/>
                <w:b/>
                <w:bCs/>
              </w:rPr>
              <w:t>,0</w:t>
            </w:r>
            <w:r>
              <w:rPr>
                <w:rFonts w:cs="Calibri"/>
                <w:b/>
                <w:bCs/>
              </w:rPr>
              <w:t>97</w:t>
            </w:r>
          </w:p>
        </w:tc>
        <w:tc>
          <w:tcPr>
            <w:tcW w:w="597" w:type="pct"/>
            <w:tcBorders>
              <w:top w:val="single" w:sz="4" w:space="0" w:color="003366"/>
              <w:left w:val="nil"/>
              <w:bottom w:val="single" w:sz="4" w:space="0" w:color="auto"/>
              <w:right w:val="nil"/>
            </w:tcBorders>
          </w:tcPr>
          <w:p w14:paraId="1EB62BE7" w14:textId="77777777" w:rsidR="00C91636" w:rsidRPr="007970D9" w:rsidRDefault="00C91636" w:rsidP="00C91636">
            <w:pPr>
              <w:pStyle w:val="TableText0"/>
              <w:tabs>
                <w:tab w:val="left" w:pos="3306"/>
              </w:tabs>
              <w:jc w:val="right"/>
              <w:rPr>
                <w:rFonts w:cs="Calibri"/>
                <w:b/>
                <w:bCs/>
              </w:rPr>
            </w:pPr>
            <w:r w:rsidRPr="007970D9">
              <w:rPr>
                <w:rFonts w:cs="Calibri"/>
                <w:b/>
                <w:bCs/>
              </w:rPr>
              <w:t>-</w:t>
            </w:r>
          </w:p>
        </w:tc>
        <w:tc>
          <w:tcPr>
            <w:tcW w:w="597" w:type="pct"/>
            <w:tcBorders>
              <w:top w:val="single" w:sz="4" w:space="0" w:color="003366"/>
              <w:left w:val="nil"/>
              <w:bottom w:val="single" w:sz="4" w:space="0" w:color="auto"/>
              <w:right w:val="single" w:sz="4" w:space="0" w:color="auto"/>
            </w:tcBorders>
          </w:tcPr>
          <w:p w14:paraId="4DBF0034" w14:textId="114D3F36" w:rsidR="00C91636" w:rsidRPr="007970D9" w:rsidRDefault="00C91636" w:rsidP="00C91636">
            <w:pPr>
              <w:pStyle w:val="TableText0"/>
              <w:tabs>
                <w:tab w:val="left" w:pos="3306"/>
              </w:tabs>
              <w:jc w:val="right"/>
              <w:rPr>
                <w:rFonts w:cs="Calibri"/>
                <w:b/>
                <w:bCs/>
              </w:rPr>
            </w:pPr>
            <w:r>
              <w:rPr>
                <w:rFonts w:cs="Calibri"/>
                <w:b/>
                <w:bCs/>
              </w:rPr>
              <w:t>5</w:t>
            </w:r>
            <w:r w:rsidRPr="007970D9">
              <w:rPr>
                <w:rFonts w:cs="Calibri"/>
                <w:b/>
                <w:bCs/>
              </w:rPr>
              <w:t>,0</w:t>
            </w:r>
            <w:r>
              <w:rPr>
                <w:rFonts w:cs="Calibri"/>
                <w:b/>
                <w:bCs/>
              </w:rPr>
              <w:t>97</w:t>
            </w:r>
          </w:p>
        </w:tc>
      </w:tr>
      <w:tr w:rsidR="00EA4839" w:rsidRPr="007970D9" w14:paraId="2CF760BA" w14:textId="77777777" w:rsidTr="00EA4839">
        <w:trPr>
          <w:cantSplit/>
          <w:trHeight w:val="23"/>
        </w:trPr>
        <w:tc>
          <w:tcPr>
            <w:tcW w:w="1445" w:type="pct"/>
            <w:tcBorders>
              <w:top w:val="single" w:sz="4" w:space="0" w:color="auto"/>
              <w:left w:val="nil"/>
              <w:bottom w:val="nil"/>
              <w:right w:val="nil"/>
            </w:tcBorders>
          </w:tcPr>
          <w:p w14:paraId="6E9EC486" w14:textId="77777777" w:rsidR="00EA4839" w:rsidRPr="00EA4839" w:rsidRDefault="00EA4839" w:rsidP="00C91636">
            <w:pPr>
              <w:pStyle w:val="TableText0"/>
              <w:tabs>
                <w:tab w:val="left" w:pos="3306"/>
              </w:tabs>
              <w:rPr>
                <w:b/>
                <w:bCs/>
              </w:rPr>
            </w:pPr>
          </w:p>
        </w:tc>
        <w:tc>
          <w:tcPr>
            <w:tcW w:w="578" w:type="pct"/>
            <w:tcBorders>
              <w:top w:val="single" w:sz="4" w:space="0" w:color="auto"/>
              <w:left w:val="nil"/>
              <w:bottom w:val="nil"/>
              <w:right w:val="nil"/>
            </w:tcBorders>
          </w:tcPr>
          <w:p w14:paraId="5BE633D3" w14:textId="77777777" w:rsidR="00EA4839" w:rsidRDefault="00EA4839" w:rsidP="00C91636">
            <w:pPr>
              <w:pStyle w:val="TableText0"/>
              <w:tabs>
                <w:tab w:val="left" w:pos="3306"/>
              </w:tabs>
              <w:jc w:val="right"/>
              <w:rPr>
                <w:rFonts w:cs="Calibri"/>
                <w:b/>
                <w:bCs/>
              </w:rPr>
            </w:pPr>
          </w:p>
        </w:tc>
        <w:tc>
          <w:tcPr>
            <w:tcW w:w="578" w:type="pct"/>
            <w:tcBorders>
              <w:top w:val="single" w:sz="4" w:space="0" w:color="auto"/>
              <w:left w:val="nil"/>
              <w:bottom w:val="nil"/>
              <w:right w:val="nil"/>
            </w:tcBorders>
            <w:vAlign w:val="center"/>
          </w:tcPr>
          <w:p w14:paraId="295F1C44" w14:textId="77777777" w:rsidR="00EA4839" w:rsidRPr="007970D9" w:rsidRDefault="00EA4839" w:rsidP="00C91636">
            <w:pPr>
              <w:pStyle w:val="CommentaryText"/>
              <w:tabs>
                <w:tab w:val="left" w:pos="3306"/>
              </w:tabs>
              <w:spacing w:after="60"/>
              <w:jc w:val="right"/>
              <w:rPr>
                <w:rFonts w:cs="Calibri"/>
                <w:b/>
                <w:sz w:val="18"/>
                <w:szCs w:val="18"/>
              </w:rPr>
            </w:pPr>
          </w:p>
        </w:tc>
        <w:tc>
          <w:tcPr>
            <w:tcW w:w="608" w:type="pct"/>
            <w:tcBorders>
              <w:top w:val="single" w:sz="4" w:space="0" w:color="auto"/>
              <w:left w:val="nil"/>
              <w:bottom w:val="nil"/>
              <w:right w:val="nil"/>
            </w:tcBorders>
          </w:tcPr>
          <w:p w14:paraId="40CC24C9" w14:textId="77777777" w:rsidR="00EA4839" w:rsidRDefault="00EA4839" w:rsidP="00C91636">
            <w:pPr>
              <w:pStyle w:val="TableText0"/>
              <w:tabs>
                <w:tab w:val="left" w:pos="3306"/>
              </w:tabs>
              <w:jc w:val="right"/>
              <w:rPr>
                <w:rFonts w:cs="Calibri"/>
                <w:b/>
                <w:bCs/>
              </w:rPr>
            </w:pPr>
          </w:p>
        </w:tc>
        <w:tc>
          <w:tcPr>
            <w:tcW w:w="597" w:type="pct"/>
            <w:tcBorders>
              <w:top w:val="single" w:sz="4" w:space="0" w:color="auto"/>
              <w:left w:val="nil"/>
              <w:bottom w:val="nil"/>
              <w:right w:val="nil"/>
            </w:tcBorders>
          </w:tcPr>
          <w:p w14:paraId="72AC02D1" w14:textId="77777777" w:rsidR="00EA4839" w:rsidRDefault="00EA4839" w:rsidP="00C91636">
            <w:pPr>
              <w:pStyle w:val="TableText0"/>
              <w:tabs>
                <w:tab w:val="left" w:pos="3306"/>
              </w:tabs>
              <w:jc w:val="right"/>
              <w:rPr>
                <w:rFonts w:cs="Calibri"/>
                <w:b/>
                <w:bCs/>
              </w:rPr>
            </w:pPr>
          </w:p>
        </w:tc>
        <w:tc>
          <w:tcPr>
            <w:tcW w:w="597" w:type="pct"/>
            <w:tcBorders>
              <w:top w:val="single" w:sz="4" w:space="0" w:color="auto"/>
              <w:left w:val="nil"/>
              <w:bottom w:val="nil"/>
              <w:right w:val="nil"/>
            </w:tcBorders>
          </w:tcPr>
          <w:p w14:paraId="4BF4F6EC" w14:textId="77777777" w:rsidR="00EA4839" w:rsidRPr="007970D9" w:rsidRDefault="00EA4839" w:rsidP="00C91636">
            <w:pPr>
              <w:pStyle w:val="TableText0"/>
              <w:tabs>
                <w:tab w:val="left" w:pos="3306"/>
              </w:tabs>
              <w:jc w:val="right"/>
              <w:rPr>
                <w:rFonts w:cs="Calibri"/>
                <w:b/>
                <w:bCs/>
              </w:rPr>
            </w:pPr>
          </w:p>
        </w:tc>
        <w:tc>
          <w:tcPr>
            <w:tcW w:w="597" w:type="pct"/>
            <w:tcBorders>
              <w:top w:val="single" w:sz="4" w:space="0" w:color="auto"/>
              <w:left w:val="nil"/>
              <w:bottom w:val="nil"/>
              <w:right w:val="nil"/>
            </w:tcBorders>
          </w:tcPr>
          <w:p w14:paraId="0FB1A443" w14:textId="77777777" w:rsidR="00EA4839" w:rsidRDefault="00EA4839" w:rsidP="00C91636">
            <w:pPr>
              <w:pStyle w:val="TableText0"/>
              <w:tabs>
                <w:tab w:val="left" w:pos="3306"/>
              </w:tabs>
              <w:jc w:val="right"/>
              <w:rPr>
                <w:rFonts w:cs="Calibri"/>
                <w:b/>
                <w:bCs/>
              </w:rPr>
            </w:pPr>
          </w:p>
        </w:tc>
      </w:tr>
      <w:tr w:rsidR="00EA4839" w:rsidRPr="007970D9" w14:paraId="20AD3F7C" w14:textId="77777777" w:rsidTr="00EA4839">
        <w:trPr>
          <w:cantSplit/>
          <w:trHeight w:val="23"/>
        </w:trPr>
        <w:tc>
          <w:tcPr>
            <w:tcW w:w="1445" w:type="pct"/>
            <w:tcBorders>
              <w:top w:val="nil"/>
              <w:left w:val="nil"/>
              <w:bottom w:val="nil"/>
              <w:right w:val="nil"/>
            </w:tcBorders>
          </w:tcPr>
          <w:p w14:paraId="45DC016F" w14:textId="77777777" w:rsidR="00EA4839" w:rsidRPr="00EA4839" w:rsidRDefault="00EA4839" w:rsidP="00C91636">
            <w:pPr>
              <w:pStyle w:val="TableText0"/>
              <w:tabs>
                <w:tab w:val="left" w:pos="3306"/>
              </w:tabs>
              <w:rPr>
                <w:b/>
                <w:bCs/>
              </w:rPr>
            </w:pPr>
          </w:p>
        </w:tc>
        <w:tc>
          <w:tcPr>
            <w:tcW w:w="578" w:type="pct"/>
            <w:tcBorders>
              <w:top w:val="nil"/>
              <w:left w:val="nil"/>
              <w:bottom w:val="nil"/>
              <w:right w:val="nil"/>
            </w:tcBorders>
          </w:tcPr>
          <w:p w14:paraId="242FE9B9" w14:textId="77777777" w:rsidR="00EA4839" w:rsidRDefault="00EA4839" w:rsidP="00C91636">
            <w:pPr>
              <w:pStyle w:val="TableText0"/>
              <w:tabs>
                <w:tab w:val="left" w:pos="3306"/>
              </w:tabs>
              <w:jc w:val="right"/>
              <w:rPr>
                <w:rFonts w:cs="Calibri"/>
                <w:b/>
                <w:bCs/>
              </w:rPr>
            </w:pPr>
          </w:p>
        </w:tc>
        <w:tc>
          <w:tcPr>
            <w:tcW w:w="578" w:type="pct"/>
            <w:tcBorders>
              <w:top w:val="nil"/>
              <w:left w:val="nil"/>
              <w:bottom w:val="nil"/>
              <w:right w:val="nil"/>
            </w:tcBorders>
            <w:vAlign w:val="center"/>
          </w:tcPr>
          <w:p w14:paraId="5D263559" w14:textId="77777777" w:rsidR="00EA4839" w:rsidRPr="007970D9" w:rsidRDefault="00EA4839" w:rsidP="00C91636">
            <w:pPr>
              <w:pStyle w:val="CommentaryText"/>
              <w:tabs>
                <w:tab w:val="left" w:pos="3306"/>
              </w:tabs>
              <w:spacing w:after="60"/>
              <w:jc w:val="right"/>
              <w:rPr>
                <w:rFonts w:cs="Calibri"/>
                <w:b/>
                <w:sz w:val="18"/>
                <w:szCs w:val="18"/>
              </w:rPr>
            </w:pPr>
          </w:p>
        </w:tc>
        <w:tc>
          <w:tcPr>
            <w:tcW w:w="608" w:type="pct"/>
            <w:tcBorders>
              <w:top w:val="nil"/>
              <w:left w:val="nil"/>
              <w:bottom w:val="nil"/>
              <w:right w:val="nil"/>
            </w:tcBorders>
          </w:tcPr>
          <w:p w14:paraId="1DD97AB0" w14:textId="77777777" w:rsidR="00EA4839" w:rsidRDefault="00EA4839" w:rsidP="00C91636">
            <w:pPr>
              <w:pStyle w:val="TableText0"/>
              <w:tabs>
                <w:tab w:val="left" w:pos="3306"/>
              </w:tabs>
              <w:jc w:val="right"/>
              <w:rPr>
                <w:rFonts w:cs="Calibri"/>
                <w:b/>
                <w:bCs/>
              </w:rPr>
            </w:pPr>
          </w:p>
        </w:tc>
        <w:tc>
          <w:tcPr>
            <w:tcW w:w="597" w:type="pct"/>
            <w:tcBorders>
              <w:top w:val="nil"/>
              <w:left w:val="nil"/>
              <w:bottom w:val="nil"/>
              <w:right w:val="nil"/>
            </w:tcBorders>
          </w:tcPr>
          <w:p w14:paraId="3B44863C" w14:textId="77777777" w:rsidR="00EA4839" w:rsidRDefault="00EA4839" w:rsidP="00C91636">
            <w:pPr>
              <w:pStyle w:val="TableText0"/>
              <w:tabs>
                <w:tab w:val="left" w:pos="3306"/>
              </w:tabs>
              <w:jc w:val="right"/>
              <w:rPr>
                <w:rFonts w:cs="Calibri"/>
                <w:b/>
                <w:bCs/>
              </w:rPr>
            </w:pPr>
          </w:p>
        </w:tc>
        <w:tc>
          <w:tcPr>
            <w:tcW w:w="597" w:type="pct"/>
            <w:tcBorders>
              <w:top w:val="nil"/>
              <w:left w:val="nil"/>
              <w:bottom w:val="nil"/>
              <w:right w:val="nil"/>
            </w:tcBorders>
          </w:tcPr>
          <w:p w14:paraId="4EDE6C89" w14:textId="77777777" w:rsidR="00EA4839" w:rsidRPr="007970D9" w:rsidRDefault="00EA4839" w:rsidP="00C91636">
            <w:pPr>
              <w:pStyle w:val="TableText0"/>
              <w:tabs>
                <w:tab w:val="left" w:pos="3306"/>
              </w:tabs>
              <w:jc w:val="right"/>
              <w:rPr>
                <w:rFonts w:cs="Calibri"/>
                <w:b/>
                <w:bCs/>
              </w:rPr>
            </w:pPr>
          </w:p>
        </w:tc>
        <w:tc>
          <w:tcPr>
            <w:tcW w:w="597" w:type="pct"/>
            <w:tcBorders>
              <w:top w:val="nil"/>
              <w:left w:val="nil"/>
              <w:bottom w:val="nil"/>
              <w:right w:val="nil"/>
            </w:tcBorders>
          </w:tcPr>
          <w:p w14:paraId="45F69B36" w14:textId="77777777" w:rsidR="00EA4839" w:rsidRDefault="00EA4839" w:rsidP="00C91636">
            <w:pPr>
              <w:pStyle w:val="TableText0"/>
              <w:tabs>
                <w:tab w:val="left" w:pos="3306"/>
              </w:tabs>
              <w:jc w:val="right"/>
              <w:rPr>
                <w:rFonts w:cs="Calibri"/>
                <w:b/>
                <w:bCs/>
              </w:rPr>
            </w:pPr>
          </w:p>
        </w:tc>
      </w:tr>
      <w:tr w:rsidR="00EA4839" w:rsidRPr="007970D9" w14:paraId="7B2B894C" w14:textId="77777777" w:rsidTr="00EA4839">
        <w:trPr>
          <w:cantSplit/>
          <w:trHeight w:val="23"/>
        </w:trPr>
        <w:tc>
          <w:tcPr>
            <w:tcW w:w="1445" w:type="pct"/>
            <w:tcBorders>
              <w:top w:val="nil"/>
              <w:left w:val="nil"/>
              <w:bottom w:val="single" w:sz="4" w:space="0" w:color="auto"/>
              <w:right w:val="nil"/>
            </w:tcBorders>
          </w:tcPr>
          <w:p w14:paraId="205043B7" w14:textId="77777777" w:rsidR="00EA4839" w:rsidRPr="00EA4839" w:rsidRDefault="00EA4839" w:rsidP="00EA4839">
            <w:pPr>
              <w:pStyle w:val="TableText0"/>
              <w:tabs>
                <w:tab w:val="left" w:pos="3306"/>
              </w:tabs>
              <w:spacing w:before="0"/>
              <w:rPr>
                <w:b/>
                <w:bCs/>
              </w:rPr>
            </w:pPr>
          </w:p>
        </w:tc>
        <w:tc>
          <w:tcPr>
            <w:tcW w:w="578" w:type="pct"/>
            <w:tcBorders>
              <w:top w:val="nil"/>
              <w:left w:val="nil"/>
              <w:bottom w:val="single" w:sz="4" w:space="0" w:color="auto"/>
              <w:right w:val="nil"/>
            </w:tcBorders>
          </w:tcPr>
          <w:p w14:paraId="42428AF6" w14:textId="77777777" w:rsidR="00EA4839" w:rsidRDefault="00EA4839" w:rsidP="00EA4839">
            <w:pPr>
              <w:pStyle w:val="TableText0"/>
              <w:tabs>
                <w:tab w:val="left" w:pos="3306"/>
              </w:tabs>
              <w:spacing w:before="0"/>
              <w:jc w:val="right"/>
              <w:rPr>
                <w:rFonts w:cs="Calibri"/>
                <w:b/>
                <w:bCs/>
              </w:rPr>
            </w:pPr>
          </w:p>
        </w:tc>
        <w:tc>
          <w:tcPr>
            <w:tcW w:w="578" w:type="pct"/>
            <w:tcBorders>
              <w:top w:val="nil"/>
              <w:left w:val="nil"/>
              <w:bottom w:val="single" w:sz="4" w:space="0" w:color="auto"/>
              <w:right w:val="nil"/>
            </w:tcBorders>
            <w:vAlign w:val="center"/>
          </w:tcPr>
          <w:p w14:paraId="0DD9E426" w14:textId="77777777" w:rsidR="00EA4839" w:rsidRPr="007970D9" w:rsidRDefault="00EA4839" w:rsidP="00EA4839">
            <w:pPr>
              <w:pStyle w:val="CommentaryText"/>
              <w:tabs>
                <w:tab w:val="left" w:pos="3306"/>
              </w:tabs>
              <w:spacing w:after="0"/>
              <w:jc w:val="right"/>
              <w:rPr>
                <w:rFonts w:cs="Calibri"/>
                <w:b/>
                <w:sz w:val="18"/>
                <w:szCs w:val="18"/>
              </w:rPr>
            </w:pPr>
          </w:p>
        </w:tc>
        <w:tc>
          <w:tcPr>
            <w:tcW w:w="608" w:type="pct"/>
            <w:tcBorders>
              <w:top w:val="nil"/>
              <w:left w:val="nil"/>
              <w:bottom w:val="single" w:sz="4" w:space="0" w:color="auto"/>
              <w:right w:val="nil"/>
            </w:tcBorders>
          </w:tcPr>
          <w:p w14:paraId="7B12450A" w14:textId="77777777" w:rsidR="00EA4839" w:rsidRDefault="00EA4839" w:rsidP="00EA4839">
            <w:pPr>
              <w:pStyle w:val="TableText0"/>
              <w:tabs>
                <w:tab w:val="left" w:pos="3306"/>
              </w:tabs>
              <w:spacing w:before="0"/>
              <w:jc w:val="right"/>
              <w:rPr>
                <w:rFonts w:cs="Calibri"/>
                <w:b/>
                <w:bCs/>
              </w:rPr>
            </w:pPr>
          </w:p>
        </w:tc>
        <w:tc>
          <w:tcPr>
            <w:tcW w:w="597" w:type="pct"/>
            <w:tcBorders>
              <w:top w:val="nil"/>
              <w:left w:val="nil"/>
              <w:bottom w:val="single" w:sz="4" w:space="0" w:color="auto"/>
              <w:right w:val="nil"/>
            </w:tcBorders>
          </w:tcPr>
          <w:p w14:paraId="06EF9C87" w14:textId="77777777" w:rsidR="00EA4839" w:rsidRDefault="00EA4839" w:rsidP="00EA4839">
            <w:pPr>
              <w:pStyle w:val="TableText0"/>
              <w:tabs>
                <w:tab w:val="left" w:pos="3306"/>
              </w:tabs>
              <w:spacing w:before="0"/>
              <w:jc w:val="right"/>
              <w:rPr>
                <w:rFonts w:cs="Calibri"/>
                <w:b/>
                <w:bCs/>
              </w:rPr>
            </w:pPr>
          </w:p>
        </w:tc>
        <w:tc>
          <w:tcPr>
            <w:tcW w:w="597" w:type="pct"/>
            <w:tcBorders>
              <w:top w:val="nil"/>
              <w:left w:val="nil"/>
              <w:bottom w:val="single" w:sz="4" w:space="0" w:color="auto"/>
              <w:right w:val="nil"/>
            </w:tcBorders>
          </w:tcPr>
          <w:p w14:paraId="31549F51" w14:textId="77777777" w:rsidR="00EA4839" w:rsidRPr="007970D9" w:rsidRDefault="00EA4839" w:rsidP="00EA4839">
            <w:pPr>
              <w:pStyle w:val="TableText0"/>
              <w:tabs>
                <w:tab w:val="left" w:pos="3306"/>
              </w:tabs>
              <w:spacing w:before="0"/>
              <w:jc w:val="right"/>
              <w:rPr>
                <w:rFonts w:cs="Calibri"/>
                <w:b/>
                <w:bCs/>
              </w:rPr>
            </w:pPr>
          </w:p>
        </w:tc>
        <w:tc>
          <w:tcPr>
            <w:tcW w:w="597" w:type="pct"/>
            <w:tcBorders>
              <w:top w:val="nil"/>
              <w:left w:val="nil"/>
              <w:bottom w:val="single" w:sz="4" w:space="0" w:color="auto"/>
              <w:right w:val="nil"/>
            </w:tcBorders>
          </w:tcPr>
          <w:p w14:paraId="1670A9B7" w14:textId="77777777" w:rsidR="00EA4839" w:rsidRDefault="00EA4839" w:rsidP="00EA4839">
            <w:pPr>
              <w:pStyle w:val="TableText0"/>
              <w:tabs>
                <w:tab w:val="left" w:pos="3306"/>
              </w:tabs>
              <w:spacing w:before="0"/>
              <w:jc w:val="right"/>
              <w:rPr>
                <w:rFonts w:cs="Calibri"/>
                <w:b/>
                <w:bCs/>
              </w:rPr>
            </w:pPr>
          </w:p>
        </w:tc>
      </w:tr>
      <w:tr w:rsidR="00C91636" w:rsidRPr="007970D9" w14:paraId="543168D1" w14:textId="77777777" w:rsidTr="00EA4839">
        <w:trPr>
          <w:cantSplit/>
          <w:trHeight w:val="23"/>
        </w:trPr>
        <w:tc>
          <w:tcPr>
            <w:tcW w:w="1445" w:type="pct"/>
            <w:tcBorders>
              <w:top w:val="single" w:sz="4" w:space="0" w:color="auto"/>
              <w:left w:val="single" w:sz="4" w:space="0" w:color="auto"/>
              <w:bottom w:val="nil"/>
              <w:right w:val="single" w:sz="4" w:space="0" w:color="auto"/>
            </w:tcBorders>
          </w:tcPr>
          <w:p w14:paraId="3CB19297" w14:textId="77777777" w:rsidR="00C91636" w:rsidRPr="007970D9" w:rsidRDefault="00C91636" w:rsidP="00C91636">
            <w:pPr>
              <w:pStyle w:val="TableText0"/>
              <w:tabs>
                <w:tab w:val="left" w:pos="3306"/>
              </w:tabs>
              <w:rPr>
                <w:rFonts w:cs="Calibri"/>
                <w:b/>
                <w:bCs/>
              </w:rPr>
            </w:pPr>
          </w:p>
        </w:tc>
        <w:tc>
          <w:tcPr>
            <w:tcW w:w="1764" w:type="pct"/>
            <w:gridSpan w:val="3"/>
            <w:tcBorders>
              <w:top w:val="single" w:sz="4" w:space="0" w:color="auto"/>
              <w:left w:val="single" w:sz="4" w:space="0" w:color="auto"/>
              <w:bottom w:val="single" w:sz="4" w:space="0" w:color="auto"/>
              <w:right w:val="single" w:sz="4" w:space="0" w:color="auto"/>
            </w:tcBorders>
            <w:vAlign w:val="center"/>
          </w:tcPr>
          <w:p w14:paraId="522B4174" w14:textId="3816166E" w:rsidR="00C91636" w:rsidRPr="00C91636" w:rsidRDefault="00C91636" w:rsidP="00C91636">
            <w:pPr>
              <w:pStyle w:val="TableText0"/>
              <w:tabs>
                <w:tab w:val="left" w:pos="3306"/>
              </w:tabs>
              <w:jc w:val="center"/>
              <w:rPr>
                <w:rFonts w:cs="Calibri"/>
                <w:b/>
                <w:bCs/>
              </w:rPr>
            </w:pPr>
            <w:r w:rsidRPr="00C91636">
              <w:rPr>
                <w:rFonts w:cs="Calibri"/>
                <w:b/>
                <w:bCs/>
                <w:sz w:val="20"/>
              </w:rPr>
              <w:t>2022</w:t>
            </w:r>
          </w:p>
        </w:tc>
        <w:tc>
          <w:tcPr>
            <w:tcW w:w="1791" w:type="pct"/>
            <w:gridSpan w:val="3"/>
            <w:tcBorders>
              <w:top w:val="single" w:sz="4" w:space="0" w:color="auto"/>
              <w:left w:val="single" w:sz="4" w:space="0" w:color="auto"/>
              <w:bottom w:val="single" w:sz="4" w:space="0" w:color="auto"/>
              <w:right w:val="single" w:sz="4" w:space="0" w:color="auto"/>
            </w:tcBorders>
            <w:vAlign w:val="center"/>
          </w:tcPr>
          <w:p w14:paraId="3C062E77" w14:textId="5822EF42" w:rsidR="00C91636" w:rsidRPr="00C91636" w:rsidRDefault="00C91636" w:rsidP="00C91636">
            <w:pPr>
              <w:pStyle w:val="TableText0"/>
              <w:tabs>
                <w:tab w:val="left" w:pos="3306"/>
              </w:tabs>
              <w:jc w:val="center"/>
              <w:rPr>
                <w:rFonts w:cs="Calibri"/>
                <w:b/>
                <w:bCs/>
              </w:rPr>
            </w:pPr>
            <w:r w:rsidRPr="00C91636">
              <w:rPr>
                <w:rFonts w:cs="Calibri"/>
                <w:b/>
                <w:bCs/>
                <w:sz w:val="20"/>
              </w:rPr>
              <w:t>2021</w:t>
            </w:r>
          </w:p>
        </w:tc>
      </w:tr>
      <w:tr w:rsidR="00C91636" w:rsidRPr="007970D9" w14:paraId="6BD68050" w14:textId="77777777" w:rsidTr="00C91636">
        <w:trPr>
          <w:cantSplit/>
          <w:trHeight w:val="23"/>
        </w:trPr>
        <w:tc>
          <w:tcPr>
            <w:tcW w:w="1445" w:type="pct"/>
            <w:tcBorders>
              <w:top w:val="nil"/>
              <w:left w:val="single" w:sz="4" w:space="0" w:color="auto"/>
              <w:bottom w:val="nil"/>
              <w:right w:val="single" w:sz="4" w:space="0" w:color="auto"/>
            </w:tcBorders>
          </w:tcPr>
          <w:p w14:paraId="25CDCF2C" w14:textId="77777777" w:rsidR="00C91636" w:rsidRPr="007970D9" w:rsidRDefault="00C91636" w:rsidP="00C91636">
            <w:pPr>
              <w:pStyle w:val="TableText0"/>
              <w:tabs>
                <w:tab w:val="left" w:pos="3306"/>
              </w:tabs>
              <w:rPr>
                <w:rFonts w:cs="Calibri"/>
                <w:b/>
                <w:bCs/>
              </w:rPr>
            </w:pPr>
          </w:p>
        </w:tc>
        <w:tc>
          <w:tcPr>
            <w:tcW w:w="578" w:type="pct"/>
            <w:tcBorders>
              <w:top w:val="single" w:sz="4" w:space="0" w:color="auto"/>
              <w:left w:val="single" w:sz="4" w:space="0" w:color="auto"/>
              <w:bottom w:val="nil"/>
              <w:right w:val="nil"/>
            </w:tcBorders>
            <w:vAlign w:val="bottom"/>
          </w:tcPr>
          <w:p w14:paraId="639191A4" w14:textId="361E2707" w:rsidR="00C91636" w:rsidRPr="007970D9" w:rsidRDefault="00C91636" w:rsidP="00C91636">
            <w:pPr>
              <w:pStyle w:val="TableText0"/>
              <w:tabs>
                <w:tab w:val="left" w:pos="3306"/>
              </w:tabs>
              <w:jc w:val="right"/>
              <w:rPr>
                <w:rFonts w:cs="Calibri"/>
                <w:b/>
                <w:bCs/>
              </w:rPr>
            </w:pPr>
            <w:r w:rsidRPr="00733BA3">
              <w:rPr>
                <w:rFonts w:cs="Calibri"/>
                <w:b/>
                <w:bCs/>
              </w:rPr>
              <w:t>Published</w:t>
            </w:r>
            <w:r w:rsidRPr="00733BA3">
              <w:rPr>
                <w:rFonts w:cs="Calibri"/>
                <w:b/>
                <w:bCs/>
              </w:rPr>
              <w:br/>
              <w:t>Financial Statements</w:t>
            </w:r>
          </w:p>
        </w:tc>
        <w:tc>
          <w:tcPr>
            <w:tcW w:w="578" w:type="pct"/>
            <w:tcBorders>
              <w:top w:val="single" w:sz="4" w:space="0" w:color="auto"/>
              <w:left w:val="nil"/>
              <w:bottom w:val="nil"/>
              <w:right w:val="nil"/>
            </w:tcBorders>
            <w:vAlign w:val="bottom"/>
          </w:tcPr>
          <w:p w14:paraId="628D256E" w14:textId="3DCBF67C" w:rsidR="00C91636" w:rsidRPr="007970D9" w:rsidRDefault="00C91636" w:rsidP="00C91636">
            <w:pPr>
              <w:pStyle w:val="TableText0"/>
              <w:tabs>
                <w:tab w:val="left" w:pos="3306"/>
              </w:tabs>
              <w:jc w:val="right"/>
              <w:rPr>
                <w:rFonts w:cs="Calibri"/>
                <w:b/>
                <w:bCs/>
              </w:rPr>
            </w:pPr>
            <w:r w:rsidRPr="00733BA3">
              <w:rPr>
                <w:rFonts w:cs="Calibri"/>
                <w:b/>
                <w:bCs/>
              </w:rPr>
              <w:t>Adjustment</w:t>
            </w:r>
          </w:p>
        </w:tc>
        <w:tc>
          <w:tcPr>
            <w:tcW w:w="608" w:type="pct"/>
            <w:tcBorders>
              <w:top w:val="single" w:sz="4" w:space="0" w:color="auto"/>
              <w:left w:val="nil"/>
              <w:bottom w:val="nil"/>
              <w:right w:val="single" w:sz="4" w:space="0" w:color="auto"/>
            </w:tcBorders>
            <w:vAlign w:val="bottom"/>
          </w:tcPr>
          <w:p w14:paraId="5BE1D988" w14:textId="54BBBCB3" w:rsidR="00C91636" w:rsidRPr="007970D9" w:rsidRDefault="00C91636" w:rsidP="00C91636">
            <w:pPr>
              <w:pStyle w:val="TableText0"/>
              <w:tabs>
                <w:tab w:val="left" w:pos="3306"/>
              </w:tabs>
              <w:jc w:val="right"/>
              <w:rPr>
                <w:rFonts w:cs="Calibri"/>
                <w:b/>
                <w:bCs/>
              </w:rPr>
            </w:pPr>
            <w:r w:rsidRPr="00733BA3">
              <w:rPr>
                <w:rFonts w:cs="Calibri"/>
                <w:b/>
                <w:bCs/>
              </w:rPr>
              <w:t>Restated Actual</w:t>
            </w:r>
          </w:p>
        </w:tc>
        <w:tc>
          <w:tcPr>
            <w:tcW w:w="597" w:type="pct"/>
            <w:tcBorders>
              <w:top w:val="single" w:sz="4" w:space="0" w:color="auto"/>
              <w:left w:val="single" w:sz="4" w:space="0" w:color="auto"/>
              <w:bottom w:val="nil"/>
              <w:right w:val="nil"/>
            </w:tcBorders>
            <w:vAlign w:val="bottom"/>
          </w:tcPr>
          <w:p w14:paraId="026317D1" w14:textId="41430E12" w:rsidR="00C91636" w:rsidRPr="007970D9" w:rsidRDefault="00C91636" w:rsidP="00C91636">
            <w:pPr>
              <w:pStyle w:val="TableText0"/>
              <w:tabs>
                <w:tab w:val="left" w:pos="3306"/>
              </w:tabs>
              <w:jc w:val="right"/>
              <w:rPr>
                <w:rFonts w:cs="Calibri"/>
                <w:b/>
                <w:bCs/>
              </w:rPr>
            </w:pPr>
            <w:r w:rsidRPr="00733BA3">
              <w:rPr>
                <w:rFonts w:cs="Calibri"/>
                <w:b/>
                <w:bCs/>
              </w:rPr>
              <w:t>Published</w:t>
            </w:r>
            <w:r w:rsidRPr="00733BA3">
              <w:rPr>
                <w:rFonts w:cs="Calibri"/>
                <w:b/>
                <w:bCs/>
              </w:rPr>
              <w:br/>
              <w:t>Financial Statements</w:t>
            </w:r>
          </w:p>
        </w:tc>
        <w:tc>
          <w:tcPr>
            <w:tcW w:w="597" w:type="pct"/>
            <w:tcBorders>
              <w:top w:val="single" w:sz="4" w:space="0" w:color="auto"/>
              <w:left w:val="nil"/>
              <w:bottom w:val="nil"/>
              <w:right w:val="nil"/>
            </w:tcBorders>
            <w:vAlign w:val="bottom"/>
          </w:tcPr>
          <w:p w14:paraId="2E95657F" w14:textId="447FA9B9" w:rsidR="00C91636" w:rsidRPr="007970D9" w:rsidRDefault="00C91636" w:rsidP="00C91636">
            <w:pPr>
              <w:pStyle w:val="TableText0"/>
              <w:tabs>
                <w:tab w:val="left" w:pos="3306"/>
              </w:tabs>
              <w:jc w:val="right"/>
              <w:rPr>
                <w:rFonts w:cs="Calibri"/>
                <w:b/>
                <w:bCs/>
              </w:rPr>
            </w:pPr>
            <w:r w:rsidRPr="00733BA3">
              <w:rPr>
                <w:rFonts w:cs="Calibri"/>
                <w:b/>
                <w:bCs/>
              </w:rPr>
              <w:t>Adjustment</w:t>
            </w:r>
          </w:p>
        </w:tc>
        <w:tc>
          <w:tcPr>
            <w:tcW w:w="597" w:type="pct"/>
            <w:tcBorders>
              <w:top w:val="single" w:sz="4" w:space="0" w:color="auto"/>
              <w:left w:val="nil"/>
              <w:bottom w:val="nil"/>
              <w:right w:val="single" w:sz="4" w:space="0" w:color="auto"/>
            </w:tcBorders>
            <w:vAlign w:val="bottom"/>
          </w:tcPr>
          <w:p w14:paraId="3463984D" w14:textId="709EE83C" w:rsidR="00C91636" w:rsidRPr="007970D9" w:rsidRDefault="00C91636" w:rsidP="00C91636">
            <w:pPr>
              <w:pStyle w:val="TableText0"/>
              <w:tabs>
                <w:tab w:val="left" w:pos="3306"/>
              </w:tabs>
              <w:jc w:val="right"/>
              <w:rPr>
                <w:rFonts w:cs="Calibri"/>
                <w:b/>
                <w:bCs/>
              </w:rPr>
            </w:pPr>
            <w:r w:rsidRPr="00733BA3">
              <w:rPr>
                <w:rFonts w:cs="Calibri"/>
                <w:b/>
                <w:bCs/>
              </w:rPr>
              <w:t>Restated Actual</w:t>
            </w:r>
          </w:p>
        </w:tc>
      </w:tr>
      <w:tr w:rsidR="00C91636" w:rsidRPr="007970D9" w14:paraId="065B63C2" w14:textId="77777777" w:rsidTr="00C91636">
        <w:trPr>
          <w:cantSplit/>
          <w:trHeight w:val="23"/>
        </w:trPr>
        <w:tc>
          <w:tcPr>
            <w:tcW w:w="1445" w:type="pct"/>
            <w:tcBorders>
              <w:top w:val="nil"/>
              <w:left w:val="single" w:sz="4" w:space="0" w:color="auto"/>
              <w:bottom w:val="single" w:sz="4" w:space="0" w:color="auto"/>
              <w:right w:val="single" w:sz="4" w:space="0" w:color="auto"/>
            </w:tcBorders>
          </w:tcPr>
          <w:p w14:paraId="0DFEE995" w14:textId="77777777" w:rsidR="00C91636" w:rsidRPr="007970D9" w:rsidRDefault="00C91636" w:rsidP="00C91636">
            <w:pPr>
              <w:pStyle w:val="TableText0"/>
              <w:tabs>
                <w:tab w:val="left" w:pos="3306"/>
              </w:tabs>
              <w:rPr>
                <w:rFonts w:cs="Calibri"/>
                <w:b/>
                <w:bCs/>
              </w:rPr>
            </w:pPr>
          </w:p>
        </w:tc>
        <w:tc>
          <w:tcPr>
            <w:tcW w:w="578" w:type="pct"/>
            <w:tcBorders>
              <w:top w:val="nil"/>
              <w:left w:val="single" w:sz="4" w:space="0" w:color="auto"/>
              <w:bottom w:val="single" w:sz="4" w:space="0" w:color="auto"/>
              <w:right w:val="nil"/>
            </w:tcBorders>
          </w:tcPr>
          <w:p w14:paraId="0753B48D" w14:textId="1B403152" w:rsidR="00C91636" w:rsidRPr="007970D9" w:rsidRDefault="00C91636" w:rsidP="00C91636">
            <w:pPr>
              <w:pStyle w:val="TableText0"/>
              <w:tabs>
                <w:tab w:val="left" w:pos="3306"/>
              </w:tabs>
              <w:jc w:val="right"/>
              <w:rPr>
                <w:rFonts w:cs="Calibri"/>
                <w:b/>
                <w:bCs/>
              </w:rPr>
            </w:pPr>
            <w:r w:rsidRPr="00733BA3">
              <w:rPr>
                <w:rFonts w:cs="Calibri"/>
                <w:b/>
                <w:bCs/>
              </w:rPr>
              <w:t>$’000</w:t>
            </w:r>
          </w:p>
        </w:tc>
        <w:tc>
          <w:tcPr>
            <w:tcW w:w="578" w:type="pct"/>
            <w:tcBorders>
              <w:top w:val="nil"/>
              <w:left w:val="nil"/>
              <w:bottom w:val="single" w:sz="4" w:space="0" w:color="auto"/>
              <w:right w:val="nil"/>
            </w:tcBorders>
          </w:tcPr>
          <w:p w14:paraId="31423A46" w14:textId="08B0E372" w:rsidR="00C91636" w:rsidRPr="007970D9" w:rsidRDefault="00C91636" w:rsidP="00C91636">
            <w:pPr>
              <w:pStyle w:val="TableText0"/>
              <w:tabs>
                <w:tab w:val="left" w:pos="3306"/>
              </w:tabs>
              <w:jc w:val="right"/>
              <w:rPr>
                <w:rFonts w:cs="Calibri"/>
                <w:b/>
                <w:bCs/>
              </w:rPr>
            </w:pPr>
            <w:r w:rsidRPr="00733BA3">
              <w:rPr>
                <w:rFonts w:cs="Calibri"/>
                <w:b/>
                <w:bCs/>
              </w:rPr>
              <w:t>$’000</w:t>
            </w:r>
          </w:p>
        </w:tc>
        <w:tc>
          <w:tcPr>
            <w:tcW w:w="608" w:type="pct"/>
            <w:tcBorders>
              <w:top w:val="nil"/>
              <w:left w:val="nil"/>
              <w:bottom w:val="single" w:sz="4" w:space="0" w:color="auto"/>
              <w:right w:val="single" w:sz="4" w:space="0" w:color="auto"/>
            </w:tcBorders>
          </w:tcPr>
          <w:p w14:paraId="54C259FB" w14:textId="051238ED" w:rsidR="00C91636" w:rsidRPr="007970D9" w:rsidRDefault="00C91636" w:rsidP="00C91636">
            <w:pPr>
              <w:pStyle w:val="TableText0"/>
              <w:tabs>
                <w:tab w:val="left" w:pos="3306"/>
              </w:tabs>
              <w:jc w:val="right"/>
              <w:rPr>
                <w:rFonts w:cs="Calibri"/>
                <w:b/>
                <w:bCs/>
              </w:rPr>
            </w:pPr>
            <w:r w:rsidRPr="00733BA3">
              <w:rPr>
                <w:rFonts w:cs="Calibri"/>
                <w:b/>
                <w:bCs/>
              </w:rPr>
              <w:t>$’000</w:t>
            </w:r>
          </w:p>
        </w:tc>
        <w:tc>
          <w:tcPr>
            <w:tcW w:w="597" w:type="pct"/>
            <w:tcBorders>
              <w:top w:val="nil"/>
              <w:left w:val="single" w:sz="4" w:space="0" w:color="auto"/>
              <w:bottom w:val="single" w:sz="4" w:space="0" w:color="auto"/>
              <w:right w:val="nil"/>
            </w:tcBorders>
          </w:tcPr>
          <w:p w14:paraId="3F02E81F" w14:textId="271E8B87" w:rsidR="00C91636" w:rsidRPr="007970D9" w:rsidRDefault="00C91636" w:rsidP="00C91636">
            <w:pPr>
              <w:pStyle w:val="TableText0"/>
              <w:tabs>
                <w:tab w:val="left" w:pos="3306"/>
              </w:tabs>
              <w:jc w:val="right"/>
              <w:rPr>
                <w:rFonts w:cs="Calibri"/>
                <w:b/>
                <w:bCs/>
              </w:rPr>
            </w:pPr>
            <w:r w:rsidRPr="00733BA3">
              <w:rPr>
                <w:rFonts w:cs="Calibri"/>
                <w:b/>
                <w:bCs/>
              </w:rPr>
              <w:t>$’000</w:t>
            </w:r>
          </w:p>
        </w:tc>
        <w:tc>
          <w:tcPr>
            <w:tcW w:w="597" w:type="pct"/>
            <w:tcBorders>
              <w:top w:val="nil"/>
              <w:left w:val="nil"/>
              <w:bottom w:val="single" w:sz="4" w:space="0" w:color="auto"/>
              <w:right w:val="nil"/>
            </w:tcBorders>
          </w:tcPr>
          <w:p w14:paraId="6D8FC35A" w14:textId="59DB930E" w:rsidR="00C91636" w:rsidRPr="007970D9" w:rsidRDefault="00C91636" w:rsidP="00C91636">
            <w:pPr>
              <w:pStyle w:val="TableText0"/>
              <w:tabs>
                <w:tab w:val="left" w:pos="3306"/>
              </w:tabs>
              <w:jc w:val="right"/>
              <w:rPr>
                <w:rFonts w:cs="Calibri"/>
                <w:b/>
                <w:bCs/>
              </w:rPr>
            </w:pPr>
            <w:r w:rsidRPr="00733BA3">
              <w:rPr>
                <w:rFonts w:cs="Calibri"/>
                <w:b/>
                <w:bCs/>
              </w:rPr>
              <w:t>$’000</w:t>
            </w:r>
          </w:p>
        </w:tc>
        <w:tc>
          <w:tcPr>
            <w:tcW w:w="597" w:type="pct"/>
            <w:tcBorders>
              <w:top w:val="nil"/>
              <w:left w:val="nil"/>
              <w:bottom w:val="single" w:sz="4" w:space="0" w:color="auto"/>
              <w:right w:val="single" w:sz="4" w:space="0" w:color="auto"/>
            </w:tcBorders>
          </w:tcPr>
          <w:p w14:paraId="3F464895" w14:textId="57A57832" w:rsidR="00C91636" w:rsidRPr="007970D9" w:rsidRDefault="00C91636" w:rsidP="00C91636">
            <w:pPr>
              <w:pStyle w:val="TableText0"/>
              <w:tabs>
                <w:tab w:val="left" w:pos="3306"/>
              </w:tabs>
              <w:jc w:val="right"/>
              <w:rPr>
                <w:rFonts w:cs="Calibri"/>
                <w:b/>
                <w:bCs/>
              </w:rPr>
            </w:pPr>
            <w:r w:rsidRPr="00733BA3">
              <w:rPr>
                <w:rFonts w:cs="Calibri"/>
                <w:b/>
                <w:bCs/>
              </w:rPr>
              <w:t>$’000</w:t>
            </w:r>
          </w:p>
        </w:tc>
      </w:tr>
      <w:tr w:rsidR="00C91636" w:rsidRPr="007970D9" w14:paraId="4D8C509A" w14:textId="77777777" w:rsidTr="00C91636">
        <w:trPr>
          <w:cantSplit/>
          <w:trHeight w:val="23"/>
        </w:trPr>
        <w:tc>
          <w:tcPr>
            <w:tcW w:w="1445" w:type="pct"/>
            <w:tcBorders>
              <w:top w:val="single" w:sz="4" w:space="0" w:color="auto"/>
              <w:left w:val="single" w:sz="4" w:space="0" w:color="auto"/>
              <w:bottom w:val="nil"/>
              <w:right w:val="single" w:sz="4" w:space="0" w:color="auto"/>
            </w:tcBorders>
          </w:tcPr>
          <w:p w14:paraId="1F66875A" w14:textId="77777777" w:rsidR="00C91636" w:rsidRPr="007970D9" w:rsidRDefault="00C91636" w:rsidP="00C91636">
            <w:pPr>
              <w:pStyle w:val="TableText0"/>
              <w:tabs>
                <w:tab w:val="left" w:pos="3306"/>
              </w:tabs>
              <w:rPr>
                <w:rFonts w:cs="Calibri"/>
                <w:b/>
                <w:bCs/>
              </w:rPr>
            </w:pPr>
          </w:p>
        </w:tc>
        <w:tc>
          <w:tcPr>
            <w:tcW w:w="578" w:type="pct"/>
            <w:tcBorders>
              <w:top w:val="single" w:sz="4" w:space="0" w:color="auto"/>
              <w:left w:val="single" w:sz="4" w:space="0" w:color="auto"/>
              <w:bottom w:val="nil"/>
              <w:right w:val="nil"/>
            </w:tcBorders>
          </w:tcPr>
          <w:p w14:paraId="3B635300" w14:textId="77777777" w:rsidR="00C91636" w:rsidRPr="007970D9" w:rsidRDefault="00C91636" w:rsidP="00C91636">
            <w:pPr>
              <w:pStyle w:val="TableText0"/>
              <w:tabs>
                <w:tab w:val="left" w:pos="3306"/>
              </w:tabs>
              <w:jc w:val="right"/>
              <w:rPr>
                <w:rFonts w:cs="Calibri"/>
                <w:b/>
                <w:bCs/>
              </w:rPr>
            </w:pPr>
          </w:p>
        </w:tc>
        <w:tc>
          <w:tcPr>
            <w:tcW w:w="578" w:type="pct"/>
            <w:tcBorders>
              <w:top w:val="single" w:sz="4" w:space="0" w:color="auto"/>
              <w:left w:val="nil"/>
              <w:bottom w:val="nil"/>
              <w:right w:val="nil"/>
            </w:tcBorders>
          </w:tcPr>
          <w:p w14:paraId="6C73EF87" w14:textId="77777777" w:rsidR="00C91636" w:rsidRPr="007970D9" w:rsidRDefault="00C91636" w:rsidP="00C91636">
            <w:pPr>
              <w:pStyle w:val="TableText0"/>
              <w:tabs>
                <w:tab w:val="left" w:pos="3306"/>
              </w:tabs>
              <w:jc w:val="right"/>
              <w:rPr>
                <w:rFonts w:cs="Calibri"/>
                <w:b/>
                <w:bCs/>
              </w:rPr>
            </w:pPr>
          </w:p>
        </w:tc>
        <w:tc>
          <w:tcPr>
            <w:tcW w:w="608" w:type="pct"/>
            <w:tcBorders>
              <w:top w:val="single" w:sz="4" w:space="0" w:color="auto"/>
              <w:left w:val="nil"/>
              <w:bottom w:val="nil"/>
              <w:right w:val="single" w:sz="4" w:space="0" w:color="auto"/>
            </w:tcBorders>
          </w:tcPr>
          <w:p w14:paraId="36B907A7" w14:textId="77777777" w:rsidR="00C91636" w:rsidRPr="007970D9" w:rsidRDefault="00C91636" w:rsidP="00C91636">
            <w:pPr>
              <w:pStyle w:val="TableText0"/>
              <w:tabs>
                <w:tab w:val="left" w:pos="3306"/>
              </w:tabs>
              <w:jc w:val="right"/>
              <w:rPr>
                <w:rFonts w:cs="Calibri"/>
                <w:b/>
                <w:bCs/>
              </w:rPr>
            </w:pPr>
          </w:p>
        </w:tc>
        <w:tc>
          <w:tcPr>
            <w:tcW w:w="597" w:type="pct"/>
            <w:tcBorders>
              <w:top w:val="single" w:sz="4" w:space="0" w:color="auto"/>
              <w:left w:val="single" w:sz="4" w:space="0" w:color="auto"/>
              <w:bottom w:val="nil"/>
              <w:right w:val="nil"/>
            </w:tcBorders>
          </w:tcPr>
          <w:p w14:paraId="73676403" w14:textId="77777777" w:rsidR="00C91636" w:rsidRPr="007970D9" w:rsidRDefault="00C91636" w:rsidP="00C91636">
            <w:pPr>
              <w:pStyle w:val="TableText0"/>
              <w:tabs>
                <w:tab w:val="left" w:pos="3306"/>
              </w:tabs>
              <w:jc w:val="right"/>
              <w:rPr>
                <w:rFonts w:cs="Calibri"/>
                <w:b/>
                <w:bCs/>
              </w:rPr>
            </w:pPr>
          </w:p>
        </w:tc>
        <w:tc>
          <w:tcPr>
            <w:tcW w:w="597" w:type="pct"/>
            <w:tcBorders>
              <w:top w:val="single" w:sz="4" w:space="0" w:color="auto"/>
              <w:left w:val="nil"/>
              <w:bottom w:val="nil"/>
              <w:right w:val="nil"/>
            </w:tcBorders>
          </w:tcPr>
          <w:p w14:paraId="6074B8D4" w14:textId="77777777" w:rsidR="00C91636" w:rsidRPr="007970D9" w:rsidRDefault="00C91636" w:rsidP="00C91636">
            <w:pPr>
              <w:pStyle w:val="TableText0"/>
              <w:tabs>
                <w:tab w:val="left" w:pos="3306"/>
              </w:tabs>
              <w:jc w:val="right"/>
              <w:rPr>
                <w:rFonts w:cs="Calibri"/>
                <w:b/>
                <w:bCs/>
              </w:rPr>
            </w:pPr>
          </w:p>
        </w:tc>
        <w:tc>
          <w:tcPr>
            <w:tcW w:w="597" w:type="pct"/>
            <w:tcBorders>
              <w:top w:val="single" w:sz="4" w:space="0" w:color="auto"/>
              <w:left w:val="nil"/>
              <w:bottom w:val="nil"/>
              <w:right w:val="single" w:sz="4" w:space="0" w:color="auto"/>
            </w:tcBorders>
          </w:tcPr>
          <w:p w14:paraId="78E39306" w14:textId="77777777" w:rsidR="00C91636" w:rsidRPr="007970D9" w:rsidRDefault="00C91636" w:rsidP="00C91636">
            <w:pPr>
              <w:pStyle w:val="TableText0"/>
              <w:tabs>
                <w:tab w:val="left" w:pos="3306"/>
              </w:tabs>
              <w:jc w:val="right"/>
              <w:rPr>
                <w:rFonts w:cs="Calibri"/>
                <w:b/>
                <w:bCs/>
              </w:rPr>
            </w:pPr>
          </w:p>
        </w:tc>
      </w:tr>
      <w:tr w:rsidR="00C91636" w:rsidRPr="007970D9" w14:paraId="2E56364E" w14:textId="77777777" w:rsidTr="00733BA3">
        <w:trPr>
          <w:cantSplit/>
          <w:trHeight w:val="23"/>
        </w:trPr>
        <w:tc>
          <w:tcPr>
            <w:tcW w:w="1445" w:type="pct"/>
            <w:tcBorders>
              <w:top w:val="nil"/>
              <w:left w:val="single" w:sz="4" w:space="0" w:color="auto"/>
              <w:bottom w:val="nil"/>
              <w:right w:val="single" w:sz="4" w:space="0" w:color="auto"/>
            </w:tcBorders>
          </w:tcPr>
          <w:p w14:paraId="109E241C" w14:textId="18AC198C" w:rsidR="00C91636" w:rsidRPr="007970D9" w:rsidRDefault="00C91636" w:rsidP="00C91636">
            <w:pPr>
              <w:pStyle w:val="TableText0"/>
              <w:tabs>
                <w:tab w:val="left" w:pos="3306"/>
              </w:tabs>
              <w:rPr>
                <w:rFonts w:cs="Calibri"/>
                <w:b/>
                <w:bCs/>
              </w:rPr>
            </w:pPr>
            <w:r w:rsidRPr="00C91636">
              <w:rPr>
                <w:rFonts w:cs="Calibri"/>
                <w:b/>
                <w:bCs/>
              </w:rPr>
              <w:t>Right-of-Use</w:t>
            </w:r>
            <w:r>
              <w:rPr>
                <w:rFonts w:cs="Calibri"/>
                <w:b/>
                <w:bCs/>
              </w:rPr>
              <w:t xml:space="preserve"> </w:t>
            </w:r>
            <w:r w:rsidRPr="007970D9">
              <w:rPr>
                <w:rFonts w:cs="Calibri"/>
                <w:b/>
                <w:bCs/>
              </w:rPr>
              <w:t>Plant and Equipment</w:t>
            </w:r>
          </w:p>
        </w:tc>
        <w:tc>
          <w:tcPr>
            <w:tcW w:w="578" w:type="pct"/>
            <w:tcBorders>
              <w:top w:val="nil"/>
              <w:left w:val="single" w:sz="4" w:space="0" w:color="auto"/>
              <w:bottom w:val="nil"/>
              <w:right w:val="nil"/>
            </w:tcBorders>
          </w:tcPr>
          <w:p w14:paraId="1DDBF05C" w14:textId="77777777" w:rsidR="00C91636" w:rsidRPr="007970D9" w:rsidRDefault="00C91636" w:rsidP="00C91636">
            <w:pPr>
              <w:pStyle w:val="TableText0"/>
              <w:tabs>
                <w:tab w:val="left" w:pos="3306"/>
              </w:tabs>
              <w:jc w:val="right"/>
              <w:rPr>
                <w:rFonts w:cs="Calibri"/>
                <w:b/>
                <w:bCs/>
              </w:rPr>
            </w:pPr>
          </w:p>
        </w:tc>
        <w:tc>
          <w:tcPr>
            <w:tcW w:w="578" w:type="pct"/>
            <w:tcBorders>
              <w:top w:val="nil"/>
              <w:left w:val="nil"/>
              <w:bottom w:val="nil"/>
              <w:right w:val="nil"/>
            </w:tcBorders>
          </w:tcPr>
          <w:p w14:paraId="19A0B704" w14:textId="77777777" w:rsidR="00C91636" w:rsidRPr="007970D9" w:rsidRDefault="00C91636" w:rsidP="00C91636">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4599D3C4" w14:textId="77777777" w:rsidR="00C91636" w:rsidRPr="007970D9" w:rsidRDefault="00C91636" w:rsidP="00C91636">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395DF2B3" w14:textId="77777777" w:rsidR="00C91636" w:rsidRPr="007970D9" w:rsidRDefault="00C91636" w:rsidP="00C91636">
            <w:pPr>
              <w:pStyle w:val="TableText0"/>
              <w:tabs>
                <w:tab w:val="left" w:pos="3306"/>
              </w:tabs>
              <w:jc w:val="right"/>
              <w:rPr>
                <w:rFonts w:cs="Calibri"/>
                <w:b/>
                <w:bCs/>
              </w:rPr>
            </w:pPr>
          </w:p>
        </w:tc>
        <w:tc>
          <w:tcPr>
            <w:tcW w:w="597" w:type="pct"/>
            <w:tcBorders>
              <w:top w:val="nil"/>
              <w:left w:val="nil"/>
              <w:bottom w:val="nil"/>
              <w:right w:val="nil"/>
            </w:tcBorders>
          </w:tcPr>
          <w:p w14:paraId="64349777" w14:textId="77777777" w:rsidR="00C91636" w:rsidRPr="007970D9" w:rsidRDefault="00C91636" w:rsidP="00C91636">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50A39349" w14:textId="77777777" w:rsidR="00C91636" w:rsidRPr="007970D9" w:rsidRDefault="00C91636" w:rsidP="00C91636">
            <w:pPr>
              <w:pStyle w:val="TableText0"/>
              <w:tabs>
                <w:tab w:val="left" w:pos="3306"/>
              </w:tabs>
              <w:jc w:val="right"/>
              <w:rPr>
                <w:rFonts w:cs="Calibri"/>
                <w:b/>
                <w:bCs/>
              </w:rPr>
            </w:pPr>
          </w:p>
        </w:tc>
      </w:tr>
      <w:tr w:rsidR="0074742D" w:rsidRPr="007970D9" w14:paraId="781FC58D" w14:textId="77777777" w:rsidTr="00733BA3">
        <w:trPr>
          <w:cantSplit/>
          <w:trHeight w:val="23"/>
        </w:trPr>
        <w:tc>
          <w:tcPr>
            <w:tcW w:w="1445" w:type="pct"/>
            <w:tcBorders>
              <w:top w:val="nil"/>
              <w:left w:val="single" w:sz="4" w:space="0" w:color="auto"/>
              <w:bottom w:val="nil"/>
              <w:right w:val="single" w:sz="4" w:space="0" w:color="auto"/>
            </w:tcBorders>
          </w:tcPr>
          <w:p w14:paraId="49057EC2" w14:textId="3A8F2EB7" w:rsidR="0074742D" w:rsidRPr="007970D9" w:rsidRDefault="0074742D" w:rsidP="0074742D">
            <w:pPr>
              <w:pStyle w:val="TableText0"/>
              <w:tabs>
                <w:tab w:val="left" w:pos="3306"/>
              </w:tabs>
              <w:rPr>
                <w:rFonts w:cs="Calibri"/>
                <w:b/>
                <w:bCs/>
              </w:rPr>
            </w:pPr>
            <w:r w:rsidRPr="00C91636">
              <w:rPr>
                <w:rFonts w:cs="Calibri"/>
                <w:bCs/>
              </w:rPr>
              <w:t>Right-of-Use</w:t>
            </w:r>
            <w:r>
              <w:rPr>
                <w:rFonts w:cs="Calibri"/>
                <w:bCs/>
              </w:rPr>
              <w:t xml:space="preserve"> </w:t>
            </w:r>
            <w:r w:rsidRPr="007970D9">
              <w:rPr>
                <w:rFonts w:cs="Calibri"/>
                <w:bCs/>
              </w:rPr>
              <w:t>Plant and Equipment at Cost</w:t>
            </w:r>
          </w:p>
        </w:tc>
        <w:tc>
          <w:tcPr>
            <w:tcW w:w="578" w:type="pct"/>
            <w:tcBorders>
              <w:top w:val="nil"/>
              <w:left w:val="single" w:sz="4" w:space="0" w:color="auto"/>
              <w:bottom w:val="nil"/>
              <w:right w:val="nil"/>
            </w:tcBorders>
          </w:tcPr>
          <w:p w14:paraId="72DCB3F6" w14:textId="0F833BF8" w:rsidR="0074742D" w:rsidRPr="00C91636" w:rsidRDefault="0074742D" w:rsidP="0074742D">
            <w:pPr>
              <w:pStyle w:val="TableText0"/>
              <w:tabs>
                <w:tab w:val="left" w:pos="3306"/>
              </w:tabs>
              <w:jc w:val="right"/>
              <w:rPr>
                <w:rFonts w:cs="Calibri"/>
              </w:rPr>
            </w:pPr>
            <w:r w:rsidRPr="00C91636">
              <w:rPr>
                <w:rFonts w:cs="Calibri"/>
              </w:rPr>
              <w:t>5,800</w:t>
            </w:r>
          </w:p>
        </w:tc>
        <w:tc>
          <w:tcPr>
            <w:tcW w:w="578" w:type="pct"/>
            <w:tcBorders>
              <w:top w:val="nil"/>
              <w:left w:val="nil"/>
              <w:bottom w:val="nil"/>
              <w:right w:val="nil"/>
            </w:tcBorders>
          </w:tcPr>
          <w:p w14:paraId="17F0DC41" w14:textId="0930FBE1" w:rsidR="0074742D" w:rsidRPr="0074742D" w:rsidRDefault="0074742D" w:rsidP="0074742D">
            <w:pPr>
              <w:pStyle w:val="TableText0"/>
              <w:tabs>
                <w:tab w:val="left" w:pos="3306"/>
              </w:tabs>
              <w:jc w:val="right"/>
              <w:rPr>
                <w:rFonts w:cs="Calibri"/>
              </w:rPr>
            </w:pPr>
            <w:r w:rsidRPr="0074742D">
              <w:rPr>
                <w:rFonts w:cs="Calibri"/>
              </w:rPr>
              <w:t>-</w:t>
            </w:r>
          </w:p>
        </w:tc>
        <w:tc>
          <w:tcPr>
            <w:tcW w:w="608" w:type="pct"/>
            <w:tcBorders>
              <w:top w:val="nil"/>
              <w:left w:val="nil"/>
              <w:bottom w:val="nil"/>
              <w:right w:val="single" w:sz="4" w:space="0" w:color="auto"/>
            </w:tcBorders>
          </w:tcPr>
          <w:p w14:paraId="0E3E7512" w14:textId="20CD546E" w:rsidR="0074742D" w:rsidRPr="007970D9" w:rsidRDefault="0074742D" w:rsidP="0074742D">
            <w:pPr>
              <w:pStyle w:val="TableText0"/>
              <w:tabs>
                <w:tab w:val="left" w:pos="3306"/>
              </w:tabs>
              <w:jc w:val="right"/>
              <w:rPr>
                <w:rFonts w:cs="Calibri"/>
                <w:b/>
                <w:bCs/>
              </w:rPr>
            </w:pPr>
            <w:r w:rsidRPr="00C91636">
              <w:rPr>
                <w:rFonts w:cs="Calibri"/>
              </w:rPr>
              <w:t>5,800</w:t>
            </w:r>
          </w:p>
        </w:tc>
        <w:tc>
          <w:tcPr>
            <w:tcW w:w="597" w:type="pct"/>
            <w:tcBorders>
              <w:top w:val="nil"/>
              <w:left w:val="single" w:sz="4" w:space="0" w:color="auto"/>
              <w:bottom w:val="nil"/>
              <w:right w:val="nil"/>
            </w:tcBorders>
          </w:tcPr>
          <w:p w14:paraId="0D1DE3A5" w14:textId="13DD8E8F" w:rsidR="0074742D" w:rsidRPr="0074742D" w:rsidRDefault="0074742D" w:rsidP="0074742D">
            <w:pPr>
              <w:pStyle w:val="TableText0"/>
              <w:tabs>
                <w:tab w:val="left" w:pos="3306"/>
              </w:tabs>
              <w:jc w:val="right"/>
              <w:rPr>
                <w:rFonts w:cs="Calibri"/>
              </w:rPr>
            </w:pPr>
            <w:r w:rsidRPr="0074742D">
              <w:rPr>
                <w:rFonts w:cs="Calibri"/>
              </w:rPr>
              <w:t>5,636</w:t>
            </w:r>
          </w:p>
        </w:tc>
        <w:tc>
          <w:tcPr>
            <w:tcW w:w="597" w:type="pct"/>
            <w:tcBorders>
              <w:top w:val="nil"/>
              <w:left w:val="nil"/>
              <w:bottom w:val="nil"/>
              <w:right w:val="nil"/>
            </w:tcBorders>
          </w:tcPr>
          <w:p w14:paraId="4EB2FBF2" w14:textId="2AEA07B1" w:rsidR="0074742D" w:rsidRPr="0074742D" w:rsidRDefault="0074742D" w:rsidP="0074742D">
            <w:pPr>
              <w:pStyle w:val="TableText0"/>
              <w:tabs>
                <w:tab w:val="left" w:pos="3306"/>
              </w:tabs>
              <w:jc w:val="right"/>
              <w:rPr>
                <w:rFonts w:cs="Calibri"/>
              </w:rPr>
            </w:pPr>
            <w:r w:rsidRPr="0074742D">
              <w:rPr>
                <w:rFonts w:cs="Calibri"/>
              </w:rPr>
              <w:t>-</w:t>
            </w:r>
          </w:p>
        </w:tc>
        <w:tc>
          <w:tcPr>
            <w:tcW w:w="597" w:type="pct"/>
            <w:tcBorders>
              <w:top w:val="nil"/>
              <w:left w:val="nil"/>
              <w:bottom w:val="nil"/>
              <w:right w:val="single" w:sz="4" w:space="0" w:color="auto"/>
            </w:tcBorders>
          </w:tcPr>
          <w:p w14:paraId="437845EF" w14:textId="1E786F21" w:rsidR="0074742D" w:rsidRPr="007970D9" w:rsidRDefault="0074742D" w:rsidP="0074742D">
            <w:pPr>
              <w:pStyle w:val="TableText0"/>
              <w:tabs>
                <w:tab w:val="left" w:pos="3306"/>
              </w:tabs>
              <w:jc w:val="right"/>
              <w:rPr>
                <w:rFonts w:cs="Calibri"/>
                <w:b/>
                <w:bCs/>
              </w:rPr>
            </w:pPr>
            <w:r w:rsidRPr="0074742D">
              <w:rPr>
                <w:rFonts w:cs="Calibri"/>
              </w:rPr>
              <w:t>5,636</w:t>
            </w:r>
          </w:p>
        </w:tc>
      </w:tr>
      <w:tr w:rsidR="0074742D" w:rsidRPr="007970D9" w14:paraId="512DE4C2" w14:textId="77777777" w:rsidTr="00733BA3">
        <w:trPr>
          <w:cantSplit/>
          <w:trHeight w:val="23"/>
        </w:trPr>
        <w:tc>
          <w:tcPr>
            <w:tcW w:w="1445" w:type="pct"/>
            <w:tcBorders>
              <w:top w:val="nil"/>
              <w:left w:val="single" w:sz="4" w:space="0" w:color="auto"/>
              <w:bottom w:val="nil"/>
              <w:right w:val="single" w:sz="4" w:space="0" w:color="auto"/>
            </w:tcBorders>
          </w:tcPr>
          <w:p w14:paraId="75EAA95B" w14:textId="5CDC7653" w:rsidR="0074742D" w:rsidRPr="007970D9" w:rsidRDefault="0074742D" w:rsidP="0074742D">
            <w:pPr>
              <w:pStyle w:val="TableText0"/>
              <w:tabs>
                <w:tab w:val="left" w:pos="3306"/>
              </w:tabs>
              <w:rPr>
                <w:rFonts w:cs="Calibri"/>
                <w:b/>
                <w:bCs/>
              </w:rPr>
            </w:pPr>
            <w:r w:rsidRPr="007970D9">
              <w:rPr>
                <w:rFonts w:cs="Calibri"/>
              </w:rPr>
              <w:t>Less: Accumulated Depreciation</w:t>
            </w:r>
          </w:p>
        </w:tc>
        <w:tc>
          <w:tcPr>
            <w:tcW w:w="578" w:type="pct"/>
            <w:tcBorders>
              <w:top w:val="nil"/>
              <w:left w:val="single" w:sz="4" w:space="0" w:color="auto"/>
              <w:bottom w:val="nil"/>
              <w:right w:val="nil"/>
            </w:tcBorders>
          </w:tcPr>
          <w:p w14:paraId="46700111" w14:textId="0F50CFBC" w:rsidR="0074742D" w:rsidRPr="00C91636" w:rsidRDefault="0074742D" w:rsidP="0074742D">
            <w:pPr>
              <w:pStyle w:val="TableText0"/>
              <w:tabs>
                <w:tab w:val="left" w:pos="3306"/>
              </w:tabs>
              <w:jc w:val="right"/>
              <w:rPr>
                <w:rFonts w:cs="Calibri"/>
              </w:rPr>
            </w:pPr>
            <w:r w:rsidRPr="00C91636">
              <w:rPr>
                <w:rFonts w:cs="Calibri"/>
              </w:rPr>
              <w:t>(3,033)</w:t>
            </w:r>
          </w:p>
        </w:tc>
        <w:tc>
          <w:tcPr>
            <w:tcW w:w="578" w:type="pct"/>
            <w:tcBorders>
              <w:top w:val="nil"/>
              <w:left w:val="nil"/>
              <w:bottom w:val="nil"/>
              <w:right w:val="nil"/>
            </w:tcBorders>
          </w:tcPr>
          <w:p w14:paraId="51E5D080" w14:textId="373B9951" w:rsidR="0074742D" w:rsidRPr="0074742D" w:rsidRDefault="0074742D" w:rsidP="0074742D">
            <w:pPr>
              <w:pStyle w:val="TableText0"/>
              <w:tabs>
                <w:tab w:val="left" w:pos="3306"/>
              </w:tabs>
              <w:jc w:val="right"/>
              <w:rPr>
                <w:rFonts w:cs="Calibri"/>
              </w:rPr>
            </w:pPr>
            <w:r w:rsidRPr="0074742D">
              <w:rPr>
                <w:rFonts w:cs="Calibri"/>
              </w:rPr>
              <w:t>-</w:t>
            </w:r>
          </w:p>
        </w:tc>
        <w:tc>
          <w:tcPr>
            <w:tcW w:w="608" w:type="pct"/>
            <w:tcBorders>
              <w:top w:val="nil"/>
              <w:left w:val="nil"/>
              <w:bottom w:val="nil"/>
              <w:right w:val="single" w:sz="4" w:space="0" w:color="auto"/>
            </w:tcBorders>
          </w:tcPr>
          <w:p w14:paraId="787CAAD8" w14:textId="002CD143" w:rsidR="0074742D" w:rsidRPr="007970D9" w:rsidRDefault="0074742D" w:rsidP="0074742D">
            <w:pPr>
              <w:pStyle w:val="TableText0"/>
              <w:tabs>
                <w:tab w:val="left" w:pos="3306"/>
              </w:tabs>
              <w:jc w:val="right"/>
              <w:rPr>
                <w:rFonts w:cs="Calibri"/>
                <w:b/>
                <w:bCs/>
              </w:rPr>
            </w:pPr>
            <w:r w:rsidRPr="00C91636">
              <w:rPr>
                <w:rFonts w:cs="Calibri"/>
              </w:rPr>
              <w:t>(3,033)</w:t>
            </w:r>
          </w:p>
        </w:tc>
        <w:tc>
          <w:tcPr>
            <w:tcW w:w="597" w:type="pct"/>
            <w:tcBorders>
              <w:top w:val="nil"/>
              <w:left w:val="single" w:sz="4" w:space="0" w:color="auto"/>
              <w:bottom w:val="nil"/>
              <w:right w:val="nil"/>
            </w:tcBorders>
          </w:tcPr>
          <w:p w14:paraId="61B31355" w14:textId="5BB0A96E" w:rsidR="0074742D" w:rsidRPr="0074742D" w:rsidRDefault="0074742D" w:rsidP="0074742D">
            <w:pPr>
              <w:pStyle w:val="TableText0"/>
              <w:tabs>
                <w:tab w:val="left" w:pos="3306"/>
              </w:tabs>
              <w:jc w:val="right"/>
              <w:rPr>
                <w:rFonts w:cs="Calibri"/>
              </w:rPr>
            </w:pPr>
            <w:r w:rsidRPr="0074742D">
              <w:rPr>
                <w:rFonts w:cs="Calibri"/>
              </w:rPr>
              <w:t>(2,023)</w:t>
            </w:r>
          </w:p>
        </w:tc>
        <w:tc>
          <w:tcPr>
            <w:tcW w:w="597" w:type="pct"/>
            <w:tcBorders>
              <w:top w:val="nil"/>
              <w:left w:val="nil"/>
              <w:bottom w:val="nil"/>
              <w:right w:val="nil"/>
            </w:tcBorders>
          </w:tcPr>
          <w:p w14:paraId="2DF98F41" w14:textId="6F35DA81" w:rsidR="0074742D" w:rsidRPr="0074742D" w:rsidRDefault="0074742D" w:rsidP="0074742D">
            <w:pPr>
              <w:pStyle w:val="TableText0"/>
              <w:tabs>
                <w:tab w:val="left" w:pos="3306"/>
              </w:tabs>
              <w:jc w:val="right"/>
              <w:rPr>
                <w:rFonts w:cs="Calibri"/>
              </w:rPr>
            </w:pPr>
            <w:r w:rsidRPr="0074742D">
              <w:rPr>
                <w:rFonts w:cs="Calibri"/>
              </w:rPr>
              <w:t>-</w:t>
            </w:r>
          </w:p>
        </w:tc>
        <w:tc>
          <w:tcPr>
            <w:tcW w:w="597" w:type="pct"/>
            <w:tcBorders>
              <w:top w:val="nil"/>
              <w:left w:val="nil"/>
              <w:bottom w:val="nil"/>
              <w:right w:val="single" w:sz="4" w:space="0" w:color="auto"/>
            </w:tcBorders>
          </w:tcPr>
          <w:p w14:paraId="59F96F41" w14:textId="0D4C0DD2" w:rsidR="0074742D" w:rsidRPr="007970D9" w:rsidRDefault="0074742D" w:rsidP="0074742D">
            <w:pPr>
              <w:pStyle w:val="TableText0"/>
              <w:tabs>
                <w:tab w:val="left" w:pos="3306"/>
              </w:tabs>
              <w:jc w:val="right"/>
              <w:rPr>
                <w:rFonts w:cs="Calibri"/>
                <w:b/>
                <w:bCs/>
              </w:rPr>
            </w:pPr>
            <w:r w:rsidRPr="0074742D">
              <w:rPr>
                <w:rFonts w:cs="Calibri"/>
              </w:rPr>
              <w:t>(2,023)</w:t>
            </w:r>
          </w:p>
        </w:tc>
      </w:tr>
      <w:tr w:rsidR="0074742D" w:rsidRPr="007970D9" w14:paraId="0FC92EF3" w14:textId="77777777" w:rsidTr="00C91636">
        <w:trPr>
          <w:cantSplit/>
          <w:trHeight w:val="23"/>
        </w:trPr>
        <w:tc>
          <w:tcPr>
            <w:tcW w:w="1445" w:type="pct"/>
            <w:tcBorders>
              <w:top w:val="nil"/>
              <w:left w:val="single" w:sz="4" w:space="0" w:color="auto"/>
              <w:bottom w:val="nil"/>
              <w:right w:val="single" w:sz="4" w:space="0" w:color="auto"/>
            </w:tcBorders>
          </w:tcPr>
          <w:p w14:paraId="68ADBFA4" w14:textId="10B4394E" w:rsidR="0074742D" w:rsidRPr="007970D9" w:rsidRDefault="0074742D" w:rsidP="0074742D">
            <w:pPr>
              <w:pStyle w:val="TableText0"/>
              <w:tabs>
                <w:tab w:val="left" w:pos="3306"/>
              </w:tabs>
              <w:rPr>
                <w:rFonts w:cs="Calibri"/>
                <w:b/>
                <w:bCs/>
              </w:rPr>
            </w:pPr>
            <w:r w:rsidRPr="007970D9">
              <w:rPr>
                <w:rFonts w:cs="Calibri"/>
              </w:rPr>
              <w:t>Less: Accumulated Impairment Losses</w:t>
            </w:r>
          </w:p>
        </w:tc>
        <w:tc>
          <w:tcPr>
            <w:tcW w:w="578" w:type="pct"/>
            <w:tcBorders>
              <w:top w:val="nil"/>
              <w:left w:val="single" w:sz="4" w:space="0" w:color="auto"/>
              <w:bottom w:val="single" w:sz="4" w:space="0" w:color="auto"/>
              <w:right w:val="nil"/>
            </w:tcBorders>
          </w:tcPr>
          <w:p w14:paraId="6C9DD642" w14:textId="29D2C344" w:rsidR="0074742D" w:rsidRPr="00C91636" w:rsidRDefault="0074742D" w:rsidP="0074742D">
            <w:pPr>
              <w:pStyle w:val="TableText0"/>
              <w:tabs>
                <w:tab w:val="left" w:pos="3306"/>
              </w:tabs>
              <w:jc w:val="right"/>
              <w:rPr>
                <w:rFonts w:cs="Calibri"/>
              </w:rPr>
            </w:pPr>
            <w:r w:rsidRPr="00C91636">
              <w:rPr>
                <w:rFonts w:cs="Calibri"/>
              </w:rPr>
              <w:t>-</w:t>
            </w:r>
          </w:p>
        </w:tc>
        <w:tc>
          <w:tcPr>
            <w:tcW w:w="578" w:type="pct"/>
            <w:tcBorders>
              <w:top w:val="nil"/>
              <w:left w:val="nil"/>
              <w:bottom w:val="single" w:sz="4" w:space="0" w:color="auto"/>
              <w:right w:val="nil"/>
            </w:tcBorders>
          </w:tcPr>
          <w:p w14:paraId="7E31A074" w14:textId="04758335" w:rsidR="0074742D" w:rsidRPr="0074742D" w:rsidRDefault="0074742D" w:rsidP="0074742D">
            <w:pPr>
              <w:pStyle w:val="TableText0"/>
              <w:tabs>
                <w:tab w:val="left" w:pos="3306"/>
              </w:tabs>
              <w:jc w:val="right"/>
              <w:rPr>
                <w:rFonts w:cs="Calibri"/>
              </w:rPr>
            </w:pPr>
            <w:r w:rsidRPr="0074742D">
              <w:rPr>
                <w:rFonts w:cs="Calibri"/>
              </w:rPr>
              <w:t>-</w:t>
            </w:r>
          </w:p>
        </w:tc>
        <w:tc>
          <w:tcPr>
            <w:tcW w:w="608" w:type="pct"/>
            <w:tcBorders>
              <w:top w:val="nil"/>
              <w:left w:val="nil"/>
              <w:bottom w:val="single" w:sz="4" w:space="0" w:color="auto"/>
              <w:right w:val="single" w:sz="4" w:space="0" w:color="auto"/>
            </w:tcBorders>
          </w:tcPr>
          <w:p w14:paraId="50E5735B" w14:textId="5264ADE3" w:rsidR="0074742D" w:rsidRPr="007970D9" w:rsidRDefault="0074742D" w:rsidP="0074742D">
            <w:pPr>
              <w:pStyle w:val="TableText0"/>
              <w:tabs>
                <w:tab w:val="left" w:pos="3306"/>
              </w:tabs>
              <w:jc w:val="right"/>
              <w:rPr>
                <w:rFonts w:cs="Calibri"/>
                <w:b/>
                <w:bCs/>
              </w:rPr>
            </w:pPr>
            <w:r w:rsidRPr="00C91636">
              <w:rPr>
                <w:rFonts w:cs="Calibri"/>
              </w:rPr>
              <w:t>-</w:t>
            </w:r>
          </w:p>
        </w:tc>
        <w:tc>
          <w:tcPr>
            <w:tcW w:w="597" w:type="pct"/>
            <w:tcBorders>
              <w:top w:val="nil"/>
              <w:left w:val="single" w:sz="4" w:space="0" w:color="auto"/>
              <w:bottom w:val="single" w:sz="4" w:space="0" w:color="auto"/>
              <w:right w:val="nil"/>
            </w:tcBorders>
          </w:tcPr>
          <w:p w14:paraId="0D875596" w14:textId="2360C8AA" w:rsidR="0074742D" w:rsidRPr="0074742D" w:rsidRDefault="0074742D" w:rsidP="0074742D">
            <w:pPr>
              <w:pStyle w:val="TableText0"/>
              <w:tabs>
                <w:tab w:val="left" w:pos="3306"/>
              </w:tabs>
              <w:jc w:val="right"/>
              <w:rPr>
                <w:rFonts w:cs="Calibri"/>
              </w:rPr>
            </w:pPr>
            <w:r w:rsidRPr="0074742D">
              <w:rPr>
                <w:rFonts w:cs="Calibri"/>
              </w:rPr>
              <w:t>-</w:t>
            </w:r>
          </w:p>
        </w:tc>
        <w:tc>
          <w:tcPr>
            <w:tcW w:w="597" w:type="pct"/>
            <w:tcBorders>
              <w:top w:val="nil"/>
              <w:left w:val="nil"/>
              <w:bottom w:val="single" w:sz="4" w:space="0" w:color="auto"/>
              <w:right w:val="nil"/>
            </w:tcBorders>
          </w:tcPr>
          <w:p w14:paraId="1BEB01B5" w14:textId="000C7277" w:rsidR="0074742D" w:rsidRPr="0074742D" w:rsidRDefault="0074742D" w:rsidP="0074742D">
            <w:pPr>
              <w:pStyle w:val="TableText0"/>
              <w:tabs>
                <w:tab w:val="left" w:pos="3306"/>
              </w:tabs>
              <w:jc w:val="right"/>
              <w:rPr>
                <w:rFonts w:cs="Calibri"/>
              </w:rPr>
            </w:pPr>
            <w:r w:rsidRPr="0074742D">
              <w:rPr>
                <w:rFonts w:cs="Calibri"/>
              </w:rPr>
              <w:t>-</w:t>
            </w:r>
          </w:p>
        </w:tc>
        <w:tc>
          <w:tcPr>
            <w:tcW w:w="597" w:type="pct"/>
            <w:tcBorders>
              <w:top w:val="nil"/>
              <w:left w:val="nil"/>
              <w:bottom w:val="single" w:sz="4" w:space="0" w:color="auto"/>
              <w:right w:val="single" w:sz="4" w:space="0" w:color="auto"/>
            </w:tcBorders>
          </w:tcPr>
          <w:p w14:paraId="21AD48A9" w14:textId="39BAFA0C" w:rsidR="0074742D" w:rsidRPr="007970D9" w:rsidRDefault="0074742D" w:rsidP="0074742D">
            <w:pPr>
              <w:pStyle w:val="TableText0"/>
              <w:tabs>
                <w:tab w:val="left" w:pos="3306"/>
              </w:tabs>
              <w:jc w:val="right"/>
              <w:rPr>
                <w:rFonts w:cs="Calibri"/>
                <w:b/>
                <w:bCs/>
              </w:rPr>
            </w:pPr>
            <w:r w:rsidRPr="0074742D">
              <w:rPr>
                <w:rFonts w:cs="Calibri"/>
              </w:rPr>
              <w:t>-</w:t>
            </w:r>
          </w:p>
        </w:tc>
      </w:tr>
      <w:tr w:rsidR="0074742D" w:rsidRPr="007970D9" w14:paraId="00070C37" w14:textId="77777777" w:rsidTr="0074742D">
        <w:trPr>
          <w:cantSplit/>
          <w:trHeight w:val="23"/>
        </w:trPr>
        <w:tc>
          <w:tcPr>
            <w:tcW w:w="1445" w:type="pct"/>
            <w:tcBorders>
              <w:top w:val="nil"/>
              <w:left w:val="single" w:sz="4" w:space="0" w:color="auto"/>
              <w:bottom w:val="nil"/>
              <w:right w:val="single" w:sz="4" w:space="0" w:color="auto"/>
            </w:tcBorders>
          </w:tcPr>
          <w:p w14:paraId="341AD28E" w14:textId="702FF230" w:rsidR="0074742D" w:rsidRPr="00EA4839" w:rsidRDefault="00EA4839" w:rsidP="0074742D">
            <w:pPr>
              <w:pStyle w:val="TableText0"/>
              <w:tabs>
                <w:tab w:val="left" w:pos="3306"/>
              </w:tabs>
              <w:rPr>
                <w:rFonts w:cs="Calibri"/>
                <w:b/>
                <w:bCs/>
              </w:rPr>
            </w:pPr>
            <w:r w:rsidRPr="00EA4839">
              <w:rPr>
                <w:b/>
                <w:bCs/>
              </w:rPr>
              <w:t>Total Right-of-use Plant and Equipment at Cost</w:t>
            </w:r>
          </w:p>
        </w:tc>
        <w:tc>
          <w:tcPr>
            <w:tcW w:w="578" w:type="pct"/>
            <w:tcBorders>
              <w:top w:val="single" w:sz="4" w:space="0" w:color="auto"/>
              <w:left w:val="single" w:sz="4" w:space="0" w:color="auto"/>
              <w:bottom w:val="nil"/>
              <w:right w:val="nil"/>
            </w:tcBorders>
            <w:vAlign w:val="center"/>
          </w:tcPr>
          <w:p w14:paraId="040C66DC" w14:textId="5E8B1524" w:rsidR="0074742D" w:rsidRPr="007970D9" w:rsidRDefault="0074742D" w:rsidP="0074742D">
            <w:pPr>
              <w:pStyle w:val="TableText0"/>
              <w:tabs>
                <w:tab w:val="left" w:pos="3306"/>
              </w:tabs>
              <w:jc w:val="right"/>
              <w:rPr>
                <w:rFonts w:cs="Calibri"/>
                <w:b/>
                <w:bCs/>
              </w:rPr>
            </w:pPr>
            <w:r>
              <w:rPr>
                <w:rFonts w:cs="Calibri"/>
                <w:b/>
                <w:bCs/>
              </w:rPr>
              <w:t>2,767</w:t>
            </w:r>
          </w:p>
        </w:tc>
        <w:tc>
          <w:tcPr>
            <w:tcW w:w="578" w:type="pct"/>
            <w:tcBorders>
              <w:top w:val="single" w:sz="4" w:space="0" w:color="auto"/>
              <w:left w:val="nil"/>
              <w:bottom w:val="nil"/>
              <w:right w:val="nil"/>
            </w:tcBorders>
            <w:vAlign w:val="center"/>
          </w:tcPr>
          <w:p w14:paraId="6AD2AE28" w14:textId="2B37465F" w:rsidR="0074742D" w:rsidRPr="007970D9" w:rsidRDefault="0074742D" w:rsidP="0074742D">
            <w:pPr>
              <w:pStyle w:val="TableText0"/>
              <w:tabs>
                <w:tab w:val="left" w:pos="3306"/>
              </w:tabs>
              <w:jc w:val="right"/>
              <w:rPr>
                <w:rFonts w:cs="Calibri"/>
                <w:b/>
                <w:bCs/>
              </w:rPr>
            </w:pPr>
            <w:r>
              <w:rPr>
                <w:rFonts w:cs="Calibri"/>
                <w:b/>
                <w:bCs/>
              </w:rPr>
              <w:t>-</w:t>
            </w:r>
          </w:p>
        </w:tc>
        <w:tc>
          <w:tcPr>
            <w:tcW w:w="608" w:type="pct"/>
            <w:tcBorders>
              <w:top w:val="single" w:sz="4" w:space="0" w:color="auto"/>
              <w:left w:val="nil"/>
              <w:bottom w:val="nil"/>
              <w:right w:val="single" w:sz="4" w:space="0" w:color="auto"/>
            </w:tcBorders>
            <w:vAlign w:val="center"/>
          </w:tcPr>
          <w:p w14:paraId="2F702320" w14:textId="7B6FC04B" w:rsidR="0074742D" w:rsidRPr="007970D9" w:rsidRDefault="0074742D" w:rsidP="0074742D">
            <w:pPr>
              <w:pStyle w:val="TableText0"/>
              <w:tabs>
                <w:tab w:val="left" w:pos="3306"/>
              </w:tabs>
              <w:jc w:val="right"/>
              <w:rPr>
                <w:rFonts w:cs="Calibri"/>
                <w:b/>
                <w:bCs/>
              </w:rPr>
            </w:pPr>
            <w:r>
              <w:rPr>
                <w:rFonts w:cs="Calibri"/>
                <w:b/>
                <w:bCs/>
              </w:rPr>
              <w:t>2,767</w:t>
            </w:r>
          </w:p>
        </w:tc>
        <w:tc>
          <w:tcPr>
            <w:tcW w:w="597" w:type="pct"/>
            <w:tcBorders>
              <w:top w:val="single" w:sz="4" w:space="0" w:color="auto"/>
              <w:left w:val="single" w:sz="4" w:space="0" w:color="auto"/>
              <w:bottom w:val="nil"/>
              <w:right w:val="nil"/>
            </w:tcBorders>
            <w:vAlign w:val="center"/>
          </w:tcPr>
          <w:p w14:paraId="7C00605B" w14:textId="1458BA26" w:rsidR="0074742D" w:rsidRPr="007970D9" w:rsidRDefault="0074742D" w:rsidP="0074742D">
            <w:pPr>
              <w:pStyle w:val="TableText0"/>
              <w:tabs>
                <w:tab w:val="left" w:pos="3306"/>
              </w:tabs>
              <w:jc w:val="right"/>
              <w:rPr>
                <w:rFonts w:cs="Calibri"/>
                <w:b/>
                <w:bCs/>
              </w:rPr>
            </w:pPr>
            <w:r>
              <w:rPr>
                <w:rFonts w:cs="Calibri"/>
                <w:b/>
                <w:bCs/>
              </w:rPr>
              <w:t>3,613</w:t>
            </w:r>
          </w:p>
        </w:tc>
        <w:tc>
          <w:tcPr>
            <w:tcW w:w="597" w:type="pct"/>
            <w:tcBorders>
              <w:top w:val="single" w:sz="4" w:space="0" w:color="auto"/>
              <w:left w:val="nil"/>
              <w:bottom w:val="nil"/>
              <w:right w:val="nil"/>
            </w:tcBorders>
            <w:vAlign w:val="center"/>
          </w:tcPr>
          <w:p w14:paraId="357D8C2E" w14:textId="788FEC69" w:rsidR="0074742D" w:rsidRPr="007970D9" w:rsidRDefault="0074742D" w:rsidP="0074742D">
            <w:pPr>
              <w:pStyle w:val="TableText0"/>
              <w:tabs>
                <w:tab w:val="left" w:pos="3306"/>
              </w:tabs>
              <w:jc w:val="right"/>
              <w:rPr>
                <w:rFonts w:cs="Calibri"/>
                <w:b/>
                <w:bCs/>
              </w:rPr>
            </w:pPr>
            <w:r>
              <w:rPr>
                <w:rFonts w:cs="Calibri"/>
                <w:b/>
                <w:bCs/>
              </w:rPr>
              <w:t>-</w:t>
            </w:r>
          </w:p>
        </w:tc>
        <w:tc>
          <w:tcPr>
            <w:tcW w:w="597" w:type="pct"/>
            <w:tcBorders>
              <w:top w:val="single" w:sz="4" w:space="0" w:color="auto"/>
              <w:left w:val="nil"/>
              <w:bottom w:val="nil"/>
              <w:right w:val="single" w:sz="4" w:space="0" w:color="auto"/>
            </w:tcBorders>
            <w:vAlign w:val="center"/>
          </w:tcPr>
          <w:p w14:paraId="2C7783C6" w14:textId="220BE7E4" w:rsidR="0074742D" w:rsidRPr="007970D9" w:rsidRDefault="0074742D" w:rsidP="0074742D">
            <w:pPr>
              <w:pStyle w:val="TableText0"/>
              <w:tabs>
                <w:tab w:val="left" w:pos="3306"/>
              </w:tabs>
              <w:jc w:val="right"/>
              <w:rPr>
                <w:rFonts w:cs="Calibri"/>
                <w:b/>
                <w:bCs/>
              </w:rPr>
            </w:pPr>
            <w:r>
              <w:rPr>
                <w:rFonts w:cs="Calibri"/>
                <w:b/>
                <w:bCs/>
              </w:rPr>
              <w:t>3,613</w:t>
            </w:r>
          </w:p>
        </w:tc>
      </w:tr>
      <w:tr w:rsidR="0074742D" w:rsidRPr="007970D9" w14:paraId="6AF1325C" w14:textId="77777777" w:rsidTr="00733BA3">
        <w:trPr>
          <w:cantSplit/>
          <w:trHeight w:val="23"/>
        </w:trPr>
        <w:tc>
          <w:tcPr>
            <w:tcW w:w="1445" w:type="pct"/>
            <w:tcBorders>
              <w:top w:val="nil"/>
              <w:left w:val="single" w:sz="4" w:space="0" w:color="auto"/>
              <w:bottom w:val="nil"/>
              <w:right w:val="single" w:sz="4" w:space="0" w:color="auto"/>
            </w:tcBorders>
          </w:tcPr>
          <w:p w14:paraId="40FF1B04" w14:textId="77777777" w:rsidR="0074742D" w:rsidRPr="007970D9" w:rsidRDefault="0074742D" w:rsidP="0074742D">
            <w:pPr>
              <w:pStyle w:val="TableText0"/>
              <w:tabs>
                <w:tab w:val="left" w:pos="3306"/>
              </w:tabs>
              <w:rPr>
                <w:rFonts w:cs="Calibri"/>
                <w:b/>
                <w:bCs/>
              </w:rPr>
            </w:pPr>
          </w:p>
        </w:tc>
        <w:tc>
          <w:tcPr>
            <w:tcW w:w="578" w:type="pct"/>
            <w:tcBorders>
              <w:top w:val="nil"/>
              <w:left w:val="single" w:sz="4" w:space="0" w:color="auto"/>
              <w:bottom w:val="nil"/>
              <w:right w:val="nil"/>
            </w:tcBorders>
          </w:tcPr>
          <w:p w14:paraId="15BC466B" w14:textId="77777777" w:rsidR="0074742D" w:rsidRPr="007970D9" w:rsidRDefault="0074742D" w:rsidP="0074742D">
            <w:pPr>
              <w:pStyle w:val="TableText0"/>
              <w:tabs>
                <w:tab w:val="left" w:pos="3306"/>
              </w:tabs>
              <w:jc w:val="right"/>
              <w:rPr>
                <w:rFonts w:cs="Calibri"/>
                <w:b/>
                <w:bCs/>
              </w:rPr>
            </w:pPr>
          </w:p>
        </w:tc>
        <w:tc>
          <w:tcPr>
            <w:tcW w:w="578" w:type="pct"/>
            <w:tcBorders>
              <w:top w:val="nil"/>
              <w:left w:val="nil"/>
              <w:bottom w:val="nil"/>
              <w:right w:val="nil"/>
            </w:tcBorders>
          </w:tcPr>
          <w:p w14:paraId="72E621CD" w14:textId="77777777" w:rsidR="0074742D" w:rsidRPr="007970D9" w:rsidRDefault="0074742D" w:rsidP="0074742D">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01ABB8C0" w14:textId="77777777" w:rsidR="0074742D" w:rsidRPr="007970D9" w:rsidRDefault="0074742D" w:rsidP="0074742D">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33DB5A38"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nil"/>
            </w:tcBorders>
          </w:tcPr>
          <w:p w14:paraId="0120E03B"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6546DF4B" w14:textId="77777777" w:rsidR="0074742D" w:rsidRPr="007970D9" w:rsidRDefault="0074742D" w:rsidP="0074742D">
            <w:pPr>
              <w:pStyle w:val="TableText0"/>
              <w:tabs>
                <w:tab w:val="left" w:pos="3306"/>
              </w:tabs>
              <w:jc w:val="right"/>
              <w:rPr>
                <w:rFonts w:cs="Calibri"/>
                <w:b/>
                <w:bCs/>
              </w:rPr>
            </w:pPr>
          </w:p>
        </w:tc>
      </w:tr>
      <w:tr w:rsidR="0074742D" w:rsidRPr="007970D9" w14:paraId="6420FE24" w14:textId="77777777" w:rsidTr="00733BA3">
        <w:trPr>
          <w:cantSplit/>
          <w:trHeight w:val="23"/>
        </w:trPr>
        <w:tc>
          <w:tcPr>
            <w:tcW w:w="1445" w:type="pct"/>
            <w:tcBorders>
              <w:top w:val="nil"/>
              <w:left w:val="single" w:sz="4" w:space="0" w:color="auto"/>
              <w:bottom w:val="nil"/>
              <w:right w:val="single" w:sz="4" w:space="0" w:color="auto"/>
            </w:tcBorders>
          </w:tcPr>
          <w:p w14:paraId="3C6E1F8F" w14:textId="2D64D44A" w:rsidR="0074742D" w:rsidRPr="007970D9" w:rsidRDefault="0074742D" w:rsidP="0074742D">
            <w:pPr>
              <w:pStyle w:val="TableText0"/>
              <w:tabs>
                <w:tab w:val="left" w:pos="3306"/>
              </w:tabs>
              <w:rPr>
                <w:rFonts w:cs="Calibri"/>
              </w:rPr>
            </w:pPr>
            <w:bookmarkStart w:id="200" w:name="_Toc48468542"/>
            <w:bookmarkStart w:id="201" w:name="_Toc49155651"/>
            <w:bookmarkStart w:id="202" w:name="_Toc49224091"/>
            <w:r w:rsidRPr="007970D9">
              <w:rPr>
                <w:rFonts w:cs="Calibri"/>
                <w:b/>
                <w:bCs/>
              </w:rPr>
              <w:t>Infrastructure Assets</w:t>
            </w:r>
            <w:bookmarkEnd w:id="200"/>
            <w:bookmarkEnd w:id="201"/>
            <w:bookmarkEnd w:id="202"/>
          </w:p>
        </w:tc>
        <w:tc>
          <w:tcPr>
            <w:tcW w:w="578" w:type="pct"/>
            <w:tcBorders>
              <w:top w:val="nil"/>
              <w:left w:val="single" w:sz="4" w:space="0" w:color="auto"/>
              <w:bottom w:val="nil"/>
              <w:right w:val="nil"/>
            </w:tcBorders>
          </w:tcPr>
          <w:p w14:paraId="67BD86E4" w14:textId="77777777" w:rsidR="0074742D" w:rsidRPr="007970D9" w:rsidRDefault="0074742D" w:rsidP="0074742D">
            <w:pPr>
              <w:pStyle w:val="TableText0"/>
              <w:tabs>
                <w:tab w:val="left" w:pos="3306"/>
              </w:tabs>
              <w:jc w:val="right"/>
              <w:rPr>
                <w:rFonts w:cs="Calibri"/>
                <w:b/>
                <w:bCs/>
              </w:rPr>
            </w:pPr>
          </w:p>
        </w:tc>
        <w:tc>
          <w:tcPr>
            <w:tcW w:w="578" w:type="pct"/>
            <w:tcBorders>
              <w:top w:val="nil"/>
              <w:left w:val="nil"/>
              <w:bottom w:val="nil"/>
              <w:right w:val="nil"/>
            </w:tcBorders>
          </w:tcPr>
          <w:p w14:paraId="6CECBFC7" w14:textId="77777777" w:rsidR="0074742D" w:rsidRPr="007970D9" w:rsidRDefault="0074742D" w:rsidP="0074742D">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51862529" w14:textId="77777777" w:rsidR="0074742D" w:rsidRPr="007970D9" w:rsidRDefault="0074742D" w:rsidP="0074742D">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224C7714"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nil"/>
            </w:tcBorders>
          </w:tcPr>
          <w:p w14:paraId="6A81044B"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728E9CC4" w14:textId="77777777" w:rsidR="0074742D" w:rsidRPr="007970D9" w:rsidRDefault="0074742D" w:rsidP="0074742D">
            <w:pPr>
              <w:pStyle w:val="TableText0"/>
              <w:tabs>
                <w:tab w:val="left" w:pos="3306"/>
              </w:tabs>
              <w:jc w:val="right"/>
              <w:rPr>
                <w:rFonts w:cs="Calibri"/>
                <w:b/>
                <w:bCs/>
              </w:rPr>
            </w:pPr>
          </w:p>
        </w:tc>
      </w:tr>
      <w:tr w:rsidR="0074742D" w:rsidRPr="007970D9" w14:paraId="03C8723A" w14:textId="77777777" w:rsidTr="00733BA3">
        <w:trPr>
          <w:cantSplit/>
          <w:trHeight w:val="23"/>
        </w:trPr>
        <w:tc>
          <w:tcPr>
            <w:tcW w:w="1445" w:type="pct"/>
            <w:tcBorders>
              <w:top w:val="nil"/>
              <w:left w:val="single" w:sz="4" w:space="0" w:color="auto"/>
              <w:bottom w:val="nil"/>
              <w:right w:val="single" w:sz="4" w:space="0" w:color="auto"/>
            </w:tcBorders>
          </w:tcPr>
          <w:p w14:paraId="60C29D7E" w14:textId="77777777" w:rsidR="0074742D" w:rsidRPr="007970D9" w:rsidRDefault="0074742D" w:rsidP="0074742D">
            <w:pPr>
              <w:pStyle w:val="TableText0"/>
              <w:tabs>
                <w:tab w:val="left" w:pos="3306"/>
              </w:tabs>
              <w:rPr>
                <w:rFonts w:cs="Calibri"/>
              </w:rPr>
            </w:pPr>
            <w:r w:rsidRPr="007970D9">
              <w:rPr>
                <w:rFonts w:cs="Calibri"/>
              </w:rPr>
              <w:t>Infrastructure Assets at Fair Value</w:t>
            </w:r>
          </w:p>
        </w:tc>
        <w:tc>
          <w:tcPr>
            <w:tcW w:w="578" w:type="pct"/>
            <w:tcBorders>
              <w:top w:val="nil"/>
              <w:left w:val="single" w:sz="4" w:space="0" w:color="auto"/>
              <w:bottom w:val="nil"/>
              <w:right w:val="nil"/>
            </w:tcBorders>
            <w:vAlign w:val="bottom"/>
          </w:tcPr>
          <w:p w14:paraId="2520D2A0" w14:textId="7D52B41E" w:rsidR="0074742D" w:rsidRPr="007970D9" w:rsidRDefault="0074742D" w:rsidP="0074742D">
            <w:pPr>
              <w:pStyle w:val="TableText0"/>
              <w:tabs>
                <w:tab w:val="left" w:pos="3306"/>
              </w:tabs>
              <w:spacing w:before="0"/>
              <w:jc w:val="right"/>
              <w:rPr>
                <w:rFonts w:cs="Calibri"/>
              </w:rPr>
            </w:pPr>
            <w:r w:rsidRPr="007970D9">
              <w:rPr>
                <w:rFonts w:cs="Calibri"/>
              </w:rPr>
              <w:t>5,1</w:t>
            </w:r>
            <w:r>
              <w:rPr>
                <w:rFonts w:cs="Calibri"/>
              </w:rPr>
              <w:t>76</w:t>
            </w:r>
            <w:r w:rsidRPr="007970D9">
              <w:rPr>
                <w:rFonts w:cs="Calibri"/>
              </w:rPr>
              <w:t>,</w:t>
            </w:r>
            <w:r>
              <w:rPr>
                <w:rFonts w:cs="Calibri"/>
              </w:rPr>
              <w:t>881</w:t>
            </w:r>
          </w:p>
        </w:tc>
        <w:tc>
          <w:tcPr>
            <w:tcW w:w="578" w:type="pct"/>
            <w:tcBorders>
              <w:top w:val="nil"/>
              <w:left w:val="nil"/>
              <w:bottom w:val="nil"/>
              <w:right w:val="nil"/>
            </w:tcBorders>
          </w:tcPr>
          <w:p w14:paraId="773D1485" w14:textId="77777777" w:rsidR="0074742D" w:rsidRPr="0074742D" w:rsidRDefault="0074742D" w:rsidP="0074742D">
            <w:pPr>
              <w:pStyle w:val="TableText0"/>
              <w:tabs>
                <w:tab w:val="left" w:pos="3306"/>
              </w:tabs>
              <w:jc w:val="right"/>
              <w:rPr>
                <w:rFonts w:cs="Calibri"/>
              </w:rPr>
            </w:pPr>
            <w:r w:rsidRPr="0074742D">
              <w:rPr>
                <w:rFonts w:cs="Calibri"/>
              </w:rPr>
              <w:t>-</w:t>
            </w:r>
          </w:p>
        </w:tc>
        <w:tc>
          <w:tcPr>
            <w:tcW w:w="608" w:type="pct"/>
            <w:tcBorders>
              <w:top w:val="nil"/>
              <w:left w:val="nil"/>
              <w:bottom w:val="nil"/>
              <w:right w:val="single" w:sz="4" w:space="0" w:color="auto"/>
            </w:tcBorders>
            <w:vAlign w:val="bottom"/>
          </w:tcPr>
          <w:p w14:paraId="7D492EB2" w14:textId="59595473" w:rsidR="0074742D" w:rsidRPr="007970D9" w:rsidRDefault="0074742D" w:rsidP="0074742D">
            <w:pPr>
              <w:pStyle w:val="TableText0"/>
              <w:tabs>
                <w:tab w:val="left" w:pos="3306"/>
              </w:tabs>
              <w:spacing w:before="0"/>
              <w:jc w:val="right"/>
              <w:rPr>
                <w:rFonts w:cs="Calibri"/>
              </w:rPr>
            </w:pPr>
            <w:r w:rsidRPr="007970D9">
              <w:rPr>
                <w:rFonts w:cs="Calibri"/>
              </w:rPr>
              <w:t>5,1</w:t>
            </w:r>
            <w:r>
              <w:rPr>
                <w:rFonts w:cs="Calibri"/>
              </w:rPr>
              <w:t>76</w:t>
            </w:r>
            <w:r w:rsidRPr="007970D9">
              <w:rPr>
                <w:rFonts w:cs="Calibri"/>
              </w:rPr>
              <w:t>,</w:t>
            </w:r>
            <w:r>
              <w:rPr>
                <w:rFonts w:cs="Calibri"/>
              </w:rPr>
              <w:t>881</w:t>
            </w:r>
          </w:p>
        </w:tc>
        <w:tc>
          <w:tcPr>
            <w:tcW w:w="597" w:type="pct"/>
            <w:tcBorders>
              <w:top w:val="nil"/>
              <w:left w:val="single" w:sz="4" w:space="0" w:color="auto"/>
              <w:bottom w:val="nil"/>
              <w:right w:val="nil"/>
            </w:tcBorders>
          </w:tcPr>
          <w:p w14:paraId="7B915095" w14:textId="36B1B2E4" w:rsidR="0074742D" w:rsidRPr="007970D9" w:rsidRDefault="0074742D" w:rsidP="0074742D">
            <w:pPr>
              <w:pStyle w:val="TableText0"/>
              <w:tabs>
                <w:tab w:val="left" w:pos="3306"/>
              </w:tabs>
              <w:jc w:val="right"/>
              <w:rPr>
                <w:rFonts w:cs="Calibri"/>
                <w:bCs/>
              </w:rPr>
            </w:pPr>
            <w:r w:rsidRPr="007970D9">
              <w:rPr>
                <w:rFonts w:cs="Calibri"/>
                <w:bCs/>
              </w:rPr>
              <w:t>4,9</w:t>
            </w:r>
            <w:r>
              <w:rPr>
                <w:rFonts w:cs="Calibri"/>
                <w:bCs/>
              </w:rPr>
              <w:t>65</w:t>
            </w:r>
            <w:r w:rsidRPr="007970D9">
              <w:rPr>
                <w:rFonts w:cs="Calibri"/>
                <w:bCs/>
              </w:rPr>
              <w:t>,</w:t>
            </w:r>
            <w:r>
              <w:rPr>
                <w:rFonts w:cs="Calibri"/>
                <w:bCs/>
              </w:rPr>
              <w:t>851</w:t>
            </w:r>
          </w:p>
        </w:tc>
        <w:tc>
          <w:tcPr>
            <w:tcW w:w="597" w:type="pct"/>
            <w:tcBorders>
              <w:top w:val="nil"/>
              <w:left w:val="nil"/>
              <w:bottom w:val="nil"/>
              <w:right w:val="nil"/>
            </w:tcBorders>
          </w:tcPr>
          <w:p w14:paraId="10CD4FF4" w14:textId="77777777" w:rsidR="0074742D" w:rsidRPr="007970D9" w:rsidRDefault="0074742D" w:rsidP="0074742D">
            <w:pPr>
              <w:pStyle w:val="TableText0"/>
              <w:tabs>
                <w:tab w:val="center" w:pos="420"/>
                <w:tab w:val="right" w:pos="840"/>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2F8105CE" w14:textId="3ECA0131" w:rsidR="0074742D" w:rsidRPr="007970D9" w:rsidRDefault="0074742D" w:rsidP="0074742D">
            <w:pPr>
              <w:pStyle w:val="TableText0"/>
              <w:tabs>
                <w:tab w:val="left" w:pos="3306"/>
              </w:tabs>
              <w:jc w:val="right"/>
              <w:rPr>
                <w:rFonts w:cs="Calibri"/>
                <w:bCs/>
              </w:rPr>
            </w:pPr>
            <w:r w:rsidRPr="007970D9">
              <w:rPr>
                <w:rFonts w:cs="Calibri"/>
                <w:bCs/>
              </w:rPr>
              <w:t>4,9</w:t>
            </w:r>
            <w:r>
              <w:rPr>
                <w:rFonts w:cs="Calibri"/>
                <w:bCs/>
              </w:rPr>
              <w:t>65</w:t>
            </w:r>
            <w:r w:rsidRPr="007970D9">
              <w:rPr>
                <w:rFonts w:cs="Calibri"/>
                <w:bCs/>
              </w:rPr>
              <w:t>,</w:t>
            </w:r>
            <w:r>
              <w:rPr>
                <w:rFonts w:cs="Calibri"/>
                <w:bCs/>
              </w:rPr>
              <w:t>851</w:t>
            </w:r>
          </w:p>
        </w:tc>
      </w:tr>
      <w:tr w:rsidR="0074742D" w:rsidRPr="007970D9" w14:paraId="09E35B82" w14:textId="77777777" w:rsidTr="00733BA3">
        <w:trPr>
          <w:cantSplit/>
          <w:trHeight w:val="23"/>
        </w:trPr>
        <w:tc>
          <w:tcPr>
            <w:tcW w:w="1445" w:type="pct"/>
            <w:tcBorders>
              <w:top w:val="nil"/>
              <w:left w:val="single" w:sz="4" w:space="0" w:color="auto"/>
              <w:bottom w:val="nil"/>
              <w:right w:val="single" w:sz="4" w:space="0" w:color="auto"/>
            </w:tcBorders>
          </w:tcPr>
          <w:p w14:paraId="3BD2CC00" w14:textId="77777777" w:rsidR="0074742D" w:rsidRPr="007970D9" w:rsidRDefault="0074742D" w:rsidP="0074742D">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vAlign w:val="bottom"/>
          </w:tcPr>
          <w:p w14:paraId="20E8E6EE" w14:textId="77777777" w:rsidR="0074742D" w:rsidRPr="007970D9" w:rsidRDefault="0074742D" w:rsidP="0074742D">
            <w:pPr>
              <w:pStyle w:val="TableText0"/>
              <w:tabs>
                <w:tab w:val="left" w:pos="3306"/>
              </w:tabs>
              <w:spacing w:before="0"/>
              <w:jc w:val="right"/>
              <w:rPr>
                <w:rFonts w:cs="Calibri"/>
              </w:rPr>
            </w:pPr>
            <w:r w:rsidRPr="007970D9">
              <w:rPr>
                <w:rFonts w:cs="Calibri"/>
              </w:rPr>
              <w:t>(1,719,847)</w:t>
            </w:r>
          </w:p>
        </w:tc>
        <w:tc>
          <w:tcPr>
            <w:tcW w:w="578" w:type="pct"/>
            <w:tcBorders>
              <w:top w:val="nil"/>
              <w:left w:val="nil"/>
              <w:bottom w:val="nil"/>
              <w:right w:val="nil"/>
            </w:tcBorders>
          </w:tcPr>
          <w:p w14:paraId="21F00484" w14:textId="77777777" w:rsidR="0074742D" w:rsidRPr="0074742D" w:rsidRDefault="0074742D" w:rsidP="0074742D">
            <w:pPr>
              <w:pStyle w:val="TableText0"/>
              <w:tabs>
                <w:tab w:val="left" w:pos="3306"/>
              </w:tabs>
              <w:jc w:val="right"/>
              <w:rPr>
                <w:rFonts w:cs="Calibri"/>
              </w:rPr>
            </w:pPr>
            <w:r w:rsidRPr="0074742D">
              <w:rPr>
                <w:rFonts w:cs="Calibri"/>
              </w:rPr>
              <w:t>-</w:t>
            </w:r>
          </w:p>
        </w:tc>
        <w:tc>
          <w:tcPr>
            <w:tcW w:w="608" w:type="pct"/>
            <w:tcBorders>
              <w:top w:val="nil"/>
              <w:left w:val="nil"/>
              <w:bottom w:val="nil"/>
              <w:right w:val="single" w:sz="4" w:space="0" w:color="auto"/>
            </w:tcBorders>
            <w:vAlign w:val="bottom"/>
          </w:tcPr>
          <w:p w14:paraId="0FE9FD72" w14:textId="31C75A8A" w:rsidR="0074742D" w:rsidRPr="007970D9" w:rsidRDefault="0074742D" w:rsidP="0074742D">
            <w:pPr>
              <w:pStyle w:val="TableText0"/>
              <w:tabs>
                <w:tab w:val="left" w:pos="3306"/>
              </w:tabs>
              <w:spacing w:before="0"/>
              <w:jc w:val="right"/>
              <w:rPr>
                <w:rFonts w:cs="Calibri"/>
              </w:rPr>
            </w:pPr>
            <w:r w:rsidRPr="007970D9">
              <w:rPr>
                <w:rFonts w:cs="Calibri"/>
              </w:rPr>
              <w:t>(1,719,847)</w:t>
            </w:r>
          </w:p>
        </w:tc>
        <w:tc>
          <w:tcPr>
            <w:tcW w:w="597" w:type="pct"/>
            <w:tcBorders>
              <w:top w:val="nil"/>
              <w:left w:val="single" w:sz="4" w:space="0" w:color="auto"/>
              <w:bottom w:val="nil"/>
              <w:right w:val="nil"/>
            </w:tcBorders>
          </w:tcPr>
          <w:p w14:paraId="1EACA874" w14:textId="77777777" w:rsidR="0074742D" w:rsidRPr="007970D9" w:rsidRDefault="0074742D" w:rsidP="0074742D">
            <w:pPr>
              <w:pStyle w:val="TableText0"/>
              <w:tabs>
                <w:tab w:val="left" w:pos="3306"/>
              </w:tabs>
              <w:jc w:val="right"/>
              <w:rPr>
                <w:rFonts w:cs="Calibri"/>
                <w:bCs/>
              </w:rPr>
            </w:pPr>
            <w:r w:rsidRPr="007970D9">
              <w:rPr>
                <w:rFonts w:cs="Calibri"/>
                <w:bCs/>
              </w:rPr>
              <w:t>(1,635,716)</w:t>
            </w:r>
          </w:p>
        </w:tc>
        <w:tc>
          <w:tcPr>
            <w:tcW w:w="597" w:type="pct"/>
            <w:tcBorders>
              <w:top w:val="nil"/>
              <w:left w:val="nil"/>
              <w:bottom w:val="nil"/>
              <w:right w:val="nil"/>
            </w:tcBorders>
          </w:tcPr>
          <w:p w14:paraId="60C719CB"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51356EAA" w14:textId="77777777" w:rsidR="0074742D" w:rsidRPr="007970D9" w:rsidRDefault="0074742D" w:rsidP="0074742D">
            <w:pPr>
              <w:pStyle w:val="TableText0"/>
              <w:tabs>
                <w:tab w:val="left" w:pos="3306"/>
              </w:tabs>
              <w:jc w:val="right"/>
              <w:rPr>
                <w:rFonts w:cs="Calibri"/>
                <w:bCs/>
              </w:rPr>
            </w:pPr>
            <w:r w:rsidRPr="007970D9">
              <w:rPr>
                <w:rFonts w:cs="Calibri"/>
                <w:bCs/>
              </w:rPr>
              <w:t>(1,635,716)</w:t>
            </w:r>
          </w:p>
        </w:tc>
      </w:tr>
      <w:tr w:rsidR="0074742D" w:rsidRPr="007970D9" w14:paraId="0671ABC4" w14:textId="77777777" w:rsidTr="0074742D">
        <w:trPr>
          <w:cantSplit/>
          <w:trHeight w:val="23"/>
        </w:trPr>
        <w:tc>
          <w:tcPr>
            <w:tcW w:w="1445" w:type="pct"/>
            <w:tcBorders>
              <w:top w:val="nil"/>
              <w:left w:val="single" w:sz="4" w:space="0" w:color="auto"/>
              <w:bottom w:val="nil"/>
              <w:right w:val="single" w:sz="4" w:space="0" w:color="auto"/>
            </w:tcBorders>
          </w:tcPr>
          <w:p w14:paraId="723A4558" w14:textId="77777777" w:rsidR="0074742D" w:rsidRPr="007970D9" w:rsidRDefault="0074742D" w:rsidP="0074742D">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003366"/>
              <w:right w:val="nil"/>
            </w:tcBorders>
          </w:tcPr>
          <w:p w14:paraId="408326DF" w14:textId="77777777" w:rsidR="0074742D" w:rsidRPr="007970D9" w:rsidRDefault="0074742D" w:rsidP="0074742D">
            <w:pPr>
              <w:pStyle w:val="TableText0"/>
              <w:tabs>
                <w:tab w:val="left" w:pos="3306"/>
              </w:tabs>
              <w:spacing w:before="0"/>
              <w:jc w:val="right"/>
              <w:rPr>
                <w:rFonts w:cs="Calibri"/>
              </w:rPr>
            </w:pPr>
            <w:r w:rsidRPr="007970D9">
              <w:rPr>
                <w:rFonts w:cs="Calibri"/>
              </w:rPr>
              <w:t>-</w:t>
            </w:r>
          </w:p>
        </w:tc>
        <w:tc>
          <w:tcPr>
            <w:tcW w:w="578" w:type="pct"/>
            <w:tcBorders>
              <w:top w:val="nil"/>
              <w:left w:val="nil"/>
              <w:bottom w:val="single" w:sz="4" w:space="0" w:color="003366"/>
              <w:right w:val="nil"/>
            </w:tcBorders>
          </w:tcPr>
          <w:p w14:paraId="0277140E" w14:textId="77777777" w:rsidR="0074742D" w:rsidRPr="0074742D" w:rsidRDefault="0074742D" w:rsidP="0074742D">
            <w:pPr>
              <w:pStyle w:val="TableText0"/>
              <w:tabs>
                <w:tab w:val="left" w:pos="3306"/>
              </w:tabs>
              <w:spacing w:before="0"/>
              <w:jc w:val="right"/>
              <w:rPr>
                <w:rFonts w:cs="Calibri"/>
              </w:rPr>
            </w:pPr>
            <w:r w:rsidRPr="0074742D">
              <w:rPr>
                <w:rFonts w:cs="Calibri"/>
              </w:rPr>
              <w:t>-</w:t>
            </w:r>
          </w:p>
        </w:tc>
        <w:tc>
          <w:tcPr>
            <w:tcW w:w="608" w:type="pct"/>
            <w:tcBorders>
              <w:top w:val="nil"/>
              <w:left w:val="nil"/>
              <w:bottom w:val="single" w:sz="4" w:space="0" w:color="003366"/>
              <w:right w:val="single" w:sz="4" w:space="0" w:color="auto"/>
            </w:tcBorders>
          </w:tcPr>
          <w:p w14:paraId="2D4904CD" w14:textId="55B3018C" w:rsidR="0074742D" w:rsidRPr="007970D9" w:rsidRDefault="0074742D" w:rsidP="0074742D">
            <w:pPr>
              <w:pStyle w:val="TableText0"/>
              <w:tabs>
                <w:tab w:val="left" w:pos="3306"/>
              </w:tabs>
              <w:spacing w:before="0"/>
              <w:jc w:val="right"/>
              <w:rPr>
                <w:rFonts w:cs="Calibri"/>
              </w:rPr>
            </w:pPr>
            <w:r w:rsidRPr="007970D9">
              <w:rPr>
                <w:rFonts w:cs="Calibri"/>
              </w:rPr>
              <w:t>-</w:t>
            </w:r>
          </w:p>
        </w:tc>
        <w:tc>
          <w:tcPr>
            <w:tcW w:w="597" w:type="pct"/>
            <w:tcBorders>
              <w:top w:val="nil"/>
              <w:left w:val="single" w:sz="4" w:space="0" w:color="auto"/>
              <w:bottom w:val="single" w:sz="4" w:space="0" w:color="003366"/>
              <w:right w:val="nil"/>
            </w:tcBorders>
          </w:tcPr>
          <w:p w14:paraId="6549EA4A" w14:textId="77777777" w:rsidR="0074742D" w:rsidRPr="007970D9" w:rsidRDefault="0074742D" w:rsidP="0074742D">
            <w:pPr>
              <w:pStyle w:val="TableText0"/>
              <w:tabs>
                <w:tab w:val="left" w:pos="3306"/>
              </w:tabs>
              <w:jc w:val="right"/>
              <w:rPr>
                <w:rFonts w:cs="Calibri"/>
                <w:bCs/>
              </w:rPr>
            </w:pPr>
            <w:r w:rsidRPr="007970D9">
              <w:rPr>
                <w:rFonts w:cs="Calibri"/>
                <w:bCs/>
              </w:rPr>
              <w:t>-</w:t>
            </w:r>
          </w:p>
        </w:tc>
        <w:tc>
          <w:tcPr>
            <w:tcW w:w="597" w:type="pct"/>
            <w:tcBorders>
              <w:top w:val="nil"/>
              <w:left w:val="nil"/>
              <w:bottom w:val="single" w:sz="4" w:space="0" w:color="003366"/>
              <w:right w:val="nil"/>
            </w:tcBorders>
          </w:tcPr>
          <w:p w14:paraId="5FAE041B"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single" w:sz="4" w:space="0" w:color="auto"/>
            </w:tcBorders>
          </w:tcPr>
          <w:p w14:paraId="31E056E0" w14:textId="77777777" w:rsidR="0074742D" w:rsidRPr="007970D9" w:rsidRDefault="0074742D" w:rsidP="0074742D">
            <w:pPr>
              <w:pStyle w:val="TableText0"/>
              <w:tabs>
                <w:tab w:val="left" w:pos="3306"/>
              </w:tabs>
              <w:jc w:val="right"/>
              <w:rPr>
                <w:rFonts w:cs="Calibri"/>
                <w:bCs/>
              </w:rPr>
            </w:pPr>
            <w:r w:rsidRPr="007970D9">
              <w:rPr>
                <w:rFonts w:cs="Calibri"/>
                <w:bCs/>
              </w:rPr>
              <w:t>-</w:t>
            </w:r>
          </w:p>
        </w:tc>
      </w:tr>
      <w:tr w:rsidR="0074742D" w:rsidRPr="007970D9" w14:paraId="1BC21D25" w14:textId="77777777" w:rsidTr="00733BA3">
        <w:trPr>
          <w:cantSplit/>
          <w:trHeight w:val="23"/>
        </w:trPr>
        <w:tc>
          <w:tcPr>
            <w:tcW w:w="1445" w:type="pct"/>
            <w:tcBorders>
              <w:top w:val="nil"/>
              <w:left w:val="single" w:sz="4" w:space="0" w:color="auto"/>
              <w:bottom w:val="nil"/>
              <w:right w:val="single" w:sz="4" w:space="0" w:color="auto"/>
            </w:tcBorders>
          </w:tcPr>
          <w:p w14:paraId="51D73041" w14:textId="26485286" w:rsidR="0074742D" w:rsidRPr="00EA4839" w:rsidRDefault="00EA4839" w:rsidP="0074742D">
            <w:pPr>
              <w:pStyle w:val="TableText0"/>
              <w:tabs>
                <w:tab w:val="left" w:pos="3306"/>
              </w:tabs>
              <w:rPr>
                <w:rFonts w:cs="Calibri"/>
                <w:b/>
                <w:bCs/>
              </w:rPr>
            </w:pPr>
            <w:r w:rsidRPr="00EA4839">
              <w:rPr>
                <w:b/>
                <w:bCs/>
              </w:rPr>
              <w:t>Total Infrastructure Assets at Fair Value</w:t>
            </w:r>
          </w:p>
        </w:tc>
        <w:tc>
          <w:tcPr>
            <w:tcW w:w="578" w:type="pct"/>
            <w:tcBorders>
              <w:top w:val="single" w:sz="4" w:space="0" w:color="003366"/>
              <w:left w:val="single" w:sz="4" w:space="0" w:color="auto"/>
              <w:bottom w:val="nil"/>
              <w:right w:val="nil"/>
            </w:tcBorders>
          </w:tcPr>
          <w:p w14:paraId="47631457" w14:textId="5490EFF0" w:rsidR="0074742D" w:rsidRPr="007970D9" w:rsidRDefault="0074742D" w:rsidP="0074742D">
            <w:pPr>
              <w:pStyle w:val="TableText0"/>
              <w:tabs>
                <w:tab w:val="left" w:pos="3306"/>
              </w:tabs>
              <w:spacing w:before="0"/>
              <w:jc w:val="right"/>
              <w:rPr>
                <w:rFonts w:cs="Calibri"/>
                <w:b/>
                <w:bCs/>
              </w:rPr>
            </w:pPr>
            <w:r w:rsidRPr="007970D9">
              <w:rPr>
                <w:rFonts w:cs="Calibri"/>
                <w:b/>
                <w:bCs/>
              </w:rPr>
              <w:t>3,4</w:t>
            </w:r>
            <w:r>
              <w:rPr>
                <w:rFonts w:cs="Calibri"/>
                <w:b/>
                <w:bCs/>
              </w:rPr>
              <w:t>57</w:t>
            </w:r>
            <w:r w:rsidRPr="007970D9">
              <w:rPr>
                <w:rFonts w:cs="Calibri"/>
                <w:b/>
                <w:bCs/>
              </w:rPr>
              <w:t>,</w:t>
            </w:r>
            <w:r>
              <w:rPr>
                <w:rFonts w:cs="Calibri"/>
                <w:b/>
                <w:bCs/>
              </w:rPr>
              <w:t>034</w:t>
            </w:r>
          </w:p>
        </w:tc>
        <w:tc>
          <w:tcPr>
            <w:tcW w:w="578" w:type="pct"/>
            <w:tcBorders>
              <w:top w:val="single" w:sz="4" w:space="0" w:color="003366"/>
              <w:left w:val="nil"/>
              <w:bottom w:val="nil"/>
              <w:right w:val="nil"/>
            </w:tcBorders>
          </w:tcPr>
          <w:p w14:paraId="3F102892" w14:textId="77777777" w:rsidR="0074742D" w:rsidRPr="007970D9" w:rsidRDefault="0074742D" w:rsidP="0074742D">
            <w:pPr>
              <w:pStyle w:val="TableText0"/>
              <w:tabs>
                <w:tab w:val="left" w:pos="3306"/>
              </w:tabs>
              <w:jc w:val="right"/>
              <w:rPr>
                <w:rFonts w:cs="Calibri"/>
                <w:b/>
                <w:bCs/>
              </w:rPr>
            </w:pPr>
            <w:r w:rsidRPr="007970D9">
              <w:rPr>
                <w:rFonts w:cs="Calibri"/>
                <w:b/>
                <w:bCs/>
              </w:rPr>
              <w:t>-</w:t>
            </w:r>
          </w:p>
        </w:tc>
        <w:tc>
          <w:tcPr>
            <w:tcW w:w="608" w:type="pct"/>
            <w:tcBorders>
              <w:top w:val="single" w:sz="4" w:space="0" w:color="003366"/>
              <w:left w:val="nil"/>
              <w:bottom w:val="nil"/>
              <w:right w:val="single" w:sz="4" w:space="0" w:color="auto"/>
            </w:tcBorders>
          </w:tcPr>
          <w:p w14:paraId="69F13025" w14:textId="2D7A22F5" w:rsidR="0074742D" w:rsidRPr="007970D9" w:rsidRDefault="0074742D" w:rsidP="0074742D">
            <w:pPr>
              <w:pStyle w:val="TableText0"/>
              <w:tabs>
                <w:tab w:val="left" w:pos="3306"/>
              </w:tabs>
              <w:spacing w:before="0"/>
              <w:jc w:val="right"/>
              <w:rPr>
                <w:rFonts w:cs="Calibri"/>
                <w:b/>
                <w:bCs/>
              </w:rPr>
            </w:pPr>
            <w:r w:rsidRPr="007970D9">
              <w:rPr>
                <w:rFonts w:cs="Calibri"/>
                <w:b/>
                <w:bCs/>
              </w:rPr>
              <w:t>3,4</w:t>
            </w:r>
            <w:r>
              <w:rPr>
                <w:rFonts w:cs="Calibri"/>
                <w:b/>
                <w:bCs/>
              </w:rPr>
              <w:t>57</w:t>
            </w:r>
            <w:r w:rsidRPr="007970D9">
              <w:rPr>
                <w:rFonts w:cs="Calibri"/>
                <w:b/>
                <w:bCs/>
              </w:rPr>
              <w:t>,</w:t>
            </w:r>
            <w:r>
              <w:rPr>
                <w:rFonts w:cs="Calibri"/>
                <w:b/>
                <w:bCs/>
              </w:rPr>
              <w:t>034</w:t>
            </w:r>
          </w:p>
        </w:tc>
        <w:tc>
          <w:tcPr>
            <w:tcW w:w="597" w:type="pct"/>
            <w:tcBorders>
              <w:top w:val="single" w:sz="4" w:space="0" w:color="003366"/>
              <w:left w:val="single" w:sz="4" w:space="0" w:color="auto"/>
              <w:bottom w:val="nil"/>
              <w:right w:val="nil"/>
            </w:tcBorders>
          </w:tcPr>
          <w:p w14:paraId="64D0E3BD" w14:textId="14873F08" w:rsidR="0074742D" w:rsidRPr="007970D9" w:rsidRDefault="0074742D" w:rsidP="0074742D">
            <w:pPr>
              <w:pStyle w:val="TableText0"/>
              <w:tabs>
                <w:tab w:val="left" w:pos="3306"/>
              </w:tabs>
              <w:jc w:val="right"/>
              <w:rPr>
                <w:rFonts w:cs="Calibri"/>
                <w:b/>
                <w:bCs/>
              </w:rPr>
            </w:pPr>
            <w:r w:rsidRPr="007970D9">
              <w:rPr>
                <w:rFonts w:cs="Calibri"/>
                <w:b/>
                <w:bCs/>
              </w:rPr>
              <w:t>3,33</w:t>
            </w:r>
            <w:r>
              <w:rPr>
                <w:rFonts w:cs="Calibri"/>
                <w:b/>
                <w:bCs/>
              </w:rPr>
              <w:t>0</w:t>
            </w:r>
            <w:r w:rsidRPr="007970D9">
              <w:rPr>
                <w:rFonts w:cs="Calibri"/>
                <w:b/>
                <w:bCs/>
              </w:rPr>
              <w:t>,</w:t>
            </w:r>
            <w:r>
              <w:rPr>
                <w:rFonts w:cs="Calibri"/>
                <w:b/>
                <w:bCs/>
              </w:rPr>
              <w:t>135</w:t>
            </w:r>
          </w:p>
        </w:tc>
        <w:tc>
          <w:tcPr>
            <w:tcW w:w="597" w:type="pct"/>
            <w:tcBorders>
              <w:top w:val="single" w:sz="4" w:space="0" w:color="003366"/>
              <w:left w:val="nil"/>
              <w:bottom w:val="nil"/>
              <w:right w:val="nil"/>
            </w:tcBorders>
          </w:tcPr>
          <w:p w14:paraId="3CBDC3DE" w14:textId="77777777" w:rsidR="0074742D" w:rsidRPr="007970D9" w:rsidRDefault="0074742D" w:rsidP="0074742D">
            <w:pPr>
              <w:pStyle w:val="TableText0"/>
              <w:tabs>
                <w:tab w:val="left" w:pos="3306"/>
              </w:tabs>
              <w:jc w:val="right"/>
              <w:rPr>
                <w:rFonts w:cs="Calibri"/>
                <w:b/>
                <w:bCs/>
              </w:rPr>
            </w:pPr>
            <w:r w:rsidRPr="007970D9">
              <w:rPr>
                <w:rFonts w:cs="Calibri"/>
                <w:b/>
                <w:bCs/>
              </w:rPr>
              <w:t>-</w:t>
            </w:r>
          </w:p>
        </w:tc>
        <w:tc>
          <w:tcPr>
            <w:tcW w:w="597" w:type="pct"/>
            <w:tcBorders>
              <w:top w:val="single" w:sz="4" w:space="0" w:color="003366"/>
              <w:left w:val="nil"/>
              <w:bottom w:val="nil"/>
              <w:right w:val="single" w:sz="4" w:space="0" w:color="auto"/>
            </w:tcBorders>
          </w:tcPr>
          <w:p w14:paraId="570FFF4D" w14:textId="675A1B07" w:rsidR="0074742D" w:rsidRPr="00256AF8" w:rsidRDefault="0074742D" w:rsidP="0074742D">
            <w:pPr>
              <w:pStyle w:val="TableText0"/>
              <w:tabs>
                <w:tab w:val="left" w:pos="3306"/>
              </w:tabs>
              <w:jc w:val="right"/>
              <w:rPr>
                <w:rFonts w:cs="Calibri"/>
                <w:b/>
                <w:bCs/>
              </w:rPr>
            </w:pPr>
            <w:r w:rsidRPr="007970D9">
              <w:rPr>
                <w:rFonts w:cs="Calibri"/>
                <w:b/>
                <w:bCs/>
              </w:rPr>
              <w:t>3,33</w:t>
            </w:r>
            <w:r>
              <w:rPr>
                <w:rFonts w:cs="Calibri"/>
                <w:b/>
                <w:bCs/>
              </w:rPr>
              <w:t>0</w:t>
            </w:r>
            <w:r w:rsidRPr="007970D9">
              <w:rPr>
                <w:rFonts w:cs="Calibri"/>
                <w:b/>
                <w:bCs/>
              </w:rPr>
              <w:t>,</w:t>
            </w:r>
            <w:r>
              <w:rPr>
                <w:rFonts w:cs="Calibri"/>
                <w:b/>
                <w:bCs/>
              </w:rPr>
              <w:t>135</w:t>
            </w:r>
          </w:p>
        </w:tc>
      </w:tr>
      <w:tr w:rsidR="0074742D" w:rsidRPr="007970D9" w14:paraId="7964C485" w14:textId="77777777" w:rsidTr="00733BA3">
        <w:trPr>
          <w:cantSplit/>
          <w:trHeight w:val="23"/>
        </w:trPr>
        <w:tc>
          <w:tcPr>
            <w:tcW w:w="1445" w:type="pct"/>
            <w:tcBorders>
              <w:top w:val="nil"/>
              <w:left w:val="single" w:sz="4" w:space="0" w:color="auto"/>
              <w:bottom w:val="nil"/>
              <w:right w:val="single" w:sz="4" w:space="0" w:color="auto"/>
            </w:tcBorders>
          </w:tcPr>
          <w:p w14:paraId="00E4C4B3" w14:textId="77777777" w:rsidR="0074742D" w:rsidRPr="007970D9" w:rsidRDefault="0074742D" w:rsidP="0074742D">
            <w:pPr>
              <w:pStyle w:val="TableText0"/>
              <w:tabs>
                <w:tab w:val="left" w:pos="3306"/>
              </w:tabs>
              <w:rPr>
                <w:rFonts w:cs="Calibri"/>
                <w:b/>
                <w:bCs/>
              </w:rPr>
            </w:pPr>
          </w:p>
        </w:tc>
        <w:tc>
          <w:tcPr>
            <w:tcW w:w="578" w:type="pct"/>
            <w:tcBorders>
              <w:top w:val="nil"/>
              <w:left w:val="single" w:sz="4" w:space="0" w:color="auto"/>
              <w:bottom w:val="nil"/>
              <w:right w:val="nil"/>
            </w:tcBorders>
          </w:tcPr>
          <w:p w14:paraId="635AB99A" w14:textId="77777777" w:rsidR="0074742D" w:rsidRPr="007970D9" w:rsidRDefault="0074742D" w:rsidP="0074742D">
            <w:pPr>
              <w:pStyle w:val="TableText0"/>
              <w:tabs>
                <w:tab w:val="left" w:pos="3306"/>
              </w:tabs>
              <w:jc w:val="right"/>
              <w:rPr>
                <w:rFonts w:cs="Calibri"/>
                <w:b/>
                <w:bCs/>
              </w:rPr>
            </w:pPr>
          </w:p>
        </w:tc>
        <w:tc>
          <w:tcPr>
            <w:tcW w:w="578" w:type="pct"/>
            <w:tcBorders>
              <w:top w:val="nil"/>
              <w:left w:val="nil"/>
              <w:bottom w:val="nil"/>
              <w:right w:val="nil"/>
            </w:tcBorders>
          </w:tcPr>
          <w:p w14:paraId="2A8F3A17" w14:textId="77777777" w:rsidR="0074742D" w:rsidRPr="007970D9" w:rsidRDefault="0074742D" w:rsidP="0074742D">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53B44DEF" w14:textId="77777777" w:rsidR="0074742D" w:rsidRPr="007970D9" w:rsidRDefault="0074742D" w:rsidP="0074742D">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471EB1E6"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nil"/>
            </w:tcBorders>
          </w:tcPr>
          <w:p w14:paraId="7F9BA9DB"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11D02694" w14:textId="77777777" w:rsidR="0074742D" w:rsidRPr="007970D9" w:rsidRDefault="0074742D" w:rsidP="0074742D">
            <w:pPr>
              <w:pStyle w:val="TableText0"/>
              <w:tabs>
                <w:tab w:val="left" w:pos="3306"/>
              </w:tabs>
              <w:jc w:val="right"/>
              <w:rPr>
                <w:rFonts w:cs="Calibri"/>
                <w:b/>
                <w:bCs/>
              </w:rPr>
            </w:pPr>
          </w:p>
        </w:tc>
      </w:tr>
      <w:tr w:rsidR="0074742D" w:rsidRPr="007970D9" w14:paraId="25FFB950" w14:textId="77777777" w:rsidTr="00733BA3">
        <w:trPr>
          <w:cantSplit/>
          <w:trHeight w:val="23"/>
        </w:trPr>
        <w:tc>
          <w:tcPr>
            <w:tcW w:w="1445" w:type="pct"/>
            <w:tcBorders>
              <w:top w:val="nil"/>
              <w:left w:val="single" w:sz="4" w:space="0" w:color="auto"/>
              <w:bottom w:val="nil"/>
              <w:right w:val="single" w:sz="4" w:space="0" w:color="auto"/>
            </w:tcBorders>
            <w:vAlign w:val="bottom"/>
          </w:tcPr>
          <w:p w14:paraId="29D40A78" w14:textId="0182C4C7" w:rsidR="0074742D" w:rsidRPr="007970D9" w:rsidRDefault="0074742D" w:rsidP="0074742D">
            <w:pPr>
              <w:pStyle w:val="TableText0"/>
              <w:tabs>
                <w:tab w:val="left" w:pos="3306"/>
              </w:tabs>
              <w:rPr>
                <w:rFonts w:cs="Calibri"/>
                <w:b/>
                <w:bCs/>
              </w:rPr>
            </w:pPr>
            <w:bookmarkStart w:id="203" w:name="_Toc48468546"/>
            <w:bookmarkStart w:id="204" w:name="_Toc49155654"/>
            <w:bookmarkStart w:id="205" w:name="_Toc49224094"/>
            <w:r w:rsidRPr="007970D9">
              <w:rPr>
                <w:rFonts w:cs="Calibri"/>
                <w:b/>
                <w:bCs/>
              </w:rPr>
              <w:t xml:space="preserve">Heritage </w:t>
            </w:r>
            <w:r>
              <w:rPr>
                <w:rFonts w:cs="Calibri"/>
                <w:b/>
                <w:bCs/>
              </w:rPr>
              <w:t xml:space="preserve">and </w:t>
            </w:r>
            <w:r w:rsidRPr="007970D9">
              <w:rPr>
                <w:rFonts w:cs="Calibri"/>
                <w:b/>
                <w:bCs/>
              </w:rPr>
              <w:t>Community</w:t>
            </w:r>
            <w:r>
              <w:rPr>
                <w:rFonts w:cs="Calibri"/>
                <w:b/>
                <w:bCs/>
              </w:rPr>
              <w:t xml:space="preserve"> </w:t>
            </w:r>
            <w:r w:rsidRPr="007970D9">
              <w:rPr>
                <w:rFonts w:cs="Calibri"/>
                <w:b/>
                <w:bCs/>
              </w:rPr>
              <w:t>Assets</w:t>
            </w:r>
            <w:bookmarkEnd w:id="203"/>
            <w:bookmarkEnd w:id="204"/>
            <w:bookmarkEnd w:id="205"/>
          </w:p>
        </w:tc>
        <w:tc>
          <w:tcPr>
            <w:tcW w:w="578" w:type="pct"/>
            <w:tcBorders>
              <w:top w:val="nil"/>
              <w:left w:val="single" w:sz="4" w:space="0" w:color="auto"/>
              <w:bottom w:val="nil"/>
              <w:right w:val="nil"/>
            </w:tcBorders>
          </w:tcPr>
          <w:p w14:paraId="46A263A7" w14:textId="77777777" w:rsidR="0074742D" w:rsidRPr="007970D9" w:rsidRDefault="0074742D" w:rsidP="0074742D">
            <w:pPr>
              <w:pStyle w:val="TableText0"/>
              <w:tabs>
                <w:tab w:val="left" w:pos="3306"/>
              </w:tabs>
              <w:jc w:val="right"/>
              <w:rPr>
                <w:rFonts w:cs="Calibri"/>
                <w:b/>
                <w:bCs/>
              </w:rPr>
            </w:pPr>
          </w:p>
        </w:tc>
        <w:tc>
          <w:tcPr>
            <w:tcW w:w="578" w:type="pct"/>
            <w:tcBorders>
              <w:top w:val="nil"/>
              <w:left w:val="nil"/>
              <w:bottom w:val="nil"/>
              <w:right w:val="nil"/>
            </w:tcBorders>
          </w:tcPr>
          <w:p w14:paraId="5ED5D123" w14:textId="77777777" w:rsidR="0074742D" w:rsidRPr="007970D9" w:rsidRDefault="0074742D" w:rsidP="0074742D">
            <w:pPr>
              <w:pStyle w:val="TableText0"/>
              <w:tabs>
                <w:tab w:val="left" w:pos="3306"/>
              </w:tabs>
              <w:jc w:val="right"/>
              <w:rPr>
                <w:rFonts w:cs="Calibri"/>
                <w:b/>
                <w:bCs/>
              </w:rPr>
            </w:pPr>
          </w:p>
        </w:tc>
        <w:tc>
          <w:tcPr>
            <w:tcW w:w="608" w:type="pct"/>
            <w:tcBorders>
              <w:top w:val="nil"/>
              <w:left w:val="nil"/>
              <w:bottom w:val="nil"/>
              <w:right w:val="single" w:sz="4" w:space="0" w:color="auto"/>
            </w:tcBorders>
          </w:tcPr>
          <w:p w14:paraId="4BC512E4" w14:textId="77777777" w:rsidR="0074742D" w:rsidRPr="007970D9" w:rsidRDefault="0074742D" w:rsidP="0074742D">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6272933C"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nil"/>
            </w:tcBorders>
          </w:tcPr>
          <w:p w14:paraId="60875FE7" w14:textId="77777777" w:rsidR="0074742D" w:rsidRPr="007970D9" w:rsidRDefault="0074742D" w:rsidP="0074742D">
            <w:pPr>
              <w:pStyle w:val="TableText0"/>
              <w:tabs>
                <w:tab w:val="left" w:pos="3306"/>
              </w:tabs>
              <w:jc w:val="right"/>
              <w:rPr>
                <w:rFonts w:cs="Calibri"/>
                <w:b/>
                <w:bCs/>
              </w:rPr>
            </w:pPr>
          </w:p>
        </w:tc>
        <w:tc>
          <w:tcPr>
            <w:tcW w:w="597" w:type="pct"/>
            <w:tcBorders>
              <w:top w:val="nil"/>
              <w:left w:val="nil"/>
              <w:bottom w:val="nil"/>
              <w:right w:val="single" w:sz="4" w:space="0" w:color="auto"/>
            </w:tcBorders>
          </w:tcPr>
          <w:p w14:paraId="44770B77" w14:textId="77777777" w:rsidR="0074742D" w:rsidRPr="007970D9" w:rsidRDefault="0074742D" w:rsidP="0074742D">
            <w:pPr>
              <w:pStyle w:val="TableText0"/>
              <w:tabs>
                <w:tab w:val="left" w:pos="3306"/>
              </w:tabs>
              <w:jc w:val="right"/>
              <w:rPr>
                <w:rFonts w:cs="Calibri"/>
                <w:b/>
                <w:bCs/>
              </w:rPr>
            </w:pPr>
          </w:p>
        </w:tc>
      </w:tr>
      <w:tr w:rsidR="0074742D" w:rsidRPr="007970D9" w14:paraId="0767136C" w14:textId="77777777" w:rsidTr="00733BA3">
        <w:trPr>
          <w:cantSplit/>
          <w:trHeight w:val="23"/>
        </w:trPr>
        <w:tc>
          <w:tcPr>
            <w:tcW w:w="1445" w:type="pct"/>
            <w:tcBorders>
              <w:top w:val="nil"/>
              <w:left w:val="single" w:sz="4" w:space="0" w:color="auto"/>
              <w:bottom w:val="nil"/>
              <w:right w:val="single" w:sz="4" w:space="0" w:color="auto"/>
            </w:tcBorders>
          </w:tcPr>
          <w:p w14:paraId="5E74E6CF" w14:textId="029323A1" w:rsidR="0074742D" w:rsidRPr="007970D9" w:rsidRDefault="0074742D" w:rsidP="0074742D">
            <w:pPr>
              <w:pStyle w:val="TableText0"/>
              <w:tabs>
                <w:tab w:val="left" w:pos="3306"/>
              </w:tabs>
              <w:rPr>
                <w:rFonts w:cs="Calibri"/>
              </w:rPr>
            </w:pPr>
            <w:r w:rsidRPr="007970D9">
              <w:rPr>
                <w:rFonts w:cs="Calibri"/>
              </w:rPr>
              <w:t xml:space="preserve">Heritage </w:t>
            </w:r>
            <w:r>
              <w:rPr>
                <w:rFonts w:cs="Calibri"/>
              </w:rPr>
              <w:t xml:space="preserve">and </w:t>
            </w:r>
            <w:r w:rsidRPr="007970D9">
              <w:rPr>
                <w:rFonts w:cs="Calibri"/>
              </w:rPr>
              <w:t xml:space="preserve">Community Assets at Fair Value </w:t>
            </w:r>
            <w:r w:rsidRPr="007970D9">
              <w:rPr>
                <w:rFonts w:cs="Calibri"/>
                <w:vertAlign w:val="superscript"/>
              </w:rPr>
              <w:t>c</w:t>
            </w:r>
          </w:p>
        </w:tc>
        <w:tc>
          <w:tcPr>
            <w:tcW w:w="578" w:type="pct"/>
            <w:tcBorders>
              <w:top w:val="nil"/>
              <w:left w:val="single" w:sz="4" w:space="0" w:color="auto"/>
              <w:bottom w:val="nil"/>
              <w:right w:val="nil"/>
            </w:tcBorders>
          </w:tcPr>
          <w:p w14:paraId="45C78E9B" w14:textId="77777777" w:rsidR="0074742D" w:rsidRPr="007970D9" w:rsidRDefault="0074742D" w:rsidP="0074742D">
            <w:pPr>
              <w:pStyle w:val="TableText0"/>
              <w:tabs>
                <w:tab w:val="left" w:pos="3306"/>
              </w:tabs>
              <w:jc w:val="right"/>
              <w:rPr>
                <w:rFonts w:cs="Calibri"/>
              </w:rPr>
            </w:pPr>
            <w:r w:rsidRPr="007970D9">
              <w:rPr>
                <w:rFonts w:cs="Calibri"/>
              </w:rPr>
              <w:t>152,150</w:t>
            </w:r>
          </w:p>
        </w:tc>
        <w:tc>
          <w:tcPr>
            <w:tcW w:w="578" w:type="pct"/>
            <w:tcBorders>
              <w:top w:val="nil"/>
              <w:left w:val="nil"/>
              <w:bottom w:val="nil"/>
              <w:right w:val="nil"/>
            </w:tcBorders>
          </w:tcPr>
          <w:p w14:paraId="13B6B05F" w14:textId="77777777" w:rsidR="0074742D" w:rsidRPr="004D1AA2" w:rsidRDefault="0074742D" w:rsidP="0074742D">
            <w:pPr>
              <w:pStyle w:val="TableText0"/>
              <w:tabs>
                <w:tab w:val="left" w:pos="3306"/>
              </w:tabs>
              <w:jc w:val="right"/>
              <w:rPr>
                <w:rFonts w:cs="Calibri"/>
              </w:rPr>
            </w:pPr>
            <w:r w:rsidRPr="004D1AA2">
              <w:rPr>
                <w:rFonts w:cs="Calibri"/>
              </w:rPr>
              <w:t>-</w:t>
            </w:r>
          </w:p>
        </w:tc>
        <w:tc>
          <w:tcPr>
            <w:tcW w:w="608" w:type="pct"/>
            <w:tcBorders>
              <w:top w:val="nil"/>
              <w:left w:val="nil"/>
              <w:bottom w:val="nil"/>
              <w:right w:val="single" w:sz="4" w:space="0" w:color="auto"/>
            </w:tcBorders>
          </w:tcPr>
          <w:p w14:paraId="6298DABE" w14:textId="77777777" w:rsidR="0074742D" w:rsidRPr="007970D9" w:rsidRDefault="0074742D" w:rsidP="0074742D">
            <w:pPr>
              <w:pStyle w:val="TableText0"/>
              <w:tabs>
                <w:tab w:val="left" w:pos="3306"/>
              </w:tabs>
              <w:jc w:val="right"/>
              <w:rPr>
                <w:rFonts w:cs="Calibri"/>
              </w:rPr>
            </w:pPr>
            <w:r w:rsidRPr="007970D9">
              <w:rPr>
                <w:rFonts w:cs="Calibri"/>
              </w:rPr>
              <w:t>152,150</w:t>
            </w:r>
          </w:p>
        </w:tc>
        <w:tc>
          <w:tcPr>
            <w:tcW w:w="597" w:type="pct"/>
            <w:tcBorders>
              <w:top w:val="nil"/>
              <w:left w:val="single" w:sz="4" w:space="0" w:color="auto"/>
              <w:bottom w:val="nil"/>
              <w:right w:val="nil"/>
            </w:tcBorders>
          </w:tcPr>
          <w:p w14:paraId="1D0C87A3" w14:textId="77777777" w:rsidR="0074742D" w:rsidRPr="007970D9" w:rsidRDefault="0074742D" w:rsidP="0074742D">
            <w:pPr>
              <w:pStyle w:val="TableText0"/>
              <w:tabs>
                <w:tab w:val="left" w:pos="3306"/>
              </w:tabs>
              <w:jc w:val="right"/>
              <w:rPr>
                <w:rFonts w:cs="Calibri"/>
                <w:bCs/>
              </w:rPr>
            </w:pPr>
            <w:r w:rsidRPr="007970D9">
              <w:rPr>
                <w:rFonts w:cs="Calibri"/>
                <w:bCs/>
              </w:rPr>
              <w:t>116,393</w:t>
            </w:r>
          </w:p>
        </w:tc>
        <w:tc>
          <w:tcPr>
            <w:tcW w:w="597" w:type="pct"/>
            <w:tcBorders>
              <w:top w:val="nil"/>
              <w:left w:val="nil"/>
              <w:bottom w:val="nil"/>
              <w:right w:val="nil"/>
            </w:tcBorders>
          </w:tcPr>
          <w:p w14:paraId="04BC3F2D" w14:textId="77777777" w:rsidR="0074742D" w:rsidRPr="007970D9" w:rsidRDefault="0074742D" w:rsidP="0074742D">
            <w:pPr>
              <w:pStyle w:val="TableText0"/>
              <w:tabs>
                <w:tab w:val="center" w:pos="420"/>
                <w:tab w:val="right" w:pos="840"/>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44D05559" w14:textId="77777777" w:rsidR="0074742D" w:rsidRPr="007970D9" w:rsidRDefault="0074742D" w:rsidP="0074742D">
            <w:pPr>
              <w:pStyle w:val="TableText0"/>
              <w:tabs>
                <w:tab w:val="left" w:pos="3306"/>
              </w:tabs>
              <w:jc w:val="right"/>
              <w:rPr>
                <w:rFonts w:cs="Calibri"/>
                <w:bCs/>
              </w:rPr>
            </w:pPr>
            <w:r w:rsidRPr="007970D9">
              <w:rPr>
                <w:rFonts w:cs="Calibri"/>
                <w:bCs/>
              </w:rPr>
              <w:t>116,393</w:t>
            </w:r>
          </w:p>
        </w:tc>
      </w:tr>
      <w:tr w:rsidR="0074742D" w:rsidRPr="007970D9" w14:paraId="33889F08" w14:textId="77777777" w:rsidTr="00733BA3">
        <w:trPr>
          <w:cantSplit/>
          <w:trHeight w:val="23"/>
        </w:trPr>
        <w:tc>
          <w:tcPr>
            <w:tcW w:w="1445" w:type="pct"/>
            <w:tcBorders>
              <w:top w:val="nil"/>
              <w:left w:val="single" w:sz="4" w:space="0" w:color="auto"/>
              <w:bottom w:val="nil"/>
              <w:right w:val="single" w:sz="4" w:space="0" w:color="auto"/>
            </w:tcBorders>
          </w:tcPr>
          <w:p w14:paraId="1860D2C7" w14:textId="77777777" w:rsidR="0074742D" w:rsidRPr="007970D9" w:rsidRDefault="0074742D" w:rsidP="0074742D">
            <w:pPr>
              <w:pStyle w:val="TableText0"/>
              <w:tabs>
                <w:tab w:val="left" w:pos="3306"/>
              </w:tabs>
              <w:rPr>
                <w:rFonts w:cs="Calibri"/>
              </w:rPr>
            </w:pPr>
            <w:r w:rsidRPr="007970D9">
              <w:rPr>
                <w:rFonts w:cs="Calibri"/>
              </w:rPr>
              <w:t>Less: Accumulated Depreciation</w:t>
            </w:r>
          </w:p>
        </w:tc>
        <w:tc>
          <w:tcPr>
            <w:tcW w:w="578" w:type="pct"/>
            <w:tcBorders>
              <w:top w:val="nil"/>
              <w:left w:val="single" w:sz="4" w:space="0" w:color="auto"/>
              <w:bottom w:val="nil"/>
              <w:right w:val="nil"/>
            </w:tcBorders>
          </w:tcPr>
          <w:p w14:paraId="5582ED24" w14:textId="77777777" w:rsidR="0074742D" w:rsidRPr="007970D9" w:rsidRDefault="0074742D" w:rsidP="0074742D">
            <w:pPr>
              <w:pStyle w:val="TableText0"/>
              <w:tabs>
                <w:tab w:val="left" w:pos="3306"/>
              </w:tabs>
              <w:jc w:val="right"/>
              <w:rPr>
                <w:rFonts w:cs="Calibri"/>
              </w:rPr>
            </w:pPr>
            <w:r w:rsidRPr="007970D9">
              <w:rPr>
                <w:rFonts w:cs="Calibri"/>
              </w:rPr>
              <w:t>(23,011)</w:t>
            </w:r>
          </w:p>
        </w:tc>
        <w:tc>
          <w:tcPr>
            <w:tcW w:w="578" w:type="pct"/>
            <w:tcBorders>
              <w:top w:val="nil"/>
              <w:left w:val="nil"/>
              <w:bottom w:val="nil"/>
              <w:right w:val="nil"/>
            </w:tcBorders>
          </w:tcPr>
          <w:p w14:paraId="1AD0578C" w14:textId="77777777" w:rsidR="0074742D" w:rsidRPr="004D1AA2" w:rsidRDefault="0074742D" w:rsidP="0074742D">
            <w:pPr>
              <w:pStyle w:val="TableText0"/>
              <w:tabs>
                <w:tab w:val="left" w:pos="3306"/>
              </w:tabs>
              <w:jc w:val="right"/>
              <w:rPr>
                <w:rFonts w:cs="Calibri"/>
              </w:rPr>
            </w:pPr>
            <w:r w:rsidRPr="004D1AA2">
              <w:rPr>
                <w:rFonts w:cs="Calibri"/>
              </w:rPr>
              <w:t>-</w:t>
            </w:r>
          </w:p>
        </w:tc>
        <w:tc>
          <w:tcPr>
            <w:tcW w:w="608" w:type="pct"/>
            <w:tcBorders>
              <w:top w:val="nil"/>
              <w:left w:val="nil"/>
              <w:bottom w:val="nil"/>
              <w:right w:val="single" w:sz="4" w:space="0" w:color="auto"/>
            </w:tcBorders>
          </w:tcPr>
          <w:p w14:paraId="45BB44B1" w14:textId="77777777" w:rsidR="0074742D" w:rsidRPr="007970D9" w:rsidRDefault="0074742D" w:rsidP="0074742D">
            <w:pPr>
              <w:pStyle w:val="TableText0"/>
              <w:tabs>
                <w:tab w:val="left" w:pos="3306"/>
              </w:tabs>
              <w:jc w:val="right"/>
              <w:rPr>
                <w:rFonts w:cs="Calibri"/>
              </w:rPr>
            </w:pPr>
            <w:r w:rsidRPr="007970D9">
              <w:rPr>
                <w:rFonts w:cs="Calibri"/>
              </w:rPr>
              <w:t>(23,011)</w:t>
            </w:r>
          </w:p>
        </w:tc>
        <w:tc>
          <w:tcPr>
            <w:tcW w:w="597" w:type="pct"/>
            <w:tcBorders>
              <w:top w:val="nil"/>
              <w:left w:val="single" w:sz="4" w:space="0" w:color="auto"/>
              <w:bottom w:val="nil"/>
              <w:right w:val="nil"/>
            </w:tcBorders>
          </w:tcPr>
          <w:p w14:paraId="3C4701EF" w14:textId="77777777" w:rsidR="0074742D" w:rsidRPr="007970D9" w:rsidRDefault="0074742D" w:rsidP="0074742D">
            <w:pPr>
              <w:pStyle w:val="TableText0"/>
              <w:tabs>
                <w:tab w:val="left" w:pos="3306"/>
              </w:tabs>
              <w:jc w:val="right"/>
              <w:rPr>
                <w:rFonts w:cs="Calibri"/>
                <w:bCs/>
              </w:rPr>
            </w:pPr>
            <w:r w:rsidRPr="007970D9">
              <w:rPr>
                <w:rFonts w:cs="Calibri"/>
                <w:bCs/>
              </w:rPr>
              <w:t>(18,891)</w:t>
            </w:r>
          </w:p>
        </w:tc>
        <w:tc>
          <w:tcPr>
            <w:tcW w:w="597" w:type="pct"/>
            <w:tcBorders>
              <w:top w:val="nil"/>
              <w:left w:val="nil"/>
              <w:bottom w:val="nil"/>
              <w:right w:val="nil"/>
            </w:tcBorders>
          </w:tcPr>
          <w:p w14:paraId="0B21FA2E"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97" w:type="pct"/>
            <w:tcBorders>
              <w:top w:val="nil"/>
              <w:left w:val="nil"/>
              <w:bottom w:val="nil"/>
              <w:right w:val="single" w:sz="4" w:space="0" w:color="auto"/>
            </w:tcBorders>
          </w:tcPr>
          <w:p w14:paraId="31876DB6" w14:textId="77777777" w:rsidR="0074742D" w:rsidRPr="007970D9" w:rsidRDefault="0074742D" w:rsidP="0074742D">
            <w:pPr>
              <w:pStyle w:val="TableText0"/>
              <w:tabs>
                <w:tab w:val="left" w:pos="3306"/>
              </w:tabs>
              <w:jc w:val="right"/>
              <w:rPr>
                <w:rFonts w:cs="Calibri"/>
                <w:bCs/>
              </w:rPr>
            </w:pPr>
            <w:r w:rsidRPr="007970D9">
              <w:rPr>
                <w:rFonts w:cs="Calibri"/>
                <w:bCs/>
              </w:rPr>
              <w:t>(18,891)</w:t>
            </w:r>
          </w:p>
        </w:tc>
      </w:tr>
      <w:tr w:rsidR="0074742D" w:rsidRPr="007970D9" w14:paraId="4AF5E732" w14:textId="77777777" w:rsidTr="00733BA3">
        <w:trPr>
          <w:cantSplit/>
          <w:trHeight w:val="23"/>
        </w:trPr>
        <w:tc>
          <w:tcPr>
            <w:tcW w:w="1445" w:type="pct"/>
            <w:tcBorders>
              <w:top w:val="nil"/>
              <w:left w:val="single" w:sz="4" w:space="0" w:color="auto"/>
              <w:bottom w:val="nil"/>
              <w:right w:val="single" w:sz="4" w:space="0" w:color="auto"/>
            </w:tcBorders>
          </w:tcPr>
          <w:p w14:paraId="1B49CD6D" w14:textId="77777777" w:rsidR="0074742D" w:rsidRPr="007970D9" w:rsidRDefault="0074742D" w:rsidP="0074742D">
            <w:pPr>
              <w:pStyle w:val="TableText0"/>
              <w:tabs>
                <w:tab w:val="left" w:pos="3306"/>
              </w:tabs>
              <w:rPr>
                <w:rFonts w:cs="Calibri"/>
              </w:rPr>
            </w:pPr>
            <w:r w:rsidRPr="007970D9">
              <w:rPr>
                <w:rFonts w:cs="Calibri"/>
              </w:rPr>
              <w:t>Less: Accumulated Impairment Losses</w:t>
            </w:r>
          </w:p>
        </w:tc>
        <w:tc>
          <w:tcPr>
            <w:tcW w:w="578" w:type="pct"/>
            <w:tcBorders>
              <w:top w:val="nil"/>
              <w:left w:val="single" w:sz="4" w:space="0" w:color="auto"/>
              <w:bottom w:val="single" w:sz="4" w:space="0" w:color="003366"/>
              <w:right w:val="nil"/>
            </w:tcBorders>
          </w:tcPr>
          <w:p w14:paraId="795A8811"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78" w:type="pct"/>
            <w:tcBorders>
              <w:top w:val="nil"/>
              <w:left w:val="nil"/>
              <w:bottom w:val="single" w:sz="4" w:space="0" w:color="003366"/>
              <w:right w:val="nil"/>
            </w:tcBorders>
          </w:tcPr>
          <w:p w14:paraId="2122DA3B" w14:textId="77777777" w:rsidR="0074742D" w:rsidRPr="004D1AA2" w:rsidRDefault="0074742D" w:rsidP="0074742D">
            <w:pPr>
              <w:pStyle w:val="TableText0"/>
              <w:tabs>
                <w:tab w:val="left" w:pos="3306"/>
              </w:tabs>
              <w:jc w:val="right"/>
              <w:rPr>
                <w:rFonts w:cs="Calibri"/>
              </w:rPr>
            </w:pPr>
            <w:r w:rsidRPr="004D1AA2">
              <w:rPr>
                <w:rFonts w:cs="Calibri"/>
              </w:rPr>
              <w:t>-</w:t>
            </w:r>
          </w:p>
        </w:tc>
        <w:tc>
          <w:tcPr>
            <w:tcW w:w="608" w:type="pct"/>
            <w:tcBorders>
              <w:top w:val="nil"/>
              <w:left w:val="nil"/>
              <w:bottom w:val="single" w:sz="4" w:space="0" w:color="003366"/>
              <w:right w:val="single" w:sz="4" w:space="0" w:color="auto"/>
            </w:tcBorders>
          </w:tcPr>
          <w:p w14:paraId="511ACC32"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97" w:type="pct"/>
            <w:tcBorders>
              <w:top w:val="nil"/>
              <w:left w:val="single" w:sz="4" w:space="0" w:color="auto"/>
              <w:bottom w:val="single" w:sz="4" w:space="0" w:color="003366"/>
              <w:right w:val="nil"/>
            </w:tcBorders>
          </w:tcPr>
          <w:p w14:paraId="0C186DF0" w14:textId="77777777" w:rsidR="0074742D" w:rsidRPr="007970D9" w:rsidRDefault="0074742D" w:rsidP="0074742D">
            <w:pPr>
              <w:pStyle w:val="TableText0"/>
              <w:tabs>
                <w:tab w:val="left" w:pos="3306"/>
              </w:tabs>
              <w:jc w:val="right"/>
              <w:rPr>
                <w:rFonts w:cs="Calibri"/>
                <w:bCs/>
              </w:rPr>
            </w:pPr>
            <w:r w:rsidRPr="007970D9">
              <w:rPr>
                <w:rFonts w:cs="Calibri"/>
                <w:bCs/>
              </w:rPr>
              <w:t>-</w:t>
            </w:r>
          </w:p>
        </w:tc>
        <w:tc>
          <w:tcPr>
            <w:tcW w:w="597" w:type="pct"/>
            <w:tcBorders>
              <w:top w:val="nil"/>
              <w:left w:val="nil"/>
              <w:bottom w:val="single" w:sz="4" w:space="0" w:color="003366"/>
              <w:right w:val="nil"/>
            </w:tcBorders>
          </w:tcPr>
          <w:p w14:paraId="203E4683" w14:textId="77777777" w:rsidR="0074742D" w:rsidRPr="007970D9" w:rsidRDefault="0074742D" w:rsidP="0074742D">
            <w:pPr>
              <w:pStyle w:val="TableText0"/>
              <w:tabs>
                <w:tab w:val="left" w:pos="3306"/>
              </w:tabs>
              <w:jc w:val="right"/>
              <w:rPr>
                <w:rFonts w:cs="Calibri"/>
              </w:rPr>
            </w:pPr>
            <w:r w:rsidRPr="007970D9">
              <w:rPr>
                <w:rFonts w:cs="Calibri"/>
              </w:rPr>
              <w:t>-</w:t>
            </w:r>
          </w:p>
        </w:tc>
        <w:tc>
          <w:tcPr>
            <w:tcW w:w="597" w:type="pct"/>
            <w:tcBorders>
              <w:top w:val="nil"/>
              <w:left w:val="nil"/>
              <w:bottom w:val="single" w:sz="4" w:space="0" w:color="003366"/>
              <w:right w:val="single" w:sz="4" w:space="0" w:color="auto"/>
            </w:tcBorders>
          </w:tcPr>
          <w:p w14:paraId="1023DD85" w14:textId="77777777" w:rsidR="0074742D" w:rsidRPr="007970D9" w:rsidRDefault="0074742D" w:rsidP="0074742D">
            <w:pPr>
              <w:pStyle w:val="TableText0"/>
              <w:tabs>
                <w:tab w:val="left" w:pos="3306"/>
              </w:tabs>
              <w:jc w:val="right"/>
              <w:rPr>
                <w:rFonts w:cs="Calibri"/>
                <w:bCs/>
              </w:rPr>
            </w:pPr>
            <w:r w:rsidRPr="007970D9">
              <w:rPr>
                <w:rFonts w:cs="Calibri"/>
                <w:bCs/>
              </w:rPr>
              <w:t>-</w:t>
            </w:r>
          </w:p>
        </w:tc>
      </w:tr>
      <w:tr w:rsidR="0074742D" w:rsidRPr="007970D9" w14:paraId="34F69FCC" w14:textId="77777777" w:rsidTr="00142918">
        <w:trPr>
          <w:cantSplit/>
          <w:trHeight w:val="23"/>
        </w:trPr>
        <w:tc>
          <w:tcPr>
            <w:tcW w:w="1445" w:type="pct"/>
            <w:tcBorders>
              <w:top w:val="nil"/>
              <w:left w:val="single" w:sz="4" w:space="0" w:color="auto"/>
              <w:bottom w:val="nil"/>
              <w:right w:val="single" w:sz="4" w:space="0" w:color="auto"/>
            </w:tcBorders>
            <w:vAlign w:val="bottom"/>
          </w:tcPr>
          <w:p w14:paraId="56B345A0" w14:textId="5A76586E" w:rsidR="0074742D" w:rsidRPr="007970D9" w:rsidRDefault="0074742D" w:rsidP="0074742D">
            <w:pPr>
              <w:pStyle w:val="TableText0"/>
              <w:tabs>
                <w:tab w:val="left" w:pos="3306"/>
              </w:tabs>
              <w:spacing w:before="120" w:after="60"/>
              <w:rPr>
                <w:rFonts w:cs="Calibri"/>
                <w:b/>
                <w:bCs/>
              </w:rPr>
            </w:pPr>
            <w:bookmarkStart w:id="206" w:name="_Toc48468547"/>
            <w:bookmarkStart w:id="207" w:name="_Toc49155655"/>
            <w:bookmarkStart w:id="208" w:name="_Toc49224095"/>
            <w:r w:rsidRPr="007970D9">
              <w:rPr>
                <w:rFonts w:cs="Calibri"/>
                <w:b/>
                <w:bCs/>
              </w:rPr>
              <w:t xml:space="preserve">Total Heritage </w:t>
            </w:r>
            <w:r>
              <w:rPr>
                <w:rFonts w:cs="Calibri"/>
                <w:b/>
                <w:bCs/>
              </w:rPr>
              <w:t xml:space="preserve">and </w:t>
            </w:r>
            <w:r w:rsidRPr="007970D9">
              <w:rPr>
                <w:rFonts w:cs="Calibri"/>
                <w:b/>
                <w:bCs/>
              </w:rPr>
              <w:t>Community</w:t>
            </w:r>
            <w:r>
              <w:rPr>
                <w:rFonts w:cs="Calibri"/>
                <w:b/>
                <w:bCs/>
              </w:rPr>
              <w:t xml:space="preserve"> </w:t>
            </w:r>
            <w:r w:rsidRPr="007970D9">
              <w:rPr>
                <w:rFonts w:cs="Calibri"/>
                <w:b/>
                <w:bCs/>
              </w:rPr>
              <w:t>Assets</w:t>
            </w:r>
            <w:bookmarkEnd w:id="206"/>
            <w:bookmarkEnd w:id="207"/>
            <w:bookmarkEnd w:id="208"/>
            <w:r w:rsidR="00EA4839">
              <w:rPr>
                <w:rFonts w:cs="Calibri"/>
                <w:b/>
                <w:bCs/>
              </w:rPr>
              <w:t xml:space="preserve"> at Fair Value</w:t>
            </w:r>
          </w:p>
        </w:tc>
        <w:tc>
          <w:tcPr>
            <w:tcW w:w="578" w:type="pct"/>
            <w:tcBorders>
              <w:top w:val="single" w:sz="4" w:space="0" w:color="003366"/>
              <w:left w:val="single" w:sz="4" w:space="0" w:color="auto"/>
              <w:bottom w:val="single" w:sz="2" w:space="0" w:color="003366"/>
              <w:right w:val="nil"/>
            </w:tcBorders>
            <w:vAlign w:val="center"/>
          </w:tcPr>
          <w:p w14:paraId="3682EA82"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129,139</w:t>
            </w:r>
          </w:p>
        </w:tc>
        <w:tc>
          <w:tcPr>
            <w:tcW w:w="578" w:type="pct"/>
            <w:tcBorders>
              <w:top w:val="single" w:sz="4" w:space="0" w:color="003366"/>
              <w:left w:val="nil"/>
              <w:bottom w:val="single" w:sz="2" w:space="0" w:color="003366"/>
              <w:right w:val="nil"/>
            </w:tcBorders>
            <w:vAlign w:val="center"/>
          </w:tcPr>
          <w:p w14:paraId="576B5FD5"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w:t>
            </w:r>
          </w:p>
        </w:tc>
        <w:tc>
          <w:tcPr>
            <w:tcW w:w="608" w:type="pct"/>
            <w:tcBorders>
              <w:top w:val="single" w:sz="4" w:space="0" w:color="003366"/>
              <w:left w:val="nil"/>
              <w:bottom w:val="single" w:sz="2" w:space="0" w:color="003366"/>
              <w:right w:val="single" w:sz="4" w:space="0" w:color="auto"/>
            </w:tcBorders>
            <w:vAlign w:val="center"/>
          </w:tcPr>
          <w:p w14:paraId="4D4849B7"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129,139</w:t>
            </w:r>
          </w:p>
        </w:tc>
        <w:tc>
          <w:tcPr>
            <w:tcW w:w="597" w:type="pct"/>
            <w:tcBorders>
              <w:top w:val="single" w:sz="4" w:space="0" w:color="003366"/>
              <w:left w:val="single" w:sz="4" w:space="0" w:color="auto"/>
              <w:bottom w:val="single" w:sz="2" w:space="0" w:color="003366"/>
              <w:right w:val="nil"/>
            </w:tcBorders>
            <w:vAlign w:val="center"/>
          </w:tcPr>
          <w:p w14:paraId="6940DB6D"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97,502</w:t>
            </w:r>
          </w:p>
        </w:tc>
        <w:tc>
          <w:tcPr>
            <w:tcW w:w="597" w:type="pct"/>
            <w:tcBorders>
              <w:top w:val="single" w:sz="4" w:space="0" w:color="003366"/>
              <w:left w:val="nil"/>
              <w:bottom w:val="single" w:sz="2" w:space="0" w:color="003366"/>
              <w:right w:val="nil"/>
            </w:tcBorders>
            <w:vAlign w:val="center"/>
          </w:tcPr>
          <w:p w14:paraId="782EDEA7"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w:t>
            </w:r>
          </w:p>
        </w:tc>
        <w:tc>
          <w:tcPr>
            <w:tcW w:w="597" w:type="pct"/>
            <w:tcBorders>
              <w:top w:val="single" w:sz="4" w:space="0" w:color="003366"/>
              <w:left w:val="nil"/>
              <w:bottom w:val="single" w:sz="2" w:space="0" w:color="003366"/>
              <w:right w:val="single" w:sz="4" w:space="0" w:color="auto"/>
            </w:tcBorders>
            <w:vAlign w:val="center"/>
          </w:tcPr>
          <w:p w14:paraId="3920A8C0"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97,502</w:t>
            </w:r>
          </w:p>
        </w:tc>
      </w:tr>
      <w:tr w:rsidR="0074742D" w:rsidRPr="007970D9" w14:paraId="49B97A52" w14:textId="77777777" w:rsidTr="00733BA3">
        <w:trPr>
          <w:cantSplit/>
          <w:trHeight w:val="23"/>
        </w:trPr>
        <w:tc>
          <w:tcPr>
            <w:tcW w:w="1445" w:type="pct"/>
            <w:tcBorders>
              <w:top w:val="nil"/>
              <w:left w:val="single" w:sz="4" w:space="0" w:color="auto"/>
              <w:bottom w:val="nil"/>
              <w:right w:val="single" w:sz="4" w:space="0" w:color="auto"/>
            </w:tcBorders>
            <w:vAlign w:val="bottom"/>
          </w:tcPr>
          <w:p w14:paraId="745D2AF9" w14:textId="083F795C" w:rsidR="0074742D" w:rsidRPr="00EA4839" w:rsidRDefault="00EA4839" w:rsidP="0074742D">
            <w:pPr>
              <w:pStyle w:val="TableText0"/>
              <w:tabs>
                <w:tab w:val="left" w:pos="3306"/>
              </w:tabs>
              <w:spacing w:before="120" w:after="60"/>
              <w:rPr>
                <w:rFonts w:cs="Calibri"/>
                <w:b/>
                <w:bCs/>
              </w:rPr>
            </w:pPr>
            <w:r w:rsidRPr="00EA4839">
              <w:rPr>
                <w:b/>
                <w:bCs/>
              </w:rPr>
              <w:t>Total Property, Plant and Equipment</w:t>
            </w:r>
          </w:p>
        </w:tc>
        <w:tc>
          <w:tcPr>
            <w:tcW w:w="578" w:type="pct"/>
            <w:tcBorders>
              <w:top w:val="single" w:sz="2" w:space="0" w:color="003366"/>
              <w:left w:val="single" w:sz="4" w:space="0" w:color="auto"/>
              <w:bottom w:val="single" w:sz="4" w:space="0" w:color="auto"/>
              <w:right w:val="nil"/>
            </w:tcBorders>
            <w:vAlign w:val="center"/>
          </w:tcPr>
          <w:p w14:paraId="354698CE" w14:textId="6B461F8E" w:rsidR="0074742D" w:rsidRPr="007970D9" w:rsidRDefault="0074742D" w:rsidP="0074742D">
            <w:pPr>
              <w:spacing w:before="120" w:after="120"/>
              <w:jc w:val="right"/>
              <w:rPr>
                <w:rFonts w:cs="Calibri"/>
                <w:b/>
                <w:bCs/>
                <w:sz w:val="18"/>
                <w:szCs w:val="18"/>
              </w:rPr>
            </w:pPr>
            <w:r w:rsidRPr="007970D9">
              <w:rPr>
                <w:rFonts w:cs="Calibri"/>
                <w:b/>
                <w:bCs/>
                <w:sz w:val="18"/>
                <w:szCs w:val="18"/>
              </w:rPr>
              <w:t>3,6</w:t>
            </w:r>
            <w:r>
              <w:rPr>
                <w:rFonts w:cs="Calibri"/>
                <w:b/>
                <w:bCs/>
                <w:sz w:val="18"/>
                <w:szCs w:val="18"/>
              </w:rPr>
              <w:t>49</w:t>
            </w:r>
            <w:r w:rsidRPr="007970D9">
              <w:rPr>
                <w:rFonts w:cs="Calibri"/>
                <w:b/>
                <w:bCs/>
                <w:sz w:val="18"/>
                <w:szCs w:val="18"/>
              </w:rPr>
              <w:t>,3</w:t>
            </w:r>
            <w:r>
              <w:rPr>
                <w:rFonts w:cs="Calibri"/>
                <w:b/>
                <w:bCs/>
                <w:sz w:val="18"/>
                <w:szCs w:val="18"/>
              </w:rPr>
              <w:t>82</w:t>
            </w:r>
          </w:p>
        </w:tc>
        <w:tc>
          <w:tcPr>
            <w:tcW w:w="578" w:type="pct"/>
            <w:tcBorders>
              <w:top w:val="single" w:sz="2" w:space="0" w:color="003366"/>
              <w:left w:val="nil"/>
              <w:bottom w:val="single" w:sz="4" w:space="0" w:color="auto"/>
              <w:right w:val="nil"/>
            </w:tcBorders>
            <w:vAlign w:val="center"/>
          </w:tcPr>
          <w:p w14:paraId="7060E489" w14:textId="3E4B6835" w:rsidR="0074742D" w:rsidRPr="007970D9" w:rsidRDefault="0074742D" w:rsidP="0074742D">
            <w:pPr>
              <w:pStyle w:val="TableText0"/>
              <w:tabs>
                <w:tab w:val="left" w:pos="3306"/>
              </w:tabs>
              <w:spacing w:before="120" w:after="120"/>
              <w:jc w:val="right"/>
              <w:rPr>
                <w:rFonts w:cs="Calibri"/>
                <w:b/>
                <w:bCs/>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2" w:space="0" w:color="003366"/>
              <w:left w:val="nil"/>
              <w:bottom w:val="single" w:sz="4" w:space="0" w:color="auto"/>
              <w:right w:val="single" w:sz="4" w:space="0" w:color="auto"/>
            </w:tcBorders>
            <w:vAlign w:val="center"/>
          </w:tcPr>
          <w:p w14:paraId="502C4378" w14:textId="77777777" w:rsidR="0074742D" w:rsidRPr="007970D9" w:rsidRDefault="0074742D" w:rsidP="0074742D">
            <w:pPr>
              <w:pStyle w:val="TableText0"/>
              <w:tabs>
                <w:tab w:val="left" w:pos="3306"/>
              </w:tabs>
              <w:spacing w:before="120" w:after="120"/>
              <w:jc w:val="right"/>
              <w:rPr>
                <w:rFonts w:cs="Calibri"/>
                <w:b/>
                <w:bCs/>
              </w:rPr>
            </w:pPr>
            <w:r w:rsidRPr="007970D9">
              <w:rPr>
                <w:rFonts w:cs="Calibri"/>
                <w:b/>
                <w:bCs/>
              </w:rPr>
              <w:t>3,699,882</w:t>
            </w:r>
          </w:p>
        </w:tc>
        <w:tc>
          <w:tcPr>
            <w:tcW w:w="597" w:type="pct"/>
            <w:tcBorders>
              <w:top w:val="single" w:sz="2" w:space="0" w:color="003366"/>
              <w:left w:val="single" w:sz="4" w:space="0" w:color="auto"/>
              <w:bottom w:val="single" w:sz="4" w:space="0" w:color="auto"/>
              <w:right w:val="nil"/>
            </w:tcBorders>
            <w:vAlign w:val="center"/>
          </w:tcPr>
          <w:p w14:paraId="4D253B6B" w14:textId="4886F7F9" w:rsidR="0074742D" w:rsidRPr="007970D9" w:rsidRDefault="0074742D" w:rsidP="0074742D">
            <w:pPr>
              <w:spacing w:before="120" w:after="120"/>
              <w:jc w:val="right"/>
              <w:rPr>
                <w:rFonts w:cs="Calibri"/>
                <w:b/>
                <w:bCs/>
                <w:sz w:val="18"/>
                <w:szCs w:val="18"/>
              </w:rPr>
            </w:pPr>
            <w:r w:rsidRPr="007970D9">
              <w:rPr>
                <w:rFonts w:cs="Calibri"/>
                <w:b/>
                <w:bCs/>
                <w:sz w:val="18"/>
                <w:szCs w:val="18"/>
              </w:rPr>
              <w:t>3,</w:t>
            </w:r>
            <w:r>
              <w:rPr>
                <w:rFonts w:cs="Calibri"/>
                <w:b/>
                <w:bCs/>
                <w:sz w:val="18"/>
                <w:szCs w:val="18"/>
              </w:rPr>
              <w:t>47</w:t>
            </w:r>
            <w:r w:rsidR="00960C05">
              <w:rPr>
                <w:rFonts w:cs="Calibri"/>
                <w:b/>
                <w:bCs/>
                <w:sz w:val="18"/>
                <w:szCs w:val="18"/>
              </w:rPr>
              <w:t>3</w:t>
            </w:r>
            <w:r w:rsidRPr="007970D9">
              <w:rPr>
                <w:rFonts w:cs="Calibri"/>
                <w:b/>
                <w:bCs/>
                <w:sz w:val="18"/>
                <w:szCs w:val="18"/>
              </w:rPr>
              <w:t>,</w:t>
            </w:r>
            <w:r w:rsidR="00960C05">
              <w:rPr>
                <w:rFonts w:cs="Calibri"/>
                <w:b/>
                <w:bCs/>
                <w:sz w:val="18"/>
                <w:szCs w:val="18"/>
              </w:rPr>
              <w:t>295</w:t>
            </w:r>
          </w:p>
        </w:tc>
        <w:tc>
          <w:tcPr>
            <w:tcW w:w="597" w:type="pct"/>
            <w:tcBorders>
              <w:top w:val="single" w:sz="2" w:space="0" w:color="003366"/>
              <w:left w:val="nil"/>
              <w:bottom w:val="single" w:sz="4" w:space="0" w:color="auto"/>
              <w:right w:val="nil"/>
            </w:tcBorders>
            <w:vAlign w:val="center"/>
          </w:tcPr>
          <w:p w14:paraId="28655622" w14:textId="1F36BB02" w:rsidR="0074742D" w:rsidRPr="007970D9" w:rsidRDefault="0074742D" w:rsidP="0074742D">
            <w:pPr>
              <w:spacing w:before="120" w:after="120"/>
              <w:jc w:val="right"/>
              <w:rPr>
                <w:rFonts w:cs="Calibri"/>
                <w:b/>
                <w:bCs/>
                <w:sz w:val="18"/>
                <w:szCs w:val="18"/>
              </w:rPr>
            </w:pPr>
            <w:r w:rsidRPr="007970D9">
              <w:rPr>
                <w:rFonts w:cs="Calibri"/>
                <w:b/>
                <w:bCs/>
                <w:sz w:val="18"/>
                <w:szCs w:val="18"/>
              </w:rPr>
              <w:t>52</w:t>
            </w:r>
            <w:r>
              <w:rPr>
                <w:rFonts w:cs="Calibri"/>
                <w:b/>
                <w:bCs/>
                <w:sz w:val="18"/>
                <w:szCs w:val="18"/>
              </w:rPr>
              <w:t>,</w:t>
            </w:r>
            <w:r w:rsidRPr="007970D9">
              <w:rPr>
                <w:rFonts w:cs="Calibri"/>
                <w:b/>
                <w:bCs/>
                <w:sz w:val="18"/>
                <w:szCs w:val="18"/>
              </w:rPr>
              <w:t>0</w:t>
            </w:r>
            <w:r>
              <w:rPr>
                <w:rFonts w:cs="Calibri"/>
                <w:b/>
                <w:bCs/>
                <w:sz w:val="18"/>
                <w:szCs w:val="18"/>
              </w:rPr>
              <w:t>00</w:t>
            </w:r>
          </w:p>
        </w:tc>
        <w:tc>
          <w:tcPr>
            <w:tcW w:w="597" w:type="pct"/>
            <w:tcBorders>
              <w:top w:val="single" w:sz="2" w:space="0" w:color="003366"/>
              <w:left w:val="nil"/>
              <w:bottom w:val="single" w:sz="4" w:space="0" w:color="auto"/>
              <w:right w:val="single" w:sz="4" w:space="0" w:color="auto"/>
            </w:tcBorders>
            <w:vAlign w:val="center"/>
          </w:tcPr>
          <w:p w14:paraId="52A61D28" w14:textId="1DB663E8" w:rsidR="0074742D" w:rsidRPr="00635BBE" w:rsidRDefault="0074742D" w:rsidP="0074742D">
            <w:pPr>
              <w:pStyle w:val="TableText0"/>
              <w:tabs>
                <w:tab w:val="left" w:pos="3306"/>
              </w:tabs>
              <w:spacing w:before="120" w:after="120"/>
              <w:jc w:val="right"/>
              <w:rPr>
                <w:rFonts w:asciiTheme="minorHAnsi" w:eastAsiaTheme="minorHAnsi" w:hAnsiTheme="minorHAnsi" w:cs="Calibri"/>
                <w:b/>
                <w:bCs/>
                <w:lang w:eastAsia="en-AU"/>
              </w:rPr>
            </w:pPr>
            <w:r w:rsidRPr="00635BBE">
              <w:rPr>
                <w:rFonts w:asciiTheme="minorHAnsi" w:eastAsiaTheme="minorHAnsi" w:hAnsiTheme="minorHAnsi" w:cs="Calibri"/>
                <w:b/>
                <w:bCs/>
                <w:lang w:eastAsia="en-AU"/>
              </w:rPr>
              <w:t>3,52</w:t>
            </w:r>
            <w:r w:rsidR="00960C05">
              <w:rPr>
                <w:rFonts w:asciiTheme="minorHAnsi" w:eastAsiaTheme="minorHAnsi" w:hAnsiTheme="minorHAnsi" w:cs="Calibri"/>
                <w:b/>
                <w:bCs/>
                <w:lang w:eastAsia="en-AU"/>
              </w:rPr>
              <w:t>5</w:t>
            </w:r>
            <w:r w:rsidRPr="00635BBE">
              <w:rPr>
                <w:rFonts w:asciiTheme="minorHAnsi" w:eastAsiaTheme="minorHAnsi" w:hAnsiTheme="minorHAnsi" w:cs="Calibri"/>
                <w:b/>
                <w:bCs/>
                <w:lang w:eastAsia="en-AU"/>
              </w:rPr>
              <w:t>,</w:t>
            </w:r>
            <w:r w:rsidR="00960C05">
              <w:rPr>
                <w:rFonts w:asciiTheme="minorHAnsi" w:eastAsiaTheme="minorHAnsi" w:hAnsiTheme="minorHAnsi" w:cs="Calibri"/>
                <w:b/>
                <w:bCs/>
                <w:lang w:eastAsia="en-AU"/>
              </w:rPr>
              <w:t>295</w:t>
            </w:r>
          </w:p>
        </w:tc>
      </w:tr>
      <w:tr w:rsidR="0074742D" w:rsidRPr="007970D9" w14:paraId="527399A9" w14:textId="77777777" w:rsidTr="00733BA3">
        <w:trPr>
          <w:cantSplit/>
          <w:trHeight w:val="23"/>
        </w:trPr>
        <w:tc>
          <w:tcPr>
            <w:tcW w:w="1445" w:type="pct"/>
            <w:tcBorders>
              <w:top w:val="nil"/>
              <w:left w:val="single" w:sz="4" w:space="0" w:color="auto"/>
              <w:bottom w:val="nil"/>
              <w:right w:val="single" w:sz="4" w:space="0" w:color="auto"/>
            </w:tcBorders>
            <w:vAlign w:val="center"/>
          </w:tcPr>
          <w:p w14:paraId="6B96801E" w14:textId="77777777" w:rsidR="0074742D" w:rsidRPr="007970D9" w:rsidRDefault="0074742D" w:rsidP="0074742D">
            <w:pPr>
              <w:pStyle w:val="TableText0"/>
              <w:tabs>
                <w:tab w:val="left" w:pos="3306"/>
              </w:tabs>
              <w:spacing w:before="120" w:after="120"/>
              <w:rPr>
                <w:rFonts w:cs="Calibri"/>
                <w:b/>
                <w:bCs/>
              </w:rPr>
            </w:pPr>
            <w:r w:rsidRPr="007970D9">
              <w:rPr>
                <w:rFonts w:cs="Calibri"/>
                <w:b/>
                <w:bCs/>
              </w:rPr>
              <w:t>Total Non-Current Assets</w:t>
            </w:r>
          </w:p>
        </w:tc>
        <w:tc>
          <w:tcPr>
            <w:tcW w:w="578" w:type="pct"/>
            <w:tcBorders>
              <w:top w:val="single" w:sz="4" w:space="0" w:color="auto"/>
              <w:left w:val="single" w:sz="4" w:space="0" w:color="auto"/>
              <w:bottom w:val="single" w:sz="4" w:space="0" w:color="auto"/>
              <w:right w:val="nil"/>
            </w:tcBorders>
            <w:shd w:val="clear" w:color="auto" w:fill="auto"/>
            <w:vAlign w:val="center"/>
          </w:tcPr>
          <w:p w14:paraId="07BDE10F" w14:textId="402E0563" w:rsidR="0074742D" w:rsidRPr="007970D9" w:rsidRDefault="0074742D" w:rsidP="0074742D">
            <w:pPr>
              <w:spacing w:before="120" w:after="120" w:line="240" w:lineRule="auto"/>
              <w:jc w:val="right"/>
              <w:rPr>
                <w:rFonts w:cs="Calibri"/>
                <w:b/>
                <w:bCs/>
                <w:sz w:val="18"/>
                <w:szCs w:val="18"/>
              </w:rPr>
            </w:pPr>
            <w:r>
              <w:rPr>
                <w:rFonts w:cs="Calibri"/>
                <w:b/>
                <w:bCs/>
                <w:sz w:val="18"/>
                <w:szCs w:val="18"/>
              </w:rPr>
              <w:t>4</w:t>
            </w:r>
            <w:r w:rsidRPr="007970D9">
              <w:rPr>
                <w:rFonts w:cs="Calibri"/>
                <w:b/>
                <w:bCs/>
                <w:sz w:val="18"/>
                <w:szCs w:val="18"/>
              </w:rPr>
              <w:t>,</w:t>
            </w:r>
            <w:r>
              <w:rPr>
                <w:rFonts w:cs="Calibri"/>
                <w:b/>
                <w:bCs/>
                <w:sz w:val="18"/>
                <w:szCs w:val="18"/>
              </w:rPr>
              <w:t>124</w:t>
            </w:r>
            <w:r w:rsidRPr="007970D9">
              <w:rPr>
                <w:rFonts w:cs="Calibri"/>
                <w:b/>
                <w:bCs/>
                <w:sz w:val="18"/>
                <w:szCs w:val="18"/>
              </w:rPr>
              <w:t>,</w:t>
            </w:r>
            <w:r>
              <w:rPr>
                <w:rFonts w:cs="Calibri"/>
                <w:b/>
                <w:bCs/>
                <w:sz w:val="18"/>
                <w:szCs w:val="18"/>
              </w:rPr>
              <w:t>440</w:t>
            </w:r>
          </w:p>
        </w:tc>
        <w:tc>
          <w:tcPr>
            <w:tcW w:w="578" w:type="pct"/>
            <w:tcBorders>
              <w:top w:val="single" w:sz="4" w:space="0" w:color="auto"/>
              <w:left w:val="nil"/>
              <w:bottom w:val="single" w:sz="4" w:space="0" w:color="auto"/>
              <w:right w:val="nil"/>
            </w:tcBorders>
            <w:shd w:val="clear" w:color="auto" w:fill="auto"/>
            <w:vAlign w:val="center"/>
          </w:tcPr>
          <w:p w14:paraId="1A6FAE21" w14:textId="6FD598EF" w:rsidR="0074742D" w:rsidRPr="007970D9" w:rsidRDefault="0074742D" w:rsidP="0074742D">
            <w:pPr>
              <w:pStyle w:val="TableText0"/>
              <w:tabs>
                <w:tab w:val="left" w:pos="3306"/>
              </w:tabs>
              <w:spacing w:before="120" w:after="120"/>
              <w:jc w:val="right"/>
              <w:rPr>
                <w:rFonts w:cs="Calibri"/>
                <w:b/>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4" w:space="0" w:color="auto"/>
              <w:left w:val="nil"/>
              <w:bottom w:val="single" w:sz="4" w:space="0" w:color="auto"/>
              <w:right w:val="single" w:sz="4" w:space="0" w:color="auto"/>
            </w:tcBorders>
            <w:shd w:val="clear" w:color="auto" w:fill="auto"/>
            <w:vAlign w:val="center"/>
          </w:tcPr>
          <w:p w14:paraId="4977EBE0" w14:textId="32BD339B" w:rsidR="0074742D" w:rsidRPr="007970D9" w:rsidRDefault="0074742D" w:rsidP="0074742D">
            <w:pPr>
              <w:pStyle w:val="TableText0"/>
              <w:tabs>
                <w:tab w:val="left" w:pos="3306"/>
              </w:tabs>
              <w:spacing w:before="120" w:after="120"/>
              <w:jc w:val="right"/>
              <w:rPr>
                <w:rFonts w:cs="Calibri"/>
                <w:b/>
                <w:bCs/>
              </w:rPr>
            </w:pPr>
            <w:r>
              <w:rPr>
                <w:rFonts w:cs="Calibri"/>
                <w:b/>
                <w:bCs/>
              </w:rPr>
              <w:t>4</w:t>
            </w:r>
            <w:r w:rsidRPr="007970D9">
              <w:rPr>
                <w:rFonts w:cs="Calibri"/>
                <w:b/>
                <w:bCs/>
              </w:rPr>
              <w:t>,</w:t>
            </w:r>
            <w:r>
              <w:rPr>
                <w:rFonts w:cs="Calibri"/>
                <w:b/>
                <w:bCs/>
              </w:rPr>
              <w:t>174</w:t>
            </w:r>
            <w:r w:rsidRPr="007970D9">
              <w:rPr>
                <w:rFonts w:cs="Calibri"/>
                <w:b/>
                <w:bCs/>
              </w:rPr>
              <w:t>,</w:t>
            </w:r>
            <w:r>
              <w:rPr>
                <w:rFonts w:cs="Calibri"/>
                <w:b/>
                <w:bCs/>
              </w:rPr>
              <w:t>940</w:t>
            </w:r>
          </w:p>
        </w:tc>
        <w:tc>
          <w:tcPr>
            <w:tcW w:w="597" w:type="pct"/>
            <w:tcBorders>
              <w:top w:val="single" w:sz="4" w:space="0" w:color="auto"/>
              <w:left w:val="single" w:sz="4" w:space="0" w:color="auto"/>
              <w:bottom w:val="single" w:sz="4" w:space="0" w:color="auto"/>
              <w:right w:val="nil"/>
            </w:tcBorders>
            <w:shd w:val="clear" w:color="auto" w:fill="auto"/>
            <w:vAlign w:val="center"/>
          </w:tcPr>
          <w:p w14:paraId="18A0B995" w14:textId="409136C7" w:rsidR="0074742D" w:rsidRPr="007970D9" w:rsidRDefault="0074742D" w:rsidP="0074742D">
            <w:pPr>
              <w:spacing w:before="120" w:after="120" w:line="240" w:lineRule="auto"/>
              <w:jc w:val="right"/>
              <w:rPr>
                <w:rFonts w:cs="Calibri"/>
                <w:b/>
                <w:bCs/>
                <w:sz w:val="18"/>
                <w:szCs w:val="18"/>
              </w:rPr>
            </w:pPr>
            <w:r w:rsidRPr="007970D9">
              <w:rPr>
                <w:rFonts w:cs="Calibri"/>
                <w:b/>
                <w:bCs/>
                <w:sz w:val="18"/>
                <w:szCs w:val="18"/>
              </w:rPr>
              <w:t>3,</w:t>
            </w:r>
            <w:r>
              <w:rPr>
                <w:rFonts w:cs="Calibri"/>
                <w:b/>
                <w:bCs/>
                <w:sz w:val="18"/>
                <w:szCs w:val="18"/>
              </w:rPr>
              <w:t>912</w:t>
            </w:r>
            <w:r w:rsidRPr="007970D9">
              <w:rPr>
                <w:rFonts w:cs="Calibri"/>
                <w:b/>
                <w:bCs/>
                <w:sz w:val="18"/>
                <w:szCs w:val="18"/>
              </w:rPr>
              <w:t>,</w:t>
            </w:r>
            <w:r>
              <w:rPr>
                <w:rFonts w:cs="Calibri"/>
                <w:b/>
                <w:bCs/>
                <w:sz w:val="18"/>
                <w:szCs w:val="18"/>
              </w:rPr>
              <w:t>201</w:t>
            </w:r>
          </w:p>
        </w:tc>
        <w:tc>
          <w:tcPr>
            <w:tcW w:w="597" w:type="pct"/>
            <w:tcBorders>
              <w:top w:val="single" w:sz="4" w:space="0" w:color="auto"/>
              <w:left w:val="nil"/>
              <w:bottom w:val="single" w:sz="4" w:space="0" w:color="auto"/>
              <w:right w:val="nil"/>
            </w:tcBorders>
            <w:shd w:val="clear" w:color="auto" w:fill="auto"/>
            <w:vAlign w:val="center"/>
          </w:tcPr>
          <w:p w14:paraId="68FC4E5C" w14:textId="5A12A5EF" w:rsidR="0074742D" w:rsidRPr="007970D9" w:rsidRDefault="0074742D" w:rsidP="0074742D">
            <w:pPr>
              <w:spacing w:before="120" w:after="120" w:line="240" w:lineRule="auto"/>
              <w:jc w:val="right"/>
              <w:rPr>
                <w:rFonts w:cs="Calibri"/>
                <w:b/>
                <w:bCs/>
                <w:sz w:val="18"/>
                <w:szCs w:val="18"/>
              </w:rPr>
            </w:pPr>
            <w:r w:rsidRPr="007970D9">
              <w:rPr>
                <w:rFonts w:cs="Calibri"/>
                <w:b/>
                <w:bCs/>
                <w:sz w:val="18"/>
                <w:szCs w:val="18"/>
              </w:rPr>
              <w:t>52</w:t>
            </w:r>
            <w:r>
              <w:rPr>
                <w:rFonts w:cs="Calibri"/>
                <w:b/>
                <w:bCs/>
                <w:sz w:val="18"/>
                <w:szCs w:val="18"/>
              </w:rPr>
              <w:t>,</w:t>
            </w:r>
            <w:r w:rsidRPr="007970D9">
              <w:rPr>
                <w:rFonts w:cs="Calibri"/>
                <w:b/>
                <w:bCs/>
                <w:sz w:val="18"/>
                <w:szCs w:val="18"/>
              </w:rPr>
              <w:t>0</w:t>
            </w:r>
            <w:r>
              <w:rPr>
                <w:rFonts w:cs="Calibri"/>
                <w:b/>
                <w:bCs/>
                <w:sz w:val="18"/>
                <w:szCs w:val="18"/>
              </w:rPr>
              <w:t>00</w:t>
            </w:r>
          </w:p>
        </w:tc>
        <w:tc>
          <w:tcPr>
            <w:tcW w:w="597" w:type="pct"/>
            <w:tcBorders>
              <w:top w:val="single" w:sz="4" w:space="0" w:color="auto"/>
              <w:left w:val="nil"/>
              <w:bottom w:val="single" w:sz="4" w:space="0" w:color="auto"/>
              <w:right w:val="single" w:sz="4" w:space="0" w:color="auto"/>
            </w:tcBorders>
            <w:shd w:val="clear" w:color="auto" w:fill="auto"/>
            <w:vAlign w:val="center"/>
          </w:tcPr>
          <w:p w14:paraId="32571955" w14:textId="54873879" w:rsidR="0074742D" w:rsidRPr="007970D9" w:rsidRDefault="0074742D" w:rsidP="0074742D">
            <w:pPr>
              <w:pStyle w:val="TableText0"/>
              <w:tabs>
                <w:tab w:val="left" w:pos="3306"/>
              </w:tabs>
              <w:spacing w:before="120" w:after="120"/>
              <w:jc w:val="right"/>
              <w:rPr>
                <w:rFonts w:cs="Calibri"/>
                <w:b/>
                <w:bCs/>
              </w:rPr>
            </w:pPr>
            <w:r w:rsidRPr="007970D9">
              <w:rPr>
                <w:rFonts w:cs="Calibri"/>
                <w:b/>
                <w:bCs/>
              </w:rPr>
              <w:t>3,</w:t>
            </w:r>
            <w:r>
              <w:rPr>
                <w:rFonts w:cs="Calibri"/>
                <w:b/>
                <w:bCs/>
              </w:rPr>
              <w:t>964</w:t>
            </w:r>
            <w:r w:rsidRPr="007970D9">
              <w:rPr>
                <w:rFonts w:cs="Calibri"/>
                <w:b/>
                <w:bCs/>
              </w:rPr>
              <w:t>,</w:t>
            </w:r>
            <w:r>
              <w:rPr>
                <w:rFonts w:cs="Calibri"/>
                <w:b/>
                <w:bCs/>
              </w:rPr>
              <w:t>201</w:t>
            </w:r>
          </w:p>
        </w:tc>
      </w:tr>
      <w:tr w:rsidR="0074742D" w:rsidRPr="007970D9" w14:paraId="6D30ADDD" w14:textId="77777777" w:rsidTr="00733BA3">
        <w:trPr>
          <w:cantSplit/>
          <w:trHeight w:val="23"/>
        </w:trPr>
        <w:tc>
          <w:tcPr>
            <w:tcW w:w="1445" w:type="pct"/>
            <w:tcBorders>
              <w:top w:val="nil"/>
              <w:left w:val="single" w:sz="4" w:space="0" w:color="auto"/>
              <w:bottom w:val="nil"/>
              <w:right w:val="single" w:sz="4" w:space="0" w:color="auto"/>
            </w:tcBorders>
            <w:vAlign w:val="bottom"/>
          </w:tcPr>
          <w:p w14:paraId="37DAC2AF" w14:textId="77777777" w:rsidR="0074742D" w:rsidRPr="007970D9" w:rsidRDefault="0074742D" w:rsidP="0074742D">
            <w:pPr>
              <w:pStyle w:val="TableText0"/>
              <w:tabs>
                <w:tab w:val="left" w:pos="3306"/>
              </w:tabs>
              <w:spacing w:before="120" w:after="120"/>
              <w:rPr>
                <w:rFonts w:cs="Calibri"/>
                <w:b/>
                <w:bCs/>
              </w:rPr>
            </w:pPr>
            <w:r w:rsidRPr="007970D9">
              <w:rPr>
                <w:rFonts w:cs="Calibri"/>
                <w:b/>
                <w:bCs/>
              </w:rPr>
              <w:t>Total Assets</w:t>
            </w:r>
          </w:p>
        </w:tc>
        <w:tc>
          <w:tcPr>
            <w:tcW w:w="578" w:type="pct"/>
            <w:tcBorders>
              <w:top w:val="single" w:sz="4" w:space="0" w:color="auto"/>
              <w:left w:val="single" w:sz="4" w:space="0" w:color="auto"/>
              <w:bottom w:val="single" w:sz="4" w:space="0" w:color="auto"/>
              <w:right w:val="nil"/>
            </w:tcBorders>
            <w:shd w:val="clear" w:color="auto" w:fill="auto"/>
            <w:vAlign w:val="bottom"/>
          </w:tcPr>
          <w:p w14:paraId="5E6B88B1" w14:textId="6F3BB548" w:rsidR="0074742D" w:rsidRPr="007970D9" w:rsidRDefault="0074742D" w:rsidP="0074742D">
            <w:pPr>
              <w:spacing w:before="120" w:after="120" w:line="240" w:lineRule="auto"/>
              <w:jc w:val="right"/>
              <w:rPr>
                <w:rFonts w:cs="Calibri"/>
                <w:b/>
                <w:bCs/>
                <w:sz w:val="18"/>
                <w:szCs w:val="18"/>
              </w:rPr>
            </w:pPr>
            <w:r>
              <w:rPr>
                <w:rFonts w:cs="Calibri"/>
                <w:b/>
                <w:bCs/>
                <w:sz w:val="18"/>
                <w:szCs w:val="18"/>
              </w:rPr>
              <w:t>4</w:t>
            </w:r>
            <w:r w:rsidRPr="007970D9">
              <w:rPr>
                <w:rFonts w:cs="Calibri"/>
                <w:b/>
                <w:bCs/>
                <w:sz w:val="18"/>
                <w:szCs w:val="18"/>
              </w:rPr>
              <w:t>,</w:t>
            </w:r>
            <w:r>
              <w:rPr>
                <w:rFonts w:cs="Calibri"/>
                <w:b/>
                <w:bCs/>
                <w:sz w:val="18"/>
                <w:szCs w:val="18"/>
              </w:rPr>
              <w:t>148</w:t>
            </w:r>
            <w:r w:rsidRPr="007970D9">
              <w:rPr>
                <w:rFonts w:cs="Calibri"/>
                <w:b/>
                <w:bCs/>
                <w:sz w:val="18"/>
                <w:szCs w:val="18"/>
              </w:rPr>
              <w:t>,</w:t>
            </w:r>
            <w:r>
              <w:rPr>
                <w:rFonts w:cs="Calibri"/>
                <w:b/>
                <w:bCs/>
                <w:sz w:val="18"/>
                <w:szCs w:val="18"/>
              </w:rPr>
              <w:t>466</w:t>
            </w:r>
          </w:p>
        </w:tc>
        <w:tc>
          <w:tcPr>
            <w:tcW w:w="578" w:type="pct"/>
            <w:tcBorders>
              <w:top w:val="single" w:sz="4" w:space="0" w:color="auto"/>
              <w:left w:val="nil"/>
              <w:bottom w:val="single" w:sz="4" w:space="0" w:color="auto"/>
              <w:right w:val="nil"/>
            </w:tcBorders>
            <w:shd w:val="clear" w:color="auto" w:fill="auto"/>
          </w:tcPr>
          <w:p w14:paraId="5E67D553" w14:textId="210FFF1B" w:rsidR="0074742D" w:rsidRPr="007970D9" w:rsidRDefault="0074742D" w:rsidP="0074742D">
            <w:pPr>
              <w:pStyle w:val="TableText0"/>
              <w:tabs>
                <w:tab w:val="left" w:pos="3306"/>
              </w:tabs>
              <w:spacing w:before="120" w:after="120"/>
              <w:jc w:val="right"/>
              <w:rPr>
                <w:rFonts w:cs="Calibri"/>
                <w:b/>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4" w:space="0" w:color="auto"/>
              <w:left w:val="nil"/>
              <w:bottom w:val="single" w:sz="4" w:space="0" w:color="auto"/>
              <w:right w:val="single" w:sz="4" w:space="0" w:color="auto"/>
            </w:tcBorders>
            <w:shd w:val="clear" w:color="auto" w:fill="auto"/>
          </w:tcPr>
          <w:p w14:paraId="506FC7FD" w14:textId="38DB3D95" w:rsidR="0074742D" w:rsidRPr="007970D9" w:rsidRDefault="0074742D" w:rsidP="0074742D">
            <w:pPr>
              <w:pStyle w:val="TableText0"/>
              <w:tabs>
                <w:tab w:val="left" w:pos="3306"/>
              </w:tabs>
              <w:spacing w:before="120" w:after="120"/>
              <w:jc w:val="right"/>
              <w:rPr>
                <w:rFonts w:cs="Calibri"/>
                <w:b/>
                <w:bCs/>
              </w:rPr>
            </w:pPr>
            <w:r>
              <w:rPr>
                <w:rFonts w:cs="Calibri"/>
                <w:b/>
                <w:bCs/>
              </w:rPr>
              <w:t>4</w:t>
            </w:r>
            <w:r w:rsidRPr="007970D9">
              <w:rPr>
                <w:rFonts w:cs="Calibri"/>
                <w:b/>
                <w:bCs/>
              </w:rPr>
              <w:t>,</w:t>
            </w:r>
            <w:r>
              <w:rPr>
                <w:rFonts w:cs="Calibri"/>
                <w:b/>
                <w:bCs/>
              </w:rPr>
              <w:t>198</w:t>
            </w:r>
            <w:r w:rsidRPr="007970D9">
              <w:rPr>
                <w:rFonts w:cs="Calibri"/>
                <w:b/>
                <w:bCs/>
              </w:rPr>
              <w:t>,</w:t>
            </w:r>
            <w:r>
              <w:rPr>
                <w:rFonts w:cs="Calibri"/>
                <w:b/>
                <w:bCs/>
              </w:rPr>
              <w:t>966</w:t>
            </w:r>
          </w:p>
        </w:tc>
        <w:tc>
          <w:tcPr>
            <w:tcW w:w="597" w:type="pct"/>
            <w:tcBorders>
              <w:top w:val="single" w:sz="4" w:space="0" w:color="auto"/>
              <w:left w:val="single" w:sz="4" w:space="0" w:color="auto"/>
              <w:bottom w:val="single" w:sz="4" w:space="0" w:color="auto"/>
              <w:right w:val="nil"/>
            </w:tcBorders>
            <w:shd w:val="clear" w:color="auto" w:fill="auto"/>
            <w:vAlign w:val="bottom"/>
          </w:tcPr>
          <w:p w14:paraId="6B5811E5" w14:textId="2770B28A" w:rsidR="0074742D" w:rsidRPr="007970D9" w:rsidRDefault="0074742D" w:rsidP="0074742D">
            <w:pPr>
              <w:spacing w:before="120" w:after="120" w:line="240" w:lineRule="auto"/>
              <w:jc w:val="right"/>
              <w:rPr>
                <w:rFonts w:cs="Calibri"/>
                <w:b/>
                <w:bCs/>
                <w:sz w:val="18"/>
                <w:szCs w:val="18"/>
              </w:rPr>
            </w:pPr>
            <w:r w:rsidRPr="007970D9">
              <w:rPr>
                <w:rFonts w:cs="Calibri"/>
                <w:b/>
                <w:bCs/>
                <w:sz w:val="18"/>
                <w:szCs w:val="18"/>
              </w:rPr>
              <w:t>3,</w:t>
            </w:r>
            <w:r>
              <w:rPr>
                <w:rFonts w:cs="Calibri"/>
                <w:b/>
                <w:bCs/>
                <w:sz w:val="18"/>
                <w:szCs w:val="18"/>
              </w:rPr>
              <w:t>931</w:t>
            </w:r>
            <w:r w:rsidRPr="007970D9">
              <w:rPr>
                <w:rFonts w:cs="Calibri"/>
                <w:b/>
                <w:bCs/>
                <w:sz w:val="18"/>
                <w:szCs w:val="18"/>
              </w:rPr>
              <w:t>,</w:t>
            </w:r>
            <w:r>
              <w:rPr>
                <w:rFonts w:cs="Calibri"/>
                <w:b/>
                <w:bCs/>
                <w:sz w:val="18"/>
                <w:szCs w:val="18"/>
              </w:rPr>
              <w:t>030</w:t>
            </w:r>
          </w:p>
        </w:tc>
        <w:tc>
          <w:tcPr>
            <w:tcW w:w="597" w:type="pct"/>
            <w:tcBorders>
              <w:top w:val="single" w:sz="4" w:space="0" w:color="auto"/>
              <w:left w:val="nil"/>
              <w:bottom w:val="single" w:sz="4" w:space="0" w:color="auto"/>
              <w:right w:val="nil"/>
            </w:tcBorders>
            <w:shd w:val="clear" w:color="auto" w:fill="auto"/>
            <w:vAlign w:val="bottom"/>
          </w:tcPr>
          <w:p w14:paraId="2CB367FE" w14:textId="71F76C7D" w:rsidR="0074742D" w:rsidRPr="007970D9" w:rsidRDefault="0074742D" w:rsidP="0074742D">
            <w:pPr>
              <w:spacing w:before="120" w:after="120" w:line="240" w:lineRule="auto"/>
              <w:jc w:val="right"/>
              <w:rPr>
                <w:rFonts w:cs="Calibri"/>
                <w:b/>
                <w:bCs/>
                <w:sz w:val="18"/>
                <w:szCs w:val="18"/>
              </w:rPr>
            </w:pPr>
            <w:r w:rsidRPr="007970D9">
              <w:rPr>
                <w:rFonts w:cs="Calibri"/>
                <w:b/>
                <w:bCs/>
                <w:sz w:val="18"/>
                <w:szCs w:val="18"/>
              </w:rPr>
              <w:t>52</w:t>
            </w:r>
            <w:r>
              <w:rPr>
                <w:rFonts w:cs="Calibri"/>
                <w:b/>
                <w:bCs/>
                <w:sz w:val="18"/>
                <w:szCs w:val="18"/>
              </w:rPr>
              <w:t>,</w:t>
            </w:r>
            <w:r w:rsidRPr="007970D9">
              <w:rPr>
                <w:rFonts w:cs="Calibri"/>
                <w:b/>
                <w:bCs/>
                <w:sz w:val="18"/>
                <w:szCs w:val="18"/>
              </w:rPr>
              <w:t>0</w:t>
            </w:r>
            <w:r>
              <w:rPr>
                <w:rFonts w:cs="Calibri"/>
                <w:b/>
                <w:bCs/>
                <w:sz w:val="18"/>
                <w:szCs w:val="18"/>
              </w:rPr>
              <w:t>00</w:t>
            </w:r>
          </w:p>
        </w:tc>
        <w:tc>
          <w:tcPr>
            <w:tcW w:w="597" w:type="pct"/>
            <w:tcBorders>
              <w:top w:val="single" w:sz="4" w:space="0" w:color="auto"/>
              <w:left w:val="nil"/>
              <w:bottom w:val="single" w:sz="4" w:space="0" w:color="auto"/>
              <w:right w:val="single" w:sz="4" w:space="0" w:color="auto"/>
            </w:tcBorders>
            <w:shd w:val="clear" w:color="auto" w:fill="auto"/>
          </w:tcPr>
          <w:p w14:paraId="79A94107" w14:textId="44B6DB46" w:rsidR="0074742D" w:rsidRPr="007970D9" w:rsidRDefault="0074742D" w:rsidP="0074742D">
            <w:pPr>
              <w:pStyle w:val="TableText0"/>
              <w:tabs>
                <w:tab w:val="left" w:pos="3306"/>
              </w:tabs>
              <w:spacing w:before="120" w:after="120"/>
              <w:jc w:val="right"/>
              <w:rPr>
                <w:rFonts w:cs="Calibri"/>
                <w:b/>
                <w:bCs/>
              </w:rPr>
            </w:pPr>
            <w:r w:rsidRPr="007970D9">
              <w:rPr>
                <w:rFonts w:cs="Calibri"/>
                <w:b/>
                <w:bCs/>
              </w:rPr>
              <w:t>3,</w:t>
            </w:r>
            <w:r>
              <w:rPr>
                <w:rFonts w:cs="Calibri"/>
                <w:b/>
                <w:bCs/>
              </w:rPr>
              <w:t>983</w:t>
            </w:r>
            <w:r w:rsidRPr="007970D9">
              <w:rPr>
                <w:rFonts w:cs="Calibri"/>
                <w:b/>
                <w:bCs/>
              </w:rPr>
              <w:t>,</w:t>
            </w:r>
            <w:r>
              <w:rPr>
                <w:rFonts w:cs="Calibri"/>
                <w:b/>
                <w:bCs/>
              </w:rPr>
              <w:t>030</w:t>
            </w:r>
          </w:p>
        </w:tc>
      </w:tr>
      <w:tr w:rsidR="0074742D" w:rsidRPr="007970D9" w14:paraId="696E09BD" w14:textId="77777777" w:rsidTr="00733BA3">
        <w:trPr>
          <w:cantSplit/>
          <w:trHeight w:val="23"/>
        </w:trPr>
        <w:tc>
          <w:tcPr>
            <w:tcW w:w="1445" w:type="pct"/>
            <w:tcBorders>
              <w:top w:val="nil"/>
              <w:left w:val="single" w:sz="4" w:space="0" w:color="auto"/>
              <w:bottom w:val="nil"/>
              <w:right w:val="single" w:sz="4" w:space="0" w:color="auto"/>
            </w:tcBorders>
            <w:vAlign w:val="bottom"/>
          </w:tcPr>
          <w:p w14:paraId="7F8AEF18" w14:textId="77777777" w:rsidR="0074742D" w:rsidRPr="007970D9" w:rsidRDefault="0074742D" w:rsidP="0074742D">
            <w:pPr>
              <w:pStyle w:val="TableText0"/>
              <w:tabs>
                <w:tab w:val="left" w:pos="3306"/>
              </w:tabs>
              <w:spacing w:before="120" w:after="120"/>
              <w:rPr>
                <w:rFonts w:cs="Calibri"/>
                <w:b/>
                <w:bCs/>
              </w:rPr>
            </w:pPr>
            <w:r w:rsidRPr="007970D9">
              <w:rPr>
                <w:rFonts w:cs="Calibri"/>
                <w:b/>
                <w:bCs/>
              </w:rPr>
              <w:t>Net Assets</w:t>
            </w:r>
          </w:p>
        </w:tc>
        <w:tc>
          <w:tcPr>
            <w:tcW w:w="578" w:type="pct"/>
            <w:tcBorders>
              <w:top w:val="single" w:sz="4" w:space="0" w:color="auto"/>
              <w:left w:val="single" w:sz="4" w:space="0" w:color="auto"/>
              <w:bottom w:val="double" w:sz="4" w:space="0" w:color="auto"/>
              <w:right w:val="nil"/>
            </w:tcBorders>
            <w:shd w:val="clear" w:color="auto" w:fill="auto"/>
            <w:vAlign w:val="bottom"/>
          </w:tcPr>
          <w:p w14:paraId="100356A5" w14:textId="1930D4C7" w:rsidR="0074742D" w:rsidRPr="007970D9" w:rsidRDefault="0074742D" w:rsidP="0074742D">
            <w:pPr>
              <w:spacing w:before="120" w:after="120" w:line="240" w:lineRule="auto"/>
              <w:jc w:val="right"/>
              <w:rPr>
                <w:rFonts w:cs="Calibri"/>
                <w:b/>
                <w:bCs/>
                <w:sz w:val="18"/>
                <w:szCs w:val="18"/>
              </w:rPr>
            </w:pPr>
            <w:r>
              <w:rPr>
                <w:rFonts w:cs="Calibri"/>
                <w:b/>
                <w:bCs/>
                <w:sz w:val="18"/>
                <w:szCs w:val="18"/>
              </w:rPr>
              <w:t>4</w:t>
            </w:r>
            <w:r w:rsidRPr="007970D9">
              <w:rPr>
                <w:rFonts w:cs="Calibri"/>
                <w:b/>
                <w:bCs/>
                <w:sz w:val="18"/>
                <w:szCs w:val="18"/>
              </w:rPr>
              <w:t>,</w:t>
            </w:r>
            <w:r>
              <w:rPr>
                <w:rFonts w:cs="Calibri"/>
                <w:b/>
                <w:bCs/>
                <w:sz w:val="18"/>
                <w:szCs w:val="18"/>
              </w:rPr>
              <w:t>080</w:t>
            </w:r>
            <w:r w:rsidRPr="007970D9">
              <w:rPr>
                <w:rFonts w:cs="Calibri"/>
                <w:b/>
                <w:bCs/>
                <w:sz w:val="18"/>
                <w:szCs w:val="18"/>
              </w:rPr>
              <w:t>,</w:t>
            </w:r>
            <w:r>
              <w:rPr>
                <w:rFonts w:cs="Calibri"/>
                <w:b/>
                <w:bCs/>
                <w:sz w:val="18"/>
                <w:szCs w:val="18"/>
              </w:rPr>
              <w:t>720</w:t>
            </w:r>
          </w:p>
        </w:tc>
        <w:tc>
          <w:tcPr>
            <w:tcW w:w="578" w:type="pct"/>
            <w:tcBorders>
              <w:top w:val="single" w:sz="4" w:space="0" w:color="auto"/>
              <w:left w:val="nil"/>
              <w:bottom w:val="double" w:sz="4" w:space="0" w:color="auto"/>
              <w:right w:val="nil"/>
            </w:tcBorders>
            <w:shd w:val="clear" w:color="auto" w:fill="auto"/>
          </w:tcPr>
          <w:p w14:paraId="6B1FB335" w14:textId="4F9F3CB0" w:rsidR="0074742D" w:rsidRPr="007970D9" w:rsidRDefault="0074742D" w:rsidP="0074742D">
            <w:pPr>
              <w:pStyle w:val="TableText0"/>
              <w:tabs>
                <w:tab w:val="left" w:pos="3306"/>
              </w:tabs>
              <w:spacing w:before="120" w:after="120"/>
              <w:jc w:val="right"/>
              <w:rPr>
                <w:rFonts w:cs="Calibri"/>
                <w:b/>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4" w:space="0" w:color="auto"/>
              <w:left w:val="nil"/>
              <w:bottom w:val="double" w:sz="4" w:space="0" w:color="auto"/>
              <w:right w:val="single" w:sz="4" w:space="0" w:color="auto"/>
            </w:tcBorders>
            <w:shd w:val="clear" w:color="auto" w:fill="auto"/>
          </w:tcPr>
          <w:p w14:paraId="3A2AEC18" w14:textId="1536EEA3" w:rsidR="0074742D" w:rsidRPr="007970D9" w:rsidRDefault="0074742D" w:rsidP="0074742D">
            <w:pPr>
              <w:pStyle w:val="TableText0"/>
              <w:tabs>
                <w:tab w:val="left" w:pos="3306"/>
              </w:tabs>
              <w:spacing w:before="120" w:after="120"/>
              <w:jc w:val="right"/>
              <w:rPr>
                <w:rFonts w:cs="Calibri"/>
                <w:b/>
                <w:bCs/>
              </w:rPr>
            </w:pPr>
            <w:r>
              <w:rPr>
                <w:rFonts w:cs="Calibri"/>
                <w:b/>
                <w:bCs/>
              </w:rPr>
              <w:t>4</w:t>
            </w:r>
            <w:r w:rsidRPr="007970D9">
              <w:rPr>
                <w:rFonts w:cs="Calibri"/>
                <w:b/>
                <w:bCs/>
              </w:rPr>
              <w:t>,</w:t>
            </w:r>
            <w:r>
              <w:rPr>
                <w:rFonts w:cs="Calibri"/>
                <w:b/>
                <w:bCs/>
              </w:rPr>
              <w:t>131</w:t>
            </w:r>
            <w:r w:rsidRPr="007970D9">
              <w:rPr>
                <w:rFonts w:cs="Calibri"/>
                <w:b/>
                <w:bCs/>
              </w:rPr>
              <w:t>,</w:t>
            </w:r>
            <w:r>
              <w:rPr>
                <w:rFonts w:cs="Calibri"/>
                <w:b/>
                <w:bCs/>
              </w:rPr>
              <w:t>220</w:t>
            </w:r>
          </w:p>
        </w:tc>
        <w:tc>
          <w:tcPr>
            <w:tcW w:w="597" w:type="pct"/>
            <w:tcBorders>
              <w:top w:val="single" w:sz="4" w:space="0" w:color="auto"/>
              <w:left w:val="single" w:sz="4" w:space="0" w:color="auto"/>
              <w:bottom w:val="double" w:sz="4" w:space="0" w:color="auto"/>
              <w:right w:val="nil"/>
            </w:tcBorders>
            <w:shd w:val="clear" w:color="auto" w:fill="auto"/>
            <w:vAlign w:val="bottom"/>
          </w:tcPr>
          <w:p w14:paraId="1BB027AB" w14:textId="7B3D86C2" w:rsidR="0074742D" w:rsidRPr="007970D9" w:rsidRDefault="0074742D" w:rsidP="0074742D">
            <w:pPr>
              <w:spacing w:before="120" w:after="120" w:line="240" w:lineRule="auto"/>
              <w:jc w:val="right"/>
              <w:rPr>
                <w:rFonts w:cs="Calibri"/>
                <w:b/>
                <w:bCs/>
                <w:sz w:val="18"/>
                <w:szCs w:val="18"/>
              </w:rPr>
            </w:pPr>
            <w:r w:rsidRPr="00733BA3">
              <w:rPr>
                <w:rFonts w:cs="Calibri"/>
                <w:b/>
                <w:bCs/>
                <w:color w:val="FF0000"/>
                <w:sz w:val="18"/>
                <w:szCs w:val="18"/>
              </w:rPr>
              <w:t>3,</w:t>
            </w:r>
            <w:r>
              <w:rPr>
                <w:rFonts w:cs="Calibri"/>
                <w:b/>
                <w:bCs/>
                <w:color w:val="FF0000"/>
                <w:sz w:val="18"/>
                <w:szCs w:val="18"/>
              </w:rPr>
              <w:t>869</w:t>
            </w:r>
            <w:r w:rsidRPr="00733BA3">
              <w:rPr>
                <w:rFonts w:cs="Calibri"/>
                <w:b/>
                <w:bCs/>
                <w:color w:val="FF0000"/>
                <w:sz w:val="18"/>
                <w:szCs w:val="18"/>
              </w:rPr>
              <w:t>,</w:t>
            </w:r>
            <w:r>
              <w:rPr>
                <w:rFonts w:cs="Calibri"/>
                <w:b/>
                <w:bCs/>
                <w:color w:val="FF0000"/>
                <w:sz w:val="18"/>
                <w:szCs w:val="18"/>
              </w:rPr>
              <w:t>177</w:t>
            </w:r>
          </w:p>
        </w:tc>
        <w:tc>
          <w:tcPr>
            <w:tcW w:w="597" w:type="pct"/>
            <w:tcBorders>
              <w:top w:val="single" w:sz="4" w:space="0" w:color="auto"/>
              <w:left w:val="nil"/>
              <w:bottom w:val="double" w:sz="4" w:space="0" w:color="auto"/>
              <w:right w:val="nil"/>
            </w:tcBorders>
            <w:shd w:val="clear" w:color="auto" w:fill="auto"/>
            <w:vAlign w:val="bottom"/>
          </w:tcPr>
          <w:p w14:paraId="4FEE8185" w14:textId="77C35CB6" w:rsidR="0074742D" w:rsidRPr="007970D9" w:rsidRDefault="0074742D" w:rsidP="0074742D">
            <w:pPr>
              <w:spacing w:before="120" w:after="120" w:line="240" w:lineRule="auto"/>
              <w:jc w:val="right"/>
              <w:rPr>
                <w:rFonts w:cs="Calibri"/>
                <w:b/>
                <w:bCs/>
                <w:sz w:val="18"/>
                <w:szCs w:val="18"/>
              </w:rPr>
            </w:pPr>
            <w:r w:rsidRPr="007970D9">
              <w:rPr>
                <w:rFonts w:cs="Calibri"/>
                <w:b/>
                <w:bCs/>
                <w:sz w:val="18"/>
                <w:szCs w:val="18"/>
              </w:rPr>
              <w:t>52</w:t>
            </w:r>
            <w:r>
              <w:rPr>
                <w:rFonts w:cs="Calibri"/>
                <w:b/>
                <w:bCs/>
                <w:sz w:val="18"/>
                <w:szCs w:val="18"/>
              </w:rPr>
              <w:t>,</w:t>
            </w:r>
            <w:r w:rsidRPr="007970D9">
              <w:rPr>
                <w:rFonts w:cs="Calibri"/>
                <w:b/>
                <w:bCs/>
                <w:sz w:val="18"/>
                <w:szCs w:val="18"/>
              </w:rPr>
              <w:t>0</w:t>
            </w:r>
            <w:r>
              <w:rPr>
                <w:rFonts w:cs="Calibri"/>
                <w:b/>
                <w:bCs/>
                <w:sz w:val="18"/>
                <w:szCs w:val="18"/>
              </w:rPr>
              <w:t>00</w:t>
            </w:r>
          </w:p>
        </w:tc>
        <w:tc>
          <w:tcPr>
            <w:tcW w:w="597" w:type="pct"/>
            <w:tcBorders>
              <w:top w:val="single" w:sz="4" w:space="0" w:color="auto"/>
              <w:left w:val="nil"/>
              <w:bottom w:val="double" w:sz="4" w:space="0" w:color="auto"/>
              <w:right w:val="single" w:sz="4" w:space="0" w:color="auto"/>
            </w:tcBorders>
            <w:shd w:val="clear" w:color="auto" w:fill="auto"/>
          </w:tcPr>
          <w:p w14:paraId="0BEBA037" w14:textId="0F4C3C2C" w:rsidR="0074742D" w:rsidRPr="007970D9" w:rsidRDefault="0074742D" w:rsidP="0074742D">
            <w:pPr>
              <w:pStyle w:val="TableText0"/>
              <w:tabs>
                <w:tab w:val="left" w:pos="3306"/>
              </w:tabs>
              <w:spacing w:before="120" w:after="120"/>
              <w:jc w:val="right"/>
              <w:rPr>
                <w:rFonts w:cs="Calibri"/>
                <w:b/>
                <w:bCs/>
              </w:rPr>
            </w:pPr>
            <w:r w:rsidRPr="007970D9">
              <w:rPr>
                <w:rFonts w:cs="Calibri"/>
                <w:b/>
                <w:bCs/>
              </w:rPr>
              <w:t>3,</w:t>
            </w:r>
            <w:r>
              <w:rPr>
                <w:rFonts w:cs="Calibri"/>
                <w:b/>
                <w:bCs/>
              </w:rPr>
              <w:t>921</w:t>
            </w:r>
            <w:r w:rsidRPr="007970D9">
              <w:rPr>
                <w:rFonts w:cs="Calibri"/>
                <w:b/>
                <w:bCs/>
              </w:rPr>
              <w:t>,1</w:t>
            </w:r>
            <w:r>
              <w:rPr>
                <w:rFonts w:cs="Calibri"/>
                <w:b/>
                <w:bCs/>
              </w:rPr>
              <w:t>77</w:t>
            </w:r>
          </w:p>
        </w:tc>
      </w:tr>
      <w:tr w:rsidR="0074742D" w:rsidRPr="007970D9" w14:paraId="0A4B01D5" w14:textId="77777777" w:rsidTr="00733BA3">
        <w:trPr>
          <w:cantSplit/>
          <w:trHeight w:val="23"/>
        </w:trPr>
        <w:tc>
          <w:tcPr>
            <w:tcW w:w="1445" w:type="pct"/>
            <w:tcBorders>
              <w:top w:val="nil"/>
              <w:left w:val="single" w:sz="4" w:space="0" w:color="auto"/>
              <w:bottom w:val="nil"/>
              <w:right w:val="single" w:sz="4" w:space="0" w:color="auto"/>
            </w:tcBorders>
            <w:vAlign w:val="bottom"/>
          </w:tcPr>
          <w:p w14:paraId="3D78747F" w14:textId="77777777" w:rsidR="0074742D" w:rsidRPr="007970D9" w:rsidRDefault="0074742D" w:rsidP="0074742D">
            <w:pPr>
              <w:pStyle w:val="TableText0"/>
              <w:tabs>
                <w:tab w:val="left" w:pos="3306"/>
              </w:tabs>
              <w:rPr>
                <w:rFonts w:cs="Calibri"/>
                <w:b/>
                <w:bCs/>
              </w:rPr>
            </w:pPr>
            <w:r w:rsidRPr="007970D9">
              <w:rPr>
                <w:rFonts w:cs="Calibri"/>
                <w:b/>
                <w:bCs/>
              </w:rPr>
              <w:t>Equity</w:t>
            </w:r>
          </w:p>
        </w:tc>
        <w:tc>
          <w:tcPr>
            <w:tcW w:w="578" w:type="pct"/>
            <w:tcBorders>
              <w:top w:val="double" w:sz="4" w:space="0" w:color="auto"/>
              <w:left w:val="single" w:sz="4" w:space="0" w:color="auto"/>
              <w:bottom w:val="nil"/>
              <w:right w:val="nil"/>
            </w:tcBorders>
          </w:tcPr>
          <w:p w14:paraId="511A0800" w14:textId="77777777" w:rsidR="0074742D" w:rsidRPr="007970D9" w:rsidRDefault="0074742D" w:rsidP="0074742D">
            <w:pPr>
              <w:pStyle w:val="TableText0"/>
              <w:tabs>
                <w:tab w:val="left" w:pos="3306"/>
              </w:tabs>
              <w:jc w:val="right"/>
              <w:rPr>
                <w:rFonts w:cs="Calibri"/>
                <w:b/>
                <w:bCs/>
              </w:rPr>
            </w:pPr>
          </w:p>
        </w:tc>
        <w:tc>
          <w:tcPr>
            <w:tcW w:w="578" w:type="pct"/>
            <w:tcBorders>
              <w:top w:val="double" w:sz="4" w:space="0" w:color="auto"/>
              <w:left w:val="nil"/>
              <w:bottom w:val="nil"/>
              <w:right w:val="nil"/>
            </w:tcBorders>
          </w:tcPr>
          <w:p w14:paraId="6EB1B5FF" w14:textId="77777777" w:rsidR="0074742D" w:rsidRPr="007970D9" w:rsidRDefault="0074742D" w:rsidP="0074742D">
            <w:pPr>
              <w:pStyle w:val="TableText0"/>
              <w:tabs>
                <w:tab w:val="left" w:pos="3306"/>
              </w:tabs>
              <w:jc w:val="right"/>
              <w:rPr>
                <w:rFonts w:cs="Calibri"/>
                <w:b/>
              </w:rPr>
            </w:pPr>
          </w:p>
        </w:tc>
        <w:tc>
          <w:tcPr>
            <w:tcW w:w="608" w:type="pct"/>
            <w:tcBorders>
              <w:top w:val="double" w:sz="4" w:space="0" w:color="auto"/>
              <w:left w:val="nil"/>
              <w:bottom w:val="nil"/>
              <w:right w:val="single" w:sz="4" w:space="0" w:color="auto"/>
            </w:tcBorders>
          </w:tcPr>
          <w:p w14:paraId="329FFB36" w14:textId="77777777" w:rsidR="0074742D" w:rsidRPr="007970D9" w:rsidRDefault="0074742D" w:rsidP="0074742D">
            <w:pPr>
              <w:pStyle w:val="TableText0"/>
              <w:tabs>
                <w:tab w:val="left" w:pos="3306"/>
              </w:tabs>
              <w:jc w:val="right"/>
              <w:rPr>
                <w:rFonts w:cs="Calibri"/>
                <w:b/>
                <w:bCs/>
              </w:rPr>
            </w:pPr>
          </w:p>
        </w:tc>
        <w:tc>
          <w:tcPr>
            <w:tcW w:w="597" w:type="pct"/>
            <w:tcBorders>
              <w:top w:val="double" w:sz="4" w:space="0" w:color="auto"/>
              <w:left w:val="single" w:sz="4" w:space="0" w:color="auto"/>
              <w:bottom w:val="nil"/>
              <w:right w:val="nil"/>
            </w:tcBorders>
          </w:tcPr>
          <w:p w14:paraId="3E751EF5" w14:textId="77777777" w:rsidR="0074742D" w:rsidRPr="007970D9" w:rsidRDefault="0074742D" w:rsidP="0074742D">
            <w:pPr>
              <w:jc w:val="right"/>
              <w:rPr>
                <w:rFonts w:cs="Calibri"/>
                <w:b/>
                <w:bCs/>
                <w:sz w:val="18"/>
                <w:szCs w:val="18"/>
              </w:rPr>
            </w:pPr>
            <w:r w:rsidRPr="007970D9">
              <w:rPr>
                <w:rFonts w:cs="Calibri"/>
                <w:b/>
                <w:bCs/>
                <w:sz w:val="18"/>
                <w:szCs w:val="18"/>
              </w:rPr>
              <w:t> </w:t>
            </w:r>
          </w:p>
        </w:tc>
        <w:tc>
          <w:tcPr>
            <w:tcW w:w="597" w:type="pct"/>
            <w:tcBorders>
              <w:top w:val="double" w:sz="4" w:space="0" w:color="auto"/>
              <w:left w:val="nil"/>
              <w:bottom w:val="nil"/>
              <w:right w:val="nil"/>
            </w:tcBorders>
          </w:tcPr>
          <w:p w14:paraId="2E317CC4" w14:textId="77777777" w:rsidR="0074742D" w:rsidRPr="007970D9" w:rsidRDefault="0074742D" w:rsidP="0074742D">
            <w:pPr>
              <w:jc w:val="right"/>
              <w:rPr>
                <w:rFonts w:cs="Calibri"/>
                <w:b/>
                <w:bCs/>
                <w:sz w:val="18"/>
                <w:szCs w:val="18"/>
              </w:rPr>
            </w:pPr>
          </w:p>
        </w:tc>
        <w:tc>
          <w:tcPr>
            <w:tcW w:w="597" w:type="pct"/>
            <w:tcBorders>
              <w:top w:val="double" w:sz="4" w:space="0" w:color="auto"/>
              <w:left w:val="nil"/>
              <w:bottom w:val="nil"/>
              <w:right w:val="single" w:sz="4" w:space="0" w:color="auto"/>
            </w:tcBorders>
          </w:tcPr>
          <w:p w14:paraId="3B8C23ED" w14:textId="77777777" w:rsidR="0074742D" w:rsidRPr="007970D9" w:rsidRDefault="0074742D" w:rsidP="0074742D">
            <w:pPr>
              <w:pStyle w:val="TableText0"/>
              <w:tabs>
                <w:tab w:val="left" w:pos="3306"/>
              </w:tabs>
              <w:jc w:val="right"/>
              <w:rPr>
                <w:rFonts w:cs="Calibri"/>
                <w:b/>
                <w:bCs/>
              </w:rPr>
            </w:pPr>
          </w:p>
        </w:tc>
      </w:tr>
      <w:tr w:rsidR="0074742D" w:rsidRPr="007970D9" w14:paraId="659BBCDA" w14:textId="77777777" w:rsidTr="00733BA3">
        <w:trPr>
          <w:cantSplit/>
          <w:trHeight w:val="23"/>
        </w:trPr>
        <w:tc>
          <w:tcPr>
            <w:tcW w:w="1445" w:type="pct"/>
            <w:tcBorders>
              <w:top w:val="nil"/>
              <w:left w:val="single" w:sz="4" w:space="0" w:color="auto"/>
              <w:bottom w:val="nil"/>
              <w:right w:val="single" w:sz="4" w:space="0" w:color="auto"/>
            </w:tcBorders>
          </w:tcPr>
          <w:p w14:paraId="1F1BD6CB" w14:textId="7BEBDAFF" w:rsidR="0074742D" w:rsidRPr="006E3891" w:rsidRDefault="0074742D" w:rsidP="0074742D">
            <w:pPr>
              <w:pStyle w:val="TableText0"/>
              <w:tabs>
                <w:tab w:val="left" w:pos="3306"/>
              </w:tabs>
              <w:spacing w:before="0"/>
              <w:rPr>
                <w:rFonts w:cs="Calibri"/>
              </w:rPr>
            </w:pPr>
            <w:r w:rsidRPr="006E3891">
              <w:rPr>
                <w:rFonts w:cs="Calibri"/>
              </w:rPr>
              <w:t>Contributed Assets</w:t>
            </w:r>
          </w:p>
        </w:tc>
        <w:tc>
          <w:tcPr>
            <w:tcW w:w="578" w:type="pct"/>
            <w:tcBorders>
              <w:top w:val="nil"/>
              <w:left w:val="single" w:sz="4" w:space="0" w:color="auto"/>
              <w:bottom w:val="nil"/>
              <w:right w:val="nil"/>
            </w:tcBorders>
          </w:tcPr>
          <w:p w14:paraId="0A0BE219" w14:textId="0FFA9F40" w:rsidR="0074742D" w:rsidRPr="007970D9" w:rsidRDefault="0074742D" w:rsidP="0074742D">
            <w:pPr>
              <w:pStyle w:val="TableText0"/>
              <w:tabs>
                <w:tab w:val="left" w:pos="3306"/>
              </w:tabs>
              <w:spacing w:before="0"/>
              <w:jc w:val="right"/>
              <w:rPr>
                <w:rFonts w:cs="Calibri"/>
                <w:b/>
                <w:bCs/>
              </w:rPr>
            </w:pPr>
            <w:r w:rsidRPr="0011401E">
              <w:rPr>
                <w:rFonts w:cs="Calibri"/>
              </w:rPr>
              <w:t>300,123</w:t>
            </w:r>
          </w:p>
        </w:tc>
        <w:tc>
          <w:tcPr>
            <w:tcW w:w="578" w:type="pct"/>
            <w:tcBorders>
              <w:top w:val="nil"/>
              <w:left w:val="nil"/>
              <w:bottom w:val="nil"/>
              <w:right w:val="nil"/>
            </w:tcBorders>
          </w:tcPr>
          <w:p w14:paraId="04ED7CFA" w14:textId="2A7A001D" w:rsidR="0074742D" w:rsidRPr="00477516" w:rsidRDefault="0074742D" w:rsidP="0074742D">
            <w:pPr>
              <w:pStyle w:val="TableText0"/>
              <w:tabs>
                <w:tab w:val="left" w:pos="3306"/>
              </w:tabs>
              <w:spacing w:before="0"/>
              <w:jc w:val="right"/>
              <w:rPr>
                <w:rFonts w:cs="Calibri"/>
                <w:bCs/>
              </w:rPr>
            </w:pPr>
            <w:r w:rsidRPr="00477516">
              <w:rPr>
                <w:rFonts w:cs="Calibri"/>
                <w:bCs/>
              </w:rPr>
              <w:t>-</w:t>
            </w:r>
          </w:p>
        </w:tc>
        <w:tc>
          <w:tcPr>
            <w:tcW w:w="608" w:type="pct"/>
            <w:tcBorders>
              <w:top w:val="nil"/>
              <w:left w:val="nil"/>
              <w:bottom w:val="nil"/>
              <w:right w:val="single" w:sz="4" w:space="0" w:color="auto"/>
            </w:tcBorders>
          </w:tcPr>
          <w:p w14:paraId="25E03686" w14:textId="39F84E94" w:rsidR="0074742D" w:rsidRPr="007970D9" w:rsidRDefault="0074742D" w:rsidP="0074742D">
            <w:pPr>
              <w:pStyle w:val="TableText0"/>
              <w:tabs>
                <w:tab w:val="left" w:pos="3306"/>
              </w:tabs>
              <w:spacing w:before="0"/>
              <w:jc w:val="right"/>
              <w:rPr>
                <w:rFonts w:cs="Calibri"/>
                <w:b/>
                <w:bCs/>
              </w:rPr>
            </w:pPr>
            <w:r w:rsidRPr="0011401E">
              <w:rPr>
                <w:rFonts w:cs="Calibri"/>
              </w:rPr>
              <w:t>300,123</w:t>
            </w:r>
          </w:p>
        </w:tc>
        <w:tc>
          <w:tcPr>
            <w:tcW w:w="597" w:type="pct"/>
            <w:tcBorders>
              <w:top w:val="nil"/>
              <w:left w:val="single" w:sz="4" w:space="0" w:color="auto"/>
              <w:bottom w:val="nil"/>
              <w:right w:val="nil"/>
            </w:tcBorders>
          </w:tcPr>
          <w:p w14:paraId="259872E5" w14:textId="5AC55EB1" w:rsidR="0074742D" w:rsidRPr="0011401E" w:rsidRDefault="0074742D" w:rsidP="0074742D">
            <w:pPr>
              <w:spacing w:after="0"/>
              <w:jc w:val="right"/>
              <w:rPr>
                <w:rFonts w:cs="Calibri"/>
                <w:sz w:val="18"/>
                <w:szCs w:val="18"/>
              </w:rPr>
            </w:pPr>
            <w:r w:rsidRPr="0011401E">
              <w:rPr>
                <w:rFonts w:cs="Calibri"/>
                <w:sz w:val="18"/>
                <w:szCs w:val="18"/>
              </w:rPr>
              <w:t>310,076</w:t>
            </w:r>
          </w:p>
        </w:tc>
        <w:tc>
          <w:tcPr>
            <w:tcW w:w="597" w:type="pct"/>
            <w:tcBorders>
              <w:top w:val="nil"/>
              <w:left w:val="nil"/>
              <w:bottom w:val="nil"/>
              <w:right w:val="nil"/>
            </w:tcBorders>
          </w:tcPr>
          <w:p w14:paraId="647C8837" w14:textId="21D95AB8" w:rsidR="0074742D" w:rsidRPr="00477516" w:rsidRDefault="0074742D" w:rsidP="0074742D">
            <w:pPr>
              <w:spacing w:after="0"/>
              <w:jc w:val="right"/>
              <w:rPr>
                <w:rFonts w:cs="Calibri"/>
                <w:sz w:val="18"/>
                <w:szCs w:val="18"/>
              </w:rPr>
            </w:pPr>
            <w:r w:rsidRPr="00477516">
              <w:rPr>
                <w:rFonts w:cs="Calibri"/>
                <w:sz w:val="18"/>
                <w:szCs w:val="18"/>
              </w:rPr>
              <w:t>-</w:t>
            </w:r>
          </w:p>
        </w:tc>
        <w:tc>
          <w:tcPr>
            <w:tcW w:w="597" w:type="pct"/>
            <w:tcBorders>
              <w:top w:val="nil"/>
              <w:left w:val="nil"/>
              <w:bottom w:val="nil"/>
              <w:right w:val="single" w:sz="4" w:space="0" w:color="auto"/>
            </w:tcBorders>
          </w:tcPr>
          <w:p w14:paraId="18829BB2" w14:textId="197DACBA" w:rsidR="0074742D" w:rsidRPr="007970D9" w:rsidRDefault="0074742D" w:rsidP="0074742D">
            <w:pPr>
              <w:pStyle w:val="TableText0"/>
              <w:tabs>
                <w:tab w:val="left" w:pos="3306"/>
              </w:tabs>
              <w:spacing w:before="0"/>
              <w:jc w:val="right"/>
              <w:rPr>
                <w:rFonts w:cs="Calibri"/>
                <w:b/>
                <w:bCs/>
              </w:rPr>
            </w:pPr>
            <w:r w:rsidRPr="003439FB">
              <w:rPr>
                <w:rFonts w:cs="Calibri"/>
              </w:rPr>
              <w:t>310</w:t>
            </w:r>
            <w:r w:rsidRPr="0011401E">
              <w:rPr>
                <w:rFonts w:cs="Calibri"/>
              </w:rPr>
              <w:t>,076</w:t>
            </w:r>
          </w:p>
        </w:tc>
      </w:tr>
      <w:tr w:rsidR="0074742D" w:rsidRPr="007970D9" w14:paraId="6B3F6EDF" w14:textId="77777777" w:rsidTr="00733BA3">
        <w:trPr>
          <w:cantSplit/>
          <w:trHeight w:val="23"/>
        </w:trPr>
        <w:tc>
          <w:tcPr>
            <w:tcW w:w="1445" w:type="pct"/>
            <w:tcBorders>
              <w:top w:val="nil"/>
              <w:left w:val="single" w:sz="4" w:space="0" w:color="auto"/>
              <w:bottom w:val="nil"/>
              <w:right w:val="single" w:sz="4" w:space="0" w:color="auto"/>
            </w:tcBorders>
            <w:vAlign w:val="bottom"/>
          </w:tcPr>
          <w:p w14:paraId="7A920DD6" w14:textId="77777777" w:rsidR="0074742D" w:rsidRPr="007970D9" w:rsidRDefault="0074742D" w:rsidP="0074742D">
            <w:pPr>
              <w:pStyle w:val="TableText0"/>
              <w:tabs>
                <w:tab w:val="left" w:pos="3306"/>
              </w:tabs>
              <w:rPr>
                <w:rFonts w:cs="Calibri"/>
              </w:rPr>
            </w:pPr>
            <w:r w:rsidRPr="007970D9">
              <w:rPr>
                <w:rFonts w:cs="Calibri"/>
              </w:rPr>
              <w:t>Accumulated Funds</w:t>
            </w:r>
          </w:p>
        </w:tc>
        <w:tc>
          <w:tcPr>
            <w:tcW w:w="578" w:type="pct"/>
            <w:tcBorders>
              <w:top w:val="nil"/>
              <w:left w:val="single" w:sz="4" w:space="0" w:color="auto"/>
              <w:bottom w:val="nil"/>
              <w:right w:val="nil"/>
            </w:tcBorders>
            <w:vAlign w:val="bottom"/>
          </w:tcPr>
          <w:p w14:paraId="5029B331" w14:textId="41425FB0" w:rsidR="0074742D" w:rsidRPr="006E3891" w:rsidRDefault="0074742D" w:rsidP="0074742D">
            <w:pPr>
              <w:spacing w:after="0"/>
              <w:jc w:val="right"/>
              <w:rPr>
                <w:rFonts w:cs="Calibri"/>
                <w:sz w:val="18"/>
                <w:szCs w:val="18"/>
              </w:rPr>
            </w:pPr>
            <w:r w:rsidRPr="006E3891">
              <w:rPr>
                <w:rFonts w:cs="Calibri"/>
                <w:sz w:val="18"/>
                <w:szCs w:val="18"/>
              </w:rPr>
              <w:t>3,4</w:t>
            </w:r>
            <w:r>
              <w:rPr>
                <w:rFonts w:cs="Calibri"/>
                <w:sz w:val="18"/>
                <w:szCs w:val="18"/>
              </w:rPr>
              <w:t>55</w:t>
            </w:r>
            <w:r w:rsidRPr="006E3891">
              <w:rPr>
                <w:rFonts w:cs="Calibri"/>
                <w:sz w:val="18"/>
                <w:szCs w:val="18"/>
              </w:rPr>
              <w:t>,</w:t>
            </w:r>
            <w:r>
              <w:rPr>
                <w:rFonts w:cs="Calibri"/>
                <w:sz w:val="18"/>
                <w:szCs w:val="18"/>
              </w:rPr>
              <w:t>425</w:t>
            </w:r>
          </w:p>
        </w:tc>
        <w:tc>
          <w:tcPr>
            <w:tcW w:w="578" w:type="pct"/>
            <w:tcBorders>
              <w:top w:val="nil"/>
              <w:left w:val="nil"/>
              <w:bottom w:val="nil"/>
              <w:right w:val="nil"/>
            </w:tcBorders>
          </w:tcPr>
          <w:p w14:paraId="6ACC40BB" w14:textId="3E15E2E6" w:rsidR="0074742D" w:rsidRPr="006E3891" w:rsidRDefault="0074742D" w:rsidP="0074742D">
            <w:pPr>
              <w:pStyle w:val="TableText0"/>
              <w:tabs>
                <w:tab w:val="left" w:pos="3306"/>
              </w:tabs>
              <w:spacing w:before="0"/>
              <w:jc w:val="right"/>
              <w:rPr>
                <w:rFonts w:cs="Calibri"/>
              </w:rPr>
            </w:pPr>
            <w:r w:rsidRPr="006E3891">
              <w:rPr>
                <w:rFonts w:cs="Calibri"/>
              </w:rPr>
              <w:t>35</w:t>
            </w:r>
            <w:r>
              <w:rPr>
                <w:rFonts w:cs="Calibri"/>
              </w:rPr>
              <w:t>,</w:t>
            </w:r>
            <w:r w:rsidRPr="006E3891">
              <w:rPr>
                <w:rFonts w:cs="Calibri"/>
              </w:rPr>
              <w:t>2</w:t>
            </w:r>
            <w:r>
              <w:rPr>
                <w:rFonts w:cs="Calibri"/>
              </w:rPr>
              <w:t>00</w:t>
            </w:r>
          </w:p>
        </w:tc>
        <w:tc>
          <w:tcPr>
            <w:tcW w:w="608" w:type="pct"/>
            <w:tcBorders>
              <w:top w:val="nil"/>
              <w:left w:val="nil"/>
              <w:bottom w:val="nil"/>
              <w:right w:val="single" w:sz="4" w:space="0" w:color="auto"/>
            </w:tcBorders>
          </w:tcPr>
          <w:p w14:paraId="38DC2F49" w14:textId="77777777" w:rsidR="0074742D" w:rsidRPr="006E3891" w:rsidRDefault="0074742D" w:rsidP="0074742D">
            <w:pPr>
              <w:pStyle w:val="TableText0"/>
              <w:tabs>
                <w:tab w:val="left" w:pos="3306"/>
              </w:tabs>
              <w:spacing w:before="0"/>
              <w:jc w:val="right"/>
              <w:rPr>
                <w:rFonts w:cs="Calibri"/>
              </w:rPr>
            </w:pPr>
            <w:r w:rsidRPr="006E3891">
              <w:rPr>
                <w:rFonts w:cs="Calibri"/>
              </w:rPr>
              <w:t>3,490,625</w:t>
            </w:r>
          </w:p>
        </w:tc>
        <w:tc>
          <w:tcPr>
            <w:tcW w:w="597" w:type="pct"/>
            <w:tcBorders>
              <w:top w:val="nil"/>
              <w:left w:val="single" w:sz="4" w:space="0" w:color="auto"/>
              <w:bottom w:val="nil"/>
              <w:right w:val="nil"/>
            </w:tcBorders>
            <w:vAlign w:val="bottom"/>
          </w:tcPr>
          <w:p w14:paraId="720EC5FA" w14:textId="136F37FB" w:rsidR="0074742D" w:rsidRPr="006E3891" w:rsidRDefault="0074742D" w:rsidP="0074742D">
            <w:pPr>
              <w:spacing w:after="0"/>
              <w:jc w:val="right"/>
              <w:rPr>
                <w:rFonts w:cs="Calibri"/>
                <w:sz w:val="18"/>
                <w:szCs w:val="18"/>
              </w:rPr>
            </w:pPr>
            <w:r w:rsidRPr="006E3891">
              <w:rPr>
                <w:rFonts w:cs="Calibri"/>
                <w:sz w:val="18"/>
                <w:szCs w:val="18"/>
              </w:rPr>
              <w:t>3,</w:t>
            </w:r>
            <w:r>
              <w:rPr>
                <w:rFonts w:cs="Calibri"/>
                <w:sz w:val="18"/>
                <w:szCs w:val="18"/>
              </w:rPr>
              <w:t>433</w:t>
            </w:r>
            <w:r w:rsidRPr="006E3891">
              <w:rPr>
                <w:rFonts w:cs="Calibri"/>
                <w:sz w:val="18"/>
                <w:szCs w:val="18"/>
              </w:rPr>
              <w:t>,</w:t>
            </w:r>
            <w:r>
              <w:rPr>
                <w:rFonts w:cs="Calibri"/>
                <w:sz w:val="18"/>
                <w:szCs w:val="18"/>
              </w:rPr>
              <w:t>732</w:t>
            </w:r>
          </w:p>
        </w:tc>
        <w:tc>
          <w:tcPr>
            <w:tcW w:w="597" w:type="pct"/>
            <w:tcBorders>
              <w:top w:val="nil"/>
              <w:left w:val="nil"/>
              <w:bottom w:val="nil"/>
              <w:right w:val="nil"/>
            </w:tcBorders>
          </w:tcPr>
          <w:p w14:paraId="3BCE0C72" w14:textId="3514DAF5" w:rsidR="0074742D" w:rsidRPr="006E3891" w:rsidRDefault="0074742D" w:rsidP="0074742D">
            <w:pPr>
              <w:spacing w:after="0"/>
              <w:jc w:val="right"/>
              <w:rPr>
                <w:rFonts w:cs="Calibri"/>
                <w:sz w:val="18"/>
                <w:szCs w:val="18"/>
              </w:rPr>
            </w:pPr>
            <w:r w:rsidRPr="006E3891">
              <w:rPr>
                <w:rFonts w:cs="Calibri"/>
                <w:sz w:val="18"/>
                <w:szCs w:val="18"/>
              </w:rPr>
              <w:t>36</w:t>
            </w:r>
            <w:r>
              <w:rPr>
                <w:rFonts w:cs="Calibri"/>
                <w:sz w:val="18"/>
                <w:szCs w:val="18"/>
              </w:rPr>
              <w:t>,</w:t>
            </w:r>
            <w:r w:rsidRPr="006E3891">
              <w:rPr>
                <w:rFonts w:cs="Calibri"/>
                <w:sz w:val="18"/>
                <w:szCs w:val="18"/>
              </w:rPr>
              <w:t>7</w:t>
            </w:r>
            <w:r>
              <w:rPr>
                <w:rFonts w:cs="Calibri"/>
                <w:sz w:val="18"/>
                <w:szCs w:val="18"/>
              </w:rPr>
              <w:t>00</w:t>
            </w:r>
          </w:p>
        </w:tc>
        <w:tc>
          <w:tcPr>
            <w:tcW w:w="597" w:type="pct"/>
            <w:tcBorders>
              <w:top w:val="nil"/>
              <w:left w:val="nil"/>
              <w:bottom w:val="nil"/>
              <w:right w:val="single" w:sz="4" w:space="0" w:color="auto"/>
            </w:tcBorders>
          </w:tcPr>
          <w:p w14:paraId="6AC0385E" w14:textId="77777777" w:rsidR="0074742D" w:rsidRPr="006E3891" w:rsidRDefault="0074742D" w:rsidP="0074742D">
            <w:pPr>
              <w:pStyle w:val="TableText0"/>
              <w:tabs>
                <w:tab w:val="left" w:pos="3306"/>
              </w:tabs>
              <w:spacing w:before="0"/>
              <w:jc w:val="right"/>
              <w:rPr>
                <w:rFonts w:cs="Calibri"/>
              </w:rPr>
            </w:pPr>
            <w:r w:rsidRPr="006E3891">
              <w:rPr>
                <w:rFonts w:cs="Calibri"/>
              </w:rPr>
              <w:t>3,470,432</w:t>
            </w:r>
          </w:p>
        </w:tc>
      </w:tr>
      <w:tr w:rsidR="0074742D" w:rsidRPr="007970D9" w14:paraId="1DFB3E0B" w14:textId="77777777" w:rsidTr="00733BA3">
        <w:trPr>
          <w:cantSplit/>
          <w:trHeight w:val="23"/>
        </w:trPr>
        <w:tc>
          <w:tcPr>
            <w:tcW w:w="1445" w:type="pct"/>
            <w:tcBorders>
              <w:top w:val="nil"/>
              <w:left w:val="single" w:sz="4" w:space="0" w:color="auto"/>
              <w:bottom w:val="nil"/>
              <w:right w:val="single" w:sz="4" w:space="0" w:color="auto"/>
            </w:tcBorders>
            <w:vAlign w:val="bottom"/>
          </w:tcPr>
          <w:p w14:paraId="7B8D6375" w14:textId="6C533562" w:rsidR="0074742D" w:rsidRPr="007970D9" w:rsidRDefault="0074742D" w:rsidP="0074742D">
            <w:pPr>
              <w:pStyle w:val="TableText0"/>
              <w:tabs>
                <w:tab w:val="left" w:pos="3306"/>
              </w:tabs>
              <w:spacing w:line="276" w:lineRule="auto"/>
              <w:rPr>
                <w:rFonts w:cs="Calibri"/>
              </w:rPr>
            </w:pPr>
            <w:r w:rsidRPr="007970D9">
              <w:rPr>
                <w:rFonts w:cs="Calibri"/>
              </w:rPr>
              <w:t>Asset Revaluation Surplus</w:t>
            </w:r>
          </w:p>
        </w:tc>
        <w:tc>
          <w:tcPr>
            <w:tcW w:w="578" w:type="pct"/>
            <w:tcBorders>
              <w:top w:val="nil"/>
              <w:left w:val="single" w:sz="4" w:space="0" w:color="auto"/>
              <w:bottom w:val="nil"/>
              <w:right w:val="nil"/>
            </w:tcBorders>
            <w:vAlign w:val="bottom"/>
          </w:tcPr>
          <w:p w14:paraId="7A2D88D8" w14:textId="182B673E" w:rsidR="0074742D" w:rsidRPr="006E3891" w:rsidRDefault="0074742D" w:rsidP="0074742D">
            <w:pPr>
              <w:spacing w:before="40" w:after="0" w:line="276" w:lineRule="auto"/>
              <w:jc w:val="right"/>
              <w:rPr>
                <w:rFonts w:cs="Calibri"/>
                <w:sz w:val="18"/>
                <w:szCs w:val="18"/>
              </w:rPr>
            </w:pPr>
            <w:r w:rsidRPr="006E3891">
              <w:rPr>
                <w:rFonts w:cs="Calibri"/>
                <w:sz w:val="18"/>
                <w:szCs w:val="18"/>
              </w:rPr>
              <w:t>2</w:t>
            </w:r>
            <w:r>
              <w:rPr>
                <w:rFonts w:cs="Calibri"/>
                <w:sz w:val="18"/>
                <w:szCs w:val="18"/>
              </w:rPr>
              <w:t>00</w:t>
            </w:r>
            <w:r w:rsidRPr="006E3891">
              <w:rPr>
                <w:rFonts w:cs="Calibri"/>
                <w:sz w:val="18"/>
                <w:szCs w:val="18"/>
              </w:rPr>
              <w:t>,</w:t>
            </w:r>
            <w:r>
              <w:rPr>
                <w:rFonts w:cs="Calibri"/>
                <w:sz w:val="18"/>
                <w:szCs w:val="18"/>
              </w:rPr>
              <w:t>917</w:t>
            </w:r>
          </w:p>
        </w:tc>
        <w:tc>
          <w:tcPr>
            <w:tcW w:w="578" w:type="pct"/>
            <w:tcBorders>
              <w:top w:val="nil"/>
              <w:left w:val="nil"/>
              <w:bottom w:val="nil"/>
              <w:right w:val="nil"/>
            </w:tcBorders>
          </w:tcPr>
          <w:p w14:paraId="3FE7C4B9" w14:textId="4C548406" w:rsidR="0074742D" w:rsidRPr="006E3891" w:rsidRDefault="0074742D" w:rsidP="0074742D">
            <w:pPr>
              <w:pStyle w:val="TableText0"/>
              <w:tabs>
                <w:tab w:val="left" w:pos="3306"/>
              </w:tabs>
              <w:spacing w:line="276" w:lineRule="auto"/>
              <w:jc w:val="right"/>
              <w:rPr>
                <w:rFonts w:cs="Calibri"/>
              </w:rPr>
            </w:pPr>
            <w:r w:rsidRPr="006E3891">
              <w:rPr>
                <w:rFonts w:cs="Calibri"/>
              </w:rPr>
              <w:t>15</w:t>
            </w:r>
            <w:r>
              <w:rPr>
                <w:rFonts w:cs="Calibri"/>
              </w:rPr>
              <w:t>,</w:t>
            </w:r>
            <w:r w:rsidRPr="006E3891">
              <w:rPr>
                <w:rFonts w:cs="Calibri"/>
              </w:rPr>
              <w:t>3</w:t>
            </w:r>
            <w:r>
              <w:rPr>
                <w:rFonts w:cs="Calibri"/>
              </w:rPr>
              <w:t>00</w:t>
            </w:r>
          </w:p>
        </w:tc>
        <w:tc>
          <w:tcPr>
            <w:tcW w:w="608" w:type="pct"/>
            <w:tcBorders>
              <w:top w:val="nil"/>
              <w:left w:val="nil"/>
              <w:bottom w:val="nil"/>
              <w:right w:val="single" w:sz="4" w:space="0" w:color="auto"/>
            </w:tcBorders>
          </w:tcPr>
          <w:p w14:paraId="3972C998" w14:textId="77777777" w:rsidR="0074742D" w:rsidRPr="006E3891" w:rsidRDefault="0074742D" w:rsidP="0074742D">
            <w:pPr>
              <w:pStyle w:val="TableText0"/>
              <w:tabs>
                <w:tab w:val="left" w:pos="3306"/>
              </w:tabs>
              <w:spacing w:line="276" w:lineRule="auto"/>
              <w:jc w:val="right"/>
              <w:rPr>
                <w:rFonts w:cs="Calibri"/>
              </w:rPr>
            </w:pPr>
            <w:r w:rsidRPr="006E3891">
              <w:rPr>
                <w:rFonts w:cs="Calibri"/>
              </w:rPr>
              <w:t>216,217</w:t>
            </w:r>
          </w:p>
        </w:tc>
        <w:tc>
          <w:tcPr>
            <w:tcW w:w="597" w:type="pct"/>
            <w:tcBorders>
              <w:top w:val="nil"/>
              <w:left w:val="single" w:sz="4" w:space="0" w:color="auto"/>
              <w:bottom w:val="nil"/>
              <w:right w:val="nil"/>
            </w:tcBorders>
            <w:vAlign w:val="bottom"/>
          </w:tcPr>
          <w:p w14:paraId="03ACA4A3" w14:textId="66BB0A4A" w:rsidR="0074742D" w:rsidRPr="006E3891" w:rsidRDefault="0074742D" w:rsidP="0074742D">
            <w:pPr>
              <w:spacing w:before="40" w:after="0" w:line="276" w:lineRule="auto"/>
              <w:jc w:val="right"/>
              <w:rPr>
                <w:rFonts w:cs="Calibri"/>
                <w:sz w:val="18"/>
                <w:szCs w:val="18"/>
              </w:rPr>
            </w:pPr>
            <w:r>
              <w:rPr>
                <w:rFonts w:cs="Calibri"/>
                <w:sz w:val="18"/>
                <w:szCs w:val="18"/>
              </w:rPr>
              <w:t>16</w:t>
            </w:r>
            <w:r w:rsidRPr="006E3891">
              <w:rPr>
                <w:rFonts w:cs="Calibri"/>
                <w:sz w:val="18"/>
                <w:szCs w:val="18"/>
              </w:rPr>
              <w:t>,</w:t>
            </w:r>
            <w:r>
              <w:rPr>
                <w:rFonts w:cs="Calibri"/>
                <w:sz w:val="18"/>
                <w:szCs w:val="18"/>
              </w:rPr>
              <w:t>859</w:t>
            </w:r>
          </w:p>
        </w:tc>
        <w:tc>
          <w:tcPr>
            <w:tcW w:w="597" w:type="pct"/>
            <w:tcBorders>
              <w:top w:val="nil"/>
              <w:left w:val="nil"/>
              <w:bottom w:val="nil"/>
              <w:right w:val="nil"/>
            </w:tcBorders>
          </w:tcPr>
          <w:p w14:paraId="1134C195" w14:textId="1843ACD0" w:rsidR="0074742D" w:rsidRPr="006E3891" w:rsidRDefault="0074742D" w:rsidP="0074742D">
            <w:pPr>
              <w:spacing w:before="40" w:after="0" w:line="276" w:lineRule="auto"/>
              <w:jc w:val="right"/>
              <w:rPr>
                <w:rFonts w:cs="Calibri"/>
                <w:sz w:val="18"/>
                <w:szCs w:val="18"/>
              </w:rPr>
            </w:pPr>
            <w:r w:rsidRPr="006E3891">
              <w:rPr>
                <w:rFonts w:cs="Calibri"/>
                <w:sz w:val="18"/>
                <w:szCs w:val="18"/>
              </w:rPr>
              <w:t>15</w:t>
            </w:r>
            <w:r>
              <w:rPr>
                <w:rFonts w:cs="Calibri"/>
                <w:sz w:val="18"/>
                <w:szCs w:val="18"/>
              </w:rPr>
              <w:t>,</w:t>
            </w:r>
            <w:r w:rsidRPr="006E3891">
              <w:rPr>
                <w:rFonts w:cs="Calibri"/>
                <w:sz w:val="18"/>
                <w:szCs w:val="18"/>
              </w:rPr>
              <w:t>3</w:t>
            </w:r>
            <w:r>
              <w:rPr>
                <w:rFonts w:cs="Calibri"/>
                <w:sz w:val="18"/>
                <w:szCs w:val="18"/>
              </w:rPr>
              <w:t>00</w:t>
            </w:r>
          </w:p>
        </w:tc>
        <w:tc>
          <w:tcPr>
            <w:tcW w:w="597" w:type="pct"/>
            <w:tcBorders>
              <w:top w:val="nil"/>
              <w:left w:val="nil"/>
              <w:bottom w:val="nil"/>
              <w:right w:val="single" w:sz="4" w:space="0" w:color="auto"/>
            </w:tcBorders>
          </w:tcPr>
          <w:p w14:paraId="2FF325BB" w14:textId="77777777" w:rsidR="0074742D" w:rsidRPr="006E3891" w:rsidRDefault="0074742D" w:rsidP="0074742D">
            <w:pPr>
              <w:pStyle w:val="TableText0"/>
              <w:tabs>
                <w:tab w:val="left" w:pos="3306"/>
              </w:tabs>
              <w:spacing w:line="276" w:lineRule="auto"/>
              <w:jc w:val="right"/>
              <w:rPr>
                <w:rFonts w:cs="Calibri"/>
              </w:rPr>
            </w:pPr>
            <w:r w:rsidRPr="006E3891">
              <w:rPr>
                <w:rFonts w:cs="Calibri"/>
              </w:rPr>
              <w:t>32,159</w:t>
            </w:r>
          </w:p>
        </w:tc>
      </w:tr>
      <w:tr w:rsidR="0074742D" w:rsidRPr="007970D9" w14:paraId="71A74CB1" w14:textId="77777777" w:rsidTr="00733BA3">
        <w:trPr>
          <w:cantSplit/>
          <w:trHeight w:val="23"/>
        </w:trPr>
        <w:tc>
          <w:tcPr>
            <w:tcW w:w="1445" w:type="pct"/>
            <w:tcBorders>
              <w:top w:val="nil"/>
              <w:left w:val="single" w:sz="4" w:space="0" w:color="auto"/>
              <w:bottom w:val="nil"/>
              <w:right w:val="single" w:sz="4" w:space="0" w:color="auto"/>
            </w:tcBorders>
            <w:vAlign w:val="bottom"/>
          </w:tcPr>
          <w:p w14:paraId="2EF283C7" w14:textId="46166BCE" w:rsidR="0074742D" w:rsidRPr="007970D9" w:rsidRDefault="0074742D" w:rsidP="0074742D">
            <w:pPr>
              <w:pStyle w:val="TableText0"/>
              <w:tabs>
                <w:tab w:val="left" w:pos="3306"/>
              </w:tabs>
              <w:spacing w:line="276" w:lineRule="auto"/>
              <w:rPr>
                <w:rFonts w:cs="Calibri"/>
              </w:rPr>
            </w:pPr>
            <w:r w:rsidRPr="007970D9">
              <w:rPr>
                <w:rFonts w:cs="Calibri"/>
              </w:rPr>
              <w:t>Other Reserves</w:t>
            </w:r>
          </w:p>
        </w:tc>
        <w:tc>
          <w:tcPr>
            <w:tcW w:w="578" w:type="pct"/>
            <w:tcBorders>
              <w:top w:val="nil"/>
              <w:left w:val="single" w:sz="4" w:space="0" w:color="auto"/>
              <w:bottom w:val="single" w:sz="4" w:space="0" w:color="auto"/>
              <w:right w:val="nil"/>
            </w:tcBorders>
            <w:vAlign w:val="bottom"/>
          </w:tcPr>
          <w:p w14:paraId="28B626F6" w14:textId="0795E2B1" w:rsidR="0074742D" w:rsidRPr="006E3891" w:rsidRDefault="0074742D" w:rsidP="0074742D">
            <w:pPr>
              <w:spacing w:before="40" w:after="0" w:line="276" w:lineRule="auto"/>
              <w:jc w:val="right"/>
              <w:rPr>
                <w:rFonts w:cs="Calibri"/>
                <w:sz w:val="18"/>
                <w:szCs w:val="18"/>
              </w:rPr>
            </w:pPr>
            <w:r w:rsidRPr="0011401E">
              <w:rPr>
                <w:rFonts w:cs="Calibri"/>
                <w:sz w:val="18"/>
                <w:szCs w:val="18"/>
              </w:rPr>
              <w:t>124,255</w:t>
            </w:r>
          </w:p>
        </w:tc>
        <w:tc>
          <w:tcPr>
            <w:tcW w:w="578" w:type="pct"/>
            <w:tcBorders>
              <w:top w:val="nil"/>
              <w:left w:val="nil"/>
              <w:bottom w:val="single" w:sz="4" w:space="0" w:color="auto"/>
              <w:right w:val="nil"/>
            </w:tcBorders>
          </w:tcPr>
          <w:p w14:paraId="6F0171A6" w14:textId="4882473B" w:rsidR="0074742D" w:rsidRPr="0011401E" w:rsidRDefault="0074742D" w:rsidP="0074742D">
            <w:pPr>
              <w:pStyle w:val="TableText0"/>
              <w:tabs>
                <w:tab w:val="left" w:pos="3306"/>
              </w:tabs>
              <w:spacing w:line="276" w:lineRule="auto"/>
              <w:jc w:val="right"/>
              <w:rPr>
                <w:rFonts w:asciiTheme="minorHAnsi" w:eastAsiaTheme="minorHAnsi" w:hAnsiTheme="minorHAnsi" w:cs="Calibri"/>
                <w:lang w:eastAsia="en-AU"/>
              </w:rPr>
            </w:pPr>
            <w:r>
              <w:rPr>
                <w:rFonts w:asciiTheme="minorHAnsi" w:eastAsiaTheme="minorHAnsi" w:hAnsiTheme="minorHAnsi" w:cs="Calibri"/>
                <w:lang w:eastAsia="en-AU"/>
              </w:rPr>
              <w:t>-</w:t>
            </w:r>
          </w:p>
        </w:tc>
        <w:tc>
          <w:tcPr>
            <w:tcW w:w="608" w:type="pct"/>
            <w:tcBorders>
              <w:top w:val="nil"/>
              <w:left w:val="nil"/>
              <w:bottom w:val="single" w:sz="4" w:space="0" w:color="auto"/>
              <w:right w:val="single" w:sz="4" w:space="0" w:color="auto"/>
            </w:tcBorders>
          </w:tcPr>
          <w:p w14:paraId="2571D5AF" w14:textId="6D89D998" w:rsidR="0074742D" w:rsidRPr="006E3891" w:rsidRDefault="0074742D" w:rsidP="0074742D">
            <w:pPr>
              <w:pStyle w:val="TableText0"/>
              <w:tabs>
                <w:tab w:val="left" w:pos="3306"/>
              </w:tabs>
              <w:spacing w:line="276" w:lineRule="auto"/>
              <w:jc w:val="right"/>
              <w:rPr>
                <w:rFonts w:cs="Calibri"/>
              </w:rPr>
            </w:pPr>
            <w:r w:rsidRPr="0011401E">
              <w:rPr>
                <w:rFonts w:cs="Calibri"/>
              </w:rPr>
              <w:t>124,255</w:t>
            </w:r>
          </w:p>
        </w:tc>
        <w:tc>
          <w:tcPr>
            <w:tcW w:w="597" w:type="pct"/>
            <w:tcBorders>
              <w:top w:val="nil"/>
              <w:left w:val="single" w:sz="4" w:space="0" w:color="auto"/>
              <w:bottom w:val="single" w:sz="4" w:space="0" w:color="auto"/>
              <w:right w:val="nil"/>
            </w:tcBorders>
            <w:vAlign w:val="bottom"/>
          </w:tcPr>
          <w:p w14:paraId="1B1F4F1A" w14:textId="410CCFB8" w:rsidR="0074742D" w:rsidRPr="006E3891" w:rsidRDefault="0074742D" w:rsidP="0074742D">
            <w:pPr>
              <w:spacing w:before="40" w:after="0" w:line="276" w:lineRule="auto"/>
              <w:jc w:val="right"/>
              <w:rPr>
                <w:rFonts w:cs="Calibri"/>
                <w:sz w:val="18"/>
                <w:szCs w:val="18"/>
              </w:rPr>
            </w:pPr>
            <w:r w:rsidRPr="00271990">
              <w:rPr>
                <w:rFonts w:cs="Calibri"/>
                <w:sz w:val="18"/>
                <w:szCs w:val="18"/>
              </w:rPr>
              <w:t>108,510</w:t>
            </w:r>
          </w:p>
        </w:tc>
        <w:tc>
          <w:tcPr>
            <w:tcW w:w="597" w:type="pct"/>
            <w:tcBorders>
              <w:top w:val="nil"/>
              <w:left w:val="nil"/>
              <w:bottom w:val="single" w:sz="4" w:space="0" w:color="auto"/>
              <w:right w:val="nil"/>
            </w:tcBorders>
          </w:tcPr>
          <w:p w14:paraId="1B2A5896" w14:textId="48F373CE" w:rsidR="0074742D" w:rsidRPr="006E3891" w:rsidRDefault="0074742D" w:rsidP="0074742D">
            <w:pPr>
              <w:spacing w:before="40" w:after="0" w:line="276" w:lineRule="auto"/>
              <w:jc w:val="right"/>
              <w:rPr>
                <w:rFonts w:cs="Calibri"/>
                <w:sz w:val="18"/>
                <w:szCs w:val="18"/>
              </w:rPr>
            </w:pPr>
            <w:r>
              <w:rPr>
                <w:rFonts w:cs="Calibri"/>
                <w:sz w:val="18"/>
                <w:szCs w:val="18"/>
              </w:rPr>
              <w:t>-</w:t>
            </w:r>
          </w:p>
        </w:tc>
        <w:tc>
          <w:tcPr>
            <w:tcW w:w="597" w:type="pct"/>
            <w:tcBorders>
              <w:top w:val="nil"/>
              <w:left w:val="nil"/>
              <w:bottom w:val="single" w:sz="4" w:space="0" w:color="auto"/>
              <w:right w:val="single" w:sz="4" w:space="0" w:color="auto"/>
            </w:tcBorders>
          </w:tcPr>
          <w:p w14:paraId="4295388D" w14:textId="23899BCA" w:rsidR="0074742D" w:rsidRPr="00271990" w:rsidRDefault="0074742D" w:rsidP="0074742D">
            <w:pPr>
              <w:pStyle w:val="TableText0"/>
              <w:tabs>
                <w:tab w:val="left" w:pos="3306"/>
              </w:tabs>
              <w:spacing w:line="276" w:lineRule="auto"/>
              <w:jc w:val="right"/>
              <w:rPr>
                <w:rFonts w:asciiTheme="minorHAnsi" w:eastAsiaTheme="minorHAnsi" w:hAnsiTheme="minorHAnsi" w:cs="Calibri"/>
                <w:lang w:eastAsia="en-AU"/>
              </w:rPr>
            </w:pPr>
            <w:r w:rsidRPr="00271990">
              <w:rPr>
                <w:rFonts w:asciiTheme="minorHAnsi" w:eastAsiaTheme="minorHAnsi" w:hAnsiTheme="minorHAnsi" w:cs="Calibri"/>
                <w:lang w:eastAsia="en-AU"/>
              </w:rPr>
              <w:t>108,510</w:t>
            </w:r>
          </w:p>
        </w:tc>
      </w:tr>
      <w:tr w:rsidR="0074742D" w:rsidRPr="007970D9" w14:paraId="195D377E" w14:textId="77777777" w:rsidTr="00733BA3">
        <w:trPr>
          <w:cantSplit/>
          <w:trHeight w:val="343"/>
        </w:trPr>
        <w:tc>
          <w:tcPr>
            <w:tcW w:w="1445" w:type="pct"/>
            <w:tcBorders>
              <w:top w:val="nil"/>
              <w:left w:val="single" w:sz="4" w:space="0" w:color="auto"/>
              <w:bottom w:val="single" w:sz="4" w:space="0" w:color="auto"/>
              <w:right w:val="single" w:sz="4" w:space="0" w:color="auto"/>
            </w:tcBorders>
          </w:tcPr>
          <w:p w14:paraId="4A87EDEF" w14:textId="77777777" w:rsidR="0074742D" w:rsidRPr="007970D9" w:rsidRDefault="0074742D" w:rsidP="0074742D">
            <w:pPr>
              <w:pStyle w:val="TableText0"/>
              <w:tabs>
                <w:tab w:val="left" w:pos="3306"/>
              </w:tabs>
              <w:spacing w:before="0"/>
              <w:rPr>
                <w:rFonts w:cs="Calibri"/>
                <w:b/>
                <w:bCs/>
              </w:rPr>
            </w:pPr>
            <w:r w:rsidRPr="007970D9">
              <w:rPr>
                <w:rFonts w:cs="Calibri"/>
                <w:b/>
                <w:bCs/>
              </w:rPr>
              <w:t>Total Equity</w:t>
            </w:r>
          </w:p>
        </w:tc>
        <w:tc>
          <w:tcPr>
            <w:tcW w:w="578" w:type="pct"/>
            <w:tcBorders>
              <w:top w:val="single" w:sz="4" w:space="0" w:color="auto"/>
              <w:left w:val="single" w:sz="4" w:space="0" w:color="auto"/>
              <w:bottom w:val="double" w:sz="4" w:space="0" w:color="auto"/>
              <w:right w:val="nil"/>
            </w:tcBorders>
          </w:tcPr>
          <w:p w14:paraId="5BBFBDAB" w14:textId="4FC92E33" w:rsidR="0074742D" w:rsidRPr="007970D9" w:rsidRDefault="0074742D" w:rsidP="0074742D">
            <w:pPr>
              <w:spacing w:after="0" w:line="240" w:lineRule="auto"/>
              <w:jc w:val="right"/>
              <w:rPr>
                <w:rFonts w:cs="Calibri"/>
                <w:b/>
                <w:bCs/>
                <w:sz w:val="18"/>
                <w:szCs w:val="18"/>
              </w:rPr>
            </w:pPr>
            <w:r>
              <w:rPr>
                <w:rFonts w:cs="Calibri"/>
                <w:b/>
                <w:bCs/>
                <w:sz w:val="18"/>
                <w:szCs w:val="18"/>
              </w:rPr>
              <w:t>4</w:t>
            </w:r>
            <w:r w:rsidRPr="007970D9">
              <w:rPr>
                <w:rFonts w:cs="Calibri"/>
                <w:b/>
                <w:bCs/>
                <w:sz w:val="18"/>
                <w:szCs w:val="18"/>
              </w:rPr>
              <w:t>,</w:t>
            </w:r>
            <w:r>
              <w:rPr>
                <w:rFonts w:cs="Calibri"/>
                <w:b/>
                <w:bCs/>
                <w:sz w:val="18"/>
                <w:szCs w:val="18"/>
              </w:rPr>
              <w:t>080</w:t>
            </w:r>
            <w:r w:rsidRPr="007970D9">
              <w:rPr>
                <w:rFonts w:cs="Calibri"/>
                <w:b/>
                <w:bCs/>
                <w:sz w:val="18"/>
                <w:szCs w:val="18"/>
              </w:rPr>
              <w:t>,</w:t>
            </w:r>
            <w:r>
              <w:rPr>
                <w:rFonts w:cs="Calibri"/>
                <w:b/>
                <w:bCs/>
                <w:sz w:val="18"/>
                <w:szCs w:val="18"/>
              </w:rPr>
              <w:t>720</w:t>
            </w:r>
          </w:p>
        </w:tc>
        <w:tc>
          <w:tcPr>
            <w:tcW w:w="578" w:type="pct"/>
            <w:tcBorders>
              <w:top w:val="single" w:sz="4" w:space="0" w:color="auto"/>
              <w:left w:val="nil"/>
              <w:bottom w:val="double" w:sz="4" w:space="0" w:color="auto"/>
              <w:right w:val="nil"/>
            </w:tcBorders>
          </w:tcPr>
          <w:p w14:paraId="65DC2CC6" w14:textId="0BAFEDF0" w:rsidR="0074742D" w:rsidRPr="007970D9" w:rsidRDefault="0074742D" w:rsidP="0074742D">
            <w:pPr>
              <w:pStyle w:val="TableText0"/>
              <w:tabs>
                <w:tab w:val="left" w:pos="3306"/>
              </w:tabs>
              <w:spacing w:before="0"/>
              <w:jc w:val="right"/>
              <w:rPr>
                <w:rFonts w:cs="Calibri"/>
                <w:b/>
              </w:rPr>
            </w:pPr>
            <w:r w:rsidRPr="007970D9">
              <w:rPr>
                <w:rFonts w:cs="Calibri"/>
                <w:b/>
              </w:rPr>
              <w:t>50</w:t>
            </w:r>
            <w:r>
              <w:rPr>
                <w:rFonts w:cs="Calibri"/>
                <w:b/>
              </w:rPr>
              <w:t>,</w:t>
            </w:r>
            <w:r w:rsidRPr="007970D9">
              <w:rPr>
                <w:rFonts w:cs="Calibri"/>
                <w:b/>
              </w:rPr>
              <w:t>5</w:t>
            </w:r>
            <w:r>
              <w:rPr>
                <w:rFonts w:cs="Calibri"/>
                <w:b/>
              </w:rPr>
              <w:t>00</w:t>
            </w:r>
          </w:p>
        </w:tc>
        <w:tc>
          <w:tcPr>
            <w:tcW w:w="608" w:type="pct"/>
            <w:tcBorders>
              <w:top w:val="single" w:sz="4" w:space="0" w:color="auto"/>
              <w:left w:val="nil"/>
              <w:bottom w:val="double" w:sz="4" w:space="0" w:color="auto"/>
              <w:right w:val="single" w:sz="4" w:space="0" w:color="auto"/>
            </w:tcBorders>
          </w:tcPr>
          <w:p w14:paraId="4AAE9819" w14:textId="1838FA29" w:rsidR="0074742D" w:rsidRPr="00271990" w:rsidRDefault="0074742D" w:rsidP="0074742D">
            <w:pPr>
              <w:pStyle w:val="TableText0"/>
              <w:tabs>
                <w:tab w:val="left" w:pos="3306"/>
              </w:tabs>
              <w:spacing w:before="0"/>
              <w:jc w:val="right"/>
              <w:rPr>
                <w:rFonts w:cs="Calibri"/>
                <w:b/>
                <w:bCs/>
              </w:rPr>
            </w:pPr>
            <w:r>
              <w:rPr>
                <w:rFonts w:cs="Calibri"/>
                <w:b/>
                <w:bCs/>
              </w:rPr>
              <w:t>4</w:t>
            </w:r>
            <w:r w:rsidRPr="007970D9">
              <w:rPr>
                <w:rFonts w:cs="Calibri"/>
                <w:b/>
                <w:bCs/>
              </w:rPr>
              <w:t>,</w:t>
            </w:r>
            <w:r>
              <w:rPr>
                <w:rFonts w:cs="Calibri"/>
                <w:b/>
                <w:bCs/>
              </w:rPr>
              <w:t>131</w:t>
            </w:r>
            <w:r w:rsidRPr="007970D9">
              <w:rPr>
                <w:rFonts w:cs="Calibri"/>
                <w:b/>
                <w:bCs/>
              </w:rPr>
              <w:t>,</w:t>
            </w:r>
            <w:r>
              <w:rPr>
                <w:rFonts w:cs="Calibri"/>
                <w:b/>
                <w:bCs/>
              </w:rPr>
              <w:t>220</w:t>
            </w:r>
          </w:p>
        </w:tc>
        <w:tc>
          <w:tcPr>
            <w:tcW w:w="597" w:type="pct"/>
            <w:tcBorders>
              <w:top w:val="single" w:sz="4" w:space="0" w:color="auto"/>
              <w:left w:val="single" w:sz="4" w:space="0" w:color="auto"/>
              <w:bottom w:val="double" w:sz="4" w:space="0" w:color="auto"/>
              <w:right w:val="nil"/>
            </w:tcBorders>
          </w:tcPr>
          <w:p w14:paraId="270DCDB3" w14:textId="0AF1E01F" w:rsidR="0074742D" w:rsidRPr="007970D9" w:rsidRDefault="0074742D" w:rsidP="0074742D">
            <w:pPr>
              <w:spacing w:after="0" w:line="240" w:lineRule="auto"/>
              <w:jc w:val="right"/>
              <w:rPr>
                <w:rFonts w:cs="Calibri"/>
                <w:b/>
                <w:bCs/>
                <w:sz w:val="18"/>
                <w:szCs w:val="18"/>
              </w:rPr>
            </w:pPr>
            <w:r w:rsidRPr="00733BA3">
              <w:rPr>
                <w:rFonts w:cs="Calibri"/>
                <w:b/>
                <w:bCs/>
                <w:color w:val="FF0000"/>
                <w:sz w:val="18"/>
                <w:szCs w:val="18"/>
              </w:rPr>
              <w:t>3,</w:t>
            </w:r>
            <w:r>
              <w:rPr>
                <w:rFonts w:cs="Calibri"/>
                <w:b/>
                <w:bCs/>
                <w:color w:val="FF0000"/>
                <w:sz w:val="18"/>
                <w:szCs w:val="18"/>
              </w:rPr>
              <w:t>869</w:t>
            </w:r>
            <w:r w:rsidRPr="00733BA3">
              <w:rPr>
                <w:rFonts w:cs="Calibri"/>
                <w:b/>
                <w:bCs/>
                <w:color w:val="FF0000"/>
                <w:sz w:val="18"/>
                <w:szCs w:val="18"/>
              </w:rPr>
              <w:t>,</w:t>
            </w:r>
            <w:r>
              <w:rPr>
                <w:rFonts w:cs="Calibri"/>
                <w:b/>
                <w:bCs/>
                <w:color w:val="FF0000"/>
                <w:sz w:val="18"/>
                <w:szCs w:val="18"/>
              </w:rPr>
              <w:t>177</w:t>
            </w:r>
          </w:p>
        </w:tc>
        <w:tc>
          <w:tcPr>
            <w:tcW w:w="597" w:type="pct"/>
            <w:tcBorders>
              <w:top w:val="single" w:sz="4" w:space="0" w:color="auto"/>
              <w:left w:val="nil"/>
              <w:bottom w:val="double" w:sz="4" w:space="0" w:color="auto"/>
              <w:right w:val="nil"/>
            </w:tcBorders>
          </w:tcPr>
          <w:p w14:paraId="579924F7" w14:textId="2F53D15A" w:rsidR="0074742D" w:rsidRPr="007970D9" w:rsidRDefault="0074742D" w:rsidP="0074742D">
            <w:pPr>
              <w:spacing w:after="0" w:line="240" w:lineRule="auto"/>
              <w:jc w:val="right"/>
              <w:rPr>
                <w:rFonts w:cs="Calibri"/>
                <w:b/>
                <w:bCs/>
                <w:sz w:val="18"/>
                <w:szCs w:val="18"/>
              </w:rPr>
            </w:pPr>
            <w:r w:rsidRPr="007970D9">
              <w:rPr>
                <w:rFonts w:cs="Calibri"/>
                <w:b/>
                <w:bCs/>
                <w:sz w:val="18"/>
                <w:szCs w:val="18"/>
              </w:rPr>
              <w:t>52</w:t>
            </w:r>
            <w:r>
              <w:rPr>
                <w:rFonts w:cs="Calibri"/>
                <w:b/>
                <w:bCs/>
                <w:sz w:val="18"/>
                <w:szCs w:val="18"/>
              </w:rPr>
              <w:t>,</w:t>
            </w:r>
            <w:r w:rsidRPr="007970D9">
              <w:rPr>
                <w:rFonts w:cs="Calibri"/>
                <w:b/>
                <w:bCs/>
                <w:sz w:val="18"/>
                <w:szCs w:val="18"/>
              </w:rPr>
              <w:t>0</w:t>
            </w:r>
            <w:r>
              <w:rPr>
                <w:rFonts w:cs="Calibri"/>
                <w:b/>
                <w:bCs/>
                <w:sz w:val="18"/>
                <w:szCs w:val="18"/>
              </w:rPr>
              <w:t>00</w:t>
            </w:r>
          </w:p>
        </w:tc>
        <w:tc>
          <w:tcPr>
            <w:tcW w:w="597" w:type="pct"/>
            <w:tcBorders>
              <w:top w:val="single" w:sz="4" w:space="0" w:color="auto"/>
              <w:left w:val="nil"/>
              <w:bottom w:val="double" w:sz="4" w:space="0" w:color="auto"/>
              <w:right w:val="single" w:sz="4" w:space="0" w:color="auto"/>
            </w:tcBorders>
          </w:tcPr>
          <w:p w14:paraId="292C08E0" w14:textId="03BAC41D" w:rsidR="0074742D" w:rsidRPr="007970D9" w:rsidRDefault="0074742D" w:rsidP="0074742D">
            <w:pPr>
              <w:pStyle w:val="TableText0"/>
              <w:tabs>
                <w:tab w:val="left" w:pos="3306"/>
              </w:tabs>
              <w:spacing w:before="0"/>
              <w:jc w:val="right"/>
              <w:rPr>
                <w:rFonts w:cs="Calibri"/>
                <w:b/>
                <w:bCs/>
              </w:rPr>
            </w:pPr>
            <w:r>
              <w:rPr>
                <w:rFonts w:cs="Calibri"/>
                <w:b/>
                <w:bCs/>
              </w:rPr>
              <w:t>3</w:t>
            </w:r>
            <w:r w:rsidRPr="007970D9">
              <w:rPr>
                <w:rFonts w:cs="Calibri"/>
                <w:b/>
                <w:bCs/>
              </w:rPr>
              <w:t>,</w:t>
            </w:r>
            <w:r>
              <w:rPr>
                <w:rFonts w:cs="Calibri"/>
                <w:b/>
                <w:bCs/>
              </w:rPr>
              <w:t>921</w:t>
            </w:r>
            <w:r w:rsidRPr="007970D9">
              <w:rPr>
                <w:rFonts w:cs="Calibri"/>
                <w:b/>
                <w:bCs/>
              </w:rPr>
              <w:t>,1</w:t>
            </w:r>
            <w:r>
              <w:rPr>
                <w:rFonts w:cs="Calibri"/>
                <w:b/>
                <w:bCs/>
              </w:rPr>
              <w:t>77</w:t>
            </w:r>
          </w:p>
        </w:tc>
      </w:tr>
    </w:tbl>
    <w:p w14:paraId="7058C008" w14:textId="089F1172" w:rsidR="00477516" w:rsidRDefault="00477516">
      <w:r>
        <w:br w:type="page"/>
      </w:r>
    </w:p>
    <w:tbl>
      <w:tblPr>
        <w:tblW w:w="524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3"/>
        <w:gridCol w:w="1087"/>
        <w:gridCol w:w="1134"/>
        <w:gridCol w:w="44"/>
        <w:gridCol w:w="1089"/>
        <w:gridCol w:w="1134"/>
        <w:gridCol w:w="676"/>
        <w:gridCol w:w="315"/>
        <w:gridCol w:w="141"/>
        <w:gridCol w:w="1136"/>
      </w:tblGrid>
      <w:tr w:rsidR="00477516" w:rsidRPr="007970D9" w14:paraId="00C067BF" w14:textId="77777777" w:rsidTr="00D80717">
        <w:trPr>
          <w:cantSplit/>
          <w:trHeight w:val="343"/>
        </w:trPr>
        <w:tc>
          <w:tcPr>
            <w:tcW w:w="1444" w:type="pct"/>
            <w:tcBorders>
              <w:top w:val="single" w:sz="4" w:space="0" w:color="auto"/>
              <w:left w:val="single" w:sz="4" w:space="0" w:color="auto"/>
              <w:bottom w:val="nil"/>
              <w:right w:val="single" w:sz="4" w:space="0" w:color="auto"/>
            </w:tcBorders>
          </w:tcPr>
          <w:p w14:paraId="02167A01" w14:textId="77777777" w:rsidR="00477516" w:rsidRPr="007970D9" w:rsidRDefault="00477516" w:rsidP="00477516">
            <w:pPr>
              <w:pStyle w:val="TableText0"/>
              <w:tabs>
                <w:tab w:val="left" w:pos="3306"/>
              </w:tabs>
              <w:spacing w:before="0"/>
              <w:rPr>
                <w:rFonts w:cs="Calibri"/>
                <w:b/>
                <w:bCs/>
              </w:rPr>
            </w:pPr>
          </w:p>
        </w:tc>
        <w:tc>
          <w:tcPr>
            <w:tcW w:w="1765" w:type="pct"/>
            <w:gridSpan w:val="4"/>
            <w:tcBorders>
              <w:top w:val="single" w:sz="4" w:space="0" w:color="auto"/>
              <w:left w:val="single" w:sz="4" w:space="0" w:color="auto"/>
              <w:bottom w:val="single" w:sz="4" w:space="0" w:color="auto"/>
              <w:right w:val="single" w:sz="4" w:space="0" w:color="auto"/>
            </w:tcBorders>
            <w:vAlign w:val="center"/>
          </w:tcPr>
          <w:p w14:paraId="6BD6C72C" w14:textId="11F9EAB2" w:rsidR="00477516" w:rsidRDefault="00477516" w:rsidP="00477516">
            <w:pPr>
              <w:pStyle w:val="TableText0"/>
              <w:tabs>
                <w:tab w:val="left" w:pos="3306"/>
              </w:tabs>
              <w:spacing w:before="0"/>
              <w:jc w:val="center"/>
              <w:rPr>
                <w:rFonts w:cs="Calibri"/>
                <w:b/>
                <w:bCs/>
              </w:rPr>
            </w:pPr>
            <w:r w:rsidRPr="00C91636">
              <w:rPr>
                <w:rFonts w:cs="Calibri"/>
                <w:b/>
                <w:bCs/>
                <w:sz w:val="20"/>
              </w:rPr>
              <w:t>2022</w:t>
            </w:r>
          </w:p>
        </w:tc>
        <w:tc>
          <w:tcPr>
            <w:tcW w:w="1791" w:type="pct"/>
            <w:gridSpan w:val="5"/>
            <w:tcBorders>
              <w:top w:val="single" w:sz="4" w:space="0" w:color="auto"/>
              <w:left w:val="single" w:sz="4" w:space="0" w:color="auto"/>
              <w:bottom w:val="single" w:sz="4" w:space="0" w:color="auto"/>
              <w:right w:val="single" w:sz="4" w:space="0" w:color="auto"/>
            </w:tcBorders>
            <w:vAlign w:val="center"/>
          </w:tcPr>
          <w:p w14:paraId="67FA19E5" w14:textId="5F438DD8" w:rsidR="00477516" w:rsidRDefault="00477516" w:rsidP="00477516">
            <w:pPr>
              <w:pStyle w:val="TableText0"/>
              <w:tabs>
                <w:tab w:val="left" w:pos="3306"/>
              </w:tabs>
              <w:spacing w:before="0"/>
              <w:jc w:val="center"/>
              <w:rPr>
                <w:rFonts w:cs="Calibri"/>
                <w:b/>
                <w:bCs/>
              </w:rPr>
            </w:pPr>
            <w:r w:rsidRPr="00C91636">
              <w:rPr>
                <w:rFonts w:cs="Calibri"/>
                <w:b/>
                <w:bCs/>
                <w:sz w:val="20"/>
              </w:rPr>
              <w:t>2021</w:t>
            </w:r>
          </w:p>
        </w:tc>
      </w:tr>
      <w:tr w:rsidR="00477516" w:rsidRPr="007970D9" w14:paraId="771FCC55" w14:textId="77777777" w:rsidTr="00D80717">
        <w:trPr>
          <w:cantSplit/>
          <w:trHeight w:val="343"/>
        </w:trPr>
        <w:tc>
          <w:tcPr>
            <w:tcW w:w="1444" w:type="pct"/>
            <w:tcBorders>
              <w:top w:val="nil"/>
              <w:left w:val="single" w:sz="4" w:space="0" w:color="auto"/>
              <w:bottom w:val="nil"/>
              <w:right w:val="single" w:sz="4" w:space="0" w:color="auto"/>
            </w:tcBorders>
          </w:tcPr>
          <w:p w14:paraId="1F400D65" w14:textId="77777777" w:rsidR="00477516" w:rsidRPr="007970D9" w:rsidRDefault="00477516" w:rsidP="00477516">
            <w:pPr>
              <w:pStyle w:val="TableText0"/>
              <w:tabs>
                <w:tab w:val="left" w:pos="3306"/>
              </w:tabs>
              <w:spacing w:before="0"/>
              <w:rPr>
                <w:rFonts w:cs="Calibri"/>
                <w:b/>
                <w:bCs/>
              </w:rPr>
            </w:pPr>
          </w:p>
        </w:tc>
        <w:tc>
          <w:tcPr>
            <w:tcW w:w="572" w:type="pct"/>
            <w:tcBorders>
              <w:top w:val="single" w:sz="4" w:space="0" w:color="auto"/>
              <w:left w:val="single" w:sz="4" w:space="0" w:color="auto"/>
              <w:bottom w:val="nil"/>
              <w:right w:val="nil"/>
            </w:tcBorders>
            <w:vAlign w:val="bottom"/>
          </w:tcPr>
          <w:p w14:paraId="774EA56C" w14:textId="46A755D9" w:rsidR="00477516" w:rsidRDefault="00477516" w:rsidP="00477516">
            <w:pPr>
              <w:pStyle w:val="TableText0"/>
              <w:tabs>
                <w:tab w:val="left" w:pos="3306"/>
              </w:tabs>
              <w:jc w:val="right"/>
              <w:rPr>
                <w:rFonts w:cs="Calibri"/>
                <w:b/>
                <w:bCs/>
              </w:rPr>
            </w:pPr>
            <w:r w:rsidRPr="00733BA3">
              <w:rPr>
                <w:rFonts w:cs="Calibri"/>
                <w:b/>
                <w:bCs/>
              </w:rPr>
              <w:t>Published</w:t>
            </w:r>
            <w:r w:rsidRPr="00733BA3">
              <w:rPr>
                <w:rFonts w:cs="Calibri"/>
                <w:b/>
                <w:bCs/>
              </w:rPr>
              <w:br/>
              <w:t>Financial Statements</w:t>
            </w:r>
          </w:p>
        </w:tc>
        <w:tc>
          <w:tcPr>
            <w:tcW w:w="597" w:type="pct"/>
            <w:tcBorders>
              <w:top w:val="single" w:sz="4" w:space="0" w:color="auto"/>
              <w:left w:val="nil"/>
              <w:bottom w:val="nil"/>
              <w:right w:val="nil"/>
            </w:tcBorders>
            <w:vAlign w:val="bottom"/>
          </w:tcPr>
          <w:p w14:paraId="1F2D06E3" w14:textId="1C952D77" w:rsidR="00477516" w:rsidRPr="00477516" w:rsidRDefault="00477516" w:rsidP="00477516">
            <w:pPr>
              <w:pStyle w:val="TableText0"/>
              <w:tabs>
                <w:tab w:val="left" w:pos="3306"/>
              </w:tabs>
              <w:jc w:val="right"/>
              <w:rPr>
                <w:rFonts w:cs="Calibri"/>
                <w:b/>
                <w:bCs/>
              </w:rPr>
            </w:pPr>
            <w:r w:rsidRPr="00733BA3">
              <w:rPr>
                <w:rFonts w:cs="Calibri"/>
                <w:b/>
                <w:bCs/>
              </w:rPr>
              <w:t>Adjustment</w:t>
            </w:r>
          </w:p>
        </w:tc>
        <w:tc>
          <w:tcPr>
            <w:tcW w:w="596" w:type="pct"/>
            <w:gridSpan w:val="2"/>
            <w:tcBorders>
              <w:top w:val="single" w:sz="4" w:space="0" w:color="auto"/>
              <w:left w:val="nil"/>
              <w:bottom w:val="nil"/>
              <w:right w:val="single" w:sz="4" w:space="0" w:color="auto"/>
            </w:tcBorders>
            <w:vAlign w:val="bottom"/>
          </w:tcPr>
          <w:p w14:paraId="1D6E069D" w14:textId="21FDFA96" w:rsidR="00477516" w:rsidRDefault="00477516" w:rsidP="00477516">
            <w:pPr>
              <w:pStyle w:val="TableText0"/>
              <w:tabs>
                <w:tab w:val="left" w:pos="3306"/>
              </w:tabs>
              <w:jc w:val="right"/>
              <w:rPr>
                <w:rFonts w:cs="Calibri"/>
                <w:b/>
                <w:bCs/>
              </w:rPr>
            </w:pPr>
            <w:r w:rsidRPr="00733BA3">
              <w:rPr>
                <w:rFonts w:cs="Calibri"/>
                <w:b/>
                <w:bCs/>
              </w:rPr>
              <w:t>Restated Actual</w:t>
            </w:r>
          </w:p>
        </w:tc>
        <w:tc>
          <w:tcPr>
            <w:tcW w:w="597" w:type="pct"/>
            <w:tcBorders>
              <w:top w:val="single" w:sz="4" w:space="0" w:color="auto"/>
              <w:left w:val="single" w:sz="4" w:space="0" w:color="auto"/>
              <w:bottom w:val="nil"/>
              <w:right w:val="nil"/>
            </w:tcBorders>
            <w:vAlign w:val="bottom"/>
          </w:tcPr>
          <w:p w14:paraId="210067D7" w14:textId="2783037E" w:rsidR="00477516" w:rsidRPr="00477516" w:rsidRDefault="00477516" w:rsidP="00477516">
            <w:pPr>
              <w:pStyle w:val="TableText0"/>
              <w:tabs>
                <w:tab w:val="left" w:pos="3306"/>
              </w:tabs>
              <w:jc w:val="right"/>
              <w:rPr>
                <w:rFonts w:cs="Calibri"/>
                <w:b/>
                <w:bCs/>
              </w:rPr>
            </w:pPr>
            <w:r w:rsidRPr="00733BA3">
              <w:rPr>
                <w:rFonts w:cs="Calibri"/>
                <w:b/>
                <w:bCs/>
              </w:rPr>
              <w:t>Published</w:t>
            </w:r>
            <w:r w:rsidRPr="00733BA3">
              <w:rPr>
                <w:rFonts w:cs="Calibri"/>
                <w:b/>
                <w:bCs/>
              </w:rPr>
              <w:br/>
              <w:t>Financial Statements</w:t>
            </w:r>
          </w:p>
        </w:tc>
        <w:tc>
          <w:tcPr>
            <w:tcW w:w="596" w:type="pct"/>
            <w:gridSpan w:val="3"/>
            <w:tcBorders>
              <w:top w:val="single" w:sz="4" w:space="0" w:color="auto"/>
              <w:left w:val="nil"/>
              <w:bottom w:val="nil"/>
              <w:right w:val="nil"/>
            </w:tcBorders>
            <w:vAlign w:val="bottom"/>
          </w:tcPr>
          <w:p w14:paraId="279C5C6D" w14:textId="6829B8AF" w:rsidR="00477516" w:rsidRPr="007970D9" w:rsidRDefault="00477516" w:rsidP="00477516">
            <w:pPr>
              <w:pStyle w:val="TableText0"/>
              <w:tabs>
                <w:tab w:val="left" w:pos="3306"/>
              </w:tabs>
              <w:jc w:val="right"/>
              <w:rPr>
                <w:rFonts w:cs="Calibri"/>
                <w:b/>
                <w:bCs/>
              </w:rPr>
            </w:pPr>
            <w:r w:rsidRPr="00733BA3">
              <w:rPr>
                <w:rFonts w:cs="Calibri"/>
                <w:b/>
                <w:bCs/>
              </w:rPr>
              <w:t>Adjustment</w:t>
            </w:r>
          </w:p>
        </w:tc>
        <w:tc>
          <w:tcPr>
            <w:tcW w:w="598" w:type="pct"/>
            <w:tcBorders>
              <w:top w:val="single" w:sz="4" w:space="0" w:color="auto"/>
              <w:left w:val="nil"/>
              <w:bottom w:val="nil"/>
              <w:right w:val="single" w:sz="4" w:space="0" w:color="auto"/>
            </w:tcBorders>
            <w:vAlign w:val="bottom"/>
          </w:tcPr>
          <w:p w14:paraId="349299B7" w14:textId="239F0F75" w:rsidR="00477516" w:rsidRDefault="00477516" w:rsidP="00477516">
            <w:pPr>
              <w:pStyle w:val="TableText0"/>
              <w:tabs>
                <w:tab w:val="left" w:pos="3306"/>
              </w:tabs>
              <w:jc w:val="right"/>
              <w:rPr>
                <w:rFonts w:cs="Calibri"/>
                <w:b/>
                <w:bCs/>
              </w:rPr>
            </w:pPr>
            <w:r w:rsidRPr="00733BA3">
              <w:rPr>
                <w:rFonts w:cs="Calibri"/>
                <w:b/>
                <w:bCs/>
              </w:rPr>
              <w:t>Restated Actual</w:t>
            </w:r>
          </w:p>
        </w:tc>
      </w:tr>
      <w:tr w:rsidR="00477516" w:rsidRPr="007970D9" w14:paraId="1B1F0D12" w14:textId="77777777" w:rsidTr="00D80717">
        <w:trPr>
          <w:cantSplit/>
          <w:trHeight w:val="343"/>
        </w:trPr>
        <w:tc>
          <w:tcPr>
            <w:tcW w:w="1444" w:type="pct"/>
            <w:tcBorders>
              <w:top w:val="nil"/>
              <w:left w:val="single" w:sz="4" w:space="0" w:color="auto"/>
              <w:bottom w:val="single" w:sz="4" w:space="0" w:color="auto"/>
              <w:right w:val="single" w:sz="4" w:space="0" w:color="auto"/>
            </w:tcBorders>
          </w:tcPr>
          <w:p w14:paraId="1DC58217" w14:textId="77777777" w:rsidR="00477516" w:rsidRPr="007970D9" w:rsidRDefault="00477516" w:rsidP="00477516">
            <w:pPr>
              <w:pStyle w:val="TableText0"/>
              <w:tabs>
                <w:tab w:val="left" w:pos="3306"/>
              </w:tabs>
              <w:spacing w:before="0"/>
              <w:rPr>
                <w:rFonts w:cs="Calibri"/>
                <w:b/>
                <w:bCs/>
              </w:rPr>
            </w:pPr>
          </w:p>
        </w:tc>
        <w:tc>
          <w:tcPr>
            <w:tcW w:w="572" w:type="pct"/>
            <w:tcBorders>
              <w:top w:val="nil"/>
              <w:left w:val="single" w:sz="4" w:space="0" w:color="auto"/>
              <w:bottom w:val="single" w:sz="4" w:space="0" w:color="auto"/>
              <w:right w:val="nil"/>
            </w:tcBorders>
          </w:tcPr>
          <w:p w14:paraId="3D1C7B8E" w14:textId="2820B4FA" w:rsidR="00477516" w:rsidRDefault="00477516" w:rsidP="00477516">
            <w:pPr>
              <w:pStyle w:val="TableText0"/>
              <w:tabs>
                <w:tab w:val="left" w:pos="3306"/>
              </w:tabs>
              <w:jc w:val="right"/>
              <w:rPr>
                <w:rFonts w:cs="Calibri"/>
                <w:b/>
                <w:bCs/>
              </w:rPr>
            </w:pPr>
            <w:r w:rsidRPr="00733BA3">
              <w:rPr>
                <w:rFonts w:cs="Calibri"/>
                <w:b/>
                <w:bCs/>
              </w:rPr>
              <w:t>$’000</w:t>
            </w:r>
          </w:p>
        </w:tc>
        <w:tc>
          <w:tcPr>
            <w:tcW w:w="597" w:type="pct"/>
            <w:tcBorders>
              <w:top w:val="nil"/>
              <w:left w:val="nil"/>
              <w:bottom w:val="single" w:sz="4" w:space="0" w:color="auto"/>
              <w:right w:val="nil"/>
            </w:tcBorders>
          </w:tcPr>
          <w:p w14:paraId="08BCD034" w14:textId="09CB9A83" w:rsidR="00477516" w:rsidRPr="00477516" w:rsidRDefault="00477516" w:rsidP="00477516">
            <w:pPr>
              <w:pStyle w:val="TableText0"/>
              <w:tabs>
                <w:tab w:val="left" w:pos="3306"/>
              </w:tabs>
              <w:jc w:val="right"/>
              <w:rPr>
                <w:rFonts w:cs="Calibri"/>
                <w:b/>
                <w:bCs/>
              </w:rPr>
            </w:pPr>
            <w:r w:rsidRPr="00733BA3">
              <w:rPr>
                <w:rFonts w:cs="Calibri"/>
                <w:b/>
                <w:bCs/>
              </w:rPr>
              <w:t>$’000</w:t>
            </w:r>
          </w:p>
        </w:tc>
        <w:tc>
          <w:tcPr>
            <w:tcW w:w="596" w:type="pct"/>
            <w:gridSpan w:val="2"/>
            <w:tcBorders>
              <w:top w:val="nil"/>
              <w:left w:val="nil"/>
              <w:bottom w:val="single" w:sz="4" w:space="0" w:color="auto"/>
              <w:right w:val="single" w:sz="4" w:space="0" w:color="auto"/>
            </w:tcBorders>
          </w:tcPr>
          <w:p w14:paraId="4E8C17A8" w14:textId="62F35633" w:rsidR="00477516" w:rsidRDefault="00477516" w:rsidP="00477516">
            <w:pPr>
              <w:pStyle w:val="TableText0"/>
              <w:tabs>
                <w:tab w:val="left" w:pos="3306"/>
              </w:tabs>
              <w:jc w:val="right"/>
              <w:rPr>
                <w:rFonts w:cs="Calibri"/>
                <w:b/>
                <w:bCs/>
              </w:rPr>
            </w:pPr>
            <w:r w:rsidRPr="00733BA3">
              <w:rPr>
                <w:rFonts w:cs="Calibri"/>
                <w:b/>
                <w:bCs/>
              </w:rPr>
              <w:t>$’000</w:t>
            </w:r>
          </w:p>
        </w:tc>
        <w:tc>
          <w:tcPr>
            <w:tcW w:w="597" w:type="pct"/>
            <w:tcBorders>
              <w:top w:val="nil"/>
              <w:left w:val="single" w:sz="4" w:space="0" w:color="auto"/>
              <w:bottom w:val="single" w:sz="4" w:space="0" w:color="auto"/>
              <w:right w:val="nil"/>
            </w:tcBorders>
          </w:tcPr>
          <w:p w14:paraId="6F746DC8" w14:textId="2C3ECEBA" w:rsidR="00477516" w:rsidRPr="00477516" w:rsidRDefault="00477516" w:rsidP="00477516">
            <w:pPr>
              <w:pStyle w:val="TableText0"/>
              <w:tabs>
                <w:tab w:val="left" w:pos="3306"/>
              </w:tabs>
              <w:jc w:val="right"/>
              <w:rPr>
                <w:rFonts w:cs="Calibri"/>
                <w:b/>
                <w:bCs/>
              </w:rPr>
            </w:pPr>
            <w:r w:rsidRPr="00733BA3">
              <w:rPr>
                <w:rFonts w:cs="Calibri"/>
                <w:b/>
                <w:bCs/>
              </w:rPr>
              <w:t>$’000</w:t>
            </w:r>
          </w:p>
        </w:tc>
        <w:tc>
          <w:tcPr>
            <w:tcW w:w="596" w:type="pct"/>
            <w:gridSpan w:val="3"/>
            <w:tcBorders>
              <w:top w:val="nil"/>
              <w:left w:val="nil"/>
              <w:bottom w:val="single" w:sz="4" w:space="0" w:color="auto"/>
              <w:right w:val="nil"/>
            </w:tcBorders>
          </w:tcPr>
          <w:p w14:paraId="60A4851E" w14:textId="008D7424" w:rsidR="00477516" w:rsidRPr="007970D9" w:rsidRDefault="00477516" w:rsidP="00477516">
            <w:pPr>
              <w:pStyle w:val="TableText0"/>
              <w:tabs>
                <w:tab w:val="left" w:pos="3306"/>
              </w:tabs>
              <w:jc w:val="right"/>
              <w:rPr>
                <w:rFonts w:cs="Calibri"/>
                <w:b/>
                <w:bCs/>
              </w:rPr>
            </w:pPr>
            <w:r w:rsidRPr="00733BA3">
              <w:rPr>
                <w:rFonts w:cs="Calibri"/>
                <w:b/>
                <w:bCs/>
              </w:rPr>
              <w:t>$’000</w:t>
            </w:r>
          </w:p>
        </w:tc>
        <w:tc>
          <w:tcPr>
            <w:tcW w:w="598" w:type="pct"/>
            <w:tcBorders>
              <w:top w:val="nil"/>
              <w:left w:val="nil"/>
              <w:bottom w:val="single" w:sz="4" w:space="0" w:color="auto"/>
              <w:right w:val="single" w:sz="4" w:space="0" w:color="auto"/>
            </w:tcBorders>
          </w:tcPr>
          <w:p w14:paraId="2293CCA8" w14:textId="4DAD2FE4" w:rsidR="00477516" w:rsidRDefault="00477516" w:rsidP="00477516">
            <w:pPr>
              <w:pStyle w:val="TableText0"/>
              <w:tabs>
                <w:tab w:val="left" w:pos="3306"/>
              </w:tabs>
              <w:jc w:val="right"/>
              <w:rPr>
                <w:rFonts w:cs="Calibri"/>
                <w:b/>
                <w:bCs/>
              </w:rPr>
            </w:pPr>
            <w:r w:rsidRPr="00733BA3">
              <w:rPr>
                <w:rFonts w:cs="Calibri"/>
                <w:b/>
                <w:bCs/>
              </w:rPr>
              <w:t>$’000</w:t>
            </w:r>
          </w:p>
        </w:tc>
      </w:tr>
      <w:tr w:rsidR="00477516" w:rsidRPr="007970D9" w14:paraId="34BCD97D" w14:textId="77777777" w:rsidTr="00D80717">
        <w:trPr>
          <w:cantSplit/>
          <w:trHeight w:val="23"/>
        </w:trPr>
        <w:tc>
          <w:tcPr>
            <w:tcW w:w="1444" w:type="pct"/>
            <w:tcBorders>
              <w:top w:val="single" w:sz="4" w:space="0" w:color="auto"/>
              <w:left w:val="single" w:sz="4" w:space="0" w:color="auto"/>
              <w:bottom w:val="nil"/>
              <w:right w:val="single" w:sz="4" w:space="0" w:color="auto"/>
            </w:tcBorders>
            <w:vAlign w:val="bottom"/>
          </w:tcPr>
          <w:p w14:paraId="2E639B34" w14:textId="3ADB1485" w:rsidR="00477516" w:rsidRPr="007970D9" w:rsidRDefault="00477516" w:rsidP="00477516">
            <w:pPr>
              <w:pStyle w:val="TableText0"/>
              <w:tabs>
                <w:tab w:val="left" w:pos="3306"/>
              </w:tabs>
              <w:rPr>
                <w:rFonts w:cs="Calibri"/>
                <w:b/>
                <w:bCs/>
              </w:rPr>
            </w:pPr>
            <w:bookmarkStart w:id="209" w:name="_Toc48468458"/>
            <w:bookmarkStart w:id="210" w:name="_Toc49155576"/>
            <w:bookmarkStart w:id="211" w:name="_Toc49224027"/>
            <w:r w:rsidRPr="007970D9">
              <w:rPr>
                <w:rFonts w:cs="Calibri"/>
                <w:b/>
                <w:bCs/>
              </w:rPr>
              <w:t>Depreciation</w:t>
            </w:r>
            <w:bookmarkEnd w:id="209"/>
            <w:bookmarkEnd w:id="210"/>
            <w:bookmarkEnd w:id="211"/>
            <w:r w:rsidRPr="007970D9">
              <w:rPr>
                <w:rFonts w:cs="Calibri"/>
                <w:b/>
                <w:bCs/>
              </w:rPr>
              <w:t xml:space="preserve"> </w:t>
            </w:r>
          </w:p>
        </w:tc>
        <w:tc>
          <w:tcPr>
            <w:tcW w:w="572" w:type="pct"/>
            <w:tcBorders>
              <w:top w:val="single" w:sz="4" w:space="0" w:color="auto"/>
              <w:left w:val="single" w:sz="4" w:space="0" w:color="auto"/>
              <w:bottom w:val="nil"/>
              <w:right w:val="nil"/>
            </w:tcBorders>
          </w:tcPr>
          <w:p w14:paraId="3E45DE60" w14:textId="77777777" w:rsidR="00477516" w:rsidRPr="007970D9" w:rsidRDefault="00477516" w:rsidP="00477516">
            <w:pPr>
              <w:pStyle w:val="TableText0"/>
              <w:tabs>
                <w:tab w:val="left" w:pos="3306"/>
              </w:tabs>
              <w:jc w:val="right"/>
              <w:rPr>
                <w:rFonts w:cs="Calibri"/>
                <w:b/>
                <w:bCs/>
              </w:rPr>
            </w:pPr>
          </w:p>
        </w:tc>
        <w:tc>
          <w:tcPr>
            <w:tcW w:w="620" w:type="pct"/>
            <w:gridSpan w:val="2"/>
            <w:tcBorders>
              <w:top w:val="single" w:sz="4" w:space="0" w:color="auto"/>
              <w:left w:val="nil"/>
              <w:bottom w:val="nil"/>
              <w:right w:val="nil"/>
            </w:tcBorders>
          </w:tcPr>
          <w:p w14:paraId="1970E377" w14:textId="77777777" w:rsidR="00477516" w:rsidRPr="007970D9" w:rsidRDefault="00477516" w:rsidP="00477516">
            <w:pPr>
              <w:pStyle w:val="TableText0"/>
              <w:tabs>
                <w:tab w:val="left" w:pos="3306"/>
              </w:tabs>
              <w:jc w:val="right"/>
              <w:rPr>
                <w:rFonts w:cs="Calibri"/>
                <w:b/>
              </w:rPr>
            </w:pPr>
          </w:p>
        </w:tc>
        <w:tc>
          <w:tcPr>
            <w:tcW w:w="573" w:type="pct"/>
            <w:tcBorders>
              <w:top w:val="single" w:sz="4" w:space="0" w:color="auto"/>
              <w:left w:val="nil"/>
              <w:bottom w:val="nil"/>
              <w:right w:val="single" w:sz="4" w:space="0" w:color="auto"/>
            </w:tcBorders>
          </w:tcPr>
          <w:p w14:paraId="1AD316DD" w14:textId="77777777" w:rsidR="00477516" w:rsidRPr="007970D9" w:rsidRDefault="00477516" w:rsidP="00477516">
            <w:pPr>
              <w:pStyle w:val="TableText0"/>
              <w:tabs>
                <w:tab w:val="left" w:pos="3306"/>
              </w:tabs>
              <w:jc w:val="right"/>
              <w:rPr>
                <w:rFonts w:cs="Calibri"/>
                <w:b/>
                <w:bCs/>
              </w:rPr>
            </w:pPr>
          </w:p>
        </w:tc>
        <w:tc>
          <w:tcPr>
            <w:tcW w:w="597" w:type="pct"/>
            <w:tcBorders>
              <w:top w:val="single" w:sz="4" w:space="0" w:color="auto"/>
              <w:left w:val="single" w:sz="4" w:space="0" w:color="auto"/>
              <w:bottom w:val="nil"/>
              <w:right w:val="nil"/>
            </w:tcBorders>
          </w:tcPr>
          <w:p w14:paraId="2F20CC77" w14:textId="77777777" w:rsidR="00477516" w:rsidRPr="007970D9" w:rsidRDefault="00477516" w:rsidP="00477516">
            <w:pPr>
              <w:pStyle w:val="TableText0"/>
              <w:tabs>
                <w:tab w:val="left" w:pos="3306"/>
              </w:tabs>
              <w:jc w:val="right"/>
              <w:rPr>
                <w:rFonts w:cs="Calibri"/>
                <w:b/>
                <w:bCs/>
              </w:rPr>
            </w:pPr>
          </w:p>
        </w:tc>
        <w:tc>
          <w:tcPr>
            <w:tcW w:w="356" w:type="pct"/>
            <w:tcBorders>
              <w:top w:val="single" w:sz="4" w:space="0" w:color="auto"/>
              <w:left w:val="nil"/>
              <w:bottom w:val="nil"/>
              <w:right w:val="nil"/>
            </w:tcBorders>
          </w:tcPr>
          <w:p w14:paraId="1850C334" w14:textId="77777777" w:rsidR="00477516" w:rsidRPr="007970D9" w:rsidRDefault="00477516" w:rsidP="00477516">
            <w:pPr>
              <w:pStyle w:val="TableText0"/>
              <w:tabs>
                <w:tab w:val="left" w:pos="3306"/>
              </w:tabs>
              <w:jc w:val="right"/>
              <w:rPr>
                <w:rFonts w:cs="Calibri"/>
                <w:b/>
                <w:bCs/>
              </w:rPr>
            </w:pPr>
          </w:p>
        </w:tc>
        <w:tc>
          <w:tcPr>
            <w:tcW w:w="838" w:type="pct"/>
            <w:gridSpan w:val="3"/>
            <w:tcBorders>
              <w:top w:val="single" w:sz="4" w:space="0" w:color="auto"/>
              <w:left w:val="nil"/>
              <w:bottom w:val="nil"/>
              <w:right w:val="single" w:sz="4" w:space="0" w:color="auto"/>
            </w:tcBorders>
          </w:tcPr>
          <w:p w14:paraId="6D5D70CA" w14:textId="77777777" w:rsidR="00477516" w:rsidRPr="007970D9" w:rsidRDefault="00477516" w:rsidP="00477516">
            <w:pPr>
              <w:pStyle w:val="TableText0"/>
              <w:tabs>
                <w:tab w:val="left" w:pos="3306"/>
              </w:tabs>
              <w:jc w:val="right"/>
              <w:rPr>
                <w:rFonts w:cs="Calibri"/>
                <w:b/>
                <w:bCs/>
              </w:rPr>
            </w:pPr>
          </w:p>
        </w:tc>
      </w:tr>
      <w:tr w:rsidR="00477516" w:rsidRPr="007970D9" w14:paraId="63292993" w14:textId="77777777" w:rsidTr="00D80717">
        <w:trPr>
          <w:cantSplit/>
          <w:trHeight w:val="23"/>
        </w:trPr>
        <w:tc>
          <w:tcPr>
            <w:tcW w:w="1444" w:type="pct"/>
            <w:tcBorders>
              <w:top w:val="nil"/>
              <w:left w:val="single" w:sz="4" w:space="0" w:color="auto"/>
              <w:bottom w:val="nil"/>
              <w:right w:val="single" w:sz="4" w:space="0" w:color="auto"/>
            </w:tcBorders>
            <w:vAlign w:val="bottom"/>
          </w:tcPr>
          <w:p w14:paraId="4BF05DA9" w14:textId="77777777" w:rsidR="00477516" w:rsidRPr="007970D9" w:rsidRDefault="00477516" w:rsidP="00D80717">
            <w:pPr>
              <w:pStyle w:val="TableText0"/>
              <w:tabs>
                <w:tab w:val="left" w:pos="3306"/>
              </w:tabs>
              <w:spacing w:before="120" w:after="120"/>
              <w:rPr>
                <w:rFonts w:cs="Calibri"/>
              </w:rPr>
            </w:pPr>
            <w:r w:rsidRPr="007970D9">
              <w:rPr>
                <w:rFonts w:cs="Calibri"/>
              </w:rPr>
              <w:t>Buildings</w:t>
            </w:r>
          </w:p>
        </w:tc>
        <w:tc>
          <w:tcPr>
            <w:tcW w:w="572" w:type="pct"/>
            <w:tcBorders>
              <w:top w:val="nil"/>
              <w:left w:val="single" w:sz="4" w:space="0" w:color="auto"/>
              <w:bottom w:val="nil"/>
              <w:right w:val="nil"/>
            </w:tcBorders>
          </w:tcPr>
          <w:p w14:paraId="5F4600A6" w14:textId="7892F608" w:rsidR="00477516" w:rsidRPr="007970D9" w:rsidRDefault="00D80717" w:rsidP="00D80717">
            <w:pPr>
              <w:pStyle w:val="TableText0"/>
              <w:tabs>
                <w:tab w:val="left" w:pos="3306"/>
              </w:tabs>
              <w:spacing w:before="120" w:after="120"/>
              <w:jc w:val="right"/>
              <w:rPr>
                <w:rFonts w:cs="Calibri"/>
                <w:bCs/>
              </w:rPr>
            </w:pPr>
            <w:r>
              <w:rPr>
                <w:rFonts w:cs="Calibri"/>
                <w:bCs/>
              </w:rPr>
              <w:t>78</w:t>
            </w:r>
          </w:p>
        </w:tc>
        <w:tc>
          <w:tcPr>
            <w:tcW w:w="620" w:type="pct"/>
            <w:gridSpan w:val="2"/>
            <w:tcBorders>
              <w:top w:val="nil"/>
              <w:left w:val="nil"/>
              <w:bottom w:val="nil"/>
              <w:right w:val="nil"/>
            </w:tcBorders>
          </w:tcPr>
          <w:p w14:paraId="1B93BB7F" w14:textId="32A3DA2B" w:rsidR="00477516" w:rsidRPr="007970D9" w:rsidRDefault="00477516" w:rsidP="00D80717">
            <w:pPr>
              <w:pStyle w:val="TableText0"/>
              <w:tabs>
                <w:tab w:val="left" w:pos="3306"/>
              </w:tabs>
              <w:spacing w:before="120" w:after="120"/>
              <w:jc w:val="right"/>
              <w:rPr>
                <w:rFonts w:cs="Calibri"/>
              </w:rPr>
            </w:pPr>
            <w:r w:rsidRPr="007970D9">
              <w:rPr>
                <w:rFonts w:cs="Calibri"/>
              </w:rPr>
              <w:t>1</w:t>
            </w:r>
            <w:r>
              <w:rPr>
                <w:rFonts w:cs="Calibri"/>
              </w:rPr>
              <w:t>,</w:t>
            </w:r>
            <w:r w:rsidRPr="007970D9">
              <w:rPr>
                <w:rFonts w:cs="Calibri"/>
              </w:rPr>
              <w:t>5</w:t>
            </w:r>
            <w:r>
              <w:rPr>
                <w:rFonts w:cs="Calibri"/>
              </w:rPr>
              <w:t>00</w:t>
            </w:r>
          </w:p>
        </w:tc>
        <w:tc>
          <w:tcPr>
            <w:tcW w:w="573" w:type="pct"/>
            <w:tcBorders>
              <w:top w:val="nil"/>
              <w:left w:val="nil"/>
              <w:bottom w:val="nil"/>
              <w:right w:val="single" w:sz="4" w:space="0" w:color="auto"/>
            </w:tcBorders>
            <w:vAlign w:val="bottom"/>
          </w:tcPr>
          <w:p w14:paraId="0D8CACCA" w14:textId="4754A329" w:rsidR="00477516" w:rsidRPr="007970D9" w:rsidRDefault="00477516" w:rsidP="00D80717">
            <w:pPr>
              <w:pStyle w:val="TableText0"/>
              <w:tabs>
                <w:tab w:val="left" w:pos="3306"/>
              </w:tabs>
              <w:spacing w:before="120" w:after="120"/>
              <w:jc w:val="right"/>
              <w:rPr>
                <w:rFonts w:cs="Calibri"/>
              </w:rPr>
            </w:pPr>
            <w:r w:rsidRPr="007970D9">
              <w:rPr>
                <w:rFonts w:cs="Calibri"/>
              </w:rPr>
              <w:t>1</w:t>
            </w:r>
            <w:r w:rsidR="00D80717">
              <w:rPr>
                <w:rFonts w:cs="Calibri"/>
              </w:rPr>
              <w:t>,578</w:t>
            </w:r>
          </w:p>
        </w:tc>
        <w:tc>
          <w:tcPr>
            <w:tcW w:w="597" w:type="pct"/>
            <w:tcBorders>
              <w:top w:val="nil"/>
              <w:left w:val="single" w:sz="4" w:space="0" w:color="auto"/>
              <w:bottom w:val="nil"/>
              <w:right w:val="nil"/>
            </w:tcBorders>
          </w:tcPr>
          <w:p w14:paraId="68CD76F4" w14:textId="29FDCC54" w:rsidR="00477516" w:rsidRPr="006E3891" w:rsidRDefault="00477516"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c>
          <w:tcPr>
            <w:tcW w:w="522" w:type="pct"/>
            <w:gridSpan w:val="2"/>
            <w:tcBorders>
              <w:top w:val="nil"/>
              <w:left w:val="nil"/>
              <w:bottom w:val="nil"/>
              <w:right w:val="nil"/>
            </w:tcBorders>
          </w:tcPr>
          <w:p w14:paraId="2D5969F9" w14:textId="77777777" w:rsidR="00477516" w:rsidRPr="006E3891" w:rsidRDefault="00477516"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tcPr>
          <w:p w14:paraId="5A434E8C" w14:textId="58D9D78A" w:rsidR="00477516" w:rsidRPr="006E3891" w:rsidRDefault="00477516"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r>
      <w:tr w:rsidR="00D80717" w:rsidRPr="007970D9" w14:paraId="062C3AEF" w14:textId="77777777" w:rsidTr="00D80717">
        <w:trPr>
          <w:cantSplit/>
          <w:trHeight w:val="23"/>
        </w:trPr>
        <w:tc>
          <w:tcPr>
            <w:tcW w:w="1444" w:type="pct"/>
            <w:tcBorders>
              <w:top w:val="nil"/>
              <w:left w:val="single" w:sz="4" w:space="0" w:color="auto"/>
              <w:bottom w:val="nil"/>
              <w:right w:val="single" w:sz="4" w:space="0" w:color="auto"/>
            </w:tcBorders>
            <w:vAlign w:val="bottom"/>
          </w:tcPr>
          <w:p w14:paraId="4F8A5186" w14:textId="35540860" w:rsidR="00D80717" w:rsidRPr="007970D9" w:rsidRDefault="00D80717" w:rsidP="00D80717">
            <w:pPr>
              <w:pStyle w:val="TableText0"/>
              <w:tabs>
                <w:tab w:val="left" w:pos="3306"/>
              </w:tabs>
              <w:spacing w:before="120" w:after="120"/>
              <w:rPr>
                <w:rFonts w:cs="Calibri"/>
              </w:rPr>
            </w:pPr>
            <w:r>
              <w:rPr>
                <w:rFonts w:cs="Calibri"/>
              </w:rPr>
              <w:t xml:space="preserve">Right-of-Use </w:t>
            </w:r>
            <w:r w:rsidRPr="007970D9">
              <w:rPr>
                <w:rFonts w:cs="Calibri"/>
              </w:rPr>
              <w:t>Buildings</w:t>
            </w:r>
          </w:p>
        </w:tc>
        <w:tc>
          <w:tcPr>
            <w:tcW w:w="572" w:type="pct"/>
            <w:tcBorders>
              <w:top w:val="nil"/>
              <w:left w:val="single" w:sz="4" w:space="0" w:color="auto"/>
              <w:bottom w:val="nil"/>
              <w:right w:val="nil"/>
            </w:tcBorders>
          </w:tcPr>
          <w:p w14:paraId="08665FCB" w14:textId="2DE64AC4" w:rsidR="00D80717" w:rsidRDefault="00D80717" w:rsidP="00D80717">
            <w:pPr>
              <w:pStyle w:val="TableText0"/>
              <w:tabs>
                <w:tab w:val="left" w:pos="3306"/>
              </w:tabs>
              <w:spacing w:before="120" w:after="120"/>
              <w:jc w:val="right"/>
              <w:rPr>
                <w:rFonts w:cs="Calibri"/>
                <w:bCs/>
              </w:rPr>
            </w:pPr>
            <w:r>
              <w:rPr>
                <w:rFonts w:cs="Calibri"/>
                <w:bCs/>
              </w:rPr>
              <w:t>325</w:t>
            </w:r>
          </w:p>
        </w:tc>
        <w:tc>
          <w:tcPr>
            <w:tcW w:w="620" w:type="pct"/>
            <w:gridSpan w:val="2"/>
            <w:tcBorders>
              <w:top w:val="nil"/>
              <w:left w:val="nil"/>
              <w:bottom w:val="nil"/>
              <w:right w:val="nil"/>
            </w:tcBorders>
          </w:tcPr>
          <w:p w14:paraId="5A75A79E" w14:textId="76CF09E1" w:rsidR="00D80717" w:rsidRPr="007970D9" w:rsidRDefault="00D80717" w:rsidP="00D80717">
            <w:pPr>
              <w:pStyle w:val="TableText0"/>
              <w:tabs>
                <w:tab w:val="left" w:pos="3306"/>
              </w:tabs>
              <w:spacing w:before="120" w:after="120"/>
              <w:jc w:val="right"/>
              <w:rPr>
                <w:rFonts w:cs="Calibri"/>
              </w:rPr>
            </w:pPr>
            <w:r>
              <w:rPr>
                <w:rFonts w:cs="Calibri"/>
              </w:rPr>
              <w:t>-</w:t>
            </w:r>
          </w:p>
        </w:tc>
        <w:tc>
          <w:tcPr>
            <w:tcW w:w="573" w:type="pct"/>
            <w:tcBorders>
              <w:top w:val="nil"/>
              <w:left w:val="nil"/>
              <w:bottom w:val="nil"/>
              <w:right w:val="single" w:sz="4" w:space="0" w:color="auto"/>
            </w:tcBorders>
            <w:vAlign w:val="bottom"/>
          </w:tcPr>
          <w:p w14:paraId="6EAC2D11" w14:textId="50297C54" w:rsidR="00D80717" w:rsidRPr="007970D9" w:rsidRDefault="00D80717" w:rsidP="00D80717">
            <w:pPr>
              <w:pStyle w:val="TableText0"/>
              <w:tabs>
                <w:tab w:val="left" w:pos="3306"/>
              </w:tabs>
              <w:spacing w:before="120" w:after="120"/>
              <w:jc w:val="right"/>
              <w:rPr>
                <w:rFonts w:cs="Calibri"/>
              </w:rPr>
            </w:pPr>
            <w:r>
              <w:rPr>
                <w:rFonts w:cs="Calibri"/>
              </w:rPr>
              <w:t>325</w:t>
            </w:r>
          </w:p>
        </w:tc>
        <w:tc>
          <w:tcPr>
            <w:tcW w:w="597" w:type="pct"/>
            <w:tcBorders>
              <w:top w:val="nil"/>
              <w:left w:val="single" w:sz="4" w:space="0" w:color="auto"/>
              <w:bottom w:val="nil"/>
              <w:right w:val="nil"/>
            </w:tcBorders>
          </w:tcPr>
          <w:p w14:paraId="5E49C8C1" w14:textId="5CE84A7E" w:rsidR="00D80717" w:rsidRPr="006E3891" w:rsidRDefault="00D80717"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c>
          <w:tcPr>
            <w:tcW w:w="522" w:type="pct"/>
            <w:gridSpan w:val="2"/>
            <w:tcBorders>
              <w:top w:val="nil"/>
              <w:left w:val="nil"/>
              <w:bottom w:val="nil"/>
              <w:right w:val="nil"/>
            </w:tcBorders>
          </w:tcPr>
          <w:p w14:paraId="4FA77D63" w14:textId="567EA8ED"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tcPr>
          <w:p w14:paraId="678220AB" w14:textId="54236E2E" w:rsidR="00D80717" w:rsidRPr="006E3891" w:rsidRDefault="00D80717"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r>
      <w:tr w:rsidR="00D80717" w:rsidRPr="007970D9" w14:paraId="25600767" w14:textId="77777777" w:rsidTr="00D80717">
        <w:trPr>
          <w:cantSplit/>
          <w:trHeight w:val="23"/>
        </w:trPr>
        <w:tc>
          <w:tcPr>
            <w:tcW w:w="1444" w:type="pct"/>
            <w:tcBorders>
              <w:top w:val="nil"/>
              <w:left w:val="single" w:sz="4" w:space="0" w:color="auto"/>
              <w:bottom w:val="nil"/>
              <w:right w:val="single" w:sz="4" w:space="0" w:color="auto"/>
            </w:tcBorders>
            <w:vAlign w:val="bottom"/>
          </w:tcPr>
          <w:p w14:paraId="3D2CC8A4" w14:textId="77777777" w:rsidR="00D80717" w:rsidRPr="007970D9" w:rsidRDefault="00D80717" w:rsidP="00D80717">
            <w:pPr>
              <w:pStyle w:val="TableText0"/>
              <w:tabs>
                <w:tab w:val="left" w:pos="3306"/>
              </w:tabs>
              <w:spacing w:before="120" w:after="120"/>
              <w:rPr>
                <w:rFonts w:cs="Calibri"/>
              </w:rPr>
            </w:pPr>
            <w:r w:rsidRPr="007970D9">
              <w:rPr>
                <w:rFonts w:cs="Calibri"/>
              </w:rPr>
              <w:t xml:space="preserve">Infrastructure Assets </w:t>
            </w:r>
          </w:p>
        </w:tc>
        <w:tc>
          <w:tcPr>
            <w:tcW w:w="572" w:type="pct"/>
            <w:tcBorders>
              <w:top w:val="nil"/>
              <w:left w:val="single" w:sz="4" w:space="0" w:color="auto"/>
              <w:bottom w:val="nil"/>
              <w:right w:val="nil"/>
            </w:tcBorders>
            <w:vAlign w:val="bottom"/>
          </w:tcPr>
          <w:p w14:paraId="7A1A060E"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84,131</w:t>
            </w:r>
          </w:p>
        </w:tc>
        <w:tc>
          <w:tcPr>
            <w:tcW w:w="620" w:type="pct"/>
            <w:gridSpan w:val="2"/>
            <w:tcBorders>
              <w:top w:val="nil"/>
              <w:left w:val="nil"/>
              <w:bottom w:val="nil"/>
              <w:right w:val="nil"/>
            </w:tcBorders>
            <w:vAlign w:val="bottom"/>
          </w:tcPr>
          <w:p w14:paraId="5367360E" w14:textId="77777777" w:rsidR="00D80717" w:rsidRPr="000D1959" w:rsidRDefault="00D80717" w:rsidP="00D80717">
            <w:pPr>
              <w:pStyle w:val="TableText0"/>
              <w:tabs>
                <w:tab w:val="left" w:pos="3306"/>
              </w:tabs>
              <w:spacing w:before="120" w:after="120"/>
              <w:jc w:val="right"/>
              <w:rPr>
                <w:rFonts w:cs="Calibri"/>
                <w:bCs/>
              </w:rPr>
            </w:pPr>
            <w:r w:rsidRPr="000D1959">
              <w:rPr>
                <w:rFonts w:cs="Calibri"/>
                <w:bCs/>
              </w:rPr>
              <w:t>-</w:t>
            </w:r>
          </w:p>
        </w:tc>
        <w:tc>
          <w:tcPr>
            <w:tcW w:w="573" w:type="pct"/>
            <w:tcBorders>
              <w:top w:val="nil"/>
              <w:left w:val="nil"/>
              <w:bottom w:val="nil"/>
              <w:right w:val="single" w:sz="4" w:space="0" w:color="auto"/>
            </w:tcBorders>
            <w:vAlign w:val="bottom"/>
          </w:tcPr>
          <w:p w14:paraId="39919160"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84,131</w:t>
            </w:r>
          </w:p>
        </w:tc>
        <w:tc>
          <w:tcPr>
            <w:tcW w:w="597" w:type="pct"/>
            <w:tcBorders>
              <w:top w:val="nil"/>
              <w:left w:val="single" w:sz="4" w:space="0" w:color="auto"/>
              <w:bottom w:val="nil"/>
              <w:right w:val="nil"/>
            </w:tcBorders>
            <w:vAlign w:val="bottom"/>
          </w:tcPr>
          <w:p w14:paraId="2082E4FF" w14:textId="08948072"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c>
          <w:tcPr>
            <w:tcW w:w="522" w:type="pct"/>
            <w:gridSpan w:val="2"/>
            <w:tcBorders>
              <w:top w:val="nil"/>
              <w:left w:val="nil"/>
              <w:bottom w:val="nil"/>
              <w:right w:val="nil"/>
            </w:tcBorders>
            <w:vAlign w:val="bottom"/>
          </w:tcPr>
          <w:p w14:paraId="5897CB4C" w14:textId="777777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vAlign w:val="bottom"/>
          </w:tcPr>
          <w:p w14:paraId="525F1972" w14:textId="382EB94D"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r>
      <w:tr w:rsidR="00D80717" w:rsidRPr="007970D9" w14:paraId="14413FB9" w14:textId="77777777" w:rsidTr="00D80717">
        <w:trPr>
          <w:cantSplit/>
          <w:trHeight w:val="23"/>
        </w:trPr>
        <w:tc>
          <w:tcPr>
            <w:tcW w:w="1444" w:type="pct"/>
            <w:tcBorders>
              <w:top w:val="nil"/>
              <w:left w:val="single" w:sz="4" w:space="0" w:color="auto"/>
              <w:bottom w:val="nil"/>
              <w:right w:val="single" w:sz="4" w:space="0" w:color="auto"/>
            </w:tcBorders>
            <w:vAlign w:val="bottom"/>
          </w:tcPr>
          <w:p w14:paraId="7008BDDA" w14:textId="77777777" w:rsidR="00D80717" w:rsidRPr="007970D9" w:rsidRDefault="00D80717" w:rsidP="00D80717">
            <w:pPr>
              <w:pStyle w:val="TableText0"/>
              <w:tabs>
                <w:tab w:val="left" w:pos="3306"/>
              </w:tabs>
              <w:spacing w:before="120" w:after="120"/>
              <w:rPr>
                <w:rFonts w:cs="Calibri"/>
              </w:rPr>
            </w:pPr>
            <w:r w:rsidRPr="007970D9">
              <w:rPr>
                <w:rFonts w:cs="Calibri"/>
              </w:rPr>
              <w:t>Plant and Equipment</w:t>
            </w:r>
          </w:p>
        </w:tc>
        <w:tc>
          <w:tcPr>
            <w:tcW w:w="572" w:type="pct"/>
            <w:tcBorders>
              <w:top w:val="nil"/>
              <w:left w:val="single" w:sz="4" w:space="0" w:color="auto"/>
              <w:bottom w:val="nil"/>
              <w:right w:val="nil"/>
            </w:tcBorders>
            <w:vAlign w:val="bottom"/>
          </w:tcPr>
          <w:p w14:paraId="1A684052" w14:textId="46DD726B" w:rsidR="00D80717" w:rsidRPr="007970D9" w:rsidRDefault="00D80717" w:rsidP="00D80717">
            <w:pPr>
              <w:pStyle w:val="TableText0"/>
              <w:tabs>
                <w:tab w:val="left" w:pos="3306"/>
              </w:tabs>
              <w:spacing w:before="120" w:after="120"/>
              <w:jc w:val="right"/>
              <w:rPr>
                <w:rFonts w:cs="Calibri"/>
              </w:rPr>
            </w:pPr>
            <w:r>
              <w:rPr>
                <w:rFonts w:cs="Calibri"/>
              </w:rPr>
              <w:t>1</w:t>
            </w:r>
            <w:r w:rsidRPr="007970D9">
              <w:rPr>
                <w:rFonts w:cs="Calibri"/>
              </w:rPr>
              <w:t>,</w:t>
            </w:r>
            <w:r>
              <w:rPr>
                <w:rFonts w:cs="Calibri"/>
              </w:rPr>
              <w:t>794</w:t>
            </w:r>
          </w:p>
        </w:tc>
        <w:tc>
          <w:tcPr>
            <w:tcW w:w="620" w:type="pct"/>
            <w:gridSpan w:val="2"/>
            <w:tcBorders>
              <w:top w:val="nil"/>
              <w:left w:val="nil"/>
              <w:bottom w:val="nil"/>
              <w:right w:val="nil"/>
            </w:tcBorders>
          </w:tcPr>
          <w:p w14:paraId="2C784176" w14:textId="77777777" w:rsidR="00D80717" w:rsidRPr="000D1959" w:rsidRDefault="00D80717" w:rsidP="00D80717">
            <w:pPr>
              <w:pStyle w:val="TableText0"/>
              <w:tabs>
                <w:tab w:val="left" w:pos="3306"/>
              </w:tabs>
              <w:spacing w:before="120" w:after="120"/>
              <w:jc w:val="right"/>
              <w:rPr>
                <w:rFonts w:cs="Calibri"/>
                <w:bCs/>
              </w:rPr>
            </w:pPr>
            <w:r w:rsidRPr="000D1959">
              <w:rPr>
                <w:rFonts w:cs="Calibri"/>
                <w:bCs/>
              </w:rPr>
              <w:t>-</w:t>
            </w:r>
          </w:p>
        </w:tc>
        <w:tc>
          <w:tcPr>
            <w:tcW w:w="573" w:type="pct"/>
            <w:tcBorders>
              <w:top w:val="nil"/>
              <w:left w:val="nil"/>
              <w:bottom w:val="nil"/>
              <w:right w:val="single" w:sz="4" w:space="0" w:color="auto"/>
            </w:tcBorders>
            <w:vAlign w:val="bottom"/>
          </w:tcPr>
          <w:p w14:paraId="1C742423" w14:textId="70DA5C07" w:rsidR="00D80717" w:rsidRPr="007970D9" w:rsidRDefault="00D80717" w:rsidP="00D80717">
            <w:pPr>
              <w:pStyle w:val="TableText0"/>
              <w:tabs>
                <w:tab w:val="left" w:pos="3306"/>
              </w:tabs>
              <w:spacing w:before="120" w:after="120"/>
              <w:jc w:val="right"/>
              <w:rPr>
                <w:rFonts w:cs="Calibri"/>
              </w:rPr>
            </w:pPr>
            <w:r>
              <w:rPr>
                <w:rFonts w:cs="Calibri"/>
              </w:rPr>
              <w:t>1</w:t>
            </w:r>
            <w:r w:rsidRPr="007970D9">
              <w:rPr>
                <w:rFonts w:cs="Calibri"/>
              </w:rPr>
              <w:t>,</w:t>
            </w:r>
            <w:r>
              <w:rPr>
                <w:rFonts w:cs="Calibri"/>
              </w:rPr>
              <w:t>794</w:t>
            </w:r>
          </w:p>
        </w:tc>
        <w:tc>
          <w:tcPr>
            <w:tcW w:w="597" w:type="pct"/>
            <w:tcBorders>
              <w:top w:val="nil"/>
              <w:left w:val="single" w:sz="4" w:space="0" w:color="auto"/>
              <w:bottom w:val="nil"/>
              <w:right w:val="nil"/>
            </w:tcBorders>
          </w:tcPr>
          <w:p w14:paraId="2E9B0525" w14:textId="4410454B"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c>
          <w:tcPr>
            <w:tcW w:w="522" w:type="pct"/>
            <w:gridSpan w:val="2"/>
            <w:tcBorders>
              <w:top w:val="nil"/>
              <w:left w:val="nil"/>
              <w:bottom w:val="nil"/>
              <w:right w:val="nil"/>
            </w:tcBorders>
          </w:tcPr>
          <w:p w14:paraId="0C211949" w14:textId="777777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tcPr>
          <w:p w14:paraId="6CD3CBE0" w14:textId="73879596"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r>
      <w:tr w:rsidR="00D80717" w:rsidRPr="007970D9" w14:paraId="383AE02D" w14:textId="77777777" w:rsidTr="00D80717">
        <w:trPr>
          <w:cantSplit/>
          <w:trHeight w:val="23"/>
        </w:trPr>
        <w:tc>
          <w:tcPr>
            <w:tcW w:w="1444" w:type="pct"/>
            <w:tcBorders>
              <w:top w:val="nil"/>
              <w:left w:val="single" w:sz="4" w:space="0" w:color="auto"/>
              <w:bottom w:val="nil"/>
              <w:right w:val="single" w:sz="4" w:space="0" w:color="auto"/>
            </w:tcBorders>
            <w:vAlign w:val="bottom"/>
          </w:tcPr>
          <w:p w14:paraId="77116107" w14:textId="6632F9FA" w:rsidR="00D80717" w:rsidRPr="007970D9" w:rsidRDefault="00D80717" w:rsidP="00D80717">
            <w:pPr>
              <w:pStyle w:val="TableText0"/>
              <w:tabs>
                <w:tab w:val="left" w:pos="3306"/>
              </w:tabs>
              <w:spacing w:before="120" w:after="120"/>
              <w:rPr>
                <w:rFonts w:cs="Calibri"/>
              </w:rPr>
            </w:pPr>
            <w:r>
              <w:rPr>
                <w:rFonts w:cs="Calibri"/>
              </w:rPr>
              <w:t xml:space="preserve">Right-of-Use </w:t>
            </w:r>
            <w:r w:rsidRPr="007970D9">
              <w:rPr>
                <w:rFonts w:cs="Calibri"/>
              </w:rPr>
              <w:t>Plant and Equipment</w:t>
            </w:r>
          </w:p>
        </w:tc>
        <w:tc>
          <w:tcPr>
            <w:tcW w:w="572" w:type="pct"/>
            <w:tcBorders>
              <w:top w:val="nil"/>
              <w:left w:val="single" w:sz="4" w:space="0" w:color="auto"/>
              <w:bottom w:val="nil"/>
              <w:right w:val="nil"/>
            </w:tcBorders>
            <w:vAlign w:val="bottom"/>
          </w:tcPr>
          <w:p w14:paraId="70C4374F" w14:textId="1823B7E0" w:rsidR="00D80717" w:rsidRPr="007970D9" w:rsidRDefault="00D80717" w:rsidP="00D80717">
            <w:pPr>
              <w:pStyle w:val="TableText0"/>
              <w:tabs>
                <w:tab w:val="left" w:pos="3306"/>
              </w:tabs>
              <w:spacing w:before="120" w:after="120"/>
              <w:jc w:val="right"/>
              <w:rPr>
                <w:rFonts w:cs="Calibri"/>
              </w:rPr>
            </w:pPr>
            <w:r>
              <w:rPr>
                <w:rFonts w:cs="Calibri"/>
              </w:rPr>
              <w:t>846</w:t>
            </w:r>
          </w:p>
        </w:tc>
        <w:tc>
          <w:tcPr>
            <w:tcW w:w="620" w:type="pct"/>
            <w:gridSpan w:val="2"/>
            <w:tcBorders>
              <w:top w:val="nil"/>
              <w:left w:val="nil"/>
              <w:bottom w:val="nil"/>
              <w:right w:val="nil"/>
            </w:tcBorders>
          </w:tcPr>
          <w:p w14:paraId="328AD5F3" w14:textId="2D51BF8D" w:rsidR="00D80717" w:rsidRPr="000D1959" w:rsidRDefault="00D80717" w:rsidP="00D80717">
            <w:pPr>
              <w:pStyle w:val="TableText0"/>
              <w:tabs>
                <w:tab w:val="left" w:pos="3306"/>
              </w:tabs>
              <w:spacing w:before="120" w:after="120"/>
              <w:jc w:val="right"/>
              <w:rPr>
                <w:rFonts w:cs="Calibri"/>
                <w:bCs/>
              </w:rPr>
            </w:pPr>
            <w:r>
              <w:rPr>
                <w:rFonts w:cs="Calibri"/>
                <w:bCs/>
              </w:rPr>
              <w:t>-</w:t>
            </w:r>
          </w:p>
        </w:tc>
        <w:tc>
          <w:tcPr>
            <w:tcW w:w="573" w:type="pct"/>
            <w:tcBorders>
              <w:top w:val="nil"/>
              <w:left w:val="nil"/>
              <w:bottom w:val="nil"/>
              <w:right w:val="single" w:sz="4" w:space="0" w:color="auto"/>
            </w:tcBorders>
            <w:vAlign w:val="bottom"/>
          </w:tcPr>
          <w:p w14:paraId="133E95AF" w14:textId="62250A0C" w:rsidR="00D80717" w:rsidRPr="007970D9" w:rsidRDefault="00D80717" w:rsidP="00D80717">
            <w:pPr>
              <w:pStyle w:val="TableText0"/>
              <w:tabs>
                <w:tab w:val="left" w:pos="3306"/>
              </w:tabs>
              <w:spacing w:before="120" w:after="120"/>
              <w:jc w:val="right"/>
              <w:rPr>
                <w:rFonts w:cs="Calibri"/>
              </w:rPr>
            </w:pPr>
            <w:r>
              <w:rPr>
                <w:rFonts w:cs="Calibri"/>
              </w:rPr>
              <w:t>846</w:t>
            </w:r>
          </w:p>
        </w:tc>
        <w:tc>
          <w:tcPr>
            <w:tcW w:w="597" w:type="pct"/>
            <w:tcBorders>
              <w:top w:val="nil"/>
              <w:left w:val="single" w:sz="4" w:space="0" w:color="auto"/>
              <w:bottom w:val="nil"/>
              <w:right w:val="nil"/>
            </w:tcBorders>
          </w:tcPr>
          <w:p w14:paraId="63011C36" w14:textId="21B300D1"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c>
          <w:tcPr>
            <w:tcW w:w="522" w:type="pct"/>
            <w:gridSpan w:val="2"/>
            <w:tcBorders>
              <w:top w:val="nil"/>
              <w:left w:val="nil"/>
              <w:bottom w:val="nil"/>
              <w:right w:val="nil"/>
            </w:tcBorders>
          </w:tcPr>
          <w:p w14:paraId="3CA421F4" w14:textId="6B330E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tcPr>
          <w:p w14:paraId="7FB75B6A" w14:textId="20BEE272"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r>
      <w:tr w:rsidR="00D80717" w:rsidRPr="007970D9" w14:paraId="6308B2D6" w14:textId="77777777" w:rsidTr="00D80717">
        <w:trPr>
          <w:cantSplit/>
          <w:trHeight w:val="23"/>
        </w:trPr>
        <w:tc>
          <w:tcPr>
            <w:tcW w:w="1444" w:type="pct"/>
            <w:tcBorders>
              <w:top w:val="nil"/>
              <w:left w:val="single" w:sz="4" w:space="0" w:color="auto"/>
              <w:bottom w:val="nil"/>
              <w:right w:val="single" w:sz="4" w:space="0" w:color="auto"/>
            </w:tcBorders>
            <w:vAlign w:val="bottom"/>
          </w:tcPr>
          <w:p w14:paraId="26364CB0" w14:textId="2BE4FABA" w:rsidR="00D80717" w:rsidRPr="007970D9" w:rsidRDefault="00D80717" w:rsidP="00D80717">
            <w:pPr>
              <w:pStyle w:val="TableText0"/>
              <w:tabs>
                <w:tab w:val="left" w:pos="3306"/>
              </w:tabs>
              <w:spacing w:before="120" w:after="120"/>
              <w:rPr>
                <w:rFonts w:cs="Calibri"/>
              </w:rPr>
            </w:pPr>
            <w:r w:rsidRPr="007970D9">
              <w:rPr>
                <w:rFonts w:cs="Calibri"/>
              </w:rPr>
              <w:t xml:space="preserve">Heritage </w:t>
            </w:r>
            <w:r>
              <w:rPr>
                <w:rFonts w:cs="Calibri"/>
              </w:rPr>
              <w:t xml:space="preserve">and </w:t>
            </w:r>
            <w:r w:rsidRPr="007970D9">
              <w:rPr>
                <w:rFonts w:cs="Calibri"/>
              </w:rPr>
              <w:t>Community</w:t>
            </w:r>
            <w:r>
              <w:rPr>
                <w:rFonts w:cs="Calibri"/>
              </w:rPr>
              <w:t xml:space="preserve"> </w:t>
            </w:r>
            <w:r w:rsidRPr="007970D9">
              <w:rPr>
                <w:rFonts w:cs="Calibri"/>
              </w:rPr>
              <w:t xml:space="preserve">Assets </w:t>
            </w:r>
          </w:p>
        </w:tc>
        <w:tc>
          <w:tcPr>
            <w:tcW w:w="572" w:type="pct"/>
            <w:tcBorders>
              <w:top w:val="nil"/>
              <w:left w:val="single" w:sz="4" w:space="0" w:color="auto"/>
              <w:bottom w:val="nil"/>
              <w:right w:val="nil"/>
            </w:tcBorders>
            <w:vAlign w:val="bottom"/>
          </w:tcPr>
          <w:p w14:paraId="0C28C36C"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4,120</w:t>
            </w:r>
          </w:p>
        </w:tc>
        <w:tc>
          <w:tcPr>
            <w:tcW w:w="620" w:type="pct"/>
            <w:gridSpan w:val="2"/>
            <w:tcBorders>
              <w:top w:val="nil"/>
              <w:left w:val="nil"/>
              <w:bottom w:val="nil"/>
              <w:right w:val="nil"/>
            </w:tcBorders>
          </w:tcPr>
          <w:p w14:paraId="12DDC4A7" w14:textId="77777777" w:rsidR="00D80717" w:rsidRPr="000D1959" w:rsidRDefault="00D80717" w:rsidP="00D80717">
            <w:pPr>
              <w:pStyle w:val="TableText0"/>
              <w:tabs>
                <w:tab w:val="left" w:pos="3306"/>
              </w:tabs>
              <w:spacing w:before="120" w:after="120"/>
              <w:jc w:val="right"/>
              <w:rPr>
                <w:rFonts w:cs="Calibri"/>
                <w:bCs/>
              </w:rPr>
            </w:pPr>
            <w:r w:rsidRPr="000D1959">
              <w:rPr>
                <w:rFonts w:cs="Calibri"/>
                <w:bCs/>
              </w:rPr>
              <w:t>-</w:t>
            </w:r>
          </w:p>
        </w:tc>
        <w:tc>
          <w:tcPr>
            <w:tcW w:w="573" w:type="pct"/>
            <w:tcBorders>
              <w:top w:val="nil"/>
              <w:left w:val="nil"/>
              <w:bottom w:val="nil"/>
              <w:right w:val="single" w:sz="4" w:space="0" w:color="auto"/>
            </w:tcBorders>
            <w:vAlign w:val="bottom"/>
          </w:tcPr>
          <w:p w14:paraId="60CDF9E8"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4,120</w:t>
            </w:r>
          </w:p>
        </w:tc>
        <w:tc>
          <w:tcPr>
            <w:tcW w:w="597" w:type="pct"/>
            <w:tcBorders>
              <w:top w:val="nil"/>
              <w:left w:val="single" w:sz="4" w:space="0" w:color="auto"/>
              <w:bottom w:val="nil"/>
              <w:right w:val="nil"/>
            </w:tcBorders>
          </w:tcPr>
          <w:p w14:paraId="58F91ECF" w14:textId="3F3F2AB5"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c>
          <w:tcPr>
            <w:tcW w:w="522" w:type="pct"/>
            <w:gridSpan w:val="2"/>
            <w:tcBorders>
              <w:top w:val="nil"/>
              <w:left w:val="nil"/>
              <w:bottom w:val="nil"/>
              <w:right w:val="nil"/>
            </w:tcBorders>
          </w:tcPr>
          <w:p w14:paraId="681FC9C2" w14:textId="777777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nil"/>
              <w:right w:val="single" w:sz="4" w:space="0" w:color="auto"/>
            </w:tcBorders>
          </w:tcPr>
          <w:p w14:paraId="268BFA29" w14:textId="33829ACC"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r>
      <w:tr w:rsidR="00D80717" w:rsidRPr="007970D9" w14:paraId="03468167" w14:textId="77777777" w:rsidTr="00D80717">
        <w:trPr>
          <w:cantSplit/>
          <w:trHeight w:val="23"/>
        </w:trPr>
        <w:tc>
          <w:tcPr>
            <w:tcW w:w="1444" w:type="pct"/>
            <w:tcBorders>
              <w:top w:val="nil"/>
              <w:left w:val="single" w:sz="4" w:space="0" w:color="auto"/>
              <w:bottom w:val="nil"/>
              <w:right w:val="single" w:sz="4" w:space="0" w:color="auto"/>
            </w:tcBorders>
            <w:vAlign w:val="bottom"/>
          </w:tcPr>
          <w:p w14:paraId="5FC1A191" w14:textId="77777777" w:rsidR="00D80717" w:rsidRPr="007970D9" w:rsidRDefault="00D80717" w:rsidP="00D80717">
            <w:pPr>
              <w:pStyle w:val="TableText0"/>
              <w:tabs>
                <w:tab w:val="left" w:pos="3306"/>
              </w:tabs>
              <w:spacing w:before="120" w:after="120"/>
              <w:rPr>
                <w:rFonts w:cs="Calibri"/>
              </w:rPr>
            </w:pPr>
            <w:r w:rsidRPr="007970D9">
              <w:rPr>
                <w:rFonts w:cs="Calibri"/>
              </w:rPr>
              <w:t>Leasehold Improvements</w:t>
            </w:r>
          </w:p>
        </w:tc>
        <w:tc>
          <w:tcPr>
            <w:tcW w:w="572" w:type="pct"/>
            <w:tcBorders>
              <w:top w:val="nil"/>
              <w:left w:val="single" w:sz="4" w:space="0" w:color="auto"/>
              <w:bottom w:val="single" w:sz="2" w:space="0" w:color="auto"/>
              <w:right w:val="nil"/>
            </w:tcBorders>
            <w:vAlign w:val="bottom"/>
          </w:tcPr>
          <w:p w14:paraId="2260321C"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570</w:t>
            </w:r>
          </w:p>
        </w:tc>
        <w:tc>
          <w:tcPr>
            <w:tcW w:w="620" w:type="pct"/>
            <w:gridSpan w:val="2"/>
            <w:tcBorders>
              <w:top w:val="nil"/>
              <w:left w:val="nil"/>
              <w:bottom w:val="single" w:sz="2" w:space="0" w:color="auto"/>
              <w:right w:val="nil"/>
            </w:tcBorders>
          </w:tcPr>
          <w:p w14:paraId="5F6F2E5E" w14:textId="77777777" w:rsidR="00D80717" w:rsidRPr="000D1959" w:rsidRDefault="00D80717" w:rsidP="00D80717">
            <w:pPr>
              <w:pStyle w:val="TableText0"/>
              <w:tabs>
                <w:tab w:val="left" w:pos="3306"/>
              </w:tabs>
              <w:spacing w:before="120" w:after="120"/>
              <w:jc w:val="right"/>
              <w:rPr>
                <w:rFonts w:cs="Calibri"/>
                <w:bCs/>
              </w:rPr>
            </w:pPr>
            <w:r w:rsidRPr="000D1959">
              <w:rPr>
                <w:rFonts w:cs="Calibri"/>
                <w:bCs/>
              </w:rPr>
              <w:t>-</w:t>
            </w:r>
          </w:p>
        </w:tc>
        <w:tc>
          <w:tcPr>
            <w:tcW w:w="573" w:type="pct"/>
            <w:tcBorders>
              <w:top w:val="nil"/>
              <w:left w:val="nil"/>
              <w:bottom w:val="single" w:sz="2" w:space="0" w:color="auto"/>
              <w:right w:val="single" w:sz="4" w:space="0" w:color="auto"/>
            </w:tcBorders>
            <w:vAlign w:val="bottom"/>
          </w:tcPr>
          <w:p w14:paraId="4752AFF4" w14:textId="77777777" w:rsidR="00D80717" w:rsidRPr="007970D9" w:rsidRDefault="00D80717" w:rsidP="00D80717">
            <w:pPr>
              <w:pStyle w:val="TableText0"/>
              <w:tabs>
                <w:tab w:val="left" w:pos="3306"/>
              </w:tabs>
              <w:spacing w:before="120" w:after="120"/>
              <w:jc w:val="right"/>
              <w:rPr>
                <w:rFonts w:cs="Calibri"/>
              </w:rPr>
            </w:pPr>
            <w:r w:rsidRPr="007970D9">
              <w:rPr>
                <w:rFonts w:cs="Calibri"/>
              </w:rPr>
              <w:t>570</w:t>
            </w:r>
          </w:p>
        </w:tc>
        <w:tc>
          <w:tcPr>
            <w:tcW w:w="597" w:type="pct"/>
            <w:tcBorders>
              <w:top w:val="nil"/>
              <w:left w:val="single" w:sz="4" w:space="0" w:color="auto"/>
              <w:bottom w:val="single" w:sz="2" w:space="0" w:color="auto"/>
              <w:right w:val="nil"/>
            </w:tcBorders>
          </w:tcPr>
          <w:p w14:paraId="4A34FB62" w14:textId="75564122"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c>
          <w:tcPr>
            <w:tcW w:w="522" w:type="pct"/>
            <w:gridSpan w:val="2"/>
            <w:tcBorders>
              <w:top w:val="nil"/>
              <w:left w:val="nil"/>
              <w:bottom w:val="single" w:sz="2" w:space="0" w:color="auto"/>
              <w:right w:val="nil"/>
            </w:tcBorders>
          </w:tcPr>
          <w:p w14:paraId="6D9CACF9" w14:textId="777777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single" w:sz="2" w:space="0" w:color="auto"/>
              <w:right w:val="single" w:sz="4" w:space="0" w:color="auto"/>
            </w:tcBorders>
          </w:tcPr>
          <w:p w14:paraId="2EA4CC83" w14:textId="34794EF7" w:rsidR="00D80717" w:rsidRPr="006E3891" w:rsidRDefault="00D80717" w:rsidP="00D80717">
            <w:pPr>
              <w:spacing w:before="120" w:after="120" w:line="240" w:lineRule="auto"/>
              <w:jc w:val="right"/>
              <w:rPr>
                <w:rFonts w:cs="Calibri"/>
                <w:sz w:val="18"/>
              </w:rPr>
            </w:pPr>
            <w:r w:rsidRPr="006E3891">
              <w:rPr>
                <w:rFonts w:cs="Calibri"/>
                <w:sz w:val="18"/>
              </w:rPr>
              <w:t>N</w:t>
            </w:r>
            <w:r>
              <w:rPr>
                <w:rFonts w:cs="Calibri"/>
                <w:sz w:val="18"/>
              </w:rPr>
              <w:t>/</w:t>
            </w:r>
            <w:r w:rsidRPr="006E3891">
              <w:rPr>
                <w:rFonts w:cs="Calibri"/>
                <w:sz w:val="18"/>
              </w:rPr>
              <w:t>A</w:t>
            </w:r>
          </w:p>
        </w:tc>
      </w:tr>
      <w:tr w:rsidR="00D80717" w:rsidRPr="007970D9" w14:paraId="50E95291" w14:textId="77777777" w:rsidTr="00D80717">
        <w:trPr>
          <w:cantSplit/>
          <w:trHeight w:val="23"/>
        </w:trPr>
        <w:tc>
          <w:tcPr>
            <w:tcW w:w="1444" w:type="pct"/>
            <w:tcBorders>
              <w:top w:val="nil"/>
              <w:left w:val="single" w:sz="4" w:space="0" w:color="auto"/>
              <w:bottom w:val="nil"/>
              <w:right w:val="single" w:sz="4" w:space="0" w:color="auto"/>
            </w:tcBorders>
            <w:vAlign w:val="bottom"/>
          </w:tcPr>
          <w:p w14:paraId="42DF0EA8" w14:textId="5BECD328" w:rsidR="00D80717" w:rsidRPr="007970D9" w:rsidRDefault="00D80717" w:rsidP="00D80717">
            <w:pPr>
              <w:pStyle w:val="TableText0"/>
              <w:tabs>
                <w:tab w:val="left" w:pos="3306"/>
              </w:tabs>
              <w:spacing w:before="120" w:after="120"/>
              <w:rPr>
                <w:rFonts w:cs="Calibri"/>
                <w:b/>
                <w:bCs/>
              </w:rPr>
            </w:pPr>
            <w:bookmarkStart w:id="212" w:name="_Toc48468459"/>
            <w:bookmarkStart w:id="213" w:name="_Toc49155577"/>
            <w:bookmarkStart w:id="214" w:name="_Toc49224028"/>
            <w:r w:rsidRPr="007970D9">
              <w:rPr>
                <w:rFonts w:cs="Calibri"/>
                <w:b/>
                <w:bCs/>
              </w:rPr>
              <w:t>Total Depreciation</w:t>
            </w:r>
            <w:bookmarkEnd w:id="212"/>
            <w:bookmarkEnd w:id="213"/>
            <w:bookmarkEnd w:id="214"/>
          </w:p>
        </w:tc>
        <w:tc>
          <w:tcPr>
            <w:tcW w:w="572" w:type="pct"/>
            <w:tcBorders>
              <w:top w:val="single" w:sz="2" w:space="0" w:color="auto"/>
              <w:left w:val="single" w:sz="4" w:space="0" w:color="auto"/>
              <w:bottom w:val="nil"/>
              <w:right w:val="nil"/>
            </w:tcBorders>
          </w:tcPr>
          <w:p w14:paraId="02420C64" w14:textId="4390F428" w:rsidR="00D80717" w:rsidRPr="007970D9" w:rsidRDefault="00D80717" w:rsidP="00D80717">
            <w:pPr>
              <w:pStyle w:val="TableText0"/>
              <w:tabs>
                <w:tab w:val="left" w:pos="3306"/>
              </w:tabs>
              <w:spacing w:before="120" w:after="120"/>
              <w:jc w:val="right"/>
              <w:rPr>
                <w:rFonts w:cs="Calibri"/>
                <w:b/>
                <w:bCs/>
              </w:rPr>
            </w:pPr>
            <w:r w:rsidRPr="007970D9">
              <w:rPr>
                <w:rFonts w:cs="Calibri"/>
                <w:b/>
                <w:bCs/>
              </w:rPr>
              <w:t>9</w:t>
            </w:r>
            <w:r>
              <w:rPr>
                <w:rFonts w:cs="Calibri"/>
                <w:b/>
                <w:bCs/>
              </w:rPr>
              <w:t>1</w:t>
            </w:r>
            <w:r w:rsidRPr="007970D9">
              <w:rPr>
                <w:rFonts w:cs="Calibri"/>
                <w:b/>
                <w:bCs/>
              </w:rPr>
              <w:t>,</w:t>
            </w:r>
            <w:r>
              <w:rPr>
                <w:rFonts w:cs="Calibri"/>
                <w:b/>
                <w:bCs/>
              </w:rPr>
              <w:t>864</w:t>
            </w:r>
          </w:p>
        </w:tc>
        <w:tc>
          <w:tcPr>
            <w:tcW w:w="620" w:type="pct"/>
            <w:gridSpan w:val="2"/>
            <w:tcBorders>
              <w:top w:val="single" w:sz="2" w:space="0" w:color="auto"/>
              <w:left w:val="nil"/>
              <w:bottom w:val="nil"/>
              <w:right w:val="nil"/>
            </w:tcBorders>
          </w:tcPr>
          <w:p w14:paraId="3AE21C24" w14:textId="75F73701" w:rsidR="00D80717" w:rsidRPr="007970D9" w:rsidRDefault="00D80717" w:rsidP="00D80717">
            <w:pPr>
              <w:pStyle w:val="TableText0"/>
              <w:tabs>
                <w:tab w:val="left" w:pos="3306"/>
              </w:tabs>
              <w:spacing w:before="120" w:after="120"/>
              <w:jc w:val="right"/>
              <w:rPr>
                <w:rFonts w:cs="Calibri"/>
                <w:b/>
              </w:rPr>
            </w:pPr>
            <w:r w:rsidRPr="007970D9">
              <w:rPr>
                <w:rFonts w:cs="Calibri"/>
                <w:b/>
              </w:rPr>
              <w:t>1</w:t>
            </w:r>
            <w:r>
              <w:rPr>
                <w:rFonts w:cs="Calibri"/>
                <w:b/>
              </w:rPr>
              <w:t>,</w:t>
            </w:r>
            <w:r w:rsidRPr="007970D9">
              <w:rPr>
                <w:rFonts w:cs="Calibri"/>
                <w:b/>
              </w:rPr>
              <w:t>5</w:t>
            </w:r>
            <w:r>
              <w:rPr>
                <w:rFonts w:cs="Calibri"/>
                <w:b/>
              </w:rPr>
              <w:t>00</w:t>
            </w:r>
          </w:p>
        </w:tc>
        <w:tc>
          <w:tcPr>
            <w:tcW w:w="573" w:type="pct"/>
            <w:tcBorders>
              <w:top w:val="single" w:sz="2" w:space="0" w:color="auto"/>
              <w:left w:val="nil"/>
              <w:bottom w:val="nil"/>
              <w:right w:val="single" w:sz="4" w:space="0" w:color="auto"/>
            </w:tcBorders>
          </w:tcPr>
          <w:p w14:paraId="0F5E5352" w14:textId="77777777" w:rsidR="00D80717" w:rsidRPr="007970D9" w:rsidRDefault="00D80717" w:rsidP="00D80717">
            <w:pPr>
              <w:pStyle w:val="TableText0"/>
              <w:tabs>
                <w:tab w:val="left" w:pos="3306"/>
              </w:tabs>
              <w:spacing w:before="120" w:after="120"/>
              <w:jc w:val="right"/>
              <w:rPr>
                <w:rFonts w:cs="Calibri"/>
                <w:b/>
                <w:bCs/>
              </w:rPr>
            </w:pPr>
            <w:r w:rsidRPr="007970D9">
              <w:rPr>
                <w:rFonts w:cs="Calibri"/>
                <w:b/>
                <w:bCs/>
              </w:rPr>
              <w:t>93,364</w:t>
            </w:r>
          </w:p>
        </w:tc>
        <w:tc>
          <w:tcPr>
            <w:tcW w:w="597" w:type="pct"/>
            <w:tcBorders>
              <w:top w:val="single" w:sz="2" w:space="0" w:color="auto"/>
              <w:left w:val="single" w:sz="4" w:space="0" w:color="auto"/>
              <w:bottom w:val="nil"/>
              <w:right w:val="nil"/>
            </w:tcBorders>
          </w:tcPr>
          <w:p w14:paraId="30AF2AC9" w14:textId="090DBE53"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c>
          <w:tcPr>
            <w:tcW w:w="522" w:type="pct"/>
            <w:gridSpan w:val="2"/>
            <w:tcBorders>
              <w:top w:val="single" w:sz="2" w:space="0" w:color="auto"/>
              <w:left w:val="nil"/>
              <w:bottom w:val="nil"/>
              <w:right w:val="nil"/>
            </w:tcBorders>
          </w:tcPr>
          <w:p w14:paraId="4B092B20" w14:textId="77777777" w:rsidR="00D80717" w:rsidRPr="007970D9" w:rsidRDefault="00D80717" w:rsidP="00D80717">
            <w:pPr>
              <w:pStyle w:val="TableText0"/>
              <w:tabs>
                <w:tab w:val="left" w:pos="3306"/>
              </w:tabs>
              <w:spacing w:before="120" w:after="120"/>
              <w:jc w:val="right"/>
              <w:rPr>
                <w:rFonts w:cs="Calibri"/>
                <w:b/>
                <w:bCs/>
              </w:rPr>
            </w:pPr>
            <w:r w:rsidRPr="007970D9">
              <w:rPr>
                <w:rFonts w:cs="Calibri"/>
                <w:b/>
                <w:bCs/>
              </w:rPr>
              <w:t>-</w:t>
            </w:r>
          </w:p>
        </w:tc>
        <w:tc>
          <w:tcPr>
            <w:tcW w:w="672" w:type="pct"/>
            <w:gridSpan w:val="2"/>
            <w:tcBorders>
              <w:top w:val="single" w:sz="2" w:space="0" w:color="auto"/>
              <w:left w:val="nil"/>
              <w:bottom w:val="nil"/>
              <w:right w:val="single" w:sz="4" w:space="0" w:color="auto"/>
            </w:tcBorders>
          </w:tcPr>
          <w:p w14:paraId="39C836C1" w14:textId="2CD71ED1"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r>
      <w:tr w:rsidR="00D80717" w:rsidRPr="007970D9" w14:paraId="515BF36F" w14:textId="77777777" w:rsidTr="00D80717">
        <w:trPr>
          <w:cantSplit/>
          <w:trHeight w:val="23"/>
        </w:trPr>
        <w:tc>
          <w:tcPr>
            <w:tcW w:w="1444" w:type="pct"/>
            <w:tcBorders>
              <w:top w:val="nil"/>
              <w:left w:val="single" w:sz="4" w:space="0" w:color="auto"/>
              <w:bottom w:val="nil"/>
              <w:right w:val="single" w:sz="4" w:space="0" w:color="auto"/>
            </w:tcBorders>
            <w:vAlign w:val="bottom"/>
          </w:tcPr>
          <w:p w14:paraId="22117751" w14:textId="70419D15" w:rsidR="00D80717" w:rsidRPr="007970D9" w:rsidRDefault="00D80717" w:rsidP="00D80717">
            <w:pPr>
              <w:pStyle w:val="TableText0"/>
              <w:tabs>
                <w:tab w:val="left" w:pos="3306"/>
              </w:tabs>
              <w:rPr>
                <w:rFonts w:cs="Calibri"/>
                <w:b/>
                <w:bCs/>
              </w:rPr>
            </w:pPr>
            <w:bookmarkStart w:id="215" w:name="_Toc48468460"/>
            <w:bookmarkStart w:id="216" w:name="_Toc49155578"/>
            <w:bookmarkStart w:id="217" w:name="_Toc49224029"/>
            <w:r w:rsidRPr="007970D9">
              <w:rPr>
                <w:rFonts w:cs="Calibri"/>
                <w:b/>
                <w:bCs/>
              </w:rPr>
              <w:t>Amortisation</w:t>
            </w:r>
            <w:bookmarkEnd w:id="215"/>
            <w:bookmarkEnd w:id="216"/>
            <w:bookmarkEnd w:id="217"/>
          </w:p>
        </w:tc>
        <w:tc>
          <w:tcPr>
            <w:tcW w:w="572" w:type="pct"/>
            <w:tcBorders>
              <w:top w:val="nil"/>
              <w:left w:val="single" w:sz="4" w:space="0" w:color="auto"/>
              <w:bottom w:val="nil"/>
              <w:right w:val="nil"/>
            </w:tcBorders>
          </w:tcPr>
          <w:p w14:paraId="131B34D2" w14:textId="77777777" w:rsidR="00D80717" w:rsidRPr="007970D9" w:rsidRDefault="00D80717" w:rsidP="00D80717">
            <w:pPr>
              <w:pStyle w:val="TableText0"/>
              <w:tabs>
                <w:tab w:val="left" w:pos="3306"/>
              </w:tabs>
              <w:jc w:val="right"/>
              <w:rPr>
                <w:rFonts w:cs="Calibri"/>
                <w:b/>
                <w:bCs/>
              </w:rPr>
            </w:pPr>
          </w:p>
        </w:tc>
        <w:tc>
          <w:tcPr>
            <w:tcW w:w="620" w:type="pct"/>
            <w:gridSpan w:val="2"/>
            <w:tcBorders>
              <w:top w:val="nil"/>
              <w:left w:val="nil"/>
              <w:bottom w:val="nil"/>
              <w:right w:val="nil"/>
            </w:tcBorders>
          </w:tcPr>
          <w:p w14:paraId="15C62054" w14:textId="77777777" w:rsidR="00D80717" w:rsidRPr="007970D9" w:rsidRDefault="00D80717" w:rsidP="00D80717">
            <w:pPr>
              <w:pStyle w:val="TableText0"/>
              <w:tabs>
                <w:tab w:val="left" w:pos="3306"/>
              </w:tabs>
              <w:jc w:val="right"/>
              <w:rPr>
                <w:rFonts w:cs="Calibri"/>
                <w:b/>
              </w:rPr>
            </w:pPr>
          </w:p>
        </w:tc>
        <w:tc>
          <w:tcPr>
            <w:tcW w:w="573" w:type="pct"/>
            <w:tcBorders>
              <w:top w:val="nil"/>
              <w:left w:val="nil"/>
              <w:bottom w:val="nil"/>
              <w:right w:val="single" w:sz="4" w:space="0" w:color="auto"/>
            </w:tcBorders>
          </w:tcPr>
          <w:p w14:paraId="6CD2E74B" w14:textId="77777777" w:rsidR="00D80717" w:rsidRPr="007970D9" w:rsidRDefault="00D80717" w:rsidP="00D80717">
            <w:pPr>
              <w:pStyle w:val="TableText0"/>
              <w:tabs>
                <w:tab w:val="left" w:pos="3306"/>
              </w:tabs>
              <w:jc w:val="right"/>
              <w:rPr>
                <w:rFonts w:cs="Calibri"/>
                <w:b/>
                <w:bCs/>
              </w:rPr>
            </w:pPr>
          </w:p>
        </w:tc>
        <w:tc>
          <w:tcPr>
            <w:tcW w:w="597" w:type="pct"/>
            <w:tcBorders>
              <w:top w:val="nil"/>
              <w:left w:val="single" w:sz="4" w:space="0" w:color="auto"/>
              <w:bottom w:val="nil"/>
              <w:right w:val="nil"/>
            </w:tcBorders>
          </w:tcPr>
          <w:p w14:paraId="72000B99" w14:textId="77777777" w:rsidR="00D80717" w:rsidRPr="007970D9" w:rsidRDefault="00D80717" w:rsidP="00D80717">
            <w:pPr>
              <w:pStyle w:val="TableText0"/>
              <w:tabs>
                <w:tab w:val="left" w:pos="3306"/>
              </w:tabs>
              <w:jc w:val="right"/>
              <w:rPr>
                <w:rFonts w:cs="Calibri"/>
                <w:b/>
                <w:bCs/>
              </w:rPr>
            </w:pPr>
          </w:p>
        </w:tc>
        <w:tc>
          <w:tcPr>
            <w:tcW w:w="522" w:type="pct"/>
            <w:gridSpan w:val="2"/>
            <w:tcBorders>
              <w:top w:val="nil"/>
              <w:left w:val="nil"/>
              <w:bottom w:val="nil"/>
              <w:right w:val="nil"/>
            </w:tcBorders>
          </w:tcPr>
          <w:p w14:paraId="06C9E765" w14:textId="77777777" w:rsidR="00D80717" w:rsidRPr="007970D9" w:rsidRDefault="00D80717" w:rsidP="00D80717">
            <w:pPr>
              <w:pStyle w:val="TableText0"/>
              <w:tabs>
                <w:tab w:val="left" w:pos="3306"/>
              </w:tabs>
              <w:jc w:val="right"/>
              <w:rPr>
                <w:rFonts w:cs="Calibri"/>
                <w:b/>
                <w:bCs/>
              </w:rPr>
            </w:pPr>
          </w:p>
        </w:tc>
        <w:tc>
          <w:tcPr>
            <w:tcW w:w="672" w:type="pct"/>
            <w:gridSpan w:val="2"/>
            <w:tcBorders>
              <w:top w:val="nil"/>
              <w:left w:val="nil"/>
              <w:bottom w:val="nil"/>
              <w:right w:val="single" w:sz="4" w:space="0" w:color="auto"/>
            </w:tcBorders>
          </w:tcPr>
          <w:p w14:paraId="0ABEB615" w14:textId="77777777" w:rsidR="00D80717" w:rsidRPr="007970D9" w:rsidRDefault="00D80717" w:rsidP="00D80717">
            <w:pPr>
              <w:pStyle w:val="TableText0"/>
              <w:tabs>
                <w:tab w:val="left" w:pos="3306"/>
              </w:tabs>
              <w:jc w:val="right"/>
              <w:rPr>
                <w:rFonts w:cs="Calibri"/>
                <w:b/>
                <w:bCs/>
              </w:rPr>
            </w:pPr>
          </w:p>
        </w:tc>
      </w:tr>
      <w:tr w:rsidR="00D80717" w:rsidRPr="007970D9" w14:paraId="34FAF850" w14:textId="77777777" w:rsidTr="00D80717">
        <w:trPr>
          <w:cantSplit/>
          <w:trHeight w:val="23"/>
        </w:trPr>
        <w:tc>
          <w:tcPr>
            <w:tcW w:w="1444" w:type="pct"/>
            <w:tcBorders>
              <w:top w:val="nil"/>
              <w:left w:val="single" w:sz="4" w:space="0" w:color="auto"/>
              <w:bottom w:val="nil"/>
              <w:right w:val="single" w:sz="4" w:space="0" w:color="auto"/>
            </w:tcBorders>
            <w:vAlign w:val="bottom"/>
          </w:tcPr>
          <w:p w14:paraId="4F96BED1" w14:textId="77777777" w:rsidR="00D80717" w:rsidRPr="007970D9" w:rsidRDefault="00D80717" w:rsidP="00D80717">
            <w:pPr>
              <w:pStyle w:val="TableText0"/>
              <w:tabs>
                <w:tab w:val="left" w:pos="3306"/>
              </w:tabs>
              <w:spacing w:before="120" w:after="120"/>
              <w:rPr>
                <w:rFonts w:cs="Calibri"/>
              </w:rPr>
            </w:pPr>
            <w:r w:rsidRPr="007970D9">
              <w:rPr>
                <w:rFonts w:cs="Calibri"/>
              </w:rPr>
              <w:t>Intangible Assets</w:t>
            </w:r>
          </w:p>
        </w:tc>
        <w:tc>
          <w:tcPr>
            <w:tcW w:w="572" w:type="pct"/>
            <w:tcBorders>
              <w:top w:val="nil"/>
              <w:left w:val="single" w:sz="4" w:space="0" w:color="auto"/>
              <w:bottom w:val="single" w:sz="2" w:space="0" w:color="003366"/>
              <w:right w:val="nil"/>
            </w:tcBorders>
          </w:tcPr>
          <w:p w14:paraId="65233B6E" w14:textId="170FF8C3" w:rsidR="00D80717" w:rsidRPr="007970D9" w:rsidRDefault="00D80717" w:rsidP="00D80717">
            <w:pPr>
              <w:pStyle w:val="TableText0"/>
              <w:tabs>
                <w:tab w:val="left" w:pos="3306"/>
              </w:tabs>
              <w:spacing w:before="120" w:after="120"/>
              <w:jc w:val="right"/>
              <w:rPr>
                <w:rFonts w:cs="Calibri"/>
                <w:b/>
                <w:bCs/>
              </w:rPr>
            </w:pPr>
            <w:r>
              <w:rPr>
                <w:rFonts w:cs="Calibri"/>
              </w:rPr>
              <w:t>2,</w:t>
            </w:r>
            <w:r w:rsidRPr="007970D9">
              <w:rPr>
                <w:rFonts w:cs="Calibri"/>
              </w:rPr>
              <w:t>200</w:t>
            </w:r>
          </w:p>
        </w:tc>
        <w:tc>
          <w:tcPr>
            <w:tcW w:w="620" w:type="pct"/>
            <w:gridSpan w:val="2"/>
            <w:tcBorders>
              <w:top w:val="nil"/>
              <w:left w:val="nil"/>
              <w:bottom w:val="single" w:sz="2" w:space="0" w:color="003366"/>
              <w:right w:val="nil"/>
            </w:tcBorders>
          </w:tcPr>
          <w:p w14:paraId="13ABCD32" w14:textId="77777777" w:rsidR="00D80717" w:rsidRPr="000D1959" w:rsidRDefault="00D80717" w:rsidP="00D80717">
            <w:pPr>
              <w:pStyle w:val="TableText0"/>
              <w:tabs>
                <w:tab w:val="left" w:pos="3306"/>
              </w:tabs>
              <w:spacing w:before="120" w:after="120"/>
              <w:jc w:val="right"/>
              <w:rPr>
                <w:rFonts w:cs="Calibri"/>
                <w:bCs/>
              </w:rPr>
            </w:pPr>
            <w:r w:rsidRPr="000D1959">
              <w:rPr>
                <w:rFonts w:cs="Calibri"/>
                <w:bCs/>
              </w:rPr>
              <w:t>-</w:t>
            </w:r>
          </w:p>
        </w:tc>
        <w:tc>
          <w:tcPr>
            <w:tcW w:w="573" w:type="pct"/>
            <w:tcBorders>
              <w:top w:val="nil"/>
              <w:left w:val="nil"/>
              <w:bottom w:val="single" w:sz="2" w:space="0" w:color="003366"/>
              <w:right w:val="single" w:sz="4" w:space="0" w:color="auto"/>
            </w:tcBorders>
          </w:tcPr>
          <w:p w14:paraId="40EBAFA9" w14:textId="6CC7441A" w:rsidR="00D80717" w:rsidRPr="007970D9" w:rsidRDefault="00D80717" w:rsidP="00D80717">
            <w:pPr>
              <w:pStyle w:val="TableText0"/>
              <w:tabs>
                <w:tab w:val="left" w:pos="3306"/>
              </w:tabs>
              <w:spacing w:before="120" w:after="120"/>
              <w:jc w:val="right"/>
              <w:rPr>
                <w:rFonts w:cs="Calibri"/>
                <w:b/>
                <w:bCs/>
              </w:rPr>
            </w:pPr>
            <w:r>
              <w:rPr>
                <w:rFonts w:cs="Calibri"/>
              </w:rPr>
              <w:t>2,</w:t>
            </w:r>
            <w:r w:rsidRPr="007970D9">
              <w:rPr>
                <w:rFonts w:cs="Calibri"/>
              </w:rPr>
              <w:t>200</w:t>
            </w:r>
          </w:p>
        </w:tc>
        <w:tc>
          <w:tcPr>
            <w:tcW w:w="597" w:type="pct"/>
            <w:tcBorders>
              <w:top w:val="nil"/>
              <w:left w:val="single" w:sz="4" w:space="0" w:color="auto"/>
              <w:bottom w:val="single" w:sz="2" w:space="0" w:color="003366"/>
              <w:right w:val="nil"/>
            </w:tcBorders>
          </w:tcPr>
          <w:p w14:paraId="2CBEBE96" w14:textId="6F4B2B20" w:rsidR="00D80717" w:rsidRPr="006E3891" w:rsidRDefault="00D80717"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c>
          <w:tcPr>
            <w:tcW w:w="522" w:type="pct"/>
            <w:gridSpan w:val="2"/>
            <w:tcBorders>
              <w:top w:val="nil"/>
              <w:left w:val="nil"/>
              <w:bottom w:val="single" w:sz="2" w:space="0" w:color="003366"/>
              <w:right w:val="nil"/>
            </w:tcBorders>
          </w:tcPr>
          <w:p w14:paraId="2CA25251" w14:textId="77777777" w:rsidR="00D80717" w:rsidRPr="006E3891" w:rsidRDefault="00D80717" w:rsidP="00D80717">
            <w:pPr>
              <w:pStyle w:val="TableText0"/>
              <w:tabs>
                <w:tab w:val="left" w:pos="3306"/>
              </w:tabs>
              <w:spacing w:before="120" w:after="120"/>
              <w:jc w:val="right"/>
              <w:rPr>
                <w:rFonts w:cs="Calibri"/>
              </w:rPr>
            </w:pPr>
            <w:r w:rsidRPr="006E3891">
              <w:rPr>
                <w:rFonts w:cs="Calibri"/>
              </w:rPr>
              <w:t>-</w:t>
            </w:r>
          </w:p>
        </w:tc>
        <w:tc>
          <w:tcPr>
            <w:tcW w:w="672" w:type="pct"/>
            <w:gridSpan w:val="2"/>
            <w:tcBorders>
              <w:top w:val="nil"/>
              <w:left w:val="nil"/>
              <w:bottom w:val="single" w:sz="2" w:space="0" w:color="003366"/>
              <w:right w:val="single" w:sz="4" w:space="0" w:color="auto"/>
            </w:tcBorders>
          </w:tcPr>
          <w:p w14:paraId="6A3CAE63" w14:textId="53C5FD89" w:rsidR="00D80717" w:rsidRPr="006E3891" w:rsidRDefault="00D80717" w:rsidP="00D80717">
            <w:pPr>
              <w:pStyle w:val="TableText0"/>
              <w:tabs>
                <w:tab w:val="left" w:pos="3306"/>
              </w:tabs>
              <w:spacing w:before="120" w:after="120"/>
              <w:jc w:val="right"/>
              <w:rPr>
                <w:rFonts w:cs="Calibri"/>
              </w:rPr>
            </w:pPr>
            <w:r w:rsidRPr="006E3891">
              <w:rPr>
                <w:rFonts w:cs="Calibri"/>
              </w:rPr>
              <w:t>N</w:t>
            </w:r>
            <w:r>
              <w:rPr>
                <w:rFonts w:cs="Calibri"/>
              </w:rPr>
              <w:t>/</w:t>
            </w:r>
            <w:r w:rsidRPr="006E3891">
              <w:rPr>
                <w:rFonts w:cs="Calibri"/>
              </w:rPr>
              <w:t>A</w:t>
            </w:r>
          </w:p>
        </w:tc>
      </w:tr>
      <w:tr w:rsidR="00D80717" w:rsidRPr="007970D9" w14:paraId="49FAD30B" w14:textId="77777777" w:rsidTr="00D80717">
        <w:trPr>
          <w:cantSplit/>
          <w:trHeight w:val="23"/>
        </w:trPr>
        <w:tc>
          <w:tcPr>
            <w:tcW w:w="1444" w:type="pct"/>
            <w:tcBorders>
              <w:top w:val="nil"/>
              <w:left w:val="single" w:sz="4" w:space="0" w:color="auto"/>
              <w:bottom w:val="nil"/>
              <w:right w:val="single" w:sz="4" w:space="0" w:color="auto"/>
            </w:tcBorders>
            <w:vAlign w:val="bottom"/>
          </w:tcPr>
          <w:p w14:paraId="1B14E191" w14:textId="4E95BCFD" w:rsidR="00D80717" w:rsidRPr="007970D9" w:rsidRDefault="00D80717" w:rsidP="00D80717">
            <w:pPr>
              <w:pStyle w:val="TableText0"/>
              <w:tabs>
                <w:tab w:val="left" w:pos="3306"/>
              </w:tabs>
              <w:spacing w:before="120" w:after="120"/>
              <w:rPr>
                <w:rFonts w:cs="Calibri"/>
                <w:b/>
                <w:bCs/>
              </w:rPr>
            </w:pPr>
            <w:bookmarkStart w:id="218" w:name="_Toc48468461"/>
            <w:bookmarkStart w:id="219" w:name="_Toc49155579"/>
            <w:bookmarkStart w:id="220" w:name="_Toc49224030"/>
            <w:r w:rsidRPr="007970D9">
              <w:rPr>
                <w:rFonts w:cs="Calibri"/>
                <w:b/>
                <w:bCs/>
              </w:rPr>
              <w:t>Total Amortisation</w:t>
            </w:r>
            <w:bookmarkEnd w:id="218"/>
            <w:bookmarkEnd w:id="219"/>
            <w:bookmarkEnd w:id="220"/>
            <w:r w:rsidRPr="007970D9">
              <w:rPr>
                <w:rFonts w:cs="Calibri"/>
                <w:b/>
                <w:bCs/>
              </w:rPr>
              <w:t xml:space="preserve"> </w:t>
            </w:r>
          </w:p>
        </w:tc>
        <w:tc>
          <w:tcPr>
            <w:tcW w:w="572" w:type="pct"/>
            <w:tcBorders>
              <w:top w:val="single" w:sz="2" w:space="0" w:color="003366"/>
              <w:left w:val="single" w:sz="4" w:space="0" w:color="auto"/>
              <w:bottom w:val="single" w:sz="2" w:space="0" w:color="auto"/>
              <w:right w:val="nil"/>
            </w:tcBorders>
          </w:tcPr>
          <w:p w14:paraId="0B1E3C9D" w14:textId="210E7CD0" w:rsidR="00D80717" w:rsidRPr="007970D9" w:rsidRDefault="00D80717" w:rsidP="00D80717">
            <w:pPr>
              <w:pStyle w:val="TableText0"/>
              <w:tabs>
                <w:tab w:val="left" w:pos="3306"/>
              </w:tabs>
              <w:spacing w:before="120" w:after="120"/>
              <w:jc w:val="right"/>
              <w:rPr>
                <w:rFonts w:cs="Calibri"/>
                <w:b/>
                <w:bCs/>
              </w:rPr>
            </w:pPr>
            <w:r>
              <w:rPr>
                <w:rFonts w:cs="Calibri"/>
                <w:b/>
                <w:bCs/>
              </w:rPr>
              <w:t>2,</w:t>
            </w:r>
            <w:r w:rsidRPr="007970D9">
              <w:rPr>
                <w:rFonts w:cs="Calibri"/>
                <w:b/>
                <w:bCs/>
              </w:rPr>
              <w:t>200</w:t>
            </w:r>
          </w:p>
        </w:tc>
        <w:tc>
          <w:tcPr>
            <w:tcW w:w="620" w:type="pct"/>
            <w:gridSpan w:val="2"/>
            <w:tcBorders>
              <w:top w:val="single" w:sz="2" w:space="0" w:color="003366"/>
              <w:left w:val="nil"/>
              <w:bottom w:val="single" w:sz="2" w:space="0" w:color="auto"/>
              <w:right w:val="nil"/>
            </w:tcBorders>
          </w:tcPr>
          <w:p w14:paraId="22080AB6" w14:textId="77777777" w:rsidR="00D80717" w:rsidRPr="007970D9" w:rsidRDefault="00D80717" w:rsidP="00D80717">
            <w:pPr>
              <w:pStyle w:val="TableText0"/>
              <w:tabs>
                <w:tab w:val="left" w:pos="3306"/>
              </w:tabs>
              <w:spacing w:before="120" w:after="120"/>
              <w:jc w:val="right"/>
              <w:rPr>
                <w:rFonts w:cs="Calibri"/>
                <w:b/>
              </w:rPr>
            </w:pPr>
            <w:r w:rsidRPr="007970D9">
              <w:rPr>
                <w:rFonts w:cs="Calibri"/>
                <w:b/>
              </w:rPr>
              <w:t>-</w:t>
            </w:r>
          </w:p>
        </w:tc>
        <w:tc>
          <w:tcPr>
            <w:tcW w:w="573" w:type="pct"/>
            <w:tcBorders>
              <w:top w:val="single" w:sz="2" w:space="0" w:color="003366"/>
              <w:left w:val="nil"/>
              <w:bottom w:val="single" w:sz="2" w:space="0" w:color="auto"/>
              <w:right w:val="single" w:sz="4" w:space="0" w:color="auto"/>
            </w:tcBorders>
          </w:tcPr>
          <w:p w14:paraId="298F9A05" w14:textId="32E9B2BF" w:rsidR="00D80717" w:rsidRPr="007970D9" w:rsidRDefault="00D80717" w:rsidP="00D80717">
            <w:pPr>
              <w:pStyle w:val="TableText0"/>
              <w:tabs>
                <w:tab w:val="left" w:pos="3306"/>
              </w:tabs>
              <w:spacing w:before="120" w:after="120"/>
              <w:jc w:val="right"/>
              <w:rPr>
                <w:rFonts w:cs="Calibri"/>
                <w:b/>
                <w:bCs/>
              </w:rPr>
            </w:pPr>
            <w:r>
              <w:rPr>
                <w:rFonts w:cs="Calibri"/>
                <w:b/>
                <w:bCs/>
              </w:rPr>
              <w:t>2,</w:t>
            </w:r>
            <w:r w:rsidRPr="007970D9">
              <w:rPr>
                <w:rFonts w:cs="Calibri"/>
                <w:b/>
                <w:bCs/>
              </w:rPr>
              <w:t>200</w:t>
            </w:r>
          </w:p>
        </w:tc>
        <w:tc>
          <w:tcPr>
            <w:tcW w:w="597" w:type="pct"/>
            <w:tcBorders>
              <w:top w:val="single" w:sz="2" w:space="0" w:color="003366"/>
              <w:left w:val="single" w:sz="4" w:space="0" w:color="auto"/>
              <w:bottom w:val="single" w:sz="2" w:space="0" w:color="auto"/>
              <w:right w:val="nil"/>
            </w:tcBorders>
          </w:tcPr>
          <w:p w14:paraId="05148A9C" w14:textId="31C25493"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c>
          <w:tcPr>
            <w:tcW w:w="522" w:type="pct"/>
            <w:gridSpan w:val="2"/>
            <w:tcBorders>
              <w:top w:val="single" w:sz="2" w:space="0" w:color="003366"/>
              <w:left w:val="nil"/>
              <w:bottom w:val="single" w:sz="2" w:space="0" w:color="auto"/>
              <w:right w:val="nil"/>
            </w:tcBorders>
          </w:tcPr>
          <w:p w14:paraId="00163F85" w14:textId="77777777" w:rsidR="00D80717" w:rsidRPr="007970D9" w:rsidRDefault="00D80717" w:rsidP="00D80717">
            <w:pPr>
              <w:pStyle w:val="TableText0"/>
              <w:tabs>
                <w:tab w:val="left" w:pos="3306"/>
              </w:tabs>
              <w:spacing w:before="120" w:after="120"/>
              <w:jc w:val="right"/>
              <w:rPr>
                <w:rFonts w:cs="Calibri"/>
                <w:b/>
                <w:bCs/>
              </w:rPr>
            </w:pPr>
            <w:r w:rsidRPr="007970D9">
              <w:rPr>
                <w:rFonts w:cs="Calibri"/>
                <w:b/>
                <w:bCs/>
              </w:rPr>
              <w:t>-</w:t>
            </w:r>
          </w:p>
        </w:tc>
        <w:tc>
          <w:tcPr>
            <w:tcW w:w="672" w:type="pct"/>
            <w:gridSpan w:val="2"/>
            <w:tcBorders>
              <w:top w:val="single" w:sz="2" w:space="0" w:color="003366"/>
              <w:left w:val="nil"/>
              <w:bottom w:val="single" w:sz="2" w:space="0" w:color="auto"/>
              <w:right w:val="single" w:sz="4" w:space="0" w:color="auto"/>
            </w:tcBorders>
          </w:tcPr>
          <w:p w14:paraId="708F714F" w14:textId="6D9C40CA"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r>
      <w:tr w:rsidR="00D80717" w:rsidRPr="007970D9" w14:paraId="630C520A" w14:textId="77777777" w:rsidTr="00D80717">
        <w:trPr>
          <w:cantSplit/>
          <w:trHeight w:val="23"/>
        </w:trPr>
        <w:tc>
          <w:tcPr>
            <w:tcW w:w="1444" w:type="pct"/>
            <w:tcBorders>
              <w:top w:val="nil"/>
              <w:left w:val="single" w:sz="4" w:space="0" w:color="auto"/>
              <w:bottom w:val="single" w:sz="4" w:space="0" w:color="auto"/>
              <w:right w:val="single" w:sz="4" w:space="0" w:color="auto"/>
            </w:tcBorders>
            <w:vAlign w:val="bottom"/>
          </w:tcPr>
          <w:p w14:paraId="367F317A" w14:textId="51CC9341" w:rsidR="00D80717" w:rsidRPr="007970D9" w:rsidRDefault="00D80717" w:rsidP="00D80717">
            <w:pPr>
              <w:pStyle w:val="TableText0"/>
              <w:tabs>
                <w:tab w:val="left" w:pos="3306"/>
              </w:tabs>
              <w:spacing w:before="120" w:after="120"/>
              <w:rPr>
                <w:rFonts w:cs="Calibri"/>
                <w:b/>
                <w:bCs/>
              </w:rPr>
            </w:pPr>
            <w:bookmarkStart w:id="221" w:name="_Toc48468462"/>
            <w:bookmarkStart w:id="222" w:name="_Toc49155580"/>
            <w:bookmarkStart w:id="223" w:name="_Toc49224031"/>
            <w:r w:rsidRPr="007970D9">
              <w:rPr>
                <w:rFonts w:cs="Calibri"/>
                <w:b/>
                <w:bCs/>
              </w:rPr>
              <w:t>Total Depreciation and Amortisation</w:t>
            </w:r>
            <w:bookmarkEnd w:id="221"/>
            <w:bookmarkEnd w:id="222"/>
            <w:bookmarkEnd w:id="223"/>
          </w:p>
        </w:tc>
        <w:tc>
          <w:tcPr>
            <w:tcW w:w="572" w:type="pct"/>
            <w:tcBorders>
              <w:top w:val="single" w:sz="2" w:space="0" w:color="auto"/>
              <w:left w:val="single" w:sz="4" w:space="0" w:color="auto"/>
              <w:bottom w:val="single" w:sz="4" w:space="0" w:color="auto"/>
              <w:right w:val="nil"/>
            </w:tcBorders>
          </w:tcPr>
          <w:p w14:paraId="4899DF0D" w14:textId="2B845C72" w:rsidR="00D80717" w:rsidRPr="007970D9" w:rsidRDefault="00D80717" w:rsidP="00D80717">
            <w:pPr>
              <w:pStyle w:val="TableText0"/>
              <w:tabs>
                <w:tab w:val="left" w:pos="3306"/>
              </w:tabs>
              <w:spacing w:before="120" w:after="120"/>
              <w:jc w:val="right"/>
              <w:rPr>
                <w:rFonts w:cs="Calibri"/>
                <w:b/>
                <w:bCs/>
              </w:rPr>
            </w:pPr>
            <w:r w:rsidRPr="007970D9">
              <w:rPr>
                <w:rFonts w:cs="Calibri"/>
                <w:b/>
                <w:bCs/>
              </w:rPr>
              <w:t>9</w:t>
            </w:r>
            <w:r>
              <w:rPr>
                <w:rFonts w:cs="Calibri"/>
                <w:b/>
                <w:bCs/>
              </w:rPr>
              <w:t>4</w:t>
            </w:r>
            <w:r w:rsidRPr="007970D9">
              <w:rPr>
                <w:rFonts w:cs="Calibri"/>
                <w:b/>
                <w:bCs/>
              </w:rPr>
              <w:t>,</w:t>
            </w:r>
            <w:r>
              <w:rPr>
                <w:rFonts w:cs="Calibri"/>
                <w:b/>
                <w:bCs/>
              </w:rPr>
              <w:t>064</w:t>
            </w:r>
          </w:p>
        </w:tc>
        <w:tc>
          <w:tcPr>
            <w:tcW w:w="620" w:type="pct"/>
            <w:gridSpan w:val="2"/>
            <w:tcBorders>
              <w:top w:val="single" w:sz="2" w:space="0" w:color="auto"/>
              <w:left w:val="nil"/>
              <w:bottom w:val="single" w:sz="4" w:space="0" w:color="auto"/>
              <w:right w:val="nil"/>
            </w:tcBorders>
          </w:tcPr>
          <w:p w14:paraId="520EC55F" w14:textId="1699EBF5" w:rsidR="00D80717" w:rsidRPr="007970D9" w:rsidRDefault="00D80717" w:rsidP="00D80717">
            <w:pPr>
              <w:pStyle w:val="TableText0"/>
              <w:tabs>
                <w:tab w:val="left" w:pos="3306"/>
              </w:tabs>
              <w:spacing w:before="120" w:after="120"/>
              <w:jc w:val="right"/>
              <w:rPr>
                <w:rFonts w:cs="Calibri"/>
                <w:b/>
              </w:rPr>
            </w:pPr>
            <w:r w:rsidRPr="007970D9">
              <w:rPr>
                <w:rFonts w:cs="Calibri"/>
                <w:b/>
              </w:rPr>
              <w:t>1</w:t>
            </w:r>
            <w:r>
              <w:rPr>
                <w:rFonts w:cs="Calibri"/>
                <w:b/>
              </w:rPr>
              <w:t>,</w:t>
            </w:r>
            <w:r w:rsidRPr="007970D9">
              <w:rPr>
                <w:rFonts w:cs="Calibri"/>
                <w:b/>
              </w:rPr>
              <w:t>5</w:t>
            </w:r>
            <w:r>
              <w:rPr>
                <w:rFonts w:cs="Calibri"/>
                <w:b/>
              </w:rPr>
              <w:t>00</w:t>
            </w:r>
          </w:p>
        </w:tc>
        <w:tc>
          <w:tcPr>
            <w:tcW w:w="573" w:type="pct"/>
            <w:tcBorders>
              <w:top w:val="single" w:sz="2" w:space="0" w:color="auto"/>
              <w:left w:val="nil"/>
              <w:bottom w:val="single" w:sz="4" w:space="0" w:color="auto"/>
              <w:right w:val="single" w:sz="4" w:space="0" w:color="auto"/>
            </w:tcBorders>
          </w:tcPr>
          <w:p w14:paraId="1BB6AA93" w14:textId="6FA76963" w:rsidR="00D80717" w:rsidRPr="007970D9" w:rsidRDefault="00D80717" w:rsidP="00D80717">
            <w:pPr>
              <w:pStyle w:val="TableText0"/>
              <w:tabs>
                <w:tab w:val="left" w:pos="3306"/>
              </w:tabs>
              <w:spacing w:before="120" w:after="120"/>
              <w:jc w:val="right"/>
              <w:rPr>
                <w:rFonts w:cs="Calibri"/>
                <w:b/>
                <w:bCs/>
              </w:rPr>
            </w:pPr>
            <w:r w:rsidRPr="007970D9">
              <w:rPr>
                <w:rFonts w:cs="Calibri"/>
                <w:b/>
                <w:bCs/>
              </w:rPr>
              <w:t>9</w:t>
            </w:r>
            <w:r>
              <w:rPr>
                <w:rFonts w:cs="Calibri"/>
                <w:b/>
                <w:bCs/>
              </w:rPr>
              <w:t>5</w:t>
            </w:r>
            <w:r w:rsidRPr="007970D9">
              <w:rPr>
                <w:rFonts w:cs="Calibri"/>
                <w:b/>
                <w:bCs/>
              </w:rPr>
              <w:t>,564</w:t>
            </w:r>
          </w:p>
        </w:tc>
        <w:tc>
          <w:tcPr>
            <w:tcW w:w="597" w:type="pct"/>
            <w:tcBorders>
              <w:top w:val="single" w:sz="2" w:space="0" w:color="auto"/>
              <w:left w:val="single" w:sz="4" w:space="0" w:color="auto"/>
              <w:bottom w:val="single" w:sz="4" w:space="0" w:color="auto"/>
              <w:right w:val="nil"/>
            </w:tcBorders>
          </w:tcPr>
          <w:p w14:paraId="49BA93CE" w14:textId="07335F40"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c>
          <w:tcPr>
            <w:tcW w:w="522" w:type="pct"/>
            <w:gridSpan w:val="2"/>
            <w:tcBorders>
              <w:top w:val="single" w:sz="2" w:space="0" w:color="auto"/>
              <w:left w:val="nil"/>
              <w:bottom w:val="single" w:sz="4" w:space="0" w:color="auto"/>
              <w:right w:val="nil"/>
            </w:tcBorders>
          </w:tcPr>
          <w:p w14:paraId="15C52DD7" w14:textId="77777777" w:rsidR="00D80717" w:rsidRPr="007970D9" w:rsidRDefault="00D80717" w:rsidP="00D80717">
            <w:pPr>
              <w:pStyle w:val="TableText0"/>
              <w:tabs>
                <w:tab w:val="left" w:pos="3306"/>
              </w:tabs>
              <w:spacing w:before="120" w:after="120"/>
              <w:jc w:val="right"/>
              <w:rPr>
                <w:rFonts w:cs="Calibri"/>
                <w:b/>
                <w:bCs/>
              </w:rPr>
            </w:pPr>
            <w:r w:rsidRPr="007970D9">
              <w:rPr>
                <w:rFonts w:cs="Calibri"/>
                <w:b/>
                <w:bCs/>
              </w:rPr>
              <w:t>-</w:t>
            </w:r>
          </w:p>
        </w:tc>
        <w:tc>
          <w:tcPr>
            <w:tcW w:w="672" w:type="pct"/>
            <w:gridSpan w:val="2"/>
            <w:tcBorders>
              <w:top w:val="single" w:sz="2" w:space="0" w:color="auto"/>
              <w:left w:val="nil"/>
              <w:bottom w:val="single" w:sz="4" w:space="0" w:color="auto"/>
              <w:right w:val="single" w:sz="4" w:space="0" w:color="auto"/>
            </w:tcBorders>
          </w:tcPr>
          <w:p w14:paraId="487C4914" w14:textId="1E6E854A" w:rsidR="00D80717" w:rsidRPr="007970D9" w:rsidRDefault="00D80717" w:rsidP="00D80717">
            <w:pPr>
              <w:pStyle w:val="TableText0"/>
              <w:tabs>
                <w:tab w:val="left" w:pos="3306"/>
              </w:tabs>
              <w:spacing w:before="120" w:after="120"/>
              <w:jc w:val="right"/>
              <w:rPr>
                <w:rFonts w:cs="Calibri"/>
                <w:b/>
                <w:bCs/>
              </w:rPr>
            </w:pPr>
            <w:r w:rsidRPr="007970D9">
              <w:rPr>
                <w:rFonts w:cs="Calibri"/>
                <w:b/>
                <w:bCs/>
              </w:rPr>
              <w:t>N</w:t>
            </w:r>
            <w:r>
              <w:rPr>
                <w:rFonts w:cs="Calibri"/>
                <w:b/>
                <w:bCs/>
              </w:rPr>
              <w:t>/</w:t>
            </w:r>
            <w:r w:rsidRPr="007970D9">
              <w:rPr>
                <w:rFonts w:cs="Calibri"/>
                <w:b/>
                <w:bCs/>
              </w:rPr>
              <w:t>A</w:t>
            </w:r>
          </w:p>
        </w:tc>
      </w:tr>
    </w:tbl>
    <w:p w14:paraId="6AB4384D" w14:textId="77D2F633" w:rsidR="00012208" w:rsidRDefault="00012208" w:rsidP="00012208">
      <w:pPr>
        <w:rPr>
          <w:rFonts w:cs="Calibri"/>
        </w:rPr>
      </w:pPr>
    </w:p>
    <w:p w14:paraId="733BF098" w14:textId="0D47B858" w:rsidR="00DC2865" w:rsidRDefault="00DC2865" w:rsidP="00012208">
      <w:pPr>
        <w:rPr>
          <w:rFonts w:cs="Calibri"/>
        </w:rPr>
      </w:pPr>
    </w:p>
    <w:p w14:paraId="3093D8A1" w14:textId="77777777" w:rsidR="00F15F60" w:rsidRDefault="00F15F60" w:rsidP="00012208">
      <w:pPr>
        <w:rPr>
          <w:rFonts w:cs="Calibri"/>
        </w:rPr>
        <w:sectPr w:rsidR="00F15F60" w:rsidSect="000715C4">
          <w:headerReference w:type="default" r:id="rId23"/>
          <w:pgSz w:w="11906" w:h="16838" w:code="9"/>
          <w:pgMar w:top="1276" w:right="1418" w:bottom="993" w:left="1418" w:header="567" w:footer="184" w:gutter="0"/>
          <w:cols w:space="708"/>
          <w:docGrid w:linePitch="360"/>
        </w:sectPr>
      </w:pPr>
    </w:p>
    <w:p w14:paraId="6ADA7905" w14:textId="0DA0974B" w:rsidR="00034DAC" w:rsidRPr="005E5668" w:rsidRDefault="00034DAC" w:rsidP="005E5668">
      <w:pPr>
        <w:spacing w:after="120" w:line="276" w:lineRule="auto"/>
        <w:rPr>
          <w:rFonts w:cs="Calibri"/>
          <w:b/>
          <w:bCs/>
          <w:sz w:val="28"/>
          <w:szCs w:val="28"/>
        </w:rPr>
      </w:pPr>
      <w:r w:rsidRPr="005E5668">
        <w:rPr>
          <w:rFonts w:cs="Calibri"/>
          <w:b/>
          <w:bCs/>
          <w:sz w:val="28"/>
          <w:szCs w:val="28"/>
        </w:rPr>
        <w:lastRenderedPageBreak/>
        <w:t xml:space="preserve">Example </w:t>
      </w:r>
      <w:r w:rsidR="00B50789" w:rsidRPr="005E5668">
        <w:rPr>
          <w:rFonts w:cs="Calibri"/>
          <w:b/>
          <w:bCs/>
          <w:sz w:val="28"/>
          <w:szCs w:val="28"/>
        </w:rPr>
        <w:t>1</w:t>
      </w:r>
      <w:r w:rsidRPr="005E5668">
        <w:rPr>
          <w:rFonts w:cs="Calibri"/>
          <w:b/>
          <w:bCs/>
          <w:sz w:val="28"/>
          <w:szCs w:val="28"/>
        </w:rPr>
        <w:t xml:space="preserve"> </w:t>
      </w:r>
      <w:r w:rsidR="00E7393F" w:rsidRPr="005E5668">
        <w:rPr>
          <w:rFonts w:cs="Calibri"/>
          <w:b/>
          <w:bCs/>
          <w:sz w:val="28"/>
          <w:szCs w:val="28"/>
        </w:rPr>
        <w:t>- Incorrect Recognition of a Separate Asset Class</w:t>
      </w:r>
    </w:p>
    <w:p w14:paraId="799B10B3" w14:textId="77777777" w:rsidR="00EE4F71" w:rsidRDefault="00EE4F71" w:rsidP="001D5D50">
      <w:pPr>
        <w:spacing w:after="120" w:line="276" w:lineRule="auto"/>
        <w:jc w:val="both"/>
        <w:rPr>
          <w:rFonts w:cs="Calibri"/>
          <w:sz w:val="22"/>
          <w:szCs w:val="22"/>
        </w:rPr>
      </w:pPr>
      <w:r>
        <w:rPr>
          <w:rFonts w:cs="Calibri"/>
          <w:sz w:val="22"/>
          <w:szCs w:val="22"/>
        </w:rPr>
        <w:t xml:space="preserve">The </w:t>
      </w:r>
      <w:proofErr w:type="gramStart"/>
      <w:r>
        <w:rPr>
          <w:rFonts w:cs="Calibri"/>
          <w:sz w:val="22"/>
          <w:szCs w:val="22"/>
        </w:rPr>
        <w:t>five step</w:t>
      </w:r>
      <w:proofErr w:type="gramEnd"/>
      <w:r>
        <w:rPr>
          <w:rFonts w:cs="Calibri"/>
          <w:sz w:val="22"/>
          <w:szCs w:val="22"/>
        </w:rPr>
        <w:t xml:space="preserve"> process outlined in Section 7 of this paper has been applied in this example.</w:t>
      </w:r>
    </w:p>
    <w:p w14:paraId="7AD31A7C" w14:textId="52DB26EE" w:rsidR="00EE4F71" w:rsidRPr="00712AFA" w:rsidRDefault="00EE4F71"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Step 1 Identify the Situation</w:t>
      </w:r>
    </w:p>
    <w:p w14:paraId="76CB286B" w14:textId="3977C4EC" w:rsidR="00034DAC" w:rsidRPr="00EE4F71" w:rsidRDefault="00034DAC" w:rsidP="001D5D50">
      <w:pPr>
        <w:spacing w:after="120" w:line="276" w:lineRule="auto"/>
        <w:jc w:val="both"/>
        <w:rPr>
          <w:rFonts w:cs="Calibri"/>
          <w:sz w:val="22"/>
          <w:szCs w:val="22"/>
          <w:highlight w:val="yellow"/>
        </w:rPr>
      </w:pPr>
      <w:r w:rsidRPr="00DC06B6">
        <w:rPr>
          <w:rFonts w:cs="Calibri"/>
          <w:sz w:val="22"/>
          <w:szCs w:val="22"/>
        </w:rPr>
        <w:t xml:space="preserve">In this example, ‘Burley Griffin Agency’ </w:t>
      </w:r>
      <w:r>
        <w:rPr>
          <w:rFonts w:cs="Calibri"/>
          <w:sz w:val="22"/>
          <w:szCs w:val="22"/>
        </w:rPr>
        <w:t xml:space="preserve">recognised a separate asset class for </w:t>
      </w:r>
      <w:r w:rsidRPr="00DC06B6">
        <w:rPr>
          <w:rFonts w:cs="Calibri"/>
          <w:sz w:val="22"/>
          <w:szCs w:val="22"/>
        </w:rPr>
        <w:t>‘</w:t>
      </w:r>
      <w:r>
        <w:rPr>
          <w:rFonts w:cs="Calibri"/>
          <w:sz w:val="22"/>
          <w:szCs w:val="22"/>
        </w:rPr>
        <w:t>Land Improvements</w:t>
      </w:r>
      <w:r w:rsidRPr="00B108A7">
        <w:rPr>
          <w:rFonts w:cs="Calibri"/>
          <w:sz w:val="22"/>
          <w:szCs w:val="22"/>
        </w:rPr>
        <w:t>’</w:t>
      </w:r>
      <w:r w:rsidR="00251697">
        <w:rPr>
          <w:rFonts w:cs="Calibri"/>
          <w:sz w:val="22"/>
          <w:szCs w:val="22"/>
        </w:rPr>
        <w:t xml:space="preserve"> in its 202</w:t>
      </w:r>
      <w:r w:rsidR="00E325C7">
        <w:rPr>
          <w:rFonts w:cs="Calibri"/>
          <w:sz w:val="22"/>
          <w:szCs w:val="22"/>
        </w:rPr>
        <w:t>1</w:t>
      </w:r>
      <w:r w:rsidR="00251697">
        <w:rPr>
          <w:rFonts w:cs="Calibri"/>
          <w:sz w:val="22"/>
          <w:szCs w:val="22"/>
        </w:rPr>
        <w:t>-2</w:t>
      </w:r>
      <w:r w:rsidR="00E325C7">
        <w:rPr>
          <w:rFonts w:cs="Calibri"/>
          <w:sz w:val="22"/>
          <w:szCs w:val="22"/>
        </w:rPr>
        <w:t>2</w:t>
      </w:r>
      <w:r w:rsidR="00251697">
        <w:rPr>
          <w:rFonts w:cs="Calibri"/>
          <w:sz w:val="22"/>
          <w:szCs w:val="22"/>
        </w:rPr>
        <w:t xml:space="preserve"> financial statements</w:t>
      </w:r>
      <w:r w:rsidRPr="00B108A7">
        <w:rPr>
          <w:rFonts w:cs="Calibri"/>
          <w:sz w:val="22"/>
          <w:szCs w:val="22"/>
        </w:rPr>
        <w:t>.</w:t>
      </w:r>
      <w:r w:rsidR="00B213B6">
        <w:rPr>
          <w:rFonts w:cs="Calibri"/>
          <w:sz w:val="22"/>
          <w:szCs w:val="22"/>
        </w:rPr>
        <w:t xml:space="preserve"> </w:t>
      </w:r>
      <w:r w:rsidRPr="00B108A7">
        <w:rPr>
          <w:rFonts w:cs="Calibri"/>
          <w:sz w:val="22"/>
          <w:szCs w:val="22"/>
        </w:rPr>
        <w:t>When preparing its 202</w:t>
      </w:r>
      <w:r w:rsidR="00E325C7">
        <w:rPr>
          <w:rFonts w:cs="Calibri"/>
          <w:sz w:val="22"/>
          <w:szCs w:val="22"/>
        </w:rPr>
        <w:t>2</w:t>
      </w:r>
      <w:r w:rsidRPr="00B108A7">
        <w:rPr>
          <w:rFonts w:cs="Calibri"/>
          <w:sz w:val="22"/>
          <w:szCs w:val="22"/>
        </w:rPr>
        <w:t>-2</w:t>
      </w:r>
      <w:r w:rsidR="00E325C7">
        <w:rPr>
          <w:rFonts w:cs="Calibri"/>
          <w:sz w:val="22"/>
          <w:szCs w:val="22"/>
        </w:rPr>
        <w:t>3</w:t>
      </w:r>
      <w:r w:rsidRPr="00B108A7">
        <w:rPr>
          <w:rFonts w:cs="Calibri"/>
          <w:sz w:val="22"/>
          <w:szCs w:val="22"/>
        </w:rPr>
        <w:t xml:space="preserve"> Financial Statements ‘Burley </w:t>
      </w:r>
      <w:r>
        <w:rPr>
          <w:rFonts w:cs="Calibri"/>
          <w:sz w:val="22"/>
          <w:szCs w:val="22"/>
        </w:rPr>
        <w:t xml:space="preserve">Griffin </w:t>
      </w:r>
      <w:r w:rsidRPr="00B108A7">
        <w:rPr>
          <w:rFonts w:cs="Calibri"/>
          <w:sz w:val="22"/>
          <w:szCs w:val="22"/>
        </w:rPr>
        <w:t>Agency’ realised that</w:t>
      </w:r>
      <w:r>
        <w:rPr>
          <w:rFonts w:cs="Calibri"/>
          <w:sz w:val="22"/>
          <w:szCs w:val="22"/>
        </w:rPr>
        <w:t xml:space="preserve"> </w:t>
      </w:r>
      <w:r w:rsidRPr="00DC06B6">
        <w:rPr>
          <w:rFonts w:cs="Calibri"/>
          <w:sz w:val="22"/>
          <w:szCs w:val="22"/>
        </w:rPr>
        <w:t>‘</w:t>
      </w:r>
      <w:r>
        <w:rPr>
          <w:rFonts w:cs="Calibri"/>
          <w:sz w:val="22"/>
          <w:szCs w:val="22"/>
        </w:rPr>
        <w:t>Land Improvements</w:t>
      </w:r>
      <w:r w:rsidRPr="00B108A7">
        <w:rPr>
          <w:rFonts w:cs="Calibri"/>
          <w:sz w:val="22"/>
          <w:szCs w:val="22"/>
        </w:rPr>
        <w:t>’</w:t>
      </w:r>
      <w:r>
        <w:rPr>
          <w:rFonts w:cs="Calibri"/>
          <w:sz w:val="22"/>
          <w:szCs w:val="22"/>
        </w:rPr>
        <w:t xml:space="preserve"> should have been included in the ‘Building’ Asset Class </w:t>
      </w:r>
      <w:r w:rsidRPr="00B108A7">
        <w:rPr>
          <w:rFonts w:cs="Calibri"/>
          <w:sz w:val="22"/>
          <w:szCs w:val="22"/>
        </w:rPr>
        <w:t xml:space="preserve">in accordance with </w:t>
      </w:r>
      <w:r w:rsidR="00251697">
        <w:rPr>
          <w:rFonts w:cs="Calibri"/>
          <w:sz w:val="22"/>
          <w:szCs w:val="22"/>
        </w:rPr>
        <w:t>it</w:t>
      </w:r>
      <w:r w:rsidR="00EE4F71">
        <w:rPr>
          <w:rFonts w:cs="Calibri"/>
          <w:sz w:val="22"/>
          <w:szCs w:val="22"/>
        </w:rPr>
        <w:t>s own</w:t>
      </w:r>
      <w:r w:rsidR="00251697">
        <w:rPr>
          <w:rFonts w:cs="Calibri"/>
          <w:sz w:val="22"/>
          <w:szCs w:val="22"/>
        </w:rPr>
        <w:t xml:space="preserve"> accounting policy (which is based on the </w:t>
      </w:r>
      <w:r w:rsidRPr="00B108A7">
        <w:rPr>
          <w:rFonts w:cs="Calibri"/>
          <w:sz w:val="22"/>
          <w:szCs w:val="22"/>
        </w:rPr>
        <w:t xml:space="preserve">ACT </w:t>
      </w:r>
      <w:r w:rsidR="00251697">
        <w:rPr>
          <w:rFonts w:cs="Calibri"/>
          <w:sz w:val="22"/>
          <w:szCs w:val="22"/>
        </w:rPr>
        <w:t xml:space="preserve">Government </w:t>
      </w:r>
      <w:r>
        <w:rPr>
          <w:rFonts w:cs="Calibri"/>
          <w:sz w:val="22"/>
          <w:szCs w:val="22"/>
        </w:rPr>
        <w:t xml:space="preserve">Accounting </w:t>
      </w:r>
      <w:r w:rsidRPr="00B108A7">
        <w:rPr>
          <w:rFonts w:cs="Calibri"/>
          <w:sz w:val="22"/>
          <w:szCs w:val="22"/>
        </w:rPr>
        <w:t>Policy</w:t>
      </w:r>
      <w:r w:rsidR="00251697">
        <w:rPr>
          <w:rFonts w:cs="Calibri"/>
          <w:sz w:val="22"/>
          <w:szCs w:val="22"/>
        </w:rPr>
        <w:t xml:space="preserve"> set by Treasury)</w:t>
      </w:r>
      <w:r w:rsidRPr="00B108A7">
        <w:rPr>
          <w:rFonts w:cs="Calibri"/>
          <w:sz w:val="22"/>
          <w:szCs w:val="22"/>
        </w:rPr>
        <w:t>.</w:t>
      </w:r>
      <w:r w:rsidR="00B213B6">
        <w:rPr>
          <w:rFonts w:cs="Calibri"/>
          <w:sz w:val="22"/>
          <w:szCs w:val="22"/>
        </w:rPr>
        <w:t xml:space="preserve"> </w:t>
      </w:r>
      <w:r w:rsidR="00251697">
        <w:rPr>
          <w:rFonts w:cs="Calibri"/>
          <w:sz w:val="22"/>
          <w:szCs w:val="22"/>
        </w:rPr>
        <w:t xml:space="preserve">The </w:t>
      </w:r>
      <w:r w:rsidRPr="00B108A7">
        <w:rPr>
          <w:rFonts w:cs="Calibri"/>
          <w:sz w:val="22"/>
          <w:szCs w:val="22"/>
        </w:rPr>
        <w:t xml:space="preserve">ACT </w:t>
      </w:r>
      <w:r w:rsidR="00251697">
        <w:rPr>
          <w:rFonts w:cs="Calibri"/>
          <w:sz w:val="22"/>
          <w:szCs w:val="22"/>
        </w:rPr>
        <w:t xml:space="preserve">Government </w:t>
      </w:r>
      <w:r>
        <w:rPr>
          <w:rFonts w:cs="Calibri"/>
          <w:sz w:val="22"/>
          <w:szCs w:val="22"/>
        </w:rPr>
        <w:t>Accounting</w:t>
      </w:r>
      <w:r w:rsidRPr="00B108A7">
        <w:rPr>
          <w:rFonts w:cs="Calibri"/>
          <w:sz w:val="22"/>
          <w:szCs w:val="22"/>
        </w:rPr>
        <w:t xml:space="preserve"> Policy states that </w:t>
      </w:r>
      <w:r w:rsidR="001231A5">
        <w:rPr>
          <w:rFonts w:cs="Calibri"/>
          <w:sz w:val="22"/>
          <w:szCs w:val="22"/>
        </w:rPr>
        <w:t>th</w:t>
      </w:r>
      <w:r w:rsidRPr="00034DAC">
        <w:rPr>
          <w:rFonts w:cs="Calibri"/>
          <w:sz w:val="22"/>
          <w:szCs w:val="22"/>
        </w:rPr>
        <w:t xml:space="preserve">ere are </w:t>
      </w:r>
      <w:r w:rsidR="00E325C7">
        <w:rPr>
          <w:rFonts w:cs="Calibri"/>
          <w:sz w:val="22"/>
          <w:szCs w:val="22"/>
        </w:rPr>
        <w:t>10</w:t>
      </w:r>
      <w:r w:rsidRPr="00034DAC">
        <w:rPr>
          <w:rFonts w:cs="Calibri"/>
          <w:sz w:val="22"/>
          <w:szCs w:val="22"/>
        </w:rPr>
        <w:t xml:space="preserve"> classes of Property, Plant and Equipment</w:t>
      </w:r>
      <w:r w:rsidR="006565F9">
        <w:rPr>
          <w:rFonts w:cs="Calibri"/>
          <w:sz w:val="22"/>
          <w:szCs w:val="22"/>
        </w:rPr>
        <w:t xml:space="preserve"> </w:t>
      </w:r>
      <w:r w:rsidR="001231A5">
        <w:rPr>
          <w:rFonts w:cs="Calibri"/>
          <w:sz w:val="22"/>
          <w:szCs w:val="22"/>
        </w:rPr>
        <w:t xml:space="preserve">in the ACT Government including </w:t>
      </w:r>
      <w:r w:rsidRPr="00034DAC">
        <w:rPr>
          <w:rFonts w:cs="Calibri"/>
          <w:sz w:val="22"/>
          <w:szCs w:val="22"/>
        </w:rPr>
        <w:t>Land</w:t>
      </w:r>
      <w:r w:rsidR="006565F9">
        <w:rPr>
          <w:rFonts w:cs="Calibri"/>
          <w:sz w:val="22"/>
          <w:szCs w:val="22"/>
        </w:rPr>
        <w:t>,</w:t>
      </w:r>
      <w:r w:rsidRPr="00034DAC">
        <w:rPr>
          <w:rFonts w:cs="Calibri"/>
          <w:sz w:val="22"/>
          <w:szCs w:val="22"/>
        </w:rPr>
        <w:t xml:space="preserve"> Buildings</w:t>
      </w:r>
      <w:r w:rsidR="006565F9">
        <w:rPr>
          <w:rFonts w:cs="Calibri"/>
          <w:sz w:val="22"/>
          <w:szCs w:val="22"/>
        </w:rPr>
        <w:t>,</w:t>
      </w:r>
      <w:r w:rsidRPr="00034DAC">
        <w:rPr>
          <w:rFonts w:cs="Calibri"/>
          <w:sz w:val="22"/>
          <w:szCs w:val="22"/>
        </w:rPr>
        <w:t xml:space="preserve"> </w:t>
      </w:r>
      <w:r w:rsidR="00E325C7">
        <w:rPr>
          <w:rFonts w:cs="Calibri"/>
          <w:sz w:val="22"/>
          <w:szCs w:val="22"/>
        </w:rPr>
        <w:t xml:space="preserve">Right-of-Use </w:t>
      </w:r>
      <w:r w:rsidR="00E325C7" w:rsidRPr="00034DAC">
        <w:rPr>
          <w:rFonts w:cs="Calibri"/>
          <w:sz w:val="22"/>
          <w:szCs w:val="22"/>
        </w:rPr>
        <w:t>Buildings</w:t>
      </w:r>
      <w:r w:rsidR="00E325C7">
        <w:rPr>
          <w:rFonts w:cs="Calibri"/>
          <w:sz w:val="22"/>
          <w:szCs w:val="22"/>
        </w:rPr>
        <w:t>,</w:t>
      </w:r>
      <w:r w:rsidR="00E325C7" w:rsidRPr="00034DAC">
        <w:rPr>
          <w:rFonts w:cs="Calibri"/>
          <w:sz w:val="22"/>
          <w:szCs w:val="22"/>
        </w:rPr>
        <w:t xml:space="preserve"> </w:t>
      </w:r>
      <w:r w:rsidRPr="00034DAC">
        <w:rPr>
          <w:rFonts w:cs="Calibri"/>
          <w:sz w:val="22"/>
          <w:szCs w:val="22"/>
        </w:rPr>
        <w:t>Leasehold Improvements</w:t>
      </w:r>
      <w:r w:rsidR="006565F9">
        <w:rPr>
          <w:rFonts w:cs="Calibri"/>
          <w:sz w:val="22"/>
          <w:szCs w:val="22"/>
        </w:rPr>
        <w:t xml:space="preserve">, </w:t>
      </w:r>
      <w:r w:rsidRPr="00034DAC">
        <w:rPr>
          <w:rFonts w:cs="Calibri"/>
          <w:sz w:val="22"/>
          <w:szCs w:val="22"/>
        </w:rPr>
        <w:t>Plant and Equipment</w:t>
      </w:r>
      <w:r w:rsidR="006565F9">
        <w:rPr>
          <w:rFonts w:cs="Calibri"/>
          <w:sz w:val="22"/>
          <w:szCs w:val="22"/>
        </w:rPr>
        <w:t>,</w:t>
      </w:r>
      <w:r w:rsidR="00E325C7" w:rsidRPr="00E325C7">
        <w:rPr>
          <w:rFonts w:cs="Calibri"/>
          <w:sz w:val="22"/>
          <w:szCs w:val="22"/>
        </w:rPr>
        <w:t xml:space="preserve"> </w:t>
      </w:r>
      <w:r w:rsidR="00E325C7">
        <w:rPr>
          <w:rFonts w:cs="Calibri"/>
          <w:sz w:val="22"/>
          <w:szCs w:val="22"/>
        </w:rPr>
        <w:t xml:space="preserve">Right-of-Use </w:t>
      </w:r>
      <w:r w:rsidR="00E325C7" w:rsidRPr="00034DAC">
        <w:rPr>
          <w:rFonts w:cs="Calibri"/>
          <w:sz w:val="22"/>
          <w:szCs w:val="22"/>
        </w:rPr>
        <w:t>Plant and Equipment</w:t>
      </w:r>
      <w:r w:rsidR="00E325C7">
        <w:rPr>
          <w:rFonts w:cs="Calibri"/>
          <w:sz w:val="22"/>
          <w:szCs w:val="22"/>
        </w:rPr>
        <w:t>,</w:t>
      </w:r>
      <w:r w:rsidR="006565F9">
        <w:rPr>
          <w:rFonts w:cs="Calibri"/>
          <w:sz w:val="22"/>
          <w:szCs w:val="22"/>
        </w:rPr>
        <w:t xml:space="preserve"> </w:t>
      </w:r>
      <w:r w:rsidRPr="00034DAC">
        <w:rPr>
          <w:rFonts w:cs="Calibri"/>
          <w:sz w:val="22"/>
          <w:szCs w:val="22"/>
        </w:rPr>
        <w:t>Infrastructure Assets</w:t>
      </w:r>
      <w:r w:rsidR="00EE4F71">
        <w:rPr>
          <w:rFonts w:cs="Calibri"/>
          <w:sz w:val="22"/>
          <w:szCs w:val="22"/>
        </w:rPr>
        <w:t>,</w:t>
      </w:r>
      <w:r w:rsidR="006565F9">
        <w:rPr>
          <w:rFonts w:cs="Calibri"/>
          <w:sz w:val="22"/>
          <w:szCs w:val="22"/>
        </w:rPr>
        <w:t xml:space="preserve"> </w:t>
      </w:r>
      <w:r w:rsidR="00E325C7">
        <w:rPr>
          <w:rFonts w:cs="Calibri"/>
          <w:sz w:val="22"/>
          <w:szCs w:val="22"/>
        </w:rPr>
        <w:t>Right-of-Use</w:t>
      </w:r>
      <w:r w:rsidR="00E325C7" w:rsidRPr="00E325C7">
        <w:rPr>
          <w:rFonts w:cs="Calibri"/>
          <w:sz w:val="22"/>
          <w:szCs w:val="22"/>
        </w:rPr>
        <w:t xml:space="preserve"> </w:t>
      </w:r>
      <w:r w:rsidR="00E325C7" w:rsidRPr="00034DAC">
        <w:rPr>
          <w:rFonts w:cs="Calibri"/>
          <w:sz w:val="22"/>
          <w:szCs w:val="22"/>
        </w:rPr>
        <w:t>Infrastructure Assets</w:t>
      </w:r>
      <w:r w:rsidR="00E325C7">
        <w:rPr>
          <w:rFonts w:cs="Calibri"/>
          <w:sz w:val="22"/>
          <w:szCs w:val="22"/>
        </w:rPr>
        <w:t xml:space="preserve">, </w:t>
      </w:r>
      <w:r w:rsidRPr="00034DAC">
        <w:rPr>
          <w:rFonts w:cs="Calibri"/>
          <w:sz w:val="22"/>
          <w:szCs w:val="22"/>
        </w:rPr>
        <w:t>Heritage and Community Assets</w:t>
      </w:r>
      <w:r w:rsidR="00E325C7">
        <w:rPr>
          <w:rFonts w:cs="Calibri"/>
          <w:sz w:val="22"/>
          <w:szCs w:val="22"/>
        </w:rPr>
        <w:t xml:space="preserve"> and P</w:t>
      </w:r>
      <w:r w:rsidR="00E325C7" w:rsidRPr="00E325C7">
        <w:rPr>
          <w:rFonts w:cs="Calibri"/>
          <w:sz w:val="22"/>
          <w:szCs w:val="22"/>
        </w:rPr>
        <w:t xml:space="preserve">roperty, </w:t>
      </w:r>
      <w:r w:rsidR="00E325C7">
        <w:rPr>
          <w:rFonts w:cs="Calibri"/>
          <w:sz w:val="22"/>
          <w:szCs w:val="22"/>
        </w:rPr>
        <w:t>P</w:t>
      </w:r>
      <w:r w:rsidR="00E325C7" w:rsidRPr="00E325C7">
        <w:rPr>
          <w:rFonts w:cs="Calibri"/>
          <w:sz w:val="22"/>
          <w:szCs w:val="22"/>
        </w:rPr>
        <w:t xml:space="preserve">lant and </w:t>
      </w:r>
      <w:r w:rsidR="00E325C7">
        <w:rPr>
          <w:rFonts w:cs="Calibri"/>
          <w:sz w:val="22"/>
          <w:szCs w:val="22"/>
        </w:rPr>
        <w:t>E</w:t>
      </w:r>
      <w:r w:rsidR="00E325C7" w:rsidRPr="00E325C7">
        <w:rPr>
          <w:rFonts w:cs="Calibri"/>
          <w:sz w:val="22"/>
          <w:szCs w:val="22"/>
        </w:rPr>
        <w:t xml:space="preserve">quipment </w:t>
      </w:r>
      <w:r w:rsidR="00E325C7">
        <w:rPr>
          <w:rFonts w:cs="Calibri"/>
          <w:sz w:val="22"/>
          <w:szCs w:val="22"/>
        </w:rPr>
        <w:t>H</w:t>
      </w:r>
      <w:r w:rsidR="00E325C7" w:rsidRPr="00E325C7">
        <w:rPr>
          <w:rFonts w:cs="Calibri"/>
          <w:sz w:val="22"/>
          <w:szCs w:val="22"/>
        </w:rPr>
        <w:t xml:space="preserve">eld for </w:t>
      </w:r>
      <w:r w:rsidR="00E325C7">
        <w:rPr>
          <w:rFonts w:cs="Calibri"/>
          <w:sz w:val="22"/>
          <w:szCs w:val="22"/>
        </w:rPr>
        <w:t>T</w:t>
      </w:r>
      <w:r w:rsidR="00E325C7" w:rsidRPr="00E325C7">
        <w:rPr>
          <w:rFonts w:cs="Calibri"/>
          <w:sz w:val="22"/>
          <w:szCs w:val="22"/>
        </w:rPr>
        <w:t>ransfer</w:t>
      </w:r>
      <w:r w:rsidR="001231A5">
        <w:rPr>
          <w:rFonts w:cs="Calibri"/>
          <w:sz w:val="22"/>
          <w:szCs w:val="22"/>
        </w:rPr>
        <w:t>.</w:t>
      </w:r>
      <w:r w:rsidR="00B213B6">
        <w:rPr>
          <w:rFonts w:cs="Calibri"/>
          <w:sz w:val="22"/>
          <w:szCs w:val="22"/>
        </w:rPr>
        <w:t xml:space="preserve"> </w:t>
      </w:r>
      <w:r w:rsidR="009A25B9">
        <w:rPr>
          <w:rFonts w:cs="Calibri"/>
          <w:sz w:val="22"/>
          <w:szCs w:val="22"/>
        </w:rPr>
        <w:t xml:space="preserve">To correct this error </w:t>
      </w:r>
      <w:r w:rsidRPr="00B108A7">
        <w:rPr>
          <w:rFonts w:cs="Calibri"/>
          <w:sz w:val="22"/>
          <w:szCs w:val="22"/>
        </w:rPr>
        <w:t>in ‘Burley Griffin Agency’s’ 202</w:t>
      </w:r>
      <w:r w:rsidR="00E325C7">
        <w:rPr>
          <w:rFonts w:cs="Calibri"/>
          <w:sz w:val="22"/>
          <w:szCs w:val="22"/>
        </w:rPr>
        <w:t>2</w:t>
      </w:r>
      <w:r w:rsidRPr="00B108A7">
        <w:rPr>
          <w:rFonts w:cs="Calibri"/>
          <w:sz w:val="22"/>
          <w:szCs w:val="22"/>
        </w:rPr>
        <w:t>-2</w:t>
      </w:r>
      <w:r w:rsidR="00E325C7">
        <w:rPr>
          <w:rFonts w:cs="Calibri"/>
          <w:sz w:val="22"/>
          <w:szCs w:val="22"/>
        </w:rPr>
        <w:t>3</w:t>
      </w:r>
      <w:r w:rsidRPr="00B108A7">
        <w:rPr>
          <w:rFonts w:cs="Calibri"/>
          <w:sz w:val="22"/>
          <w:szCs w:val="22"/>
        </w:rPr>
        <w:t xml:space="preserve"> Financial Statements</w:t>
      </w:r>
      <w:r w:rsidR="009A25B9">
        <w:rPr>
          <w:rFonts w:cs="Calibri"/>
          <w:sz w:val="22"/>
          <w:szCs w:val="22"/>
        </w:rPr>
        <w:t>,</w:t>
      </w:r>
      <w:r w:rsidRPr="00B108A7">
        <w:rPr>
          <w:rFonts w:cs="Calibri"/>
          <w:sz w:val="22"/>
          <w:szCs w:val="22"/>
        </w:rPr>
        <w:t xml:space="preserve"> the</w:t>
      </w:r>
      <w:r w:rsidR="001231A5" w:rsidRPr="001231A5">
        <w:rPr>
          <w:rFonts w:cs="Calibri"/>
          <w:sz w:val="22"/>
          <w:szCs w:val="22"/>
        </w:rPr>
        <w:t xml:space="preserve"> </w:t>
      </w:r>
      <w:r w:rsidR="001231A5" w:rsidRPr="00DC06B6">
        <w:rPr>
          <w:rFonts w:cs="Calibri"/>
          <w:sz w:val="22"/>
          <w:szCs w:val="22"/>
        </w:rPr>
        <w:t>‘</w:t>
      </w:r>
      <w:r w:rsidR="001231A5">
        <w:rPr>
          <w:rFonts w:cs="Calibri"/>
          <w:sz w:val="22"/>
          <w:szCs w:val="22"/>
        </w:rPr>
        <w:t>Land Improvements</w:t>
      </w:r>
      <w:r w:rsidR="001231A5" w:rsidRPr="00B108A7">
        <w:rPr>
          <w:rFonts w:cs="Calibri"/>
          <w:sz w:val="22"/>
          <w:szCs w:val="22"/>
        </w:rPr>
        <w:t>’</w:t>
      </w:r>
      <w:r w:rsidRPr="00B108A7">
        <w:rPr>
          <w:rFonts w:cs="Calibri"/>
          <w:sz w:val="22"/>
          <w:szCs w:val="22"/>
        </w:rPr>
        <w:t xml:space="preserve"> </w:t>
      </w:r>
      <w:r w:rsidR="001231A5">
        <w:rPr>
          <w:rFonts w:cs="Calibri"/>
          <w:sz w:val="22"/>
          <w:szCs w:val="22"/>
        </w:rPr>
        <w:t xml:space="preserve">asset class has been removed and </w:t>
      </w:r>
      <w:r w:rsidR="00623DDF">
        <w:rPr>
          <w:rFonts w:cs="Calibri"/>
          <w:sz w:val="22"/>
          <w:szCs w:val="22"/>
        </w:rPr>
        <w:t xml:space="preserve">these figures </w:t>
      </w:r>
      <w:r w:rsidR="001231A5">
        <w:rPr>
          <w:rFonts w:cs="Calibri"/>
          <w:sz w:val="22"/>
          <w:szCs w:val="22"/>
        </w:rPr>
        <w:t xml:space="preserve">included in the </w:t>
      </w:r>
      <w:r w:rsidR="00A63269">
        <w:rPr>
          <w:rFonts w:cs="Calibri"/>
          <w:sz w:val="22"/>
          <w:szCs w:val="22"/>
        </w:rPr>
        <w:t>building</w:t>
      </w:r>
      <w:r w:rsidR="001231A5">
        <w:rPr>
          <w:rFonts w:cs="Calibri"/>
          <w:sz w:val="22"/>
          <w:szCs w:val="22"/>
        </w:rPr>
        <w:t xml:space="preserve"> asset class</w:t>
      </w:r>
      <w:r w:rsidRPr="00B108A7">
        <w:rPr>
          <w:rFonts w:cs="Calibri"/>
          <w:sz w:val="22"/>
          <w:szCs w:val="22"/>
        </w:rPr>
        <w:t xml:space="preserve"> within Note </w:t>
      </w:r>
      <w:r w:rsidR="001231A5">
        <w:rPr>
          <w:rFonts w:cs="Calibri"/>
          <w:sz w:val="22"/>
          <w:szCs w:val="22"/>
        </w:rPr>
        <w:t>19</w:t>
      </w:r>
      <w:r w:rsidRPr="00B108A7">
        <w:rPr>
          <w:rFonts w:cs="Calibri"/>
          <w:sz w:val="22"/>
          <w:szCs w:val="22"/>
        </w:rPr>
        <w:t xml:space="preserve"> </w:t>
      </w:r>
      <w:r w:rsidR="009743A8" w:rsidRPr="009743A8">
        <w:rPr>
          <w:rFonts w:cs="Calibri"/>
          <w:sz w:val="22"/>
          <w:szCs w:val="22"/>
        </w:rPr>
        <w:t>‘</w:t>
      </w:r>
      <w:r w:rsidR="001231A5" w:rsidRPr="009743A8">
        <w:rPr>
          <w:rFonts w:cs="Calibri"/>
          <w:sz w:val="22"/>
          <w:szCs w:val="22"/>
        </w:rPr>
        <w:t>Property, Plant and Equipment</w:t>
      </w:r>
      <w:r w:rsidR="009743A8" w:rsidRPr="009743A8">
        <w:rPr>
          <w:rFonts w:cs="Calibri"/>
          <w:sz w:val="22"/>
          <w:szCs w:val="22"/>
        </w:rPr>
        <w:t>’</w:t>
      </w:r>
      <w:r w:rsidRPr="00B108A7">
        <w:rPr>
          <w:rFonts w:cs="Calibri"/>
          <w:sz w:val="22"/>
          <w:szCs w:val="22"/>
        </w:rPr>
        <w:t>.</w:t>
      </w:r>
      <w:r w:rsidR="00B213B6">
        <w:rPr>
          <w:rFonts w:cs="Calibri"/>
          <w:sz w:val="22"/>
          <w:szCs w:val="22"/>
        </w:rPr>
        <w:t xml:space="preserve"> </w:t>
      </w:r>
    </w:p>
    <w:p w14:paraId="56F21471" w14:textId="382E3733" w:rsidR="00EE4F71" w:rsidRPr="00712AFA" w:rsidRDefault="00EE4F71"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Step 2 Determine type of Restatement</w:t>
      </w:r>
    </w:p>
    <w:p w14:paraId="20071AAE" w14:textId="77777777" w:rsidR="00EE4F71" w:rsidRPr="00C30937" w:rsidRDefault="00EE4F71" w:rsidP="00EE4F71">
      <w:pPr>
        <w:keepNext/>
        <w:spacing w:after="120" w:line="276" w:lineRule="auto"/>
        <w:jc w:val="both"/>
        <w:rPr>
          <w:rFonts w:cs="Calibri"/>
          <w:sz w:val="22"/>
          <w:szCs w:val="22"/>
        </w:rPr>
      </w:pPr>
      <w:r w:rsidRPr="00C30937">
        <w:rPr>
          <w:rFonts w:cs="Calibri"/>
          <w:b/>
          <w:sz w:val="22"/>
          <w:szCs w:val="22"/>
        </w:rPr>
        <w:t>Error</w:t>
      </w:r>
      <w:r w:rsidRPr="00C30937">
        <w:rPr>
          <w:rFonts w:cs="Calibri"/>
          <w:sz w:val="22"/>
          <w:szCs w:val="22"/>
        </w:rPr>
        <w:t xml:space="preserve"> </w:t>
      </w:r>
    </w:p>
    <w:p w14:paraId="4B9740B4" w14:textId="1787402F" w:rsidR="00EE4F71" w:rsidRPr="00C30937" w:rsidRDefault="00EE4F71" w:rsidP="00EE4F71">
      <w:pPr>
        <w:pStyle w:val="CommentaryText"/>
        <w:spacing w:line="276" w:lineRule="auto"/>
        <w:rPr>
          <w:rFonts w:cs="Calibri"/>
          <w:sz w:val="22"/>
          <w:szCs w:val="22"/>
        </w:rPr>
      </w:pPr>
      <w:r>
        <w:rPr>
          <w:rFonts w:cs="Calibri"/>
          <w:sz w:val="22"/>
          <w:szCs w:val="22"/>
        </w:rPr>
        <w:t xml:space="preserve">In this </w:t>
      </w:r>
      <w:r w:rsidRPr="00C30937">
        <w:rPr>
          <w:rFonts w:cs="Calibri"/>
          <w:sz w:val="22"/>
          <w:szCs w:val="22"/>
        </w:rPr>
        <w:t>example</w:t>
      </w:r>
      <w:r>
        <w:rPr>
          <w:rFonts w:cs="Calibri"/>
          <w:sz w:val="22"/>
          <w:szCs w:val="22"/>
        </w:rPr>
        <w:t xml:space="preserve"> the</w:t>
      </w:r>
      <w:r w:rsidRPr="00C30937">
        <w:rPr>
          <w:rFonts w:cs="Calibri"/>
          <w:sz w:val="22"/>
          <w:szCs w:val="22"/>
        </w:rPr>
        <w:t xml:space="preserve"> situation has given rise to errors in the financial statements because there was a failure to </w:t>
      </w:r>
      <w:r w:rsidR="00623DDF">
        <w:rPr>
          <w:rFonts w:cs="Calibri"/>
          <w:sz w:val="22"/>
          <w:szCs w:val="22"/>
        </w:rPr>
        <w:t xml:space="preserve">correctly </w:t>
      </w:r>
      <w:r w:rsidR="004C2AF3">
        <w:rPr>
          <w:rFonts w:cs="Calibri"/>
          <w:sz w:val="22"/>
          <w:szCs w:val="22"/>
        </w:rPr>
        <w:t xml:space="preserve">follow ‘Burley Griffin Agency’s’ own accounting policy that </w:t>
      </w:r>
      <w:r w:rsidRPr="00C30937">
        <w:rPr>
          <w:rFonts w:cs="Calibri"/>
          <w:sz w:val="22"/>
          <w:szCs w:val="22"/>
        </w:rPr>
        <w:t xml:space="preserve">was </w:t>
      </w:r>
      <w:r w:rsidR="004C2AF3">
        <w:rPr>
          <w:rFonts w:cs="Calibri"/>
          <w:sz w:val="22"/>
          <w:szCs w:val="22"/>
        </w:rPr>
        <w:t xml:space="preserve">in place </w:t>
      </w:r>
      <w:r w:rsidRPr="00C30937">
        <w:rPr>
          <w:rFonts w:cs="Calibri"/>
          <w:sz w:val="22"/>
          <w:szCs w:val="22"/>
        </w:rPr>
        <w:t>when the financial statements were being prepared.</w:t>
      </w:r>
      <w:r w:rsidR="00B213B6">
        <w:rPr>
          <w:rFonts w:cs="Calibri"/>
          <w:sz w:val="22"/>
          <w:szCs w:val="22"/>
        </w:rPr>
        <w:t xml:space="preserve"> </w:t>
      </w:r>
      <w:r w:rsidRPr="00C30937">
        <w:rPr>
          <w:rFonts w:cs="Calibri"/>
          <w:sz w:val="22"/>
          <w:szCs w:val="22"/>
        </w:rPr>
        <w:t xml:space="preserve">This oversight has caused </w:t>
      </w:r>
      <w:r>
        <w:rPr>
          <w:rFonts w:cs="Calibri"/>
          <w:sz w:val="22"/>
          <w:szCs w:val="22"/>
        </w:rPr>
        <w:t>an incorrect disclosure of information</w:t>
      </w:r>
      <w:r w:rsidRPr="00C30937">
        <w:rPr>
          <w:rFonts w:cs="Calibri"/>
          <w:sz w:val="22"/>
          <w:szCs w:val="22"/>
        </w:rPr>
        <w:t>.</w:t>
      </w:r>
      <w:r w:rsidR="00B213B6">
        <w:rPr>
          <w:rFonts w:cs="Calibri"/>
          <w:sz w:val="22"/>
          <w:szCs w:val="22"/>
        </w:rPr>
        <w:t xml:space="preserve"> </w:t>
      </w:r>
    </w:p>
    <w:p w14:paraId="4E605CBC" w14:textId="53828390" w:rsidR="00EE4F71" w:rsidRPr="00712AFA" w:rsidRDefault="00EE4F71"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Step 3 Materiality Impact and Financial Statement line items affected</w:t>
      </w:r>
    </w:p>
    <w:p w14:paraId="61D26ADE" w14:textId="77777777" w:rsidR="00EE4F71" w:rsidRPr="00C30937" w:rsidRDefault="00EE4F71" w:rsidP="00EE4F71">
      <w:pPr>
        <w:pStyle w:val="CommentaryText"/>
        <w:spacing w:line="276" w:lineRule="auto"/>
        <w:rPr>
          <w:rFonts w:cs="Calibri"/>
          <w:sz w:val="22"/>
          <w:szCs w:val="22"/>
        </w:rPr>
      </w:pPr>
      <w:proofErr w:type="gramStart"/>
      <w:r w:rsidRPr="00C30937">
        <w:rPr>
          <w:rFonts w:cs="Calibri"/>
          <w:sz w:val="22"/>
          <w:szCs w:val="22"/>
        </w:rPr>
        <w:t>In order to</w:t>
      </w:r>
      <w:proofErr w:type="gramEnd"/>
      <w:r w:rsidRPr="00C30937">
        <w:rPr>
          <w:rFonts w:cs="Calibri"/>
          <w:sz w:val="22"/>
          <w:szCs w:val="22"/>
        </w:rPr>
        <w:t xml:space="preserve"> assess materiality, the agency needs to determine, amongst other qualitative considerations, the effect it has on each financial statement line item for any period it effects.</w:t>
      </w:r>
    </w:p>
    <w:p w14:paraId="549C9CAB" w14:textId="34D89A05" w:rsidR="00EE4F71" w:rsidRDefault="00EE4F71" w:rsidP="00EE4F71">
      <w:pPr>
        <w:spacing w:after="120" w:line="276" w:lineRule="auto"/>
        <w:jc w:val="both"/>
      </w:pPr>
      <w:r w:rsidRPr="00730D3C">
        <w:rPr>
          <w:rFonts w:cs="Calibri"/>
          <w:sz w:val="22"/>
          <w:szCs w:val="22"/>
        </w:rPr>
        <w:t xml:space="preserve">Given this error only involved the separate disclosure of a Land Improvements </w:t>
      </w:r>
      <w:r w:rsidR="004C2AF3">
        <w:rPr>
          <w:rFonts w:cs="Calibri"/>
          <w:sz w:val="22"/>
          <w:szCs w:val="22"/>
        </w:rPr>
        <w:t>A</w:t>
      </w:r>
      <w:r w:rsidRPr="00730D3C">
        <w:rPr>
          <w:rFonts w:cs="Calibri"/>
          <w:sz w:val="22"/>
          <w:szCs w:val="22"/>
        </w:rPr>
        <w:t xml:space="preserve">sset </w:t>
      </w:r>
      <w:r w:rsidR="004C2AF3">
        <w:rPr>
          <w:rFonts w:cs="Calibri"/>
          <w:sz w:val="22"/>
          <w:szCs w:val="22"/>
        </w:rPr>
        <w:t>C</w:t>
      </w:r>
      <w:r w:rsidRPr="00730D3C">
        <w:rPr>
          <w:rFonts w:cs="Calibri"/>
          <w:sz w:val="22"/>
          <w:szCs w:val="22"/>
        </w:rPr>
        <w:t>lass instead of correctly including land improvements in the Building Asset Class (</w:t>
      </w:r>
      <w:proofErr w:type="gramStart"/>
      <w:r w:rsidR="00AC4AB1" w:rsidRPr="00730D3C">
        <w:rPr>
          <w:rFonts w:cs="Calibri"/>
          <w:sz w:val="22"/>
          <w:szCs w:val="22"/>
        </w:rPr>
        <w:t>i.e.</w:t>
      </w:r>
      <w:proofErr w:type="gramEnd"/>
      <w:r w:rsidRPr="00730D3C">
        <w:rPr>
          <w:rFonts w:cs="Calibri"/>
          <w:sz w:val="22"/>
          <w:szCs w:val="22"/>
        </w:rPr>
        <w:t xml:space="preserve"> the figures themsel</w:t>
      </w:r>
      <w:r w:rsidR="002043C1">
        <w:rPr>
          <w:rFonts w:cs="Calibri"/>
          <w:sz w:val="22"/>
          <w:szCs w:val="22"/>
        </w:rPr>
        <w:t>ves</w:t>
      </w:r>
      <w:r w:rsidRPr="00730D3C">
        <w:rPr>
          <w:rFonts w:cs="Calibri"/>
          <w:sz w:val="22"/>
          <w:szCs w:val="22"/>
        </w:rPr>
        <w:t xml:space="preserve"> were correct and correctly included against each relevant line item in this note disclosure) this is considered to be an immaterial error.</w:t>
      </w:r>
      <w:r w:rsidR="00B213B6">
        <w:rPr>
          <w:rFonts w:cs="Calibri"/>
          <w:sz w:val="22"/>
          <w:szCs w:val="22"/>
        </w:rPr>
        <w:t xml:space="preserve"> </w:t>
      </w:r>
      <w:r w:rsidR="00730D3C" w:rsidRPr="00730D3C">
        <w:rPr>
          <w:rFonts w:cs="Calibri"/>
          <w:sz w:val="22"/>
          <w:szCs w:val="22"/>
        </w:rPr>
        <w:t>Therefore, the restatement of comparatives is recommended (rather than required).</w:t>
      </w:r>
      <w:r w:rsidR="00B213B6">
        <w:rPr>
          <w:rFonts w:cs="Calibri"/>
          <w:sz w:val="22"/>
          <w:szCs w:val="22"/>
        </w:rPr>
        <w:t xml:space="preserve"> </w:t>
      </w:r>
      <w:r w:rsidR="00730D3C" w:rsidRPr="00730D3C">
        <w:rPr>
          <w:rFonts w:cs="Calibri"/>
          <w:sz w:val="22"/>
          <w:szCs w:val="22"/>
        </w:rPr>
        <w:t>‘Burley Griffin Agency’ has chosen to restate the comparative</w:t>
      </w:r>
      <w:r w:rsidR="002043C1">
        <w:rPr>
          <w:rFonts w:cs="Calibri"/>
          <w:sz w:val="22"/>
          <w:szCs w:val="22"/>
        </w:rPr>
        <w:t>s</w:t>
      </w:r>
      <w:r w:rsidR="00730D3C" w:rsidRPr="00730D3C">
        <w:rPr>
          <w:rFonts w:cs="Calibri"/>
          <w:sz w:val="22"/>
          <w:szCs w:val="22"/>
        </w:rPr>
        <w:t xml:space="preserve"> which in this example is in Note 19 ‘Property, Plant and Equipment’.</w:t>
      </w:r>
      <w:r w:rsidR="00B213B6">
        <w:rPr>
          <w:rFonts w:cs="Calibri"/>
          <w:sz w:val="22"/>
          <w:szCs w:val="22"/>
        </w:rPr>
        <w:t xml:space="preserve"> </w:t>
      </w:r>
      <w:r w:rsidR="002043C1">
        <w:rPr>
          <w:rFonts w:cs="Calibri"/>
          <w:sz w:val="22"/>
          <w:szCs w:val="22"/>
        </w:rPr>
        <w:t>Given that ‘Burley Griffin Agency’ has elected to restate its comparative</w:t>
      </w:r>
      <w:r w:rsidR="009743A8">
        <w:rPr>
          <w:rFonts w:cs="Calibri"/>
          <w:sz w:val="22"/>
          <w:szCs w:val="22"/>
        </w:rPr>
        <w:t>s</w:t>
      </w:r>
      <w:r w:rsidR="002043C1">
        <w:rPr>
          <w:rFonts w:cs="Calibri"/>
          <w:sz w:val="22"/>
          <w:szCs w:val="22"/>
        </w:rPr>
        <w:t xml:space="preserve"> it has also included an explanation regarding the restatement.</w:t>
      </w:r>
      <w:r w:rsidR="00B213B6">
        <w:rPr>
          <w:rFonts w:cs="Calibri"/>
          <w:sz w:val="22"/>
          <w:szCs w:val="22"/>
        </w:rPr>
        <w:t xml:space="preserve">  </w:t>
      </w:r>
    </w:p>
    <w:p w14:paraId="655F8DF0" w14:textId="68F3AED5" w:rsidR="00EE4F71" w:rsidRPr="00712AFA" w:rsidRDefault="00730D3C"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 xml:space="preserve">Step 4 </w:t>
      </w:r>
      <w:r w:rsidR="00EE4F71" w:rsidRPr="00712AFA">
        <w:rPr>
          <w:rFonts w:asciiTheme="minorHAnsi" w:eastAsiaTheme="minorHAnsi" w:hAnsiTheme="minorHAnsi"/>
          <w:b/>
          <w:bCs/>
          <w:color w:val="D189C4" w:themeColor="accent3" w:themeTint="99"/>
          <w:sz w:val="32"/>
          <w:szCs w:val="28"/>
          <w:lang w:val="en-AU"/>
        </w:rPr>
        <w:t>Appropriate Disclosure for Note 4 and Other Notes</w:t>
      </w:r>
    </w:p>
    <w:p w14:paraId="0DBA35E5" w14:textId="57030DDD" w:rsidR="003A0245" w:rsidRPr="00F15F60" w:rsidRDefault="003A0245" w:rsidP="003A0245">
      <w:pPr>
        <w:spacing w:after="120" w:line="276" w:lineRule="auto"/>
        <w:jc w:val="both"/>
        <w:rPr>
          <w:sz w:val="22"/>
          <w:szCs w:val="22"/>
        </w:rPr>
      </w:pPr>
      <w:r w:rsidRPr="00F15F60">
        <w:rPr>
          <w:sz w:val="22"/>
          <w:szCs w:val="22"/>
        </w:rPr>
        <w:t>Given this is an immaterial error a Note 4 ‘Change in Accounting Policy and Accounting Estimates, and Correction of a Prior Period Error’</w:t>
      </w:r>
      <w:r w:rsidR="009743A8">
        <w:rPr>
          <w:sz w:val="22"/>
          <w:szCs w:val="22"/>
        </w:rPr>
        <w:t xml:space="preserve"> disclosure </w:t>
      </w:r>
      <w:r w:rsidRPr="00F15F60">
        <w:rPr>
          <w:sz w:val="22"/>
          <w:szCs w:val="22"/>
        </w:rPr>
        <w:t>should not be included</w:t>
      </w:r>
      <w:r w:rsidR="009743A8">
        <w:rPr>
          <w:sz w:val="22"/>
          <w:szCs w:val="22"/>
        </w:rPr>
        <w:t xml:space="preserve"> for this error</w:t>
      </w:r>
      <w:r w:rsidRPr="00F15F60">
        <w:rPr>
          <w:sz w:val="22"/>
          <w:szCs w:val="22"/>
        </w:rPr>
        <w:t>.</w:t>
      </w:r>
      <w:r w:rsidR="00B213B6">
        <w:rPr>
          <w:sz w:val="22"/>
          <w:szCs w:val="22"/>
        </w:rPr>
        <w:t xml:space="preserve"> </w:t>
      </w:r>
      <w:r w:rsidRPr="00F15F60">
        <w:rPr>
          <w:sz w:val="22"/>
          <w:szCs w:val="22"/>
        </w:rPr>
        <w:t xml:space="preserve">The restatement in this example </w:t>
      </w:r>
      <w:r w:rsidRPr="00F15F60">
        <w:rPr>
          <w:rFonts w:cs="Calibri"/>
          <w:sz w:val="22"/>
          <w:szCs w:val="22"/>
        </w:rPr>
        <w:t>can be seen in the extract from Note 19 ‘Property, Plant and Equipment’ below.</w:t>
      </w:r>
      <w:r w:rsidR="00B213B6">
        <w:rPr>
          <w:rFonts w:cs="Calibri"/>
          <w:sz w:val="22"/>
          <w:szCs w:val="22"/>
        </w:rPr>
        <w:t xml:space="preserve">  </w:t>
      </w:r>
    </w:p>
    <w:p w14:paraId="4A26C26B" w14:textId="77777777" w:rsidR="00EE4F71" w:rsidRPr="00F15F60" w:rsidRDefault="00EE4F71" w:rsidP="00EE4F71">
      <w:pPr>
        <w:spacing w:after="120" w:line="276" w:lineRule="auto"/>
        <w:jc w:val="both"/>
        <w:rPr>
          <w:b/>
          <w:sz w:val="22"/>
          <w:szCs w:val="22"/>
        </w:rPr>
      </w:pPr>
      <w:r w:rsidRPr="00F15F60">
        <w:rPr>
          <w:b/>
          <w:sz w:val="22"/>
          <w:szCs w:val="22"/>
        </w:rPr>
        <w:t>Colours</w:t>
      </w:r>
    </w:p>
    <w:p w14:paraId="51A10660" w14:textId="2C14CF60" w:rsidR="00EE4F71" w:rsidRPr="00F15F60" w:rsidRDefault="00EE4F71" w:rsidP="00EE4F71">
      <w:pPr>
        <w:spacing w:after="120" w:line="276" w:lineRule="auto"/>
        <w:jc w:val="both"/>
        <w:rPr>
          <w:rFonts w:cs="Calibri"/>
          <w:sz w:val="22"/>
          <w:szCs w:val="22"/>
        </w:rPr>
      </w:pPr>
      <w:r w:rsidRPr="00F15F60">
        <w:rPr>
          <w:sz w:val="22"/>
          <w:szCs w:val="22"/>
        </w:rPr>
        <w:t xml:space="preserve">Items appearing in the disclosures coloured </w:t>
      </w:r>
      <w:r w:rsidRPr="00F15F60">
        <w:rPr>
          <w:b/>
          <w:color w:val="FF0000"/>
          <w:sz w:val="22"/>
          <w:szCs w:val="22"/>
        </w:rPr>
        <w:t xml:space="preserve">red </w:t>
      </w:r>
      <w:r w:rsidRPr="00F15F60">
        <w:rPr>
          <w:sz w:val="22"/>
          <w:szCs w:val="22"/>
        </w:rPr>
        <w:t>are 202</w:t>
      </w:r>
      <w:r w:rsidR="00E325C7">
        <w:rPr>
          <w:sz w:val="22"/>
          <w:szCs w:val="22"/>
        </w:rPr>
        <w:t>2</w:t>
      </w:r>
      <w:r w:rsidRPr="00F15F60">
        <w:rPr>
          <w:sz w:val="22"/>
          <w:szCs w:val="22"/>
        </w:rPr>
        <w:t xml:space="preserve"> figures that have been restated</w:t>
      </w:r>
      <w:r w:rsidRPr="00F15F60">
        <w:rPr>
          <w:rFonts w:cs="Calibri"/>
          <w:sz w:val="22"/>
          <w:szCs w:val="22"/>
        </w:rPr>
        <w:t>.</w:t>
      </w:r>
      <w:r w:rsidR="00B213B6">
        <w:rPr>
          <w:rFonts w:cs="Calibri"/>
          <w:sz w:val="22"/>
          <w:szCs w:val="22"/>
        </w:rPr>
        <w:t xml:space="preserve"> </w:t>
      </w:r>
      <w:r w:rsidR="003A0245" w:rsidRPr="00F15F60">
        <w:rPr>
          <w:rFonts w:cs="Calibri"/>
          <w:sz w:val="22"/>
          <w:szCs w:val="22"/>
        </w:rPr>
        <w:t xml:space="preserve">The column in </w:t>
      </w:r>
      <w:r w:rsidR="003A0245" w:rsidRPr="00F15F60">
        <w:rPr>
          <w:b/>
          <w:strike/>
          <w:color w:val="FF0000"/>
          <w:sz w:val="22"/>
          <w:szCs w:val="22"/>
        </w:rPr>
        <w:t>red strikethrough</w:t>
      </w:r>
      <w:r w:rsidR="003A0245" w:rsidRPr="00F15F60">
        <w:rPr>
          <w:rFonts w:cs="Calibri"/>
          <w:sz w:val="22"/>
          <w:szCs w:val="22"/>
        </w:rPr>
        <w:t xml:space="preserve"> was included in the 202</w:t>
      </w:r>
      <w:r w:rsidR="00E325C7">
        <w:rPr>
          <w:rFonts w:cs="Calibri"/>
          <w:sz w:val="22"/>
          <w:szCs w:val="22"/>
        </w:rPr>
        <w:t>1</w:t>
      </w:r>
      <w:r w:rsidR="003A0245" w:rsidRPr="00F15F60">
        <w:rPr>
          <w:rFonts w:cs="Calibri"/>
          <w:sz w:val="22"/>
          <w:szCs w:val="22"/>
        </w:rPr>
        <w:t>-2</w:t>
      </w:r>
      <w:r w:rsidR="00E325C7">
        <w:rPr>
          <w:rFonts w:cs="Calibri"/>
          <w:sz w:val="22"/>
          <w:szCs w:val="22"/>
        </w:rPr>
        <w:t>2</w:t>
      </w:r>
      <w:r w:rsidR="003A0245" w:rsidRPr="00F15F60">
        <w:rPr>
          <w:rFonts w:cs="Calibri"/>
          <w:sz w:val="22"/>
          <w:szCs w:val="22"/>
        </w:rPr>
        <w:t xml:space="preserve"> </w:t>
      </w:r>
      <w:r w:rsidR="009743A8">
        <w:rPr>
          <w:rFonts w:cs="Calibri"/>
          <w:sz w:val="22"/>
          <w:szCs w:val="22"/>
        </w:rPr>
        <w:t>f</w:t>
      </w:r>
      <w:r w:rsidR="003A0245" w:rsidRPr="00F15F60">
        <w:rPr>
          <w:rFonts w:cs="Calibri"/>
          <w:sz w:val="22"/>
          <w:szCs w:val="22"/>
        </w:rPr>
        <w:t>inancial statements, however this column has been deleted with all the figures in it now being included in the building column in red text in the 202</w:t>
      </w:r>
      <w:r w:rsidR="00E325C7">
        <w:rPr>
          <w:rFonts w:cs="Calibri"/>
          <w:sz w:val="22"/>
          <w:szCs w:val="22"/>
        </w:rPr>
        <w:t>2</w:t>
      </w:r>
      <w:r w:rsidR="003A0245" w:rsidRPr="00F15F60">
        <w:rPr>
          <w:rFonts w:cs="Calibri"/>
          <w:sz w:val="22"/>
          <w:szCs w:val="22"/>
        </w:rPr>
        <w:t>-2</w:t>
      </w:r>
      <w:r w:rsidR="00E325C7">
        <w:rPr>
          <w:rFonts w:cs="Calibri"/>
          <w:sz w:val="22"/>
          <w:szCs w:val="22"/>
        </w:rPr>
        <w:t>3</w:t>
      </w:r>
      <w:r w:rsidR="003A0245" w:rsidRPr="00F15F60">
        <w:rPr>
          <w:rFonts w:cs="Calibri"/>
          <w:sz w:val="22"/>
          <w:szCs w:val="22"/>
        </w:rPr>
        <w:t xml:space="preserve"> </w:t>
      </w:r>
      <w:r w:rsidR="009743A8">
        <w:rPr>
          <w:rFonts w:cs="Calibri"/>
          <w:sz w:val="22"/>
          <w:szCs w:val="22"/>
        </w:rPr>
        <w:t>f</w:t>
      </w:r>
      <w:r w:rsidR="003A0245" w:rsidRPr="00F15F60">
        <w:rPr>
          <w:rFonts w:cs="Calibri"/>
          <w:sz w:val="22"/>
          <w:szCs w:val="22"/>
        </w:rPr>
        <w:t xml:space="preserve">inancial </w:t>
      </w:r>
      <w:r w:rsidR="009743A8">
        <w:rPr>
          <w:rFonts w:cs="Calibri"/>
          <w:sz w:val="22"/>
          <w:szCs w:val="22"/>
        </w:rPr>
        <w:t>s</w:t>
      </w:r>
      <w:r w:rsidR="003A0245" w:rsidRPr="00F15F60">
        <w:rPr>
          <w:rFonts w:cs="Calibri"/>
          <w:sz w:val="22"/>
          <w:szCs w:val="22"/>
        </w:rPr>
        <w:t>tatements.</w:t>
      </w:r>
      <w:r w:rsidR="00B213B6">
        <w:rPr>
          <w:rFonts w:cs="Calibri"/>
          <w:sz w:val="22"/>
          <w:szCs w:val="22"/>
        </w:rPr>
        <w:t xml:space="preserve"> </w:t>
      </w:r>
    </w:p>
    <w:p w14:paraId="297E6FF6" w14:textId="5F78E6A0" w:rsidR="00EE4F71" w:rsidRPr="00592228" w:rsidRDefault="00EE4F71" w:rsidP="00EE4F71">
      <w:pPr>
        <w:spacing w:after="120" w:line="276" w:lineRule="auto"/>
        <w:jc w:val="both"/>
        <w:rPr>
          <w:sz w:val="22"/>
          <w:szCs w:val="22"/>
        </w:rPr>
      </w:pPr>
      <w:r w:rsidRPr="00F15F60">
        <w:rPr>
          <w:sz w:val="22"/>
          <w:szCs w:val="22"/>
        </w:rPr>
        <w:lastRenderedPageBreak/>
        <w:t>Please note that all items in an agency’s financial statements should appear in the one font colour</w:t>
      </w:r>
      <w:r w:rsidR="00F15F60">
        <w:rPr>
          <w:sz w:val="22"/>
          <w:szCs w:val="22"/>
        </w:rPr>
        <w:t xml:space="preserve"> and no strikethrough</w:t>
      </w:r>
      <w:r w:rsidRPr="00592228">
        <w:rPr>
          <w:sz w:val="22"/>
          <w:szCs w:val="22"/>
        </w:rPr>
        <w:t>, and only appear</w:t>
      </w:r>
      <w:r w:rsidR="00F15F60">
        <w:rPr>
          <w:sz w:val="22"/>
          <w:szCs w:val="22"/>
        </w:rPr>
        <w:t>s</w:t>
      </w:r>
      <w:r w:rsidRPr="00592228">
        <w:rPr>
          <w:sz w:val="22"/>
          <w:szCs w:val="22"/>
        </w:rPr>
        <w:t xml:space="preserve"> differently in this </w:t>
      </w:r>
      <w:r>
        <w:rPr>
          <w:sz w:val="22"/>
          <w:szCs w:val="22"/>
        </w:rPr>
        <w:t>ACT Accounting Disclosure Paper</w:t>
      </w:r>
      <w:r w:rsidRPr="00592228">
        <w:rPr>
          <w:sz w:val="22"/>
          <w:szCs w:val="22"/>
        </w:rPr>
        <w:t xml:space="preserve"> to allow </w:t>
      </w:r>
      <w:r>
        <w:rPr>
          <w:sz w:val="22"/>
          <w:szCs w:val="22"/>
        </w:rPr>
        <w:t>agencies</w:t>
      </w:r>
      <w:r w:rsidRPr="00592228">
        <w:rPr>
          <w:sz w:val="22"/>
          <w:szCs w:val="22"/>
        </w:rPr>
        <w:t xml:space="preserve"> to understand the differences arising from a restatement of comparatives. </w:t>
      </w:r>
    </w:p>
    <w:p w14:paraId="7299F719" w14:textId="5F1753D5" w:rsidR="00EE4F71" w:rsidRPr="00592228" w:rsidRDefault="00EE4F71" w:rsidP="00EE4F71">
      <w:pPr>
        <w:spacing w:after="120" w:line="276" w:lineRule="auto"/>
        <w:jc w:val="both"/>
        <w:rPr>
          <w:sz w:val="22"/>
          <w:szCs w:val="22"/>
        </w:rPr>
      </w:pPr>
      <w:r w:rsidRPr="00592228">
        <w:rPr>
          <w:sz w:val="22"/>
          <w:szCs w:val="22"/>
        </w:rPr>
        <w:t xml:space="preserve">The restatements, caused by this error, </w:t>
      </w:r>
      <w:r w:rsidR="00F15F60">
        <w:rPr>
          <w:sz w:val="22"/>
          <w:szCs w:val="22"/>
        </w:rPr>
        <w:t>are to the</w:t>
      </w:r>
      <w:r w:rsidRPr="00592228">
        <w:rPr>
          <w:sz w:val="22"/>
          <w:szCs w:val="22"/>
        </w:rPr>
        <w:t xml:space="preserve"> following note: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3706"/>
        <w:gridCol w:w="3452"/>
      </w:tblGrid>
      <w:tr w:rsidR="00EE4F71" w:rsidRPr="007970D9" w14:paraId="1DBE654D" w14:textId="77777777" w:rsidTr="00DE2F35">
        <w:trPr>
          <w:trHeight w:val="567"/>
          <w:jc w:val="center"/>
        </w:trPr>
        <w:tc>
          <w:tcPr>
            <w:tcW w:w="9968" w:type="dxa"/>
            <w:gridSpan w:val="3"/>
            <w:shd w:val="clear" w:color="auto" w:fill="auto"/>
            <w:vAlign w:val="center"/>
          </w:tcPr>
          <w:p w14:paraId="28B0B28C" w14:textId="77777777" w:rsidR="00EE4F71" w:rsidRPr="00644A17" w:rsidRDefault="00EE4F71" w:rsidP="00DE2F35">
            <w:pPr>
              <w:spacing w:before="120"/>
              <w:jc w:val="center"/>
              <w:rPr>
                <w:rFonts w:cs="Calibri"/>
                <w:b/>
                <w:sz w:val="18"/>
                <w:szCs w:val="18"/>
              </w:rPr>
            </w:pPr>
            <w:r w:rsidRPr="00644A17">
              <w:rPr>
                <w:rFonts w:cs="Calibri"/>
                <w:b/>
                <w:sz w:val="18"/>
                <w:szCs w:val="18"/>
              </w:rPr>
              <w:t>Various notes affected by this example only</w:t>
            </w:r>
          </w:p>
        </w:tc>
      </w:tr>
      <w:tr w:rsidR="00EE4F71" w:rsidRPr="007970D9" w14:paraId="3EB691BF" w14:textId="77777777" w:rsidTr="00DE2F35">
        <w:trPr>
          <w:jc w:val="center"/>
        </w:trPr>
        <w:tc>
          <w:tcPr>
            <w:tcW w:w="2810" w:type="dxa"/>
            <w:tcBorders>
              <w:bottom w:val="single" w:sz="4" w:space="0" w:color="auto"/>
            </w:tcBorders>
          </w:tcPr>
          <w:p w14:paraId="2C40F68B" w14:textId="77777777" w:rsidR="00EE4F71" w:rsidRPr="00644A17" w:rsidRDefault="00EE4F71" w:rsidP="00DE2F35">
            <w:pPr>
              <w:spacing w:before="60" w:after="60"/>
              <w:jc w:val="center"/>
              <w:rPr>
                <w:rFonts w:cs="Calibri"/>
                <w:b/>
                <w:sz w:val="18"/>
                <w:szCs w:val="18"/>
              </w:rPr>
            </w:pPr>
            <w:r w:rsidRPr="00644A17">
              <w:rPr>
                <w:rFonts w:cs="Calibri"/>
                <w:b/>
                <w:sz w:val="18"/>
                <w:szCs w:val="18"/>
              </w:rPr>
              <w:t>Note Title</w:t>
            </w:r>
          </w:p>
        </w:tc>
        <w:tc>
          <w:tcPr>
            <w:tcW w:w="3706" w:type="dxa"/>
            <w:tcBorders>
              <w:bottom w:val="single" w:sz="4" w:space="0" w:color="auto"/>
            </w:tcBorders>
          </w:tcPr>
          <w:p w14:paraId="533EF57B" w14:textId="56657823" w:rsidR="00EE4F71" w:rsidRPr="00644A17" w:rsidRDefault="00EE4F71" w:rsidP="00DE2F35">
            <w:pPr>
              <w:spacing w:before="60" w:after="60"/>
              <w:jc w:val="center"/>
              <w:rPr>
                <w:rFonts w:cs="Calibri"/>
                <w:b/>
                <w:sz w:val="18"/>
                <w:szCs w:val="18"/>
              </w:rPr>
            </w:pPr>
            <w:r w:rsidRPr="00644A17">
              <w:rPr>
                <w:rFonts w:cs="Calibri"/>
                <w:b/>
                <w:sz w:val="18"/>
                <w:szCs w:val="18"/>
              </w:rPr>
              <w:t xml:space="preserve">Disclosures </w:t>
            </w:r>
            <w:r w:rsidRPr="00644A17">
              <w:rPr>
                <w:rFonts w:cs="Calibri"/>
                <w:b/>
                <w:sz w:val="18"/>
                <w:szCs w:val="18"/>
              </w:rPr>
              <w:br/>
              <w:t>[Refer to corresponding numbered box appearing on the disclosure</w:t>
            </w:r>
            <w:r w:rsidR="00CF7F8A">
              <w:rPr>
                <w:rFonts w:cs="Calibri"/>
                <w:b/>
                <w:sz w:val="18"/>
                <w:szCs w:val="18"/>
              </w:rPr>
              <w:t xml:space="preserve"> below</w:t>
            </w:r>
            <w:r w:rsidRPr="00644A17">
              <w:rPr>
                <w:rFonts w:cs="Calibri"/>
                <w:b/>
                <w:sz w:val="18"/>
                <w:szCs w:val="18"/>
              </w:rPr>
              <w:t>]</w:t>
            </w:r>
          </w:p>
        </w:tc>
        <w:tc>
          <w:tcPr>
            <w:tcW w:w="3452" w:type="dxa"/>
            <w:tcBorders>
              <w:bottom w:val="single" w:sz="4" w:space="0" w:color="auto"/>
            </w:tcBorders>
          </w:tcPr>
          <w:p w14:paraId="315C585C" w14:textId="77777777" w:rsidR="00EE4F71" w:rsidRPr="00294911" w:rsidRDefault="00EE4F71" w:rsidP="00DE2F35">
            <w:pPr>
              <w:spacing w:before="60" w:after="60"/>
              <w:jc w:val="center"/>
              <w:rPr>
                <w:rFonts w:cs="Calibri"/>
                <w:b/>
                <w:sz w:val="18"/>
                <w:szCs w:val="18"/>
              </w:rPr>
            </w:pPr>
            <w:r w:rsidRPr="00294911">
              <w:rPr>
                <w:rFonts w:cs="Calibri"/>
                <w:b/>
                <w:sz w:val="18"/>
                <w:szCs w:val="18"/>
              </w:rPr>
              <w:t>Disclosure information to include</w:t>
            </w:r>
          </w:p>
        </w:tc>
      </w:tr>
      <w:tr w:rsidR="00EE4F71" w:rsidRPr="007970D9" w14:paraId="02CA88B3" w14:textId="77777777" w:rsidTr="00DE2F35">
        <w:trPr>
          <w:jc w:val="center"/>
        </w:trPr>
        <w:tc>
          <w:tcPr>
            <w:tcW w:w="2810" w:type="dxa"/>
          </w:tcPr>
          <w:p w14:paraId="7D021B6F" w14:textId="77777777" w:rsidR="00EE4F71" w:rsidRPr="00644A17" w:rsidRDefault="00EE4F71" w:rsidP="00DE2F35">
            <w:pPr>
              <w:spacing w:before="120" w:after="120"/>
              <w:rPr>
                <w:rFonts w:cs="Calibri"/>
                <w:sz w:val="18"/>
                <w:szCs w:val="18"/>
              </w:rPr>
            </w:pPr>
            <w:r w:rsidRPr="00644A17">
              <w:rPr>
                <w:rFonts w:cs="Calibri"/>
                <w:sz w:val="18"/>
                <w:szCs w:val="18"/>
              </w:rPr>
              <w:t xml:space="preserve">Note </w:t>
            </w:r>
            <w:r>
              <w:rPr>
                <w:rFonts w:cs="Calibri"/>
                <w:sz w:val="18"/>
                <w:szCs w:val="18"/>
              </w:rPr>
              <w:t>19</w:t>
            </w:r>
            <w:r w:rsidRPr="00644A17">
              <w:rPr>
                <w:rFonts w:cs="Calibri"/>
                <w:sz w:val="18"/>
                <w:szCs w:val="18"/>
              </w:rPr>
              <w:t>. Property, Plant and Equipment</w:t>
            </w:r>
          </w:p>
        </w:tc>
        <w:tc>
          <w:tcPr>
            <w:tcW w:w="3706" w:type="dxa"/>
          </w:tcPr>
          <w:p w14:paraId="54E3635D" w14:textId="65A5FB7F" w:rsidR="00EE4F71" w:rsidRPr="00C31CA1" w:rsidRDefault="00EE4F71" w:rsidP="00C31CA1">
            <w:pPr>
              <w:pStyle w:val="ListParagraph"/>
              <w:numPr>
                <w:ilvl w:val="0"/>
                <w:numId w:val="52"/>
              </w:numPr>
              <w:spacing w:before="120" w:after="0" w:line="240" w:lineRule="auto"/>
              <w:ind w:left="337"/>
              <w:rPr>
                <w:rFonts w:cs="Calibri"/>
                <w:sz w:val="18"/>
                <w:szCs w:val="18"/>
              </w:rPr>
            </w:pPr>
            <w:r w:rsidRPr="00C31CA1">
              <w:rPr>
                <w:rFonts w:cs="Calibri"/>
                <w:sz w:val="18"/>
                <w:szCs w:val="18"/>
              </w:rPr>
              <w:t>restated comparative figures (202</w:t>
            </w:r>
            <w:r w:rsidR="00E325C7">
              <w:rPr>
                <w:rFonts w:cs="Calibri"/>
                <w:sz w:val="18"/>
                <w:szCs w:val="18"/>
              </w:rPr>
              <w:t>2</w:t>
            </w:r>
            <w:r w:rsidRPr="00C31CA1">
              <w:rPr>
                <w:rFonts w:cs="Calibri"/>
                <w:sz w:val="18"/>
                <w:szCs w:val="18"/>
              </w:rPr>
              <w:t>)</w:t>
            </w:r>
            <w:r w:rsidR="00C31CA1">
              <w:rPr>
                <w:rFonts w:cs="Calibri"/>
                <w:sz w:val="18"/>
                <w:szCs w:val="18"/>
              </w:rPr>
              <w:t xml:space="preserve"> </w:t>
            </w:r>
          </w:p>
          <w:p w14:paraId="3267D24F" w14:textId="77777777" w:rsidR="00EE4F71" w:rsidRPr="00644A17" w:rsidRDefault="00EE4F71" w:rsidP="00DE2F35">
            <w:pPr>
              <w:rPr>
                <w:rFonts w:cs="Calibri"/>
                <w:sz w:val="18"/>
                <w:szCs w:val="18"/>
              </w:rPr>
            </w:pPr>
          </w:p>
        </w:tc>
        <w:tc>
          <w:tcPr>
            <w:tcW w:w="3452" w:type="dxa"/>
          </w:tcPr>
          <w:p w14:paraId="53FBED46" w14:textId="06E839C9" w:rsidR="00EE4F71" w:rsidRPr="007970D9" w:rsidRDefault="00EE4F71" w:rsidP="0047795E">
            <w:pPr>
              <w:spacing w:before="120"/>
              <w:jc w:val="center"/>
              <w:rPr>
                <w:rFonts w:cs="Calibri"/>
                <w:sz w:val="22"/>
              </w:rPr>
            </w:pPr>
            <w:r w:rsidRPr="004103FF">
              <w:rPr>
                <w:rFonts w:cs="Calibri"/>
                <w:sz w:val="18"/>
                <w:szCs w:val="18"/>
              </w:rPr>
              <w:t xml:space="preserve">As in step 3 </w:t>
            </w:r>
            <w:r>
              <w:rPr>
                <w:rFonts w:cs="Calibri"/>
                <w:sz w:val="18"/>
                <w:szCs w:val="18"/>
              </w:rPr>
              <w:t>outlined</w:t>
            </w:r>
          </w:p>
        </w:tc>
      </w:tr>
      <w:tr w:rsidR="00C31CA1" w:rsidRPr="007970D9" w14:paraId="748991C7" w14:textId="77777777" w:rsidTr="00DE2F35">
        <w:trPr>
          <w:jc w:val="center"/>
        </w:trPr>
        <w:tc>
          <w:tcPr>
            <w:tcW w:w="2810" w:type="dxa"/>
          </w:tcPr>
          <w:p w14:paraId="19E521D3" w14:textId="41395415" w:rsidR="00C31CA1" w:rsidRPr="00644A17" w:rsidRDefault="00C31CA1" w:rsidP="00DE2F35">
            <w:pPr>
              <w:spacing w:before="120" w:after="120"/>
              <w:rPr>
                <w:rFonts w:cs="Calibri"/>
                <w:sz w:val="18"/>
                <w:szCs w:val="18"/>
              </w:rPr>
            </w:pPr>
            <w:r w:rsidRPr="00644A17">
              <w:rPr>
                <w:rFonts w:cs="Calibri"/>
                <w:sz w:val="18"/>
                <w:szCs w:val="18"/>
              </w:rPr>
              <w:t xml:space="preserve">Note </w:t>
            </w:r>
            <w:r>
              <w:rPr>
                <w:rFonts w:cs="Calibri"/>
                <w:sz w:val="18"/>
                <w:szCs w:val="18"/>
              </w:rPr>
              <w:t>19</w:t>
            </w:r>
            <w:r w:rsidRPr="00644A17">
              <w:rPr>
                <w:rFonts w:cs="Calibri"/>
                <w:sz w:val="18"/>
                <w:szCs w:val="18"/>
              </w:rPr>
              <w:t>. Property, Plant and Equipment</w:t>
            </w:r>
          </w:p>
        </w:tc>
        <w:tc>
          <w:tcPr>
            <w:tcW w:w="3706" w:type="dxa"/>
          </w:tcPr>
          <w:p w14:paraId="064F4A56" w14:textId="06957193" w:rsidR="00C31CA1" w:rsidRPr="00644A17" w:rsidRDefault="004C2AF3" w:rsidP="0047795E">
            <w:pPr>
              <w:numPr>
                <w:ilvl w:val="0"/>
                <w:numId w:val="52"/>
              </w:numPr>
              <w:spacing w:before="120" w:after="120" w:line="240" w:lineRule="auto"/>
              <w:ind w:left="357" w:hanging="357"/>
              <w:rPr>
                <w:rFonts w:cs="Calibri"/>
                <w:sz w:val="18"/>
                <w:szCs w:val="18"/>
              </w:rPr>
            </w:pPr>
            <w:r>
              <w:rPr>
                <w:rFonts w:cs="Calibri"/>
                <w:sz w:val="18"/>
                <w:szCs w:val="18"/>
              </w:rPr>
              <w:t xml:space="preserve">Removal of </w:t>
            </w:r>
            <w:r w:rsidR="0047795E">
              <w:rPr>
                <w:rFonts w:cs="Calibri"/>
                <w:sz w:val="18"/>
                <w:szCs w:val="18"/>
              </w:rPr>
              <w:t>‘Land Improvements’ from the 202</w:t>
            </w:r>
            <w:r w:rsidR="00E325C7">
              <w:rPr>
                <w:rFonts w:cs="Calibri"/>
                <w:sz w:val="18"/>
                <w:szCs w:val="18"/>
              </w:rPr>
              <w:t>2</w:t>
            </w:r>
            <w:r w:rsidR="0047795E">
              <w:rPr>
                <w:rFonts w:cs="Calibri"/>
                <w:sz w:val="18"/>
                <w:szCs w:val="18"/>
              </w:rPr>
              <w:t>-2</w:t>
            </w:r>
            <w:r w:rsidR="00E325C7">
              <w:rPr>
                <w:rFonts w:cs="Calibri"/>
                <w:sz w:val="18"/>
                <w:szCs w:val="18"/>
              </w:rPr>
              <w:t>3</w:t>
            </w:r>
            <w:r w:rsidR="0047795E">
              <w:rPr>
                <w:rFonts w:cs="Calibri"/>
                <w:sz w:val="18"/>
                <w:szCs w:val="18"/>
              </w:rPr>
              <w:t xml:space="preserve"> Financial Statements</w:t>
            </w:r>
            <w:r w:rsidR="0047795E" w:rsidRPr="00B460E2">
              <w:rPr>
                <w:rFonts w:cs="Calibri"/>
                <w:sz w:val="18"/>
                <w:szCs w:val="18"/>
              </w:rPr>
              <w:t>.</w:t>
            </w:r>
          </w:p>
        </w:tc>
        <w:tc>
          <w:tcPr>
            <w:tcW w:w="3452" w:type="dxa"/>
          </w:tcPr>
          <w:p w14:paraId="2AE37EF0" w14:textId="607D40C2" w:rsidR="00C31CA1" w:rsidRPr="004103FF" w:rsidRDefault="002043C1" w:rsidP="00DE2F35">
            <w:pPr>
              <w:spacing w:before="120"/>
              <w:jc w:val="center"/>
              <w:rPr>
                <w:rFonts w:cs="Calibri"/>
                <w:sz w:val="18"/>
                <w:szCs w:val="18"/>
              </w:rPr>
            </w:pPr>
            <w:r w:rsidRPr="004103FF">
              <w:rPr>
                <w:rFonts w:cs="Calibri"/>
                <w:sz w:val="18"/>
                <w:szCs w:val="18"/>
              </w:rPr>
              <w:t xml:space="preserve">As in step 3 </w:t>
            </w:r>
            <w:r>
              <w:rPr>
                <w:rFonts w:cs="Calibri"/>
                <w:sz w:val="18"/>
                <w:szCs w:val="18"/>
              </w:rPr>
              <w:t>outlined</w:t>
            </w:r>
          </w:p>
        </w:tc>
      </w:tr>
      <w:tr w:rsidR="00F15F60" w:rsidRPr="007970D9" w14:paraId="37F4A800" w14:textId="77777777" w:rsidTr="00DE2F35">
        <w:trPr>
          <w:jc w:val="center"/>
        </w:trPr>
        <w:tc>
          <w:tcPr>
            <w:tcW w:w="2810" w:type="dxa"/>
          </w:tcPr>
          <w:p w14:paraId="5930F156" w14:textId="251C634F" w:rsidR="00F15F60" w:rsidRPr="00644A17" w:rsidRDefault="0047795E" w:rsidP="00DE2F35">
            <w:pPr>
              <w:spacing w:before="120" w:after="120"/>
              <w:rPr>
                <w:rFonts w:cs="Calibri"/>
                <w:sz w:val="18"/>
                <w:szCs w:val="18"/>
              </w:rPr>
            </w:pPr>
            <w:r w:rsidRPr="00644A17">
              <w:rPr>
                <w:rFonts w:cs="Calibri"/>
                <w:sz w:val="18"/>
                <w:szCs w:val="18"/>
              </w:rPr>
              <w:t xml:space="preserve">Note </w:t>
            </w:r>
            <w:r>
              <w:rPr>
                <w:rFonts w:cs="Calibri"/>
                <w:sz w:val="18"/>
                <w:szCs w:val="18"/>
              </w:rPr>
              <w:t>19</w:t>
            </w:r>
            <w:r w:rsidRPr="00644A17">
              <w:rPr>
                <w:rFonts w:cs="Calibri"/>
                <w:sz w:val="18"/>
                <w:szCs w:val="18"/>
              </w:rPr>
              <w:t>. Property, Plant and Equipment</w:t>
            </w:r>
          </w:p>
        </w:tc>
        <w:tc>
          <w:tcPr>
            <w:tcW w:w="3706" w:type="dxa"/>
          </w:tcPr>
          <w:p w14:paraId="45A76043" w14:textId="0B38A1C2" w:rsidR="00F15F60" w:rsidRPr="00644A17" w:rsidRDefault="004C2AF3" w:rsidP="0047795E">
            <w:pPr>
              <w:numPr>
                <w:ilvl w:val="0"/>
                <w:numId w:val="52"/>
              </w:numPr>
              <w:spacing w:before="120" w:after="120" w:line="240" w:lineRule="auto"/>
              <w:ind w:left="357" w:hanging="357"/>
              <w:rPr>
                <w:rFonts w:cs="Calibri"/>
                <w:sz w:val="18"/>
                <w:szCs w:val="18"/>
              </w:rPr>
            </w:pPr>
            <w:r>
              <w:rPr>
                <w:rFonts w:cs="Calibri"/>
                <w:sz w:val="18"/>
                <w:szCs w:val="18"/>
              </w:rPr>
              <w:t>Explanation of the immaterial error</w:t>
            </w:r>
            <w:r w:rsidR="002043C1">
              <w:rPr>
                <w:rFonts w:cs="Calibri"/>
                <w:sz w:val="18"/>
                <w:szCs w:val="18"/>
              </w:rPr>
              <w:t xml:space="preserve"> and the restatement</w:t>
            </w:r>
            <w:r w:rsidR="0047795E" w:rsidRPr="00B460E2">
              <w:rPr>
                <w:rFonts w:cs="Calibri"/>
                <w:sz w:val="18"/>
                <w:szCs w:val="18"/>
              </w:rPr>
              <w:t>.</w:t>
            </w:r>
          </w:p>
        </w:tc>
        <w:tc>
          <w:tcPr>
            <w:tcW w:w="3452" w:type="dxa"/>
          </w:tcPr>
          <w:p w14:paraId="4124B305" w14:textId="402A3203" w:rsidR="00F15F60" w:rsidRPr="004103FF" w:rsidRDefault="002043C1" w:rsidP="00DE2F35">
            <w:pPr>
              <w:spacing w:before="120"/>
              <w:jc w:val="center"/>
              <w:rPr>
                <w:rFonts w:cs="Calibri"/>
                <w:sz w:val="18"/>
                <w:szCs w:val="18"/>
              </w:rPr>
            </w:pPr>
            <w:r w:rsidRPr="004103FF">
              <w:rPr>
                <w:rFonts w:cs="Calibri"/>
                <w:sz w:val="18"/>
                <w:szCs w:val="18"/>
              </w:rPr>
              <w:t xml:space="preserve">As in step 3 </w:t>
            </w:r>
            <w:r>
              <w:rPr>
                <w:rFonts w:cs="Calibri"/>
                <w:sz w:val="18"/>
                <w:szCs w:val="18"/>
              </w:rPr>
              <w:t>outlined</w:t>
            </w:r>
          </w:p>
        </w:tc>
      </w:tr>
    </w:tbl>
    <w:p w14:paraId="2EEAEE94" w14:textId="77777777" w:rsidR="00EE4F71" w:rsidRPr="007970D9" w:rsidRDefault="00EE4F71" w:rsidP="00EE4F71">
      <w:pPr>
        <w:rPr>
          <w:rFonts w:cs="Calibri"/>
          <w:sz w:val="22"/>
        </w:rPr>
      </w:pPr>
    </w:p>
    <w:p w14:paraId="66E668AE" w14:textId="6DE77DE7" w:rsidR="00F15F60" w:rsidRDefault="002043C1" w:rsidP="00EE4F71">
      <w:pPr>
        <w:spacing w:line="276" w:lineRule="auto"/>
        <w:jc w:val="both"/>
        <w:rPr>
          <w:i/>
          <w:sz w:val="22"/>
        </w:rPr>
      </w:pPr>
      <w:r>
        <w:t xml:space="preserve">Where an agency elects to </w:t>
      </w:r>
      <w:r w:rsidR="00523C4F">
        <w:t xml:space="preserve">restate an immaterial </w:t>
      </w:r>
      <w:proofErr w:type="gramStart"/>
      <w:r w:rsidR="00523C4F">
        <w:t>error</w:t>
      </w:r>
      <w:proofErr w:type="gramEnd"/>
      <w:r w:rsidR="00523C4F">
        <w:t xml:space="preserve"> the agency </w:t>
      </w:r>
      <w:r w:rsidR="00523C4F" w:rsidRPr="00523C4F">
        <w:rPr>
          <w:u w:val="single"/>
        </w:rPr>
        <w:t>should not</w:t>
      </w:r>
      <w:r w:rsidR="00523C4F">
        <w:t xml:space="preserve"> include any disclosure relating to the immaterial restatement in </w:t>
      </w:r>
      <w:r w:rsidR="00EE4F71" w:rsidRPr="00644A17">
        <w:t xml:space="preserve">Note </w:t>
      </w:r>
      <w:r w:rsidR="00EE4F71">
        <w:t>4</w:t>
      </w:r>
      <w:r w:rsidR="00EE4F71" w:rsidRPr="00644A17">
        <w:t xml:space="preserve"> </w:t>
      </w:r>
      <w:r w:rsidR="00EE4F71" w:rsidRPr="00644A17">
        <w:rPr>
          <w:i/>
        </w:rPr>
        <w:t>Change in Accounting Policy</w:t>
      </w:r>
      <w:r w:rsidR="00EE4F71">
        <w:rPr>
          <w:i/>
        </w:rPr>
        <w:t xml:space="preserve"> and</w:t>
      </w:r>
      <w:r w:rsidR="00EE4F71" w:rsidRPr="00644A17">
        <w:rPr>
          <w:i/>
        </w:rPr>
        <w:t xml:space="preserve"> Accounting Estimates, and Correction of a Prior Period Error</w:t>
      </w:r>
      <w:r w:rsidR="00EE4F71" w:rsidRPr="007970D9">
        <w:rPr>
          <w:i/>
          <w:sz w:val="22"/>
        </w:rPr>
        <w:t>.</w:t>
      </w:r>
    </w:p>
    <w:p w14:paraId="03E48E0E" w14:textId="4534A215" w:rsidR="00EE4F71" w:rsidRPr="00712AFA" w:rsidRDefault="00F15F60"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 xml:space="preserve">Step 5 </w:t>
      </w:r>
      <w:r w:rsidR="00EE4F71" w:rsidRPr="00712AFA">
        <w:rPr>
          <w:rFonts w:asciiTheme="minorHAnsi" w:eastAsiaTheme="minorHAnsi" w:hAnsiTheme="minorHAnsi"/>
          <w:b/>
          <w:bCs/>
          <w:color w:val="D189C4" w:themeColor="accent3" w:themeTint="99"/>
          <w:sz w:val="32"/>
          <w:szCs w:val="28"/>
          <w:lang w:val="en-AU"/>
        </w:rPr>
        <w:t>Adjust financial statements to include restated amounts and additional disclosures</w:t>
      </w:r>
    </w:p>
    <w:p w14:paraId="722A749E" w14:textId="594967F8" w:rsidR="00EE4F71" w:rsidRPr="005501C0" w:rsidRDefault="00F15F60" w:rsidP="00EE4F71">
      <w:pPr>
        <w:spacing w:line="276" w:lineRule="auto"/>
        <w:jc w:val="both"/>
        <w:rPr>
          <w:sz w:val="22"/>
          <w:szCs w:val="22"/>
        </w:rPr>
      </w:pPr>
      <w:r>
        <w:rPr>
          <w:sz w:val="22"/>
          <w:szCs w:val="22"/>
        </w:rPr>
        <w:t>In this example there were no adjustments required to the face of the Financial Statements.</w:t>
      </w:r>
    </w:p>
    <w:p w14:paraId="2BF9FC33" w14:textId="77777777" w:rsidR="00EE4F71" w:rsidRPr="007970D9" w:rsidRDefault="00EE4F71" w:rsidP="00EE4F71">
      <w:pPr>
        <w:rPr>
          <w:rFonts w:cs="Calibri"/>
          <w:b/>
        </w:rPr>
        <w:sectPr w:rsidR="00EE4F71" w:rsidRPr="007970D9" w:rsidSect="00341B67">
          <w:headerReference w:type="default" r:id="rId24"/>
          <w:headerReference w:type="first" r:id="rId25"/>
          <w:pgSz w:w="11906" w:h="16838"/>
          <w:pgMar w:top="1102" w:right="964" w:bottom="568" w:left="964" w:header="284" w:footer="391" w:gutter="0"/>
          <w:cols w:space="708"/>
          <w:titlePg/>
          <w:docGrid w:linePitch="360"/>
        </w:sectPr>
      </w:pPr>
    </w:p>
    <w:p w14:paraId="304CF922" w14:textId="77777777" w:rsidR="00EE4F71" w:rsidRDefault="00EE4F71" w:rsidP="00EE4F71">
      <w:pPr>
        <w:spacing w:after="120" w:line="276" w:lineRule="auto"/>
        <w:rPr>
          <w:highlight w:val="green"/>
        </w:rPr>
        <w:sectPr w:rsidR="00EE4F71" w:rsidSect="00D53521">
          <w:headerReference w:type="default" r:id="rId26"/>
          <w:footerReference w:type="default" r:id="rId27"/>
          <w:type w:val="continuous"/>
          <w:pgSz w:w="11906" w:h="16838" w:code="9"/>
          <w:pgMar w:top="1276" w:right="1418" w:bottom="993" w:left="1418" w:header="567" w:footer="184" w:gutter="0"/>
          <w:cols w:space="708"/>
          <w:docGrid w:linePitch="360"/>
        </w:sectPr>
      </w:pPr>
    </w:p>
    <w:tbl>
      <w:tblPr>
        <w:tblStyle w:val="ACTGovblue"/>
        <w:tblW w:w="5302" w:type="pct"/>
        <w:tblInd w:w="-567" w:type="dxa"/>
        <w:tblLayout w:type="fixed"/>
        <w:tblLook w:val="00A0" w:firstRow="1" w:lastRow="0" w:firstColumn="1" w:lastColumn="0" w:noHBand="0" w:noVBand="0"/>
      </w:tblPr>
      <w:tblGrid>
        <w:gridCol w:w="4110"/>
        <w:gridCol w:w="851"/>
        <w:gridCol w:w="1276"/>
        <w:gridCol w:w="993"/>
        <w:gridCol w:w="992"/>
        <w:gridCol w:w="1417"/>
        <w:gridCol w:w="1134"/>
        <w:gridCol w:w="1134"/>
        <w:gridCol w:w="1276"/>
        <w:gridCol w:w="1134"/>
        <w:gridCol w:w="1133"/>
      </w:tblGrid>
      <w:tr w:rsidR="00290D06" w:rsidRPr="00AD586B" w14:paraId="5166977E" w14:textId="77777777" w:rsidTr="00EE71A5">
        <w:trPr>
          <w:trHeight w:val="23"/>
        </w:trPr>
        <w:tc>
          <w:tcPr>
            <w:tcW w:w="15450" w:type="dxa"/>
            <w:gridSpan w:val="11"/>
          </w:tcPr>
          <w:p w14:paraId="6BAFC6B2" w14:textId="561C652B" w:rsidR="00290D06" w:rsidRPr="00AD586B" w:rsidRDefault="00EE71A5" w:rsidP="00290D06">
            <w:pPr>
              <w:pStyle w:val="NormalSFLeadIn"/>
              <w:spacing w:before="0" w:after="0"/>
              <w:rPr>
                <w:sz w:val="14"/>
                <w:szCs w:val="14"/>
              </w:rPr>
            </w:pPr>
            <w:r w:rsidRPr="007970D9">
              <w:rPr>
                <w:rFonts w:cs="Calibri"/>
                <w:b/>
                <w:bCs/>
                <w:noProof/>
              </w:rPr>
              <w:lastRenderedPageBreak/>
              <mc:AlternateContent>
                <mc:Choice Requires="wps">
                  <w:drawing>
                    <wp:anchor distT="0" distB="0" distL="114300" distR="114300" simplePos="0" relativeHeight="251894784" behindDoc="0" locked="0" layoutInCell="1" allowOverlap="1" wp14:anchorId="544D5BA7" wp14:editId="674F7741">
                      <wp:simplePos x="0" y="0"/>
                      <wp:positionH relativeFrom="margin">
                        <wp:posOffset>7190408</wp:posOffset>
                      </wp:positionH>
                      <wp:positionV relativeFrom="paragraph">
                        <wp:posOffset>-496819</wp:posOffset>
                      </wp:positionV>
                      <wp:extent cx="2257425" cy="581025"/>
                      <wp:effectExtent l="0" t="0" r="28575" b="28575"/>
                      <wp:wrapNone/>
                      <wp:docPr id="5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81025"/>
                              </a:xfrm>
                              <a:prstGeom prst="rect">
                                <a:avLst/>
                              </a:prstGeom>
                              <a:solidFill>
                                <a:srgbClr val="F2F2F2"/>
                              </a:solidFill>
                              <a:ln w="9525">
                                <a:solidFill>
                                  <a:srgbClr val="000000"/>
                                </a:solidFill>
                                <a:miter lim="800000"/>
                                <a:headEnd/>
                                <a:tailEnd/>
                              </a:ln>
                            </wps:spPr>
                            <wps:txbx>
                              <w:txbxContent>
                                <w:p w14:paraId="5E7CDD0A" w14:textId="26AFA357" w:rsidR="00C31CA1" w:rsidRPr="00B460E2" w:rsidRDefault="00C31CA1" w:rsidP="00C31CA1">
                                  <w:pPr>
                                    <w:rPr>
                                      <w:rFonts w:cs="Calibri"/>
                                      <w:sz w:val="18"/>
                                      <w:szCs w:val="18"/>
                                    </w:rPr>
                                  </w:pPr>
                                  <w:r w:rsidRPr="00B460E2">
                                    <w:rPr>
                                      <w:rFonts w:cs="Calibri"/>
                                      <w:b/>
                                      <w:sz w:val="18"/>
                                      <w:szCs w:val="18"/>
                                    </w:rPr>
                                    <w:t>1.</w:t>
                                  </w:r>
                                  <w:r w:rsidRPr="00B460E2">
                                    <w:rPr>
                                      <w:rFonts w:cs="Calibri"/>
                                      <w:sz w:val="18"/>
                                      <w:szCs w:val="18"/>
                                    </w:rPr>
                                    <w:t xml:space="preserve"> </w:t>
                                  </w:r>
                                  <w:r>
                                    <w:rPr>
                                      <w:rFonts w:cs="Calibri"/>
                                      <w:sz w:val="18"/>
                                      <w:szCs w:val="18"/>
                                    </w:rPr>
                                    <w:t>The figures in</w:t>
                                  </w:r>
                                  <w:r w:rsidR="00523C4F">
                                    <w:rPr>
                                      <w:rFonts w:cs="Calibri"/>
                                      <w:sz w:val="18"/>
                                      <w:szCs w:val="18"/>
                                    </w:rPr>
                                    <w:t xml:space="preserve"> red text</w:t>
                                  </w:r>
                                  <w:r>
                                    <w:rPr>
                                      <w:rFonts w:cs="Calibri"/>
                                      <w:sz w:val="18"/>
                                      <w:szCs w:val="18"/>
                                    </w:rPr>
                                    <w:t xml:space="preserve"> </w:t>
                                  </w:r>
                                  <w:r w:rsidR="00523C4F">
                                    <w:rPr>
                                      <w:rFonts w:cs="Calibri"/>
                                      <w:sz w:val="18"/>
                                      <w:szCs w:val="18"/>
                                    </w:rPr>
                                    <w:t xml:space="preserve">in </w:t>
                                  </w:r>
                                  <w:r>
                                    <w:rPr>
                                      <w:rFonts w:cs="Calibri"/>
                                      <w:sz w:val="18"/>
                                      <w:szCs w:val="18"/>
                                    </w:rPr>
                                    <w:t xml:space="preserve">the </w:t>
                                  </w:r>
                                  <w:r w:rsidR="00523C4F">
                                    <w:rPr>
                                      <w:rFonts w:cs="Calibri"/>
                                      <w:sz w:val="18"/>
                                      <w:szCs w:val="18"/>
                                    </w:rPr>
                                    <w:t>‘</w:t>
                                  </w:r>
                                  <w:r>
                                    <w:rPr>
                                      <w:rFonts w:cs="Calibri"/>
                                      <w:sz w:val="18"/>
                                      <w:szCs w:val="18"/>
                                    </w:rPr>
                                    <w:t>Buildings</w:t>
                                  </w:r>
                                  <w:r w:rsidR="00523C4F">
                                    <w:rPr>
                                      <w:rFonts w:cs="Calibri"/>
                                      <w:sz w:val="18"/>
                                      <w:szCs w:val="18"/>
                                    </w:rPr>
                                    <w:t>’</w:t>
                                  </w:r>
                                  <w:r>
                                    <w:rPr>
                                      <w:rFonts w:cs="Calibri"/>
                                      <w:sz w:val="18"/>
                                      <w:szCs w:val="18"/>
                                    </w:rPr>
                                    <w:t xml:space="preserve"> column </w:t>
                                  </w:r>
                                  <w:proofErr w:type="gramStart"/>
                                  <w:r>
                                    <w:rPr>
                                      <w:rFonts w:cs="Calibri"/>
                                      <w:sz w:val="18"/>
                                      <w:szCs w:val="18"/>
                                    </w:rPr>
                                    <w:t>have</w:t>
                                  </w:r>
                                  <w:proofErr w:type="gramEnd"/>
                                  <w:r>
                                    <w:rPr>
                                      <w:rFonts w:cs="Calibri"/>
                                      <w:sz w:val="18"/>
                                      <w:szCs w:val="18"/>
                                    </w:rPr>
                                    <w:t xml:space="preserve"> been restated and now include </w:t>
                                  </w:r>
                                  <w:r w:rsidR="00523C4F">
                                    <w:rPr>
                                      <w:rFonts w:cs="Calibri"/>
                                      <w:sz w:val="18"/>
                                      <w:szCs w:val="18"/>
                                    </w:rPr>
                                    <w:t xml:space="preserve">all figures relating to </w:t>
                                  </w:r>
                                  <w:r>
                                    <w:rPr>
                                      <w:rFonts w:cs="Calibri"/>
                                      <w:sz w:val="18"/>
                                      <w:szCs w:val="18"/>
                                    </w:rPr>
                                    <w:t>Land Improvement</w:t>
                                  </w:r>
                                  <w:r w:rsidR="00523C4F">
                                    <w:rPr>
                                      <w:rFonts w:cs="Calibri"/>
                                      <w:sz w:val="18"/>
                                      <w:szCs w:val="18"/>
                                    </w:rPr>
                                    <w:t>s.</w:t>
                                  </w:r>
                                  <w:r>
                                    <w:rPr>
                                      <w:rFonts w:cs="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5BA7" id="Text Box 118" o:spid="_x0000_s1045" type="#_x0000_t202" style="position:absolute;margin-left:566.15pt;margin-top:-39.1pt;width:177.75pt;height:45.7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" fillcolor="#f2f2f2">
                      <v:textbox>
                        <w:txbxContent>
                          <w:p w14:paraId="5E7CDD0A" w14:textId="26AFA357" w:rsidR="00C31CA1" w:rsidRPr="00B460E2" w:rsidRDefault="00C31CA1" w:rsidP="00C31CA1">
                            <w:pPr>
                              <w:rPr>
                                <w:rFonts w:cs="Calibri"/>
                                <w:sz w:val="18"/>
                                <w:szCs w:val="18"/>
                              </w:rPr>
                            </w:pPr>
                            <w:r w:rsidRPr="00B460E2">
                              <w:rPr>
                                <w:rFonts w:cs="Calibri"/>
                                <w:b/>
                                <w:sz w:val="18"/>
                                <w:szCs w:val="18"/>
                              </w:rPr>
                              <w:t>1.</w:t>
                            </w:r>
                            <w:r w:rsidRPr="00B460E2">
                              <w:rPr>
                                <w:rFonts w:cs="Calibri"/>
                                <w:sz w:val="18"/>
                                <w:szCs w:val="18"/>
                              </w:rPr>
                              <w:t xml:space="preserve"> </w:t>
                            </w:r>
                            <w:r>
                              <w:rPr>
                                <w:rFonts w:cs="Calibri"/>
                                <w:sz w:val="18"/>
                                <w:szCs w:val="18"/>
                              </w:rPr>
                              <w:t>The figures in</w:t>
                            </w:r>
                            <w:r w:rsidR="00523C4F">
                              <w:rPr>
                                <w:rFonts w:cs="Calibri"/>
                                <w:sz w:val="18"/>
                                <w:szCs w:val="18"/>
                              </w:rPr>
                              <w:t xml:space="preserve"> red text</w:t>
                            </w:r>
                            <w:r>
                              <w:rPr>
                                <w:rFonts w:cs="Calibri"/>
                                <w:sz w:val="18"/>
                                <w:szCs w:val="18"/>
                              </w:rPr>
                              <w:t xml:space="preserve"> </w:t>
                            </w:r>
                            <w:r w:rsidR="00523C4F">
                              <w:rPr>
                                <w:rFonts w:cs="Calibri"/>
                                <w:sz w:val="18"/>
                                <w:szCs w:val="18"/>
                              </w:rPr>
                              <w:t xml:space="preserve">in </w:t>
                            </w:r>
                            <w:r>
                              <w:rPr>
                                <w:rFonts w:cs="Calibri"/>
                                <w:sz w:val="18"/>
                                <w:szCs w:val="18"/>
                              </w:rPr>
                              <w:t xml:space="preserve">the </w:t>
                            </w:r>
                            <w:r w:rsidR="00523C4F">
                              <w:rPr>
                                <w:rFonts w:cs="Calibri"/>
                                <w:sz w:val="18"/>
                                <w:szCs w:val="18"/>
                              </w:rPr>
                              <w:t>‘</w:t>
                            </w:r>
                            <w:r>
                              <w:rPr>
                                <w:rFonts w:cs="Calibri"/>
                                <w:sz w:val="18"/>
                                <w:szCs w:val="18"/>
                              </w:rPr>
                              <w:t>Buildings</w:t>
                            </w:r>
                            <w:r w:rsidR="00523C4F">
                              <w:rPr>
                                <w:rFonts w:cs="Calibri"/>
                                <w:sz w:val="18"/>
                                <w:szCs w:val="18"/>
                              </w:rPr>
                              <w:t>’</w:t>
                            </w:r>
                            <w:r>
                              <w:rPr>
                                <w:rFonts w:cs="Calibri"/>
                                <w:sz w:val="18"/>
                                <w:szCs w:val="18"/>
                              </w:rPr>
                              <w:t xml:space="preserve"> column </w:t>
                            </w:r>
                            <w:proofErr w:type="gramStart"/>
                            <w:r>
                              <w:rPr>
                                <w:rFonts w:cs="Calibri"/>
                                <w:sz w:val="18"/>
                                <w:szCs w:val="18"/>
                              </w:rPr>
                              <w:t>have</w:t>
                            </w:r>
                            <w:proofErr w:type="gramEnd"/>
                            <w:r>
                              <w:rPr>
                                <w:rFonts w:cs="Calibri"/>
                                <w:sz w:val="18"/>
                                <w:szCs w:val="18"/>
                              </w:rPr>
                              <w:t xml:space="preserve"> been restated and now include </w:t>
                            </w:r>
                            <w:r w:rsidR="00523C4F">
                              <w:rPr>
                                <w:rFonts w:cs="Calibri"/>
                                <w:sz w:val="18"/>
                                <w:szCs w:val="18"/>
                              </w:rPr>
                              <w:t xml:space="preserve">all figures relating to </w:t>
                            </w:r>
                            <w:r>
                              <w:rPr>
                                <w:rFonts w:cs="Calibri"/>
                                <w:sz w:val="18"/>
                                <w:szCs w:val="18"/>
                              </w:rPr>
                              <w:t>Land Improvement</w:t>
                            </w:r>
                            <w:r w:rsidR="00523C4F">
                              <w:rPr>
                                <w:rFonts w:cs="Calibri"/>
                                <w:sz w:val="18"/>
                                <w:szCs w:val="18"/>
                              </w:rPr>
                              <w:t>s.</w:t>
                            </w:r>
                            <w:r>
                              <w:rPr>
                                <w:rFonts w:cs="Calibri"/>
                                <w:sz w:val="18"/>
                                <w:szCs w:val="18"/>
                              </w:rPr>
                              <w:t xml:space="preserve"> </w:t>
                            </w:r>
                          </w:p>
                        </w:txbxContent>
                      </v:textbox>
                      <w10:wrap anchorx="margin"/>
                    </v:shape>
                  </w:pict>
                </mc:Fallback>
              </mc:AlternateContent>
            </w:r>
            <w:r w:rsidR="00290D06" w:rsidRPr="00AD586B">
              <w:rPr>
                <w:b/>
                <w:sz w:val="18"/>
                <w:szCs w:val="18"/>
              </w:rPr>
              <w:t>Reconciliation of Property, Plant and Equipment – 202</w:t>
            </w:r>
            <w:r w:rsidR="00290D06">
              <w:rPr>
                <w:b/>
                <w:sz w:val="18"/>
                <w:szCs w:val="18"/>
              </w:rPr>
              <w:t>1</w:t>
            </w:r>
            <w:r w:rsidR="00290D06" w:rsidRPr="00AD586B">
              <w:rPr>
                <w:b/>
                <w:sz w:val="18"/>
                <w:szCs w:val="18"/>
              </w:rPr>
              <w:t>-2</w:t>
            </w:r>
            <w:r w:rsidR="00290D06">
              <w:rPr>
                <w:b/>
                <w:sz w:val="18"/>
                <w:szCs w:val="18"/>
              </w:rPr>
              <w:t>2</w:t>
            </w:r>
          </w:p>
        </w:tc>
      </w:tr>
      <w:tr w:rsidR="00290D06" w:rsidRPr="00AD586B" w14:paraId="654A4DC8" w14:textId="77777777" w:rsidTr="00EE71A5">
        <w:trPr>
          <w:trHeight w:val="84"/>
        </w:trPr>
        <w:tc>
          <w:tcPr>
            <w:tcW w:w="4110" w:type="dxa"/>
          </w:tcPr>
          <w:p w14:paraId="67CEAE4A" w14:textId="5CE4C7E0" w:rsidR="001C3FBA" w:rsidRPr="00AD586B" w:rsidRDefault="001C3FBA" w:rsidP="00036373">
            <w:pPr>
              <w:rPr>
                <w:sz w:val="18"/>
                <w:szCs w:val="18"/>
              </w:rPr>
            </w:pPr>
          </w:p>
        </w:tc>
        <w:tc>
          <w:tcPr>
            <w:tcW w:w="851" w:type="dxa"/>
          </w:tcPr>
          <w:p w14:paraId="6B486C97" w14:textId="51F64F4F"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Land</w:t>
            </w:r>
          </w:p>
        </w:tc>
        <w:tc>
          <w:tcPr>
            <w:tcW w:w="1276" w:type="dxa"/>
          </w:tcPr>
          <w:p w14:paraId="41A5D98F" w14:textId="6B9329D7" w:rsidR="001C3FBA" w:rsidRPr="00290D06" w:rsidRDefault="001C3FBA" w:rsidP="00BF16FF">
            <w:pPr>
              <w:pStyle w:val="TableTitle"/>
              <w:tabs>
                <w:tab w:val="left" w:pos="3306"/>
              </w:tabs>
              <w:rPr>
                <w:rFonts w:asciiTheme="minorHAnsi" w:hAnsiTheme="minorHAnsi" w:cstheme="minorHAnsi"/>
                <w:strike/>
                <w:color w:val="FF0000"/>
                <w:sz w:val="16"/>
                <w:szCs w:val="16"/>
              </w:rPr>
            </w:pPr>
            <w:r w:rsidRPr="00290D06">
              <w:rPr>
                <w:rFonts w:asciiTheme="minorHAnsi" w:hAnsiTheme="minorHAnsi" w:cstheme="minorHAnsi"/>
                <w:strike/>
                <w:color w:val="FF0000"/>
                <w:sz w:val="16"/>
                <w:szCs w:val="16"/>
              </w:rPr>
              <w:t>Land Improvements</w:t>
            </w:r>
          </w:p>
        </w:tc>
        <w:tc>
          <w:tcPr>
            <w:tcW w:w="993" w:type="dxa"/>
          </w:tcPr>
          <w:p w14:paraId="0743286D" w14:textId="6D152E08"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Buildings</w:t>
            </w:r>
          </w:p>
        </w:tc>
        <w:tc>
          <w:tcPr>
            <w:tcW w:w="992" w:type="dxa"/>
          </w:tcPr>
          <w:p w14:paraId="5F23BD2F" w14:textId="77777777" w:rsidR="001C3FBA" w:rsidRPr="001C3FBA" w:rsidRDefault="001C3FBA" w:rsidP="001C3FBA">
            <w:pPr>
              <w:pStyle w:val="TableTitle"/>
              <w:tabs>
                <w:tab w:val="left" w:pos="3306"/>
              </w:tabs>
              <w:rPr>
                <w:rFonts w:cs="Calibri"/>
                <w:noProof/>
              </w:rPr>
            </w:pPr>
            <w:r w:rsidRPr="001C3FBA">
              <w:rPr>
                <w:rFonts w:cs="Calibri"/>
                <w:noProof/>
              </w:rPr>
              <w:t>ROU</w:t>
            </w:r>
          </w:p>
          <w:p w14:paraId="11E9B359" w14:textId="64E62963" w:rsidR="001C3FBA" w:rsidRPr="001C3FBA" w:rsidRDefault="001C3FBA" w:rsidP="001C3FBA">
            <w:pPr>
              <w:jc w:val="right"/>
              <w:rPr>
                <w:b/>
                <w:bCs/>
                <w:sz w:val="18"/>
                <w:szCs w:val="18"/>
                <w:lang w:eastAsia="en-US"/>
              </w:rPr>
            </w:pPr>
            <w:r w:rsidRPr="001C3FBA">
              <w:rPr>
                <w:b/>
                <w:bCs/>
                <w:sz w:val="18"/>
                <w:szCs w:val="18"/>
                <w:lang w:eastAsia="en-US"/>
              </w:rPr>
              <w:t>Buildings</w:t>
            </w:r>
          </w:p>
        </w:tc>
        <w:tc>
          <w:tcPr>
            <w:tcW w:w="1417" w:type="dxa"/>
          </w:tcPr>
          <w:p w14:paraId="6420387A" w14:textId="4A8E2594" w:rsidR="001C3FBA" w:rsidRPr="00AD586B" w:rsidRDefault="001C3FBA" w:rsidP="00BF16FF">
            <w:pPr>
              <w:pStyle w:val="TableTitle"/>
              <w:tabs>
                <w:tab w:val="left" w:pos="3306"/>
              </w:tabs>
              <w:rPr>
                <w:rFonts w:asciiTheme="minorHAnsi" w:hAnsiTheme="minorHAnsi" w:cstheme="minorHAnsi"/>
              </w:rPr>
            </w:pPr>
            <w:r w:rsidRPr="007970D9">
              <w:rPr>
                <w:rFonts w:cs="Calibri"/>
                <w:b w:val="0"/>
                <w:bCs w:val="0"/>
                <w:noProof/>
              </w:rPr>
              <mc:AlternateContent>
                <mc:Choice Requires="wps">
                  <w:drawing>
                    <wp:anchor distT="0" distB="0" distL="114300" distR="114300" simplePos="0" relativeHeight="251941888" behindDoc="0" locked="0" layoutInCell="1" allowOverlap="1" wp14:anchorId="2C1FDE09" wp14:editId="535E1321">
                      <wp:simplePos x="0" y="0"/>
                      <wp:positionH relativeFrom="column">
                        <wp:posOffset>-2566721</wp:posOffset>
                      </wp:positionH>
                      <wp:positionV relativeFrom="paragraph">
                        <wp:posOffset>320980</wp:posOffset>
                      </wp:positionV>
                      <wp:extent cx="1073811" cy="591032"/>
                      <wp:effectExtent l="0" t="0" r="69215" b="57150"/>
                      <wp:wrapNone/>
                      <wp:docPr id="57" name="Line 116" descr="arrow ing pointing from text box 6 to column 2014 $,000 amoun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811" cy="591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16B2" id="Line 116" o:spid="_x0000_s1026" alt="arrow ing pointing from text box 6 to column 2014 $,000 amount 1,903"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25.25pt" to="-117.5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">
                      <v:stroke endarrow="block"/>
                    </v:line>
                  </w:pict>
                </mc:Fallback>
              </mc:AlternateContent>
            </w:r>
            <w:r w:rsidRPr="00AD586B">
              <w:rPr>
                <w:rFonts w:asciiTheme="minorHAnsi" w:hAnsiTheme="minorHAnsi" w:cstheme="minorHAnsi"/>
              </w:rPr>
              <w:t>Leasehold Improvements</w:t>
            </w:r>
          </w:p>
        </w:tc>
        <w:tc>
          <w:tcPr>
            <w:tcW w:w="1134" w:type="dxa"/>
          </w:tcPr>
          <w:p w14:paraId="4753B78D" w14:textId="22DD7A4D"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Plant and Equipment</w:t>
            </w:r>
          </w:p>
        </w:tc>
        <w:tc>
          <w:tcPr>
            <w:tcW w:w="1134" w:type="dxa"/>
          </w:tcPr>
          <w:p w14:paraId="75576AB8" w14:textId="129DC048" w:rsidR="001C3FBA" w:rsidRPr="00AD586B" w:rsidRDefault="001C3FBA" w:rsidP="00BF16FF">
            <w:pPr>
              <w:pStyle w:val="TableTitle"/>
              <w:tabs>
                <w:tab w:val="left" w:pos="3306"/>
              </w:tabs>
              <w:rPr>
                <w:rFonts w:asciiTheme="minorHAnsi" w:hAnsiTheme="minorHAnsi" w:cstheme="minorHAnsi"/>
              </w:rPr>
            </w:pPr>
            <w:r>
              <w:rPr>
                <w:rFonts w:asciiTheme="minorHAnsi" w:hAnsiTheme="minorHAnsi" w:cstheme="minorHAnsi"/>
              </w:rPr>
              <w:t xml:space="preserve">ROU </w:t>
            </w:r>
            <w:r w:rsidRPr="00AD586B">
              <w:rPr>
                <w:rFonts w:asciiTheme="minorHAnsi" w:hAnsiTheme="minorHAnsi" w:cstheme="minorHAnsi"/>
              </w:rPr>
              <w:t>Plant and Equipment</w:t>
            </w:r>
          </w:p>
        </w:tc>
        <w:tc>
          <w:tcPr>
            <w:tcW w:w="1276" w:type="dxa"/>
          </w:tcPr>
          <w:p w14:paraId="5B146340" w14:textId="50194ACD"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Infrastructure Assets</w:t>
            </w:r>
          </w:p>
        </w:tc>
        <w:tc>
          <w:tcPr>
            <w:tcW w:w="1134" w:type="dxa"/>
          </w:tcPr>
          <w:p w14:paraId="38306218" w14:textId="316F9A58"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Heritage</w:t>
            </w:r>
            <w:r>
              <w:rPr>
                <w:rFonts w:asciiTheme="minorHAnsi" w:hAnsiTheme="minorHAnsi" w:cstheme="minorHAnsi"/>
              </w:rPr>
              <w:t>/</w:t>
            </w:r>
            <w:r w:rsidRPr="00AD586B">
              <w:rPr>
                <w:rFonts w:asciiTheme="minorHAnsi" w:hAnsiTheme="minorHAnsi" w:cstheme="minorHAnsi"/>
              </w:rPr>
              <w:t xml:space="preserve"> Community </w:t>
            </w:r>
          </w:p>
          <w:p w14:paraId="56D72AAE" w14:textId="62C4FED0"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Assets</w:t>
            </w:r>
          </w:p>
        </w:tc>
        <w:tc>
          <w:tcPr>
            <w:tcW w:w="1133" w:type="dxa"/>
          </w:tcPr>
          <w:p w14:paraId="1DD73CF5" w14:textId="1E512FCD" w:rsidR="001C3FBA" w:rsidRPr="00AD586B" w:rsidRDefault="001C3FBA" w:rsidP="00BF16FF">
            <w:pPr>
              <w:pStyle w:val="TableTitle"/>
              <w:tabs>
                <w:tab w:val="left" w:pos="3306"/>
              </w:tabs>
              <w:rPr>
                <w:rFonts w:asciiTheme="minorHAnsi" w:hAnsiTheme="minorHAnsi" w:cstheme="minorHAnsi"/>
              </w:rPr>
            </w:pPr>
            <w:r w:rsidRPr="00AD586B">
              <w:rPr>
                <w:rFonts w:asciiTheme="minorHAnsi" w:hAnsiTheme="minorHAnsi" w:cstheme="minorHAnsi"/>
              </w:rPr>
              <w:t>Total</w:t>
            </w:r>
          </w:p>
        </w:tc>
      </w:tr>
      <w:tr w:rsidR="00290D06" w:rsidRPr="00AD586B" w14:paraId="1EAB324D" w14:textId="77777777" w:rsidTr="00EE71A5">
        <w:trPr>
          <w:trHeight w:val="84"/>
        </w:trPr>
        <w:tc>
          <w:tcPr>
            <w:tcW w:w="4110" w:type="dxa"/>
          </w:tcPr>
          <w:p w14:paraId="292D0EDD" w14:textId="75D55D59" w:rsidR="001C3FBA" w:rsidRPr="00AD586B" w:rsidRDefault="00290D06" w:rsidP="00036373">
            <w:pPr>
              <w:rPr>
                <w:sz w:val="18"/>
                <w:szCs w:val="18"/>
              </w:rPr>
            </w:pPr>
            <w:r w:rsidRPr="007970D9">
              <w:rPr>
                <w:rFonts w:cs="Calibri"/>
                <w:b/>
                <w:bCs/>
                <w:noProof/>
              </w:rPr>
              <mc:AlternateContent>
                <mc:Choice Requires="wps">
                  <w:drawing>
                    <wp:anchor distT="0" distB="0" distL="114300" distR="114300" simplePos="0" relativeHeight="251943936" behindDoc="0" locked="0" layoutInCell="1" allowOverlap="1" wp14:anchorId="44C38581" wp14:editId="70DD30B2">
                      <wp:simplePos x="0" y="0"/>
                      <wp:positionH relativeFrom="margin">
                        <wp:posOffset>-468630</wp:posOffset>
                      </wp:positionH>
                      <wp:positionV relativeFrom="paragraph">
                        <wp:posOffset>-368935</wp:posOffset>
                      </wp:positionV>
                      <wp:extent cx="3193415" cy="541020"/>
                      <wp:effectExtent l="0" t="0" r="26035" b="11430"/>
                      <wp:wrapNone/>
                      <wp:docPr id="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541020"/>
                              </a:xfrm>
                              <a:prstGeom prst="rect">
                                <a:avLst/>
                              </a:prstGeom>
                              <a:solidFill>
                                <a:srgbClr val="F2F2F2"/>
                              </a:solidFill>
                              <a:ln w="9525">
                                <a:solidFill>
                                  <a:srgbClr val="000000"/>
                                </a:solidFill>
                                <a:miter lim="800000"/>
                                <a:headEnd/>
                                <a:tailEnd/>
                              </a:ln>
                            </wps:spPr>
                            <wps:txbx>
                              <w:txbxContent>
                                <w:p w14:paraId="489EBADB" w14:textId="29D4F2B4" w:rsidR="00290D06" w:rsidRPr="00B460E2" w:rsidRDefault="00290D06" w:rsidP="001C3FBA">
                                  <w:pPr>
                                    <w:spacing w:line="240" w:lineRule="exact"/>
                                    <w:rPr>
                                      <w:rFonts w:cs="Calibri"/>
                                      <w:sz w:val="18"/>
                                      <w:szCs w:val="18"/>
                                    </w:rPr>
                                  </w:pPr>
                                  <w:r>
                                    <w:rPr>
                                      <w:rFonts w:cs="Calibri"/>
                                      <w:b/>
                                      <w:sz w:val="18"/>
                                      <w:szCs w:val="18"/>
                                    </w:rPr>
                                    <w:t>2</w:t>
                                  </w:r>
                                  <w:r w:rsidRPr="00B460E2">
                                    <w:rPr>
                                      <w:rFonts w:cs="Calibri"/>
                                      <w:b/>
                                      <w:sz w:val="18"/>
                                      <w:szCs w:val="18"/>
                                    </w:rPr>
                                    <w:t>.</w:t>
                                  </w:r>
                                  <w:r w:rsidRPr="00B460E2">
                                    <w:rPr>
                                      <w:rFonts w:cs="Calibri"/>
                                      <w:sz w:val="18"/>
                                      <w:szCs w:val="18"/>
                                    </w:rPr>
                                    <w:t xml:space="preserve"> </w:t>
                                  </w:r>
                                  <w:r>
                                    <w:rPr>
                                      <w:rFonts w:cs="Calibri"/>
                                      <w:sz w:val="18"/>
                                      <w:szCs w:val="18"/>
                                    </w:rPr>
                                    <w:t>The ‘Land Improvements’ column that appeared in the 2021-22 financial statements has been deleted from the 2022-23 Financial Statements</w:t>
                                  </w:r>
                                  <w:r w:rsidRPr="00B460E2">
                                    <w:rPr>
                                      <w:rFonts w:cs="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8581" id="_x0000_s1046" type="#_x0000_t202" style="position:absolute;margin-left:-36.9pt;margin-top:-29.05pt;width:251.45pt;height:42.6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" fillcolor="#f2f2f2">
                      <v:textbox>
                        <w:txbxContent>
                          <w:p w14:paraId="489EBADB" w14:textId="29D4F2B4" w:rsidR="00290D06" w:rsidRPr="00B460E2" w:rsidRDefault="00290D06" w:rsidP="001C3FBA">
                            <w:pPr>
                              <w:spacing w:line="240" w:lineRule="exact"/>
                              <w:rPr>
                                <w:rFonts w:cs="Calibri"/>
                                <w:sz w:val="18"/>
                                <w:szCs w:val="18"/>
                              </w:rPr>
                            </w:pPr>
                            <w:r>
                              <w:rPr>
                                <w:rFonts w:cs="Calibri"/>
                                <w:b/>
                                <w:sz w:val="18"/>
                                <w:szCs w:val="18"/>
                              </w:rPr>
                              <w:t>2</w:t>
                            </w:r>
                            <w:r w:rsidRPr="00B460E2">
                              <w:rPr>
                                <w:rFonts w:cs="Calibri"/>
                                <w:b/>
                                <w:sz w:val="18"/>
                                <w:szCs w:val="18"/>
                              </w:rPr>
                              <w:t>.</w:t>
                            </w:r>
                            <w:r w:rsidRPr="00B460E2">
                              <w:rPr>
                                <w:rFonts w:cs="Calibri"/>
                                <w:sz w:val="18"/>
                                <w:szCs w:val="18"/>
                              </w:rPr>
                              <w:t xml:space="preserve"> </w:t>
                            </w:r>
                            <w:r>
                              <w:rPr>
                                <w:rFonts w:cs="Calibri"/>
                                <w:sz w:val="18"/>
                                <w:szCs w:val="18"/>
                              </w:rPr>
                              <w:t>The ‘Land Improvements’ column that appeared in the 2021-22 financial statements has been deleted from the 2022-23 Financial Statements</w:t>
                            </w:r>
                            <w:r w:rsidRPr="00B460E2">
                              <w:rPr>
                                <w:rFonts w:cs="Calibri"/>
                                <w:sz w:val="18"/>
                                <w:szCs w:val="18"/>
                              </w:rPr>
                              <w:t>.</w:t>
                            </w:r>
                          </w:p>
                        </w:txbxContent>
                      </v:textbox>
                      <w10:wrap anchorx="margin"/>
                    </v:shape>
                  </w:pict>
                </mc:Fallback>
              </mc:AlternateContent>
            </w:r>
          </w:p>
        </w:tc>
        <w:tc>
          <w:tcPr>
            <w:tcW w:w="851" w:type="dxa"/>
          </w:tcPr>
          <w:p w14:paraId="409FF8FF" w14:textId="400CB7C6"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276" w:type="dxa"/>
          </w:tcPr>
          <w:p w14:paraId="542017C4" w14:textId="7F62D20E" w:rsidR="001C3FBA" w:rsidRPr="0039613D" w:rsidRDefault="001C3FBA" w:rsidP="00036373">
            <w:pPr>
              <w:pStyle w:val="TableTitle"/>
              <w:tabs>
                <w:tab w:val="left" w:pos="3306"/>
              </w:tabs>
              <w:rPr>
                <w:rFonts w:asciiTheme="minorHAnsi" w:hAnsiTheme="minorHAnsi" w:cstheme="minorHAnsi"/>
                <w:strike/>
                <w:color w:val="FF0000"/>
              </w:rPr>
            </w:pPr>
            <w:r w:rsidRPr="0039613D">
              <w:rPr>
                <w:rFonts w:asciiTheme="minorHAnsi" w:hAnsiTheme="minorHAnsi" w:cstheme="minorHAnsi"/>
                <w:strike/>
                <w:color w:val="FF0000"/>
              </w:rPr>
              <w:t>$’000</w:t>
            </w:r>
          </w:p>
        </w:tc>
        <w:tc>
          <w:tcPr>
            <w:tcW w:w="993" w:type="dxa"/>
          </w:tcPr>
          <w:p w14:paraId="6E3C9ED4" w14:textId="146BE10A"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992" w:type="dxa"/>
          </w:tcPr>
          <w:p w14:paraId="7656D57B" w14:textId="657FCD70" w:rsidR="001C3FBA" w:rsidRPr="001C3FBA" w:rsidRDefault="001C3FBA" w:rsidP="00036373">
            <w:pPr>
              <w:pStyle w:val="TableTitle"/>
              <w:tabs>
                <w:tab w:val="left" w:pos="3306"/>
              </w:tabs>
              <w:rPr>
                <w:rFonts w:asciiTheme="minorHAnsi" w:hAnsiTheme="minorHAnsi" w:cstheme="minorHAnsi"/>
              </w:rPr>
            </w:pPr>
            <w:r w:rsidRPr="001C3FBA">
              <w:rPr>
                <w:rFonts w:asciiTheme="minorHAnsi" w:hAnsiTheme="minorHAnsi" w:cstheme="minorHAnsi"/>
              </w:rPr>
              <w:t>$’000</w:t>
            </w:r>
          </w:p>
        </w:tc>
        <w:tc>
          <w:tcPr>
            <w:tcW w:w="1417" w:type="dxa"/>
          </w:tcPr>
          <w:p w14:paraId="26A6290C" w14:textId="4D920857"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134" w:type="dxa"/>
          </w:tcPr>
          <w:p w14:paraId="4F8178EA" w14:textId="187FF001"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134" w:type="dxa"/>
          </w:tcPr>
          <w:p w14:paraId="3CD8FDD5" w14:textId="577685E9"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276" w:type="dxa"/>
          </w:tcPr>
          <w:p w14:paraId="350894C1" w14:textId="666501FA"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134" w:type="dxa"/>
          </w:tcPr>
          <w:p w14:paraId="253F9199" w14:textId="5C18CBAA"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c>
          <w:tcPr>
            <w:tcW w:w="1133" w:type="dxa"/>
          </w:tcPr>
          <w:p w14:paraId="12C15A20" w14:textId="366E2405" w:rsidR="001C3FBA" w:rsidRPr="00AD586B" w:rsidRDefault="001C3FBA" w:rsidP="00036373">
            <w:pPr>
              <w:pStyle w:val="TableTitle"/>
              <w:tabs>
                <w:tab w:val="left" w:pos="3306"/>
              </w:tabs>
              <w:rPr>
                <w:rFonts w:asciiTheme="minorHAnsi" w:hAnsiTheme="minorHAnsi" w:cstheme="minorHAnsi"/>
              </w:rPr>
            </w:pPr>
            <w:r w:rsidRPr="00AD586B">
              <w:rPr>
                <w:rFonts w:asciiTheme="minorHAnsi" w:hAnsiTheme="minorHAnsi" w:cstheme="minorHAnsi"/>
              </w:rPr>
              <w:t>$’000</w:t>
            </w:r>
          </w:p>
        </w:tc>
      </w:tr>
      <w:tr w:rsidR="00290D06" w:rsidRPr="00AD586B" w14:paraId="67840D53" w14:textId="77777777" w:rsidTr="00EE71A5">
        <w:trPr>
          <w:trHeight w:val="84"/>
        </w:trPr>
        <w:tc>
          <w:tcPr>
            <w:tcW w:w="4110" w:type="dxa"/>
          </w:tcPr>
          <w:p w14:paraId="6E96D622" w14:textId="5D0C952A" w:rsidR="001C3FBA" w:rsidRPr="00D75BFD" w:rsidRDefault="001C3FBA" w:rsidP="00EE71A5">
            <w:pPr>
              <w:spacing w:before="20" w:after="20"/>
              <w:rPr>
                <w:sz w:val="18"/>
                <w:szCs w:val="18"/>
              </w:rPr>
            </w:pPr>
            <w:r w:rsidRPr="00D75BFD">
              <w:rPr>
                <w:rFonts w:cs="Calibri"/>
                <w:sz w:val="18"/>
                <w:szCs w:val="18"/>
              </w:rPr>
              <w:t>Carrying Amount at the Beginning of the Reporting Period</w:t>
            </w:r>
          </w:p>
        </w:tc>
        <w:tc>
          <w:tcPr>
            <w:tcW w:w="851" w:type="dxa"/>
          </w:tcPr>
          <w:p w14:paraId="2BA1C672" w14:textId="4DB2EF2D" w:rsidR="001C3FBA" w:rsidRPr="001D5D50" w:rsidRDefault="0029568D" w:rsidP="00EE71A5">
            <w:pPr>
              <w:pStyle w:val="TableTitle"/>
              <w:tabs>
                <w:tab w:val="left" w:pos="3306"/>
              </w:tabs>
              <w:spacing w:before="20" w:after="20"/>
              <w:rPr>
                <w:rFonts w:asciiTheme="minorHAnsi" w:hAnsiTheme="minorHAnsi" w:cstheme="minorHAnsi"/>
                <w:b w:val="0"/>
                <w:bCs w:val="0"/>
              </w:rPr>
            </w:pPr>
            <w:r>
              <w:rPr>
                <w:rFonts w:asciiTheme="minorHAnsi" w:hAnsiTheme="minorHAnsi" w:cstheme="minorHAnsi"/>
                <w:b w:val="0"/>
                <w:bCs w:val="0"/>
              </w:rPr>
              <w:t>24</w:t>
            </w:r>
            <w:r w:rsidR="001C3FBA" w:rsidRPr="001D5D50">
              <w:rPr>
                <w:rFonts w:asciiTheme="minorHAnsi" w:hAnsiTheme="minorHAnsi" w:cstheme="minorHAnsi"/>
                <w:b w:val="0"/>
                <w:bCs w:val="0"/>
              </w:rPr>
              <w:t>,</w:t>
            </w:r>
            <w:r>
              <w:rPr>
                <w:rFonts w:asciiTheme="minorHAnsi" w:hAnsiTheme="minorHAnsi" w:cstheme="minorHAnsi"/>
                <w:b w:val="0"/>
                <w:bCs w:val="0"/>
              </w:rPr>
              <w:t>608</w:t>
            </w:r>
          </w:p>
        </w:tc>
        <w:tc>
          <w:tcPr>
            <w:tcW w:w="1276" w:type="dxa"/>
          </w:tcPr>
          <w:p w14:paraId="6E1FBF60" w14:textId="068AD75B" w:rsidR="001C3FBA" w:rsidRPr="0039613D" w:rsidRDefault="001C3FBA" w:rsidP="00EE71A5">
            <w:pPr>
              <w:pStyle w:val="TableTitle"/>
              <w:tabs>
                <w:tab w:val="left" w:pos="3306"/>
              </w:tabs>
              <w:spacing w:before="20" w:after="20"/>
              <w:rPr>
                <w:rFonts w:asciiTheme="minorHAnsi" w:hAnsiTheme="minorHAnsi" w:cstheme="minorHAnsi"/>
                <w:b w:val="0"/>
                <w:bCs w:val="0"/>
                <w:strike/>
                <w:color w:val="FF0000"/>
              </w:rPr>
            </w:pPr>
            <w:r w:rsidRPr="0039613D">
              <w:rPr>
                <w:rFonts w:asciiTheme="minorHAnsi" w:hAnsiTheme="minorHAnsi" w:cstheme="minorHAnsi"/>
                <w:b w:val="0"/>
                <w:bCs w:val="0"/>
                <w:strike/>
                <w:color w:val="FF0000"/>
              </w:rPr>
              <w:t>6,123</w:t>
            </w:r>
          </w:p>
        </w:tc>
        <w:tc>
          <w:tcPr>
            <w:tcW w:w="993" w:type="dxa"/>
          </w:tcPr>
          <w:p w14:paraId="7846D30F" w14:textId="6741DA35" w:rsidR="001C3FBA" w:rsidRPr="001D5D50" w:rsidRDefault="001C3FBA" w:rsidP="00EE71A5">
            <w:pPr>
              <w:pStyle w:val="TableTitle"/>
              <w:tabs>
                <w:tab w:val="left" w:pos="3306"/>
              </w:tabs>
              <w:spacing w:before="20" w:after="20"/>
              <w:rPr>
                <w:rFonts w:asciiTheme="minorHAnsi" w:hAnsiTheme="minorHAnsi" w:cstheme="minorHAnsi"/>
                <w:b w:val="0"/>
                <w:bCs w:val="0"/>
              </w:rPr>
            </w:pPr>
            <w:r w:rsidRPr="006F6369">
              <w:rPr>
                <w:rFonts w:asciiTheme="minorHAnsi" w:hAnsiTheme="minorHAnsi" w:cstheme="minorHAnsi"/>
                <w:b w:val="0"/>
                <w:bCs w:val="0"/>
                <w:color w:val="FF0000"/>
              </w:rPr>
              <w:t>5</w:t>
            </w:r>
            <w:r>
              <w:rPr>
                <w:rFonts w:asciiTheme="minorHAnsi" w:hAnsiTheme="minorHAnsi" w:cstheme="minorHAnsi"/>
                <w:b w:val="0"/>
                <w:bCs w:val="0"/>
                <w:color w:val="FF0000"/>
              </w:rPr>
              <w:t>3</w:t>
            </w:r>
            <w:r w:rsidRPr="006F6369">
              <w:rPr>
                <w:rFonts w:asciiTheme="minorHAnsi" w:hAnsiTheme="minorHAnsi" w:cstheme="minorHAnsi"/>
                <w:b w:val="0"/>
                <w:bCs w:val="0"/>
                <w:color w:val="FF0000"/>
              </w:rPr>
              <w:t>,</w:t>
            </w:r>
            <w:r>
              <w:rPr>
                <w:rFonts w:asciiTheme="minorHAnsi" w:hAnsiTheme="minorHAnsi" w:cstheme="minorHAnsi"/>
                <w:b w:val="0"/>
                <w:bCs w:val="0"/>
                <w:color w:val="FF0000"/>
              </w:rPr>
              <w:t>973</w:t>
            </w:r>
          </w:p>
        </w:tc>
        <w:tc>
          <w:tcPr>
            <w:tcW w:w="992" w:type="dxa"/>
          </w:tcPr>
          <w:p w14:paraId="1116E0BC" w14:textId="39AE2E82" w:rsidR="001C3FBA" w:rsidRPr="001D5D50" w:rsidRDefault="0029568D" w:rsidP="00EE71A5">
            <w:pPr>
              <w:pStyle w:val="TableTitle"/>
              <w:tabs>
                <w:tab w:val="left" w:pos="3306"/>
              </w:tabs>
              <w:spacing w:before="20" w:after="20"/>
              <w:rPr>
                <w:rFonts w:asciiTheme="minorHAnsi" w:hAnsiTheme="minorHAnsi" w:cstheme="minorHAnsi"/>
                <w:b w:val="0"/>
                <w:bCs w:val="0"/>
              </w:rPr>
            </w:pPr>
            <w:r>
              <w:rPr>
                <w:rFonts w:asciiTheme="minorHAnsi" w:hAnsiTheme="minorHAnsi" w:cstheme="minorHAnsi"/>
                <w:b w:val="0"/>
                <w:bCs w:val="0"/>
              </w:rPr>
              <w:t>4</w:t>
            </w:r>
            <w:r w:rsidR="001C3FBA">
              <w:rPr>
                <w:rFonts w:asciiTheme="minorHAnsi" w:hAnsiTheme="minorHAnsi" w:cstheme="minorHAnsi"/>
                <w:b w:val="0"/>
                <w:bCs w:val="0"/>
              </w:rPr>
              <w:t>,</w:t>
            </w:r>
            <w:r>
              <w:rPr>
                <w:rFonts w:asciiTheme="minorHAnsi" w:hAnsiTheme="minorHAnsi" w:cstheme="minorHAnsi"/>
                <w:b w:val="0"/>
                <w:bCs w:val="0"/>
              </w:rPr>
              <w:t>504</w:t>
            </w:r>
          </w:p>
        </w:tc>
        <w:tc>
          <w:tcPr>
            <w:tcW w:w="1417" w:type="dxa"/>
          </w:tcPr>
          <w:p w14:paraId="501BE9DF" w14:textId="7C48D4C1" w:rsidR="001C3FBA" w:rsidRPr="001D5D50" w:rsidRDefault="001C3FBA" w:rsidP="00EE71A5">
            <w:pPr>
              <w:pStyle w:val="TableTitle"/>
              <w:tabs>
                <w:tab w:val="left" w:pos="3306"/>
              </w:tabs>
              <w:spacing w:before="20" w:after="20"/>
              <w:rPr>
                <w:rFonts w:asciiTheme="minorHAnsi" w:hAnsiTheme="minorHAnsi" w:cstheme="minorHAnsi"/>
                <w:b w:val="0"/>
                <w:bCs w:val="0"/>
              </w:rPr>
            </w:pPr>
            <w:r w:rsidRPr="001D5D50">
              <w:rPr>
                <w:rFonts w:asciiTheme="minorHAnsi" w:hAnsiTheme="minorHAnsi" w:cstheme="minorHAnsi"/>
                <w:b w:val="0"/>
                <w:bCs w:val="0"/>
              </w:rPr>
              <w:t>5,863</w:t>
            </w:r>
          </w:p>
        </w:tc>
        <w:tc>
          <w:tcPr>
            <w:tcW w:w="1134" w:type="dxa"/>
          </w:tcPr>
          <w:p w14:paraId="59E800ED" w14:textId="4659F1C2" w:rsidR="001C3FBA" w:rsidRPr="001D5D50" w:rsidRDefault="00290D06" w:rsidP="00EE71A5">
            <w:pPr>
              <w:pStyle w:val="TableTitle"/>
              <w:tabs>
                <w:tab w:val="left" w:pos="3306"/>
              </w:tabs>
              <w:spacing w:before="20" w:after="20"/>
              <w:rPr>
                <w:rFonts w:asciiTheme="minorHAnsi" w:hAnsiTheme="minorHAnsi" w:cstheme="minorHAnsi"/>
                <w:b w:val="0"/>
                <w:bCs w:val="0"/>
              </w:rPr>
            </w:pPr>
            <w:r w:rsidRPr="007970D9">
              <w:rPr>
                <w:rFonts w:cs="Calibri"/>
                <w:b w:val="0"/>
                <w:bCs w:val="0"/>
                <w:noProof/>
              </w:rPr>
              <mc:AlternateContent>
                <mc:Choice Requires="wps">
                  <w:drawing>
                    <wp:anchor distT="0" distB="0" distL="114300" distR="114300" simplePos="0" relativeHeight="251940864" behindDoc="0" locked="0" layoutInCell="1" allowOverlap="1" wp14:anchorId="101D2568" wp14:editId="5D0D4989">
                      <wp:simplePos x="0" y="0"/>
                      <wp:positionH relativeFrom="column">
                        <wp:posOffset>-1568284</wp:posOffset>
                      </wp:positionH>
                      <wp:positionV relativeFrom="paragraph">
                        <wp:posOffset>-614679</wp:posOffset>
                      </wp:positionV>
                      <wp:extent cx="3770574" cy="1502714"/>
                      <wp:effectExtent l="38100" t="0" r="20955" b="59690"/>
                      <wp:wrapNone/>
                      <wp:docPr id="56" name="Line 116" descr="arrow ing pointing from text box 6 to column 2014 $,000 amoun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0574" cy="1502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102C" id="Line 116" o:spid="_x0000_s1026" alt="arrow ing pointing from text box 6 to column 2014 $,000 amount 1,903" style="position:absolute;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48.4pt" to="173.4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">
                      <v:stroke endarrow="block"/>
                    </v:line>
                  </w:pict>
                </mc:Fallback>
              </mc:AlternateContent>
            </w:r>
            <w:r w:rsidR="0029568D">
              <w:rPr>
                <w:rFonts w:asciiTheme="minorHAnsi" w:hAnsiTheme="minorHAnsi" w:cstheme="minorHAnsi"/>
                <w:b w:val="0"/>
                <w:bCs w:val="0"/>
              </w:rPr>
              <w:t>5</w:t>
            </w:r>
            <w:r w:rsidR="001C3FBA" w:rsidRPr="001D5D50">
              <w:rPr>
                <w:rFonts w:asciiTheme="minorHAnsi" w:hAnsiTheme="minorHAnsi" w:cstheme="minorHAnsi"/>
                <w:b w:val="0"/>
                <w:bCs w:val="0"/>
              </w:rPr>
              <w:t>,0</w:t>
            </w:r>
            <w:r w:rsidR="0029568D">
              <w:rPr>
                <w:rFonts w:asciiTheme="minorHAnsi" w:hAnsiTheme="minorHAnsi" w:cstheme="minorHAnsi"/>
                <w:b w:val="0"/>
                <w:bCs w:val="0"/>
              </w:rPr>
              <w:t>97</w:t>
            </w:r>
          </w:p>
        </w:tc>
        <w:tc>
          <w:tcPr>
            <w:tcW w:w="1134" w:type="dxa"/>
          </w:tcPr>
          <w:p w14:paraId="5AA7988F" w14:textId="2FEDB0C2" w:rsidR="001C3FBA" w:rsidRPr="001D5D50" w:rsidRDefault="0029568D" w:rsidP="00EE71A5">
            <w:pPr>
              <w:pStyle w:val="TableTitle"/>
              <w:tabs>
                <w:tab w:val="left" w:pos="3306"/>
              </w:tabs>
              <w:spacing w:before="20" w:after="20"/>
              <w:rPr>
                <w:rFonts w:asciiTheme="minorHAnsi" w:hAnsiTheme="minorHAnsi" w:cstheme="minorHAnsi"/>
                <w:b w:val="0"/>
                <w:bCs w:val="0"/>
              </w:rPr>
            </w:pPr>
            <w:r>
              <w:rPr>
                <w:rFonts w:asciiTheme="minorHAnsi" w:hAnsiTheme="minorHAnsi" w:cstheme="minorHAnsi"/>
                <w:b w:val="0"/>
                <w:bCs w:val="0"/>
              </w:rPr>
              <w:t>3,613</w:t>
            </w:r>
          </w:p>
        </w:tc>
        <w:tc>
          <w:tcPr>
            <w:tcW w:w="1276" w:type="dxa"/>
          </w:tcPr>
          <w:p w14:paraId="34787A09" w14:textId="398EF2BC" w:rsidR="001C3FBA" w:rsidRPr="001D5D50" w:rsidRDefault="001C3FBA" w:rsidP="00EE71A5">
            <w:pPr>
              <w:pStyle w:val="TableTitle"/>
              <w:tabs>
                <w:tab w:val="left" w:pos="3306"/>
              </w:tabs>
              <w:spacing w:before="20" w:after="20"/>
              <w:rPr>
                <w:rFonts w:asciiTheme="minorHAnsi" w:hAnsiTheme="minorHAnsi" w:cstheme="minorHAnsi"/>
                <w:b w:val="0"/>
                <w:bCs w:val="0"/>
              </w:rPr>
            </w:pPr>
            <w:r w:rsidRPr="001D5D50">
              <w:rPr>
                <w:rFonts w:asciiTheme="minorHAnsi" w:hAnsiTheme="minorHAnsi" w:cstheme="minorHAnsi"/>
                <w:b w:val="0"/>
                <w:bCs w:val="0"/>
              </w:rPr>
              <w:t>3,33</w:t>
            </w:r>
            <w:r w:rsidR="0029568D">
              <w:rPr>
                <w:rFonts w:asciiTheme="minorHAnsi" w:hAnsiTheme="minorHAnsi" w:cstheme="minorHAnsi"/>
                <w:b w:val="0"/>
                <w:bCs w:val="0"/>
              </w:rPr>
              <w:t>0</w:t>
            </w:r>
            <w:r w:rsidRPr="001D5D50">
              <w:rPr>
                <w:rFonts w:asciiTheme="minorHAnsi" w:hAnsiTheme="minorHAnsi" w:cstheme="minorHAnsi"/>
                <w:b w:val="0"/>
                <w:bCs w:val="0"/>
              </w:rPr>
              <w:t>,</w:t>
            </w:r>
            <w:r w:rsidR="0029568D">
              <w:rPr>
                <w:rFonts w:asciiTheme="minorHAnsi" w:hAnsiTheme="minorHAnsi" w:cstheme="minorHAnsi"/>
                <w:b w:val="0"/>
                <w:bCs w:val="0"/>
              </w:rPr>
              <w:t>135</w:t>
            </w:r>
          </w:p>
        </w:tc>
        <w:tc>
          <w:tcPr>
            <w:tcW w:w="1134" w:type="dxa"/>
          </w:tcPr>
          <w:p w14:paraId="0CEE815E" w14:textId="59FBB563" w:rsidR="001C3FBA" w:rsidRPr="001D5D50" w:rsidRDefault="001C3FBA" w:rsidP="00EE71A5">
            <w:pPr>
              <w:pStyle w:val="TableTitle"/>
              <w:tabs>
                <w:tab w:val="left" w:pos="3306"/>
              </w:tabs>
              <w:spacing w:before="20" w:after="20"/>
              <w:rPr>
                <w:rFonts w:asciiTheme="minorHAnsi" w:hAnsiTheme="minorHAnsi" w:cstheme="minorHAnsi"/>
                <w:b w:val="0"/>
                <w:bCs w:val="0"/>
              </w:rPr>
            </w:pPr>
            <w:r w:rsidRPr="001D5D50">
              <w:rPr>
                <w:rFonts w:asciiTheme="minorHAnsi" w:hAnsiTheme="minorHAnsi" w:cstheme="minorHAnsi"/>
                <w:b w:val="0"/>
                <w:bCs w:val="0"/>
              </w:rPr>
              <w:t>97,502</w:t>
            </w:r>
          </w:p>
        </w:tc>
        <w:tc>
          <w:tcPr>
            <w:tcW w:w="1133" w:type="dxa"/>
          </w:tcPr>
          <w:p w14:paraId="34E59B50" w14:textId="6867FFDA" w:rsidR="001C3FBA" w:rsidRPr="001D5D50" w:rsidRDefault="001C3FBA" w:rsidP="00EE71A5">
            <w:pPr>
              <w:pStyle w:val="TableTitle"/>
              <w:tabs>
                <w:tab w:val="left" w:pos="3306"/>
              </w:tabs>
              <w:spacing w:before="20" w:after="20"/>
              <w:rPr>
                <w:rFonts w:asciiTheme="minorHAnsi" w:hAnsiTheme="minorHAnsi" w:cstheme="minorHAnsi"/>
                <w:b w:val="0"/>
                <w:bCs w:val="0"/>
              </w:rPr>
            </w:pPr>
            <w:r w:rsidRPr="001D5D50">
              <w:rPr>
                <w:rFonts w:asciiTheme="minorHAnsi" w:eastAsiaTheme="minorHAnsi" w:hAnsiTheme="minorHAnsi" w:cstheme="minorHAnsi"/>
                <w:b w:val="0"/>
                <w:bCs w:val="0"/>
                <w:lang w:eastAsia="en-AU"/>
              </w:rPr>
              <w:t>3,52</w:t>
            </w:r>
            <w:r w:rsidR="0029568D">
              <w:rPr>
                <w:rFonts w:asciiTheme="minorHAnsi" w:eastAsiaTheme="minorHAnsi" w:hAnsiTheme="minorHAnsi" w:cstheme="minorHAnsi"/>
                <w:b w:val="0"/>
                <w:bCs w:val="0"/>
                <w:lang w:eastAsia="en-AU"/>
              </w:rPr>
              <w:t>5</w:t>
            </w:r>
            <w:r w:rsidRPr="001D5D50">
              <w:rPr>
                <w:rFonts w:asciiTheme="minorHAnsi" w:eastAsiaTheme="minorHAnsi" w:hAnsiTheme="minorHAnsi" w:cstheme="minorHAnsi"/>
                <w:b w:val="0"/>
                <w:bCs w:val="0"/>
                <w:lang w:eastAsia="en-AU"/>
              </w:rPr>
              <w:t>,</w:t>
            </w:r>
            <w:r w:rsidR="0029568D">
              <w:rPr>
                <w:rFonts w:asciiTheme="minorHAnsi" w:eastAsiaTheme="minorHAnsi" w:hAnsiTheme="minorHAnsi" w:cstheme="minorHAnsi"/>
                <w:b w:val="0"/>
                <w:bCs w:val="0"/>
                <w:lang w:eastAsia="en-AU"/>
              </w:rPr>
              <w:t>295</w:t>
            </w:r>
          </w:p>
        </w:tc>
      </w:tr>
      <w:tr w:rsidR="00290D06" w:rsidRPr="00AD586B" w14:paraId="4255D9E7" w14:textId="77777777" w:rsidTr="00EE71A5">
        <w:trPr>
          <w:trHeight w:val="84"/>
        </w:trPr>
        <w:tc>
          <w:tcPr>
            <w:tcW w:w="4110" w:type="dxa"/>
          </w:tcPr>
          <w:p w14:paraId="50000B02" w14:textId="6D979173" w:rsidR="001C3FBA" w:rsidRPr="00D75BFD" w:rsidRDefault="001C3FBA" w:rsidP="00EE71A5">
            <w:pPr>
              <w:spacing w:before="20" w:after="20"/>
              <w:rPr>
                <w:rFonts w:cs="Calibri"/>
                <w:sz w:val="18"/>
                <w:szCs w:val="18"/>
              </w:rPr>
            </w:pPr>
            <w:r w:rsidRPr="00D75BFD">
              <w:rPr>
                <w:rFonts w:cs="Calibri"/>
                <w:sz w:val="18"/>
                <w:szCs w:val="18"/>
              </w:rPr>
              <w:t>Additions</w:t>
            </w:r>
          </w:p>
        </w:tc>
        <w:tc>
          <w:tcPr>
            <w:tcW w:w="851" w:type="dxa"/>
          </w:tcPr>
          <w:p w14:paraId="2CB32E1C" w14:textId="22880BE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1,548</w:t>
            </w:r>
          </w:p>
        </w:tc>
        <w:tc>
          <w:tcPr>
            <w:tcW w:w="1276" w:type="dxa"/>
          </w:tcPr>
          <w:p w14:paraId="69D8FF4A" w14:textId="71F0F6A1"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532</w:t>
            </w:r>
          </w:p>
        </w:tc>
        <w:tc>
          <w:tcPr>
            <w:tcW w:w="993" w:type="dxa"/>
          </w:tcPr>
          <w:p w14:paraId="70FCAE9A" w14:textId="0632C30F"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color w:val="FF0000"/>
                <w:sz w:val="18"/>
                <w:szCs w:val="18"/>
                <w:lang w:eastAsia="en-US"/>
              </w:rPr>
              <w:t>4,0</w:t>
            </w:r>
            <w:r>
              <w:rPr>
                <w:rFonts w:eastAsia="Times New Roman" w:cstheme="minorHAnsi"/>
                <w:color w:val="FF0000"/>
                <w:sz w:val="18"/>
                <w:szCs w:val="18"/>
                <w:lang w:eastAsia="en-US"/>
              </w:rPr>
              <w:t>39</w:t>
            </w:r>
          </w:p>
        </w:tc>
        <w:tc>
          <w:tcPr>
            <w:tcW w:w="992" w:type="dxa"/>
          </w:tcPr>
          <w:p w14:paraId="787EE015" w14:textId="562B6230"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15</w:t>
            </w:r>
          </w:p>
        </w:tc>
        <w:tc>
          <w:tcPr>
            <w:tcW w:w="1417" w:type="dxa"/>
          </w:tcPr>
          <w:p w14:paraId="28C34042" w14:textId="35B8401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665</w:t>
            </w:r>
          </w:p>
        </w:tc>
        <w:tc>
          <w:tcPr>
            <w:tcW w:w="1134" w:type="dxa"/>
          </w:tcPr>
          <w:p w14:paraId="6584F69F" w14:textId="1A4754F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4,022</w:t>
            </w:r>
          </w:p>
        </w:tc>
        <w:tc>
          <w:tcPr>
            <w:tcW w:w="1134" w:type="dxa"/>
          </w:tcPr>
          <w:p w14:paraId="6052DEE5" w14:textId="0A53FEFD" w:rsidR="001C3FBA" w:rsidRPr="006F6369" w:rsidRDefault="0029568D"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38F61903" w14:textId="6A948F85"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28,418</w:t>
            </w:r>
          </w:p>
        </w:tc>
        <w:tc>
          <w:tcPr>
            <w:tcW w:w="1134" w:type="dxa"/>
          </w:tcPr>
          <w:p w14:paraId="542A6D78" w14:textId="18329A3E"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7AB66537" w14:textId="05ECC421"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38,707</w:t>
            </w:r>
          </w:p>
        </w:tc>
      </w:tr>
      <w:tr w:rsidR="00290D06" w:rsidRPr="00AD586B" w14:paraId="000F7597" w14:textId="77777777" w:rsidTr="00EE71A5">
        <w:trPr>
          <w:trHeight w:val="84"/>
        </w:trPr>
        <w:tc>
          <w:tcPr>
            <w:tcW w:w="4110" w:type="dxa"/>
          </w:tcPr>
          <w:p w14:paraId="7295548C" w14:textId="20F1DC0E" w:rsidR="001C3FBA" w:rsidRPr="00D75BFD" w:rsidRDefault="001C3FBA" w:rsidP="00EE71A5">
            <w:pPr>
              <w:spacing w:before="20" w:after="20"/>
              <w:rPr>
                <w:rFonts w:cs="Calibri"/>
                <w:sz w:val="18"/>
                <w:szCs w:val="18"/>
              </w:rPr>
            </w:pPr>
            <w:r w:rsidRPr="00D75BFD">
              <w:rPr>
                <w:rFonts w:cs="Calibri"/>
                <w:sz w:val="18"/>
                <w:szCs w:val="18"/>
              </w:rPr>
              <w:t>Assets Classified as Held for Sale</w:t>
            </w:r>
          </w:p>
        </w:tc>
        <w:tc>
          <w:tcPr>
            <w:tcW w:w="851" w:type="dxa"/>
          </w:tcPr>
          <w:p w14:paraId="65D972B2" w14:textId="583CB25E"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11B08B49" w14:textId="44326058"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62120FF9" w14:textId="1AED410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992" w:type="dxa"/>
          </w:tcPr>
          <w:p w14:paraId="39FC6B5B" w14:textId="6471D6E3"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69FBA037" w14:textId="366774E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753E593C" w14:textId="2122CEF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(2,050)</w:t>
            </w:r>
          </w:p>
        </w:tc>
        <w:tc>
          <w:tcPr>
            <w:tcW w:w="1134" w:type="dxa"/>
          </w:tcPr>
          <w:p w14:paraId="6F015520" w14:textId="5369EEC6" w:rsidR="001C3FBA" w:rsidRPr="006F6369" w:rsidRDefault="0029568D"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73F24B47" w14:textId="663DE18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313EE5FE" w14:textId="7B8110B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550A1D36" w14:textId="41263ECE"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(2,050)</w:t>
            </w:r>
          </w:p>
        </w:tc>
      </w:tr>
      <w:tr w:rsidR="00290D06" w:rsidRPr="00AD586B" w14:paraId="272F3A7B" w14:textId="77777777" w:rsidTr="00EE71A5">
        <w:trPr>
          <w:trHeight w:val="84"/>
        </w:trPr>
        <w:tc>
          <w:tcPr>
            <w:tcW w:w="4110" w:type="dxa"/>
          </w:tcPr>
          <w:p w14:paraId="6C1ED494" w14:textId="5D6DC010" w:rsidR="001C3FBA" w:rsidRPr="00D75BFD" w:rsidRDefault="001C3FBA" w:rsidP="00EE71A5">
            <w:pPr>
              <w:spacing w:before="20" w:after="20"/>
              <w:rPr>
                <w:rFonts w:cs="Calibri"/>
                <w:sz w:val="18"/>
                <w:szCs w:val="18"/>
              </w:rPr>
            </w:pPr>
            <w:r w:rsidRPr="00D75BFD">
              <w:rPr>
                <w:rFonts w:cs="Calibri"/>
                <w:sz w:val="18"/>
                <w:szCs w:val="18"/>
              </w:rPr>
              <w:t>Revaluation Increment/(Decrement)</w:t>
            </w:r>
          </w:p>
        </w:tc>
        <w:tc>
          <w:tcPr>
            <w:tcW w:w="851" w:type="dxa"/>
          </w:tcPr>
          <w:p w14:paraId="75CE30D8" w14:textId="2B93B51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6725A08D" w14:textId="48F1BAB8"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0234B87F" w14:textId="1AE3B6D5"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992" w:type="dxa"/>
          </w:tcPr>
          <w:p w14:paraId="1637DCD4" w14:textId="7E4DA465"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3B969483" w14:textId="23AF46B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1ACC3E29" w14:textId="4F9348A1"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1FDD7D71" w14:textId="21FA0AFB" w:rsidR="001C3FBA" w:rsidRPr="006F6369" w:rsidRDefault="0029568D"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287969D6" w14:textId="212B941A"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182,612</w:t>
            </w:r>
          </w:p>
        </w:tc>
        <w:tc>
          <w:tcPr>
            <w:tcW w:w="1134" w:type="dxa"/>
          </w:tcPr>
          <w:p w14:paraId="54DE0065" w14:textId="734437B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63C211BC" w14:textId="1B19F08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182,612</w:t>
            </w:r>
          </w:p>
        </w:tc>
      </w:tr>
      <w:tr w:rsidR="00290D06" w:rsidRPr="00AD586B" w14:paraId="7938E12A" w14:textId="77777777" w:rsidTr="00EE71A5">
        <w:trPr>
          <w:trHeight w:val="84"/>
        </w:trPr>
        <w:tc>
          <w:tcPr>
            <w:tcW w:w="4110" w:type="dxa"/>
          </w:tcPr>
          <w:p w14:paraId="59E34AB6" w14:textId="07C2D3AF" w:rsidR="001C3FBA" w:rsidRPr="00D75BFD" w:rsidRDefault="001C3FBA" w:rsidP="00EE71A5">
            <w:pPr>
              <w:spacing w:before="20" w:after="20"/>
              <w:rPr>
                <w:rFonts w:cs="Calibri"/>
                <w:sz w:val="18"/>
                <w:szCs w:val="18"/>
              </w:rPr>
            </w:pPr>
            <w:r w:rsidRPr="00D75BFD">
              <w:rPr>
                <w:rFonts w:cs="Calibri"/>
                <w:sz w:val="18"/>
                <w:szCs w:val="18"/>
              </w:rPr>
              <w:t>Impairment Losses Recognised in Other Comprehensive Income</w:t>
            </w:r>
          </w:p>
        </w:tc>
        <w:tc>
          <w:tcPr>
            <w:tcW w:w="851" w:type="dxa"/>
          </w:tcPr>
          <w:p w14:paraId="7FB613A3" w14:textId="5C97E1C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2ACBE781" w14:textId="2EB1ECDF"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071C4729" w14:textId="2CE9B95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(554)</w:t>
            </w:r>
          </w:p>
        </w:tc>
        <w:tc>
          <w:tcPr>
            <w:tcW w:w="992" w:type="dxa"/>
          </w:tcPr>
          <w:p w14:paraId="699B0DB5" w14:textId="03A8A00B"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62E29595" w14:textId="781F736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29915CFB" w14:textId="4AECD25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2BB042B8" w14:textId="10840BFD" w:rsidR="001C3FBA" w:rsidRPr="006F6369" w:rsidRDefault="0029568D"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48A8D995" w14:textId="0F222348"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10AFFF26" w14:textId="4D2E03F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4ADC1C5C" w14:textId="795A59F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(554)</w:t>
            </w:r>
          </w:p>
        </w:tc>
      </w:tr>
      <w:tr w:rsidR="00290D06" w:rsidRPr="00AD586B" w14:paraId="244FE2F0" w14:textId="77777777" w:rsidTr="00EE71A5">
        <w:trPr>
          <w:trHeight w:val="84"/>
        </w:trPr>
        <w:tc>
          <w:tcPr>
            <w:tcW w:w="4110" w:type="dxa"/>
          </w:tcPr>
          <w:p w14:paraId="1623101B" w14:textId="77777777" w:rsidR="001C3FBA" w:rsidRPr="00D75BFD" w:rsidRDefault="001C3FBA" w:rsidP="00EE71A5">
            <w:pPr>
              <w:spacing w:before="20" w:after="20"/>
              <w:rPr>
                <w:rFonts w:cs="Calibri"/>
                <w:sz w:val="18"/>
                <w:szCs w:val="18"/>
              </w:rPr>
            </w:pPr>
            <w:r w:rsidRPr="00D75BFD">
              <w:rPr>
                <w:rFonts w:cs="Calibri"/>
                <w:sz w:val="18"/>
                <w:szCs w:val="18"/>
              </w:rPr>
              <w:t>Depreciation</w:t>
            </w:r>
          </w:p>
        </w:tc>
        <w:tc>
          <w:tcPr>
            <w:tcW w:w="851" w:type="dxa"/>
          </w:tcPr>
          <w:p w14:paraId="5A2D9B6C" w14:textId="49BCF9F0"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376FD5A9" w14:textId="6F0CFF3F"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(205)</w:t>
            </w:r>
          </w:p>
        </w:tc>
        <w:tc>
          <w:tcPr>
            <w:tcW w:w="993" w:type="dxa"/>
          </w:tcPr>
          <w:p w14:paraId="22B0603E" w14:textId="57B17FFB" w:rsidR="001C3FBA" w:rsidRPr="006F6369" w:rsidRDefault="001C3FBA" w:rsidP="00EE71A5">
            <w:pPr>
              <w:spacing w:before="20" w:after="20"/>
              <w:jc w:val="right"/>
              <w:rPr>
                <w:rFonts w:eastAsia="Times New Roman" w:cstheme="minorHAnsi"/>
                <w:color w:val="FF0000"/>
                <w:sz w:val="18"/>
                <w:szCs w:val="18"/>
                <w:lang w:eastAsia="en-US"/>
              </w:rPr>
            </w:pPr>
            <w:r w:rsidRPr="006F6369">
              <w:rPr>
                <w:rFonts w:eastAsia="Times New Roman" w:cstheme="minorHAnsi"/>
                <w:color w:val="FF0000"/>
                <w:sz w:val="18"/>
                <w:szCs w:val="18"/>
                <w:lang w:eastAsia="en-US"/>
              </w:rPr>
              <w:t>(1,</w:t>
            </w:r>
            <w:r w:rsidR="004F6A21">
              <w:rPr>
                <w:rFonts w:eastAsia="Times New Roman" w:cstheme="minorHAnsi"/>
                <w:color w:val="FF0000"/>
                <w:sz w:val="18"/>
                <w:szCs w:val="18"/>
                <w:lang w:eastAsia="en-US"/>
              </w:rPr>
              <w:t>578</w:t>
            </w:r>
            <w:r w:rsidRPr="006F6369">
              <w:rPr>
                <w:rFonts w:eastAsia="Times New Roman" w:cstheme="minorHAnsi"/>
                <w:color w:val="FF0000"/>
                <w:sz w:val="18"/>
                <w:szCs w:val="18"/>
                <w:lang w:eastAsia="en-US"/>
              </w:rPr>
              <w:t>)</w:t>
            </w:r>
          </w:p>
        </w:tc>
        <w:tc>
          <w:tcPr>
            <w:tcW w:w="992" w:type="dxa"/>
          </w:tcPr>
          <w:p w14:paraId="017BDA49" w14:textId="13A6ADBD"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r w:rsidR="004F6A21">
              <w:rPr>
                <w:rFonts w:eastAsia="Times New Roman" w:cstheme="minorHAnsi"/>
                <w:sz w:val="18"/>
                <w:szCs w:val="18"/>
                <w:lang w:eastAsia="en-US"/>
              </w:rPr>
              <w:t>32</w:t>
            </w:r>
            <w:r>
              <w:rPr>
                <w:rFonts w:eastAsia="Times New Roman" w:cstheme="minorHAnsi"/>
                <w:sz w:val="18"/>
                <w:szCs w:val="18"/>
                <w:lang w:eastAsia="en-US"/>
              </w:rPr>
              <w:t>5)</w:t>
            </w:r>
          </w:p>
        </w:tc>
        <w:tc>
          <w:tcPr>
            <w:tcW w:w="1417" w:type="dxa"/>
          </w:tcPr>
          <w:p w14:paraId="6368F47A" w14:textId="7C69CA1E"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(570)</w:t>
            </w:r>
          </w:p>
        </w:tc>
        <w:tc>
          <w:tcPr>
            <w:tcW w:w="1134" w:type="dxa"/>
          </w:tcPr>
          <w:p w14:paraId="4C77D0E0" w14:textId="7468048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r w:rsidR="00CE5B64">
              <w:rPr>
                <w:rFonts w:eastAsia="Times New Roman" w:cstheme="minorHAnsi"/>
                <w:sz w:val="18"/>
                <w:szCs w:val="18"/>
                <w:lang w:eastAsia="en-US"/>
              </w:rPr>
              <w:t>1</w:t>
            </w:r>
            <w:r w:rsidRPr="006F6369">
              <w:rPr>
                <w:rFonts w:eastAsia="Times New Roman" w:cstheme="minorHAnsi"/>
                <w:sz w:val="18"/>
                <w:szCs w:val="18"/>
                <w:lang w:eastAsia="en-US"/>
              </w:rPr>
              <w:t>,</w:t>
            </w:r>
            <w:r w:rsidR="00CE5B64">
              <w:rPr>
                <w:rFonts w:eastAsia="Times New Roman" w:cstheme="minorHAnsi"/>
                <w:sz w:val="18"/>
                <w:szCs w:val="18"/>
                <w:lang w:eastAsia="en-US"/>
              </w:rPr>
              <w:t>794</w:t>
            </w:r>
            <w:r w:rsidRPr="006F6369">
              <w:rPr>
                <w:rFonts w:eastAsia="Times New Roman" w:cstheme="minorHAnsi"/>
                <w:sz w:val="18"/>
                <w:szCs w:val="18"/>
                <w:lang w:eastAsia="en-US"/>
              </w:rPr>
              <w:t>)</w:t>
            </w:r>
          </w:p>
        </w:tc>
        <w:tc>
          <w:tcPr>
            <w:tcW w:w="1134" w:type="dxa"/>
          </w:tcPr>
          <w:p w14:paraId="249D3D84" w14:textId="66B0E243" w:rsidR="001C3FBA" w:rsidRPr="006F6369" w:rsidRDefault="0029568D"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r w:rsidR="00CE5B64">
              <w:rPr>
                <w:rFonts w:eastAsia="Times New Roman" w:cstheme="minorHAnsi"/>
                <w:sz w:val="18"/>
                <w:szCs w:val="18"/>
                <w:lang w:eastAsia="en-US"/>
              </w:rPr>
              <w:t>846)</w:t>
            </w:r>
          </w:p>
        </w:tc>
        <w:tc>
          <w:tcPr>
            <w:tcW w:w="1276" w:type="dxa"/>
          </w:tcPr>
          <w:p w14:paraId="2B94F213" w14:textId="23FC643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(84,131)</w:t>
            </w:r>
          </w:p>
        </w:tc>
        <w:tc>
          <w:tcPr>
            <w:tcW w:w="1134" w:type="dxa"/>
          </w:tcPr>
          <w:p w14:paraId="0C178E6F" w14:textId="1A3B418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(4,120)</w:t>
            </w:r>
          </w:p>
        </w:tc>
        <w:tc>
          <w:tcPr>
            <w:tcW w:w="1133" w:type="dxa"/>
          </w:tcPr>
          <w:p w14:paraId="7EBFEF65" w14:textId="6E4D092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(93,364)</w:t>
            </w:r>
          </w:p>
        </w:tc>
      </w:tr>
      <w:tr w:rsidR="00290D06" w:rsidRPr="00AD586B" w14:paraId="79CDE896" w14:textId="77777777" w:rsidTr="00EE71A5">
        <w:trPr>
          <w:trHeight w:val="84"/>
        </w:trPr>
        <w:tc>
          <w:tcPr>
            <w:tcW w:w="4110" w:type="dxa"/>
          </w:tcPr>
          <w:p w14:paraId="27C1E4BC" w14:textId="77777777" w:rsidR="001C3FBA" w:rsidRPr="00D75BFD" w:rsidRDefault="001C3FBA" w:rsidP="00EE71A5">
            <w:pPr>
              <w:spacing w:before="20" w:after="20"/>
              <w:rPr>
                <w:rFonts w:cs="Calibri"/>
                <w:sz w:val="18"/>
                <w:szCs w:val="18"/>
              </w:rPr>
            </w:pPr>
            <w:r w:rsidRPr="00D75BFD">
              <w:rPr>
                <w:rFonts w:cs="Calibri"/>
                <w:sz w:val="18"/>
                <w:szCs w:val="18"/>
              </w:rPr>
              <w:t>Acquisition/(Disposal) through Administrative Restructuring</w:t>
            </w:r>
          </w:p>
        </w:tc>
        <w:tc>
          <w:tcPr>
            <w:tcW w:w="851" w:type="dxa"/>
          </w:tcPr>
          <w:p w14:paraId="5470C814" w14:textId="71CD4EF1"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3,205</w:t>
            </w:r>
          </w:p>
        </w:tc>
        <w:tc>
          <w:tcPr>
            <w:tcW w:w="1276" w:type="dxa"/>
          </w:tcPr>
          <w:p w14:paraId="2449EA20" w14:textId="3C9822FD"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487</w:t>
            </w:r>
          </w:p>
        </w:tc>
        <w:tc>
          <w:tcPr>
            <w:tcW w:w="993" w:type="dxa"/>
          </w:tcPr>
          <w:p w14:paraId="05B8818F" w14:textId="081B8862" w:rsidR="001C3FBA" w:rsidRPr="006F6369" w:rsidRDefault="001C3FBA" w:rsidP="00EE71A5">
            <w:pPr>
              <w:spacing w:before="20" w:after="20"/>
              <w:jc w:val="right"/>
              <w:rPr>
                <w:rFonts w:eastAsia="Times New Roman" w:cstheme="minorHAnsi"/>
                <w:color w:val="FF0000"/>
                <w:sz w:val="18"/>
                <w:szCs w:val="18"/>
                <w:lang w:eastAsia="en-US"/>
              </w:rPr>
            </w:pPr>
            <w:r w:rsidRPr="006F6369">
              <w:rPr>
                <w:rFonts w:eastAsia="Times New Roman" w:cstheme="minorHAnsi"/>
                <w:color w:val="FF0000"/>
                <w:sz w:val="18"/>
                <w:szCs w:val="18"/>
                <w:lang w:eastAsia="en-US"/>
              </w:rPr>
              <w:t>5,</w:t>
            </w:r>
            <w:r>
              <w:rPr>
                <w:rFonts w:eastAsia="Times New Roman" w:cstheme="minorHAnsi"/>
                <w:color w:val="FF0000"/>
                <w:sz w:val="18"/>
                <w:szCs w:val="18"/>
                <w:lang w:eastAsia="en-US"/>
              </w:rPr>
              <w:t>875</w:t>
            </w:r>
          </w:p>
        </w:tc>
        <w:tc>
          <w:tcPr>
            <w:tcW w:w="992" w:type="dxa"/>
          </w:tcPr>
          <w:p w14:paraId="36A6D83D" w14:textId="234BCBAE"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124EF9B5" w14:textId="0771DFE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7ACE556A" w14:textId="27B61AE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23BA9E54" w14:textId="2AE50E84"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58AFBA58" w14:textId="3F4DB8E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688C9F1A" w14:textId="1C64A005"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31,048</w:t>
            </w:r>
          </w:p>
        </w:tc>
        <w:tc>
          <w:tcPr>
            <w:tcW w:w="1133" w:type="dxa"/>
          </w:tcPr>
          <w:p w14:paraId="75C0A02E" w14:textId="4B2F1984"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40</w:t>
            </w:r>
            <w:r w:rsidR="001C3FBA" w:rsidRPr="006F6369">
              <w:rPr>
                <w:rFonts w:eastAsia="Times New Roman" w:cstheme="minorHAnsi"/>
                <w:sz w:val="18"/>
                <w:szCs w:val="18"/>
                <w:lang w:eastAsia="en-US"/>
              </w:rPr>
              <w:t>,</w:t>
            </w:r>
            <w:r>
              <w:rPr>
                <w:rFonts w:eastAsia="Times New Roman" w:cstheme="minorHAnsi"/>
                <w:sz w:val="18"/>
                <w:szCs w:val="18"/>
                <w:lang w:eastAsia="en-US"/>
              </w:rPr>
              <w:t>128</w:t>
            </w:r>
          </w:p>
        </w:tc>
      </w:tr>
      <w:tr w:rsidR="00290D06" w:rsidRPr="00AD586B" w14:paraId="2E9114C1" w14:textId="77777777" w:rsidTr="00EE71A5">
        <w:trPr>
          <w:trHeight w:val="84"/>
        </w:trPr>
        <w:tc>
          <w:tcPr>
            <w:tcW w:w="4110" w:type="dxa"/>
          </w:tcPr>
          <w:p w14:paraId="6B60C7A3" w14:textId="77777777" w:rsidR="001C3FBA" w:rsidRPr="00D75BFD" w:rsidRDefault="001C3FBA" w:rsidP="00EE71A5">
            <w:pPr>
              <w:spacing w:before="20" w:after="20"/>
              <w:rPr>
                <w:rFonts w:cs="Calibri"/>
                <w:sz w:val="18"/>
                <w:szCs w:val="18"/>
              </w:rPr>
            </w:pPr>
            <w:r w:rsidRPr="00D75BFD">
              <w:rPr>
                <w:rFonts w:cs="Calibri"/>
                <w:sz w:val="18"/>
                <w:szCs w:val="18"/>
              </w:rPr>
              <w:t>Acquisition/(Disposal) from Transfers</w:t>
            </w:r>
          </w:p>
        </w:tc>
        <w:tc>
          <w:tcPr>
            <w:tcW w:w="851" w:type="dxa"/>
          </w:tcPr>
          <w:p w14:paraId="7AD7AFDF" w14:textId="6C5A5CD3"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2,821</w:t>
            </w:r>
          </w:p>
        </w:tc>
        <w:tc>
          <w:tcPr>
            <w:tcW w:w="1276" w:type="dxa"/>
          </w:tcPr>
          <w:p w14:paraId="33FB9B79" w14:textId="33830C5E"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3F83015D" w14:textId="23C74A59"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925</w:t>
            </w:r>
          </w:p>
        </w:tc>
        <w:tc>
          <w:tcPr>
            <w:tcW w:w="992" w:type="dxa"/>
          </w:tcPr>
          <w:p w14:paraId="74D53887" w14:textId="2DD18EE7"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1FD8104C" w14:textId="39C27A29"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3EF60056" w14:textId="103223A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6E32E91A" w14:textId="306AA031"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7E77BD14" w14:textId="4958C96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529DA04D" w14:textId="62A47C20"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5,510</w:t>
            </w:r>
          </w:p>
        </w:tc>
        <w:tc>
          <w:tcPr>
            <w:tcW w:w="1133" w:type="dxa"/>
          </w:tcPr>
          <w:p w14:paraId="041B8384" w14:textId="5B3AB70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9,256</w:t>
            </w:r>
          </w:p>
        </w:tc>
      </w:tr>
      <w:tr w:rsidR="00290D06" w:rsidRPr="00AD586B" w14:paraId="00BD6721" w14:textId="77777777" w:rsidTr="00EE71A5">
        <w:trPr>
          <w:trHeight w:val="84"/>
        </w:trPr>
        <w:tc>
          <w:tcPr>
            <w:tcW w:w="4110" w:type="dxa"/>
          </w:tcPr>
          <w:p w14:paraId="0ED5F3A1" w14:textId="77777777" w:rsidR="001C3FBA" w:rsidRPr="00D75BFD" w:rsidRDefault="001C3FBA" w:rsidP="00EE71A5">
            <w:pPr>
              <w:spacing w:before="20" w:after="20"/>
              <w:rPr>
                <w:rFonts w:cs="Calibri"/>
                <w:sz w:val="18"/>
                <w:szCs w:val="18"/>
              </w:rPr>
            </w:pPr>
            <w:r w:rsidRPr="00D75BFD">
              <w:rPr>
                <w:rFonts w:cs="Calibri"/>
                <w:sz w:val="18"/>
                <w:szCs w:val="18"/>
              </w:rPr>
              <w:t>Impairment Losses Recognised in the Operating Result</w:t>
            </w:r>
          </w:p>
        </w:tc>
        <w:tc>
          <w:tcPr>
            <w:tcW w:w="851" w:type="dxa"/>
          </w:tcPr>
          <w:p w14:paraId="40F00DDA" w14:textId="61A7EC6F"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454E49EB" w14:textId="4EA5E86F"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54503E09" w14:textId="2F7C102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992" w:type="dxa"/>
          </w:tcPr>
          <w:p w14:paraId="535821E0" w14:textId="5B6412B3"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2568B0F1" w14:textId="32E697BE"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3C58E6F1" w14:textId="6E8E5F15"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(430)</w:t>
            </w:r>
          </w:p>
        </w:tc>
        <w:tc>
          <w:tcPr>
            <w:tcW w:w="1134" w:type="dxa"/>
          </w:tcPr>
          <w:p w14:paraId="62CF504C" w14:textId="05904129"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39A079C7" w14:textId="32257A3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5C6C930B" w14:textId="768BAA54"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4C51FF56" w14:textId="67125A37"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(430)</w:t>
            </w:r>
          </w:p>
        </w:tc>
      </w:tr>
      <w:tr w:rsidR="00290D06" w:rsidRPr="00AD586B" w14:paraId="0992036F" w14:textId="77777777" w:rsidTr="00EE71A5">
        <w:trPr>
          <w:trHeight w:val="84"/>
        </w:trPr>
        <w:tc>
          <w:tcPr>
            <w:tcW w:w="4110" w:type="dxa"/>
          </w:tcPr>
          <w:p w14:paraId="7D2A0B24" w14:textId="77777777" w:rsidR="001C3FBA" w:rsidRPr="00D75BFD" w:rsidRDefault="001C3FBA" w:rsidP="00EE71A5">
            <w:pPr>
              <w:spacing w:before="20" w:after="20"/>
              <w:rPr>
                <w:rFonts w:cs="Calibri"/>
                <w:sz w:val="18"/>
                <w:szCs w:val="18"/>
              </w:rPr>
            </w:pPr>
            <w:r w:rsidRPr="00D75BFD">
              <w:rPr>
                <w:rFonts w:cs="Calibri"/>
                <w:sz w:val="18"/>
                <w:szCs w:val="18"/>
              </w:rPr>
              <w:t>Reversal of Impairment Losses Recognised in the Operating Result</w:t>
            </w:r>
          </w:p>
        </w:tc>
        <w:tc>
          <w:tcPr>
            <w:tcW w:w="851" w:type="dxa"/>
          </w:tcPr>
          <w:p w14:paraId="50FA6016" w14:textId="022639D1"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276" w:type="dxa"/>
          </w:tcPr>
          <w:p w14:paraId="4DE00B18" w14:textId="4DD2C523"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304502AF" w14:textId="4584572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992" w:type="dxa"/>
          </w:tcPr>
          <w:p w14:paraId="7CCD89E2" w14:textId="292E549D"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Pr>
          <w:p w14:paraId="6284D37B" w14:textId="77185DA5"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1CB202B5" w14:textId="66E2A947"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61C4046F" w14:textId="0A206EB5"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741E983E" w14:textId="46486128"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Pr>
          <w:p w14:paraId="54C36F18" w14:textId="461BDA01"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3" w:type="dxa"/>
          </w:tcPr>
          <w:p w14:paraId="6889CD33" w14:textId="35873307"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r>
      <w:tr w:rsidR="00290D06" w:rsidRPr="00AD586B" w14:paraId="049659E7" w14:textId="77777777" w:rsidTr="00EE71A5">
        <w:trPr>
          <w:trHeight w:val="84"/>
        </w:trPr>
        <w:tc>
          <w:tcPr>
            <w:tcW w:w="4110" w:type="dxa"/>
          </w:tcPr>
          <w:p w14:paraId="419A6E00" w14:textId="77777777" w:rsidR="001C3FBA" w:rsidRPr="00D75BFD" w:rsidRDefault="001C3FBA" w:rsidP="00EE71A5">
            <w:pPr>
              <w:spacing w:before="20" w:after="20"/>
              <w:rPr>
                <w:rFonts w:cs="Calibri"/>
                <w:sz w:val="18"/>
                <w:szCs w:val="18"/>
              </w:rPr>
            </w:pPr>
            <w:r w:rsidRPr="00D75BFD">
              <w:rPr>
                <w:rFonts w:cs="Calibri"/>
                <w:sz w:val="18"/>
                <w:szCs w:val="18"/>
              </w:rPr>
              <w:t>Changes in right-of-use assets due to changes in lease liability</w:t>
            </w:r>
          </w:p>
        </w:tc>
        <w:tc>
          <w:tcPr>
            <w:tcW w:w="851" w:type="dxa"/>
          </w:tcPr>
          <w:p w14:paraId="5C7AC413" w14:textId="4C10A05C"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2656A6DC" w14:textId="29E1AF40"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Pr>
          <w:p w14:paraId="6CC0F114" w14:textId="52E024A4" w:rsidR="001C3FBA" w:rsidRPr="006F6369" w:rsidRDefault="001A7D01"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992" w:type="dxa"/>
          </w:tcPr>
          <w:p w14:paraId="6361F007" w14:textId="36862257" w:rsidR="001C3FBA" w:rsidRDefault="001A7D01"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875</w:t>
            </w:r>
          </w:p>
        </w:tc>
        <w:tc>
          <w:tcPr>
            <w:tcW w:w="1417" w:type="dxa"/>
          </w:tcPr>
          <w:p w14:paraId="40ED86D9" w14:textId="742FA88C"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134" w:type="dxa"/>
          </w:tcPr>
          <w:p w14:paraId="735B12F6" w14:textId="45D08246"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134" w:type="dxa"/>
          </w:tcPr>
          <w:p w14:paraId="4F47FC2C" w14:textId="1943BAB2" w:rsidR="001C3FBA"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Pr>
          <w:p w14:paraId="07F3694C" w14:textId="37EB0C69"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134" w:type="dxa"/>
          </w:tcPr>
          <w:p w14:paraId="201B3AE3" w14:textId="263D6BFC"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133" w:type="dxa"/>
          </w:tcPr>
          <w:p w14:paraId="4FAEEBBC" w14:textId="2FE1905D"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875</w:t>
            </w:r>
          </w:p>
        </w:tc>
      </w:tr>
      <w:tr w:rsidR="00290D06" w:rsidRPr="00AD586B" w14:paraId="4D511C94" w14:textId="77777777" w:rsidTr="00EE71A5">
        <w:trPr>
          <w:trHeight w:val="84"/>
        </w:trPr>
        <w:tc>
          <w:tcPr>
            <w:tcW w:w="4110" w:type="dxa"/>
          </w:tcPr>
          <w:p w14:paraId="170394CA" w14:textId="77777777" w:rsidR="001C3FBA" w:rsidRPr="00D75BFD" w:rsidRDefault="001C3FBA" w:rsidP="00EE71A5">
            <w:pPr>
              <w:spacing w:before="20" w:after="20"/>
              <w:rPr>
                <w:rFonts w:cs="Calibri"/>
                <w:sz w:val="18"/>
                <w:szCs w:val="18"/>
              </w:rPr>
            </w:pPr>
            <w:r w:rsidRPr="00D75BFD">
              <w:rPr>
                <w:rFonts w:cs="Calibri"/>
                <w:sz w:val="18"/>
                <w:szCs w:val="18"/>
              </w:rPr>
              <w:t>Other Movements</w:t>
            </w:r>
          </w:p>
        </w:tc>
        <w:tc>
          <w:tcPr>
            <w:tcW w:w="851" w:type="dxa"/>
            <w:tcBorders>
              <w:bottom w:val="single" w:sz="4" w:space="0" w:color="auto"/>
            </w:tcBorders>
          </w:tcPr>
          <w:p w14:paraId="7F6FC0C0" w14:textId="71EB6DDF"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(771)</w:t>
            </w:r>
          </w:p>
        </w:tc>
        <w:tc>
          <w:tcPr>
            <w:tcW w:w="1276" w:type="dxa"/>
            <w:tcBorders>
              <w:bottom w:val="single" w:sz="4" w:space="0" w:color="auto"/>
            </w:tcBorders>
          </w:tcPr>
          <w:p w14:paraId="323DA69A" w14:textId="520CF46E" w:rsidR="001C3FBA" w:rsidRPr="0039613D" w:rsidRDefault="001C3FBA" w:rsidP="00EE71A5">
            <w:pPr>
              <w:spacing w:before="20" w:after="20"/>
              <w:jc w:val="right"/>
              <w:rPr>
                <w:rFonts w:eastAsia="Times New Roman" w:cstheme="minorHAnsi"/>
                <w:strike/>
                <w:color w:val="FF0000"/>
                <w:sz w:val="18"/>
                <w:szCs w:val="18"/>
                <w:lang w:eastAsia="en-US"/>
              </w:rPr>
            </w:pPr>
            <w:r w:rsidRPr="0039613D">
              <w:rPr>
                <w:rFonts w:eastAsia="Times New Roman" w:cstheme="minorHAnsi"/>
                <w:strike/>
                <w:color w:val="FF0000"/>
                <w:sz w:val="18"/>
                <w:szCs w:val="18"/>
                <w:lang w:eastAsia="en-US"/>
              </w:rPr>
              <w:t>-</w:t>
            </w:r>
          </w:p>
        </w:tc>
        <w:tc>
          <w:tcPr>
            <w:tcW w:w="993" w:type="dxa"/>
            <w:tcBorders>
              <w:bottom w:val="single" w:sz="4" w:space="0" w:color="auto"/>
            </w:tcBorders>
          </w:tcPr>
          <w:p w14:paraId="7D428EDE" w14:textId="3BF311A0"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(631)</w:t>
            </w:r>
          </w:p>
        </w:tc>
        <w:tc>
          <w:tcPr>
            <w:tcW w:w="992" w:type="dxa"/>
            <w:tcBorders>
              <w:bottom w:val="single" w:sz="4" w:space="0" w:color="auto"/>
            </w:tcBorders>
          </w:tcPr>
          <w:p w14:paraId="69219414" w14:textId="1273BDC6" w:rsidR="001C3FBA" w:rsidRPr="006F6369" w:rsidRDefault="001C3FBA"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417" w:type="dxa"/>
            <w:tcBorders>
              <w:bottom w:val="single" w:sz="4" w:space="0" w:color="auto"/>
            </w:tcBorders>
          </w:tcPr>
          <w:p w14:paraId="7D6FC412" w14:textId="3F422F69"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Borders>
              <w:bottom w:val="single" w:sz="4" w:space="0" w:color="auto"/>
            </w:tcBorders>
          </w:tcPr>
          <w:p w14:paraId="43C1D642" w14:textId="66714E1F"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1,610</w:t>
            </w:r>
          </w:p>
        </w:tc>
        <w:tc>
          <w:tcPr>
            <w:tcW w:w="1134" w:type="dxa"/>
            <w:tcBorders>
              <w:bottom w:val="single" w:sz="4" w:space="0" w:color="auto"/>
            </w:tcBorders>
          </w:tcPr>
          <w:p w14:paraId="3F64D8DD" w14:textId="565E0732" w:rsidR="001C3FBA" w:rsidRPr="006F6369" w:rsidRDefault="00CE5B64" w:rsidP="00EE71A5">
            <w:pPr>
              <w:spacing w:before="20" w:after="20"/>
              <w:jc w:val="right"/>
              <w:rPr>
                <w:rFonts w:eastAsia="Times New Roman" w:cstheme="minorHAnsi"/>
                <w:sz w:val="18"/>
                <w:szCs w:val="18"/>
                <w:lang w:eastAsia="en-US"/>
              </w:rPr>
            </w:pPr>
            <w:r>
              <w:rPr>
                <w:rFonts w:eastAsia="Times New Roman" w:cstheme="minorHAnsi"/>
                <w:sz w:val="18"/>
                <w:szCs w:val="18"/>
                <w:lang w:eastAsia="en-US"/>
              </w:rPr>
              <w:t>-</w:t>
            </w:r>
          </w:p>
        </w:tc>
        <w:tc>
          <w:tcPr>
            <w:tcW w:w="1276" w:type="dxa"/>
            <w:tcBorders>
              <w:bottom w:val="single" w:sz="4" w:space="0" w:color="auto"/>
            </w:tcBorders>
          </w:tcPr>
          <w:p w14:paraId="7E457538" w14:textId="17A210A2"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w:t>
            </w:r>
          </w:p>
        </w:tc>
        <w:tc>
          <w:tcPr>
            <w:tcW w:w="1134" w:type="dxa"/>
            <w:tcBorders>
              <w:bottom w:val="single" w:sz="4" w:space="0" w:color="auto"/>
            </w:tcBorders>
          </w:tcPr>
          <w:p w14:paraId="49AEDDFA" w14:textId="0E1ABA6D"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(801)</w:t>
            </w:r>
          </w:p>
        </w:tc>
        <w:tc>
          <w:tcPr>
            <w:tcW w:w="1133" w:type="dxa"/>
            <w:tcBorders>
              <w:bottom w:val="single" w:sz="4" w:space="0" w:color="auto"/>
            </w:tcBorders>
          </w:tcPr>
          <w:p w14:paraId="5486AABE" w14:textId="326E9CA6" w:rsidR="001C3FBA" w:rsidRPr="006F6369" w:rsidRDefault="001C3FBA" w:rsidP="00EE71A5">
            <w:pPr>
              <w:spacing w:before="20" w:after="20"/>
              <w:jc w:val="right"/>
              <w:rPr>
                <w:rFonts w:eastAsia="Times New Roman" w:cstheme="minorHAnsi"/>
                <w:sz w:val="18"/>
                <w:szCs w:val="18"/>
                <w:lang w:eastAsia="en-US"/>
              </w:rPr>
            </w:pPr>
            <w:r w:rsidRPr="006F6369">
              <w:rPr>
                <w:rFonts w:eastAsia="Times New Roman" w:cstheme="minorHAnsi"/>
                <w:sz w:val="18"/>
                <w:szCs w:val="18"/>
                <w:lang w:eastAsia="en-US"/>
              </w:rPr>
              <w:t>(593)</w:t>
            </w:r>
          </w:p>
        </w:tc>
      </w:tr>
      <w:tr w:rsidR="00290D06" w:rsidRPr="00AD586B" w14:paraId="40C7018E" w14:textId="77777777" w:rsidTr="00EE71A5">
        <w:trPr>
          <w:trHeight w:val="84"/>
        </w:trPr>
        <w:tc>
          <w:tcPr>
            <w:tcW w:w="4110" w:type="dxa"/>
          </w:tcPr>
          <w:p w14:paraId="3BC246A3" w14:textId="77777777" w:rsidR="001C3FBA" w:rsidRPr="00AD586B" w:rsidRDefault="001C3FBA" w:rsidP="00EE71A5">
            <w:pPr>
              <w:spacing w:before="20" w:after="20"/>
              <w:rPr>
                <w:rFonts w:cs="Calibri"/>
                <w:b/>
                <w:sz w:val="18"/>
                <w:szCs w:val="18"/>
              </w:rPr>
            </w:pPr>
            <w:r w:rsidRPr="00AD586B">
              <w:rPr>
                <w:rFonts w:cs="Calibri"/>
                <w:b/>
                <w:bCs/>
                <w:sz w:val="18"/>
                <w:szCs w:val="18"/>
              </w:rPr>
              <w:t>Carrying Amount at the End of the Reporting Period</w:t>
            </w:r>
          </w:p>
        </w:tc>
        <w:tc>
          <w:tcPr>
            <w:tcW w:w="851" w:type="dxa"/>
            <w:tcBorders>
              <w:top w:val="single" w:sz="4" w:space="0" w:color="auto"/>
              <w:bottom w:val="double" w:sz="4" w:space="0" w:color="auto"/>
            </w:tcBorders>
          </w:tcPr>
          <w:p w14:paraId="271CB222" w14:textId="21185A35" w:rsidR="001C3FBA" w:rsidRPr="00397F32" w:rsidRDefault="00EE2E02" w:rsidP="00EE71A5">
            <w:pPr>
              <w:spacing w:before="20" w:after="20"/>
              <w:jc w:val="right"/>
              <w:rPr>
                <w:rFonts w:cstheme="minorHAnsi"/>
                <w:b/>
                <w:bCs/>
                <w:sz w:val="18"/>
                <w:szCs w:val="18"/>
              </w:rPr>
            </w:pPr>
            <w:r>
              <w:rPr>
                <w:rFonts w:cstheme="minorHAnsi"/>
                <w:b/>
                <w:bCs/>
                <w:sz w:val="18"/>
                <w:szCs w:val="18"/>
              </w:rPr>
              <w:t>31</w:t>
            </w:r>
            <w:r w:rsidR="001C3FBA" w:rsidRPr="00397F32">
              <w:rPr>
                <w:rFonts w:cstheme="minorHAnsi"/>
                <w:b/>
                <w:bCs/>
                <w:sz w:val="18"/>
                <w:szCs w:val="18"/>
              </w:rPr>
              <w:t>,4</w:t>
            </w:r>
            <w:r>
              <w:rPr>
                <w:rFonts w:cstheme="minorHAnsi"/>
                <w:b/>
                <w:bCs/>
                <w:sz w:val="18"/>
                <w:szCs w:val="18"/>
              </w:rPr>
              <w:t>11</w:t>
            </w:r>
          </w:p>
        </w:tc>
        <w:tc>
          <w:tcPr>
            <w:tcW w:w="1276" w:type="dxa"/>
            <w:tcBorders>
              <w:top w:val="single" w:sz="4" w:space="0" w:color="auto"/>
              <w:bottom w:val="double" w:sz="4" w:space="0" w:color="auto"/>
            </w:tcBorders>
          </w:tcPr>
          <w:p w14:paraId="1B5E6B13" w14:textId="0E96A013" w:rsidR="001C3FBA" w:rsidRPr="0039613D" w:rsidRDefault="001C3FBA" w:rsidP="00EE71A5">
            <w:pPr>
              <w:spacing w:before="20" w:after="20"/>
              <w:jc w:val="right"/>
              <w:rPr>
                <w:rFonts w:cstheme="minorHAnsi"/>
                <w:b/>
                <w:bCs/>
                <w:strike/>
                <w:color w:val="FF0000"/>
                <w:sz w:val="18"/>
                <w:szCs w:val="18"/>
              </w:rPr>
            </w:pPr>
            <w:r w:rsidRPr="0039613D">
              <w:rPr>
                <w:rFonts w:cstheme="minorHAnsi"/>
                <w:b/>
                <w:bCs/>
                <w:strike/>
                <w:color w:val="FF0000"/>
                <w:sz w:val="18"/>
                <w:szCs w:val="18"/>
              </w:rPr>
              <w:t>6,937</w:t>
            </w:r>
          </w:p>
        </w:tc>
        <w:tc>
          <w:tcPr>
            <w:tcW w:w="993" w:type="dxa"/>
            <w:tcBorders>
              <w:top w:val="single" w:sz="4" w:space="0" w:color="auto"/>
              <w:bottom w:val="double" w:sz="4" w:space="0" w:color="auto"/>
            </w:tcBorders>
          </w:tcPr>
          <w:p w14:paraId="12EA90CE" w14:textId="5F5D1679" w:rsidR="001C3FBA" w:rsidRPr="00397F32" w:rsidRDefault="001C3FBA" w:rsidP="00EE71A5">
            <w:pPr>
              <w:spacing w:before="20" w:after="20"/>
              <w:jc w:val="right"/>
              <w:rPr>
                <w:rFonts w:cstheme="minorHAnsi"/>
                <w:b/>
                <w:bCs/>
                <w:sz w:val="18"/>
                <w:szCs w:val="18"/>
              </w:rPr>
            </w:pPr>
            <w:r w:rsidRPr="002129D8">
              <w:rPr>
                <w:rFonts w:cstheme="minorHAnsi"/>
                <w:b/>
                <w:bCs/>
                <w:color w:val="FF0000"/>
                <w:sz w:val="18"/>
                <w:szCs w:val="18"/>
              </w:rPr>
              <w:t>6</w:t>
            </w:r>
            <w:r w:rsidR="00EE2E02">
              <w:rPr>
                <w:rFonts w:cstheme="minorHAnsi"/>
                <w:b/>
                <w:bCs/>
                <w:color w:val="FF0000"/>
                <w:sz w:val="18"/>
                <w:szCs w:val="18"/>
              </w:rPr>
              <w:t>2</w:t>
            </w:r>
            <w:r w:rsidRPr="002129D8">
              <w:rPr>
                <w:rFonts w:cstheme="minorHAnsi"/>
                <w:b/>
                <w:bCs/>
                <w:color w:val="FF0000"/>
                <w:sz w:val="18"/>
                <w:szCs w:val="18"/>
              </w:rPr>
              <w:t>,</w:t>
            </w:r>
            <w:r w:rsidR="004F6A21">
              <w:rPr>
                <w:rFonts w:cstheme="minorHAnsi"/>
                <w:b/>
                <w:bCs/>
                <w:color w:val="FF0000"/>
                <w:sz w:val="18"/>
                <w:szCs w:val="18"/>
              </w:rPr>
              <w:t>049</w:t>
            </w:r>
          </w:p>
        </w:tc>
        <w:tc>
          <w:tcPr>
            <w:tcW w:w="992" w:type="dxa"/>
            <w:tcBorders>
              <w:top w:val="single" w:sz="4" w:space="0" w:color="auto"/>
              <w:bottom w:val="double" w:sz="4" w:space="0" w:color="auto"/>
            </w:tcBorders>
          </w:tcPr>
          <w:p w14:paraId="0C4ADF3E" w14:textId="1F38579F" w:rsidR="001C3FBA" w:rsidRPr="00397F32" w:rsidRDefault="004F6A21" w:rsidP="00EE71A5">
            <w:pPr>
              <w:spacing w:before="20" w:after="20"/>
              <w:jc w:val="right"/>
              <w:rPr>
                <w:rFonts w:cstheme="minorHAnsi"/>
                <w:b/>
                <w:bCs/>
                <w:sz w:val="18"/>
                <w:szCs w:val="18"/>
              </w:rPr>
            </w:pPr>
            <w:r>
              <w:rPr>
                <w:rFonts w:cstheme="minorHAnsi"/>
                <w:b/>
                <w:bCs/>
                <w:sz w:val="18"/>
                <w:szCs w:val="18"/>
              </w:rPr>
              <w:t>5</w:t>
            </w:r>
            <w:r w:rsidR="00EE2E02">
              <w:rPr>
                <w:rFonts w:cstheme="minorHAnsi"/>
                <w:b/>
                <w:bCs/>
                <w:sz w:val="18"/>
                <w:szCs w:val="18"/>
              </w:rPr>
              <w:t>,</w:t>
            </w:r>
            <w:r>
              <w:rPr>
                <w:rFonts w:cstheme="minorHAnsi"/>
                <w:b/>
                <w:bCs/>
                <w:sz w:val="18"/>
                <w:szCs w:val="18"/>
              </w:rPr>
              <w:t>06</w:t>
            </w:r>
            <w:r w:rsidR="00EE2E02">
              <w:rPr>
                <w:rFonts w:cstheme="minorHAnsi"/>
                <w:b/>
                <w:bCs/>
                <w:sz w:val="18"/>
                <w:szCs w:val="18"/>
              </w:rPr>
              <w:t>9</w:t>
            </w:r>
          </w:p>
        </w:tc>
        <w:tc>
          <w:tcPr>
            <w:tcW w:w="1417" w:type="dxa"/>
            <w:tcBorders>
              <w:top w:val="single" w:sz="4" w:space="0" w:color="auto"/>
              <w:bottom w:val="double" w:sz="4" w:space="0" w:color="auto"/>
            </w:tcBorders>
          </w:tcPr>
          <w:p w14:paraId="4BC1E921" w14:textId="483AA14D" w:rsidR="001C3FBA" w:rsidRPr="00397F32" w:rsidRDefault="001C3FBA" w:rsidP="00EE71A5">
            <w:pPr>
              <w:spacing w:before="20" w:after="20"/>
              <w:jc w:val="right"/>
              <w:rPr>
                <w:rFonts w:cstheme="minorHAnsi"/>
                <w:b/>
                <w:bCs/>
                <w:sz w:val="18"/>
                <w:szCs w:val="18"/>
              </w:rPr>
            </w:pPr>
            <w:r w:rsidRPr="00397F32">
              <w:rPr>
                <w:rFonts w:cstheme="minorHAnsi"/>
                <w:b/>
                <w:bCs/>
                <w:sz w:val="18"/>
                <w:szCs w:val="18"/>
              </w:rPr>
              <w:t>5,958</w:t>
            </w:r>
          </w:p>
        </w:tc>
        <w:tc>
          <w:tcPr>
            <w:tcW w:w="1134" w:type="dxa"/>
            <w:tcBorders>
              <w:top w:val="single" w:sz="4" w:space="0" w:color="auto"/>
              <w:bottom w:val="double" w:sz="4" w:space="0" w:color="auto"/>
            </w:tcBorders>
          </w:tcPr>
          <w:p w14:paraId="69197CF7" w14:textId="3FDBCE80" w:rsidR="001C3FBA" w:rsidRPr="00397F32" w:rsidRDefault="00EE2E02" w:rsidP="00EE71A5">
            <w:pPr>
              <w:spacing w:before="20" w:after="20"/>
              <w:jc w:val="right"/>
              <w:rPr>
                <w:rFonts w:cstheme="minorHAnsi"/>
                <w:b/>
                <w:bCs/>
                <w:sz w:val="18"/>
                <w:szCs w:val="18"/>
              </w:rPr>
            </w:pPr>
            <w:r>
              <w:rPr>
                <w:rFonts w:cstheme="minorHAnsi"/>
                <w:b/>
                <w:bCs/>
                <w:sz w:val="18"/>
                <w:szCs w:val="18"/>
              </w:rPr>
              <w:t>6</w:t>
            </w:r>
            <w:r w:rsidR="001C3FBA" w:rsidRPr="00397F32">
              <w:rPr>
                <w:rFonts w:cstheme="minorHAnsi"/>
                <w:b/>
                <w:bCs/>
                <w:sz w:val="18"/>
                <w:szCs w:val="18"/>
              </w:rPr>
              <w:t>,</w:t>
            </w:r>
            <w:r>
              <w:rPr>
                <w:rFonts w:cstheme="minorHAnsi"/>
                <w:b/>
                <w:bCs/>
                <w:sz w:val="18"/>
                <w:szCs w:val="18"/>
              </w:rPr>
              <w:t>455</w:t>
            </w:r>
          </w:p>
        </w:tc>
        <w:tc>
          <w:tcPr>
            <w:tcW w:w="1134" w:type="dxa"/>
            <w:tcBorders>
              <w:top w:val="single" w:sz="4" w:space="0" w:color="auto"/>
              <w:bottom w:val="double" w:sz="4" w:space="0" w:color="auto"/>
            </w:tcBorders>
          </w:tcPr>
          <w:p w14:paraId="2F5FAB9E" w14:textId="5D6BD4D3" w:rsidR="001C3FBA" w:rsidRPr="00397F32" w:rsidRDefault="00CE5B64" w:rsidP="00EE71A5">
            <w:pPr>
              <w:spacing w:before="20" w:after="20"/>
              <w:jc w:val="right"/>
              <w:rPr>
                <w:rFonts w:cstheme="minorHAnsi"/>
                <w:b/>
                <w:bCs/>
                <w:sz w:val="18"/>
                <w:szCs w:val="18"/>
              </w:rPr>
            </w:pPr>
            <w:r>
              <w:rPr>
                <w:rFonts w:cstheme="minorHAnsi"/>
                <w:b/>
                <w:bCs/>
                <w:sz w:val="18"/>
                <w:szCs w:val="18"/>
              </w:rPr>
              <w:t>2,767</w:t>
            </w:r>
          </w:p>
        </w:tc>
        <w:tc>
          <w:tcPr>
            <w:tcW w:w="1276" w:type="dxa"/>
            <w:tcBorders>
              <w:top w:val="single" w:sz="4" w:space="0" w:color="auto"/>
              <w:bottom w:val="double" w:sz="4" w:space="0" w:color="auto"/>
            </w:tcBorders>
          </w:tcPr>
          <w:p w14:paraId="11DBF1BD" w14:textId="7F85E652" w:rsidR="001C3FBA" w:rsidRPr="00397F32" w:rsidRDefault="001C3FBA" w:rsidP="00EE71A5">
            <w:pPr>
              <w:spacing w:before="20" w:after="20"/>
              <w:jc w:val="right"/>
              <w:rPr>
                <w:rFonts w:cstheme="minorHAnsi"/>
                <w:b/>
                <w:bCs/>
                <w:sz w:val="18"/>
                <w:szCs w:val="18"/>
              </w:rPr>
            </w:pPr>
            <w:r w:rsidRPr="00397F32">
              <w:rPr>
                <w:rFonts w:cstheme="minorHAnsi"/>
                <w:b/>
                <w:bCs/>
                <w:sz w:val="18"/>
                <w:szCs w:val="18"/>
              </w:rPr>
              <w:t>3,4</w:t>
            </w:r>
            <w:r w:rsidR="00090046">
              <w:rPr>
                <w:rFonts w:cstheme="minorHAnsi"/>
                <w:b/>
                <w:bCs/>
                <w:sz w:val="18"/>
                <w:szCs w:val="18"/>
              </w:rPr>
              <w:t>57</w:t>
            </w:r>
            <w:r w:rsidRPr="00397F32">
              <w:rPr>
                <w:rFonts w:cstheme="minorHAnsi"/>
                <w:b/>
                <w:bCs/>
                <w:sz w:val="18"/>
                <w:szCs w:val="18"/>
              </w:rPr>
              <w:t>,</w:t>
            </w:r>
            <w:r w:rsidR="00090046">
              <w:rPr>
                <w:rFonts w:cstheme="minorHAnsi"/>
                <w:b/>
                <w:bCs/>
                <w:sz w:val="18"/>
                <w:szCs w:val="18"/>
              </w:rPr>
              <w:t>034</w:t>
            </w:r>
          </w:p>
        </w:tc>
        <w:tc>
          <w:tcPr>
            <w:tcW w:w="1134" w:type="dxa"/>
            <w:tcBorders>
              <w:top w:val="single" w:sz="4" w:space="0" w:color="auto"/>
              <w:bottom w:val="double" w:sz="4" w:space="0" w:color="auto"/>
            </w:tcBorders>
          </w:tcPr>
          <w:p w14:paraId="3DD5A99D" w14:textId="77777777" w:rsidR="001C3FBA" w:rsidRPr="00397F32" w:rsidRDefault="001C3FBA" w:rsidP="00EE71A5">
            <w:pPr>
              <w:spacing w:before="20" w:after="20"/>
              <w:jc w:val="right"/>
              <w:rPr>
                <w:rFonts w:cstheme="minorHAnsi"/>
                <w:b/>
                <w:bCs/>
                <w:sz w:val="18"/>
                <w:szCs w:val="18"/>
              </w:rPr>
            </w:pPr>
            <w:r w:rsidRPr="00397F32">
              <w:rPr>
                <w:rFonts w:cstheme="minorHAnsi"/>
                <w:b/>
                <w:bCs/>
                <w:sz w:val="18"/>
                <w:szCs w:val="18"/>
              </w:rPr>
              <w:t>129,139</w:t>
            </w:r>
          </w:p>
        </w:tc>
        <w:tc>
          <w:tcPr>
            <w:tcW w:w="1133" w:type="dxa"/>
            <w:tcBorders>
              <w:top w:val="single" w:sz="4" w:space="0" w:color="auto"/>
              <w:bottom w:val="double" w:sz="4" w:space="0" w:color="auto"/>
            </w:tcBorders>
          </w:tcPr>
          <w:p w14:paraId="48D8D097" w14:textId="77777777" w:rsidR="001C3FBA" w:rsidRPr="00397F32" w:rsidRDefault="001C3FBA" w:rsidP="00EE71A5">
            <w:pPr>
              <w:spacing w:before="20" w:after="20"/>
              <w:jc w:val="right"/>
              <w:rPr>
                <w:rFonts w:cstheme="minorHAnsi"/>
                <w:b/>
                <w:bCs/>
                <w:sz w:val="18"/>
                <w:szCs w:val="18"/>
              </w:rPr>
            </w:pPr>
            <w:r w:rsidRPr="00397F32">
              <w:rPr>
                <w:rFonts w:cstheme="minorHAnsi"/>
                <w:b/>
                <w:bCs/>
                <w:sz w:val="18"/>
                <w:szCs w:val="18"/>
              </w:rPr>
              <w:t>3,699,882</w:t>
            </w:r>
          </w:p>
        </w:tc>
      </w:tr>
      <w:tr w:rsidR="00290D06" w:rsidRPr="00EE71A5" w14:paraId="72581559" w14:textId="77777777" w:rsidTr="00EE71A5">
        <w:trPr>
          <w:trHeight w:val="84"/>
        </w:trPr>
        <w:tc>
          <w:tcPr>
            <w:tcW w:w="4110" w:type="dxa"/>
          </w:tcPr>
          <w:p w14:paraId="2D93701D" w14:textId="77777777" w:rsidR="001C3FBA" w:rsidRPr="00EE71A5" w:rsidRDefault="001C3FBA" w:rsidP="00EE71A5">
            <w:pPr>
              <w:rPr>
                <w:rFonts w:cs="Calibri"/>
                <w:b/>
                <w:bCs/>
                <w:sz w:val="12"/>
                <w:szCs w:val="12"/>
              </w:rPr>
            </w:pPr>
          </w:p>
        </w:tc>
        <w:tc>
          <w:tcPr>
            <w:tcW w:w="851" w:type="dxa"/>
            <w:tcBorders>
              <w:top w:val="double" w:sz="4" w:space="0" w:color="auto"/>
            </w:tcBorders>
          </w:tcPr>
          <w:p w14:paraId="0C40E5F9" w14:textId="77777777" w:rsidR="001C3FBA" w:rsidRPr="00EE71A5" w:rsidRDefault="001C3FBA" w:rsidP="00EE71A5">
            <w:pPr>
              <w:jc w:val="right"/>
              <w:rPr>
                <w:rFonts w:cstheme="minorHAnsi"/>
                <w:b/>
                <w:bCs/>
                <w:sz w:val="12"/>
                <w:szCs w:val="12"/>
              </w:rPr>
            </w:pPr>
          </w:p>
        </w:tc>
        <w:tc>
          <w:tcPr>
            <w:tcW w:w="1276" w:type="dxa"/>
            <w:tcBorders>
              <w:top w:val="double" w:sz="4" w:space="0" w:color="auto"/>
            </w:tcBorders>
          </w:tcPr>
          <w:p w14:paraId="4833F3AF" w14:textId="77777777" w:rsidR="001C3FBA" w:rsidRPr="00EE71A5" w:rsidRDefault="001C3FBA" w:rsidP="00EE71A5">
            <w:pPr>
              <w:jc w:val="right"/>
              <w:rPr>
                <w:rFonts w:cstheme="minorHAnsi"/>
                <w:b/>
                <w:bCs/>
                <w:sz w:val="12"/>
                <w:szCs w:val="12"/>
              </w:rPr>
            </w:pPr>
          </w:p>
        </w:tc>
        <w:tc>
          <w:tcPr>
            <w:tcW w:w="993" w:type="dxa"/>
            <w:tcBorders>
              <w:top w:val="double" w:sz="4" w:space="0" w:color="auto"/>
            </w:tcBorders>
          </w:tcPr>
          <w:p w14:paraId="30C34857" w14:textId="103E7C51" w:rsidR="001C3FBA" w:rsidRPr="00EE71A5" w:rsidRDefault="001C3FBA" w:rsidP="00EE71A5">
            <w:pPr>
              <w:jc w:val="right"/>
              <w:rPr>
                <w:rFonts w:cstheme="minorHAnsi"/>
                <w:b/>
                <w:bCs/>
                <w:sz w:val="12"/>
                <w:szCs w:val="12"/>
              </w:rPr>
            </w:pPr>
          </w:p>
        </w:tc>
        <w:tc>
          <w:tcPr>
            <w:tcW w:w="992" w:type="dxa"/>
            <w:tcBorders>
              <w:top w:val="double" w:sz="4" w:space="0" w:color="auto"/>
            </w:tcBorders>
          </w:tcPr>
          <w:p w14:paraId="0401F07D" w14:textId="77777777" w:rsidR="001C3FBA" w:rsidRPr="00EE71A5" w:rsidRDefault="001C3FBA" w:rsidP="00EE71A5">
            <w:pPr>
              <w:jc w:val="right"/>
              <w:rPr>
                <w:rFonts w:cstheme="minorHAnsi"/>
                <w:b/>
                <w:bCs/>
                <w:sz w:val="12"/>
                <w:szCs w:val="12"/>
              </w:rPr>
            </w:pPr>
          </w:p>
        </w:tc>
        <w:tc>
          <w:tcPr>
            <w:tcW w:w="1417" w:type="dxa"/>
            <w:tcBorders>
              <w:top w:val="double" w:sz="4" w:space="0" w:color="auto"/>
            </w:tcBorders>
          </w:tcPr>
          <w:p w14:paraId="4EBB0500" w14:textId="2F62FFF4" w:rsidR="001C3FBA" w:rsidRPr="00EE71A5" w:rsidRDefault="001C3FBA" w:rsidP="00EE71A5">
            <w:pPr>
              <w:jc w:val="right"/>
              <w:rPr>
                <w:rFonts w:cstheme="minorHAnsi"/>
                <w:b/>
                <w:bCs/>
                <w:sz w:val="12"/>
                <w:szCs w:val="12"/>
              </w:rPr>
            </w:pPr>
          </w:p>
        </w:tc>
        <w:tc>
          <w:tcPr>
            <w:tcW w:w="1134" w:type="dxa"/>
            <w:tcBorders>
              <w:top w:val="double" w:sz="4" w:space="0" w:color="auto"/>
            </w:tcBorders>
          </w:tcPr>
          <w:p w14:paraId="77BBB134" w14:textId="77777777" w:rsidR="001C3FBA" w:rsidRPr="00EE71A5" w:rsidRDefault="001C3FBA" w:rsidP="00EE71A5">
            <w:pPr>
              <w:jc w:val="right"/>
              <w:rPr>
                <w:rFonts w:cstheme="minorHAnsi"/>
                <w:b/>
                <w:bCs/>
                <w:sz w:val="12"/>
                <w:szCs w:val="12"/>
              </w:rPr>
            </w:pPr>
          </w:p>
        </w:tc>
        <w:tc>
          <w:tcPr>
            <w:tcW w:w="1134" w:type="dxa"/>
            <w:tcBorders>
              <w:top w:val="double" w:sz="4" w:space="0" w:color="auto"/>
            </w:tcBorders>
          </w:tcPr>
          <w:p w14:paraId="49687EDC" w14:textId="77777777" w:rsidR="001C3FBA" w:rsidRPr="00EE71A5" w:rsidRDefault="001C3FBA" w:rsidP="00EE71A5">
            <w:pPr>
              <w:jc w:val="right"/>
              <w:rPr>
                <w:rFonts w:cstheme="minorHAnsi"/>
                <w:b/>
                <w:bCs/>
                <w:sz w:val="12"/>
                <w:szCs w:val="12"/>
              </w:rPr>
            </w:pPr>
          </w:p>
        </w:tc>
        <w:tc>
          <w:tcPr>
            <w:tcW w:w="1276" w:type="dxa"/>
            <w:tcBorders>
              <w:top w:val="double" w:sz="4" w:space="0" w:color="auto"/>
            </w:tcBorders>
          </w:tcPr>
          <w:p w14:paraId="768A20C8" w14:textId="04479695" w:rsidR="001C3FBA" w:rsidRPr="00EE71A5" w:rsidRDefault="001C3FBA" w:rsidP="00EE71A5">
            <w:pPr>
              <w:jc w:val="right"/>
              <w:rPr>
                <w:rFonts w:cstheme="minorHAnsi"/>
                <w:b/>
                <w:bCs/>
                <w:sz w:val="12"/>
                <w:szCs w:val="12"/>
              </w:rPr>
            </w:pPr>
          </w:p>
        </w:tc>
        <w:tc>
          <w:tcPr>
            <w:tcW w:w="1134" w:type="dxa"/>
            <w:tcBorders>
              <w:top w:val="double" w:sz="4" w:space="0" w:color="auto"/>
            </w:tcBorders>
          </w:tcPr>
          <w:p w14:paraId="2C189377" w14:textId="77777777" w:rsidR="001C3FBA" w:rsidRPr="00EE71A5" w:rsidRDefault="001C3FBA" w:rsidP="00EE71A5">
            <w:pPr>
              <w:jc w:val="right"/>
              <w:rPr>
                <w:rFonts w:cstheme="minorHAnsi"/>
                <w:b/>
                <w:bCs/>
                <w:sz w:val="12"/>
                <w:szCs w:val="12"/>
              </w:rPr>
            </w:pPr>
          </w:p>
        </w:tc>
        <w:tc>
          <w:tcPr>
            <w:tcW w:w="1133" w:type="dxa"/>
            <w:tcBorders>
              <w:top w:val="double" w:sz="4" w:space="0" w:color="auto"/>
            </w:tcBorders>
          </w:tcPr>
          <w:p w14:paraId="45DE0AFB" w14:textId="77777777" w:rsidR="001C3FBA" w:rsidRPr="00EE71A5" w:rsidRDefault="001C3FBA" w:rsidP="00EE71A5">
            <w:pPr>
              <w:jc w:val="right"/>
              <w:rPr>
                <w:rFonts w:cstheme="minorHAnsi"/>
                <w:b/>
                <w:bCs/>
                <w:sz w:val="12"/>
                <w:szCs w:val="12"/>
              </w:rPr>
            </w:pPr>
          </w:p>
        </w:tc>
      </w:tr>
      <w:tr w:rsidR="00EE71A5" w:rsidRPr="00AD586B" w14:paraId="55795C04" w14:textId="77777777" w:rsidTr="004E44A3">
        <w:trPr>
          <w:trHeight w:val="23"/>
        </w:trPr>
        <w:tc>
          <w:tcPr>
            <w:tcW w:w="6237" w:type="dxa"/>
            <w:gridSpan w:val="3"/>
          </w:tcPr>
          <w:p w14:paraId="200BE6C1" w14:textId="72670D99" w:rsidR="00EE71A5" w:rsidRPr="00AD586B" w:rsidRDefault="00EE71A5" w:rsidP="00EE71A5">
            <w:pPr>
              <w:pStyle w:val="TableText0"/>
              <w:tabs>
                <w:tab w:val="left" w:pos="3306"/>
              </w:tabs>
              <w:spacing w:before="20" w:after="20"/>
              <w:rPr>
                <w:rFonts w:cs="Calibri"/>
              </w:rPr>
            </w:pPr>
            <w:r w:rsidRPr="00D75BFD">
              <w:rPr>
                <w:rFonts w:cs="Calibri"/>
              </w:rPr>
              <w:t>Carrying Amount at the End of the Reporting Period, is represented by:</w:t>
            </w:r>
          </w:p>
        </w:tc>
        <w:tc>
          <w:tcPr>
            <w:tcW w:w="993" w:type="dxa"/>
          </w:tcPr>
          <w:p w14:paraId="161B800B" w14:textId="1E92EC84" w:rsidR="00EE71A5" w:rsidRPr="00AD586B" w:rsidRDefault="00EE71A5" w:rsidP="00EE71A5">
            <w:pPr>
              <w:pStyle w:val="TableText0"/>
              <w:tabs>
                <w:tab w:val="left" w:pos="3306"/>
              </w:tabs>
              <w:spacing w:before="20" w:after="20"/>
              <w:jc w:val="right"/>
              <w:rPr>
                <w:rFonts w:cs="Calibri"/>
              </w:rPr>
            </w:pPr>
          </w:p>
        </w:tc>
        <w:tc>
          <w:tcPr>
            <w:tcW w:w="992" w:type="dxa"/>
          </w:tcPr>
          <w:p w14:paraId="40B7DDC3" w14:textId="77777777" w:rsidR="00EE71A5" w:rsidRPr="00AD586B" w:rsidRDefault="00EE71A5" w:rsidP="00EE71A5">
            <w:pPr>
              <w:pStyle w:val="TableText0"/>
              <w:tabs>
                <w:tab w:val="left" w:pos="3306"/>
              </w:tabs>
              <w:spacing w:before="20" w:after="20"/>
              <w:rPr>
                <w:rFonts w:cs="Calibri"/>
              </w:rPr>
            </w:pPr>
          </w:p>
        </w:tc>
        <w:tc>
          <w:tcPr>
            <w:tcW w:w="1417" w:type="dxa"/>
          </w:tcPr>
          <w:p w14:paraId="380BF160" w14:textId="59738B67" w:rsidR="00EE71A5" w:rsidRPr="00AD586B" w:rsidRDefault="00EE71A5" w:rsidP="00EE71A5">
            <w:pPr>
              <w:pStyle w:val="TableText0"/>
              <w:tabs>
                <w:tab w:val="left" w:pos="3306"/>
              </w:tabs>
              <w:spacing w:before="20" w:after="20"/>
              <w:rPr>
                <w:rFonts w:cs="Calibri"/>
              </w:rPr>
            </w:pPr>
          </w:p>
        </w:tc>
        <w:tc>
          <w:tcPr>
            <w:tcW w:w="1134" w:type="dxa"/>
          </w:tcPr>
          <w:p w14:paraId="3D37BF60" w14:textId="77777777" w:rsidR="00EE71A5" w:rsidRPr="00AD586B" w:rsidRDefault="00EE71A5" w:rsidP="00EE71A5">
            <w:pPr>
              <w:pStyle w:val="TableText0"/>
              <w:tabs>
                <w:tab w:val="left" w:pos="3306"/>
              </w:tabs>
              <w:spacing w:before="20" w:after="20"/>
              <w:rPr>
                <w:rFonts w:cs="Calibri"/>
              </w:rPr>
            </w:pPr>
          </w:p>
        </w:tc>
        <w:tc>
          <w:tcPr>
            <w:tcW w:w="1134" w:type="dxa"/>
          </w:tcPr>
          <w:p w14:paraId="146CA86B" w14:textId="77777777" w:rsidR="00EE71A5" w:rsidRPr="00AD586B" w:rsidRDefault="00EE71A5" w:rsidP="00EE71A5">
            <w:pPr>
              <w:pStyle w:val="TableText0"/>
              <w:tabs>
                <w:tab w:val="left" w:pos="3306"/>
              </w:tabs>
              <w:spacing w:before="20" w:after="20"/>
              <w:rPr>
                <w:rFonts w:cs="Calibri"/>
              </w:rPr>
            </w:pPr>
          </w:p>
        </w:tc>
        <w:tc>
          <w:tcPr>
            <w:tcW w:w="1276" w:type="dxa"/>
          </w:tcPr>
          <w:p w14:paraId="1EB59500" w14:textId="48D7A89F" w:rsidR="00EE71A5" w:rsidRPr="00AD586B" w:rsidRDefault="00EE71A5" w:rsidP="00EE71A5">
            <w:pPr>
              <w:pStyle w:val="TableText0"/>
              <w:tabs>
                <w:tab w:val="left" w:pos="3306"/>
              </w:tabs>
              <w:spacing w:before="20" w:after="20"/>
              <w:rPr>
                <w:rFonts w:cs="Calibri"/>
              </w:rPr>
            </w:pPr>
          </w:p>
        </w:tc>
        <w:tc>
          <w:tcPr>
            <w:tcW w:w="1134" w:type="dxa"/>
          </w:tcPr>
          <w:p w14:paraId="3721F3A6" w14:textId="77777777" w:rsidR="00EE71A5" w:rsidRPr="00AD586B" w:rsidRDefault="00EE71A5" w:rsidP="00EE71A5">
            <w:pPr>
              <w:pStyle w:val="TableText0"/>
              <w:tabs>
                <w:tab w:val="left" w:pos="3306"/>
              </w:tabs>
              <w:spacing w:before="20" w:after="20"/>
              <w:rPr>
                <w:rFonts w:cs="Calibri"/>
              </w:rPr>
            </w:pPr>
          </w:p>
        </w:tc>
        <w:tc>
          <w:tcPr>
            <w:tcW w:w="1133" w:type="dxa"/>
          </w:tcPr>
          <w:p w14:paraId="3837F330" w14:textId="253DAE11" w:rsidR="00EE71A5" w:rsidRPr="00AD586B" w:rsidRDefault="00EE71A5" w:rsidP="00EE71A5">
            <w:pPr>
              <w:pStyle w:val="TableText0"/>
              <w:tabs>
                <w:tab w:val="left" w:pos="3306"/>
              </w:tabs>
              <w:spacing w:before="20" w:after="20"/>
              <w:rPr>
                <w:rFonts w:cs="Calibri"/>
                <w:b/>
                <w:bCs/>
              </w:rPr>
            </w:pPr>
          </w:p>
        </w:tc>
      </w:tr>
      <w:tr w:rsidR="00290D06" w:rsidRPr="000415FC" w14:paraId="36263EF7" w14:textId="77777777" w:rsidTr="00EE71A5">
        <w:trPr>
          <w:trHeight w:val="23"/>
        </w:trPr>
        <w:tc>
          <w:tcPr>
            <w:tcW w:w="4110" w:type="dxa"/>
          </w:tcPr>
          <w:p w14:paraId="41C99590" w14:textId="77777777" w:rsidR="001C3FBA" w:rsidRPr="00D75BFD" w:rsidRDefault="001C3FBA" w:rsidP="00EE71A5">
            <w:pPr>
              <w:pStyle w:val="TableText0"/>
              <w:tabs>
                <w:tab w:val="left" w:pos="3306"/>
              </w:tabs>
              <w:spacing w:after="40"/>
              <w:rPr>
                <w:rFonts w:cs="Calibri"/>
              </w:rPr>
            </w:pPr>
            <w:r w:rsidRPr="00D75BFD">
              <w:rPr>
                <w:rFonts w:cs="Calibri"/>
              </w:rPr>
              <w:t>Gross Book Value</w:t>
            </w:r>
          </w:p>
        </w:tc>
        <w:tc>
          <w:tcPr>
            <w:tcW w:w="851" w:type="dxa"/>
          </w:tcPr>
          <w:p w14:paraId="2BCBEEA7" w14:textId="30431E04" w:rsidR="001C3FBA" w:rsidRPr="00D75BFD" w:rsidRDefault="00090046" w:rsidP="00EE71A5">
            <w:pPr>
              <w:pStyle w:val="TableText0"/>
              <w:tabs>
                <w:tab w:val="left" w:pos="3306"/>
              </w:tabs>
              <w:spacing w:after="40"/>
              <w:jc w:val="right"/>
              <w:rPr>
                <w:rFonts w:cs="Calibri"/>
              </w:rPr>
            </w:pPr>
            <w:r>
              <w:rPr>
                <w:rFonts w:cstheme="minorHAnsi"/>
              </w:rPr>
              <w:t>31</w:t>
            </w:r>
            <w:r w:rsidR="001C3FBA" w:rsidRPr="00D75BFD">
              <w:rPr>
                <w:rFonts w:cstheme="minorHAnsi"/>
              </w:rPr>
              <w:t>,4</w:t>
            </w:r>
            <w:r>
              <w:rPr>
                <w:rFonts w:cstheme="minorHAnsi"/>
              </w:rPr>
              <w:t>11</w:t>
            </w:r>
          </w:p>
        </w:tc>
        <w:tc>
          <w:tcPr>
            <w:tcW w:w="1276" w:type="dxa"/>
          </w:tcPr>
          <w:p w14:paraId="498F5768" w14:textId="26AC3BE7" w:rsidR="001C3FBA" w:rsidRPr="00244D42" w:rsidRDefault="001C3FBA" w:rsidP="00EE71A5">
            <w:pPr>
              <w:pStyle w:val="TableText0"/>
              <w:tabs>
                <w:tab w:val="left" w:pos="3306"/>
              </w:tabs>
              <w:spacing w:before="20" w:after="20"/>
              <w:jc w:val="right"/>
              <w:rPr>
                <w:rFonts w:cs="Calibri"/>
                <w:strike/>
                <w:color w:val="FF0000"/>
              </w:rPr>
            </w:pPr>
            <w:r w:rsidRPr="00244D42">
              <w:rPr>
                <w:rFonts w:cs="Calibri"/>
                <w:strike/>
                <w:color w:val="FF0000"/>
              </w:rPr>
              <w:t>7,960</w:t>
            </w:r>
          </w:p>
        </w:tc>
        <w:tc>
          <w:tcPr>
            <w:tcW w:w="993" w:type="dxa"/>
          </w:tcPr>
          <w:p w14:paraId="3817F0F2" w14:textId="3C108B19" w:rsidR="001C3FBA" w:rsidRPr="00244D42" w:rsidRDefault="001C3FBA" w:rsidP="00EE71A5">
            <w:pPr>
              <w:pStyle w:val="TableText0"/>
              <w:tabs>
                <w:tab w:val="left" w:pos="3306"/>
              </w:tabs>
              <w:spacing w:before="20" w:after="20"/>
              <w:jc w:val="right"/>
              <w:rPr>
                <w:rFonts w:cs="Calibri"/>
                <w:b/>
                <w:bCs/>
                <w:color w:val="FF0000"/>
              </w:rPr>
            </w:pPr>
            <w:r w:rsidRPr="00244D42">
              <w:rPr>
                <w:rFonts w:cs="Calibri"/>
                <w:color w:val="FF0000"/>
              </w:rPr>
              <w:t>6</w:t>
            </w:r>
            <w:r w:rsidR="00090046">
              <w:rPr>
                <w:rFonts w:cs="Calibri"/>
                <w:color w:val="FF0000"/>
              </w:rPr>
              <w:t>6</w:t>
            </w:r>
            <w:r w:rsidRPr="00244D42">
              <w:rPr>
                <w:rFonts w:cs="Calibri"/>
                <w:color w:val="FF0000"/>
              </w:rPr>
              <w:t>,</w:t>
            </w:r>
            <w:r w:rsidR="00090046">
              <w:rPr>
                <w:rFonts w:cs="Calibri"/>
                <w:color w:val="FF0000"/>
              </w:rPr>
              <w:t>88</w:t>
            </w:r>
            <w:r w:rsidRPr="00244D42">
              <w:rPr>
                <w:rFonts w:cs="Calibri"/>
                <w:color w:val="FF0000"/>
              </w:rPr>
              <w:t>7</w:t>
            </w:r>
          </w:p>
        </w:tc>
        <w:tc>
          <w:tcPr>
            <w:tcW w:w="992" w:type="dxa"/>
          </w:tcPr>
          <w:p w14:paraId="29283951" w14:textId="170D617D" w:rsidR="001C3FBA" w:rsidRPr="00CF7E1B" w:rsidRDefault="00090046" w:rsidP="00EE71A5">
            <w:pPr>
              <w:pStyle w:val="TableText0"/>
              <w:tabs>
                <w:tab w:val="left" w:pos="3306"/>
              </w:tabs>
              <w:spacing w:before="20" w:after="20"/>
              <w:jc w:val="right"/>
              <w:rPr>
                <w:rFonts w:cs="Calibri"/>
              </w:rPr>
            </w:pPr>
            <w:r>
              <w:rPr>
                <w:rFonts w:cs="Calibri"/>
              </w:rPr>
              <w:t>5,872</w:t>
            </w:r>
          </w:p>
        </w:tc>
        <w:tc>
          <w:tcPr>
            <w:tcW w:w="1417" w:type="dxa"/>
          </w:tcPr>
          <w:p w14:paraId="1B190959" w14:textId="68C35888" w:rsidR="001C3FBA" w:rsidRPr="00AD586B" w:rsidRDefault="001C3FBA" w:rsidP="00EE71A5">
            <w:pPr>
              <w:pStyle w:val="TableText0"/>
              <w:tabs>
                <w:tab w:val="left" w:pos="3306"/>
              </w:tabs>
              <w:spacing w:before="20" w:after="20"/>
              <w:jc w:val="right"/>
              <w:rPr>
                <w:rFonts w:cs="Calibri"/>
                <w:b/>
                <w:bCs/>
              </w:rPr>
            </w:pPr>
            <w:r w:rsidRPr="00CF7E1B">
              <w:rPr>
                <w:rFonts w:cs="Calibri"/>
              </w:rPr>
              <w:t>9,552</w:t>
            </w:r>
          </w:p>
        </w:tc>
        <w:tc>
          <w:tcPr>
            <w:tcW w:w="1134" w:type="dxa"/>
          </w:tcPr>
          <w:p w14:paraId="2A8869A2" w14:textId="667574D8" w:rsidR="001C3FBA" w:rsidRPr="00AD586B" w:rsidRDefault="001C3FBA" w:rsidP="00EE71A5">
            <w:pPr>
              <w:pStyle w:val="TableText0"/>
              <w:tabs>
                <w:tab w:val="left" w:pos="3306"/>
              </w:tabs>
              <w:spacing w:before="20" w:after="20"/>
              <w:jc w:val="right"/>
              <w:rPr>
                <w:rFonts w:cs="Calibri"/>
                <w:b/>
                <w:bCs/>
              </w:rPr>
            </w:pPr>
            <w:r w:rsidRPr="00CF7E1B">
              <w:rPr>
                <w:rFonts w:cs="Calibri"/>
              </w:rPr>
              <w:t>1</w:t>
            </w:r>
            <w:r w:rsidR="00090046">
              <w:rPr>
                <w:rFonts w:cs="Calibri"/>
              </w:rPr>
              <w:t>4</w:t>
            </w:r>
            <w:r w:rsidRPr="00CF7E1B">
              <w:rPr>
                <w:rFonts w:cs="Calibri"/>
              </w:rPr>
              <w:t>,</w:t>
            </w:r>
            <w:r w:rsidR="00090046">
              <w:rPr>
                <w:rFonts w:cs="Calibri"/>
              </w:rPr>
              <w:t>0</w:t>
            </w:r>
            <w:r w:rsidRPr="00CF7E1B">
              <w:rPr>
                <w:rFonts w:cs="Calibri"/>
              </w:rPr>
              <w:t>01</w:t>
            </w:r>
          </w:p>
        </w:tc>
        <w:tc>
          <w:tcPr>
            <w:tcW w:w="1134" w:type="dxa"/>
          </w:tcPr>
          <w:p w14:paraId="50BF0808" w14:textId="0AECF641" w:rsidR="001C3FBA" w:rsidRPr="00CF7E1B" w:rsidRDefault="00090046" w:rsidP="00EE71A5">
            <w:pPr>
              <w:pStyle w:val="TableText0"/>
              <w:tabs>
                <w:tab w:val="left" w:pos="3306"/>
              </w:tabs>
              <w:spacing w:before="20" w:after="20"/>
              <w:jc w:val="right"/>
              <w:rPr>
                <w:rFonts w:cs="Calibri"/>
              </w:rPr>
            </w:pPr>
            <w:r>
              <w:rPr>
                <w:rFonts w:cs="Calibri"/>
              </w:rPr>
              <w:t>5,800</w:t>
            </w:r>
          </w:p>
        </w:tc>
        <w:tc>
          <w:tcPr>
            <w:tcW w:w="1276" w:type="dxa"/>
          </w:tcPr>
          <w:p w14:paraId="4E493E92" w14:textId="31A13353" w:rsidR="001C3FBA" w:rsidRPr="00AD586B" w:rsidRDefault="001C3FBA" w:rsidP="00EE71A5">
            <w:pPr>
              <w:pStyle w:val="TableText0"/>
              <w:tabs>
                <w:tab w:val="left" w:pos="3306"/>
              </w:tabs>
              <w:spacing w:before="20" w:after="20"/>
              <w:jc w:val="right"/>
              <w:rPr>
                <w:rFonts w:cs="Calibri"/>
                <w:b/>
                <w:bCs/>
              </w:rPr>
            </w:pPr>
            <w:r w:rsidRPr="00CF7E1B">
              <w:rPr>
                <w:rFonts w:cs="Calibri"/>
              </w:rPr>
              <w:t>5,1</w:t>
            </w:r>
            <w:r w:rsidR="00090046">
              <w:rPr>
                <w:rFonts w:cs="Calibri"/>
              </w:rPr>
              <w:t>76</w:t>
            </w:r>
            <w:r w:rsidRPr="00CF7E1B">
              <w:rPr>
                <w:rFonts w:cs="Calibri"/>
              </w:rPr>
              <w:t>,</w:t>
            </w:r>
            <w:r w:rsidR="00090046">
              <w:rPr>
                <w:rFonts w:cs="Calibri"/>
              </w:rPr>
              <w:t>88</w:t>
            </w:r>
            <w:r w:rsidRPr="00CF7E1B">
              <w:rPr>
                <w:rFonts w:cs="Calibri"/>
              </w:rPr>
              <w:t>1</w:t>
            </w:r>
          </w:p>
        </w:tc>
        <w:tc>
          <w:tcPr>
            <w:tcW w:w="1134" w:type="dxa"/>
          </w:tcPr>
          <w:p w14:paraId="6DBDA63B" w14:textId="14D52B98" w:rsidR="001C3FBA" w:rsidRPr="00AD586B" w:rsidRDefault="001C3FBA" w:rsidP="00EE71A5">
            <w:pPr>
              <w:pStyle w:val="TableText0"/>
              <w:tabs>
                <w:tab w:val="left" w:pos="3306"/>
              </w:tabs>
              <w:spacing w:before="20" w:after="20"/>
              <w:jc w:val="right"/>
              <w:rPr>
                <w:rFonts w:cs="Calibri"/>
                <w:b/>
                <w:bCs/>
              </w:rPr>
            </w:pPr>
            <w:r w:rsidRPr="00CF7E1B">
              <w:rPr>
                <w:rFonts w:cs="Calibri"/>
              </w:rPr>
              <w:t>152,150</w:t>
            </w:r>
          </w:p>
        </w:tc>
        <w:tc>
          <w:tcPr>
            <w:tcW w:w="1133" w:type="dxa"/>
          </w:tcPr>
          <w:p w14:paraId="1F9F1CF2" w14:textId="4ABC3712" w:rsidR="001C3FBA" w:rsidRPr="000415FC" w:rsidRDefault="001C3FBA" w:rsidP="00EE71A5">
            <w:pPr>
              <w:pStyle w:val="TableText0"/>
              <w:tabs>
                <w:tab w:val="left" w:pos="3306"/>
              </w:tabs>
              <w:spacing w:before="20" w:after="20"/>
              <w:jc w:val="right"/>
              <w:rPr>
                <w:rFonts w:cs="Calibri"/>
                <w:b/>
                <w:bCs/>
                <w:sz w:val="16"/>
                <w:szCs w:val="16"/>
              </w:rPr>
            </w:pPr>
            <w:r w:rsidRPr="00D75BFD">
              <w:rPr>
                <w:rFonts w:cs="Calibri"/>
                <w:color w:val="000000"/>
              </w:rPr>
              <w:t>5,4</w:t>
            </w:r>
            <w:r w:rsidR="00090046">
              <w:rPr>
                <w:rFonts w:cs="Calibri"/>
                <w:color w:val="000000"/>
              </w:rPr>
              <w:t>62</w:t>
            </w:r>
            <w:r w:rsidRPr="00D75BFD">
              <w:rPr>
                <w:rFonts w:cs="Calibri"/>
                <w:color w:val="000000"/>
              </w:rPr>
              <w:t>,</w:t>
            </w:r>
            <w:r w:rsidR="00090046">
              <w:rPr>
                <w:rFonts w:cs="Calibri"/>
                <w:color w:val="000000"/>
              </w:rPr>
              <w:t>554</w:t>
            </w:r>
          </w:p>
        </w:tc>
      </w:tr>
      <w:tr w:rsidR="00290D06" w:rsidRPr="000415FC" w14:paraId="7BA75F42" w14:textId="77777777" w:rsidTr="00EE71A5">
        <w:trPr>
          <w:trHeight w:val="23"/>
        </w:trPr>
        <w:tc>
          <w:tcPr>
            <w:tcW w:w="4110" w:type="dxa"/>
          </w:tcPr>
          <w:p w14:paraId="0D97EED7" w14:textId="77777777" w:rsidR="001C3FBA" w:rsidRPr="00D75BFD" w:rsidRDefault="001C3FBA" w:rsidP="00EE71A5">
            <w:pPr>
              <w:pStyle w:val="TableText0"/>
              <w:tabs>
                <w:tab w:val="left" w:pos="3306"/>
              </w:tabs>
              <w:spacing w:after="40"/>
              <w:rPr>
                <w:rFonts w:cs="Calibri"/>
              </w:rPr>
            </w:pPr>
            <w:r w:rsidRPr="00D75BFD">
              <w:rPr>
                <w:rFonts w:cs="Calibri"/>
              </w:rPr>
              <w:t xml:space="preserve">Accumulated Depreciation </w:t>
            </w:r>
          </w:p>
        </w:tc>
        <w:tc>
          <w:tcPr>
            <w:tcW w:w="851" w:type="dxa"/>
          </w:tcPr>
          <w:p w14:paraId="744A5568" w14:textId="00FECA3D" w:rsidR="001C3FBA" w:rsidRPr="00D75BFD" w:rsidRDefault="001C3FBA" w:rsidP="00EE71A5">
            <w:pPr>
              <w:pStyle w:val="TableText0"/>
              <w:tabs>
                <w:tab w:val="left" w:pos="3306"/>
              </w:tabs>
              <w:spacing w:after="40"/>
              <w:jc w:val="right"/>
              <w:rPr>
                <w:rFonts w:cs="Calibri"/>
              </w:rPr>
            </w:pPr>
            <w:r w:rsidRPr="00D75BFD">
              <w:rPr>
                <w:rFonts w:cs="Calibri"/>
              </w:rPr>
              <w:t>-</w:t>
            </w:r>
          </w:p>
        </w:tc>
        <w:tc>
          <w:tcPr>
            <w:tcW w:w="1276" w:type="dxa"/>
          </w:tcPr>
          <w:p w14:paraId="62BB6227" w14:textId="59D88483" w:rsidR="001C3FBA" w:rsidRPr="00244D42" w:rsidRDefault="001C3FBA" w:rsidP="00EE71A5">
            <w:pPr>
              <w:pStyle w:val="TableText0"/>
              <w:tabs>
                <w:tab w:val="left" w:pos="3306"/>
              </w:tabs>
              <w:spacing w:before="20" w:after="20"/>
              <w:jc w:val="right"/>
              <w:rPr>
                <w:rFonts w:cs="Calibri"/>
                <w:strike/>
                <w:color w:val="FF0000"/>
              </w:rPr>
            </w:pPr>
            <w:r w:rsidRPr="00244D42">
              <w:rPr>
                <w:rFonts w:cs="Calibri"/>
                <w:strike/>
                <w:color w:val="FF0000"/>
              </w:rPr>
              <w:t>(1,023)</w:t>
            </w:r>
          </w:p>
        </w:tc>
        <w:tc>
          <w:tcPr>
            <w:tcW w:w="993" w:type="dxa"/>
          </w:tcPr>
          <w:p w14:paraId="096B0368" w14:textId="3BD7E933" w:rsidR="001C3FBA" w:rsidRPr="00244D42" w:rsidRDefault="001C3FBA" w:rsidP="00EE71A5">
            <w:pPr>
              <w:pStyle w:val="TableText0"/>
              <w:tabs>
                <w:tab w:val="left" w:pos="3306"/>
              </w:tabs>
              <w:spacing w:before="20" w:after="20"/>
              <w:jc w:val="right"/>
              <w:rPr>
                <w:rFonts w:cs="Calibri"/>
                <w:b/>
                <w:bCs/>
                <w:color w:val="FF0000"/>
              </w:rPr>
            </w:pPr>
            <w:r w:rsidRPr="00244D42">
              <w:rPr>
                <w:rFonts w:cs="Calibri"/>
                <w:color w:val="FF0000"/>
              </w:rPr>
              <w:t>(</w:t>
            </w:r>
            <w:r w:rsidR="00090046">
              <w:rPr>
                <w:rFonts w:cs="Calibri"/>
                <w:color w:val="FF0000"/>
              </w:rPr>
              <w:t>4</w:t>
            </w:r>
            <w:r w:rsidRPr="00244D42">
              <w:rPr>
                <w:rFonts w:cs="Calibri"/>
                <w:color w:val="FF0000"/>
              </w:rPr>
              <w:t>,</w:t>
            </w:r>
            <w:r w:rsidR="00644FE0">
              <w:rPr>
                <w:rFonts w:cs="Calibri"/>
                <w:color w:val="FF0000"/>
              </w:rPr>
              <w:t>284</w:t>
            </w:r>
            <w:r w:rsidRPr="00244D42">
              <w:rPr>
                <w:rFonts w:cs="Calibri"/>
                <w:color w:val="FF0000"/>
              </w:rPr>
              <w:t>)</w:t>
            </w:r>
          </w:p>
        </w:tc>
        <w:tc>
          <w:tcPr>
            <w:tcW w:w="992" w:type="dxa"/>
          </w:tcPr>
          <w:p w14:paraId="2F82CD7C" w14:textId="32402BC6" w:rsidR="001C3FBA" w:rsidRPr="00CF7E1B" w:rsidRDefault="00090046" w:rsidP="00EE71A5">
            <w:pPr>
              <w:pStyle w:val="TableText0"/>
              <w:tabs>
                <w:tab w:val="left" w:pos="3306"/>
              </w:tabs>
              <w:spacing w:before="20" w:after="20"/>
              <w:jc w:val="right"/>
              <w:rPr>
                <w:rFonts w:cs="Calibri"/>
              </w:rPr>
            </w:pPr>
            <w:r>
              <w:rPr>
                <w:rFonts w:cs="Calibri"/>
              </w:rPr>
              <w:t>(</w:t>
            </w:r>
            <w:r w:rsidR="00644FE0">
              <w:rPr>
                <w:rFonts w:cs="Calibri"/>
              </w:rPr>
              <w:t>80</w:t>
            </w:r>
            <w:r>
              <w:rPr>
                <w:rFonts w:cs="Calibri"/>
              </w:rPr>
              <w:t>3)</w:t>
            </w:r>
          </w:p>
        </w:tc>
        <w:tc>
          <w:tcPr>
            <w:tcW w:w="1417" w:type="dxa"/>
          </w:tcPr>
          <w:p w14:paraId="49B1573F" w14:textId="072B9F16" w:rsidR="001C3FBA" w:rsidRPr="00AD586B" w:rsidRDefault="001C3FBA" w:rsidP="00EE71A5">
            <w:pPr>
              <w:pStyle w:val="TableText0"/>
              <w:tabs>
                <w:tab w:val="left" w:pos="3306"/>
              </w:tabs>
              <w:spacing w:before="20" w:after="20"/>
              <w:jc w:val="right"/>
              <w:rPr>
                <w:rFonts w:cs="Calibri"/>
                <w:b/>
                <w:bCs/>
              </w:rPr>
            </w:pPr>
            <w:r w:rsidRPr="00CF7E1B">
              <w:rPr>
                <w:rFonts w:cs="Calibri"/>
              </w:rPr>
              <w:t>(3,594)</w:t>
            </w:r>
          </w:p>
        </w:tc>
        <w:tc>
          <w:tcPr>
            <w:tcW w:w="1134" w:type="dxa"/>
          </w:tcPr>
          <w:p w14:paraId="336CE700" w14:textId="5FD13BC6" w:rsidR="001C3FBA" w:rsidRPr="00AD586B" w:rsidRDefault="001C3FBA" w:rsidP="00EE71A5">
            <w:pPr>
              <w:pStyle w:val="TableText0"/>
              <w:tabs>
                <w:tab w:val="left" w:pos="3306"/>
              </w:tabs>
              <w:spacing w:before="20" w:after="20"/>
              <w:jc w:val="right"/>
              <w:rPr>
                <w:rFonts w:cs="Calibri"/>
                <w:b/>
                <w:bCs/>
              </w:rPr>
            </w:pPr>
            <w:r w:rsidRPr="00CF7E1B">
              <w:rPr>
                <w:rFonts w:cs="Calibri"/>
              </w:rPr>
              <w:t>(</w:t>
            </w:r>
            <w:r w:rsidR="00090046">
              <w:rPr>
                <w:rFonts w:cs="Calibri"/>
              </w:rPr>
              <w:t>7</w:t>
            </w:r>
            <w:r w:rsidRPr="00CF7E1B">
              <w:rPr>
                <w:rFonts w:cs="Calibri"/>
              </w:rPr>
              <w:t>,</w:t>
            </w:r>
            <w:r w:rsidR="00090046">
              <w:rPr>
                <w:rFonts w:cs="Calibri"/>
              </w:rPr>
              <w:t>116</w:t>
            </w:r>
            <w:r w:rsidRPr="00CF7E1B">
              <w:rPr>
                <w:rFonts w:cs="Calibri"/>
              </w:rPr>
              <w:t>)</w:t>
            </w:r>
          </w:p>
        </w:tc>
        <w:tc>
          <w:tcPr>
            <w:tcW w:w="1134" w:type="dxa"/>
          </w:tcPr>
          <w:p w14:paraId="6BD1767B" w14:textId="0E9BB244" w:rsidR="001C3FBA" w:rsidRPr="00CF7E1B" w:rsidRDefault="00090046" w:rsidP="00EE71A5">
            <w:pPr>
              <w:pStyle w:val="TableText0"/>
              <w:tabs>
                <w:tab w:val="left" w:pos="3306"/>
              </w:tabs>
              <w:spacing w:before="20" w:after="20"/>
              <w:jc w:val="right"/>
              <w:rPr>
                <w:rFonts w:cs="Calibri"/>
              </w:rPr>
            </w:pPr>
            <w:r>
              <w:rPr>
                <w:rFonts w:cs="Calibri"/>
              </w:rPr>
              <w:t>(3,033)</w:t>
            </w:r>
          </w:p>
        </w:tc>
        <w:tc>
          <w:tcPr>
            <w:tcW w:w="1276" w:type="dxa"/>
          </w:tcPr>
          <w:p w14:paraId="73E6C00A" w14:textId="4BA3F3EC" w:rsidR="001C3FBA" w:rsidRPr="00AD586B" w:rsidRDefault="001C3FBA" w:rsidP="00EE71A5">
            <w:pPr>
              <w:pStyle w:val="TableText0"/>
              <w:tabs>
                <w:tab w:val="left" w:pos="3306"/>
              </w:tabs>
              <w:spacing w:before="20" w:after="20"/>
              <w:jc w:val="right"/>
              <w:rPr>
                <w:rFonts w:cs="Calibri"/>
                <w:b/>
                <w:bCs/>
              </w:rPr>
            </w:pPr>
            <w:r w:rsidRPr="00CF7E1B">
              <w:rPr>
                <w:rFonts w:cs="Calibri"/>
              </w:rPr>
              <w:t>(1,719,847)</w:t>
            </w:r>
          </w:p>
        </w:tc>
        <w:tc>
          <w:tcPr>
            <w:tcW w:w="1134" w:type="dxa"/>
          </w:tcPr>
          <w:p w14:paraId="33265BD5" w14:textId="50F61DD1" w:rsidR="001C3FBA" w:rsidRPr="00AD586B" w:rsidRDefault="001C3FBA" w:rsidP="00EE71A5">
            <w:pPr>
              <w:pStyle w:val="TableText0"/>
              <w:tabs>
                <w:tab w:val="left" w:pos="3306"/>
              </w:tabs>
              <w:spacing w:before="20" w:after="20"/>
              <w:jc w:val="right"/>
              <w:rPr>
                <w:rFonts w:cs="Calibri"/>
                <w:b/>
                <w:bCs/>
              </w:rPr>
            </w:pPr>
            <w:r w:rsidRPr="00CF7E1B">
              <w:rPr>
                <w:rFonts w:cs="Calibri"/>
              </w:rPr>
              <w:t>(23,011)</w:t>
            </w:r>
          </w:p>
        </w:tc>
        <w:tc>
          <w:tcPr>
            <w:tcW w:w="1133" w:type="dxa"/>
          </w:tcPr>
          <w:p w14:paraId="619DBEA3" w14:textId="1A5FB646" w:rsidR="001C3FBA" w:rsidRPr="000415FC" w:rsidRDefault="001C3FBA" w:rsidP="00EE71A5">
            <w:pPr>
              <w:pStyle w:val="TableText0"/>
              <w:tabs>
                <w:tab w:val="left" w:pos="3306"/>
              </w:tabs>
              <w:spacing w:before="20" w:after="20"/>
              <w:jc w:val="right"/>
              <w:rPr>
                <w:rFonts w:cs="Calibri"/>
                <w:b/>
                <w:bCs/>
                <w:sz w:val="16"/>
                <w:szCs w:val="16"/>
              </w:rPr>
            </w:pPr>
            <w:r>
              <w:rPr>
                <w:rFonts w:cs="Calibri"/>
                <w:color w:val="000000"/>
              </w:rPr>
              <w:t>(</w:t>
            </w:r>
            <w:r w:rsidRPr="00D75BFD">
              <w:rPr>
                <w:rFonts w:cs="Calibri"/>
                <w:color w:val="000000"/>
              </w:rPr>
              <w:t>1,761,688</w:t>
            </w:r>
            <w:r>
              <w:rPr>
                <w:rFonts w:cs="Calibri"/>
                <w:color w:val="000000"/>
              </w:rPr>
              <w:t>)</w:t>
            </w:r>
          </w:p>
        </w:tc>
      </w:tr>
      <w:tr w:rsidR="00290D06" w:rsidRPr="000415FC" w14:paraId="715C0908" w14:textId="77777777" w:rsidTr="00EE71A5">
        <w:trPr>
          <w:trHeight w:val="23"/>
        </w:trPr>
        <w:tc>
          <w:tcPr>
            <w:tcW w:w="4110" w:type="dxa"/>
          </w:tcPr>
          <w:p w14:paraId="32D0683C" w14:textId="77777777" w:rsidR="001C3FBA" w:rsidRPr="00D75BFD" w:rsidRDefault="001C3FBA" w:rsidP="00EE71A5">
            <w:pPr>
              <w:pStyle w:val="TableText0"/>
              <w:tabs>
                <w:tab w:val="left" w:pos="3306"/>
              </w:tabs>
              <w:spacing w:after="40"/>
              <w:rPr>
                <w:rFonts w:cs="Calibri"/>
              </w:rPr>
            </w:pPr>
            <w:r w:rsidRPr="00D75BFD">
              <w:rPr>
                <w:rFonts w:cs="Calibri"/>
              </w:rPr>
              <w:t>Accumulated Impairment Losses</w:t>
            </w:r>
          </w:p>
        </w:tc>
        <w:tc>
          <w:tcPr>
            <w:tcW w:w="851" w:type="dxa"/>
          </w:tcPr>
          <w:p w14:paraId="5EFE6454" w14:textId="49A13A9C" w:rsidR="001C3FBA" w:rsidRPr="00D75BFD" w:rsidRDefault="001C3FBA" w:rsidP="00EE71A5">
            <w:pPr>
              <w:pStyle w:val="TableText0"/>
              <w:tabs>
                <w:tab w:val="left" w:pos="3306"/>
              </w:tabs>
              <w:spacing w:after="40"/>
              <w:jc w:val="right"/>
              <w:rPr>
                <w:rFonts w:cs="Calibri"/>
              </w:rPr>
            </w:pPr>
            <w:r w:rsidRPr="00D75BFD">
              <w:rPr>
                <w:rFonts w:cs="Calibri"/>
              </w:rPr>
              <w:t>-</w:t>
            </w:r>
          </w:p>
        </w:tc>
        <w:tc>
          <w:tcPr>
            <w:tcW w:w="1276" w:type="dxa"/>
          </w:tcPr>
          <w:p w14:paraId="605BE65F" w14:textId="62607113" w:rsidR="001C3FBA" w:rsidRPr="00244D42" w:rsidRDefault="001C3FBA" w:rsidP="00EE71A5">
            <w:pPr>
              <w:pStyle w:val="TableText0"/>
              <w:tabs>
                <w:tab w:val="left" w:pos="3306"/>
              </w:tabs>
              <w:spacing w:before="20" w:after="20"/>
              <w:jc w:val="right"/>
              <w:rPr>
                <w:rFonts w:cs="Calibri"/>
                <w:color w:val="FF0000"/>
              </w:rPr>
            </w:pPr>
            <w:r w:rsidRPr="00244D42">
              <w:rPr>
                <w:rFonts w:cs="Calibri"/>
                <w:color w:val="FF0000"/>
              </w:rPr>
              <w:t>-</w:t>
            </w:r>
          </w:p>
        </w:tc>
        <w:tc>
          <w:tcPr>
            <w:tcW w:w="993" w:type="dxa"/>
          </w:tcPr>
          <w:p w14:paraId="4AB7726A" w14:textId="6EA84997" w:rsidR="001C3FBA" w:rsidRPr="00AD586B" w:rsidRDefault="001C3FBA" w:rsidP="00EE71A5">
            <w:pPr>
              <w:pStyle w:val="TableText0"/>
              <w:tabs>
                <w:tab w:val="left" w:pos="3306"/>
              </w:tabs>
              <w:spacing w:before="20" w:after="20"/>
              <w:jc w:val="right"/>
              <w:rPr>
                <w:rFonts w:cs="Calibri"/>
                <w:b/>
                <w:bCs/>
              </w:rPr>
            </w:pPr>
            <w:r w:rsidRPr="00CF7E1B">
              <w:rPr>
                <w:rFonts w:cs="Calibri"/>
              </w:rPr>
              <w:t>(554)</w:t>
            </w:r>
          </w:p>
        </w:tc>
        <w:tc>
          <w:tcPr>
            <w:tcW w:w="992" w:type="dxa"/>
          </w:tcPr>
          <w:p w14:paraId="6F08A304" w14:textId="44559A17" w:rsidR="001C3FBA" w:rsidRPr="00CF7E1B" w:rsidRDefault="00090046" w:rsidP="00EE71A5">
            <w:pPr>
              <w:pStyle w:val="TableText0"/>
              <w:tabs>
                <w:tab w:val="left" w:pos="3306"/>
              </w:tabs>
              <w:spacing w:before="20" w:after="20"/>
              <w:jc w:val="right"/>
              <w:rPr>
                <w:rFonts w:cs="Calibri"/>
              </w:rPr>
            </w:pPr>
            <w:r>
              <w:rPr>
                <w:rFonts w:cs="Calibri"/>
              </w:rPr>
              <w:t>-</w:t>
            </w:r>
          </w:p>
        </w:tc>
        <w:tc>
          <w:tcPr>
            <w:tcW w:w="1417" w:type="dxa"/>
          </w:tcPr>
          <w:p w14:paraId="40A1AE04" w14:textId="4811D441" w:rsidR="001C3FBA" w:rsidRPr="00AD586B" w:rsidRDefault="001C3FBA" w:rsidP="00EE71A5">
            <w:pPr>
              <w:pStyle w:val="TableText0"/>
              <w:tabs>
                <w:tab w:val="left" w:pos="3306"/>
              </w:tabs>
              <w:spacing w:before="20" w:after="20"/>
              <w:jc w:val="right"/>
              <w:rPr>
                <w:rFonts w:cs="Calibri"/>
                <w:b/>
                <w:bCs/>
              </w:rPr>
            </w:pPr>
            <w:r w:rsidRPr="00CF7E1B">
              <w:rPr>
                <w:rFonts w:cs="Calibri"/>
              </w:rPr>
              <w:t>-</w:t>
            </w:r>
          </w:p>
        </w:tc>
        <w:tc>
          <w:tcPr>
            <w:tcW w:w="1134" w:type="dxa"/>
          </w:tcPr>
          <w:p w14:paraId="159DB1B0" w14:textId="05D59DD5" w:rsidR="001C3FBA" w:rsidRPr="00AD586B" w:rsidRDefault="001C3FBA" w:rsidP="00EE71A5">
            <w:pPr>
              <w:pStyle w:val="TableText0"/>
              <w:tabs>
                <w:tab w:val="left" w:pos="3306"/>
              </w:tabs>
              <w:spacing w:before="20" w:after="20"/>
              <w:jc w:val="right"/>
              <w:rPr>
                <w:rFonts w:cs="Calibri"/>
                <w:b/>
                <w:bCs/>
              </w:rPr>
            </w:pPr>
            <w:r w:rsidRPr="00CF7E1B">
              <w:rPr>
                <w:rFonts w:cs="Calibri"/>
              </w:rPr>
              <w:t>(430)</w:t>
            </w:r>
          </w:p>
        </w:tc>
        <w:tc>
          <w:tcPr>
            <w:tcW w:w="1134" w:type="dxa"/>
          </w:tcPr>
          <w:p w14:paraId="70BBC93F" w14:textId="0612A410" w:rsidR="001C3FBA" w:rsidRPr="00CF7E1B" w:rsidRDefault="00090046" w:rsidP="00EE71A5">
            <w:pPr>
              <w:pStyle w:val="TableText0"/>
              <w:tabs>
                <w:tab w:val="left" w:pos="3306"/>
              </w:tabs>
              <w:spacing w:before="20" w:after="20"/>
              <w:jc w:val="right"/>
              <w:rPr>
                <w:rFonts w:cs="Calibri"/>
              </w:rPr>
            </w:pPr>
            <w:r>
              <w:rPr>
                <w:rFonts w:cs="Calibri"/>
              </w:rPr>
              <w:t>-</w:t>
            </w:r>
          </w:p>
        </w:tc>
        <w:tc>
          <w:tcPr>
            <w:tcW w:w="1276" w:type="dxa"/>
          </w:tcPr>
          <w:p w14:paraId="5DB6656F" w14:textId="5DBB2D0A" w:rsidR="001C3FBA" w:rsidRPr="00AD586B" w:rsidRDefault="001C3FBA" w:rsidP="00EE71A5">
            <w:pPr>
              <w:pStyle w:val="TableText0"/>
              <w:tabs>
                <w:tab w:val="left" w:pos="3306"/>
              </w:tabs>
              <w:spacing w:before="20" w:after="20"/>
              <w:jc w:val="right"/>
              <w:rPr>
                <w:rFonts w:cs="Calibri"/>
                <w:b/>
                <w:bCs/>
              </w:rPr>
            </w:pPr>
            <w:r w:rsidRPr="00CF7E1B">
              <w:rPr>
                <w:rFonts w:cs="Calibri"/>
              </w:rPr>
              <w:t>-</w:t>
            </w:r>
          </w:p>
        </w:tc>
        <w:tc>
          <w:tcPr>
            <w:tcW w:w="1134" w:type="dxa"/>
          </w:tcPr>
          <w:p w14:paraId="6CB838C6" w14:textId="0CE2AC3A" w:rsidR="001C3FBA" w:rsidRPr="00AD586B" w:rsidRDefault="001C3FBA" w:rsidP="00EE71A5">
            <w:pPr>
              <w:pStyle w:val="TableText0"/>
              <w:tabs>
                <w:tab w:val="left" w:pos="3306"/>
              </w:tabs>
              <w:spacing w:before="20" w:after="20"/>
              <w:jc w:val="right"/>
              <w:rPr>
                <w:rFonts w:cs="Calibri"/>
                <w:b/>
                <w:bCs/>
              </w:rPr>
            </w:pPr>
            <w:r w:rsidRPr="00CF7E1B">
              <w:rPr>
                <w:rFonts w:cs="Calibri"/>
              </w:rPr>
              <w:t>-</w:t>
            </w:r>
          </w:p>
        </w:tc>
        <w:tc>
          <w:tcPr>
            <w:tcW w:w="1133" w:type="dxa"/>
          </w:tcPr>
          <w:p w14:paraId="7266EB41" w14:textId="7322D816" w:rsidR="001C3FBA" w:rsidRPr="000415FC" w:rsidRDefault="001C3FBA" w:rsidP="00EE71A5">
            <w:pPr>
              <w:pStyle w:val="TableText0"/>
              <w:tabs>
                <w:tab w:val="left" w:pos="3306"/>
              </w:tabs>
              <w:spacing w:before="20" w:after="20"/>
              <w:jc w:val="right"/>
              <w:rPr>
                <w:rFonts w:cs="Calibri"/>
                <w:b/>
                <w:bCs/>
                <w:sz w:val="16"/>
                <w:szCs w:val="16"/>
              </w:rPr>
            </w:pPr>
            <w:r>
              <w:rPr>
                <w:rFonts w:cs="Calibri"/>
                <w:color w:val="000000"/>
              </w:rPr>
              <w:t>(</w:t>
            </w:r>
            <w:r w:rsidRPr="00D75BFD">
              <w:rPr>
                <w:rFonts w:cs="Calibri"/>
                <w:color w:val="000000"/>
              </w:rPr>
              <w:t>984</w:t>
            </w:r>
            <w:r>
              <w:rPr>
                <w:rFonts w:cs="Calibri"/>
                <w:color w:val="000000"/>
              </w:rPr>
              <w:t>)</w:t>
            </w:r>
          </w:p>
        </w:tc>
      </w:tr>
      <w:tr w:rsidR="00EE71A5" w:rsidRPr="000415FC" w14:paraId="2CC7E2FD" w14:textId="77777777" w:rsidTr="00D50E28">
        <w:trPr>
          <w:trHeight w:val="23"/>
        </w:trPr>
        <w:tc>
          <w:tcPr>
            <w:tcW w:w="15450" w:type="dxa"/>
            <w:gridSpan w:val="11"/>
          </w:tcPr>
          <w:p w14:paraId="6ED2EC80" w14:textId="3EDAA15F" w:rsidR="00EE71A5" w:rsidRPr="00D75BFD" w:rsidRDefault="00EE71A5" w:rsidP="00EE71A5">
            <w:pPr>
              <w:pStyle w:val="TableText0"/>
              <w:tabs>
                <w:tab w:val="left" w:pos="3306"/>
              </w:tabs>
              <w:spacing w:before="120"/>
              <w:jc w:val="both"/>
              <w:rPr>
                <w:rFonts w:cs="Calibri"/>
              </w:rPr>
            </w:pPr>
            <w:r w:rsidRPr="00D75BFD">
              <w:rPr>
                <w:rFonts w:cs="Calibri"/>
              </w:rPr>
              <w:t>In the 202</w:t>
            </w:r>
            <w:r>
              <w:rPr>
                <w:rFonts w:cs="Calibri"/>
              </w:rPr>
              <w:t>1</w:t>
            </w:r>
            <w:r w:rsidRPr="00D75BFD">
              <w:rPr>
                <w:rFonts w:cs="Calibri"/>
              </w:rPr>
              <w:t>-2</w:t>
            </w:r>
            <w:r>
              <w:rPr>
                <w:rFonts w:cs="Calibri"/>
              </w:rPr>
              <w:t>2</w:t>
            </w:r>
            <w:r w:rsidRPr="00D75BFD">
              <w:rPr>
                <w:rFonts w:cs="Calibri"/>
              </w:rPr>
              <w:t xml:space="preserve"> </w:t>
            </w:r>
            <w:r>
              <w:rPr>
                <w:rFonts w:cs="Calibri"/>
              </w:rPr>
              <w:t>f</w:t>
            </w:r>
            <w:r w:rsidRPr="00D75BFD">
              <w:rPr>
                <w:rFonts w:cs="Calibri"/>
              </w:rPr>
              <w:t xml:space="preserve">inancial </w:t>
            </w:r>
            <w:r>
              <w:rPr>
                <w:rFonts w:cs="Calibri"/>
              </w:rPr>
              <w:t>s</w:t>
            </w:r>
            <w:r w:rsidRPr="00D75BFD">
              <w:rPr>
                <w:rFonts w:cs="Calibri"/>
              </w:rPr>
              <w:t xml:space="preserve">tatements ‘Burley Griffin Agency’ included Land </w:t>
            </w:r>
            <w:r>
              <w:rPr>
                <w:rFonts w:cs="Calibri"/>
              </w:rPr>
              <w:t>I</w:t>
            </w:r>
            <w:r w:rsidRPr="00D75BFD">
              <w:rPr>
                <w:rFonts w:cs="Calibri"/>
              </w:rPr>
              <w:t>mprovements as a separate asset class.</w:t>
            </w:r>
            <w:r>
              <w:rPr>
                <w:rFonts w:cs="Calibri"/>
              </w:rPr>
              <w:t xml:space="preserve"> </w:t>
            </w:r>
            <w:r w:rsidRPr="00D75BFD">
              <w:rPr>
                <w:rFonts w:cs="Calibri"/>
              </w:rPr>
              <w:t>However, in this year’s financial statements ‘Burley Griffin Agency’ has removed the ‘Land Improvement’ column and included land improvement</w:t>
            </w:r>
            <w:r>
              <w:rPr>
                <w:rFonts w:cs="Calibri"/>
              </w:rPr>
              <w:t xml:space="preserve"> figures</w:t>
            </w:r>
            <w:r w:rsidRPr="00D75BFD">
              <w:rPr>
                <w:rFonts w:cs="Calibri"/>
              </w:rPr>
              <w:t xml:space="preserve"> in the building asset class in accordance with </w:t>
            </w:r>
            <w:r>
              <w:rPr>
                <w:rFonts w:cs="Calibri"/>
              </w:rPr>
              <w:t>its accounting policy</w:t>
            </w:r>
            <w:r w:rsidRPr="00D75BFD">
              <w:rPr>
                <w:rFonts w:cs="Calibri"/>
              </w:rPr>
              <w:t>.</w:t>
            </w:r>
            <w:r>
              <w:rPr>
                <w:rFonts w:cs="Calibri"/>
              </w:rPr>
              <w:t xml:space="preserve"> </w:t>
            </w:r>
            <w:r w:rsidRPr="00D75BFD">
              <w:rPr>
                <w:rFonts w:cs="Calibri"/>
              </w:rPr>
              <w:t>As such, the figures disclosed in the building asset class column in the above table now include land improvements.</w:t>
            </w:r>
          </w:p>
        </w:tc>
      </w:tr>
    </w:tbl>
    <w:p w14:paraId="126C0E70" w14:textId="13E1BD00" w:rsidR="007D40A3" w:rsidRDefault="00EE71A5" w:rsidP="00012208">
      <w:pPr>
        <w:rPr>
          <w:rFonts w:cs="Calibri"/>
        </w:rPr>
        <w:sectPr w:rsidR="007D40A3" w:rsidSect="00B108A7">
          <w:headerReference w:type="default" r:id="rId28"/>
          <w:pgSz w:w="16838" w:h="11906" w:orient="landscape" w:code="9"/>
          <w:pgMar w:top="1418" w:right="992" w:bottom="1418" w:left="1276" w:header="567" w:footer="181" w:gutter="0"/>
          <w:cols w:space="708"/>
          <w:docGrid w:linePitch="360"/>
        </w:sectPr>
      </w:pPr>
      <w:r w:rsidRPr="00D75BFD">
        <w:rPr>
          <w:rFonts w:cs="Calibri"/>
          <w:b/>
          <w:bCs/>
          <w:noProof/>
        </w:rPr>
        <mc:AlternateContent>
          <mc:Choice Requires="wps">
            <w:drawing>
              <wp:anchor distT="0" distB="0" distL="114300" distR="114300" simplePos="0" relativeHeight="251945984" behindDoc="0" locked="0" layoutInCell="1" allowOverlap="1" wp14:anchorId="29995DB6" wp14:editId="5A61DCC1">
                <wp:simplePos x="0" y="0"/>
                <wp:positionH relativeFrom="column">
                  <wp:posOffset>3387725</wp:posOffset>
                </wp:positionH>
                <wp:positionV relativeFrom="paragraph">
                  <wp:posOffset>-54168</wp:posOffset>
                </wp:positionV>
                <wp:extent cx="5454594" cy="294199"/>
                <wp:effectExtent l="0" t="0" r="13335" b="10795"/>
                <wp:wrapNone/>
                <wp:docPr id="4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4" cy="294199"/>
                        </a:xfrm>
                        <a:prstGeom prst="rect">
                          <a:avLst/>
                        </a:prstGeom>
                        <a:solidFill>
                          <a:srgbClr val="F2F2F2"/>
                        </a:solidFill>
                        <a:ln w="9525">
                          <a:solidFill>
                            <a:srgbClr val="000000"/>
                          </a:solidFill>
                          <a:miter lim="800000"/>
                          <a:headEnd/>
                          <a:tailEnd/>
                        </a:ln>
                      </wps:spPr>
                      <wps:txbx>
                        <w:txbxContent>
                          <w:p w14:paraId="3D6E2DF1" w14:textId="2C9E814B" w:rsidR="00EE71A5" w:rsidRPr="00B460E2" w:rsidRDefault="00EE71A5" w:rsidP="00BF16FF">
                            <w:pPr>
                              <w:rPr>
                                <w:rFonts w:cs="Calibri"/>
                                <w:sz w:val="18"/>
                                <w:szCs w:val="18"/>
                              </w:rPr>
                            </w:pPr>
                            <w:r>
                              <w:rPr>
                                <w:rFonts w:cs="Calibri"/>
                                <w:b/>
                                <w:sz w:val="18"/>
                                <w:szCs w:val="18"/>
                              </w:rPr>
                              <w:t>3</w:t>
                            </w:r>
                            <w:r w:rsidRPr="00B460E2">
                              <w:rPr>
                                <w:rFonts w:cs="Calibri"/>
                                <w:b/>
                                <w:sz w:val="18"/>
                                <w:szCs w:val="18"/>
                              </w:rPr>
                              <w:t>.</w:t>
                            </w:r>
                            <w:r w:rsidRPr="00B460E2">
                              <w:rPr>
                                <w:rFonts w:cs="Calibri"/>
                                <w:sz w:val="18"/>
                                <w:szCs w:val="18"/>
                              </w:rPr>
                              <w:t xml:space="preserve"> Paragraph explaining the </w:t>
                            </w:r>
                            <w:r>
                              <w:rPr>
                                <w:rFonts w:cs="Calibri"/>
                                <w:sz w:val="18"/>
                                <w:szCs w:val="18"/>
                              </w:rPr>
                              <w:t xml:space="preserve">restatement of figures </w:t>
                            </w:r>
                            <w:r w:rsidRPr="00B460E2">
                              <w:rPr>
                                <w:rFonts w:cs="Calibri"/>
                                <w:sz w:val="18"/>
                                <w:szCs w:val="18"/>
                              </w:rPr>
                              <w:t>between the 202</w:t>
                            </w:r>
                            <w:r>
                              <w:rPr>
                                <w:rFonts w:cs="Calibri"/>
                                <w:sz w:val="18"/>
                                <w:szCs w:val="18"/>
                              </w:rPr>
                              <w:t>1</w:t>
                            </w:r>
                            <w:r w:rsidRPr="00B460E2">
                              <w:rPr>
                                <w:rFonts w:cs="Calibri"/>
                                <w:sz w:val="18"/>
                                <w:szCs w:val="18"/>
                              </w:rPr>
                              <w:t>-2</w:t>
                            </w:r>
                            <w:r>
                              <w:rPr>
                                <w:rFonts w:cs="Calibri"/>
                                <w:sz w:val="18"/>
                                <w:szCs w:val="18"/>
                              </w:rPr>
                              <w:t>2</w:t>
                            </w:r>
                            <w:r w:rsidRPr="00B460E2">
                              <w:rPr>
                                <w:rFonts w:cs="Calibri"/>
                                <w:sz w:val="18"/>
                                <w:szCs w:val="18"/>
                              </w:rPr>
                              <w:t xml:space="preserve"> and the 202</w:t>
                            </w:r>
                            <w:r>
                              <w:rPr>
                                <w:rFonts w:cs="Calibri"/>
                                <w:sz w:val="18"/>
                                <w:szCs w:val="18"/>
                              </w:rPr>
                              <w:t>2</w:t>
                            </w:r>
                            <w:r w:rsidRPr="00B460E2">
                              <w:rPr>
                                <w:rFonts w:cs="Calibri"/>
                                <w:sz w:val="18"/>
                                <w:szCs w:val="18"/>
                              </w:rPr>
                              <w:t>-2</w:t>
                            </w:r>
                            <w:r>
                              <w:rPr>
                                <w:rFonts w:cs="Calibri"/>
                                <w:sz w:val="18"/>
                                <w:szCs w:val="18"/>
                              </w:rPr>
                              <w:t>3</w:t>
                            </w:r>
                            <w:r w:rsidRPr="00B460E2">
                              <w:rPr>
                                <w:rFonts w:cs="Calibri"/>
                                <w:sz w:val="18"/>
                                <w:szCs w:val="18"/>
                              </w:rPr>
                              <w:t xml:space="preserv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5DB6" id="_x0000_s1047" type="#_x0000_t202" style="position:absolute;margin-left:266.75pt;margin-top:-4.25pt;width:429.5pt;height:23.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" fillcolor="#f2f2f2">
                <v:textbox>
                  <w:txbxContent>
                    <w:p w14:paraId="3D6E2DF1" w14:textId="2C9E814B" w:rsidR="00EE71A5" w:rsidRPr="00B460E2" w:rsidRDefault="00EE71A5" w:rsidP="00BF16FF">
                      <w:pPr>
                        <w:rPr>
                          <w:rFonts w:cs="Calibri"/>
                          <w:sz w:val="18"/>
                          <w:szCs w:val="18"/>
                        </w:rPr>
                      </w:pPr>
                      <w:r>
                        <w:rPr>
                          <w:rFonts w:cs="Calibri"/>
                          <w:b/>
                          <w:sz w:val="18"/>
                          <w:szCs w:val="18"/>
                        </w:rPr>
                        <w:t>3</w:t>
                      </w:r>
                      <w:r w:rsidRPr="00B460E2">
                        <w:rPr>
                          <w:rFonts w:cs="Calibri"/>
                          <w:b/>
                          <w:sz w:val="18"/>
                          <w:szCs w:val="18"/>
                        </w:rPr>
                        <w:t>.</w:t>
                      </w:r>
                      <w:r w:rsidRPr="00B460E2">
                        <w:rPr>
                          <w:rFonts w:cs="Calibri"/>
                          <w:sz w:val="18"/>
                          <w:szCs w:val="18"/>
                        </w:rPr>
                        <w:t xml:space="preserve"> Paragraph explaining the </w:t>
                      </w:r>
                      <w:r>
                        <w:rPr>
                          <w:rFonts w:cs="Calibri"/>
                          <w:sz w:val="18"/>
                          <w:szCs w:val="18"/>
                        </w:rPr>
                        <w:t xml:space="preserve">restatement of figures </w:t>
                      </w:r>
                      <w:r w:rsidRPr="00B460E2">
                        <w:rPr>
                          <w:rFonts w:cs="Calibri"/>
                          <w:sz w:val="18"/>
                          <w:szCs w:val="18"/>
                        </w:rPr>
                        <w:t>between the 202</w:t>
                      </w:r>
                      <w:r>
                        <w:rPr>
                          <w:rFonts w:cs="Calibri"/>
                          <w:sz w:val="18"/>
                          <w:szCs w:val="18"/>
                        </w:rPr>
                        <w:t>1</w:t>
                      </w:r>
                      <w:r w:rsidRPr="00B460E2">
                        <w:rPr>
                          <w:rFonts w:cs="Calibri"/>
                          <w:sz w:val="18"/>
                          <w:szCs w:val="18"/>
                        </w:rPr>
                        <w:t>-2</w:t>
                      </w:r>
                      <w:r>
                        <w:rPr>
                          <w:rFonts w:cs="Calibri"/>
                          <w:sz w:val="18"/>
                          <w:szCs w:val="18"/>
                        </w:rPr>
                        <w:t>2</w:t>
                      </w:r>
                      <w:r w:rsidRPr="00B460E2">
                        <w:rPr>
                          <w:rFonts w:cs="Calibri"/>
                          <w:sz w:val="18"/>
                          <w:szCs w:val="18"/>
                        </w:rPr>
                        <w:t xml:space="preserve"> and the 202</w:t>
                      </w:r>
                      <w:r>
                        <w:rPr>
                          <w:rFonts w:cs="Calibri"/>
                          <w:sz w:val="18"/>
                          <w:szCs w:val="18"/>
                        </w:rPr>
                        <w:t>2</w:t>
                      </w:r>
                      <w:r w:rsidRPr="00B460E2">
                        <w:rPr>
                          <w:rFonts w:cs="Calibri"/>
                          <w:sz w:val="18"/>
                          <w:szCs w:val="18"/>
                        </w:rPr>
                        <w:t>-2</w:t>
                      </w:r>
                      <w:r>
                        <w:rPr>
                          <w:rFonts w:cs="Calibri"/>
                          <w:sz w:val="18"/>
                          <w:szCs w:val="18"/>
                        </w:rPr>
                        <w:t>3</w:t>
                      </w:r>
                      <w:r w:rsidRPr="00B460E2">
                        <w:rPr>
                          <w:rFonts w:cs="Calibri"/>
                          <w:sz w:val="18"/>
                          <w:szCs w:val="18"/>
                        </w:rPr>
                        <w:t xml:space="preserve"> Financial Statements.</w:t>
                      </w:r>
                    </w:p>
                  </w:txbxContent>
                </v:textbox>
              </v:shape>
            </w:pict>
          </mc:Fallback>
        </mc:AlternateContent>
      </w:r>
      <w:r w:rsidRPr="007970D9">
        <w:rPr>
          <w:rFonts w:cs="Calibri"/>
          <w:b/>
          <w:bCs/>
          <w:noProof/>
        </w:rPr>
        <mc:AlternateContent>
          <mc:Choice Requires="wps">
            <w:drawing>
              <wp:anchor distT="0" distB="0" distL="114300" distR="114300" simplePos="0" relativeHeight="251872256" behindDoc="0" locked="0" layoutInCell="1" allowOverlap="1" wp14:anchorId="7D169790" wp14:editId="71A78D39">
                <wp:simplePos x="0" y="0"/>
                <wp:positionH relativeFrom="column">
                  <wp:posOffset>2489530</wp:posOffset>
                </wp:positionH>
                <wp:positionV relativeFrom="paragraph">
                  <wp:posOffset>-93593</wp:posOffset>
                </wp:positionV>
                <wp:extent cx="911170" cy="158750"/>
                <wp:effectExtent l="19050" t="57150" r="22860" b="31750"/>
                <wp:wrapNone/>
                <wp:docPr id="54" name="Line 116" descr="arrow ing pointing from text box 6 to column 2014 $,000 amoun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117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E0812" id="Line 116" o:spid="_x0000_s1026" alt="arrow ing pointing from text box 6 to column 2014 $,000 amount 1,903"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05pt,-7.35pt" to="26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">
                <v:stroke endarrow="block"/>
              </v:line>
            </w:pict>
          </mc:Fallback>
        </mc:AlternateContent>
      </w:r>
    </w:p>
    <w:p w14:paraId="3894B1F4" w14:textId="7C43A551" w:rsidR="005A754F" w:rsidRPr="005E5668" w:rsidRDefault="005A754F" w:rsidP="005E5668">
      <w:pPr>
        <w:spacing w:after="120" w:line="276" w:lineRule="auto"/>
        <w:rPr>
          <w:rFonts w:cs="Calibri"/>
          <w:b/>
          <w:bCs/>
          <w:sz w:val="28"/>
          <w:szCs w:val="28"/>
        </w:rPr>
      </w:pPr>
      <w:r w:rsidRPr="005E5668">
        <w:rPr>
          <w:rFonts w:cs="Calibri"/>
          <w:b/>
          <w:bCs/>
          <w:sz w:val="28"/>
          <w:szCs w:val="28"/>
        </w:rPr>
        <w:lastRenderedPageBreak/>
        <w:t xml:space="preserve">Example </w:t>
      </w:r>
      <w:r w:rsidR="00C822F9" w:rsidRPr="005E5668">
        <w:rPr>
          <w:rFonts w:cs="Calibri"/>
          <w:b/>
          <w:bCs/>
          <w:sz w:val="28"/>
          <w:szCs w:val="28"/>
        </w:rPr>
        <w:t>2</w:t>
      </w:r>
      <w:r w:rsidRPr="005E5668">
        <w:rPr>
          <w:rFonts w:cs="Calibri"/>
          <w:b/>
          <w:bCs/>
          <w:sz w:val="28"/>
          <w:szCs w:val="28"/>
        </w:rPr>
        <w:t xml:space="preserve"> – Incorrect Disclosure of Revenue Received Free of Charge</w:t>
      </w:r>
    </w:p>
    <w:p w14:paraId="4A3E237B" w14:textId="77777777" w:rsidR="005E5668" w:rsidRDefault="005E5668" w:rsidP="005E5668">
      <w:pPr>
        <w:spacing w:after="120" w:line="276" w:lineRule="auto"/>
        <w:jc w:val="both"/>
        <w:rPr>
          <w:rFonts w:cs="Calibri"/>
          <w:sz w:val="22"/>
          <w:szCs w:val="22"/>
        </w:rPr>
      </w:pPr>
      <w:r>
        <w:rPr>
          <w:rFonts w:cs="Calibri"/>
          <w:sz w:val="22"/>
          <w:szCs w:val="22"/>
        </w:rPr>
        <w:t xml:space="preserve">The </w:t>
      </w:r>
      <w:proofErr w:type="gramStart"/>
      <w:r>
        <w:rPr>
          <w:rFonts w:cs="Calibri"/>
          <w:sz w:val="22"/>
          <w:szCs w:val="22"/>
        </w:rPr>
        <w:t>five step</w:t>
      </w:r>
      <w:proofErr w:type="gramEnd"/>
      <w:r>
        <w:rPr>
          <w:rFonts w:cs="Calibri"/>
          <w:sz w:val="22"/>
          <w:szCs w:val="22"/>
        </w:rPr>
        <w:t xml:space="preserve"> process outlined in Section 7 of this paper has been applied in this example.</w:t>
      </w:r>
    </w:p>
    <w:p w14:paraId="71301D83" w14:textId="77777777" w:rsidR="00523C4F" w:rsidRPr="00712AFA" w:rsidRDefault="00523C4F" w:rsidP="00712AFA">
      <w:pPr>
        <w:pStyle w:val="NormalSFLeadIn"/>
        <w:spacing w:before="240"/>
        <w:rPr>
          <w:rFonts w:asciiTheme="minorHAnsi" w:eastAsiaTheme="minorHAnsi" w:hAnsiTheme="minorHAnsi"/>
          <w:b/>
          <w:bCs/>
          <w:color w:val="D189C4" w:themeColor="accent3" w:themeTint="99"/>
          <w:sz w:val="32"/>
          <w:szCs w:val="28"/>
          <w:lang w:val="en-AU"/>
        </w:rPr>
      </w:pPr>
      <w:r w:rsidRPr="00712AFA">
        <w:rPr>
          <w:rFonts w:asciiTheme="minorHAnsi" w:eastAsiaTheme="minorHAnsi" w:hAnsiTheme="minorHAnsi"/>
          <w:b/>
          <w:bCs/>
          <w:color w:val="D189C4" w:themeColor="accent3" w:themeTint="99"/>
          <w:sz w:val="32"/>
          <w:szCs w:val="28"/>
          <w:lang w:val="en-AU"/>
        </w:rPr>
        <w:t>Step 1 Identify the Situation</w:t>
      </w:r>
    </w:p>
    <w:p w14:paraId="1AF2966B" w14:textId="345EC7E1" w:rsidR="00523C4F" w:rsidRDefault="00523C4F" w:rsidP="00523C4F">
      <w:pPr>
        <w:spacing w:after="120" w:line="276" w:lineRule="auto"/>
        <w:jc w:val="both"/>
        <w:rPr>
          <w:sz w:val="22"/>
          <w:szCs w:val="22"/>
        </w:rPr>
      </w:pPr>
      <w:r w:rsidRPr="00DC06B6">
        <w:rPr>
          <w:rFonts w:cs="Calibri"/>
          <w:sz w:val="22"/>
          <w:szCs w:val="22"/>
        </w:rPr>
        <w:t>In this example, ‘Burley Griffin Agency’ disclosed ‘</w:t>
      </w:r>
      <w:r w:rsidRPr="00C822F9">
        <w:rPr>
          <w:rFonts w:cs="Calibri"/>
          <w:sz w:val="22"/>
          <w:szCs w:val="22"/>
        </w:rPr>
        <w:t>Restructure Fund Receipts</w:t>
      </w:r>
      <w:r w:rsidRPr="00B108A7">
        <w:rPr>
          <w:rFonts w:cs="Calibri"/>
          <w:sz w:val="22"/>
          <w:szCs w:val="22"/>
        </w:rPr>
        <w:t xml:space="preserve">’ </w:t>
      </w:r>
      <w:r w:rsidR="00C76F47">
        <w:rPr>
          <w:rFonts w:cs="Calibri"/>
          <w:sz w:val="22"/>
          <w:szCs w:val="22"/>
        </w:rPr>
        <w:t>as</w:t>
      </w:r>
      <w:r>
        <w:rPr>
          <w:rFonts w:cs="Calibri"/>
          <w:sz w:val="22"/>
          <w:szCs w:val="22"/>
        </w:rPr>
        <w:t xml:space="preserve"> Other Income </w:t>
      </w:r>
      <w:r w:rsidR="00C76F47">
        <w:rPr>
          <w:rFonts w:cs="Calibri"/>
          <w:sz w:val="22"/>
          <w:szCs w:val="22"/>
        </w:rPr>
        <w:t>(</w:t>
      </w:r>
      <w:r>
        <w:rPr>
          <w:rFonts w:cs="Calibri"/>
          <w:sz w:val="22"/>
          <w:szCs w:val="22"/>
        </w:rPr>
        <w:t>Other Gains</w:t>
      </w:r>
      <w:r w:rsidR="00C76F47">
        <w:rPr>
          <w:rFonts w:cs="Calibri"/>
          <w:sz w:val="22"/>
          <w:szCs w:val="22"/>
        </w:rPr>
        <w:t>)</w:t>
      </w:r>
      <w:r w:rsidRPr="00255BDF">
        <w:rPr>
          <w:rFonts w:cs="Calibri"/>
          <w:sz w:val="22"/>
          <w:szCs w:val="22"/>
        </w:rPr>
        <w:t xml:space="preserve"> </w:t>
      </w:r>
      <w:r>
        <w:rPr>
          <w:rFonts w:cs="Calibri"/>
          <w:sz w:val="22"/>
          <w:szCs w:val="22"/>
        </w:rPr>
        <w:t>in their 202</w:t>
      </w:r>
      <w:r w:rsidR="00E325C7">
        <w:rPr>
          <w:rFonts w:cs="Calibri"/>
          <w:sz w:val="22"/>
          <w:szCs w:val="22"/>
        </w:rPr>
        <w:t>1</w:t>
      </w:r>
      <w:r>
        <w:rPr>
          <w:rFonts w:cs="Calibri"/>
          <w:sz w:val="22"/>
          <w:szCs w:val="22"/>
        </w:rPr>
        <w:t>-2</w:t>
      </w:r>
      <w:r w:rsidR="00E325C7">
        <w:rPr>
          <w:rFonts w:cs="Calibri"/>
          <w:sz w:val="22"/>
          <w:szCs w:val="22"/>
        </w:rPr>
        <w:t>2</w:t>
      </w:r>
      <w:r>
        <w:rPr>
          <w:rFonts w:cs="Calibri"/>
          <w:sz w:val="22"/>
          <w:szCs w:val="22"/>
        </w:rPr>
        <w:t xml:space="preserve"> </w:t>
      </w:r>
      <w:r w:rsidR="009743A8">
        <w:rPr>
          <w:rFonts w:cs="Calibri"/>
          <w:sz w:val="22"/>
          <w:szCs w:val="22"/>
        </w:rPr>
        <w:t>f</w:t>
      </w:r>
      <w:r>
        <w:rPr>
          <w:rFonts w:cs="Calibri"/>
          <w:sz w:val="22"/>
          <w:szCs w:val="22"/>
        </w:rPr>
        <w:t xml:space="preserve">inancial </w:t>
      </w:r>
      <w:r w:rsidR="009743A8">
        <w:rPr>
          <w:rFonts w:cs="Calibri"/>
          <w:sz w:val="22"/>
          <w:szCs w:val="22"/>
        </w:rPr>
        <w:t>st</w:t>
      </w:r>
      <w:r>
        <w:rPr>
          <w:rFonts w:cs="Calibri"/>
          <w:sz w:val="22"/>
          <w:szCs w:val="22"/>
        </w:rPr>
        <w:t>atements</w:t>
      </w:r>
      <w:r w:rsidRPr="00B108A7">
        <w:rPr>
          <w:rFonts w:cs="Calibri"/>
          <w:sz w:val="22"/>
          <w:szCs w:val="22"/>
        </w:rPr>
        <w:t>.</w:t>
      </w:r>
      <w:r w:rsidR="00B213B6">
        <w:rPr>
          <w:rFonts w:cs="Calibri"/>
          <w:sz w:val="22"/>
          <w:szCs w:val="22"/>
        </w:rPr>
        <w:t xml:space="preserve"> </w:t>
      </w:r>
      <w:r>
        <w:rPr>
          <w:rFonts w:cs="Calibri"/>
          <w:sz w:val="22"/>
          <w:szCs w:val="22"/>
        </w:rPr>
        <w:t>However, w</w:t>
      </w:r>
      <w:r w:rsidRPr="00B108A7">
        <w:rPr>
          <w:rFonts w:cs="Calibri"/>
          <w:sz w:val="22"/>
          <w:szCs w:val="22"/>
        </w:rPr>
        <w:t>hen preparing its 202</w:t>
      </w:r>
      <w:r w:rsidR="00E325C7">
        <w:rPr>
          <w:rFonts w:cs="Calibri"/>
          <w:sz w:val="22"/>
          <w:szCs w:val="22"/>
        </w:rPr>
        <w:t>2</w:t>
      </w:r>
      <w:r w:rsidRPr="00B108A7">
        <w:rPr>
          <w:rFonts w:cs="Calibri"/>
          <w:sz w:val="22"/>
          <w:szCs w:val="22"/>
        </w:rPr>
        <w:t>-2</w:t>
      </w:r>
      <w:r w:rsidR="00E325C7">
        <w:rPr>
          <w:rFonts w:cs="Calibri"/>
          <w:sz w:val="22"/>
          <w:szCs w:val="22"/>
        </w:rPr>
        <w:t>3</w:t>
      </w:r>
      <w:r w:rsidRPr="00B108A7">
        <w:rPr>
          <w:rFonts w:cs="Calibri"/>
          <w:sz w:val="22"/>
          <w:szCs w:val="22"/>
        </w:rPr>
        <w:t xml:space="preserve"> </w:t>
      </w:r>
      <w:r w:rsidR="009743A8">
        <w:rPr>
          <w:rFonts w:cs="Calibri"/>
          <w:sz w:val="22"/>
          <w:szCs w:val="22"/>
        </w:rPr>
        <w:t>f</w:t>
      </w:r>
      <w:r w:rsidRPr="00B108A7">
        <w:rPr>
          <w:rFonts w:cs="Calibri"/>
          <w:sz w:val="22"/>
          <w:szCs w:val="22"/>
        </w:rPr>
        <w:t xml:space="preserve">inancial </w:t>
      </w:r>
      <w:r w:rsidR="009743A8">
        <w:rPr>
          <w:rFonts w:cs="Calibri"/>
          <w:sz w:val="22"/>
          <w:szCs w:val="22"/>
        </w:rPr>
        <w:t>s</w:t>
      </w:r>
      <w:r w:rsidRPr="00B108A7">
        <w:rPr>
          <w:rFonts w:cs="Calibri"/>
          <w:sz w:val="22"/>
          <w:szCs w:val="22"/>
        </w:rPr>
        <w:t xml:space="preserve">tatements ‘Burley </w:t>
      </w:r>
      <w:r>
        <w:rPr>
          <w:rFonts w:cs="Calibri"/>
          <w:sz w:val="22"/>
          <w:szCs w:val="22"/>
        </w:rPr>
        <w:t xml:space="preserve">Griffin </w:t>
      </w:r>
      <w:r w:rsidRPr="00B108A7">
        <w:rPr>
          <w:rFonts w:cs="Calibri"/>
          <w:sz w:val="22"/>
          <w:szCs w:val="22"/>
        </w:rPr>
        <w:t xml:space="preserve">Agency’ </w:t>
      </w:r>
      <w:r>
        <w:rPr>
          <w:rFonts w:cs="Calibri"/>
          <w:sz w:val="22"/>
          <w:szCs w:val="22"/>
        </w:rPr>
        <w:t xml:space="preserve">considered that </w:t>
      </w:r>
      <w:r w:rsidRPr="00B108A7">
        <w:rPr>
          <w:rFonts w:cs="Calibri"/>
          <w:sz w:val="22"/>
          <w:szCs w:val="22"/>
        </w:rPr>
        <w:t>it</w:t>
      </w:r>
      <w:r>
        <w:rPr>
          <w:rFonts w:cs="Calibri"/>
          <w:sz w:val="22"/>
          <w:szCs w:val="22"/>
        </w:rPr>
        <w:t xml:space="preserve"> would be more helpful to users of the financial statements to disclose </w:t>
      </w:r>
      <w:r w:rsidRPr="00DC06B6">
        <w:rPr>
          <w:rFonts w:cs="Calibri"/>
          <w:sz w:val="22"/>
          <w:szCs w:val="22"/>
        </w:rPr>
        <w:t>‘</w:t>
      </w:r>
      <w:r w:rsidRPr="00C822F9">
        <w:rPr>
          <w:rFonts w:cs="Calibri"/>
          <w:sz w:val="22"/>
          <w:szCs w:val="22"/>
        </w:rPr>
        <w:t>Restructure Fund Receipts</w:t>
      </w:r>
      <w:r w:rsidRPr="00B108A7">
        <w:rPr>
          <w:rFonts w:cs="Calibri"/>
          <w:sz w:val="22"/>
          <w:szCs w:val="22"/>
        </w:rPr>
        <w:t xml:space="preserve">’ </w:t>
      </w:r>
      <w:r w:rsidR="00C76F47">
        <w:rPr>
          <w:rFonts w:cs="Calibri"/>
          <w:sz w:val="22"/>
          <w:szCs w:val="22"/>
        </w:rPr>
        <w:t xml:space="preserve">as </w:t>
      </w:r>
      <w:r>
        <w:rPr>
          <w:rFonts w:cs="Calibri"/>
          <w:sz w:val="22"/>
          <w:szCs w:val="22"/>
        </w:rPr>
        <w:t xml:space="preserve">Grants and Contributions Revenue </w:t>
      </w:r>
      <w:r w:rsidR="00C76F47">
        <w:rPr>
          <w:rFonts w:cs="Calibri"/>
          <w:sz w:val="22"/>
          <w:szCs w:val="22"/>
        </w:rPr>
        <w:t>(</w:t>
      </w:r>
      <w:r w:rsidRPr="00C822F9">
        <w:rPr>
          <w:rFonts w:cs="Calibri"/>
        </w:rPr>
        <w:t>Other Grants and Contributions</w:t>
      </w:r>
      <w:r w:rsidR="00C76F47">
        <w:rPr>
          <w:rFonts w:cs="Calibri"/>
        </w:rPr>
        <w:t>)</w:t>
      </w:r>
      <w:r w:rsidRPr="00C822F9">
        <w:rPr>
          <w:rFonts w:cs="Calibri"/>
        </w:rPr>
        <w:t>.</w:t>
      </w:r>
      <w:r w:rsidR="00B213B6">
        <w:rPr>
          <w:rFonts w:cs="Calibri"/>
          <w:sz w:val="22"/>
          <w:szCs w:val="22"/>
        </w:rPr>
        <w:t xml:space="preserve"> </w:t>
      </w:r>
      <w:r>
        <w:rPr>
          <w:sz w:val="22"/>
          <w:szCs w:val="22"/>
        </w:rPr>
        <w:t xml:space="preserve"> </w:t>
      </w:r>
    </w:p>
    <w:p w14:paraId="55B0F8C4" w14:textId="77777777" w:rsidR="00523C4F" w:rsidRPr="00712AFA" w:rsidRDefault="00523C4F" w:rsidP="00712AFA">
      <w:pPr>
        <w:pStyle w:val="NormalSFLeadIn"/>
        <w:spacing w:before="240"/>
        <w:rPr>
          <w:rFonts w:asciiTheme="minorHAnsi" w:eastAsiaTheme="minorHAnsi" w:hAnsiTheme="minorHAnsi"/>
          <w:b/>
          <w:color w:val="D189C4" w:themeColor="accent3" w:themeTint="99"/>
          <w:sz w:val="32"/>
          <w:szCs w:val="28"/>
          <w:lang w:val="en-AU"/>
        </w:rPr>
      </w:pPr>
      <w:r w:rsidRPr="00712AFA">
        <w:rPr>
          <w:rFonts w:asciiTheme="minorHAnsi" w:eastAsiaTheme="minorHAnsi" w:hAnsiTheme="minorHAnsi"/>
          <w:b/>
          <w:color w:val="D189C4" w:themeColor="accent3" w:themeTint="99"/>
          <w:sz w:val="32"/>
          <w:szCs w:val="28"/>
          <w:lang w:val="en-AU"/>
        </w:rPr>
        <w:t>Step 2 Determine type of Restatement</w:t>
      </w:r>
    </w:p>
    <w:p w14:paraId="01446773" w14:textId="2CB686CA" w:rsidR="00523C4F" w:rsidRPr="00C76F47" w:rsidRDefault="00C76F47" w:rsidP="00523C4F">
      <w:pPr>
        <w:keepNext/>
        <w:spacing w:after="120" w:line="276" w:lineRule="auto"/>
        <w:jc w:val="both"/>
        <w:rPr>
          <w:rFonts w:cs="Calibri"/>
          <w:b/>
          <w:bCs/>
          <w:sz w:val="22"/>
          <w:szCs w:val="22"/>
        </w:rPr>
      </w:pPr>
      <w:r w:rsidRPr="00C76F47">
        <w:rPr>
          <w:b/>
          <w:bCs/>
          <w:sz w:val="22"/>
          <w:szCs w:val="22"/>
        </w:rPr>
        <w:t>Reclassification</w:t>
      </w:r>
      <w:r w:rsidR="00523C4F" w:rsidRPr="00C76F47">
        <w:rPr>
          <w:rFonts w:cs="Calibri"/>
          <w:b/>
          <w:bCs/>
          <w:sz w:val="22"/>
          <w:szCs w:val="22"/>
        </w:rPr>
        <w:t xml:space="preserve"> </w:t>
      </w:r>
    </w:p>
    <w:p w14:paraId="38415E00" w14:textId="05B4DE8E" w:rsidR="00523C4F" w:rsidRPr="00C30937" w:rsidRDefault="00523C4F" w:rsidP="00523C4F">
      <w:pPr>
        <w:pStyle w:val="CommentaryText"/>
        <w:spacing w:line="276" w:lineRule="auto"/>
        <w:rPr>
          <w:rFonts w:cs="Calibri"/>
          <w:sz w:val="22"/>
          <w:szCs w:val="22"/>
        </w:rPr>
      </w:pPr>
      <w:r>
        <w:rPr>
          <w:rFonts w:cs="Calibri"/>
          <w:sz w:val="22"/>
          <w:szCs w:val="22"/>
        </w:rPr>
        <w:t xml:space="preserve">In this </w:t>
      </w:r>
      <w:r w:rsidRPr="00C30937">
        <w:rPr>
          <w:rFonts w:cs="Calibri"/>
          <w:sz w:val="22"/>
          <w:szCs w:val="22"/>
        </w:rPr>
        <w:t>example</w:t>
      </w:r>
      <w:r>
        <w:rPr>
          <w:rFonts w:cs="Calibri"/>
          <w:sz w:val="22"/>
          <w:szCs w:val="22"/>
        </w:rPr>
        <w:t xml:space="preserve"> the</w:t>
      </w:r>
      <w:r w:rsidRPr="00C30937">
        <w:rPr>
          <w:rFonts w:cs="Calibri"/>
          <w:sz w:val="22"/>
          <w:szCs w:val="22"/>
        </w:rPr>
        <w:t xml:space="preserve"> situation has given rise to </w:t>
      </w:r>
      <w:r w:rsidR="00C76F47">
        <w:rPr>
          <w:rFonts w:cs="Calibri"/>
          <w:sz w:val="22"/>
          <w:szCs w:val="22"/>
        </w:rPr>
        <w:t xml:space="preserve">a reclassification </w:t>
      </w:r>
      <w:r w:rsidRPr="00C30937">
        <w:rPr>
          <w:rFonts w:cs="Calibri"/>
          <w:sz w:val="22"/>
          <w:szCs w:val="22"/>
        </w:rPr>
        <w:t xml:space="preserve">in the financial statements because </w:t>
      </w:r>
      <w:r w:rsidR="00C76F47">
        <w:rPr>
          <w:rFonts w:cs="Calibri"/>
          <w:sz w:val="22"/>
          <w:szCs w:val="22"/>
        </w:rPr>
        <w:t xml:space="preserve">‘Burley Griffin Agency’ considered that one of its disclosures should be changed </w:t>
      </w:r>
      <w:proofErr w:type="gramStart"/>
      <w:r w:rsidR="00C76F47">
        <w:rPr>
          <w:rFonts w:cs="Calibri"/>
          <w:sz w:val="22"/>
          <w:szCs w:val="22"/>
        </w:rPr>
        <w:t>in order to</w:t>
      </w:r>
      <w:proofErr w:type="gramEnd"/>
      <w:r w:rsidR="00C76F47">
        <w:rPr>
          <w:rFonts w:cs="Calibri"/>
          <w:sz w:val="22"/>
          <w:szCs w:val="22"/>
        </w:rPr>
        <w:t xml:space="preserve"> enhance the understandability of the </w:t>
      </w:r>
      <w:r w:rsidRPr="00C30937">
        <w:rPr>
          <w:rFonts w:cs="Calibri"/>
          <w:sz w:val="22"/>
          <w:szCs w:val="22"/>
        </w:rPr>
        <w:t>financial statements.</w:t>
      </w:r>
      <w:r w:rsidR="00B213B6">
        <w:rPr>
          <w:rFonts w:cs="Calibri"/>
          <w:sz w:val="22"/>
          <w:szCs w:val="22"/>
        </w:rPr>
        <w:t xml:space="preserve"> </w:t>
      </w:r>
      <w:r w:rsidRPr="00C30937">
        <w:rPr>
          <w:rFonts w:cs="Calibri"/>
          <w:sz w:val="22"/>
          <w:szCs w:val="22"/>
        </w:rPr>
        <w:t xml:space="preserve">This </w:t>
      </w:r>
      <w:r w:rsidR="00C76F47">
        <w:rPr>
          <w:rFonts w:cs="Calibri"/>
          <w:sz w:val="22"/>
          <w:szCs w:val="22"/>
        </w:rPr>
        <w:t>change does not involve a change in accounting policy or an error.</w:t>
      </w:r>
      <w:r w:rsidR="00B213B6">
        <w:rPr>
          <w:rFonts w:cs="Calibri"/>
          <w:sz w:val="22"/>
          <w:szCs w:val="22"/>
        </w:rPr>
        <w:t xml:space="preserve"> </w:t>
      </w:r>
    </w:p>
    <w:p w14:paraId="3EBFFAD2" w14:textId="77777777" w:rsidR="00523C4F" w:rsidRPr="00712AFA" w:rsidRDefault="00523C4F" w:rsidP="00712AFA">
      <w:pPr>
        <w:pStyle w:val="NormalSFLeadIn"/>
        <w:spacing w:before="240"/>
        <w:rPr>
          <w:rFonts w:asciiTheme="minorHAnsi" w:eastAsiaTheme="minorHAnsi" w:hAnsiTheme="minorHAnsi"/>
          <w:b/>
          <w:color w:val="D189C4" w:themeColor="accent3" w:themeTint="99"/>
          <w:sz w:val="32"/>
          <w:szCs w:val="28"/>
          <w:lang w:val="en-AU"/>
        </w:rPr>
      </w:pPr>
      <w:r w:rsidRPr="00712AFA">
        <w:rPr>
          <w:rFonts w:asciiTheme="minorHAnsi" w:eastAsiaTheme="minorHAnsi" w:hAnsiTheme="minorHAnsi"/>
          <w:b/>
          <w:color w:val="D189C4" w:themeColor="accent3" w:themeTint="99"/>
          <w:sz w:val="32"/>
          <w:szCs w:val="28"/>
          <w:lang w:val="en-AU"/>
        </w:rPr>
        <w:t>Step 3 Materiality Impact and Financial Statement line items affected</w:t>
      </w:r>
    </w:p>
    <w:p w14:paraId="660620E7" w14:textId="77777777" w:rsidR="00523C4F" w:rsidRPr="00D54E45" w:rsidRDefault="00523C4F" w:rsidP="005E5668">
      <w:pPr>
        <w:pStyle w:val="CommentaryText"/>
        <w:spacing w:line="276" w:lineRule="auto"/>
        <w:rPr>
          <w:rFonts w:cs="Calibri"/>
          <w:sz w:val="22"/>
          <w:szCs w:val="22"/>
        </w:rPr>
      </w:pPr>
      <w:proofErr w:type="gramStart"/>
      <w:r w:rsidRPr="00D54E45">
        <w:rPr>
          <w:rFonts w:cs="Calibri"/>
          <w:sz w:val="22"/>
          <w:szCs w:val="22"/>
        </w:rPr>
        <w:t>In order to</w:t>
      </w:r>
      <w:proofErr w:type="gramEnd"/>
      <w:r w:rsidRPr="00D54E45">
        <w:rPr>
          <w:rFonts w:cs="Calibri"/>
          <w:sz w:val="22"/>
          <w:szCs w:val="22"/>
        </w:rPr>
        <w:t xml:space="preserve"> assess materiality, the agency needs to determine, amongst other qualitative considerations, the effect it has on each financial statement line item for any period it effects.</w:t>
      </w:r>
    </w:p>
    <w:p w14:paraId="2EC44824" w14:textId="3516A608" w:rsidR="00C76F47" w:rsidRPr="00D54E45" w:rsidRDefault="00C76F47" w:rsidP="005E5668">
      <w:pPr>
        <w:spacing w:after="120" w:line="276" w:lineRule="auto"/>
        <w:jc w:val="both"/>
        <w:rPr>
          <w:rFonts w:cs="Calibri"/>
          <w:sz w:val="22"/>
          <w:szCs w:val="22"/>
        </w:rPr>
      </w:pPr>
      <w:r w:rsidRPr="00D54E45">
        <w:rPr>
          <w:rFonts w:cs="Calibri"/>
          <w:sz w:val="22"/>
          <w:szCs w:val="22"/>
        </w:rPr>
        <w:t>Given this change only involves disclosing the ‘Restructure Fund Receipts’ line item in Note 6 ‘Grants and Contributions Revenue’ rather than Note 9 ‘Other Income’ (</w:t>
      </w:r>
      <w:proofErr w:type="gramStart"/>
      <w:r w:rsidR="00ED667D" w:rsidRPr="00D54E45">
        <w:rPr>
          <w:rFonts w:cs="Calibri"/>
          <w:sz w:val="22"/>
          <w:szCs w:val="22"/>
        </w:rPr>
        <w:t>i.e.</w:t>
      </w:r>
      <w:proofErr w:type="gramEnd"/>
      <w:r w:rsidRPr="00D54E45">
        <w:rPr>
          <w:rFonts w:cs="Calibri"/>
          <w:sz w:val="22"/>
          <w:szCs w:val="22"/>
        </w:rPr>
        <w:t xml:space="preserve"> the figures themselves were correct and have not changed) this is considered to be an immaterial change. </w:t>
      </w:r>
    </w:p>
    <w:p w14:paraId="0E9CEE33" w14:textId="455110F3" w:rsidR="00D54E45" w:rsidRDefault="00C76F47" w:rsidP="005E5668">
      <w:pPr>
        <w:spacing w:after="120" w:line="276" w:lineRule="auto"/>
        <w:jc w:val="both"/>
        <w:rPr>
          <w:rFonts w:cs="Calibri"/>
          <w:sz w:val="22"/>
          <w:szCs w:val="22"/>
        </w:rPr>
      </w:pPr>
      <w:r w:rsidRPr="00D54E45">
        <w:rPr>
          <w:sz w:val="22"/>
          <w:szCs w:val="22"/>
        </w:rPr>
        <w:t xml:space="preserve">Both the current and comparative period amounts have been reclassified </w:t>
      </w:r>
      <w:proofErr w:type="gramStart"/>
      <w:r w:rsidRPr="00D54E45">
        <w:rPr>
          <w:sz w:val="22"/>
          <w:szCs w:val="22"/>
        </w:rPr>
        <w:t>in order to</w:t>
      </w:r>
      <w:proofErr w:type="gramEnd"/>
      <w:r w:rsidRPr="00D54E45">
        <w:rPr>
          <w:sz w:val="22"/>
          <w:szCs w:val="22"/>
        </w:rPr>
        <w:t xml:space="preserve"> maintain the comparability of periods</w:t>
      </w:r>
      <w:r w:rsidR="006C27D5" w:rsidRPr="00D54E45">
        <w:rPr>
          <w:sz w:val="22"/>
          <w:szCs w:val="22"/>
        </w:rPr>
        <w:t>.</w:t>
      </w:r>
      <w:r w:rsidR="00B213B6">
        <w:rPr>
          <w:rFonts w:cs="Calibri"/>
          <w:sz w:val="22"/>
          <w:szCs w:val="22"/>
        </w:rPr>
        <w:t xml:space="preserve"> </w:t>
      </w:r>
      <w:r w:rsidR="006C27D5" w:rsidRPr="00D54E45">
        <w:rPr>
          <w:rFonts w:cs="Calibri"/>
          <w:sz w:val="22"/>
          <w:szCs w:val="22"/>
        </w:rPr>
        <w:t>I</w:t>
      </w:r>
      <w:r w:rsidRPr="00D54E45">
        <w:rPr>
          <w:rFonts w:cs="Calibri"/>
          <w:sz w:val="22"/>
          <w:szCs w:val="22"/>
        </w:rPr>
        <w:t>n this example</w:t>
      </w:r>
      <w:r w:rsidR="006C27D5" w:rsidRPr="00D54E45">
        <w:rPr>
          <w:rFonts w:cs="Calibri"/>
          <w:sz w:val="22"/>
          <w:szCs w:val="22"/>
        </w:rPr>
        <w:t xml:space="preserve"> ‘Restructure Fund Receipts’</w:t>
      </w:r>
      <w:r w:rsidRPr="00D54E45">
        <w:rPr>
          <w:rFonts w:cs="Calibri"/>
          <w:sz w:val="22"/>
          <w:szCs w:val="22"/>
        </w:rPr>
        <w:t xml:space="preserve"> </w:t>
      </w:r>
      <w:r w:rsidR="006C27D5" w:rsidRPr="00D54E45">
        <w:rPr>
          <w:rFonts w:cs="Calibri"/>
          <w:sz w:val="22"/>
          <w:szCs w:val="22"/>
        </w:rPr>
        <w:t>are now included in</w:t>
      </w:r>
      <w:r w:rsidRPr="00D54E45">
        <w:rPr>
          <w:rFonts w:cs="Calibri"/>
          <w:sz w:val="22"/>
          <w:szCs w:val="22"/>
        </w:rPr>
        <w:t xml:space="preserve"> Note 6 ‘</w:t>
      </w:r>
      <w:r w:rsidR="006C27D5" w:rsidRPr="00D54E45">
        <w:rPr>
          <w:rFonts w:cs="Calibri"/>
          <w:sz w:val="22"/>
          <w:szCs w:val="22"/>
        </w:rPr>
        <w:t>Grants and Contributions Revenue</w:t>
      </w:r>
      <w:r w:rsidRPr="00D54E45">
        <w:rPr>
          <w:rFonts w:cs="Calibri"/>
          <w:sz w:val="22"/>
          <w:szCs w:val="22"/>
        </w:rPr>
        <w:t>’</w:t>
      </w:r>
      <w:r w:rsidR="006C27D5" w:rsidRPr="00D54E45">
        <w:rPr>
          <w:rFonts w:cs="Calibri"/>
          <w:sz w:val="22"/>
          <w:szCs w:val="22"/>
        </w:rPr>
        <w:t xml:space="preserve"> </w:t>
      </w:r>
      <w:r w:rsidR="00A57CB6" w:rsidRPr="00D54E45">
        <w:rPr>
          <w:rFonts w:cs="Calibri"/>
          <w:sz w:val="22"/>
          <w:szCs w:val="22"/>
        </w:rPr>
        <w:t>under the ‘Other Grants and Contributions’ heading rather than in Note 9 ‘Other Income’ under the ‘Other Gains’ heading.</w:t>
      </w:r>
      <w:r w:rsidR="00B213B6">
        <w:rPr>
          <w:rFonts w:cs="Calibri"/>
          <w:sz w:val="22"/>
          <w:szCs w:val="22"/>
        </w:rPr>
        <w:t xml:space="preserve"> </w:t>
      </w:r>
      <w:r w:rsidR="00A57CB6" w:rsidRPr="00D54E45">
        <w:rPr>
          <w:rFonts w:cs="Calibri"/>
          <w:sz w:val="22"/>
          <w:szCs w:val="22"/>
        </w:rPr>
        <w:t>I</w:t>
      </w:r>
      <w:r w:rsidRPr="00D54E45">
        <w:rPr>
          <w:rFonts w:cs="Calibri"/>
          <w:sz w:val="22"/>
          <w:szCs w:val="22"/>
        </w:rPr>
        <w:t>t is not necessary to include a Note 4 ‘Change in Accounting Policy and Accounting Estimates, and Correction of a Prior Period Error’ disclosure for this change.</w:t>
      </w:r>
      <w:r w:rsidR="00B213B6">
        <w:rPr>
          <w:rFonts w:cs="Calibri"/>
          <w:sz w:val="22"/>
          <w:szCs w:val="22"/>
        </w:rPr>
        <w:t xml:space="preserve"> </w:t>
      </w:r>
    </w:p>
    <w:p w14:paraId="14293D39" w14:textId="081DBE68" w:rsidR="00523C4F" w:rsidRPr="00D54E45" w:rsidRDefault="00523C4F" w:rsidP="005E5668">
      <w:pPr>
        <w:spacing w:after="120" w:line="276" w:lineRule="auto"/>
        <w:jc w:val="both"/>
        <w:rPr>
          <w:rFonts w:cs="Calibri"/>
          <w:sz w:val="22"/>
          <w:szCs w:val="22"/>
        </w:rPr>
      </w:pPr>
      <w:r w:rsidRPr="00D54E45">
        <w:rPr>
          <w:rFonts w:cs="Calibri"/>
          <w:sz w:val="22"/>
          <w:szCs w:val="22"/>
        </w:rPr>
        <w:t xml:space="preserve">‘Burley Griffin Agency’ has </w:t>
      </w:r>
      <w:r w:rsidR="00A57CB6" w:rsidRPr="00D54E45">
        <w:rPr>
          <w:rFonts w:cs="Calibri"/>
          <w:sz w:val="22"/>
          <w:szCs w:val="22"/>
        </w:rPr>
        <w:t xml:space="preserve">included </w:t>
      </w:r>
      <w:r w:rsidRPr="00D54E45">
        <w:rPr>
          <w:rFonts w:cs="Calibri"/>
          <w:sz w:val="22"/>
          <w:szCs w:val="22"/>
        </w:rPr>
        <w:t xml:space="preserve">an explanation regarding the </w:t>
      </w:r>
      <w:r w:rsidR="00A57CB6" w:rsidRPr="00D54E45">
        <w:rPr>
          <w:rFonts w:cs="Calibri"/>
          <w:sz w:val="22"/>
          <w:szCs w:val="22"/>
        </w:rPr>
        <w:t>reclassification</w:t>
      </w:r>
      <w:r w:rsidRPr="00D54E45">
        <w:rPr>
          <w:rFonts w:cs="Calibri"/>
          <w:sz w:val="22"/>
          <w:szCs w:val="22"/>
        </w:rPr>
        <w:t>.</w:t>
      </w:r>
      <w:r w:rsidR="00B213B6">
        <w:rPr>
          <w:rFonts w:cs="Calibri"/>
          <w:sz w:val="22"/>
          <w:szCs w:val="22"/>
        </w:rPr>
        <w:t xml:space="preserve">  </w:t>
      </w:r>
    </w:p>
    <w:p w14:paraId="0D1E7E7D" w14:textId="77777777" w:rsidR="00523C4F" w:rsidRPr="00712AFA" w:rsidRDefault="00523C4F" w:rsidP="00712AFA">
      <w:pPr>
        <w:pStyle w:val="NormalSFLeadIn"/>
        <w:spacing w:before="240"/>
        <w:rPr>
          <w:rFonts w:asciiTheme="minorHAnsi" w:eastAsiaTheme="minorHAnsi" w:hAnsiTheme="minorHAnsi"/>
          <w:b/>
          <w:color w:val="D189C4" w:themeColor="accent3" w:themeTint="99"/>
          <w:sz w:val="32"/>
          <w:szCs w:val="28"/>
          <w:lang w:val="en-AU"/>
        </w:rPr>
      </w:pPr>
      <w:r w:rsidRPr="00712AFA">
        <w:rPr>
          <w:rFonts w:asciiTheme="minorHAnsi" w:eastAsiaTheme="minorHAnsi" w:hAnsiTheme="minorHAnsi"/>
          <w:b/>
          <w:color w:val="D189C4" w:themeColor="accent3" w:themeTint="99"/>
          <w:sz w:val="32"/>
          <w:szCs w:val="28"/>
          <w:lang w:val="en-AU"/>
        </w:rPr>
        <w:t>Step 4 Appropriate Disclosure for Note 4 and Other Notes</w:t>
      </w:r>
    </w:p>
    <w:p w14:paraId="65E73F86" w14:textId="2411484E" w:rsidR="00523C4F" w:rsidRPr="00D54E45" w:rsidRDefault="00973D02" w:rsidP="00523C4F">
      <w:pPr>
        <w:spacing w:after="120" w:line="276" w:lineRule="auto"/>
        <w:jc w:val="both"/>
        <w:rPr>
          <w:sz w:val="22"/>
          <w:szCs w:val="22"/>
        </w:rPr>
      </w:pPr>
      <w:r w:rsidRPr="00D54E45">
        <w:rPr>
          <w:sz w:val="22"/>
          <w:szCs w:val="22"/>
        </w:rPr>
        <w:t>T</w:t>
      </w:r>
      <w:r w:rsidR="00523C4F" w:rsidRPr="00D54E45">
        <w:rPr>
          <w:sz w:val="22"/>
          <w:szCs w:val="22"/>
        </w:rPr>
        <w:t xml:space="preserve">his </w:t>
      </w:r>
      <w:r w:rsidRPr="00D54E45">
        <w:rPr>
          <w:rFonts w:cs="Calibri"/>
          <w:sz w:val="22"/>
          <w:szCs w:val="22"/>
        </w:rPr>
        <w:t>reclassification</w:t>
      </w:r>
      <w:r w:rsidR="00523C4F" w:rsidRPr="00D54E45">
        <w:rPr>
          <w:sz w:val="22"/>
          <w:szCs w:val="22"/>
        </w:rPr>
        <w:t xml:space="preserve"> </w:t>
      </w:r>
      <w:r w:rsidRPr="00D54E45">
        <w:rPr>
          <w:sz w:val="22"/>
          <w:szCs w:val="22"/>
        </w:rPr>
        <w:t>does not require a</w:t>
      </w:r>
      <w:r w:rsidR="00523C4F" w:rsidRPr="00D54E45">
        <w:rPr>
          <w:sz w:val="22"/>
          <w:szCs w:val="22"/>
        </w:rPr>
        <w:t xml:space="preserve"> Note 4 ‘Change in Accounting Policy and Accounting Estimates, and Correction of a Prior Period Error’</w:t>
      </w:r>
      <w:r w:rsidRPr="00D54E45">
        <w:rPr>
          <w:sz w:val="22"/>
          <w:szCs w:val="22"/>
        </w:rPr>
        <w:t xml:space="preserve"> disclosure</w:t>
      </w:r>
      <w:r w:rsidR="00523C4F" w:rsidRPr="00D54E45">
        <w:rPr>
          <w:sz w:val="22"/>
          <w:szCs w:val="22"/>
        </w:rPr>
        <w:t>.</w:t>
      </w:r>
      <w:r w:rsidR="00B213B6">
        <w:rPr>
          <w:sz w:val="22"/>
          <w:szCs w:val="22"/>
        </w:rPr>
        <w:t xml:space="preserve"> </w:t>
      </w:r>
      <w:r w:rsidR="00523C4F" w:rsidRPr="00D54E45">
        <w:rPr>
          <w:sz w:val="22"/>
          <w:szCs w:val="22"/>
        </w:rPr>
        <w:t xml:space="preserve">The restatement in this example </w:t>
      </w:r>
      <w:r w:rsidR="00523C4F" w:rsidRPr="00D54E45">
        <w:rPr>
          <w:rFonts w:cs="Calibri"/>
          <w:sz w:val="22"/>
          <w:szCs w:val="22"/>
        </w:rPr>
        <w:t xml:space="preserve">can be seen in the extract from Note </w:t>
      </w:r>
      <w:r w:rsidRPr="00D54E45">
        <w:rPr>
          <w:rFonts w:cs="Calibri"/>
          <w:sz w:val="22"/>
          <w:szCs w:val="22"/>
        </w:rPr>
        <w:t>6</w:t>
      </w:r>
      <w:r w:rsidR="00523C4F" w:rsidRPr="00D54E45">
        <w:rPr>
          <w:rFonts w:cs="Calibri"/>
          <w:sz w:val="22"/>
          <w:szCs w:val="22"/>
        </w:rPr>
        <w:t xml:space="preserve"> ‘</w:t>
      </w:r>
      <w:r w:rsidRPr="00D54E45">
        <w:rPr>
          <w:rFonts w:cs="Calibri"/>
          <w:sz w:val="22"/>
          <w:szCs w:val="22"/>
        </w:rPr>
        <w:t>Grants and Contributions Revenue’</w:t>
      </w:r>
      <w:r w:rsidR="00523C4F" w:rsidRPr="00D54E45">
        <w:rPr>
          <w:rFonts w:cs="Calibri"/>
          <w:sz w:val="22"/>
          <w:szCs w:val="22"/>
        </w:rPr>
        <w:t xml:space="preserve"> below.</w:t>
      </w:r>
      <w:r w:rsidR="00B213B6">
        <w:rPr>
          <w:rFonts w:cs="Calibri"/>
          <w:sz w:val="22"/>
          <w:szCs w:val="22"/>
        </w:rPr>
        <w:t xml:space="preserve">  </w:t>
      </w:r>
    </w:p>
    <w:p w14:paraId="1D2E6DC9" w14:textId="56E68576" w:rsidR="00CF7F8A" w:rsidRDefault="00CF7F8A" w:rsidP="00523C4F">
      <w:pPr>
        <w:spacing w:after="120" w:line="276" w:lineRule="auto"/>
        <w:jc w:val="both"/>
        <w:rPr>
          <w:b/>
          <w:sz w:val="22"/>
          <w:szCs w:val="22"/>
        </w:rPr>
      </w:pPr>
    </w:p>
    <w:p w14:paraId="649AD416" w14:textId="77777777" w:rsidR="00712AFA" w:rsidRDefault="00712AFA" w:rsidP="00523C4F">
      <w:pPr>
        <w:spacing w:after="120" w:line="276" w:lineRule="auto"/>
        <w:jc w:val="both"/>
        <w:rPr>
          <w:b/>
          <w:sz w:val="22"/>
          <w:szCs w:val="22"/>
        </w:rPr>
      </w:pPr>
    </w:p>
    <w:p w14:paraId="737CE7C5" w14:textId="19367B4F" w:rsidR="00523C4F" w:rsidRPr="00F15F60" w:rsidRDefault="00523C4F" w:rsidP="00523C4F">
      <w:pPr>
        <w:spacing w:after="120" w:line="276" w:lineRule="auto"/>
        <w:jc w:val="both"/>
        <w:rPr>
          <w:b/>
          <w:sz w:val="22"/>
          <w:szCs w:val="22"/>
        </w:rPr>
      </w:pPr>
      <w:r w:rsidRPr="00F15F60">
        <w:rPr>
          <w:b/>
          <w:sz w:val="22"/>
          <w:szCs w:val="22"/>
        </w:rPr>
        <w:lastRenderedPageBreak/>
        <w:t>Colours</w:t>
      </w:r>
    </w:p>
    <w:p w14:paraId="19D46695" w14:textId="3F84447D" w:rsidR="00523C4F" w:rsidRPr="00F15F60" w:rsidRDefault="00523C4F" w:rsidP="00523C4F">
      <w:pPr>
        <w:spacing w:after="120" w:line="276" w:lineRule="auto"/>
        <w:jc w:val="both"/>
        <w:rPr>
          <w:rFonts w:cs="Calibri"/>
          <w:sz w:val="22"/>
          <w:szCs w:val="22"/>
        </w:rPr>
      </w:pPr>
      <w:r w:rsidRPr="00F15F60">
        <w:rPr>
          <w:sz w:val="22"/>
          <w:szCs w:val="22"/>
        </w:rPr>
        <w:t xml:space="preserve">Items appearing in the disclosures coloured </w:t>
      </w:r>
      <w:r w:rsidRPr="00CF7F8A">
        <w:rPr>
          <w:sz w:val="22"/>
          <w:szCs w:val="22"/>
        </w:rPr>
        <w:t xml:space="preserve">red </w:t>
      </w:r>
      <w:r w:rsidR="00CF7F8A" w:rsidRPr="00CF7F8A">
        <w:rPr>
          <w:sz w:val="22"/>
          <w:szCs w:val="22"/>
        </w:rPr>
        <w:t xml:space="preserve">relate to the line item that has been moved to Note 6 </w:t>
      </w:r>
      <w:r w:rsidR="00D54E45">
        <w:rPr>
          <w:sz w:val="22"/>
          <w:szCs w:val="22"/>
        </w:rPr>
        <w:t>‘</w:t>
      </w:r>
      <w:r w:rsidR="00CF7F8A" w:rsidRPr="00CF7F8A">
        <w:rPr>
          <w:sz w:val="22"/>
          <w:szCs w:val="22"/>
        </w:rPr>
        <w:t>Grants and Contributions Revenue</w:t>
      </w:r>
      <w:r w:rsidR="00D54E45">
        <w:rPr>
          <w:sz w:val="22"/>
          <w:szCs w:val="22"/>
        </w:rPr>
        <w:t>’</w:t>
      </w:r>
      <w:r w:rsidRPr="00F15F60">
        <w:rPr>
          <w:rFonts w:cs="Calibri"/>
          <w:sz w:val="22"/>
          <w:szCs w:val="22"/>
        </w:rPr>
        <w:t>.</w:t>
      </w:r>
      <w:r w:rsidR="00B213B6">
        <w:rPr>
          <w:rFonts w:cs="Calibri"/>
          <w:sz w:val="22"/>
          <w:szCs w:val="22"/>
        </w:rPr>
        <w:t xml:space="preserve">  </w:t>
      </w:r>
    </w:p>
    <w:p w14:paraId="685B68CA" w14:textId="61327E17" w:rsidR="0003307B" w:rsidRDefault="00523C4F" w:rsidP="0003307B">
      <w:pPr>
        <w:spacing w:after="120" w:line="276" w:lineRule="auto"/>
        <w:jc w:val="both"/>
        <w:rPr>
          <w:rFonts w:cs="Calibri"/>
          <w:sz w:val="22"/>
          <w:szCs w:val="22"/>
        </w:rPr>
      </w:pPr>
      <w:r w:rsidRPr="00F15F60">
        <w:rPr>
          <w:sz w:val="22"/>
          <w:szCs w:val="22"/>
        </w:rPr>
        <w:t>Please note that all items in an agency’s financial statements should appear in the one font colour</w:t>
      </w:r>
      <w:r w:rsidRPr="00592228">
        <w:rPr>
          <w:sz w:val="22"/>
          <w:szCs w:val="22"/>
        </w:rPr>
        <w:t>, and only appear</w:t>
      </w:r>
      <w:r>
        <w:rPr>
          <w:sz w:val="22"/>
          <w:szCs w:val="22"/>
        </w:rPr>
        <w:t>s</w:t>
      </w:r>
      <w:r w:rsidRPr="00592228">
        <w:rPr>
          <w:sz w:val="22"/>
          <w:szCs w:val="22"/>
        </w:rPr>
        <w:t xml:space="preserve"> differently in this </w:t>
      </w:r>
      <w:r>
        <w:rPr>
          <w:sz w:val="22"/>
          <w:szCs w:val="22"/>
        </w:rPr>
        <w:t>ACT Accounting Disclosure Paper</w:t>
      </w:r>
      <w:r w:rsidRPr="00592228">
        <w:rPr>
          <w:sz w:val="22"/>
          <w:szCs w:val="22"/>
        </w:rPr>
        <w:t xml:space="preserve"> to allow </w:t>
      </w:r>
      <w:r>
        <w:rPr>
          <w:sz w:val="22"/>
          <w:szCs w:val="22"/>
        </w:rPr>
        <w:t>agencies</w:t>
      </w:r>
      <w:r w:rsidRPr="00592228">
        <w:rPr>
          <w:sz w:val="22"/>
          <w:szCs w:val="22"/>
        </w:rPr>
        <w:t xml:space="preserve"> to understand the differences arising from </w:t>
      </w:r>
      <w:r w:rsidR="00D54E45">
        <w:rPr>
          <w:sz w:val="22"/>
          <w:szCs w:val="22"/>
        </w:rPr>
        <w:t>the</w:t>
      </w:r>
      <w:r w:rsidRPr="00592228">
        <w:rPr>
          <w:sz w:val="22"/>
          <w:szCs w:val="22"/>
        </w:rPr>
        <w:t xml:space="preserve"> </w:t>
      </w:r>
      <w:r w:rsidR="00CF7F8A">
        <w:rPr>
          <w:rFonts w:cs="Calibri"/>
          <w:sz w:val="22"/>
          <w:szCs w:val="22"/>
        </w:rPr>
        <w:t>reclassification</w:t>
      </w:r>
      <w:r w:rsidRPr="00592228">
        <w:rPr>
          <w:sz w:val="22"/>
          <w:szCs w:val="22"/>
        </w:rPr>
        <w:t xml:space="preserve">. </w:t>
      </w:r>
      <w:proofErr w:type="gramStart"/>
      <w:r w:rsidR="001C1879" w:rsidRPr="00B108A7">
        <w:rPr>
          <w:rFonts w:cs="Calibri"/>
          <w:sz w:val="22"/>
          <w:szCs w:val="22"/>
        </w:rPr>
        <w:t>In order to</w:t>
      </w:r>
      <w:proofErr w:type="gramEnd"/>
      <w:r w:rsidR="001C1879" w:rsidRPr="00B108A7">
        <w:rPr>
          <w:rFonts w:cs="Calibri"/>
          <w:sz w:val="22"/>
          <w:szCs w:val="22"/>
        </w:rPr>
        <w:t xml:space="preserve"> explain this change, a paragraph has been included in the Note.</w:t>
      </w:r>
      <w:r w:rsidR="00B213B6">
        <w:rPr>
          <w:rFonts w:cs="Calibri"/>
          <w:sz w:val="22"/>
          <w:szCs w:val="22"/>
        </w:rPr>
        <w:t xml:space="preserve"> </w:t>
      </w:r>
      <w:r w:rsidR="009A13F5">
        <w:rPr>
          <w:rFonts w:cs="Calibri"/>
          <w:sz w:val="22"/>
          <w:szCs w:val="22"/>
        </w:rPr>
        <w:t xml:space="preserve">Where an </w:t>
      </w:r>
      <w:proofErr w:type="gramStart"/>
      <w:r w:rsidR="009A13F5">
        <w:rPr>
          <w:rFonts w:cs="Calibri"/>
          <w:sz w:val="22"/>
          <w:szCs w:val="22"/>
        </w:rPr>
        <w:t>a</w:t>
      </w:r>
      <w:r w:rsidR="0003307B">
        <w:rPr>
          <w:rFonts w:cs="Calibri"/>
          <w:sz w:val="22"/>
          <w:szCs w:val="22"/>
        </w:rPr>
        <w:t>gencies</w:t>
      </w:r>
      <w:proofErr w:type="gramEnd"/>
      <w:r w:rsidR="0003307B">
        <w:rPr>
          <w:rFonts w:cs="Calibri"/>
          <w:sz w:val="22"/>
          <w:szCs w:val="22"/>
        </w:rPr>
        <w:t xml:space="preserve"> </w:t>
      </w:r>
      <w:r w:rsidR="009A13F5">
        <w:rPr>
          <w:rFonts w:cs="Calibri"/>
          <w:sz w:val="22"/>
          <w:szCs w:val="22"/>
        </w:rPr>
        <w:t xml:space="preserve">decides to restate comparatives of </w:t>
      </w:r>
      <w:r w:rsidR="0003307B">
        <w:rPr>
          <w:rFonts w:cs="Calibri"/>
          <w:sz w:val="22"/>
          <w:szCs w:val="22"/>
        </w:rPr>
        <w:t>a similar reclassification in their financial statements</w:t>
      </w:r>
      <w:r w:rsidR="009A13F5">
        <w:rPr>
          <w:rFonts w:cs="Calibri"/>
          <w:sz w:val="22"/>
          <w:szCs w:val="22"/>
        </w:rPr>
        <w:t>, an explanation of the restatement is required.</w:t>
      </w:r>
      <w:r w:rsidR="00B213B6">
        <w:rPr>
          <w:rFonts w:cs="Calibri"/>
          <w:sz w:val="22"/>
          <w:szCs w:val="22"/>
        </w:rPr>
        <w:t xml:space="preserve"> </w:t>
      </w:r>
    </w:p>
    <w:p w14:paraId="5B78274A" w14:textId="70CC10A8" w:rsidR="00523C4F" w:rsidRPr="00592228" w:rsidRDefault="00523C4F" w:rsidP="00523C4F">
      <w:pPr>
        <w:spacing w:after="120" w:line="276" w:lineRule="auto"/>
        <w:jc w:val="both"/>
        <w:rPr>
          <w:sz w:val="22"/>
          <w:szCs w:val="22"/>
        </w:rPr>
      </w:pPr>
      <w:r w:rsidRPr="00592228">
        <w:rPr>
          <w:sz w:val="22"/>
          <w:szCs w:val="22"/>
        </w:rPr>
        <w:t xml:space="preserve">The </w:t>
      </w:r>
      <w:r w:rsidR="00CF7F8A">
        <w:rPr>
          <w:rFonts w:cs="Calibri"/>
          <w:sz w:val="22"/>
          <w:szCs w:val="22"/>
        </w:rPr>
        <w:t>reclassification is</w:t>
      </w:r>
      <w:r>
        <w:rPr>
          <w:sz w:val="22"/>
          <w:szCs w:val="22"/>
        </w:rPr>
        <w:t xml:space="preserve"> to the</w:t>
      </w:r>
      <w:r w:rsidRPr="00592228">
        <w:rPr>
          <w:sz w:val="22"/>
          <w:szCs w:val="22"/>
        </w:rPr>
        <w:t xml:space="preserve"> following note: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3407"/>
        <w:gridCol w:w="3105"/>
      </w:tblGrid>
      <w:tr w:rsidR="00523C4F" w:rsidRPr="007970D9" w14:paraId="211D888D" w14:textId="77777777" w:rsidTr="00973D02">
        <w:trPr>
          <w:trHeight w:val="567"/>
          <w:jc w:val="center"/>
        </w:trPr>
        <w:tc>
          <w:tcPr>
            <w:tcW w:w="9060" w:type="dxa"/>
            <w:gridSpan w:val="3"/>
            <w:shd w:val="clear" w:color="auto" w:fill="auto"/>
            <w:vAlign w:val="center"/>
          </w:tcPr>
          <w:p w14:paraId="2B8825C4" w14:textId="77777777" w:rsidR="00523C4F" w:rsidRPr="00644A17" w:rsidRDefault="00523C4F" w:rsidP="00DE2F35">
            <w:pPr>
              <w:spacing w:before="120"/>
              <w:jc w:val="center"/>
              <w:rPr>
                <w:rFonts w:cs="Calibri"/>
                <w:b/>
                <w:sz w:val="18"/>
                <w:szCs w:val="18"/>
              </w:rPr>
            </w:pPr>
            <w:r w:rsidRPr="00644A17">
              <w:rPr>
                <w:rFonts w:cs="Calibri"/>
                <w:b/>
                <w:sz w:val="18"/>
                <w:szCs w:val="18"/>
              </w:rPr>
              <w:t>Various notes affected by this example only</w:t>
            </w:r>
          </w:p>
        </w:tc>
      </w:tr>
      <w:tr w:rsidR="00523C4F" w:rsidRPr="007970D9" w14:paraId="54FE80BC" w14:textId="77777777" w:rsidTr="00973D02">
        <w:trPr>
          <w:jc w:val="center"/>
        </w:trPr>
        <w:tc>
          <w:tcPr>
            <w:tcW w:w="2548" w:type="dxa"/>
            <w:tcBorders>
              <w:bottom w:val="single" w:sz="4" w:space="0" w:color="auto"/>
            </w:tcBorders>
          </w:tcPr>
          <w:p w14:paraId="050C537B" w14:textId="77777777" w:rsidR="00523C4F" w:rsidRPr="00644A17" w:rsidRDefault="00523C4F" w:rsidP="00DE2F35">
            <w:pPr>
              <w:spacing w:before="60" w:after="60"/>
              <w:jc w:val="center"/>
              <w:rPr>
                <w:rFonts w:cs="Calibri"/>
                <w:b/>
                <w:sz w:val="18"/>
                <w:szCs w:val="18"/>
              </w:rPr>
            </w:pPr>
            <w:r w:rsidRPr="00644A17">
              <w:rPr>
                <w:rFonts w:cs="Calibri"/>
                <w:b/>
                <w:sz w:val="18"/>
                <w:szCs w:val="18"/>
              </w:rPr>
              <w:t>Note Title</w:t>
            </w:r>
          </w:p>
        </w:tc>
        <w:tc>
          <w:tcPr>
            <w:tcW w:w="3407" w:type="dxa"/>
            <w:tcBorders>
              <w:bottom w:val="single" w:sz="4" w:space="0" w:color="auto"/>
            </w:tcBorders>
          </w:tcPr>
          <w:p w14:paraId="44EB4962" w14:textId="6F61842D" w:rsidR="00523C4F" w:rsidRPr="00644A17" w:rsidRDefault="00523C4F" w:rsidP="00DE2F35">
            <w:pPr>
              <w:spacing w:before="60" w:after="60"/>
              <w:jc w:val="center"/>
              <w:rPr>
                <w:rFonts w:cs="Calibri"/>
                <w:b/>
                <w:sz w:val="18"/>
                <w:szCs w:val="18"/>
              </w:rPr>
            </w:pPr>
            <w:r w:rsidRPr="00644A17">
              <w:rPr>
                <w:rFonts w:cs="Calibri"/>
                <w:b/>
                <w:sz w:val="18"/>
                <w:szCs w:val="18"/>
              </w:rPr>
              <w:t xml:space="preserve">Disclosures </w:t>
            </w:r>
            <w:r w:rsidRPr="00644A17">
              <w:rPr>
                <w:rFonts w:cs="Calibri"/>
                <w:b/>
                <w:sz w:val="18"/>
                <w:szCs w:val="18"/>
              </w:rPr>
              <w:br/>
            </w:r>
            <w:r w:rsidR="00CF7F8A" w:rsidRPr="00644A17">
              <w:rPr>
                <w:rFonts w:cs="Calibri"/>
                <w:b/>
                <w:sz w:val="18"/>
                <w:szCs w:val="18"/>
              </w:rPr>
              <w:t>[Refer to corresponding numbered box appearing on the disclosure</w:t>
            </w:r>
            <w:r w:rsidR="00CF7F8A">
              <w:rPr>
                <w:rFonts w:cs="Calibri"/>
                <w:b/>
                <w:sz w:val="18"/>
                <w:szCs w:val="18"/>
              </w:rPr>
              <w:t xml:space="preserve"> below</w:t>
            </w:r>
            <w:r w:rsidR="00CF7F8A" w:rsidRPr="00644A17">
              <w:rPr>
                <w:rFonts w:cs="Calibri"/>
                <w:b/>
                <w:sz w:val="18"/>
                <w:szCs w:val="18"/>
              </w:rPr>
              <w:t>]</w:t>
            </w:r>
          </w:p>
        </w:tc>
        <w:tc>
          <w:tcPr>
            <w:tcW w:w="3105" w:type="dxa"/>
            <w:tcBorders>
              <w:bottom w:val="single" w:sz="4" w:space="0" w:color="auto"/>
            </w:tcBorders>
          </w:tcPr>
          <w:p w14:paraId="116B1B2E" w14:textId="77777777" w:rsidR="00523C4F" w:rsidRPr="00294911" w:rsidRDefault="00523C4F" w:rsidP="00DE2F35">
            <w:pPr>
              <w:spacing w:before="60" w:after="60"/>
              <w:jc w:val="center"/>
              <w:rPr>
                <w:rFonts w:cs="Calibri"/>
                <w:b/>
                <w:sz w:val="18"/>
                <w:szCs w:val="18"/>
              </w:rPr>
            </w:pPr>
            <w:r w:rsidRPr="00294911">
              <w:rPr>
                <w:rFonts w:cs="Calibri"/>
                <w:b/>
                <w:sz w:val="18"/>
                <w:szCs w:val="18"/>
              </w:rPr>
              <w:t>Disclosure information to include</w:t>
            </w:r>
          </w:p>
        </w:tc>
      </w:tr>
      <w:tr w:rsidR="00523C4F" w:rsidRPr="007970D9" w14:paraId="237FDB8A" w14:textId="77777777" w:rsidTr="00973D02">
        <w:trPr>
          <w:jc w:val="center"/>
        </w:trPr>
        <w:tc>
          <w:tcPr>
            <w:tcW w:w="2548" w:type="dxa"/>
          </w:tcPr>
          <w:p w14:paraId="429DA202" w14:textId="574D330B" w:rsidR="00523C4F" w:rsidRPr="00644A17" w:rsidRDefault="0003307B" w:rsidP="008C2270">
            <w:pPr>
              <w:spacing w:before="120" w:after="120" w:line="276" w:lineRule="auto"/>
              <w:rPr>
                <w:rFonts w:cs="Calibri"/>
                <w:sz w:val="18"/>
                <w:szCs w:val="18"/>
              </w:rPr>
            </w:pPr>
            <w:r w:rsidRPr="0003307B">
              <w:rPr>
                <w:rFonts w:cs="Calibri"/>
                <w:sz w:val="18"/>
                <w:szCs w:val="18"/>
              </w:rPr>
              <w:t>Note 6 Grants and Contributions Revenue</w:t>
            </w:r>
          </w:p>
        </w:tc>
        <w:tc>
          <w:tcPr>
            <w:tcW w:w="3407" w:type="dxa"/>
          </w:tcPr>
          <w:p w14:paraId="345D0E47" w14:textId="2CDDCC60" w:rsidR="00523C4F" w:rsidRPr="00C31CA1" w:rsidRDefault="0003307B" w:rsidP="008C2270">
            <w:pPr>
              <w:pStyle w:val="ListParagraph"/>
              <w:numPr>
                <w:ilvl w:val="0"/>
                <w:numId w:val="53"/>
              </w:numPr>
              <w:spacing w:before="120" w:after="120" w:line="276" w:lineRule="auto"/>
              <w:ind w:left="323"/>
              <w:contextualSpacing w:val="0"/>
              <w:rPr>
                <w:rFonts w:cs="Calibri"/>
                <w:sz w:val="18"/>
                <w:szCs w:val="18"/>
              </w:rPr>
            </w:pPr>
            <w:r>
              <w:rPr>
                <w:rFonts w:cs="Calibri"/>
                <w:sz w:val="18"/>
                <w:szCs w:val="18"/>
              </w:rPr>
              <w:t xml:space="preserve">The </w:t>
            </w:r>
            <w:r w:rsidR="00C63123">
              <w:rPr>
                <w:rFonts w:cs="Calibri"/>
                <w:sz w:val="18"/>
                <w:szCs w:val="18"/>
              </w:rPr>
              <w:t>entire ‘</w:t>
            </w:r>
            <w:r w:rsidR="00C63123" w:rsidRPr="00C63123">
              <w:rPr>
                <w:rFonts w:cs="Calibri"/>
                <w:sz w:val="18"/>
                <w:szCs w:val="18"/>
              </w:rPr>
              <w:t>Restructure Fund Receipts</w:t>
            </w:r>
            <w:r w:rsidR="00C63123">
              <w:rPr>
                <w:rFonts w:cs="Calibri"/>
                <w:sz w:val="18"/>
                <w:szCs w:val="18"/>
              </w:rPr>
              <w:t>’</w:t>
            </w:r>
            <w:r w:rsidR="00C63123" w:rsidRPr="00C63123">
              <w:rPr>
                <w:rFonts w:cs="Calibri"/>
                <w:sz w:val="18"/>
                <w:szCs w:val="18"/>
              </w:rPr>
              <w:t xml:space="preserve"> </w:t>
            </w:r>
            <w:r>
              <w:rPr>
                <w:rFonts w:cs="Calibri"/>
                <w:sz w:val="18"/>
                <w:szCs w:val="18"/>
              </w:rPr>
              <w:t xml:space="preserve">line item has been moved, along with the related figures </w:t>
            </w:r>
            <w:r w:rsidR="00C63123" w:rsidRPr="00B460E2">
              <w:rPr>
                <w:rFonts w:cs="Calibri"/>
                <w:sz w:val="18"/>
                <w:szCs w:val="18"/>
              </w:rPr>
              <w:t xml:space="preserve">from </w:t>
            </w:r>
            <w:r w:rsidR="00C63123">
              <w:rPr>
                <w:rFonts w:cs="Calibri"/>
                <w:sz w:val="18"/>
                <w:szCs w:val="18"/>
              </w:rPr>
              <w:t xml:space="preserve">the ‘Other Income’ Note </w:t>
            </w:r>
            <w:r w:rsidR="00C63123" w:rsidRPr="00B460E2">
              <w:rPr>
                <w:rFonts w:cs="Calibri"/>
                <w:sz w:val="18"/>
                <w:szCs w:val="18"/>
              </w:rPr>
              <w:t xml:space="preserve">to </w:t>
            </w:r>
            <w:r w:rsidR="00C63123">
              <w:rPr>
                <w:rFonts w:cs="Calibri"/>
                <w:sz w:val="18"/>
                <w:szCs w:val="18"/>
              </w:rPr>
              <w:t>the ‘</w:t>
            </w:r>
            <w:r w:rsidR="00C63123" w:rsidRPr="00B460E2">
              <w:rPr>
                <w:rFonts w:cs="Calibri"/>
                <w:sz w:val="18"/>
                <w:szCs w:val="18"/>
              </w:rPr>
              <w:t>Grants and Contributions</w:t>
            </w:r>
            <w:r w:rsidR="00C63123">
              <w:rPr>
                <w:rFonts w:cs="Calibri"/>
                <w:sz w:val="18"/>
                <w:szCs w:val="18"/>
              </w:rPr>
              <w:t xml:space="preserve"> Revenue’ Note</w:t>
            </w:r>
          </w:p>
          <w:p w14:paraId="70F994AE" w14:textId="77777777" w:rsidR="00523C4F" w:rsidRPr="00644A17" w:rsidRDefault="00523C4F" w:rsidP="008C2270">
            <w:pPr>
              <w:spacing w:before="120" w:after="120" w:line="276" w:lineRule="auto"/>
              <w:rPr>
                <w:rFonts w:cs="Calibri"/>
                <w:sz w:val="18"/>
                <w:szCs w:val="18"/>
              </w:rPr>
            </w:pPr>
          </w:p>
        </w:tc>
        <w:tc>
          <w:tcPr>
            <w:tcW w:w="3105" w:type="dxa"/>
          </w:tcPr>
          <w:p w14:paraId="31C9BDB7" w14:textId="77777777" w:rsidR="00523C4F" w:rsidRPr="007970D9" w:rsidRDefault="00523C4F" w:rsidP="008C2270">
            <w:pPr>
              <w:spacing w:before="120" w:after="120" w:line="276" w:lineRule="auto"/>
              <w:jc w:val="center"/>
              <w:rPr>
                <w:rFonts w:cs="Calibri"/>
                <w:sz w:val="22"/>
              </w:rPr>
            </w:pPr>
            <w:r w:rsidRPr="004103FF">
              <w:rPr>
                <w:rFonts w:cs="Calibri"/>
                <w:sz w:val="18"/>
                <w:szCs w:val="18"/>
              </w:rPr>
              <w:t xml:space="preserve">As in step 3 </w:t>
            </w:r>
            <w:r>
              <w:rPr>
                <w:rFonts w:cs="Calibri"/>
                <w:sz w:val="18"/>
                <w:szCs w:val="18"/>
              </w:rPr>
              <w:t>outlined</w:t>
            </w:r>
          </w:p>
        </w:tc>
      </w:tr>
      <w:tr w:rsidR="00523C4F" w:rsidRPr="007970D9" w14:paraId="0275751A" w14:textId="77777777" w:rsidTr="00973D02">
        <w:trPr>
          <w:jc w:val="center"/>
        </w:trPr>
        <w:tc>
          <w:tcPr>
            <w:tcW w:w="2548" w:type="dxa"/>
          </w:tcPr>
          <w:p w14:paraId="7B16109A" w14:textId="64603798" w:rsidR="00523C4F" w:rsidRPr="00644A17" w:rsidRDefault="0003307B" w:rsidP="008C2270">
            <w:pPr>
              <w:spacing w:before="120" w:after="120" w:line="276" w:lineRule="auto"/>
              <w:rPr>
                <w:rFonts w:cs="Calibri"/>
                <w:sz w:val="18"/>
                <w:szCs w:val="18"/>
              </w:rPr>
            </w:pPr>
            <w:r w:rsidRPr="0003307B">
              <w:rPr>
                <w:rFonts w:cs="Calibri"/>
                <w:sz w:val="18"/>
                <w:szCs w:val="18"/>
              </w:rPr>
              <w:t>Note 6 Grants and Contributions Revenue</w:t>
            </w:r>
          </w:p>
        </w:tc>
        <w:tc>
          <w:tcPr>
            <w:tcW w:w="3407" w:type="dxa"/>
          </w:tcPr>
          <w:p w14:paraId="1887CB20" w14:textId="2B003C57" w:rsidR="00523C4F" w:rsidRPr="00644A17" w:rsidRDefault="001C1879" w:rsidP="008C2270">
            <w:pPr>
              <w:numPr>
                <w:ilvl w:val="0"/>
                <w:numId w:val="53"/>
              </w:numPr>
              <w:spacing w:before="120" w:after="120" w:line="276" w:lineRule="auto"/>
              <w:ind w:left="357" w:hanging="357"/>
              <w:rPr>
                <w:rFonts w:cs="Calibri"/>
                <w:sz w:val="18"/>
                <w:szCs w:val="18"/>
              </w:rPr>
            </w:pPr>
            <w:r>
              <w:rPr>
                <w:rFonts w:cs="Calibri"/>
                <w:sz w:val="18"/>
                <w:szCs w:val="18"/>
              </w:rPr>
              <w:t xml:space="preserve">Explanation of the </w:t>
            </w:r>
            <w:r w:rsidR="00CF7F8A">
              <w:rPr>
                <w:rFonts w:cs="Calibri"/>
                <w:sz w:val="18"/>
                <w:szCs w:val="18"/>
              </w:rPr>
              <w:t xml:space="preserve">reclassification </w:t>
            </w:r>
          </w:p>
        </w:tc>
        <w:tc>
          <w:tcPr>
            <w:tcW w:w="3105" w:type="dxa"/>
          </w:tcPr>
          <w:p w14:paraId="2C8842BF" w14:textId="77777777" w:rsidR="00523C4F" w:rsidRPr="004103FF" w:rsidRDefault="00523C4F" w:rsidP="008C2270">
            <w:pPr>
              <w:spacing w:before="120" w:after="120" w:line="276" w:lineRule="auto"/>
              <w:jc w:val="center"/>
              <w:rPr>
                <w:rFonts w:cs="Calibri"/>
                <w:sz w:val="18"/>
                <w:szCs w:val="18"/>
              </w:rPr>
            </w:pPr>
            <w:r w:rsidRPr="004103FF">
              <w:rPr>
                <w:rFonts w:cs="Calibri"/>
                <w:sz w:val="18"/>
                <w:szCs w:val="18"/>
              </w:rPr>
              <w:t xml:space="preserve">As in step 3 </w:t>
            </w:r>
            <w:r>
              <w:rPr>
                <w:rFonts w:cs="Calibri"/>
                <w:sz w:val="18"/>
                <w:szCs w:val="18"/>
              </w:rPr>
              <w:t>outlined</w:t>
            </w:r>
          </w:p>
        </w:tc>
      </w:tr>
    </w:tbl>
    <w:p w14:paraId="261F5838" w14:textId="77777777" w:rsidR="00523C4F" w:rsidRPr="00712AFA" w:rsidRDefault="00523C4F" w:rsidP="00712AFA">
      <w:pPr>
        <w:pStyle w:val="NormalSFLeadIn"/>
        <w:spacing w:before="240"/>
        <w:rPr>
          <w:rFonts w:asciiTheme="minorHAnsi" w:eastAsiaTheme="minorHAnsi" w:hAnsiTheme="minorHAnsi"/>
          <w:b/>
          <w:color w:val="D189C4" w:themeColor="accent3" w:themeTint="99"/>
          <w:sz w:val="32"/>
          <w:szCs w:val="28"/>
          <w:lang w:val="en-AU"/>
        </w:rPr>
      </w:pPr>
      <w:r w:rsidRPr="00712AFA">
        <w:rPr>
          <w:rFonts w:asciiTheme="minorHAnsi" w:eastAsiaTheme="minorHAnsi" w:hAnsiTheme="minorHAnsi"/>
          <w:b/>
          <w:color w:val="D189C4" w:themeColor="accent3" w:themeTint="99"/>
          <w:sz w:val="32"/>
          <w:szCs w:val="28"/>
          <w:lang w:val="en-AU"/>
        </w:rPr>
        <w:t>Step 5 Adjust financial statements to include restated amounts and additional disclosures</w:t>
      </w:r>
    </w:p>
    <w:p w14:paraId="1B881D9C" w14:textId="77777777" w:rsidR="00523C4F" w:rsidRPr="005501C0" w:rsidRDefault="00523C4F" w:rsidP="00523C4F">
      <w:pPr>
        <w:spacing w:line="276" w:lineRule="auto"/>
        <w:jc w:val="both"/>
        <w:rPr>
          <w:sz w:val="22"/>
          <w:szCs w:val="22"/>
        </w:rPr>
      </w:pPr>
      <w:r>
        <w:rPr>
          <w:sz w:val="22"/>
          <w:szCs w:val="22"/>
        </w:rPr>
        <w:t>In this example there were no adjustments required to the face of the Financial Statements.</w:t>
      </w:r>
    </w:p>
    <w:p w14:paraId="59EEE4A2" w14:textId="77777777" w:rsidR="00523C4F" w:rsidRDefault="00523C4F" w:rsidP="005A754F">
      <w:pPr>
        <w:spacing w:after="120" w:line="276" w:lineRule="auto"/>
        <w:jc w:val="both"/>
        <w:rPr>
          <w:rFonts w:cs="Calibri"/>
          <w:sz w:val="22"/>
          <w:szCs w:val="22"/>
        </w:rPr>
      </w:pPr>
    </w:p>
    <w:p w14:paraId="1099A3DD" w14:textId="77777777" w:rsidR="00523C4F" w:rsidRDefault="00523C4F" w:rsidP="005A754F">
      <w:pPr>
        <w:spacing w:after="120" w:line="276" w:lineRule="auto"/>
        <w:jc w:val="both"/>
        <w:rPr>
          <w:rFonts w:cs="Calibri"/>
          <w:sz w:val="22"/>
          <w:szCs w:val="22"/>
        </w:rPr>
      </w:pPr>
    </w:p>
    <w:p w14:paraId="06B9496C" w14:textId="6D04F327" w:rsidR="005E5668" w:rsidRDefault="005E5668" w:rsidP="005A754F">
      <w:pPr>
        <w:rPr>
          <w:rFonts w:cs="Calibri"/>
          <w:sz w:val="22"/>
          <w:szCs w:val="22"/>
        </w:rPr>
      </w:pPr>
      <w:r>
        <w:rPr>
          <w:rFonts w:cs="Calibri"/>
          <w:sz w:val="22"/>
          <w:szCs w:val="22"/>
        </w:rPr>
        <w:br w:type="page"/>
      </w:r>
    </w:p>
    <w:p w14:paraId="5144B85C" w14:textId="2FD65333" w:rsidR="00C822F9" w:rsidRPr="00712AFA" w:rsidRDefault="00CF7F8A" w:rsidP="00712AFA">
      <w:pPr>
        <w:pStyle w:val="NormalSFLeadIn"/>
        <w:rPr>
          <w:b/>
          <w:bCs/>
          <w:sz w:val="40"/>
          <w:szCs w:val="40"/>
        </w:rPr>
      </w:pPr>
      <w:r w:rsidRPr="00712AFA">
        <w:rPr>
          <w:rFonts w:cs="Calibri"/>
          <w:b/>
          <w:bCs/>
          <w:noProof/>
          <w:sz w:val="40"/>
          <w:szCs w:val="40"/>
        </w:rPr>
        <w:lastRenderedPageBreak/>
        <mc:AlternateContent>
          <mc:Choice Requires="wps">
            <w:drawing>
              <wp:anchor distT="0" distB="0" distL="114300" distR="114300" simplePos="0" relativeHeight="251884544" behindDoc="0" locked="0" layoutInCell="1" allowOverlap="1" wp14:anchorId="5D2723C7" wp14:editId="55E07ED2">
                <wp:simplePos x="0" y="0"/>
                <wp:positionH relativeFrom="column">
                  <wp:posOffset>1661794</wp:posOffset>
                </wp:positionH>
                <wp:positionV relativeFrom="paragraph">
                  <wp:posOffset>4916804</wp:posOffset>
                </wp:positionV>
                <wp:extent cx="781050" cy="466725"/>
                <wp:effectExtent l="38100" t="38100" r="19050" b="28575"/>
                <wp:wrapNone/>
                <wp:docPr id="58" name="Line 116" descr="arrow ing pointing from text box 6 to column 2014 $,000 amoun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9DC1" id="Line 116" o:spid="_x0000_s1026" alt="arrow ing pointing from text box 6 to column 2014 $,000 amount 1,903" style="position:absolute;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387.15pt" to="192.3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">
                <v:stroke endarrow="block"/>
              </v:line>
            </w:pict>
          </mc:Fallback>
        </mc:AlternateContent>
      </w:r>
      <w:r w:rsidRPr="00712AFA">
        <w:rPr>
          <w:rFonts w:cs="Calibri"/>
          <w:b/>
          <w:bCs/>
          <w:noProof/>
          <w:sz w:val="40"/>
          <w:szCs w:val="40"/>
        </w:rPr>
        <mc:AlternateContent>
          <mc:Choice Requires="wps">
            <w:drawing>
              <wp:anchor distT="0" distB="0" distL="114300" distR="114300" simplePos="0" relativeHeight="251880448" behindDoc="0" locked="0" layoutInCell="1" allowOverlap="1" wp14:anchorId="4D207E49" wp14:editId="335842F5">
                <wp:simplePos x="0" y="0"/>
                <wp:positionH relativeFrom="column">
                  <wp:posOffset>3255010</wp:posOffset>
                </wp:positionH>
                <wp:positionV relativeFrom="paragraph">
                  <wp:posOffset>1706245</wp:posOffset>
                </wp:positionV>
                <wp:extent cx="1095375" cy="1190625"/>
                <wp:effectExtent l="0" t="0" r="28575" b="28575"/>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90625"/>
                        </a:xfrm>
                        <a:prstGeom prst="rect">
                          <a:avLst/>
                        </a:prstGeom>
                        <a:solidFill>
                          <a:srgbClr val="F2F2F2"/>
                        </a:solidFill>
                        <a:ln w="9525">
                          <a:solidFill>
                            <a:srgbClr val="000000"/>
                          </a:solidFill>
                          <a:miter lim="800000"/>
                          <a:headEnd/>
                          <a:tailEnd/>
                        </a:ln>
                      </wps:spPr>
                      <wps:txbx>
                        <w:txbxContent>
                          <w:p w14:paraId="06D52852" w14:textId="0171AA3B" w:rsidR="00C822F9" w:rsidRPr="00B460E2" w:rsidRDefault="00C822F9" w:rsidP="00C822F9">
                            <w:pPr>
                              <w:rPr>
                                <w:rFonts w:cs="Calibri"/>
                                <w:sz w:val="18"/>
                                <w:szCs w:val="18"/>
                              </w:rPr>
                            </w:pPr>
                            <w:r w:rsidRPr="00B460E2">
                              <w:rPr>
                                <w:rFonts w:cs="Calibri"/>
                                <w:b/>
                                <w:sz w:val="18"/>
                                <w:szCs w:val="18"/>
                              </w:rPr>
                              <w:t>1.</w:t>
                            </w:r>
                            <w:r w:rsidRPr="00B460E2">
                              <w:rPr>
                                <w:rFonts w:cs="Calibri"/>
                                <w:sz w:val="18"/>
                                <w:szCs w:val="18"/>
                              </w:rPr>
                              <w:t xml:space="preserve"> This Line Item has been moved from </w:t>
                            </w:r>
                            <w:r w:rsidR="008C2270">
                              <w:rPr>
                                <w:rFonts w:cs="Calibri"/>
                                <w:sz w:val="18"/>
                                <w:szCs w:val="18"/>
                              </w:rPr>
                              <w:t xml:space="preserve">the ‘Other Income’ Note </w:t>
                            </w:r>
                            <w:r w:rsidRPr="00B460E2">
                              <w:rPr>
                                <w:rFonts w:cs="Calibri"/>
                                <w:sz w:val="18"/>
                                <w:szCs w:val="18"/>
                              </w:rPr>
                              <w:t xml:space="preserve">to </w:t>
                            </w:r>
                            <w:r w:rsidR="008C2270">
                              <w:rPr>
                                <w:rFonts w:cs="Calibri"/>
                                <w:sz w:val="18"/>
                                <w:szCs w:val="18"/>
                              </w:rPr>
                              <w:t>the ‘</w:t>
                            </w:r>
                            <w:r w:rsidRPr="00B460E2">
                              <w:rPr>
                                <w:rFonts w:cs="Calibri"/>
                                <w:sz w:val="18"/>
                                <w:szCs w:val="18"/>
                              </w:rPr>
                              <w:t>Grants and Contributions</w:t>
                            </w:r>
                            <w:r w:rsidR="008C2270">
                              <w:rPr>
                                <w:rFonts w:cs="Calibri"/>
                                <w:sz w:val="18"/>
                                <w:szCs w:val="18"/>
                              </w:rPr>
                              <w:t xml:space="preserve"> Revenue’ Note</w:t>
                            </w:r>
                            <w:r w:rsidRPr="00B460E2">
                              <w:rPr>
                                <w:rFonts w:cs="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7E49" id="_x0000_s1048" type="#_x0000_t202" style="position:absolute;margin-left:256.3pt;margin-top:134.35pt;width:86.25pt;height:93.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" fillcolor="#f2f2f2">
                <v:textbox>
                  <w:txbxContent>
                    <w:p w14:paraId="06D52852" w14:textId="0171AA3B" w:rsidR="00C822F9" w:rsidRPr="00B460E2" w:rsidRDefault="00C822F9" w:rsidP="00C822F9">
                      <w:pPr>
                        <w:rPr>
                          <w:rFonts w:cs="Calibri"/>
                          <w:sz w:val="18"/>
                          <w:szCs w:val="18"/>
                        </w:rPr>
                      </w:pPr>
                      <w:r w:rsidRPr="00B460E2">
                        <w:rPr>
                          <w:rFonts w:cs="Calibri"/>
                          <w:b/>
                          <w:sz w:val="18"/>
                          <w:szCs w:val="18"/>
                        </w:rPr>
                        <w:t>1.</w:t>
                      </w:r>
                      <w:r w:rsidRPr="00B460E2">
                        <w:rPr>
                          <w:rFonts w:cs="Calibri"/>
                          <w:sz w:val="18"/>
                          <w:szCs w:val="18"/>
                        </w:rPr>
                        <w:t xml:space="preserve"> This Line Item has been moved from </w:t>
                      </w:r>
                      <w:r w:rsidR="008C2270">
                        <w:rPr>
                          <w:rFonts w:cs="Calibri"/>
                          <w:sz w:val="18"/>
                          <w:szCs w:val="18"/>
                        </w:rPr>
                        <w:t xml:space="preserve">the ‘Other Income’ Note </w:t>
                      </w:r>
                      <w:r w:rsidRPr="00B460E2">
                        <w:rPr>
                          <w:rFonts w:cs="Calibri"/>
                          <w:sz w:val="18"/>
                          <w:szCs w:val="18"/>
                        </w:rPr>
                        <w:t xml:space="preserve">to </w:t>
                      </w:r>
                      <w:r w:rsidR="008C2270">
                        <w:rPr>
                          <w:rFonts w:cs="Calibri"/>
                          <w:sz w:val="18"/>
                          <w:szCs w:val="18"/>
                        </w:rPr>
                        <w:t>the ‘</w:t>
                      </w:r>
                      <w:r w:rsidRPr="00B460E2">
                        <w:rPr>
                          <w:rFonts w:cs="Calibri"/>
                          <w:sz w:val="18"/>
                          <w:szCs w:val="18"/>
                        </w:rPr>
                        <w:t>Grants and Contributions</w:t>
                      </w:r>
                      <w:r w:rsidR="008C2270">
                        <w:rPr>
                          <w:rFonts w:cs="Calibri"/>
                          <w:sz w:val="18"/>
                          <w:szCs w:val="18"/>
                        </w:rPr>
                        <w:t xml:space="preserve"> Revenue’ Note</w:t>
                      </w:r>
                      <w:r w:rsidRPr="00B460E2">
                        <w:rPr>
                          <w:rFonts w:cs="Calibri"/>
                          <w:sz w:val="18"/>
                          <w:szCs w:val="18"/>
                        </w:rPr>
                        <w:t>.</w:t>
                      </w:r>
                    </w:p>
                  </w:txbxContent>
                </v:textbox>
              </v:shape>
            </w:pict>
          </mc:Fallback>
        </mc:AlternateContent>
      </w:r>
      <w:r w:rsidR="00C822F9" w:rsidRPr="00712AFA">
        <w:rPr>
          <w:b/>
          <w:bCs/>
          <w:sz w:val="40"/>
          <w:szCs w:val="40"/>
        </w:rPr>
        <w:t>Note 6.</w:t>
      </w:r>
      <w:r w:rsidR="00B213B6">
        <w:rPr>
          <w:b/>
          <w:bCs/>
          <w:sz w:val="40"/>
          <w:szCs w:val="40"/>
        </w:rPr>
        <w:t xml:space="preserve"> </w:t>
      </w:r>
      <w:r w:rsidR="00C822F9" w:rsidRPr="00712AFA">
        <w:rPr>
          <w:b/>
          <w:bCs/>
          <w:sz w:val="40"/>
          <w:szCs w:val="40"/>
        </w:rPr>
        <w:t xml:space="preserve">Grants and </w:t>
      </w:r>
      <w:r w:rsidR="000D1959">
        <w:rPr>
          <w:b/>
          <w:bCs/>
          <w:sz w:val="40"/>
          <w:szCs w:val="40"/>
        </w:rPr>
        <w:t>C</w:t>
      </w:r>
      <w:r w:rsidR="00C822F9" w:rsidRPr="00712AFA">
        <w:rPr>
          <w:b/>
          <w:bCs/>
          <w:sz w:val="40"/>
          <w:szCs w:val="40"/>
        </w:rPr>
        <w:t>ontributions</w:t>
      </w:r>
      <w:r w:rsidR="00C822F9" w:rsidRPr="00712AFA">
        <w:rPr>
          <w:rFonts w:cs="Calibri"/>
          <w:b/>
          <w:bCs/>
          <w:sz w:val="40"/>
          <w:szCs w:val="40"/>
        </w:rPr>
        <w:t xml:space="preserve"> Revenue </w:t>
      </w:r>
    </w:p>
    <w:tbl>
      <w:tblPr>
        <w:tblStyle w:val="ACTGovblue"/>
        <w:tblW w:w="4923" w:type="pct"/>
        <w:tblLook w:val="00A0" w:firstRow="1" w:lastRow="0" w:firstColumn="1" w:lastColumn="0" w:noHBand="0" w:noVBand="0"/>
      </w:tblPr>
      <w:tblGrid>
        <w:gridCol w:w="6521"/>
        <w:gridCol w:w="1134"/>
        <w:gridCol w:w="1275"/>
      </w:tblGrid>
      <w:tr w:rsidR="00C822F9" w:rsidRPr="00AC0200" w14:paraId="61AF330F" w14:textId="77777777" w:rsidTr="00133D02">
        <w:tc>
          <w:tcPr>
            <w:tcW w:w="3651" w:type="pct"/>
          </w:tcPr>
          <w:p w14:paraId="54618FA4" w14:textId="77777777" w:rsidR="00C822F9" w:rsidRPr="00AC0200" w:rsidRDefault="00C822F9" w:rsidP="00133D02">
            <w:pPr>
              <w:pStyle w:val="TableTitle"/>
              <w:tabs>
                <w:tab w:val="left" w:pos="3306"/>
              </w:tabs>
              <w:ind w:left="5821" w:right="-460"/>
              <w:rPr>
                <w:rFonts w:cs="Calibri"/>
              </w:rPr>
            </w:pPr>
          </w:p>
        </w:tc>
        <w:tc>
          <w:tcPr>
            <w:tcW w:w="635" w:type="pct"/>
          </w:tcPr>
          <w:p w14:paraId="3DD067D6" w14:textId="69436190" w:rsidR="00C822F9" w:rsidRPr="00AC0200" w:rsidRDefault="00C822F9" w:rsidP="00133D02">
            <w:pPr>
              <w:pStyle w:val="TableTitle"/>
              <w:tabs>
                <w:tab w:val="left" w:pos="3306"/>
              </w:tabs>
              <w:rPr>
                <w:rFonts w:cs="Calibri"/>
              </w:rPr>
            </w:pPr>
            <w:r w:rsidRPr="00AC0200">
              <w:rPr>
                <w:rFonts w:cs="Calibri"/>
              </w:rPr>
              <w:t>202</w:t>
            </w:r>
            <w:r w:rsidR="00DE5405">
              <w:rPr>
                <w:rFonts w:cs="Calibri"/>
              </w:rPr>
              <w:t>3</w:t>
            </w:r>
          </w:p>
        </w:tc>
        <w:tc>
          <w:tcPr>
            <w:tcW w:w="714" w:type="pct"/>
          </w:tcPr>
          <w:p w14:paraId="7F2C4DBC" w14:textId="5807D658" w:rsidR="00C822F9" w:rsidRPr="00AC0200" w:rsidRDefault="00C822F9" w:rsidP="00133D02">
            <w:pPr>
              <w:pStyle w:val="TableTitle"/>
              <w:tabs>
                <w:tab w:val="left" w:pos="3306"/>
              </w:tabs>
              <w:ind w:left="-3516" w:right="60"/>
              <w:rPr>
                <w:rFonts w:cs="Calibri"/>
              </w:rPr>
            </w:pPr>
            <w:r w:rsidRPr="00AC0200">
              <w:rPr>
                <w:rFonts w:cs="Calibri"/>
              </w:rPr>
              <w:t>202</w:t>
            </w:r>
            <w:r w:rsidR="00DE5405">
              <w:rPr>
                <w:rFonts w:cs="Calibri"/>
              </w:rPr>
              <w:t>2</w:t>
            </w:r>
          </w:p>
        </w:tc>
      </w:tr>
      <w:tr w:rsidR="00C822F9" w:rsidRPr="00AC0200" w14:paraId="7820B1FC" w14:textId="77777777" w:rsidTr="00133D02">
        <w:tc>
          <w:tcPr>
            <w:tcW w:w="3651" w:type="pct"/>
          </w:tcPr>
          <w:p w14:paraId="1946B9C4" w14:textId="77777777" w:rsidR="00C822F9" w:rsidRPr="00AC0200" w:rsidRDefault="00C822F9" w:rsidP="00133D02">
            <w:pPr>
              <w:pStyle w:val="TableText0"/>
              <w:tabs>
                <w:tab w:val="left" w:pos="3306"/>
              </w:tabs>
              <w:rPr>
                <w:rFonts w:cs="Calibri"/>
              </w:rPr>
            </w:pPr>
          </w:p>
        </w:tc>
        <w:tc>
          <w:tcPr>
            <w:tcW w:w="635" w:type="pct"/>
          </w:tcPr>
          <w:p w14:paraId="49515C95" w14:textId="77777777" w:rsidR="00C822F9" w:rsidRPr="00AC0200" w:rsidRDefault="00C822F9" w:rsidP="00133D02">
            <w:pPr>
              <w:pStyle w:val="TableTitle"/>
              <w:tabs>
                <w:tab w:val="left" w:pos="3306"/>
              </w:tabs>
              <w:rPr>
                <w:rFonts w:cs="Calibri"/>
              </w:rPr>
            </w:pPr>
            <w:r w:rsidRPr="00AC0200">
              <w:rPr>
                <w:rFonts w:cs="Calibri"/>
              </w:rPr>
              <w:t>$’000</w:t>
            </w:r>
          </w:p>
        </w:tc>
        <w:tc>
          <w:tcPr>
            <w:tcW w:w="714" w:type="pct"/>
          </w:tcPr>
          <w:p w14:paraId="5159ABCD" w14:textId="77777777" w:rsidR="00C822F9" w:rsidRPr="00AC0200" w:rsidRDefault="00C822F9" w:rsidP="00133D02">
            <w:pPr>
              <w:pStyle w:val="TableTitle"/>
              <w:tabs>
                <w:tab w:val="left" w:pos="3306"/>
              </w:tabs>
              <w:ind w:left="-3516" w:right="60"/>
              <w:rPr>
                <w:rFonts w:cs="Calibri"/>
              </w:rPr>
            </w:pPr>
            <w:r w:rsidRPr="00AC0200">
              <w:rPr>
                <w:rFonts w:cs="Calibri"/>
              </w:rPr>
              <w:t>$’000</w:t>
            </w:r>
          </w:p>
        </w:tc>
      </w:tr>
      <w:tr w:rsidR="00C822F9" w:rsidRPr="00AC0200" w14:paraId="564A3D39" w14:textId="77777777" w:rsidTr="00133D02">
        <w:tc>
          <w:tcPr>
            <w:tcW w:w="3651" w:type="pct"/>
          </w:tcPr>
          <w:p w14:paraId="1958FA93" w14:textId="77777777" w:rsidR="00C822F9" w:rsidRPr="00AC0200" w:rsidRDefault="00C822F9" w:rsidP="00133D02">
            <w:pPr>
              <w:pStyle w:val="TableText0"/>
              <w:tabs>
                <w:tab w:val="left" w:pos="3306"/>
              </w:tabs>
              <w:rPr>
                <w:rFonts w:cs="Calibri"/>
                <w:b/>
                <w:bCs/>
              </w:rPr>
            </w:pPr>
            <w:r w:rsidRPr="00AC0200">
              <w:rPr>
                <w:rFonts w:cs="Calibri"/>
                <w:b/>
                <w:bCs/>
              </w:rPr>
              <w:t>Resources Received Free of Charge</w:t>
            </w:r>
          </w:p>
        </w:tc>
        <w:tc>
          <w:tcPr>
            <w:tcW w:w="635" w:type="pct"/>
          </w:tcPr>
          <w:p w14:paraId="05918DC8" w14:textId="77777777" w:rsidR="00C822F9" w:rsidRPr="00AC0200" w:rsidRDefault="00C822F9" w:rsidP="00133D02">
            <w:pPr>
              <w:pStyle w:val="TableTitle"/>
              <w:tabs>
                <w:tab w:val="left" w:pos="3306"/>
              </w:tabs>
              <w:rPr>
                <w:rFonts w:cs="Calibri"/>
              </w:rPr>
            </w:pPr>
          </w:p>
        </w:tc>
        <w:tc>
          <w:tcPr>
            <w:tcW w:w="714" w:type="pct"/>
          </w:tcPr>
          <w:p w14:paraId="3BF8E3DC" w14:textId="77777777" w:rsidR="00C822F9" w:rsidRPr="00AC0200" w:rsidRDefault="00C822F9" w:rsidP="00133D02">
            <w:pPr>
              <w:pStyle w:val="TableTitle"/>
              <w:tabs>
                <w:tab w:val="left" w:pos="3306"/>
              </w:tabs>
              <w:ind w:left="-3516" w:right="60"/>
              <w:rPr>
                <w:rFonts w:cs="Calibri"/>
              </w:rPr>
            </w:pPr>
          </w:p>
        </w:tc>
      </w:tr>
      <w:tr w:rsidR="00C822F9" w:rsidRPr="00AC0200" w14:paraId="6976151A" w14:textId="77777777" w:rsidTr="00133D02">
        <w:tc>
          <w:tcPr>
            <w:tcW w:w="3651" w:type="pct"/>
          </w:tcPr>
          <w:p w14:paraId="25DCAFD5" w14:textId="77777777" w:rsidR="00C822F9" w:rsidRPr="00AC0200" w:rsidRDefault="00C822F9" w:rsidP="00133D02">
            <w:pPr>
              <w:pStyle w:val="TableText0"/>
              <w:tabs>
                <w:tab w:val="left" w:pos="3306"/>
              </w:tabs>
              <w:rPr>
                <w:rFonts w:cs="Calibri"/>
              </w:rPr>
            </w:pPr>
            <w:r w:rsidRPr="00AC0200">
              <w:rPr>
                <w:rFonts w:cs="Calibri"/>
              </w:rPr>
              <w:t>Legal Services</w:t>
            </w:r>
          </w:p>
        </w:tc>
        <w:tc>
          <w:tcPr>
            <w:tcW w:w="635" w:type="pct"/>
          </w:tcPr>
          <w:p w14:paraId="1E524BB5" w14:textId="77777777" w:rsidR="00C822F9" w:rsidRPr="00CA2869" w:rsidRDefault="00C822F9" w:rsidP="00133D02">
            <w:pPr>
              <w:pStyle w:val="TableText0"/>
              <w:tabs>
                <w:tab w:val="left" w:pos="3306"/>
              </w:tabs>
              <w:jc w:val="right"/>
              <w:rPr>
                <w:rFonts w:cs="Calibri"/>
              </w:rPr>
            </w:pPr>
            <w:r>
              <w:rPr>
                <w:rFonts w:cs="Calibri"/>
              </w:rPr>
              <w:t>3</w:t>
            </w:r>
            <w:r w:rsidRPr="00CA2869">
              <w:rPr>
                <w:rFonts w:cs="Calibri"/>
              </w:rPr>
              <w:t>,456</w:t>
            </w:r>
          </w:p>
        </w:tc>
        <w:tc>
          <w:tcPr>
            <w:tcW w:w="714" w:type="pct"/>
          </w:tcPr>
          <w:p w14:paraId="562F239D" w14:textId="77777777" w:rsidR="00C822F9" w:rsidRPr="00CA2869" w:rsidRDefault="00C822F9" w:rsidP="00133D02">
            <w:pPr>
              <w:pStyle w:val="TableText0"/>
              <w:tabs>
                <w:tab w:val="left" w:pos="3306"/>
              </w:tabs>
              <w:jc w:val="right"/>
              <w:rPr>
                <w:rFonts w:cs="Calibri"/>
              </w:rPr>
            </w:pPr>
            <w:r>
              <w:rPr>
                <w:rFonts w:cs="Calibri"/>
              </w:rPr>
              <w:t>3</w:t>
            </w:r>
            <w:r w:rsidRPr="00CA2869">
              <w:rPr>
                <w:rFonts w:cs="Calibri"/>
              </w:rPr>
              <w:t>,125</w:t>
            </w:r>
          </w:p>
        </w:tc>
      </w:tr>
      <w:tr w:rsidR="00C822F9" w:rsidRPr="00AC0200" w14:paraId="3419CBEC" w14:textId="77777777" w:rsidTr="00133D02">
        <w:tc>
          <w:tcPr>
            <w:tcW w:w="3651" w:type="pct"/>
          </w:tcPr>
          <w:p w14:paraId="721462D4" w14:textId="6D3A74E6" w:rsidR="00C822F9" w:rsidRPr="00AC0200" w:rsidRDefault="00C822F9" w:rsidP="00133D02">
            <w:pPr>
              <w:pStyle w:val="TableText0"/>
              <w:tabs>
                <w:tab w:val="left" w:pos="3306"/>
              </w:tabs>
              <w:rPr>
                <w:rFonts w:cs="Calibri"/>
              </w:rPr>
            </w:pPr>
            <w:r w:rsidRPr="00AC0200">
              <w:rPr>
                <w:rFonts w:cs="Calibri"/>
              </w:rPr>
              <w:t xml:space="preserve">Financial Services provided by Shared Services </w:t>
            </w:r>
          </w:p>
        </w:tc>
        <w:tc>
          <w:tcPr>
            <w:tcW w:w="635" w:type="pct"/>
          </w:tcPr>
          <w:p w14:paraId="13205DCC" w14:textId="77777777" w:rsidR="00C822F9" w:rsidRPr="00AC0200" w:rsidRDefault="00C822F9" w:rsidP="00133D02">
            <w:pPr>
              <w:pStyle w:val="TableText0"/>
              <w:tabs>
                <w:tab w:val="left" w:pos="3306"/>
              </w:tabs>
              <w:jc w:val="right"/>
              <w:rPr>
                <w:rFonts w:cs="Calibri"/>
              </w:rPr>
            </w:pPr>
            <w:r>
              <w:rPr>
                <w:rFonts w:cs="Calibri"/>
              </w:rPr>
              <w:t>5,102</w:t>
            </w:r>
          </w:p>
        </w:tc>
        <w:tc>
          <w:tcPr>
            <w:tcW w:w="714" w:type="pct"/>
          </w:tcPr>
          <w:p w14:paraId="5BBB1B79" w14:textId="77777777" w:rsidR="00C822F9" w:rsidRPr="00AC0200" w:rsidRDefault="00C822F9" w:rsidP="00133D02">
            <w:pPr>
              <w:pStyle w:val="TableText0"/>
              <w:tabs>
                <w:tab w:val="left" w:pos="3306"/>
              </w:tabs>
              <w:jc w:val="right"/>
              <w:rPr>
                <w:rFonts w:cs="Calibri"/>
              </w:rPr>
            </w:pPr>
            <w:r>
              <w:rPr>
                <w:rFonts w:cs="Calibri"/>
              </w:rPr>
              <w:t>4,289</w:t>
            </w:r>
          </w:p>
        </w:tc>
      </w:tr>
      <w:tr w:rsidR="00C822F9" w:rsidRPr="00AC0200" w14:paraId="4CE791C7" w14:textId="77777777" w:rsidTr="00133D02">
        <w:tc>
          <w:tcPr>
            <w:tcW w:w="3651" w:type="pct"/>
          </w:tcPr>
          <w:p w14:paraId="5CB0E3D7" w14:textId="77777777" w:rsidR="00C822F9" w:rsidRPr="00AC0200" w:rsidRDefault="00C822F9" w:rsidP="00133D02">
            <w:pPr>
              <w:pStyle w:val="TableText0"/>
              <w:tabs>
                <w:tab w:val="left" w:pos="3306"/>
              </w:tabs>
              <w:rPr>
                <w:rFonts w:cs="Calibri"/>
              </w:rPr>
            </w:pPr>
            <w:r w:rsidRPr="00AC0200">
              <w:rPr>
                <w:rFonts w:cs="Calibri"/>
              </w:rPr>
              <w:t xml:space="preserve">Human Resources Services provided by Shared Services </w:t>
            </w:r>
          </w:p>
        </w:tc>
        <w:tc>
          <w:tcPr>
            <w:tcW w:w="635" w:type="pct"/>
          </w:tcPr>
          <w:p w14:paraId="09219769" w14:textId="77777777" w:rsidR="00C822F9" w:rsidRPr="00AC0200" w:rsidRDefault="00C822F9" w:rsidP="00133D02">
            <w:pPr>
              <w:pStyle w:val="TableText0"/>
              <w:tabs>
                <w:tab w:val="left" w:pos="3306"/>
              </w:tabs>
              <w:jc w:val="right"/>
              <w:rPr>
                <w:rFonts w:cs="Calibri"/>
              </w:rPr>
            </w:pPr>
            <w:r>
              <w:rPr>
                <w:rFonts w:cs="Calibri"/>
              </w:rPr>
              <w:t>3,183</w:t>
            </w:r>
          </w:p>
        </w:tc>
        <w:tc>
          <w:tcPr>
            <w:tcW w:w="714" w:type="pct"/>
          </w:tcPr>
          <w:p w14:paraId="68BA44A0" w14:textId="77777777" w:rsidR="00C822F9" w:rsidRPr="00AC0200" w:rsidRDefault="00C822F9" w:rsidP="00133D02">
            <w:pPr>
              <w:pStyle w:val="TableText0"/>
              <w:tabs>
                <w:tab w:val="left" w:pos="3306"/>
              </w:tabs>
              <w:jc w:val="right"/>
              <w:rPr>
                <w:rFonts w:cs="Calibri"/>
              </w:rPr>
            </w:pPr>
            <w:r>
              <w:rPr>
                <w:rFonts w:cs="Calibri"/>
              </w:rPr>
              <w:t>2,850</w:t>
            </w:r>
          </w:p>
        </w:tc>
      </w:tr>
      <w:tr w:rsidR="00C822F9" w:rsidRPr="00AC0200" w14:paraId="17BCE5B1" w14:textId="77777777" w:rsidTr="00133D02">
        <w:tc>
          <w:tcPr>
            <w:tcW w:w="3651" w:type="pct"/>
          </w:tcPr>
          <w:p w14:paraId="6AD06F75" w14:textId="083EF017" w:rsidR="00C822F9" w:rsidRPr="00AC0200" w:rsidRDefault="00C822F9" w:rsidP="00133D02">
            <w:pPr>
              <w:pStyle w:val="TableText0"/>
              <w:tabs>
                <w:tab w:val="left" w:pos="3306"/>
              </w:tabs>
              <w:rPr>
                <w:rFonts w:cs="Calibri"/>
              </w:rPr>
            </w:pPr>
            <w:r w:rsidRPr="00AC0200">
              <w:rPr>
                <w:rFonts w:cs="Calibri"/>
              </w:rPr>
              <w:t xml:space="preserve">Record Management Services provided by </w:t>
            </w:r>
            <w:r w:rsidR="00DE5405">
              <w:rPr>
                <w:rFonts w:cs="Calibri"/>
              </w:rPr>
              <w:t xml:space="preserve">the </w:t>
            </w:r>
            <w:r w:rsidRPr="00AC0200">
              <w:rPr>
                <w:rFonts w:cs="Calibri"/>
              </w:rPr>
              <w:t>Territory Records Office</w:t>
            </w:r>
          </w:p>
        </w:tc>
        <w:tc>
          <w:tcPr>
            <w:tcW w:w="635" w:type="pct"/>
          </w:tcPr>
          <w:p w14:paraId="5950D87C" w14:textId="77777777" w:rsidR="00C822F9" w:rsidRPr="00AC0200" w:rsidRDefault="00C822F9" w:rsidP="00133D02">
            <w:pPr>
              <w:pStyle w:val="TableText0"/>
              <w:tabs>
                <w:tab w:val="left" w:pos="3306"/>
              </w:tabs>
              <w:jc w:val="right"/>
              <w:rPr>
                <w:rFonts w:cs="Calibri"/>
              </w:rPr>
            </w:pPr>
            <w:r>
              <w:rPr>
                <w:rFonts w:cs="Calibri"/>
              </w:rPr>
              <w:t>2,854</w:t>
            </w:r>
          </w:p>
        </w:tc>
        <w:tc>
          <w:tcPr>
            <w:tcW w:w="714" w:type="pct"/>
          </w:tcPr>
          <w:p w14:paraId="0D8DE5FD" w14:textId="77777777" w:rsidR="00C822F9" w:rsidRPr="00AC0200" w:rsidRDefault="00C822F9" w:rsidP="00133D02">
            <w:pPr>
              <w:pStyle w:val="TableText0"/>
              <w:tabs>
                <w:tab w:val="left" w:pos="3306"/>
              </w:tabs>
              <w:jc w:val="right"/>
              <w:rPr>
                <w:rFonts w:cs="Calibri"/>
              </w:rPr>
            </w:pPr>
            <w:r>
              <w:rPr>
                <w:rFonts w:cs="Calibri"/>
              </w:rPr>
              <w:t>2,579</w:t>
            </w:r>
          </w:p>
        </w:tc>
      </w:tr>
      <w:tr w:rsidR="00C822F9" w:rsidRPr="00AC0200" w14:paraId="4BC84647" w14:textId="77777777" w:rsidTr="00133D02">
        <w:tc>
          <w:tcPr>
            <w:tcW w:w="3651" w:type="pct"/>
          </w:tcPr>
          <w:p w14:paraId="44C4756B" w14:textId="14E5E54B" w:rsidR="00C822F9" w:rsidRPr="00434BBD" w:rsidRDefault="00C822F9" w:rsidP="00133D02">
            <w:pPr>
              <w:pStyle w:val="TableText0"/>
              <w:tabs>
                <w:tab w:val="left" w:pos="3306"/>
              </w:tabs>
              <w:rPr>
                <w:rFonts w:cs="Calibri"/>
              </w:rPr>
            </w:pPr>
            <w:r w:rsidRPr="00434BBD">
              <w:rPr>
                <w:rFonts w:cs="Calibri"/>
              </w:rPr>
              <w:t xml:space="preserve">Investigation Services </w:t>
            </w:r>
            <w:r w:rsidR="00DE5405" w:rsidRPr="00DE5405">
              <w:rPr>
                <w:rFonts w:cs="Calibri"/>
              </w:rPr>
              <w:t>provided by the</w:t>
            </w:r>
            <w:r w:rsidRPr="00DE5405">
              <w:rPr>
                <w:rFonts w:cs="Calibri"/>
              </w:rPr>
              <w:t xml:space="preserve"> </w:t>
            </w:r>
            <w:r w:rsidRPr="00434BBD">
              <w:rPr>
                <w:rFonts w:cs="Calibri"/>
              </w:rPr>
              <w:t>Professional Standards Unit</w:t>
            </w:r>
          </w:p>
        </w:tc>
        <w:tc>
          <w:tcPr>
            <w:tcW w:w="635" w:type="pct"/>
          </w:tcPr>
          <w:p w14:paraId="3FD9539A" w14:textId="77777777" w:rsidR="00C822F9" w:rsidRPr="00AC0200" w:rsidRDefault="00C822F9" w:rsidP="00133D02">
            <w:pPr>
              <w:pStyle w:val="TableText0"/>
              <w:tabs>
                <w:tab w:val="left" w:pos="3306"/>
              </w:tabs>
              <w:jc w:val="right"/>
              <w:rPr>
                <w:rFonts w:cs="Calibri"/>
              </w:rPr>
            </w:pPr>
            <w:r>
              <w:rPr>
                <w:rFonts w:cs="Calibri"/>
              </w:rPr>
              <w:t>2,312</w:t>
            </w:r>
          </w:p>
        </w:tc>
        <w:tc>
          <w:tcPr>
            <w:tcW w:w="714" w:type="pct"/>
          </w:tcPr>
          <w:p w14:paraId="0F690A99" w14:textId="77777777" w:rsidR="00C822F9" w:rsidRPr="00AC0200" w:rsidRDefault="00C822F9" w:rsidP="00133D02">
            <w:pPr>
              <w:pStyle w:val="TableText0"/>
              <w:tabs>
                <w:tab w:val="left" w:pos="3306"/>
              </w:tabs>
              <w:jc w:val="right"/>
              <w:rPr>
                <w:rFonts w:cs="Calibri"/>
              </w:rPr>
            </w:pPr>
            <w:r>
              <w:rPr>
                <w:rFonts w:cs="Calibri"/>
              </w:rPr>
              <w:t>2,055</w:t>
            </w:r>
          </w:p>
        </w:tc>
      </w:tr>
      <w:tr w:rsidR="00C822F9" w:rsidRPr="00AC0200" w14:paraId="003243D1" w14:textId="77777777" w:rsidTr="00133D02">
        <w:tc>
          <w:tcPr>
            <w:tcW w:w="3651" w:type="pct"/>
          </w:tcPr>
          <w:p w14:paraId="5D3D028F" w14:textId="77777777" w:rsidR="00C822F9" w:rsidRPr="00AC0200" w:rsidRDefault="00C822F9" w:rsidP="00133D02">
            <w:pPr>
              <w:pStyle w:val="TableText0"/>
              <w:tabs>
                <w:tab w:val="left" w:pos="3306"/>
              </w:tabs>
              <w:rPr>
                <w:rFonts w:cs="Calibri"/>
                <w:highlight w:val="yellow"/>
              </w:rPr>
            </w:pPr>
            <w:r w:rsidRPr="00AC0200">
              <w:rPr>
                <w:rFonts w:cs="Calibri"/>
              </w:rPr>
              <w:t>COVID-19 Administration and Logistical Support</w:t>
            </w:r>
          </w:p>
        </w:tc>
        <w:tc>
          <w:tcPr>
            <w:tcW w:w="635" w:type="pct"/>
          </w:tcPr>
          <w:p w14:paraId="08980FF4" w14:textId="77777777" w:rsidR="00C822F9" w:rsidRPr="00AC0200" w:rsidRDefault="00C822F9" w:rsidP="00133D02">
            <w:pPr>
              <w:pStyle w:val="TableText0"/>
              <w:tabs>
                <w:tab w:val="left" w:pos="3306"/>
              </w:tabs>
              <w:jc w:val="right"/>
              <w:rPr>
                <w:rFonts w:cs="Calibri"/>
              </w:rPr>
            </w:pPr>
            <w:r>
              <w:rPr>
                <w:rFonts w:cs="Calibri"/>
              </w:rPr>
              <w:t>3,777</w:t>
            </w:r>
          </w:p>
        </w:tc>
        <w:tc>
          <w:tcPr>
            <w:tcW w:w="714" w:type="pct"/>
          </w:tcPr>
          <w:p w14:paraId="4CA8BB9D" w14:textId="77777777" w:rsidR="00C822F9" w:rsidRPr="00AC0200" w:rsidRDefault="00C822F9" w:rsidP="00133D02">
            <w:pPr>
              <w:pStyle w:val="TableText0"/>
              <w:tabs>
                <w:tab w:val="left" w:pos="3306"/>
              </w:tabs>
              <w:jc w:val="right"/>
              <w:rPr>
                <w:rFonts w:cs="Calibri"/>
              </w:rPr>
            </w:pPr>
            <w:r>
              <w:rPr>
                <w:rFonts w:cs="Calibri"/>
              </w:rPr>
              <w:t>3,386</w:t>
            </w:r>
          </w:p>
        </w:tc>
      </w:tr>
      <w:tr w:rsidR="00C822F9" w:rsidRPr="00AC0200" w14:paraId="4A8B1955" w14:textId="77777777" w:rsidTr="00133D02">
        <w:tc>
          <w:tcPr>
            <w:tcW w:w="3651" w:type="pct"/>
          </w:tcPr>
          <w:p w14:paraId="23604ADF" w14:textId="77777777" w:rsidR="00C822F9" w:rsidRPr="00CD2764" w:rsidRDefault="00C822F9" w:rsidP="00133D02">
            <w:pPr>
              <w:pStyle w:val="TableText0"/>
              <w:tabs>
                <w:tab w:val="left" w:pos="3306"/>
              </w:tabs>
              <w:rPr>
                <w:rFonts w:cs="Calibri"/>
              </w:rPr>
            </w:pPr>
            <w:r>
              <w:rPr>
                <w:rFonts w:cs="Calibri"/>
              </w:rPr>
              <w:t>Project Management Services provided by Major Projects Canberra</w:t>
            </w:r>
          </w:p>
        </w:tc>
        <w:tc>
          <w:tcPr>
            <w:tcW w:w="635" w:type="pct"/>
            <w:tcBorders>
              <w:bottom w:val="single" w:sz="4" w:space="0" w:color="auto"/>
            </w:tcBorders>
          </w:tcPr>
          <w:p w14:paraId="40250B5B" w14:textId="77777777" w:rsidR="00C822F9" w:rsidRPr="00CA2869" w:rsidRDefault="00C822F9" w:rsidP="00133D02">
            <w:pPr>
              <w:pStyle w:val="TableText0"/>
              <w:tabs>
                <w:tab w:val="left" w:pos="3306"/>
              </w:tabs>
              <w:jc w:val="right"/>
              <w:rPr>
                <w:rFonts w:cs="Calibri"/>
              </w:rPr>
            </w:pPr>
            <w:r>
              <w:rPr>
                <w:rFonts w:cs="Calibri"/>
              </w:rPr>
              <w:t>4</w:t>
            </w:r>
            <w:r w:rsidRPr="00CA2869">
              <w:rPr>
                <w:rFonts w:cs="Calibri"/>
              </w:rPr>
              <w:t>,658</w:t>
            </w:r>
          </w:p>
        </w:tc>
        <w:tc>
          <w:tcPr>
            <w:tcW w:w="714" w:type="pct"/>
            <w:tcBorders>
              <w:bottom w:val="single" w:sz="4" w:space="0" w:color="auto"/>
            </w:tcBorders>
          </w:tcPr>
          <w:p w14:paraId="683168B7" w14:textId="77777777" w:rsidR="00C822F9" w:rsidRPr="00CA2869" w:rsidRDefault="00C822F9" w:rsidP="00133D02">
            <w:pPr>
              <w:pStyle w:val="TableText0"/>
              <w:tabs>
                <w:tab w:val="left" w:pos="3306"/>
              </w:tabs>
              <w:jc w:val="right"/>
              <w:rPr>
                <w:rFonts w:cs="Calibri"/>
              </w:rPr>
            </w:pPr>
            <w:r>
              <w:rPr>
                <w:rFonts w:cs="Calibri"/>
              </w:rPr>
              <w:t>4</w:t>
            </w:r>
            <w:r w:rsidRPr="00CA2869">
              <w:rPr>
                <w:rFonts w:cs="Calibri"/>
              </w:rPr>
              <w:t>,003</w:t>
            </w:r>
          </w:p>
        </w:tc>
      </w:tr>
      <w:tr w:rsidR="00C822F9" w:rsidRPr="00AC0200" w14:paraId="6039A8E2" w14:textId="77777777" w:rsidTr="00133D02">
        <w:tc>
          <w:tcPr>
            <w:tcW w:w="3651" w:type="pct"/>
          </w:tcPr>
          <w:p w14:paraId="5557BE73" w14:textId="77777777" w:rsidR="00C822F9" w:rsidRPr="00AC0200" w:rsidRDefault="00C822F9" w:rsidP="00133D02">
            <w:pPr>
              <w:pStyle w:val="TableText0"/>
              <w:tabs>
                <w:tab w:val="left" w:pos="3306"/>
              </w:tabs>
              <w:rPr>
                <w:rFonts w:cs="Calibri"/>
                <w:b/>
                <w:bCs/>
              </w:rPr>
            </w:pPr>
            <w:r w:rsidRPr="00AC0200">
              <w:rPr>
                <w:rFonts w:cs="Calibri"/>
                <w:b/>
                <w:bCs/>
              </w:rPr>
              <w:t>Total Resources Received Free of Charge</w:t>
            </w:r>
          </w:p>
        </w:tc>
        <w:tc>
          <w:tcPr>
            <w:tcW w:w="635" w:type="pct"/>
            <w:tcBorders>
              <w:top w:val="single" w:sz="4" w:space="0" w:color="auto"/>
              <w:bottom w:val="single" w:sz="4" w:space="0" w:color="auto"/>
            </w:tcBorders>
          </w:tcPr>
          <w:p w14:paraId="22322330" w14:textId="77777777" w:rsidR="00C822F9" w:rsidRPr="00AC0200" w:rsidRDefault="00C822F9" w:rsidP="00133D02">
            <w:pPr>
              <w:pStyle w:val="TableText0"/>
              <w:tabs>
                <w:tab w:val="left" w:pos="3306"/>
              </w:tabs>
              <w:jc w:val="right"/>
              <w:rPr>
                <w:rFonts w:cs="Calibri"/>
                <w:b/>
                <w:bCs/>
              </w:rPr>
            </w:pPr>
            <w:r>
              <w:rPr>
                <w:rFonts w:cs="Calibri"/>
                <w:b/>
                <w:bCs/>
              </w:rPr>
              <w:t>25,342</w:t>
            </w:r>
          </w:p>
        </w:tc>
        <w:tc>
          <w:tcPr>
            <w:tcW w:w="714" w:type="pct"/>
            <w:tcBorders>
              <w:top w:val="single" w:sz="4" w:space="0" w:color="auto"/>
              <w:bottom w:val="single" w:sz="4" w:space="0" w:color="auto"/>
            </w:tcBorders>
          </w:tcPr>
          <w:p w14:paraId="787CA101" w14:textId="77777777" w:rsidR="00C822F9" w:rsidRPr="00AC0200" w:rsidRDefault="00C822F9" w:rsidP="00133D02">
            <w:pPr>
              <w:pStyle w:val="TableText0"/>
              <w:tabs>
                <w:tab w:val="left" w:pos="3306"/>
              </w:tabs>
              <w:jc w:val="right"/>
              <w:rPr>
                <w:rFonts w:cs="Calibri"/>
                <w:b/>
                <w:bCs/>
              </w:rPr>
            </w:pPr>
            <w:r>
              <w:rPr>
                <w:rFonts w:cs="Calibri"/>
                <w:b/>
                <w:bCs/>
              </w:rPr>
              <w:t>22,287</w:t>
            </w:r>
          </w:p>
        </w:tc>
      </w:tr>
      <w:tr w:rsidR="00C822F9" w:rsidRPr="00AC0200" w14:paraId="10068AAF" w14:textId="77777777" w:rsidTr="00133D02">
        <w:tc>
          <w:tcPr>
            <w:tcW w:w="3651" w:type="pct"/>
          </w:tcPr>
          <w:p w14:paraId="1F10DA51" w14:textId="7DE5075A" w:rsidR="00C822F9" w:rsidRPr="00AC0200" w:rsidRDefault="00C822F9" w:rsidP="00133D02">
            <w:pPr>
              <w:pStyle w:val="TableText0"/>
              <w:tabs>
                <w:tab w:val="left" w:pos="3306"/>
              </w:tabs>
              <w:rPr>
                <w:rFonts w:cs="Calibri"/>
                <w:b/>
                <w:bCs/>
              </w:rPr>
            </w:pPr>
          </w:p>
        </w:tc>
        <w:tc>
          <w:tcPr>
            <w:tcW w:w="635" w:type="pct"/>
            <w:tcBorders>
              <w:top w:val="single" w:sz="4" w:space="0" w:color="auto"/>
            </w:tcBorders>
          </w:tcPr>
          <w:p w14:paraId="649424B3" w14:textId="77777777" w:rsidR="00C822F9" w:rsidRDefault="00C822F9" w:rsidP="00133D02">
            <w:pPr>
              <w:pStyle w:val="TableText0"/>
              <w:tabs>
                <w:tab w:val="left" w:pos="3306"/>
              </w:tabs>
              <w:jc w:val="right"/>
              <w:rPr>
                <w:rFonts w:cs="Calibri"/>
                <w:b/>
                <w:bCs/>
              </w:rPr>
            </w:pPr>
          </w:p>
        </w:tc>
        <w:tc>
          <w:tcPr>
            <w:tcW w:w="714" w:type="pct"/>
            <w:tcBorders>
              <w:top w:val="single" w:sz="4" w:space="0" w:color="auto"/>
            </w:tcBorders>
          </w:tcPr>
          <w:p w14:paraId="2250C79D" w14:textId="77777777" w:rsidR="00C822F9" w:rsidRDefault="00C822F9" w:rsidP="00133D02">
            <w:pPr>
              <w:pStyle w:val="TableText0"/>
              <w:tabs>
                <w:tab w:val="left" w:pos="3306"/>
              </w:tabs>
              <w:jc w:val="right"/>
              <w:rPr>
                <w:rFonts w:cs="Calibri"/>
                <w:b/>
                <w:bCs/>
              </w:rPr>
            </w:pPr>
          </w:p>
        </w:tc>
      </w:tr>
      <w:tr w:rsidR="00C822F9" w:rsidRPr="00AC0200" w14:paraId="5899101B" w14:textId="77777777" w:rsidTr="00133D02">
        <w:tc>
          <w:tcPr>
            <w:tcW w:w="3651" w:type="pct"/>
          </w:tcPr>
          <w:p w14:paraId="66031B56" w14:textId="56F646EB" w:rsidR="00C822F9" w:rsidRPr="00AC0200" w:rsidRDefault="00C822F9" w:rsidP="00133D02">
            <w:pPr>
              <w:pStyle w:val="TableText0"/>
              <w:tabs>
                <w:tab w:val="left" w:pos="3306"/>
              </w:tabs>
              <w:rPr>
                <w:rFonts w:cs="Calibri"/>
              </w:rPr>
            </w:pPr>
            <w:r w:rsidRPr="00AC0200">
              <w:rPr>
                <w:rFonts w:cs="Calibri"/>
                <w:b/>
                <w:bCs/>
              </w:rPr>
              <w:t xml:space="preserve">Other Grants and Contributions </w:t>
            </w:r>
          </w:p>
        </w:tc>
        <w:tc>
          <w:tcPr>
            <w:tcW w:w="635" w:type="pct"/>
          </w:tcPr>
          <w:p w14:paraId="203CA230" w14:textId="30226A34" w:rsidR="00C822F9" w:rsidRPr="00AC0200" w:rsidRDefault="00C822F9" w:rsidP="00133D02">
            <w:pPr>
              <w:pStyle w:val="TableTitle"/>
              <w:tabs>
                <w:tab w:val="left" w:pos="3306"/>
              </w:tabs>
              <w:rPr>
                <w:rFonts w:cs="Calibri"/>
              </w:rPr>
            </w:pPr>
          </w:p>
        </w:tc>
        <w:tc>
          <w:tcPr>
            <w:tcW w:w="714" w:type="pct"/>
          </w:tcPr>
          <w:p w14:paraId="5126CD26" w14:textId="77777777" w:rsidR="00C822F9" w:rsidRPr="00AC0200" w:rsidRDefault="00C822F9" w:rsidP="00133D02">
            <w:pPr>
              <w:pStyle w:val="TableTitle"/>
              <w:tabs>
                <w:tab w:val="left" w:pos="3306"/>
              </w:tabs>
              <w:ind w:left="-3516" w:right="60"/>
              <w:rPr>
                <w:rFonts w:cs="Calibri"/>
              </w:rPr>
            </w:pPr>
          </w:p>
        </w:tc>
      </w:tr>
      <w:tr w:rsidR="00DE5405" w:rsidRPr="00AC0200" w14:paraId="57AC8748" w14:textId="77777777" w:rsidTr="00133D02">
        <w:tc>
          <w:tcPr>
            <w:tcW w:w="3651" w:type="pct"/>
          </w:tcPr>
          <w:p w14:paraId="2C763D42" w14:textId="667C1D19" w:rsidR="00DE5405" w:rsidRPr="00DE5405" w:rsidRDefault="00DE5405" w:rsidP="00DE5405">
            <w:pPr>
              <w:pStyle w:val="TableText0"/>
              <w:tabs>
                <w:tab w:val="left" w:pos="3306"/>
              </w:tabs>
            </w:pPr>
            <w:r w:rsidRPr="00DE5405">
              <w:rPr>
                <w:rFonts w:cs="Calibri"/>
              </w:rPr>
              <w:t>Concessional Loan Discount Income</w:t>
            </w:r>
          </w:p>
        </w:tc>
        <w:tc>
          <w:tcPr>
            <w:tcW w:w="635" w:type="pct"/>
          </w:tcPr>
          <w:p w14:paraId="4F18C506" w14:textId="3D9492D4" w:rsidR="00DE5405" w:rsidRPr="00C822F9" w:rsidRDefault="00DE5405" w:rsidP="00DE5405">
            <w:pPr>
              <w:pStyle w:val="TableTitle"/>
              <w:tabs>
                <w:tab w:val="left" w:pos="3306"/>
              </w:tabs>
              <w:rPr>
                <w:rFonts w:cs="Calibri"/>
                <w:b w:val="0"/>
                <w:bCs w:val="0"/>
              </w:rPr>
            </w:pPr>
            <w:r>
              <w:rPr>
                <w:rFonts w:cs="Calibri"/>
                <w:b w:val="0"/>
                <w:bCs w:val="0"/>
              </w:rPr>
              <w:t>1,530</w:t>
            </w:r>
          </w:p>
        </w:tc>
        <w:tc>
          <w:tcPr>
            <w:tcW w:w="714" w:type="pct"/>
          </w:tcPr>
          <w:p w14:paraId="044B4BED" w14:textId="4BD100FB" w:rsidR="00DE5405" w:rsidRPr="00C822F9" w:rsidRDefault="00DE5405" w:rsidP="00DE5405">
            <w:pPr>
              <w:pStyle w:val="TableTitle"/>
              <w:tabs>
                <w:tab w:val="left" w:pos="3306"/>
              </w:tabs>
              <w:ind w:left="-3516"/>
              <w:rPr>
                <w:rFonts w:cs="Calibri"/>
                <w:b w:val="0"/>
                <w:bCs w:val="0"/>
              </w:rPr>
            </w:pPr>
            <w:r>
              <w:rPr>
                <w:rFonts w:cs="Calibri"/>
                <w:b w:val="0"/>
                <w:bCs w:val="0"/>
              </w:rPr>
              <w:t>1,450</w:t>
            </w:r>
          </w:p>
        </w:tc>
      </w:tr>
      <w:tr w:rsidR="00DE5405" w:rsidRPr="00AC0200" w14:paraId="5B604ADD" w14:textId="77777777" w:rsidTr="00133D02">
        <w:tc>
          <w:tcPr>
            <w:tcW w:w="3651" w:type="pct"/>
          </w:tcPr>
          <w:p w14:paraId="030BCBD5" w14:textId="536849CB" w:rsidR="00DE5405" w:rsidRPr="00146AE9" w:rsidRDefault="00DE5405" w:rsidP="00DE5405">
            <w:pPr>
              <w:pStyle w:val="TableText0"/>
              <w:tabs>
                <w:tab w:val="left" w:pos="3306"/>
              </w:tabs>
              <w:rPr>
                <w:rFonts w:cs="Calibri"/>
                <w:b/>
                <w:bCs/>
                <w:color w:val="FF0000"/>
              </w:rPr>
            </w:pPr>
            <w:r w:rsidRPr="00C822F9">
              <w:t>Grants with Sufficiently Specific Performance Obligations</w:t>
            </w:r>
          </w:p>
        </w:tc>
        <w:tc>
          <w:tcPr>
            <w:tcW w:w="635" w:type="pct"/>
          </w:tcPr>
          <w:p w14:paraId="76974CB1" w14:textId="0D2015D0" w:rsidR="00DE5405" w:rsidRPr="00C822F9" w:rsidRDefault="00DE5405" w:rsidP="00DE5405">
            <w:pPr>
              <w:pStyle w:val="TableTitle"/>
              <w:tabs>
                <w:tab w:val="left" w:pos="3306"/>
              </w:tabs>
              <w:rPr>
                <w:rFonts w:cs="Calibri"/>
                <w:b w:val="0"/>
                <w:bCs w:val="0"/>
              </w:rPr>
            </w:pPr>
            <w:r w:rsidRPr="00C822F9">
              <w:rPr>
                <w:rFonts w:cs="Calibri"/>
                <w:b w:val="0"/>
                <w:bCs w:val="0"/>
              </w:rPr>
              <w:t>11,799</w:t>
            </w:r>
          </w:p>
        </w:tc>
        <w:tc>
          <w:tcPr>
            <w:tcW w:w="714" w:type="pct"/>
          </w:tcPr>
          <w:p w14:paraId="256629DA" w14:textId="77777777" w:rsidR="00DE5405" w:rsidRPr="00C822F9" w:rsidRDefault="00DE5405" w:rsidP="00DE5405">
            <w:pPr>
              <w:pStyle w:val="TableTitle"/>
              <w:tabs>
                <w:tab w:val="left" w:pos="3306"/>
              </w:tabs>
              <w:ind w:left="-3516"/>
              <w:rPr>
                <w:rFonts w:cs="Calibri"/>
                <w:b w:val="0"/>
                <w:bCs w:val="0"/>
              </w:rPr>
            </w:pPr>
            <w:r w:rsidRPr="00C822F9">
              <w:rPr>
                <w:rFonts w:cs="Calibri"/>
                <w:b w:val="0"/>
                <w:bCs w:val="0"/>
              </w:rPr>
              <w:t>10,216</w:t>
            </w:r>
          </w:p>
        </w:tc>
      </w:tr>
      <w:tr w:rsidR="00DE5405" w:rsidRPr="00AC0200" w14:paraId="5CF6858B" w14:textId="77777777" w:rsidTr="00133D02">
        <w:tc>
          <w:tcPr>
            <w:tcW w:w="3651" w:type="pct"/>
          </w:tcPr>
          <w:p w14:paraId="1824E2BE" w14:textId="69200581" w:rsidR="00DE5405" w:rsidRPr="00AC0200" w:rsidRDefault="00DE5405" w:rsidP="00DE5405">
            <w:pPr>
              <w:pStyle w:val="TableText0"/>
              <w:tabs>
                <w:tab w:val="left" w:pos="3306"/>
              </w:tabs>
              <w:rPr>
                <w:rFonts w:cs="Calibri"/>
                <w:strike/>
              </w:rPr>
            </w:pPr>
            <w:r w:rsidRPr="00AC0200">
              <w:rPr>
                <w:rFonts w:cs="Calibri"/>
              </w:rPr>
              <w:t>Grants without Sufficient Performance Obligations</w:t>
            </w:r>
            <w:r w:rsidRPr="0009580B">
              <w:rPr>
                <w:rFonts w:cs="Calibri"/>
              </w:rPr>
              <w:t xml:space="preserve"> </w:t>
            </w:r>
          </w:p>
        </w:tc>
        <w:tc>
          <w:tcPr>
            <w:tcW w:w="635" w:type="pct"/>
          </w:tcPr>
          <w:p w14:paraId="5A1B606C" w14:textId="7BABF0E5" w:rsidR="00DE5405" w:rsidRPr="00434BBD" w:rsidRDefault="00DE5405" w:rsidP="00DE5405">
            <w:pPr>
              <w:pStyle w:val="TableText0"/>
              <w:tabs>
                <w:tab w:val="left" w:pos="3306"/>
              </w:tabs>
              <w:jc w:val="right"/>
              <w:rPr>
                <w:rFonts w:cs="Calibri"/>
              </w:rPr>
            </w:pPr>
            <w:r w:rsidRPr="00BF4F8B">
              <w:rPr>
                <w:rFonts w:cs="Calibri"/>
                <w:color w:val="000000"/>
              </w:rPr>
              <w:t>12,878</w:t>
            </w:r>
          </w:p>
        </w:tc>
        <w:tc>
          <w:tcPr>
            <w:tcW w:w="714" w:type="pct"/>
          </w:tcPr>
          <w:p w14:paraId="674F016C" w14:textId="77777777" w:rsidR="00DE5405" w:rsidRPr="00434BBD" w:rsidRDefault="00DE5405" w:rsidP="00DE5405">
            <w:pPr>
              <w:pStyle w:val="TableText0"/>
              <w:tabs>
                <w:tab w:val="left" w:pos="3306"/>
              </w:tabs>
              <w:jc w:val="right"/>
              <w:rPr>
                <w:rFonts w:cs="Calibri"/>
              </w:rPr>
            </w:pPr>
            <w:r w:rsidRPr="00BF4F8B">
              <w:rPr>
                <w:rFonts w:cs="Calibri"/>
                <w:color w:val="000000"/>
              </w:rPr>
              <w:t>10,997</w:t>
            </w:r>
          </w:p>
        </w:tc>
      </w:tr>
      <w:tr w:rsidR="00DE5405" w:rsidRPr="00AC0200" w14:paraId="1C538010" w14:textId="77777777" w:rsidTr="00133D02">
        <w:tc>
          <w:tcPr>
            <w:tcW w:w="3651" w:type="pct"/>
          </w:tcPr>
          <w:p w14:paraId="786E0241" w14:textId="3B7869E2" w:rsidR="00DE5405" w:rsidRPr="00AC0200" w:rsidRDefault="00DE5405" w:rsidP="00DE5405">
            <w:pPr>
              <w:pStyle w:val="TableText0"/>
              <w:tabs>
                <w:tab w:val="left" w:pos="3306"/>
              </w:tabs>
              <w:rPr>
                <w:rFonts w:cs="Calibri"/>
              </w:rPr>
            </w:pPr>
            <w:r w:rsidRPr="00AC0200">
              <w:rPr>
                <w:rFonts w:cs="Calibri"/>
              </w:rPr>
              <w:t>Grants to Acquire or Construct Assets to be Controlled by the Agency</w:t>
            </w:r>
          </w:p>
        </w:tc>
        <w:tc>
          <w:tcPr>
            <w:tcW w:w="635" w:type="pct"/>
          </w:tcPr>
          <w:p w14:paraId="2F5972DF" w14:textId="51453129" w:rsidR="00DE5405" w:rsidRPr="00AC0200" w:rsidRDefault="00DE5405" w:rsidP="00DE5405">
            <w:pPr>
              <w:pStyle w:val="TableText0"/>
              <w:tabs>
                <w:tab w:val="left" w:pos="3306"/>
              </w:tabs>
              <w:jc w:val="right"/>
              <w:rPr>
                <w:rFonts w:cs="Calibri"/>
              </w:rPr>
            </w:pPr>
            <w:r w:rsidRPr="00BF4F8B">
              <w:rPr>
                <w:rFonts w:cs="Calibri"/>
                <w:color w:val="000000"/>
              </w:rPr>
              <w:t>9,754</w:t>
            </w:r>
          </w:p>
        </w:tc>
        <w:tc>
          <w:tcPr>
            <w:tcW w:w="714" w:type="pct"/>
          </w:tcPr>
          <w:p w14:paraId="1598A736" w14:textId="77777777" w:rsidR="00DE5405" w:rsidRPr="00AC0200" w:rsidRDefault="00DE5405" w:rsidP="00DE5405">
            <w:pPr>
              <w:pStyle w:val="TableText0"/>
              <w:tabs>
                <w:tab w:val="left" w:pos="3306"/>
              </w:tabs>
              <w:jc w:val="right"/>
              <w:rPr>
                <w:rFonts w:cs="Calibri"/>
              </w:rPr>
            </w:pPr>
            <w:r w:rsidRPr="00BF4F8B">
              <w:rPr>
                <w:rFonts w:cs="Calibri"/>
                <w:color w:val="000000"/>
              </w:rPr>
              <w:t>8,577</w:t>
            </w:r>
          </w:p>
        </w:tc>
      </w:tr>
      <w:tr w:rsidR="00DE5405" w:rsidRPr="00AC0200" w14:paraId="558B445E" w14:textId="77777777" w:rsidTr="00133D02">
        <w:tc>
          <w:tcPr>
            <w:tcW w:w="3651" w:type="pct"/>
          </w:tcPr>
          <w:p w14:paraId="4A649731" w14:textId="74B37409" w:rsidR="00DE5405" w:rsidRPr="00AC0200" w:rsidRDefault="00DE5405" w:rsidP="00DE5405">
            <w:pPr>
              <w:pStyle w:val="TableText0"/>
              <w:tabs>
                <w:tab w:val="left" w:pos="3306"/>
              </w:tabs>
              <w:rPr>
                <w:rFonts w:cs="Calibri"/>
              </w:rPr>
            </w:pPr>
            <w:r w:rsidRPr="00AC0200">
              <w:rPr>
                <w:rFonts w:cs="Calibri"/>
              </w:rPr>
              <w:t>Donations</w:t>
            </w:r>
            <w:r>
              <w:rPr>
                <w:rFonts w:cs="Calibri"/>
              </w:rPr>
              <w:t xml:space="preserve"> </w:t>
            </w:r>
          </w:p>
        </w:tc>
        <w:tc>
          <w:tcPr>
            <w:tcW w:w="635" w:type="pct"/>
          </w:tcPr>
          <w:p w14:paraId="1009012E" w14:textId="0CC957CF" w:rsidR="00DE5405" w:rsidRPr="00AC0200" w:rsidRDefault="00DE5405" w:rsidP="00DE5405">
            <w:pPr>
              <w:pStyle w:val="TableText0"/>
              <w:tabs>
                <w:tab w:val="left" w:pos="3306"/>
              </w:tabs>
              <w:jc w:val="right"/>
              <w:rPr>
                <w:rFonts w:cs="Calibri"/>
              </w:rPr>
            </w:pPr>
            <w:r w:rsidRPr="00BF4F8B">
              <w:rPr>
                <w:rFonts w:cs="Calibri"/>
                <w:color w:val="000000"/>
              </w:rPr>
              <w:t>1,522</w:t>
            </w:r>
          </w:p>
        </w:tc>
        <w:tc>
          <w:tcPr>
            <w:tcW w:w="714" w:type="pct"/>
          </w:tcPr>
          <w:p w14:paraId="447EF509" w14:textId="77777777" w:rsidR="00DE5405" w:rsidRPr="00AC0200" w:rsidRDefault="00DE5405" w:rsidP="00DE5405">
            <w:pPr>
              <w:pStyle w:val="TableText0"/>
              <w:tabs>
                <w:tab w:val="left" w:pos="3306"/>
              </w:tabs>
              <w:jc w:val="right"/>
              <w:rPr>
                <w:rFonts w:cs="Calibri"/>
              </w:rPr>
            </w:pPr>
            <w:r w:rsidRPr="00BF4F8B">
              <w:rPr>
                <w:rFonts w:cs="Calibri"/>
                <w:color w:val="000000"/>
              </w:rPr>
              <w:t>1,502</w:t>
            </w:r>
          </w:p>
        </w:tc>
      </w:tr>
      <w:tr w:rsidR="00DE5405" w:rsidRPr="00AC0200" w14:paraId="48C7ACA1" w14:textId="77777777" w:rsidTr="00133D02">
        <w:tc>
          <w:tcPr>
            <w:tcW w:w="3651" w:type="pct"/>
          </w:tcPr>
          <w:p w14:paraId="5ACAABC7" w14:textId="77777777" w:rsidR="00DE5405" w:rsidRPr="00AC0200" w:rsidRDefault="00DE5405" w:rsidP="00DE5405">
            <w:pPr>
              <w:pStyle w:val="TableText0"/>
              <w:tabs>
                <w:tab w:val="left" w:pos="3306"/>
              </w:tabs>
              <w:rPr>
                <w:rFonts w:cs="Calibri"/>
              </w:rPr>
            </w:pPr>
            <w:r w:rsidRPr="00AC0200">
              <w:rPr>
                <w:rFonts w:cs="Calibri"/>
              </w:rPr>
              <w:t>Gain Arising from the Contribution of Assets</w:t>
            </w:r>
            <w:r>
              <w:rPr>
                <w:rFonts w:cs="Calibri"/>
              </w:rPr>
              <w:t xml:space="preserve"> </w:t>
            </w:r>
          </w:p>
        </w:tc>
        <w:tc>
          <w:tcPr>
            <w:tcW w:w="635" w:type="pct"/>
          </w:tcPr>
          <w:p w14:paraId="2C2CE522" w14:textId="13102F5C" w:rsidR="00DE5405" w:rsidRPr="00AC0200" w:rsidRDefault="00DE5405" w:rsidP="00DE5405">
            <w:pPr>
              <w:pStyle w:val="TableText0"/>
              <w:tabs>
                <w:tab w:val="left" w:pos="3306"/>
              </w:tabs>
              <w:jc w:val="right"/>
              <w:rPr>
                <w:rFonts w:cs="Calibri"/>
              </w:rPr>
            </w:pPr>
            <w:r w:rsidRPr="00BF4F8B">
              <w:rPr>
                <w:rFonts w:cs="Calibri"/>
                <w:color w:val="000000"/>
              </w:rPr>
              <w:t>4,216</w:t>
            </w:r>
          </w:p>
        </w:tc>
        <w:tc>
          <w:tcPr>
            <w:tcW w:w="714" w:type="pct"/>
          </w:tcPr>
          <w:p w14:paraId="515F1C26" w14:textId="77777777" w:rsidR="00DE5405" w:rsidRPr="00AC0200" w:rsidRDefault="00DE5405" w:rsidP="00DE5405">
            <w:pPr>
              <w:pStyle w:val="TableText0"/>
              <w:tabs>
                <w:tab w:val="left" w:pos="3306"/>
              </w:tabs>
              <w:jc w:val="right"/>
              <w:rPr>
                <w:rFonts w:cs="Calibri"/>
              </w:rPr>
            </w:pPr>
            <w:r w:rsidRPr="00BF4F8B">
              <w:rPr>
                <w:rFonts w:cs="Calibri"/>
                <w:color w:val="000000"/>
              </w:rPr>
              <w:t>3422</w:t>
            </w:r>
          </w:p>
        </w:tc>
      </w:tr>
      <w:tr w:rsidR="00DE5405" w:rsidRPr="00AC0200" w14:paraId="5708F429" w14:textId="77777777" w:rsidTr="00133D02">
        <w:tc>
          <w:tcPr>
            <w:tcW w:w="3651" w:type="pct"/>
          </w:tcPr>
          <w:p w14:paraId="2F3679A0" w14:textId="098BE128" w:rsidR="00DE5405" w:rsidRPr="00AC0200" w:rsidRDefault="00DE5405" w:rsidP="00DE5405">
            <w:pPr>
              <w:pStyle w:val="TableText0"/>
              <w:tabs>
                <w:tab w:val="left" w:pos="3306"/>
              </w:tabs>
              <w:rPr>
                <w:rFonts w:cs="Calibri"/>
              </w:rPr>
            </w:pPr>
            <w:r w:rsidRPr="00AC0200">
              <w:rPr>
                <w:rFonts w:cs="Calibri"/>
              </w:rPr>
              <w:t>Donations of Property, Plant and Equipment</w:t>
            </w:r>
            <w:r>
              <w:rPr>
                <w:rFonts w:cs="Calibri"/>
              </w:rPr>
              <w:t xml:space="preserve"> </w:t>
            </w:r>
          </w:p>
        </w:tc>
        <w:tc>
          <w:tcPr>
            <w:tcW w:w="635" w:type="pct"/>
          </w:tcPr>
          <w:p w14:paraId="57E4C07F" w14:textId="41841992" w:rsidR="00DE5405" w:rsidRPr="00AC0200" w:rsidRDefault="00DE5405" w:rsidP="00DE5405">
            <w:pPr>
              <w:pStyle w:val="TableText0"/>
              <w:tabs>
                <w:tab w:val="left" w:pos="3306"/>
              </w:tabs>
              <w:jc w:val="right"/>
              <w:rPr>
                <w:rFonts w:cs="Calibri"/>
              </w:rPr>
            </w:pPr>
            <w:r w:rsidRPr="00C822F9">
              <w:rPr>
                <w:rFonts w:cs="Calibri"/>
                <w:b/>
                <w:bCs/>
                <w:noProof/>
                <w:lang w:eastAsia="en-AU"/>
              </w:rPr>
              <mc:AlternateContent>
                <mc:Choice Requires="wps">
                  <w:drawing>
                    <wp:anchor distT="0" distB="0" distL="114300" distR="114300" simplePos="0" relativeHeight="251933696" behindDoc="0" locked="0" layoutInCell="1" allowOverlap="1" wp14:anchorId="0AB68EE7" wp14:editId="4B9479BE">
                      <wp:simplePos x="0" y="0"/>
                      <wp:positionH relativeFrom="column">
                        <wp:posOffset>-433070</wp:posOffset>
                      </wp:positionH>
                      <wp:positionV relativeFrom="paragraph">
                        <wp:posOffset>-590550</wp:posOffset>
                      </wp:positionV>
                      <wp:extent cx="733425" cy="819150"/>
                      <wp:effectExtent l="0" t="0" r="66675" b="57150"/>
                      <wp:wrapNone/>
                      <wp:docPr id="16" name="Line 116" descr="arrow ing pointing from text box 6 to column 2014 $,000 amount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023D" id="Line 116" o:spid="_x0000_s1026" alt="arrow ing pointing from text box 6 to column 2014 $,000 amount 1,903"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46.5pt" to="2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">
                      <v:stroke endarrow="block"/>
                    </v:line>
                  </w:pict>
                </mc:Fallback>
              </mc:AlternateContent>
            </w:r>
            <w:r w:rsidRPr="00BF4F8B">
              <w:rPr>
                <w:rFonts w:cs="Calibri"/>
                <w:color w:val="000000"/>
              </w:rPr>
              <w:t>1,953</w:t>
            </w:r>
          </w:p>
        </w:tc>
        <w:tc>
          <w:tcPr>
            <w:tcW w:w="714" w:type="pct"/>
          </w:tcPr>
          <w:p w14:paraId="7DB9AC03" w14:textId="77777777" w:rsidR="00DE5405" w:rsidRPr="00AC0200" w:rsidRDefault="00DE5405" w:rsidP="00DE5405">
            <w:pPr>
              <w:pStyle w:val="TableText0"/>
              <w:tabs>
                <w:tab w:val="left" w:pos="3306"/>
              </w:tabs>
              <w:jc w:val="right"/>
              <w:rPr>
                <w:rFonts w:cs="Calibri"/>
              </w:rPr>
            </w:pPr>
            <w:r w:rsidRPr="00BF4F8B">
              <w:rPr>
                <w:rFonts w:cs="Calibri"/>
                <w:color w:val="000000"/>
              </w:rPr>
              <w:t>1,612</w:t>
            </w:r>
          </w:p>
        </w:tc>
      </w:tr>
      <w:tr w:rsidR="00DE5405" w:rsidRPr="00AC0200" w14:paraId="0C9D86EB" w14:textId="77777777" w:rsidTr="00133D02">
        <w:tc>
          <w:tcPr>
            <w:tcW w:w="3651" w:type="pct"/>
          </w:tcPr>
          <w:p w14:paraId="0D8BB984" w14:textId="77777777" w:rsidR="00DE5405" w:rsidRPr="00C822F9" w:rsidRDefault="00DE5405" w:rsidP="00DE5405">
            <w:pPr>
              <w:pStyle w:val="TableText0"/>
              <w:tabs>
                <w:tab w:val="left" w:pos="3306"/>
              </w:tabs>
              <w:rPr>
                <w:rFonts w:cs="Calibri"/>
                <w:color w:val="FF0000"/>
              </w:rPr>
            </w:pPr>
            <w:r w:rsidRPr="00C822F9">
              <w:rPr>
                <w:rFonts w:cs="Calibri"/>
                <w:color w:val="FF0000"/>
              </w:rPr>
              <w:t xml:space="preserve">Restructure Fund Receipts </w:t>
            </w:r>
          </w:p>
        </w:tc>
        <w:tc>
          <w:tcPr>
            <w:tcW w:w="635" w:type="pct"/>
          </w:tcPr>
          <w:p w14:paraId="4458B0A7" w14:textId="77777777" w:rsidR="00DE5405" w:rsidRPr="00C822F9" w:rsidRDefault="00DE5405" w:rsidP="00DE5405">
            <w:pPr>
              <w:pStyle w:val="TableText0"/>
              <w:tabs>
                <w:tab w:val="left" w:pos="3306"/>
              </w:tabs>
              <w:jc w:val="right"/>
              <w:rPr>
                <w:rFonts w:cs="Calibri"/>
                <w:color w:val="FF0000"/>
              </w:rPr>
            </w:pPr>
            <w:r w:rsidRPr="00C822F9">
              <w:rPr>
                <w:rFonts w:cs="Calibri"/>
                <w:color w:val="FF0000"/>
              </w:rPr>
              <w:t>3,513</w:t>
            </w:r>
          </w:p>
        </w:tc>
        <w:tc>
          <w:tcPr>
            <w:tcW w:w="714" w:type="pct"/>
          </w:tcPr>
          <w:p w14:paraId="197DDD3F" w14:textId="77777777" w:rsidR="00DE5405" w:rsidRPr="00C822F9" w:rsidRDefault="00DE5405" w:rsidP="00DE5405">
            <w:pPr>
              <w:pStyle w:val="TableText0"/>
              <w:tabs>
                <w:tab w:val="left" w:pos="3306"/>
              </w:tabs>
              <w:jc w:val="right"/>
              <w:rPr>
                <w:rFonts w:cs="Calibri"/>
                <w:color w:val="FF0000"/>
              </w:rPr>
            </w:pPr>
            <w:r w:rsidRPr="00C822F9">
              <w:rPr>
                <w:rFonts w:cs="Calibri"/>
                <w:color w:val="FF0000"/>
              </w:rPr>
              <w:t>3,012</w:t>
            </w:r>
          </w:p>
        </w:tc>
      </w:tr>
      <w:tr w:rsidR="00DE5405" w:rsidRPr="00AC0200" w14:paraId="2A39E374" w14:textId="77777777" w:rsidTr="00133D02">
        <w:tc>
          <w:tcPr>
            <w:tcW w:w="3651" w:type="pct"/>
          </w:tcPr>
          <w:p w14:paraId="124D8E5C" w14:textId="77777777" w:rsidR="00DE5405" w:rsidRPr="00AC0200" w:rsidRDefault="00DE5405" w:rsidP="00DE5405">
            <w:pPr>
              <w:pStyle w:val="TableText0"/>
              <w:tabs>
                <w:tab w:val="left" w:pos="3306"/>
              </w:tabs>
              <w:rPr>
                <w:rFonts w:cs="Calibri"/>
              </w:rPr>
            </w:pPr>
            <w:r w:rsidRPr="00AC0200">
              <w:rPr>
                <w:rFonts w:cs="Calibri"/>
              </w:rPr>
              <w:t>Volunteer Services – External Volunteers</w:t>
            </w:r>
          </w:p>
        </w:tc>
        <w:tc>
          <w:tcPr>
            <w:tcW w:w="635" w:type="pct"/>
            <w:tcBorders>
              <w:bottom w:val="single" w:sz="4" w:space="0" w:color="auto"/>
            </w:tcBorders>
          </w:tcPr>
          <w:p w14:paraId="445B209C" w14:textId="73863A39" w:rsidR="00DE5405" w:rsidRPr="00AC0200" w:rsidRDefault="00DE5405" w:rsidP="00DE5405">
            <w:pPr>
              <w:pStyle w:val="TableText0"/>
              <w:tabs>
                <w:tab w:val="left" w:pos="3306"/>
              </w:tabs>
              <w:jc w:val="right"/>
              <w:rPr>
                <w:rFonts w:cs="Calibri"/>
              </w:rPr>
            </w:pPr>
            <w:r w:rsidRPr="00BF4F8B">
              <w:rPr>
                <w:rFonts w:cs="Calibri"/>
                <w:color w:val="000000"/>
              </w:rPr>
              <w:t>1,371</w:t>
            </w:r>
          </w:p>
        </w:tc>
        <w:tc>
          <w:tcPr>
            <w:tcW w:w="714" w:type="pct"/>
            <w:tcBorders>
              <w:bottom w:val="single" w:sz="4" w:space="0" w:color="auto"/>
            </w:tcBorders>
          </w:tcPr>
          <w:p w14:paraId="76FEDB8F" w14:textId="77777777" w:rsidR="00DE5405" w:rsidRPr="00AC0200" w:rsidRDefault="00DE5405" w:rsidP="00DE5405">
            <w:pPr>
              <w:pStyle w:val="TableText0"/>
              <w:tabs>
                <w:tab w:val="left" w:pos="3306"/>
              </w:tabs>
              <w:jc w:val="right"/>
              <w:rPr>
                <w:rFonts w:cs="Calibri"/>
              </w:rPr>
            </w:pPr>
            <w:r w:rsidRPr="00BF4F8B">
              <w:rPr>
                <w:rFonts w:cs="Calibri"/>
                <w:color w:val="000000"/>
              </w:rPr>
              <w:t>1,303</w:t>
            </w:r>
          </w:p>
        </w:tc>
      </w:tr>
      <w:tr w:rsidR="00DE5405" w:rsidRPr="00AC0200" w14:paraId="6D661CF8" w14:textId="77777777" w:rsidTr="00133D02">
        <w:tc>
          <w:tcPr>
            <w:tcW w:w="3651" w:type="pct"/>
          </w:tcPr>
          <w:p w14:paraId="09D79F34" w14:textId="3EEF3486" w:rsidR="00DE5405" w:rsidRPr="00AC0200" w:rsidRDefault="00DE5405" w:rsidP="00DE5405">
            <w:pPr>
              <w:pStyle w:val="TableText0"/>
              <w:tabs>
                <w:tab w:val="left" w:pos="3306"/>
              </w:tabs>
              <w:rPr>
                <w:rFonts w:cs="Calibri"/>
                <w:b/>
                <w:bCs/>
              </w:rPr>
            </w:pPr>
            <w:r w:rsidRPr="00AC0200">
              <w:rPr>
                <w:rFonts w:cs="Calibri"/>
                <w:b/>
                <w:bCs/>
              </w:rPr>
              <w:t xml:space="preserve">Total Other Grants and Contributions </w:t>
            </w:r>
          </w:p>
        </w:tc>
        <w:tc>
          <w:tcPr>
            <w:tcW w:w="635" w:type="pct"/>
            <w:tcBorders>
              <w:top w:val="single" w:sz="4" w:space="0" w:color="auto"/>
              <w:bottom w:val="single" w:sz="4" w:space="0" w:color="auto"/>
            </w:tcBorders>
          </w:tcPr>
          <w:p w14:paraId="30033B00" w14:textId="262E6480" w:rsidR="00DE5405" w:rsidRPr="00AC0200" w:rsidRDefault="00DE5405" w:rsidP="00DE5405">
            <w:pPr>
              <w:pStyle w:val="TableText0"/>
              <w:tabs>
                <w:tab w:val="left" w:pos="3306"/>
              </w:tabs>
              <w:jc w:val="right"/>
              <w:rPr>
                <w:rFonts w:cs="Calibri"/>
                <w:b/>
                <w:bCs/>
              </w:rPr>
            </w:pPr>
            <w:r w:rsidRPr="00BF4F8B">
              <w:rPr>
                <w:rFonts w:cs="Calibri"/>
                <w:b/>
                <w:bCs/>
                <w:color w:val="000000"/>
              </w:rPr>
              <w:t>4</w:t>
            </w:r>
            <w:r>
              <w:rPr>
                <w:rFonts w:cs="Calibri"/>
                <w:b/>
                <w:bCs/>
                <w:color w:val="000000"/>
              </w:rPr>
              <w:t>8</w:t>
            </w:r>
            <w:r w:rsidRPr="00BF4F8B">
              <w:rPr>
                <w:rFonts w:cs="Calibri"/>
                <w:b/>
                <w:bCs/>
                <w:color w:val="000000"/>
              </w:rPr>
              <w:t>,</w:t>
            </w:r>
            <w:r>
              <w:rPr>
                <w:rFonts w:cs="Calibri"/>
                <w:b/>
                <w:bCs/>
                <w:color w:val="000000"/>
              </w:rPr>
              <w:t>536</w:t>
            </w:r>
          </w:p>
        </w:tc>
        <w:tc>
          <w:tcPr>
            <w:tcW w:w="714" w:type="pct"/>
            <w:tcBorders>
              <w:top w:val="single" w:sz="4" w:space="0" w:color="auto"/>
              <w:bottom w:val="single" w:sz="4" w:space="0" w:color="auto"/>
            </w:tcBorders>
          </w:tcPr>
          <w:p w14:paraId="06FB2FD1" w14:textId="4DA88E6B" w:rsidR="00DE5405" w:rsidRPr="00AC0200" w:rsidRDefault="00DE5405" w:rsidP="00DE5405">
            <w:pPr>
              <w:pStyle w:val="TableText0"/>
              <w:tabs>
                <w:tab w:val="left" w:pos="3306"/>
              </w:tabs>
              <w:jc w:val="right"/>
              <w:rPr>
                <w:rFonts w:cs="Calibri"/>
              </w:rPr>
            </w:pPr>
            <w:r w:rsidRPr="00BF4F8B">
              <w:rPr>
                <w:rFonts w:cs="Calibri"/>
                <w:b/>
                <w:bCs/>
                <w:color w:val="000000"/>
              </w:rPr>
              <w:t>4</w:t>
            </w:r>
            <w:r>
              <w:rPr>
                <w:rFonts w:cs="Calibri"/>
                <w:b/>
                <w:bCs/>
                <w:color w:val="000000"/>
              </w:rPr>
              <w:t>2</w:t>
            </w:r>
            <w:r w:rsidRPr="00BF4F8B">
              <w:rPr>
                <w:rFonts w:cs="Calibri"/>
                <w:b/>
                <w:bCs/>
                <w:color w:val="000000"/>
              </w:rPr>
              <w:t>,</w:t>
            </w:r>
            <w:r>
              <w:rPr>
                <w:rFonts w:cs="Calibri"/>
                <w:b/>
                <w:bCs/>
                <w:color w:val="000000"/>
              </w:rPr>
              <w:t>091</w:t>
            </w:r>
          </w:p>
        </w:tc>
      </w:tr>
      <w:tr w:rsidR="00DE5405" w:rsidRPr="00AC0200" w14:paraId="6F7972B0" w14:textId="77777777" w:rsidTr="00133D02">
        <w:tc>
          <w:tcPr>
            <w:tcW w:w="3651" w:type="pct"/>
          </w:tcPr>
          <w:p w14:paraId="01725135" w14:textId="33CAF07C" w:rsidR="00DE5405" w:rsidRPr="00AC0200" w:rsidRDefault="00DE5405" w:rsidP="00DE5405">
            <w:pPr>
              <w:pStyle w:val="TableText0"/>
              <w:tabs>
                <w:tab w:val="left" w:pos="3306"/>
              </w:tabs>
              <w:rPr>
                <w:rFonts w:cs="Calibri"/>
                <w:b/>
                <w:bCs/>
              </w:rPr>
            </w:pPr>
            <w:r w:rsidRPr="00AC0200">
              <w:rPr>
                <w:rFonts w:cs="Calibri"/>
                <w:b/>
                <w:bCs/>
              </w:rPr>
              <w:t>Total Grants and Contributions</w:t>
            </w:r>
          </w:p>
        </w:tc>
        <w:tc>
          <w:tcPr>
            <w:tcW w:w="635" w:type="pct"/>
            <w:tcBorders>
              <w:top w:val="single" w:sz="4" w:space="0" w:color="auto"/>
              <w:bottom w:val="double" w:sz="4" w:space="0" w:color="auto"/>
            </w:tcBorders>
          </w:tcPr>
          <w:p w14:paraId="19A1FC27" w14:textId="2C451A42" w:rsidR="00DE5405" w:rsidRPr="0031153A" w:rsidRDefault="00DE5405" w:rsidP="00DE5405">
            <w:pPr>
              <w:pStyle w:val="TableText0"/>
              <w:tabs>
                <w:tab w:val="left" w:pos="3306"/>
              </w:tabs>
              <w:jc w:val="right"/>
              <w:rPr>
                <w:rFonts w:cs="Calibri"/>
                <w:b/>
                <w:bCs/>
              </w:rPr>
            </w:pPr>
            <w:r w:rsidRPr="0031153A">
              <w:rPr>
                <w:rFonts w:cs="Calibri"/>
                <w:b/>
                <w:bCs/>
              </w:rPr>
              <w:t>7</w:t>
            </w:r>
            <w:r>
              <w:rPr>
                <w:rFonts w:cs="Calibri"/>
                <w:b/>
                <w:bCs/>
              </w:rPr>
              <w:t>3</w:t>
            </w:r>
            <w:r w:rsidRPr="0031153A">
              <w:rPr>
                <w:rFonts w:cs="Calibri"/>
                <w:b/>
                <w:bCs/>
              </w:rPr>
              <w:t>,</w:t>
            </w:r>
            <w:r>
              <w:rPr>
                <w:rFonts w:cs="Calibri"/>
                <w:b/>
                <w:bCs/>
              </w:rPr>
              <w:t>878</w:t>
            </w:r>
          </w:p>
        </w:tc>
        <w:tc>
          <w:tcPr>
            <w:tcW w:w="714" w:type="pct"/>
            <w:tcBorders>
              <w:top w:val="single" w:sz="4" w:space="0" w:color="auto"/>
              <w:bottom w:val="double" w:sz="4" w:space="0" w:color="auto"/>
            </w:tcBorders>
          </w:tcPr>
          <w:p w14:paraId="765329D9" w14:textId="305A457A" w:rsidR="00DE5405" w:rsidRPr="0031153A" w:rsidRDefault="00DE5405" w:rsidP="00DE5405">
            <w:pPr>
              <w:pStyle w:val="TableText0"/>
              <w:tabs>
                <w:tab w:val="left" w:pos="3306"/>
              </w:tabs>
              <w:jc w:val="right"/>
              <w:rPr>
                <w:rFonts w:cs="Calibri"/>
                <w:b/>
                <w:bCs/>
              </w:rPr>
            </w:pPr>
            <w:r w:rsidRPr="0031153A">
              <w:rPr>
                <w:rFonts w:cs="Calibri"/>
                <w:b/>
                <w:bCs/>
              </w:rPr>
              <w:t>6</w:t>
            </w:r>
            <w:r>
              <w:rPr>
                <w:rFonts w:cs="Calibri"/>
                <w:b/>
                <w:bCs/>
              </w:rPr>
              <w:t>4</w:t>
            </w:r>
            <w:r w:rsidRPr="0031153A">
              <w:rPr>
                <w:rFonts w:cs="Calibri"/>
                <w:b/>
                <w:bCs/>
              </w:rPr>
              <w:t>,</w:t>
            </w:r>
            <w:r>
              <w:rPr>
                <w:rFonts w:cs="Calibri"/>
                <w:b/>
                <w:bCs/>
              </w:rPr>
              <w:t>378</w:t>
            </w:r>
          </w:p>
        </w:tc>
      </w:tr>
      <w:tr w:rsidR="00DE5405" w:rsidRPr="00AC0200" w14:paraId="09F18932" w14:textId="77777777" w:rsidTr="00133D02">
        <w:tc>
          <w:tcPr>
            <w:tcW w:w="5000" w:type="pct"/>
            <w:gridSpan w:val="3"/>
          </w:tcPr>
          <w:p w14:paraId="2131AE1E" w14:textId="738EB830" w:rsidR="00DE5405" w:rsidRPr="00B108A7" w:rsidRDefault="00DE5405" w:rsidP="00DE5405">
            <w:pPr>
              <w:spacing w:before="120" w:line="240" w:lineRule="auto"/>
              <w:jc w:val="both"/>
              <w:rPr>
                <w:rFonts w:ascii="Calibri" w:eastAsia="Times New Roman" w:hAnsi="Calibri" w:cs="Calibri"/>
                <w:sz w:val="18"/>
                <w:szCs w:val="18"/>
                <w:lang w:eastAsia="en-US"/>
              </w:rPr>
            </w:pPr>
            <w:r w:rsidRPr="00B108A7">
              <w:rPr>
                <w:rFonts w:ascii="Calibri" w:eastAsia="Times New Roman" w:hAnsi="Calibri" w:cs="Calibri"/>
                <w:sz w:val="18"/>
                <w:szCs w:val="18"/>
                <w:lang w:eastAsia="en-US"/>
              </w:rPr>
              <w:t>In the 202</w:t>
            </w:r>
            <w:r>
              <w:rPr>
                <w:rFonts w:ascii="Calibri" w:eastAsia="Times New Roman" w:hAnsi="Calibri" w:cs="Calibri"/>
                <w:sz w:val="18"/>
                <w:szCs w:val="18"/>
                <w:lang w:eastAsia="en-US"/>
              </w:rPr>
              <w:t>1</w:t>
            </w:r>
            <w:r w:rsidRPr="00B108A7">
              <w:rPr>
                <w:rFonts w:ascii="Calibri" w:eastAsia="Times New Roman" w:hAnsi="Calibri" w:cs="Calibri"/>
                <w:sz w:val="18"/>
                <w:szCs w:val="18"/>
                <w:lang w:eastAsia="en-US"/>
              </w:rPr>
              <w:t>-2</w:t>
            </w:r>
            <w:r>
              <w:rPr>
                <w:rFonts w:ascii="Calibri" w:eastAsia="Times New Roman" w:hAnsi="Calibri" w:cs="Calibri"/>
                <w:sz w:val="18"/>
                <w:szCs w:val="18"/>
                <w:lang w:eastAsia="en-US"/>
              </w:rPr>
              <w:t>2</w:t>
            </w:r>
            <w:r w:rsidRPr="00B108A7">
              <w:rPr>
                <w:rFonts w:ascii="Calibri" w:eastAsia="Times New Roman" w:hAnsi="Calibri" w:cs="Calibri"/>
                <w:sz w:val="18"/>
                <w:szCs w:val="18"/>
                <w:lang w:eastAsia="en-US"/>
              </w:rPr>
              <w:t xml:space="preserve"> Financial Statements ‘Burley Griffin Agency’ disclosed ‘</w:t>
            </w:r>
            <w:r w:rsidRPr="00F94521">
              <w:rPr>
                <w:rFonts w:ascii="Calibri" w:eastAsia="Times New Roman" w:hAnsi="Calibri" w:cs="Calibri"/>
                <w:sz w:val="18"/>
                <w:szCs w:val="18"/>
                <w:lang w:eastAsia="en-US"/>
              </w:rPr>
              <w:t>Restructure Fund Receipts</w:t>
            </w:r>
            <w:r w:rsidRPr="00B108A7">
              <w:rPr>
                <w:rFonts w:ascii="Calibri" w:eastAsia="Times New Roman" w:hAnsi="Calibri" w:cs="Calibri"/>
                <w:sz w:val="18"/>
                <w:szCs w:val="18"/>
                <w:lang w:eastAsia="en-US"/>
              </w:rPr>
              <w:t xml:space="preserve">’ </w:t>
            </w:r>
            <w:r>
              <w:rPr>
                <w:rFonts w:ascii="Calibri" w:eastAsia="Times New Roman" w:hAnsi="Calibri" w:cs="Calibri"/>
                <w:sz w:val="18"/>
                <w:szCs w:val="18"/>
                <w:lang w:eastAsia="en-US"/>
              </w:rPr>
              <w:t>under Note 9 ‘Other Income’</w:t>
            </w:r>
            <w:r w:rsidRPr="00B108A7">
              <w:rPr>
                <w:rFonts w:ascii="Calibri" w:eastAsia="Times New Roman" w:hAnsi="Calibri" w:cs="Calibri"/>
                <w:sz w:val="18"/>
                <w:szCs w:val="18"/>
                <w:lang w:eastAsia="en-US"/>
              </w:rPr>
              <w:t>.</w:t>
            </w:r>
            <w:r>
              <w:rPr>
                <w:rFonts w:ascii="Calibri" w:eastAsia="Times New Roman" w:hAnsi="Calibri" w:cs="Calibri"/>
                <w:sz w:val="18"/>
                <w:szCs w:val="18"/>
                <w:lang w:eastAsia="en-US"/>
              </w:rPr>
              <w:t xml:space="preserve"> </w:t>
            </w:r>
            <w:r w:rsidRPr="00B108A7">
              <w:rPr>
                <w:rFonts w:ascii="Calibri" w:eastAsia="Times New Roman" w:hAnsi="Calibri" w:cs="Calibri"/>
                <w:sz w:val="18"/>
                <w:szCs w:val="18"/>
                <w:lang w:eastAsia="en-US"/>
              </w:rPr>
              <w:t>However, in this year’s financial statements ‘Burley Griffin Agency’ has moved the ‘</w:t>
            </w:r>
            <w:r w:rsidRPr="00F94521">
              <w:rPr>
                <w:rFonts w:ascii="Calibri" w:eastAsia="Times New Roman" w:hAnsi="Calibri" w:cs="Calibri"/>
                <w:sz w:val="18"/>
                <w:szCs w:val="18"/>
                <w:lang w:eastAsia="en-US"/>
              </w:rPr>
              <w:t>Restructure Fund Receipts</w:t>
            </w:r>
            <w:r w:rsidRPr="00B108A7">
              <w:rPr>
                <w:rFonts w:ascii="Calibri" w:eastAsia="Times New Roman" w:hAnsi="Calibri" w:cs="Calibri"/>
                <w:sz w:val="18"/>
                <w:szCs w:val="18"/>
                <w:lang w:eastAsia="en-US"/>
              </w:rPr>
              <w:t xml:space="preserve">’ line item </w:t>
            </w:r>
            <w:r>
              <w:rPr>
                <w:rFonts w:ascii="Calibri" w:eastAsia="Times New Roman" w:hAnsi="Calibri" w:cs="Calibri"/>
                <w:sz w:val="18"/>
                <w:szCs w:val="18"/>
                <w:lang w:eastAsia="en-US"/>
              </w:rPr>
              <w:t>to this note</w:t>
            </w:r>
            <w:r w:rsidRPr="00B108A7">
              <w:rPr>
                <w:rFonts w:ascii="Calibri" w:eastAsia="Times New Roman" w:hAnsi="Calibri" w:cs="Calibri"/>
                <w:sz w:val="18"/>
                <w:szCs w:val="18"/>
                <w:lang w:eastAsia="en-US"/>
              </w:rPr>
              <w:t>.</w:t>
            </w:r>
            <w:r>
              <w:rPr>
                <w:rFonts w:ascii="Calibri" w:eastAsia="Times New Roman" w:hAnsi="Calibri" w:cs="Calibri"/>
                <w:sz w:val="18"/>
                <w:szCs w:val="18"/>
                <w:lang w:eastAsia="en-US"/>
              </w:rPr>
              <w:t xml:space="preserve"> </w:t>
            </w:r>
            <w:r w:rsidRPr="00B108A7">
              <w:rPr>
                <w:rFonts w:ascii="Calibri" w:eastAsia="Times New Roman" w:hAnsi="Calibri" w:cs="Calibri"/>
                <w:sz w:val="18"/>
                <w:szCs w:val="18"/>
                <w:lang w:eastAsia="en-US"/>
              </w:rPr>
              <w:t xml:space="preserve">This is because </w:t>
            </w:r>
            <w:r>
              <w:rPr>
                <w:rFonts w:ascii="Calibri" w:eastAsia="Times New Roman" w:hAnsi="Calibri" w:cs="Calibri"/>
                <w:sz w:val="18"/>
                <w:szCs w:val="18"/>
                <w:lang w:eastAsia="en-US"/>
              </w:rPr>
              <w:t>‘Burley Griffin Agency’ considers that</w:t>
            </w:r>
            <w:r w:rsidRPr="00B50789">
              <w:rPr>
                <w:rFonts w:ascii="Calibri" w:eastAsia="Times New Roman" w:hAnsi="Calibri" w:cs="Calibri"/>
                <w:sz w:val="18"/>
                <w:szCs w:val="18"/>
                <w:lang w:eastAsia="en-US"/>
              </w:rPr>
              <w:t xml:space="preserve"> it </w:t>
            </w:r>
            <w:r>
              <w:rPr>
                <w:rFonts w:ascii="Calibri" w:eastAsia="Times New Roman" w:hAnsi="Calibri" w:cs="Calibri"/>
                <w:sz w:val="18"/>
                <w:szCs w:val="18"/>
                <w:lang w:eastAsia="en-US"/>
              </w:rPr>
              <w:t>is</w:t>
            </w:r>
            <w:r w:rsidRPr="00B50789">
              <w:rPr>
                <w:rFonts w:ascii="Calibri" w:eastAsia="Times New Roman" w:hAnsi="Calibri" w:cs="Calibri"/>
                <w:sz w:val="18"/>
                <w:szCs w:val="18"/>
                <w:lang w:eastAsia="en-US"/>
              </w:rPr>
              <w:t xml:space="preserve"> more helpful to users of the financial statements</w:t>
            </w:r>
            <w:r>
              <w:rPr>
                <w:rFonts w:ascii="Calibri" w:eastAsia="Times New Roman" w:hAnsi="Calibri" w:cs="Calibri"/>
                <w:sz w:val="18"/>
                <w:szCs w:val="18"/>
                <w:lang w:eastAsia="en-US"/>
              </w:rPr>
              <w:t xml:space="preserve"> to disclose ‘Restructure Fund Receipts’ as a Grant/Contribution given it better reflects the nature of the revenue. </w:t>
            </w:r>
            <w:r w:rsidRPr="00B108A7">
              <w:rPr>
                <w:rFonts w:ascii="Calibri" w:eastAsia="Times New Roman" w:hAnsi="Calibri" w:cs="Calibri"/>
                <w:sz w:val="18"/>
                <w:szCs w:val="18"/>
                <w:lang w:eastAsia="en-US"/>
              </w:rPr>
              <w:t xml:space="preserve"> </w:t>
            </w:r>
          </w:p>
        </w:tc>
      </w:tr>
    </w:tbl>
    <w:p w14:paraId="1969C8A5" w14:textId="7F6AFACB" w:rsidR="00C2197A" w:rsidRDefault="00C2197A" w:rsidP="005A754F">
      <w:pPr>
        <w:rPr>
          <w:rFonts w:cs="Calibri"/>
          <w:sz w:val="22"/>
          <w:szCs w:val="22"/>
        </w:rPr>
      </w:pPr>
      <w:r w:rsidRPr="00B108A7">
        <w:rPr>
          <w:rFonts w:cs="Calibri"/>
          <w:b/>
          <w:bCs/>
          <w:noProof/>
        </w:rPr>
        <mc:AlternateContent>
          <mc:Choice Requires="wps">
            <w:drawing>
              <wp:anchor distT="0" distB="0" distL="114300" distR="114300" simplePos="0" relativeHeight="251883520" behindDoc="0" locked="0" layoutInCell="1" allowOverlap="1" wp14:anchorId="26C5399A" wp14:editId="5BCD5242">
                <wp:simplePos x="0" y="0"/>
                <wp:positionH relativeFrom="column">
                  <wp:posOffset>2471420</wp:posOffset>
                </wp:positionH>
                <wp:positionV relativeFrom="paragraph">
                  <wp:posOffset>158115</wp:posOffset>
                </wp:positionV>
                <wp:extent cx="1457325" cy="723900"/>
                <wp:effectExtent l="0" t="0" r="28575" b="19050"/>
                <wp:wrapNone/>
                <wp:docPr id="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23900"/>
                        </a:xfrm>
                        <a:prstGeom prst="rect">
                          <a:avLst/>
                        </a:prstGeom>
                        <a:solidFill>
                          <a:srgbClr val="F2F2F2"/>
                        </a:solidFill>
                        <a:ln w="9525">
                          <a:solidFill>
                            <a:srgbClr val="000000"/>
                          </a:solidFill>
                          <a:miter lim="800000"/>
                          <a:headEnd/>
                          <a:tailEnd/>
                        </a:ln>
                      </wps:spPr>
                      <wps:txbx>
                        <w:txbxContent>
                          <w:p w14:paraId="3CBFD1D3" w14:textId="41F2DB80" w:rsidR="00C822F9" w:rsidRPr="00B460E2" w:rsidRDefault="00C822F9" w:rsidP="00C822F9">
                            <w:pPr>
                              <w:rPr>
                                <w:rFonts w:cs="Calibri"/>
                                <w:sz w:val="18"/>
                                <w:szCs w:val="18"/>
                              </w:rPr>
                            </w:pPr>
                            <w:r w:rsidRPr="00B460E2">
                              <w:rPr>
                                <w:rFonts w:cs="Calibri"/>
                                <w:b/>
                                <w:sz w:val="18"/>
                                <w:szCs w:val="18"/>
                              </w:rPr>
                              <w:t>2.</w:t>
                            </w:r>
                            <w:r w:rsidRPr="00B460E2">
                              <w:rPr>
                                <w:rFonts w:cs="Calibri"/>
                                <w:sz w:val="18"/>
                                <w:szCs w:val="18"/>
                              </w:rPr>
                              <w:t xml:space="preserve"> Paragraph explaining the change between the 202</w:t>
                            </w:r>
                            <w:r w:rsidR="00DE5405">
                              <w:rPr>
                                <w:rFonts w:cs="Calibri"/>
                                <w:sz w:val="18"/>
                                <w:szCs w:val="18"/>
                              </w:rPr>
                              <w:t>1</w:t>
                            </w:r>
                            <w:r w:rsidRPr="00B460E2">
                              <w:rPr>
                                <w:rFonts w:cs="Calibri"/>
                                <w:sz w:val="18"/>
                                <w:szCs w:val="18"/>
                              </w:rPr>
                              <w:t>-2</w:t>
                            </w:r>
                            <w:r w:rsidR="00DE5405">
                              <w:rPr>
                                <w:rFonts w:cs="Calibri"/>
                                <w:sz w:val="18"/>
                                <w:szCs w:val="18"/>
                              </w:rPr>
                              <w:t>2</w:t>
                            </w:r>
                            <w:r w:rsidRPr="00B460E2">
                              <w:rPr>
                                <w:rFonts w:cs="Calibri"/>
                                <w:sz w:val="18"/>
                                <w:szCs w:val="18"/>
                              </w:rPr>
                              <w:t xml:space="preserve"> and the 202</w:t>
                            </w:r>
                            <w:r w:rsidR="00DE5405">
                              <w:rPr>
                                <w:rFonts w:cs="Calibri"/>
                                <w:sz w:val="18"/>
                                <w:szCs w:val="18"/>
                              </w:rPr>
                              <w:t>2</w:t>
                            </w:r>
                            <w:r w:rsidRPr="00B460E2">
                              <w:rPr>
                                <w:rFonts w:cs="Calibri"/>
                                <w:sz w:val="18"/>
                                <w:szCs w:val="18"/>
                              </w:rPr>
                              <w:t>-2</w:t>
                            </w:r>
                            <w:r w:rsidR="00DE5405">
                              <w:rPr>
                                <w:rFonts w:cs="Calibri"/>
                                <w:sz w:val="18"/>
                                <w:szCs w:val="18"/>
                              </w:rPr>
                              <w:t>3</w:t>
                            </w:r>
                            <w:r w:rsidRPr="00B460E2">
                              <w:rPr>
                                <w:rFonts w:cs="Calibri"/>
                                <w:sz w:val="18"/>
                                <w:szCs w:val="18"/>
                              </w:rPr>
                              <w:t xml:space="preserv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399A" id="_x0000_s1049" type="#_x0000_t202" style="position:absolute;margin-left:194.6pt;margin-top:12.45pt;width:114.75pt;height:5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" fillcolor="#f2f2f2">
                <v:textbox>
                  <w:txbxContent>
                    <w:p w14:paraId="3CBFD1D3" w14:textId="41F2DB80" w:rsidR="00C822F9" w:rsidRPr="00B460E2" w:rsidRDefault="00C822F9" w:rsidP="00C822F9">
                      <w:pPr>
                        <w:rPr>
                          <w:rFonts w:cs="Calibri"/>
                          <w:sz w:val="18"/>
                          <w:szCs w:val="18"/>
                        </w:rPr>
                      </w:pPr>
                      <w:r w:rsidRPr="00B460E2">
                        <w:rPr>
                          <w:rFonts w:cs="Calibri"/>
                          <w:b/>
                          <w:sz w:val="18"/>
                          <w:szCs w:val="18"/>
                        </w:rPr>
                        <w:t>2.</w:t>
                      </w:r>
                      <w:r w:rsidRPr="00B460E2">
                        <w:rPr>
                          <w:rFonts w:cs="Calibri"/>
                          <w:sz w:val="18"/>
                          <w:szCs w:val="18"/>
                        </w:rPr>
                        <w:t xml:space="preserve"> Paragraph explaining the change between the 202</w:t>
                      </w:r>
                      <w:r w:rsidR="00DE5405">
                        <w:rPr>
                          <w:rFonts w:cs="Calibri"/>
                          <w:sz w:val="18"/>
                          <w:szCs w:val="18"/>
                        </w:rPr>
                        <w:t>1</w:t>
                      </w:r>
                      <w:r w:rsidRPr="00B460E2">
                        <w:rPr>
                          <w:rFonts w:cs="Calibri"/>
                          <w:sz w:val="18"/>
                          <w:szCs w:val="18"/>
                        </w:rPr>
                        <w:t>-2</w:t>
                      </w:r>
                      <w:r w:rsidR="00DE5405">
                        <w:rPr>
                          <w:rFonts w:cs="Calibri"/>
                          <w:sz w:val="18"/>
                          <w:szCs w:val="18"/>
                        </w:rPr>
                        <w:t>2</w:t>
                      </w:r>
                      <w:r w:rsidRPr="00B460E2">
                        <w:rPr>
                          <w:rFonts w:cs="Calibri"/>
                          <w:sz w:val="18"/>
                          <w:szCs w:val="18"/>
                        </w:rPr>
                        <w:t xml:space="preserve"> and the 202</w:t>
                      </w:r>
                      <w:r w:rsidR="00DE5405">
                        <w:rPr>
                          <w:rFonts w:cs="Calibri"/>
                          <w:sz w:val="18"/>
                          <w:szCs w:val="18"/>
                        </w:rPr>
                        <w:t>2</w:t>
                      </w:r>
                      <w:r w:rsidRPr="00B460E2">
                        <w:rPr>
                          <w:rFonts w:cs="Calibri"/>
                          <w:sz w:val="18"/>
                          <w:szCs w:val="18"/>
                        </w:rPr>
                        <w:t>-2</w:t>
                      </w:r>
                      <w:r w:rsidR="00DE5405">
                        <w:rPr>
                          <w:rFonts w:cs="Calibri"/>
                          <w:sz w:val="18"/>
                          <w:szCs w:val="18"/>
                        </w:rPr>
                        <w:t>3</w:t>
                      </w:r>
                      <w:r w:rsidRPr="00B460E2">
                        <w:rPr>
                          <w:rFonts w:cs="Calibri"/>
                          <w:sz w:val="18"/>
                          <w:szCs w:val="18"/>
                        </w:rPr>
                        <w:t xml:space="preserve"> Financial Statements.</w:t>
                      </w:r>
                    </w:p>
                  </w:txbxContent>
                </v:textbox>
              </v:shape>
            </w:pict>
          </mc:Fallback>
        </mc:AlternateContent>
      </w:r>
    </w:p>
    <w:p w14:paraId="4EE66A03" w14:textId="0C598EAB" w:rsidR="00C2197A" w:rsidRDefault="00C2197A" w:rsidP="005A754F">
      <w:pPr>
        <w:rPr>
          <w:rFonts w:cs="Calibri"/>
          <w:sz w:val="22"/>
          <w:szCs w:val="22"/>
        </w:rPr>
      </w:pPr>
    </w:p>
    <w:p w14:paraId="0C953C5A" w14:textId="3B2BE3D6" w:rsidR="00C2197A" w:rsidRDefault="00C2197A" w:rsidP="005A754F">
      <w:pPr>
        <w:rPr>
          <w:rFonts w:cs="Calibri"/>
          <w:sz w:val="22"/>
          <w:szCs w:val="22"/>
        </w:rPr>
      </w:pPr>
    </w:p>
    <w:p w14:paraId="387F4DB7" w14:textId="46242AEB" w:rsidR="00C822F9" w:rsidRDefault="00C822F9" w:rsidP="005A754F">
      <w:pPr>
        <w:rPr>
          <w:rFonts w:cs="Calibri"/>
          <w:sz w:val="22"/>
          <w:szCs w:val="22"/>
        </w:rPr>
      </w:pPr>
    </w:p>
    <w:p w14:paraId="748F45DF" w14:textId="69BC381A" w:rsidR="00C2197A" w:rsidRDefault="00C2197A" w:rsidP="005A754F">
      <w:pPr>
        <w:rPr>
          <w:rFonts w:cs="Calibri"/>
          <w:sz w:val="22"/>
          <w:szCs w:val="22"/>
        </w:rPr>
      </w:pPr>
    </w:p>
    <w:p w14:paraId="74C120A6" w14:textId="300E6D07" w:rsidR="00C2197A" w:rsidRDefault="00C2197A" w:rsidP="005A754F">
      <w:pPr>
        <w:rPr>
          <w:rFonts w:cs="Calibri"/>
          <w:sz w:val="22"/>
          <w:szCs w:val="22"/>
        </w:rPr>
      </w:pPr>
    </w:p>
    <w:p w14:paraId="5DC94B20" w14:textId="77777777" w:rsidR="00C2197A" w:rsidRDefault="00C2197A" w:rsidP="005A754F">
      <w:pPr>
        <w:rPr>
          <w:rFonts w:cs="Calibri"/>
          <w:sz w:val="22"/>
          <w:szCs w:val="22"/>
        </w:rPr>
        <w:sectPr w:rsidR="00C2197A" w:rsidSect="007D40A3">
          <w:headerReference w:type="default" r:id="rId29"/>
          <w:pgSz w:w="11906" w:h="16838" w:code="9"/>
          <w:pgMar w:top="992" w:right="1418" w:bottom="1276" w:left="1418" w:header="567" w:footer="181" w:gutter="0"/>
          <w:cols w:space="708"/>
          <w:docGrid w:linePitch="360"/>
        </w:sectPr>
      </w:pPr>
    </w:p>
    <w:p w14:paraId="34796E99" w14:textId="3194C13E" w:rsidR="00C2197A" w:rsidRDefault="00C2197A" w:rsidP="005A754F">
      <w:pPr>
        <w:rPr>
          <w:rFonts w:cs="Calibri"/>
          <w:sz w:val="22"/>
          <w:szCs w:val="22"/>
        </w:rPr>
      </w:pPr>
    </w:p>
    <w:tbl>
      <w:tblPr>
        <w:tblStyle w:val="TableGrid"/>
        <w:tblW w:w="0" w:type="auto"/>
        <w:tblInd w:w="137" w:type="dxa"/>
        <w:tblLook w:val="04A0" w:firstRow="1" w:lastRow="0" w:firstColumn="1" w:lastColumn="0" w:noHBand="0" w:noVBand="1"/>
      </w:tblPr>
      <w:tblGrid>
        <w:gridCol w:w="1131"/>
        <w:gridCol w:w="1412"/>
        <w:gridCol w:w="4086"/>
        <w:gridCol w:w="2294"/>
      </w:tblGrid>
      <w:tr w:rsidR="0060109F" w14:paraId="46AF478A" w14:textId="77777777" w:rsidTr="0035531A">
        <w:tc>
          <w:tcPr>
            <w:tcW w:w="1131" w:type="dxa"/>
          </w:tcPr>
          <w:p w14:paraId="74D97232" w14:textId="77777777" w:rsidR="0060109F" w:rsidRPr="004F6876" w:rsidRDefault="0060109F" w:rsidP="0035531A">
            <w:pPr>
              <w:pStyle w:val="Bullet2"/>
              <w:numPr>
                <w:ilvl w:val="0"/>
                <w:numId w:val="0"/>
              </w:numPr>
              <w:spacing w:line="276" w:lineRule="auto"/>
              <w:rPr>
                <w:b/>
                <w:bCs/>
              </w:rPr>
            </w:pPr>
            <w:r w:rsidRPr="004F6876">
              <w:rPr>
                <w:b/>
                <w:bCs/>
              </w:rPr>
              <w:t>Version</w:t>
            </w:r>
          </w:p>
        </w:tc>
        <w:tc>
          <w:tcPr>
            <w:tcW w:w="1412" w:type="dxa"/>
          </w:tcPr>
          <w:p w14:paraId="54FED602" w14:textId="77777777" w:rsidR="0060109F" w:rsidRPr="004F6876" w:rsidRDefault="0060109F" w:rsidP="0035531A">
            <w:pPr>
              <w:pStyle w:val="Bullet2"/>
              <w:numPr>
                <w:ilvl w:val="0"/>
                <w:numId w:val="0"/>
              </w:numPr>
              <w:spacing w:line="276" w:lineRule="auto"/>
              <w:rPr>
                <w:b/>
                <w:bCs/>
              </w:rPr>
            </w:pPr>
            <w:r w:rsidRPr="004F6876">
              <w:rPr>
                <w:b/>
                <w:bCs/>
              </w:rPr>
              <w:t>Date</w:t>
            </w:r>
          </w:p>
        </w:tc>
        <w:tc>
          <w:tcPr>
            <w:tcW w:w="4086" w:type="dxa"/>
          </w:tcPr>
          <w:p w14:paraId="4F64EFA8" w14:textId="77777777" w:rsidR="0060109F" w:rsidRPr="004F6876" w:rsidRDefault="0060109F" w:rsidP="0035531A">
            <w:pPr>
              <w:pStyle w:val="Bullet2"/>
              <w:numPr>
                <w:ilvl w:val="0"/>
                <w:numId w:val="0"/>
              </w:numPr>
              <w:spacing w:line="276" w:lineRule="auto"/>
              <w:rPr>
                <w:b/>
                <w:bCs/>
              </w:rPr>
            </w:pPr>
            <w:r w:rsidRPr="004F6876">
              <w:rPr>
                <w:b/>
                <w:bCs/>
              </w:rPr>
              <w:t>Author</w:t>
            </w:r>
          </w:p>
        </w:tc>
        <w:tc>
          <w:tcPr>
            <w:tcW w:w="2294" w:type="dxa"/>
          </w:tcPr>
          <w:p w14:paraId="6E4ACD34" w14:textId="77777777" w:rsidR="0060109F" w:rsidRPr="004F6876" w:rsidRDefault="0060109F" w:rsidP="0035531A">
            <w:pPr>
              <w:pStyle w:val="Bullet2"/>
              <w:numPr>
                <w:ilvl w:val="0"/>
                <w:numId w:val="0"/>
              </w:numPr>
              <w:spacing w:line="276" w:lineRule="auto"/>
              <w:rPr>
                <w:b/>
                <w:bCs/>
              </w:rPr>
            </w:pPr>
            <w:r w:rsidRPr="004F6876">
              <w:rPr>
                <w:b/>
                <w:bCs/>
              </w:rPr>
              <w:t>Revision notes</w:t>
            </w:r>
          </w:p>
        </w:tc>
      </w:tr>
      <w:tr w:rsidR="0060109F" w14:paraId="6CF07C49" w14:textId="77777777" w:rsidTr="0035531A">
        <w:tc>
          <w:tcPr>
            <w:tcW w:w="1131" w:type="dxa"/>
          </w:tcPr>
          <w:p w14:paraId="4D585884" w14:textId="77777777" w:rsidR="0060109F" w:rsidRDefault="0060109F" w:rsidP="0035531A">
            <w:pPr>
              <w:pStyle w:val="Bullet2"/>
              <w:numPr>
                <w:ilvl w:val="0"/>
                <w:numId w:val="0"/>
              </w:numPr>
              <w:spacing w:line="276" w:lineRule="auto"/>
            </w:pPr>
            <w:r>
              <w:t>1.0</w:t>
            </w:r>
          </w:p>
        </w:tc>
        <w:tc>
          <w:tcPr>
            <w:tcW w:w="1412" w:type="dxa"/>
          </w:tcPr>
          <w:p w14:paraId="5148A28F" w14:textId="676712FA" w:rsidR="0060109F" w:rsidRDefault="0060109F" w:rsidP="0035531A">
            <w:pPr>
              <w:pStyle w:val="Bullet2"/>
              <w:numPr>
                <w:ilvl w:val="0"/>
                <w:numId w:val="0"/>
              </w:numPr>
              <w:spacing w:line="276" w:lineRule="auto"/>
            </w:pPr>
            <w:r>
              <w:t>May 2019</w:t>
            </w:r>
          </w:p>
        </w:tc>
        <w:tc>
          <w:tcPr>
            <w:tcW w:w="4086" w:type="dxa"/>
          </w:tcPr>
          <w:p w14:paraId="6A912349" w14:textId="77777777" w:rsidR="0060109F" w:rsidRDefault="0060109F" w:rsidP="0035531A">
            <w:pPr>
              <w:pStyle w:val="Bullet2"/>
              <w:numPr>
                <w:ilvl w:val="0"/>
                <w:numId w:val="0"/>
              </w:numPr>
              <w:spacing w:line="276" w:lineRule="auto"/>
            </w:pPr>
            <w:r>
              <w:t>Financial Reporting and Framework Branch</w:t>
            </w:r>
          </w:p>
        </w:tc>
        <w:tc>
          <w:tcPr>
            <w:tcW w:w="2294" w:type="dxa"/>
          </w:tcPr>
          <w:p w14:paraId="5D039177" w14:textId="77777777" w:rsidR="0060109F" w:rsidRDefault="0060109F" w:rsidP="0035531A">
            <w:pPr>
              <w:pStyle w:val="Bullet2"/>
              <w:numPr>
                <w:ilvl w:val="0"/>
                <w:numId w:val="0"/>
              </w:numPr>
              <w:spacing w:line="276" w:lineRule="auto"/>
            </w:pPr>
            <w:r>
              <w:t>First release</w:t>
            </w:r>
          </w:p>
        </w:tc>
      </w:tr>
      <w:tr w:rsidR="0060109F" w14:paraId="7D7ECB6F" w14:textId="77777777" w:rsidTr="0035531A">
        <w:tc>
          <w:tcPr>
            <w:tcW w:w="1131" w:type="dxa"/>
          </w:tcPr>
          <w:p w14:paraId="60DCF899" w14:textId="77777777" w:rsidR="0060109F" w:rsidRDefault="0060109F" w:rsidP="0035531A">
            <w:pPr>
              <w:pStyle w:val="Bullet2"/>
              <w:numPr>
                <w:ilvl w:val="0"/>
                <w:numId w:val="0"/>
              </w:numPr>
              <w:spacing w:line="276" w:lineRule="auto"/>
            </w:pPr>
            <w:r>
              <w:t>2.0</w:t>
            </w:r>
          </w:p>
        </w:tc>
        <w:tc>
          <w:tcPr>
            <w:tcW w:w="1412" w:type="dxa"/>
          </w:tcPr>
          <w:p w14:paraId="1839FDFF" w14:textId="77777777" w:rsidR="0060109F" w:rsidRDefault="0060109F" w:rsidP="0035531A">
            <w:pPr>
              <w:pStyle w:val="Bullet2"/>
              <w:numPr>
                <w:ilvl w:val="0"/>
                <w:numId w:val="0"/>
              </w:numPr>
              <w:spacing w:line="276" w:lineRule="auto"/>
            </w:pPr>
            <w:r>
              <w:t>June 2020</w:t>
            </w:r>
          </w:p>
        </w:tc>
        <w:tc>
          <w:tcPr>
            <w:tcW w:w="4086" w:type="dxa"/>
          </w:tcPr>
          <w:p w14:paraId="03D1CF25" w14:textId="77777777" w:rsidR="0060109F" w:rsidRDefault="0060109F" w:rsidP="0035531A">
            <w:pPr>
              <w:pStyle w:val="Bullet2"/>
              <w:numPr>
                <w:ilvl w:val="0"/>
                <w:numId w:val="0"/>
              </w:numPr>
              <w:spacing w:line="276" w:lineRule="auto"/>
            </w:pPr>
            <w:r>
              <w:t>Financial Reporting and Framework Branch</w:t>
            </w:r>
          </w:p>
        </w:tc>
        <w:tc>
          <w:tcPr>
            <w:tcW w:w="2294" w:type="dxa"/>
          </w:tcPr>
          <w:p w14:paraId="23047810" w14:textId="77777777" w:rsidR="0060109F" w:rsidRDefault="0060109F" w:rsidP="0035531A">
            <w:pPr>
              <w:pStyle w:val="Bullet2"/>
              <w:numPr>
                <w:ilvl w:val="0"/>
                <w:numId w:val="0"/>
              </w:numPr>
              <w:spacing w:line="276" w:lineRule="auto"/>
            </w:pPr>
            <w:r>
              <w:t>Second release</w:t>
            </w:r>
          </w:p>
        </w:tc>
      </w:tr>
      <w:tr w:rsidR="0060109F" w14:paraId="16DFB4CF" w14:textId="77777777" w:rsidTr="0035531A">
        <w:tc>
          <w:tcPr>
            <w:tcW w:w="1131" w:type="dxa"/>
          </w:tcPr>
          <w:p w14:paraId="044F686D" w14:textId="77777777" w:rsidR="0060109F" w:rsidRDefault="0060109F" w:rsidP="0035531A">
            <w:pPr>
              <w:pStyle w:val="Bullet2"/>
              <w:numPr>
                <w:ilvl w:val="0"/>
                <w:numId w:val="0"/>
              </w:numPr>
              <w:spacing w:line="276" w:lineRule="auto"/>
            </w:pPr>
            <w:r>
              <w:t>3.0</w:t>
            </w:r>
          </w:p>
        </w:tc>
        <w:tc>
          <w:tcPr>
            <w:tcW w:w="1412" w:type="dxa"/>
          </w:tcPr>
          <w:p w14:paraId="7565BDE4" w14:textId="5A449A6E" w:rsidR="0060109F" w:rsidRDefault="0060109F" w:rsidP="0035531A">
            <w:pPr>
              <w:pStyle w:val="Bullet2"/>
              <w:numPr>
                <w:ilvl w:val="0"/>
                <w:numId w:val="0"/>
              </w:numPr>
              <w:spacing w:line="276" w:lineRule="auto"/>
            </w:pPr>
            <w:r>
              <w:t>July 2022</w:t>
            </w:r>
          </w:p>
        </w:tc>
        <w:tc>
          <w:tcPr>
            <w:tcW w:w="4086" w:type="dxa"/>
          </w:tcPr>
          <w:p w14:paraId="5B32B8AE" w14:textId="77777777" w:rsidR="0060109F" w:rsidRDefault="0060109F" w:rsidP="0035531A">
            <w:pPr>
              <w:pStyle w:val="Bullet2"/>
              <w:numPr>
                <w:ilvl w:val="0"/>
                <w:numId w:val="0"/>
              </w:numPr>
              <w:spacing w:line="276" w:lineRule="auto"/>
            </w:pPr>
            <w:r>
              <w:t>Financial Reporting and Framework Branch</w:t>
            </w:r>
          </w:p>
        </w:tc>
        <w:tc>
          <w:tcPr>
            <w:tcW w:w="2294" w:type="dxa"/>
          </w:tcPr>
          <w:p w14:paraId="43E3D7EF" w14:textId="77777777" w:rsidR="0060109F" w:rsidRDefault="0060109F" w:rsidP="0035531A">
            <w:pPr>
              <w:pStyle w:val="Bullet2"/>
              <w:numPr>
                <w:ilvl w:val="0"/>
                <w:numId w:val="0"/>
              </w:numPr>
              <w:spacing w:line="276" w:lineRule="auto"/>
            </w:pPr>
            <w:r>
              <w:t>Third release</w:t>
            </w:r>
          </w:p>
        </w:tc>
      </w:tr>
      <w:tr w:rsidR="00DE5405" w14:paraId="69B30462" w14:textId="77777777" w:rsidTr="0035531A">
        <w:tc>
          <w:tcPr>
            <w:tcW w:w="1131" w:type="dxa"/>
          </w:tcPr>
          <w:p w14:paraId="09D3F4BE" w14:textId="0486DD9D" w:rsidR="00DE5405" w:rsidRDefault="00DE5405" w:rsidP="00DE5405">
            <w:pPr>
              <w:pStyle w:val="Bullet2"/>
              <w:numPr>
                <w:ilvl w:val="0"/>
                <w:numId w:val="0"/>
              </w:numPr>
              <w:spacing w:line="276" w:lineRule="auto"/>
            </w:pPr>
            <w:r>
              <w:t>4.0</w:t>
            </w:r>
          </w:p>
        </w:tc>
        <w:tc>
          <w:tcPr>
            <w:tcW w:w="1412" w:type="dxa"/>
          </w:tcPr>
          <w:p w14:paraId="2360D2D3" w14:textId="452D1B52" w:rsidR="00DE5405" w:rsidRDefault="000D1959" w:rsidP="00DE5405">
            <w:pPr>
              <w:pStyle w:val="Bullet2"/>
              <w:numPr>
                <w:ilvl w:val="0"/>
                <w:numId w:val="0"/>
              </w:numPr>
              <w:spacing w:line="276" w:lineRule="auto"/>
            </w:pPr>
            <w:r>
              <w:t>June</w:t>
            </w:r>
            <w:r w:rsidR="00DE5405">
              <w:t xml:space="preserve"> 2023</w:t>
            </w:r>
          </w:p>
        </w:tc>
        <w:tc>
          <w:tcPr>
            <w:tcW w:w="4086" w:type="dxa"/>
          </w:tcPr>
          <w:p w14:paraId="5484AC29" w14:textId="3C0DE9F8" w:rsidR="00DE5405" w:rsidRDefault="00DE5405" w:rsidP="00DE5405">
            <w:pPr>
              <w:pStyle w:val="Bullet2"/>
              <w:numPr>
                <w:ilvl w:val="0"/>
                <w:numId w:val="0"/>
              </w:numPr>
              <w:spacing w:line="276" w:lineRule="auto"/>
            </w:pPr>
            <w:r>
              <w:t>Financial Reporting and Framework Branch</w:t>
            </w:r>
          </w:p>
        </w:tc>
        <w:tc>
          <w:tcPr>
            <w:tcW w:w="2294" w:type="dxa"/>
          </w:tcPr>
          <w:p w14:paraId="00CD93FD" w14:textId="278092B2" w:rsidR="00DE5405" w:rsidRDefault="00DE5405" w:rsidP="00DE5405">
            <w:pPr>
              <w:pStyle w:val="Bullet2"/>
              <w:numPr>
                <w:ilvl w:val="0"/>
                <w:numId w:val="0"/>
              </w:numPr>
              <w:spacing w:line="276" w:lineRule="auto"/>
            </w:pPr>
            <w:r>
              <w:t>Fourth release</w:t>
            </w:r>
          </w:p>
        </w:tc>
      </w:tr>
    </w:tbl>
    <w:p w14:paraId="5A49490D" w14:textId="48844FC3" w:rsidR="00C2197A" w:rsidRDefault="00C2197A" w:rsidP="005A754F">
      <w:pPr>
        <w:rPr>
          <w:rFonts w:cs="Calibri"/>
          <w:sz w:val="22"/>
          <w:szCs w:val="22"/>
        </w:rPr>
      </w:pPr>
    </w:p>
    <w:p w14:paraId="16F4D617" w14:textId="49C5F98F" w:rsidR="00C2197A" w:rsidRDefault="00C2197A" w:rsidP="005A754F">
      <w:pPr>
        <w:rPr>
          <w:rFonts w:cs="Calibri"/>
          <w:sz w:val="22"/>
          <w:szCs w:val="22"/>
        </w:rPr>
      </w:pPr>
    </w:p>
    <w:p w14:paraId="4B03CE8C" w14:textId="6C17A467" w:rsidR="00C2197A" w:rsidRDefault="00C2197A" w:rsidP="005A754F">
      <w:pPr>
        <w:rPr>
          <w:rFonts w:cs="Calibri"/>
          <w:sz w:val="22"/>
          <w:szCs w:val="22"/>
        </w:rPr>
      </w:pPr>
    </w:p>
    <w:p w14:paraId="620AF190" w14:textId="58E1FBC0" w:rsidR="00C2197A" w:rsidRDefault="00C2197A" w:rsidP="005A754F">
      <w:pPr>
        <w:rPr>
          <w:rFonts w:cs="Calibri"/>
          <w:sz w:val="22"/>
          <w:szCs w:val="22"/>
        </w:rPr>
      </w:pPr>
    </w:p>
    <w:p w14:paraId="7083D7CD" w14:textId="0CFAD8A0" w:rsidR="00C2197A" w:rsidRDefault="00C2197A" w:rsidP="005A754F">
      <w:pPr>
        <w:rPr>
          <w:rFonts w:cs="Calibri"/>
          <w:sz w:val="22"/>
          <w:szCs w:val="22"/>
        </w:rPr>
      </w:pPr>
    </w:p>
    <w:p w14:paraId="0E551D10" w14:textId="77777777" w:rsidR="00C2197A" w:rsidRDefault="00C2197A" w:rsidP="005A754F">
      <w:pPr>
        <w:rPr>
          <w:rFonts w:cs="Calibri"/>
          <w:sz w:val="22"/>
          <w:szCs w:val="22"/>
        </w:rPr>
      </w:pPr>
    </w:p>
    <w:p w14:paraId="62A3C995" w14:textId="4200EC8A" w:rsidR="00C822F9" w:rsidRPr="005A754F" w:rsidRDefault="00C822F9" w:rsidP="005A754F">
      <w:pPr>
        <w:rPr>
          <w:rFonts w:cs="Calibri"/>
          <w:sz w:val="22"/>
          <w:szCs w:val="22"/>
        </w:rPr>
        <w:sectPr w:rsidR="00C822F9" w:rsidRPr="005A754F" w:rsidSect="007D40A3">
          <w:headerReference w:type="default" r:id="rId30"/>
          <w:pgSz w:w="11906" w:h="16838" w:code="9"/>
          <w:pgMar w:top="992" w:right="1418" w:bottom="1276" w:left="1418" w:header="567" w:footer="181" w:gutter="0"/>
          <w:cols w:space="708"/>
          <w:docGrid w:linePitch="360"/>
        </w:sectPr>
      </w:pPr>
    </w:p>
    <w:bookmarkEnd w:id="176"/>
    <w:p w14:paraId="3947B08D" w14:textId="5340D119" w:rsidR="00033C3E" w:rsidRDefault="00033C3E" w:rsidP="00033C3E">
      <w:pPr>
        <w:pStyle w:val="Intro"/>
        <w:rPr>
          <w:color w:val="FFFFFF"/>
        </w:rPr>
      </w:pPr>
      <w:r>
        <w:rPr>
          <w:noProof/>
        </w:rPr>
        <w:lastRenderedPageBreak/>
        <w:drawing>
          <wp:anchor distT="0" distB="0" distL="114300" distR="114300" simplePos="0" relativeHeight="251847680" behindDoc="1" locked="0" layoutInCell="1" allowOverlap="1" wp14:anchorId="5E3B5DCA" wp14:editId="01ED7B31">
            <wp:simplePos x="0" y="0"/>
            <wp:positionH relativeFrom="page">
              <wp:align>left</wp:align>
            </wp:positionH>
            <wp:positionV relativeFrom="page">
              <wp:align>top</wp:align>
            </wp:positionV>
            <wp:extent cx="8522970" cy="115900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8522970" cy="11590020"/>
                    </a:xfrm>
                    <a:prstGeom prst="rect">
                      <a:avLst/>
                    </a:prstGeom>
                    <a:noFill/>
                  </pic:spPr>
                </pic:pic>
              </a:graphicData>
            </a:graphic>
            <wp14:sizeRelH relativeFrom="margin">
              <wp14:pctWidth>0</wp14:pctWidth>
            </wp14:sizeRelH>
            <wp14:sizeRelV relativeFrom="margin">
              <wp14:pctHeight>0</wp14:pctHeight>
            </wp14:sizeRelV>
          </wp:anchor>
        </w:drawing>
      </w:r>
    </w:p>
    <w:p w14:paraId="352DD5A7" w14:textId="77777777" w:rsidR="00033C3E" w:rsidRDefault="00033C3E" w:rsidP="00033C3E">
      <w:pPr>
        <w:pStyle w:val="Intro"/>
        <w:rPr>
          <w:color w:val="FFFFFF"/>
        </w:rPr>
      </w:pPr>
    </w:p>
    <w:p w14:paraId="18AAD20C" w14:textId="77777777" w:rsidR="00033C3E" w:rsidRDefault="00033C3E" w:rsidP="00033C3E">
      <w:pPr>
        <w:pStyle w:val="Intro"/>
        <w:rPr>
          <w:color w:val="FFFFFF"/>
        </w:rPr>
      </w:pPr>
    </w:p>
    <w:p w14:paraId="43CC565D" w14:textId="77777777" w:rsidR="00033C3E" w:rsidRDefault="00033C3E" w:rsidP="00033C3E">
      <w:pPr>
        <w:pStyle w:val="Intro"/>
        <w:rPr>
          <w:color w:val="FFFFFF"/>
        </w:rPr>
      </w:pPr>
    </w:p>
    <w:p w14:paraId="310A7B1F" w14:textId="77777777" w:rsidR="00033C3E" w:rsidRDefault="00033C3E" w:rsidP="00033C3E">
      <w:pPr>
        <w:pStyle w:val="Intro"/>
        <w:rPr>
          <w:color w:val="FFFFFF"/>
        </w:rPr>
      </w:pPr>
    </w:p>
    <w:p w14:paraId="0C4F6D1F" w14:textId="77777777" w:rsidR="00033C3E" w:rsidRDefault="00033C3E" w:rsidP="00033C3E">
      <w:pPr>
        <w:pStyle w:val="Intro"/>
        <w:rPr>
          <w:color w:val="FFFFFF"/>
        </w:rPr>
      </w:pPr>
    </w:p>
    <w:p w14:paraId="245031DA" w14:textId="77777777" w:rsidR="00033C3E" w:rsidRDefault="00033C3E" w:rsidP="00033C3E">
      <w:pPr>
        <w:pStyle w:val="Intro"/>
        <w:rPr>
          <w:color w:val="FFFFFF"/>
        </w:rPr>
      </w:pPr>
    </w:p>
    <w:p w14:paraId="7F205B7A" w14:textId="77777777" w:rsidR="00033C3E" w:rsidRDefault="00033C3E" w:rsidP="00033C3E">
      <w:pPr>
        <w:pStyle w:val="Intro"/>
        <w:rPr>
          <w:color w:val="FFFFFF"/>
        </w:rPr>
      </w:pPr>
    </w:p>
    <w:p w14:paraId="32C4816D" w14:textId="77777777" w:rsidR="00033C3E" w:rsidRDefault="00033C3E" w:rsidP="00033C3E">
      <w:pPr>
        <w:pStyle w:val="Intro"/>
        <w:rPr>
          <w:color w:val="FFFFFF"/>
        </w:rPr>
      </w:pPr>
    </w:p>
    <w:p w14:paraId="79320B1B" w14:textId="77777777" w:rsidR="00033C3E" w:rsidRDefault="00033C3E" w:rsidP="00033C3E">
      <w:pPr>
        <w:pStyle w:val="Intro"/>
        <w:rPr>
          <w:color w:val="FFFFFF"/>
        </w:rPr>
      </w:pPr>
    </w:p>
    <w:p w14:paraId="45623B6E" w14:textId="77777777" w:rsidR="00033C3E" w:rsidRDefault="00033C3E" w:rsidP="00033C3E">
      <w:pPr>
        <w:pStyle w:val="Intro"/>
        <w:rPr>
          <w:color w:val="FFFFFF"/>
        </w:rPr>
      </w:pPr>
    </w:p>
    <w:p w14:paraId="5218758D" w14:textId="77777777" w:rsidR="00033C3E" w:rsidRDefault="00033C3E" w:rsidP="00033C3E">
      <w:pPr>
        <w:pStyle w:val="Intro"/>
        <w:rPr>
          <w:color w:val="FFFFFF"/>
        </w:rPr>
      </w:pPr>
    </w:p>
    <w:p w14:paraId="52B986E7" w14:textId="77777777" w:rsidR="00033C3E" w:rsidRDefault="00033C3E" w:rsidP="00033C3E">
      <w:pPr>
        <w:pStyle w:val="Intro"/>
        <w:rPr>
          <w:color w:val="FFFFFF"/>
        </w:rPr>
      </w:pPr>
    </w:p>
    <w:p w14:paraId="6E1764B9" w14:textId="77777777" w:rsidR="00033C3E" w:rsidRDefault="00033C3E" w:rsidP="00033C3E">
      <w:pPr>
        <w:pStyle w:val="Intro"/>
        <w:rPr>
          <w:color w:val="FFFFFF"/>
        </w:rPr>
      </w:pPr>
    </w:p>
    <w:p w14:paraId="51CC5224" w14:textId="77777777" w:rsidR="00033C3E" w:rsidRDefault="00033C3E" w:rsidP="00033C3E">
      <w:pPr>
        <w:pStyle w:val="Intro"/>
        <w:rPr>
          <w:color w:val="FFFFFF"/>
        </w:rPr>
      </w:pPr>
    </w:p>
    <w:p w14:paraId="65D592B9" w14:textId="77777777" w:rsidR="00033C3E" w:rsidRDefault="00033C3E" w:rsidP="00033C3E">
      <w:pPr>
        <w:pStyle w:val="Intro"/>
        <w:rPr>
          <w:color w:val="FFFFFF"/>
        </w:rPr>
      </w:pPr>
    </w:p>
    <w:p w14:paraId="104DED8F" w14:textId="77777777" w:rsidR="00033C3E" w:rsidRDefault="00033C3E" w:rsidP="00033C3E">
      <w:pPr>
        <w:pStyle w:val="Intro"/>
        <w:rPr>
          <w:color w:val="FFFFFF"/>
        </w:rPr>
      </w:pPr>
    </w:p>
    <w:p w14:paraId="2E9164C8" w14:textId="77777777" w:rsidR="00033C3E" w:rsidRDefault="00033C3E" w:rsidP="00033C3E">
      <w:pPr>
        <w:pStyle w:val="Intro"/>
        <w:rPr>
          <w:color w:val="FFFFFF"/>
        </w:rPr>
      </w:pPr>
    </w:p>
    <w:p w14:paraId="553DA5AF" w14:textId="77777777" w:rsidR="00033C3E" w:rsidRDefault="00033C3E" w:rsidP="00033C3E">
      <w:pPr>
        <w:pStyle w:val="Intro"/>
        <w:rPr>
          <w:color w:val="FFFFFF"/>
        </w:rPr>
      </w:pPr>
    </w:p>
    <w:p w14:paraId="4F35D53E" w14:textId="77777777" w:rsidR="00033C3E" w:rsidRDefault="00033C3E" w:rsidP="00033C3E">
      <w:pPr>
        <w:pStyle w:val="Intro"/>
        <w:rPr>
          <w:color w:val="FFFFFF"/>
        </w:rPr>
      </w:pPr>
    </w:p>
    <w:p w14:paraId="15147D32" w14:textId="0DD3C4D5" w:rsidR="00033C3E" w:rsidRDefault="00033C3E" w:rsidP="00033C3E">
      <w:pPr>
        <w:pStyle w:val="Intro"/>
        <w:rPr>
          <w:color w:val="FFFFFF"/>
        </w:rPr>
      </w:pPr>
      <w:r>
        <w:rPr>
          <w:noProof/>
        </w:rPr>
        <w:drawing>
          <wp:anchor distT="0" distB="0" distL="114300" distR="114300" simplePos="0" relativeHeight="251849728" behindDoc="0" locked="0" layoutInCell="1" allowOverlap="1" wp14:anchorId="0FAEA873" wp14:editId="199A99C6">
            <wp:simplePos x="0" y="0"/>
            <wp:positionH relativeFrom="margin">
              <wp:posOffset>71120</wp:posOffset>
            </wp:positionH>
            <wp:positionV relativeFrom="page">
              <wp:posOffset>7232015</wp:posOffset>
            </wp:positionV>
            <wp:extent cx="1413510" cy="721995"/>
            <wp:effectExtent l="0" t="0" r="0" b="1905"/>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p>
    <w:p w14:paraId="60937D96" w14:textId="28BA4AC9" w:rsidR="00033C3E" w:rsidRDefault="00033C3E" w:rsidP="00033C3E">
      <w:pPr>
        <w:pStyle w:val="Intro"/>
        <w:rPr>
          <w:color w:val="FFFFFF"/>
        </w:rPr>
      </w:pPr>
    </w:p>
    <w:p w14:paraId="30F006DE" w14:textId="77777777" w:rsidR="00033C3E" w:rsidRDefault="00033C3E" w:rsidP="00033C3E">
      <w:pPr>
        <w:pStyle w:val="Intro"/>
        <w:rPr>
          <w:color w:val="FFFFFF"/>
        </w:rPr>
      </w:pPr>
    </w:p>
    <w:p w14:paraId="6EF7C06A" w14:textId="77777777" w:rsidR="00033C3E" w:rsidRDefault="00033C3E" w:rsidP="00033C3E">
      <w:pPr>
        <w:pStyle w:val="Intro"/>
        <w:rPr>
          <w:color w:val="FFFFFF"/>
        </w:rPr>
      </w:pPr>
    </w:p>
    <w:p w14:paraId="54F66193" w14:textId="77777777" w:rsidR="00033C3E" w:rsidRDefault="00033C3E" w:rsidP="00033C3E">
      <w:pPr>
        <w:pStyle w:val="Intro"/>
        <w:spacing w:after="0"/>
        <w:rPr>
          <w:color w:val="FFFFFF"/>
        </w:rPr>
      </w:pPr>
      <w:r>
        <w:rPr>
          <w:color w:val="FFFFFF"/>
        </w:rPr>
        <w:t>Chief Minister, Treasury and Economic</w:t>
      </w:r>
    </w:p>
    <w:p w14:paraId="0C794962" w14:textId="0B0A30C1" w:rsidR="00033C3E" w:rsidRPr="000016B9" w:rsidRDefault="00033C3E" w:rsidP="00033C3E">
      <w:pPr>
        <w:pStyle w:val="Intro"/>
        <w:spacing w:after="360"/>
        <w:rPr>
          <w:caps/>
          <w:color w:val="FFFFFF"/>
        </w:rPr>
      </w:pPr>
      <w:r>
        <w:rPr>
          <w:color w:val="FFFFFF"/>
        </w:rPr>
        <w:t>Development Directorate</w:t>
      </w:r>
    </w:p>
    <w:p w14:paraId="064476B5" w14:textId="511720C4" w:rsidR="00033C3E" w:rsidRDefault="000D1959" w:rsidP="00033C3E">
      <w:pPr>
        <w:pStyle w:val="Intro"/>
        <w:rPr>
          <w:color w:val="FFFFFF"/>
        </w:rPr>
      </w:pPr>
      <w:r>
        <w:rPr>
          <w:color w:val="FFFFFF"/>
        </w:rPr>
        <w:t>June</w:t>
      </w:r>
      <w:r w:rsidR="00033C3E">
        <w:rPr>
          <w:color w:val="FFFFFF"/>
        </w:rPr>
        <w:t xml:space="preserve"> 202</w:t>
      </w:r>
      <w:r w:rsidR="00DE5405">
        <w:rPr>
          <w:color w:val="FFFFFF"/>
        </w:rPr>
        <w:t>3</w:t>
      </w:r>
    </w:p>
    <w:p w14:paraId="653379C8" w14:textId="77777777" w:rsidR="00033C3E" w:rsidRDefault="00033C3E" w:rsidP="00033C3E">
      <w:pPr>
        <w:pStyle w:val="Intro"/>
        <w:rPr>
          <w:color w:val="FFFFFF"/>
        </w:rPr>
      </w:pPr>
    </w:p>
    <w:p w14:paraId="0BFD57D9" w14:textId="1C30855F" w:rsidR="00033C3E" w:rsidRPr="000016B9" w:rsidRDefault="00033C3E" w:rsidP="00033C3E">
      <w:pPr>
        <w:pStyle w:val="Intro"/>
        <w:rPr>
          <w:caps/>
          <w:color w:val="FFFFFF"/>
        </w:rPr>
      </w:pPr>
    </w:p>
    <w:sectPr w:rsidR="00033C3E" w:rsidRPr="000016B9" w:rsidSect="000715C4">
      <w:headerReference w:type="default" r:id="rId32"/>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D0E" w14:textId="77777777" w:rsidR="00CA7069" w:rsidRDefault="00CA7069" w:rsidP="00665B9F">
      <w:pPr>
        <w:spacing w:after="0" w:line="240" w:lineRule="auto"/>
      </w:pPr>
      <w:r>
        <w:separator/>
      </w:r>
    </w:p>
  </w:endnote>
  <w:endnote w:type="continuationSeparator" w:id="0">
    <w:p w14:paraId="3BDE1AE8" w14:textId="77777777" w:rsidR="00CA7069" w:rsidRDefault="00CA7069"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41A" w14:textId="77777777" w:rsidR="00012208" w:rsidRPr="0057451A" w:rsidRDefault="00012208">
    <w:pPr>
      <w:pStyle w:val="Footer"/>
      <w:jc w:val="center"/>
      <w:rPr>
        <w:sz w:val="20"/>
        <w:szCs w:val="20"/>
      </w:rPr>
    </w:pPr>
    <w:r w:rsidRPr="0057451A">
      <w:rPr>
        <w:sz w:val="20"/>
        <w:szCs w:val="20"/>
      </w:rPr>
      <w:fldChar w:fldCharType="begin"/>
    </w:r>
    <w:r w:rsidRPr="0057451A">
      <w:rPr>
        <w:sz w:val="20"/>
        <w:szCs w:val="20"/>
      </w:rPr>
      <w:instrText xml:space="preserve"> PAGE   \* MERGEFORMAT </w:instrText>
    </w:r>
    <w:r w:rsidRPr="0057451A">
      <w:rPr>
        <w:sz w:val="20"/>
        <w:szCs w:val="20"/>
      </w:rPr>
      <w:fldChar w:fldCharType="separate"/>
    </w:r>
    <w:r>
      <w:rPr>
        <w:noProof/>
        <w:sz w:val="20"/>
        <w:szCs w:val="20"/>
      </w:rPr>
      <w:t>20</w:t>
    </w:r>
    <w:r w:rsidRPr="0057451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09737"/>
      <w:docPartObj>
        <w:docPartGallery w:val="Page Numbers (Bottom of Page)"/>
        <w:docPartUnique/>
      </w:docPartObj>
    </w:sdtPr>
    <w:sdtEndPr>
      <w:rPr>
        <w:noProof/>
      </w:rPr>
    </w:sdtEndPr>
    <w:sdtContent>
      <w:p w14:paraId="59B2AFA5" w14:textId="762A0C6D" w:rsidR="00341B67" w:rsidRDefault="00341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C80BA4" w14:textId="60B8B12C" w:rsidR="00012208" w:rsidRPr="0057451A" w:rsidRDefault="00012208" w:rsidP="00E4577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1934"/>
      <w:docPartObj>
        <w:docPartGallery w:val="Page Numbers (Bottom of Page)"/>
        <w:docPartUnique/>
      </w:docPartObj>
    </w:sdtPr>
    <w:sdtEndPr>
      <w:rPr>
        <w:noProof/>
      </w:rPr>
    </w:sdtEndPr>
    <w:sdtContent>
      <w:p w14:paraId="20463172" w14:textId="1CEB101C" w:rsidR="00341B67" w:rsidRDefault="00341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636FD" w14:textId="1C37B5CD" w:rsidR="00D4090F" w:rsidRPr="000A6B63" w:rsidRDefault="00D4090F" w:rsidP="00731AE2">
    <w:pPr>
      <w:pStyle w:val="Intro"/>
      <w:tabs>
        <w:tab w:val="right" w:pos="8789"/>
        <w:tab w:val="right" w:pos="90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468424"/>
      <w:docPartObj>
        <w:docPartGallery w:val="Page Numbers (Bottom of Page)"/>
        <w:docPartUnique/>
      </w:docPartObj>
    </w:sdtPr>
    <w:sdtEndPr>
      <w:rPr>
        <w:noProof/>
      </w:rPr>
    </w:sdtEndPr>
    <w:sdtContent>
      <w:p w14:paraId="715EEC0C" w14:textId="49DC18AF" w:rsidR="00341B67" w:rsidRDefault="00341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81E6E" w14:textId="41AEFE4F" w:rsidR="00EE4F71" w:rsidRPr="000A6B63" w:rsidRDefault="00EE4F71" w:rsidP="00731AE2">
    <w:pPr>
      <w:pStyle w:val="Intro"/>
      <w:tabs>
        <w:tab w:val="right" w:pos="8789"/>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F8F8" w14:textId="77777777" w:rsidR="00CA7069" w:rsidRDefault="00CA7069" w:rsidP="00665B9F">
      <w:pPr>
        <w:spacing w:after="0" w:line="240" w:lineRule="auto"/>
      </w:pPr>
      <w:r>
        <w:separator/>
      </w:r>
    </w:p>
  </w:footnote>
  <w:footnote w:type="continuationSeparator" w:id="0">
    <w:p w14:paraId="39F8E8B4" w14:textId="77777777" w:rsidR="00CA7069" w:rsidRDefault="00CA7069"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D39" w14:textId="3B06CA1A" w:rsidR="006D0C9B" w:rsidRPr="005C3124" w:rsidRDefault="00470B80" w:rsidP="006D0C9B">
    <w:pPr>
      <w:pStyle w:val="Title"/>
      <w:spacing w:after="0" w:line="220" w:lineRule="exact"/>
      <w:rPr>
        <w:rFonts w:cstheme="minorHAnsi"/>
        <w:b/>
        <w:bCs/>
        <w:color w:val="7030A0"/>
        <w:sz w:val="22"/>
        <w:szCs w:val="22"/>
        <w:lang w:val="en-US"/>
      </w:rPr>
    </w:pPr>
    <w:r w:rsidRPr="005C3124">
      <w:rPr>
        <w:rFonts w:cstheme="minorHAnsi"/>
        <w:b/>
        <w:bCs/>
        <w:color w:val="7030A0"/>
        <w:sz w:val="22"/>
        <w:szCs w:val="22"/>
      </w:rPr>
      <w:t>AADP 30</w:t>
    </w:r>
    <w:r w:rsidR="00C2197A">
      <w:rPr>
        <w:rFonts w:cstheme="minorHAnsi"/>
        <w:b/>
        <w:bCs/>
        <w:color w:val="7030A0"/>
        <w:sz w:val="22"/>
        <w:szCs w:val="22"/>
      </w:rPr>
      <w:t>1</w:t>
    </w:r>
    <w:r w:rsidRPr="005C3124">
      <w:rPr>
        <w:rFonts w:cstheme="minorHAnsi"/>
        <w:b/>
        <w:bCs/>
        <w:color w:val="7030A0"/>
        <w:sz w:val="22"/>
        <w:szCs w:val="22"/>
      </w:rPr>
      <w:t xml:space="preserve"> </w:t>
    </w:r>
    <w:r w:rsidR="006D0C9B" w:rsidRPr="005C3124">
      <w:rPr>
        <w:rFonts w:cstheme="minorHAnsi"/>
        <w:b/>
        <w:bCs/>
        <w:color w:val="7030A0"/>
        <w:sz w:val="22"/>
        <w:szCs w:val="22"/>
      </w:rPr>
      <w:t xml:space="preserve">- </w:t>
    </w:r>
    <w:r w:rsidR="006D0C9B" w:rsidRPr="005C3124">
      <w:rPr>
        <w:rFonts w:cstheme="minorHAnsi"/>
        <w:b/>
        <w:bCs/>
        <w:caps w:val="0"/>
        <w:color w:val="7030A0"/>
        <w:sz w:val="22"/>
        <w:szCs w:val="22"/>
      </w:rPr>
      <w:t>Accounting for Changes in Accounting Policy and Accounting Estimates and Correction of Prior Period Errors</w:t>
    </w:r>
  </w:p>
  <w:p w14:paraId="6EEE26E9" w14:textId="189D72F3" w:rsidR="00012208" w:rsidRPr="0057451A" w:rsidRDefault="00012208" w:rsidP="00470B80">
    <w:pPr>
      <w:pStyle w:val="Normal1"/>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D06B" w14:textId="77777777" w:rsidR="00EE4F71" w:rsidRPr="006046FF" w:rsidRDefault="00EE4F71" w:rsidP="00D53804">
    <w:pPr>
      <w:pStyle w:val="Intro"/>
      <w:spacing w:after="0" w:line="276" w:lineRule="auto"/>
      <w:rPr>
        <w:b/>
        <w:caps/>
        <w:color w:val="000000" w:themeColor="text1"/>
      </w:rPr>
    </w:pPr>
    <w:r w:rsidRPr="00470B80">
      <w:rPr>
        <w:b/>
        <w:bCs/>
        <w:sz w:val="40"/>
        <w:szCs w:val="40"/>
      </w:rPr>
      <w:t>APPENDIX A: RESTATED FINANCIAL STATEMENTS</w:t>
    </w:r>
    <w:r>
      <w:rPr>
        <w:b/>
        <w:color w:val="000000" w:themeColor="text1"/>
      </w:rPr>
      <w:t xml:space="preserve"> </w:t>
    </w:r>
    <w:sdt>
      <w:sdtPr>
        <w:rPr>
          <w:b/>
          <w:caps/>
          <w:color w:val="000000" w:themeColor="text1"/>
        </w:rPr>
        <w:id w:val="-1599782290"/>
        <w:docPartObj>
          <w:docPartGallery w:val="Watermarks"/>
          <w:docPartUnique/>
        </w:docPartObj>
      </w:sdtPr>
      <w:sdtEndPr/>
      <w:sdtContent>
        <w:r w:rsidR="002829E9">
          <w:rPr>
            <w:b/>
            <w:caps/>
            <w:noProof/>
            <w:color w:val="000000" w:themeColor="text1"/>
          </w:rPr>
          <w:pict w14:anchorId="13FE6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6046FF">
      <w:rPr>
        <w:b/>
        <w:caps/>
        <w:noProof/>
        <w:color w:val="000000" w:themeColor="text1"/>
      </w:rPr>
      <w:drawing>
        <wp:anchor distT="0" distB="0" distL="114300" distR="114300" simplePos="0" relativeHeight="251657728" behindDoc="1" locked="0" layoutInCell="1" allowOverlap="1" wp14:anchorId="5822EA9A" wp14:editId="4E8F0297">
          <wp:simplePos x="0" y="0"/>
          <wp:positionH relativeFrom="page">
            <wp:posOffset>534035</wp:posOffset>
          </wp:positionH>
          <wp:positionV relativeFrom="page">
            <wp:posOffset>-584200</wp:posOffset>
          </wp:positionV>
          <wp:extent cx="7632000" cy="903600"/>
          <wp:effectExtent l="38100" t="0" r="7620" b="640080"/>
          <wp:wrapNone/>
          <wp:docPr id="2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0B77" w14:textId="2993BA25" w:rsidR="005A754F" w:rsidRDefault="00DC2865" w:rsidP="00CF7F8A">
    <w:pPr>
      <w:pStyle w:val="Heading1"/>
    </w:pPr>
    <w:bookmarkStart w:id="224" w:name="_Hlk103676757"/>
    <w:bookmarkStart w:id="225" w:name="_Hlk103676758"/>
    <w:r w:rsidRPr="005A754F">
      <w:rPr>
        <w:w w:val="110"/>
        <w:sz w:val="40"/>
        <w:szCs w:val="40"/>
      </w:rPr>
      <w:t xml:space="preserve">APPENDIX </w:t>
    </w:r>
    <w:r w:rsidR="00251697">
      <w:rPr>
        <w:w w:val="110"/>
        <w:sz w:val="40"/>
        <w:szCs w:val="40"/>
      </w:rPr>
      <w:t>D</w:t>
    </w:r>
    <w:r w:rsidRPr="005A754F">
      <w:rPr>
        <w:w w:val="110"/>
        <w:sz w:val="40"/>
        <w:szCs w:val="40"/>
      </w:rPr>
      <w:t xml:space="preserve">: </w:t>
    </w:r>
    <w:r w:rsidR="00012BF7" w:rsidRPr="005A754F">
      <w:rPr>
        <w:w w:val="110"/>
        <w:sz w:val="40"/>
        <w:szCs w:val="40"/>
      </w:rPr>
      <w:t>EXAMPLE</w:t>
    </w:r>
    <w:r w:rsidR="00012BF7">
      <w:rPr>
        <w:w w:val="110"/>
        <w:sz w:val="40"/>
        <w:szCs w:val="40"/>
      </w:rPr>
      <w:t xml:space="preserve"> DISCLO</w:t>
    </w:r>
    <w:r w:rsidR="004A227A">
      <w:rPr>
        <w:w w:val="110"/>
        <w:sz w:val="40"/>
        <w:szCs w:val="40"/>
      </w:rPr>
      <w:t>S</w:t>
    </w:r>
    <w:r w:rsidR="00012BF7">
      <w:rPr>
        <w:w w:val="110"/>
        <w:sz w:val="40"/>
        <w:szCs w:val="40"/>
      </w:rPr>
      <w:t xml:space="preserve">URE OF </w:t>
    </w:r>
    <w:r w:rsidR="00251697">
      <w:rPr>
        <w:w w:val="110"/>
        <w:sz w:val="40"/>
        <w:szCs w:val="40"/>
      </w:rPr>
      <w:t>AN IMMATERIAL ERROR</w:t>
    </w:r>
    <w:bookmarkEnd w:id="224"/>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247F" w14:textId="75CF893B" w:rsidR="00251697" w:rsidRPr="005A5E3A" w:rsidRDefault="00251697" w:rsidP="005A5E3A">
    <w:pPr>
      <w:pStyle w:val="Heading1"/>
    </w:pPr>
    <w:r w:rsidRPr="005A5E3A">
      <w:t>APPENDIX E: EXAMPLE DISCLO</w:t>
    </w:r>
    <w:r w:rsidR="004A227A">
      <w:t>S</w:t>
    </w:r>
    <w:r w:rsidRPr="005A5E3A">
      <w:t>URE OF Other Reclassifications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837C" w14:textId="17FF024B" w:rsidR="00C2197A" w:rsidRPr="00C2197A" w:rsidRDefault="00C2197A" w:rsidP="00C219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0721" w14:textId="50926271" w:rsidR="00033C3E" w:rsidRPr="00033C3E" w:rsidRDefault="00033C3E" w:rsidP="0003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0B5" w14:textId="77777777" w:rsidR="00470B80" w:rsidRPr="00470B80" w:rsidRDefault="00470B80" w:rsidP="00470B80">
    <w:pPr>
      <w:pStyle w:val="Normal1"/>
      <w:jc w:val="right"/>
      <w:rPr>
        <w:b/>
        <w:bCs/>
        <w:color w:val="7030A0"/>
      </w:rPr>
    </w:pPr>
    <w:r w:rsidRPr="00470B80">
      <w:rPr>
        <w:b/>
        <w:bCs/>
        <w:color w:val="7030A0"/>
      </w:rPr>
      <w:t>AADP 301 Restatements of Comparatives</w:t>
    </w:r>
    <w:r w:rsidRPr="00470B80">
      <w:rPr>
        <w:b/>
        <w:bCs/>
        <w:color w:val="7030A0"/>
        <w:lang w:val="en-US"/>
      </w:rPr>
      <w:t xml:space="preserve"> </w:t>
    </w:r>
  </w:p>
  <w:p w14:paraId="5105083C" w14:textId="46A8F21F" w:rsidR="00012208" w:rsidRDefault="00012208" w:rsidP="00470B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9531" w14:textId="16196F46" w:rsidR="00470B80" w:rsidRDefault="00712AFA" w:rsidP="00470B80">
    <w:r>
      <w:rPr>
        <w:rFonts w:cstheme="minorHAnsi"/>
        <w:b/>
        <w:bCs/>
        <w:color w:val="7030A0"/>
        <w:sz w:val="22"/>
        <w:szCs w:val="22"/>
      </w:rPr>
      <w:t>AADP 30</w:t>
    </w:r>
    <w:r w:rsidR="00C2197A">
      <w:rPr>
        <w:rFonts w:cstheme="minorHAnsi"/>
        <w:b/>
        <w:bCs/>
        <w:color w:val="7030A0"/>
        <w:sz w:val="22"/>
        <w:szCs w:val="22"/>
      </w:rPr>
      <w:t>1</w:t>
    </w:r>
    <w:r>
      <w:rPr>
        <w:rFonts w:cstheme="minorHAnsi"/>
        <w:b/>
        <w:bCs/>
        <w:color w:val="7030A0"/>
        <w:sz w:val="22"/>
        <w:szCs w:val="22"/>
      </w:rPr>
      <w:t xml:space="preserve"> </w:t>
    </w:r>
    <w:r w:rsidRPr="005C3124">
      <w:rPr>
        <w:rFonts w:cstheme="minorHAnsi"/>
        <w:b/>
        <w:bCs/>
        <w:color w:val="7030A0"/>
        <w:sz w:val="22"/>
        <w:szCs w:val="22"/>
      </w:rPr>
      <w:t>- Accounting for Changes in Accounting Policy and Accounting Estimates and Correction of Prior Period Errors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664B5F80" w:rsidR="00D4090F" w:rsidRPr="00576D9D" w:rsidRDefault="00470B80" w:rsidP="00576D9D">
    <w:pPr>
      <w:pStyle w:val="Intro"/>
      <w:spacing w:after="0" w:line="240" w:lineRule="auto"/>
      <w:rPr>
        <w:b/>
        <w:bCs/>
        <w:sz w:val="40"/>
        <w:szCs w:val="40"/>
      </w:rPr>
    </w:pPr>
    <w:bookmarkStart w:id="115" w:name="_Toc259199571"/>
    <w:bookmarkStart w:id="116" w:name="_Toc475370448"/>
    <w:bookmarkStart w:id="117" w:name="_Toc43902300"/>
    <w:r w:rsidRPr="005A5E3A">
      <w:rPr>
        <w:rStyle w:val="Heading1Char"/>
      </w:rPr>
      <w:t>APPENDIX A: RESTATED FINANCIAL STATEMENTS</w:t>
    </w:r>
    <w:bookmarkEnd w:id="115"/>
    <w:bookmarkEnd w:id="116"/>
    <w:bookmarkEnd w:id="117"/>
    <w:r w:rsidRPr="005A5E3A">
      <w:rPr>
        <w:rStyle w:val="Heading1Char"/>
      </w:rPr>
      <w:t xml:space="preserve"> </w:t>
    </w:r>
    <w:r w:rsidR="00576D9D" w:rsidRPr="005A5E3A">
      <w:rPr>
        <w:rStyle w:val="Heading1Char"/>
      </w:rPr>
      <w:t>– Material Error</w:t>
    </w:r>
    <w:r w:rsidR="00D4090F" w:rsidRPr="00576D9D">
      <w:rPr>
        <w:b/>
        <w:bCs/>
        <w:noProof/>
        <w:sz w:val="40"/>
        <w:szCs w:val="40"/>
      </w:rPr>
      <w:drawing>
        <wp:anchor distT="0" distB="0" distL="114300" distR="114300" simplePos="0" relativeHeight="251656704"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27"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58F5" w14:textId="6B3730F7" w:rsidR="00012208" w:rsidRPr="00D53804" w:rsidRDefault="00D53804" w:rsidP="005A5E3A">
    <w:pPr>
      <w:pStyle w:val="Heading1"/>
      <w:rPr>
        <w:w w:val="110"/>
      </w:rPr>
    </w:pPr>
    <w:bookmarkStart w:id="177" w:name="_Toc259199575"/>
    <w:bookmarkStart w:id="178" w:name="_Toc475370452"/>
    <w:bookmarkStart w:id="179" w:name="_Toc43902307"/>
    <w:r w:rsidRPr="00D53804">
      <w:rPr>
        <w:w w:val="110"/>
      </w:rPr>
      <w:t>APPENDIX B: NOTE DISCLOSURES</w:t>
    </w:r>
    <w:bookmarkEnd w:id="177"/>
    <w:bookmarkEnd w:id="178"/>
    <w:bookmarkEnd w:id="179"/>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CA2" w14:textId="120A2F74" w:rsidR="00012208" w:rsidRPr="004639A3" w:rsidRDefault="00D53804" w:rsidP="00D53804">
    <w:pPr>
      <w:spacing w:line="276" w:lineRule="auto"/>
      <w:rPr>
        <w:b/>
        <w:bCs/>
        <w:color w:val="482D8C" w:themeColor="background2"/>
        <w:w w:val="110"/>
        <w:sz w:val="44"/>
        <w:szCs w:val="44"/>
      </w:rPr>
    </w:pPr>
    <w:r w:rsidRPr="004639A3">
      <w:rPr>
        <w:b/>
        <w:bCs/>
        <w:color w:val="482D8C" w:themeColor="background2"/>
        <w:w w:val="110"/>
        <w:sz w:val="44"/>
        <w:szCs w:val="44"/>
      </w:rPr>
      <w:t>APPENDIX B: NOTE DISCLOSURES</w:t>
    </w:r>
    <w:r w:rsidR="00576D9D" w:rsidRPr="004639A3">
      <w:rPr>
        <w:b/>
        <w:bCs/>
        <w:color w:val="482D8C" w:themeColor="background2"/>
        <w:w w:val="110"/>
        <w:sz w:val="44"/>
        <w:szCs w:val="44"/>
      </w:rPr>
      <w:t xml:space="preserve"> </w:t>
    </w:r>
    <w:r w:rsidR="00576D9D" w:rsidRPr="004639A3">
      <w:rPr>
        <w:b/>
        <w:bCs/>
        <w:color w:val="482D8C" w:themeColor="background2"/>
        <w:sz w:val="44"/>
        <w:szCs w:val="44"/>
      </w:rPr>
      <w:t xml:space="preserve">– </w:t>
    </w:r>
    <w:r w:rsidR="00576D9D" w:rsidRPr="004639A3">
      <w:rPr>
        <w:rStyle w:val="Heading1Char"/>
        <w:szCs w:val="44"/>
      </w:rPr>
      <w:t>Material Error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090F" w14:textId="097B41F7" w:rsidR="000C15BE" w:rsidRPr="005A5E3A" w:rsidRDefault="000C15BE" w:rsidP="005A5E3A">
    <w:pPr>
      <w:pStyle w:val="Heading1"/>
      <w:rPr>
        <w:rStyle w:val="Heading1Char"/>
        <w:b/>
        <w:bCs/>
      </w:rPr>
    </w:pPr>
    <w:r w:rsidRPr="004639A3">
      <w:rPr>
        <w:w w:val="110"/>
        <w:szCs w:val="44"/>
      </w:rPr>
      <w:t>APPENDIX C:</w:t>
    </w:r>
    <w:r w:rsidRPr="00D53804">
      <w:rPr>
        <w:w w:val="110"/>
        <w:sz w:val="40"/>
        <w:szCs w:val="40"/>
      </w:rPr>
      <w:t xml:space="preserve"> </w:t>
    </w:r>
    <w:r w:rsidR="005A5E3A" w:rsidRPr="005A5E3A">
      <w:rPr>
        <w:rStyle w:val="Heading1Char"/>
        <w:b/>
        <w:bCs/>
      </w:rPr>
      <w:t xml:space="preserve">CALCULATIONS </w:t>
    </w:r>
    <w:r w:rsidR="005A5E3A" w:rsidRPr="005A5E3A">
      <w:rPr>
        <w:b w:val="0"/>
        <w:bCs w:val="0"/>
        <w:caps w:val="0"/>
        <w:sz w:val="40"/>
        <w:szCs w:val="40"/>
      </w:rPr>
      <w:t xml:space="preserve">– </w:t>
    </w:r>
    <w:r w:rsidR="005A5E3A" w:rsidRPr="005A5E3A">
      <w:rPr>
        <w:rStyle w:val="Heading1Char"/>
        <w:b/>
        <w:bCs/>
      </w:rPr>
      <w:t>MATERIAL ERROR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84B" w14:textId="4E110C7C" w:rsidR="00F15F60" w:rsidRPr="00F15F60" w:rsidRDefault="00F15F60" w:rsidP="005E5668">
    <w:pPr>
      <w:pStyle w:val="Heading1"/>
    </w:pPr>
    <w:r w:rsidRPr="005A754F">
      <w:rPr>
        <w:w w:val="110"/>
        <w:sz w:val="40"/>
        <w:szCs w:val="40"/>
      </w:rPr>
      <w:t xml:space="preserve">APPENDIX </w:t>
    </w:r>
    <w:r>
      <w:rPr>
        <w:w w:val="110"/>
        <w:sz w:val="40"/>
        <w:szCs w:val="40"/>
      </w:rPr>
      <w:t>D</w:t>
    </w:r>
    <w:r w:rsidRPr="005A754F">
      <w:rPr>
        <w:w w:val="110"/>
        <w:sz w:val="40"/>
        <w:szCs w:val="40"/>
      </w:rPr>
      <w:t>: EXAMPLE</w:t>
    </w:r>
    <w:r>
      <w:rPr>
        <w:w w:val="110"/>
        <w:sz w:val="40"/>
        <w:szCs w:val="40"/>
      </w:rPr>
      <w:t xml:space="preserve"> DISCLO</w:t>
    </w:r>
    <w:r w:rsidR="00766A45">
      <w:rPr>
        <w:w w:val="110"/>
        <w:sz w:val="40"/>
        <w:szCs w:val="40"/>
      </w:rPr>
      <w:t>S</w:t>
    </w:r>
    <w:r>
      <w:rPr>
        <w:w w:val="110"/>
        <w:sz w:val="40"/>
        <w:szCs w:val="40"/>
      </w:rPr>
      <w:t>URE OF AN IMMATERIAL ERROR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D7" w14:textId="07186169" w:rsidR="00EE4F71" w:rsidRPr="005A5E3A" w:rsidRDefault="00576D9D" w:rsidP="005A5E3A">
    <w:pPr>
      <w:pStyle w:val="Heading1"/>
    </w:pPr>
    <w:r w:rsidRPr="005A5E3A">
      <w:t>APPENDIX D: EXAMPLE DISCLO</w:t>
    </w:r>
    <w:r w:rsidR="00551935">
      <w:t>s</w:t>
    </w:r>
    <w:r w:rsidRPr="005A5E3A">
      <w:t>URE OF AN IMMATERIAL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4EF2"/>
    <w:multiLevelType w:val="hybridMultilevel"/>
    <w:tmpl w:val="54D87334"/>
    <w:lvl w:ilvl="0" w:tplc="2E26F496">
      <w:start w:val="1"/>
      <w:numFmt w:val="bullet"/>
      <w:lvlText w:val=""/>
      <w:lvlJc w:val="left"/>
      <w:pPr>
        <w:ind w:left="360" w:hanging="360"/>
      </w:pPr>
      <w:rPr>
        <w:rFonts w:ascii="Symbol" w:hAnsi="Symbol" w:hint="default"/>
        <w:spacing w:val="2"/>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150E2"/>
    <w:multiLevelType w:val="hybridMultilevel"/>
    <w:tmpl w:val="971E01D4"/>
    <w:lvl w:ilvl="0" w:tplc="0314706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AC26A80"/>
    <w:multiLevelType w:val="hybridMultilevel"/>
    <w:tmpl w:val="020AA75C"/>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F64FC"/>
    <w:multiLevelType w:val="hybridMultilevel"/>
    <w:tmpl w:val="AFCA862A"/>
    <w:lvl w:ilvl="0" w:tplc="E864DDF2">
      <w:start w:val="5"/>
      <w:numFmt w:val="decimal"/>
      <w:lvlText w:val="%1."/>
      <w:lvlJc w:val="left"/>
      <w:pPr>
        <w:ind w:left="720" w:hanging="360"/>
      </w:pPr>
      <w:rPr>
        <w:rFonts w:hint="default"/>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01094"/>
    <w:multiLevelType w:val="hybridMultilevel"/>
    <w:tmpl w:val="A1A4A492"/>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B2641"/>
    <w:multiLevelType w:val="hybridMultilevel"/>
    <w:tmpl w:val="A3126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A2E0F"/>
    <w:multiLevelType w:val="hybridMultilevel"/>
    <w:tmpl w:val="08B0C6C8"/>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AE2205"/>
    <w:multiLevelType w:val="hybridMultilevel"/>
    <w:tmpl w:val="B394E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D25585"/>
    <w:multiLevelType w:val="hybridMultilevel"/>
    <w:tmpl w:val="29B0CF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46768C"/>
    <w:multiLevelType w:val="hybridMultilevel"/>
    <w:tmpl w:val="39840F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907D0"/>
    <w:multiLevelType w:val="hybridMultilevel"/>
    <w:tmpl w:val="CDF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F70975"/>
    <w:multiLevelType w:val="hybridMultilevel"/>
    <w:tmpl w:val="ED2C67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644"/>
        </w:tabs>
        <w:ind w:left="644"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473925"/>
    <w:multiLevelType w:val="hybridMultilevel"/>
    <w:tmpl w:val="563CB538"/>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822AD5"/>
    <w:multiLevelType w:val="hybridMultilevel"/>
    <w:tmpl w:val="B8BE08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52595"/>
    <w:multiLevelType w:val="hybridMultilevel"/>
    <w:tmpl w:val="166462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D6961"/>
    <w:multiLevelType w:val="hybridMultilevel"/>
    <w:tmpl w:val="09706BA8"/>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23FE0D52"/>
    <w:multiLevelType w:val="hybridMultilevel"/>
    <w:tmpl w:val="199CE25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020E9F"/>
    <w:multiLevelType w:val="multilevel"/>
    <w:tmpl w:val="B2D40B6C"/>
    <w:lvl w:ilvl="0">
      <w:start w:val="6"/>
      <w:numFmt w:val="decimal"/>
      <w:lvlText w:val="%1."/>
      <w:lvlJc w:val="left"/>
      <w:pPr>
        <w:ind w:left="720" w:hanging="360"/>
      </w:pPr>
      <w:rPr>
        <w:rFonts w:hint="default"/>
        <w:sz w:val="4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98F05E0"/>
    <w:multiLevelType w:val="hybridMultilevel"/>
    <w:tmpl w:val="93F0E75E"/>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977956"/>
    <w:multiLevelType w:val="hybridMultilevel"/>
    <w:tmpl w:val="ACBE8116"/>
    <w:lvl w:ilvl="0" w:tplc="0C090001">
      <w:start w:val="1"/>
      <w:numFmt w:val="bullet"/>
      <w:lvlText w:val=""/>
      <w:lvlJc w:val="left"/>
      <w:pPr>
        <w:ind w:left="720" w:hanging="360"/>
      </w:pPr>
      <w:rPr>
        <w:rFonts w:ascii="Symbol" w:hAnsi="Symbol" w:hint="default"/>
      </w:rPr>
    </w:lvl>
    <w:lvl w:ilvl="1" w:tplc="681EDC4E">
      <w:start w:val="3"/>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6A566F"/>
    <w:multiLevelType w:val="hybridMultilevel"/>
    <w:tmpl w:val="3102936A"/>
    <w:lvl w:ilvl="0" w:tplc="276E00C8">
      <w:start w:val="3"/>
      <w:numFmt w:val="decimal"/>
      <w:pStyle w:val="NoteTitle"/>
      <w:lvlText w:val="Note %1."/>
      <w:lvlJc w:val="left"/>
      <w:pPr>
        <w:tabs>
          <w:tab w:val="num" w:pos="1134"/>
        </w:tabs>
        <w:ind w:left="1134" w:hanging="1134"/>
      </w:pPr>
      <w:rPr>
        <w:rFonts w:hint="default"/>
      </w:rPr>
    </w:lvl>
    <w:lvl w:ilvl="1" w:tplc="04090001">
      <w:start w:val="1"/>
      <w:numFmt w:val="bullet"/>
      <w:lvlText w:val=""/>
      <w:lvlJc w:val="left"/>
      <w:pPr>
        <w:tabs>
          <w:tab w:val="num" w:pos="1041"/>
        </w:tabs>
        <w:ind w:left="1041" w:hanging="360"/>
      </w:pPr>
      <w:rPr>
        <w:rFonts w:ascii="Symbol" w:hAnsi="Symbol" w:hint="default"/>
      </w:rPr>
    </w:lvl>
    <w:lvl w:ilvl="2" w:tplc="363E5A42">
      <w:start w:val="1"/>
      <w:numFmt w:val="lowerLetter"/>
      <w:lvlText w:val="%3)"/>
      <w:lvlJc w:val="left"/>
      <w:pPr>
        <w:tabs>
          <w:tab w:val="num" w:pos="1941"/>
        </w:tabs>
        <w:ind w:left="1941" w:hanging="360"/>
      </w:pPr>
      <w:rPr>
        <w:rFonts w:hint="default"/>
      </w:r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23" w15:restartNumberingAfterBreak="0">
    <w:nsid w:val="2F5B6AF6"/>
    <w:multiLevelType w:val="multilevel"/>
    <w:tmpl w:val="43A44730"/>
    <w:lvl w:ilvl="0">
      <w:start w:val="3"/>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400" w:hanging="2520"/>
      </w:pPr>
      <w:rPr>
        <w:rFonts w:hint="default"/>
        <w:b/>
      </w:rPr>
    </w:lvl>
  </w:abstractNum>
  <w:abstractNum w:abstractNumId="24" w15:restartNumberingAfterBreak="0">
    <w:nsid w:val="33B60B3C"/>
    <w:multiLevelType w:val="hybridMultilevel"/>
    <w:tmpl w:val="6AAA75BE"/>
    <w:lvl w:ilvl="0" w:tplc="04090003">
      <w:start w:val="1"/>
      <w:numFmt w:val="bullet"/>
      <w:lvlText w:val="o"/>
      <w:lvlJc w:val="left"/>
      <w:pPr>
        <w:tabs>
          <w:tab w:val="num" w:pos="360"/>
        </w:tabs>
        <w:ind w:left="360" w:hanging="360"/>
      </w:pPr>
      <w:rPr>
        <w:rFonts w:ascii="Courier New" w:hAnsi="Courier New" w:hint="default"/>
      </w:rPr>
    </w:lvl>
    <w:lvl w:ilvl="1" w:tplc="681EDC4E">
      <w:start w:val="3"/>
      <w:numFmt w:val="bullet"/>
      <w:lvlText w:val="-"/>
      <w:lvlJc w:val="left"/>
      <w:pPr>
        <w:tabs>
          <w:tab w:val="num" w:pos="1080"/>
        </w:tabs>
        <w:ind w:left="1080" w:hanging="360"/>
      </w:pPr>
      <w:rPr>
        <w:rFonts w:ascii="Times New Roman" w:eastAsia="Times New Roman" w:hAnsi="Times New Roman"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1724AF"/>
    <w:multiLevelType w:val="hybridMultilevel"/>
    <w:tmpl w:val="422C1A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4B592A"/>
    <w:multiLevelType w:val="hybridMultilevel"/>
    <w:tmpl w:val="B74677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DC19E2"/>
    <w:multiLevelType w:val="hybridMultilevel"/>
    <w:tmpl w:val="C16E49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2B6E9A"/>
    <w:multiLevelType w:val="hybridMultilevel"/>
    <w:tmpl w:val="F4E80426"/>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1">
      <w:start w:val="1"/>
      <w:numFmt w:val="bullet"/>
      <w:lvlText w:val=""/>
      <w:lvlJc w:val="left"/>
      <w:pPr>
        <w:tabs>
          <w:tab w:val="num" w:pos="2302"/>
        </w:tabs>
        <w:ind w:left="2302" w:hanging="360"/>
      </w:pPr>
      <w:rPr>
        <w:rFonts w:ascii="Symbol" w:hAnsi="Symbol"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41FD4078"/>
    <w:multiLevelType w:val="hybridMultilevel"/>
    <w:tmpl w:val="0DD898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CE2007"/>
    <w:multiLevelType w:val="hybridMultilevel"/>
    <w:tmpl w:val="CFA68F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6796595"/>
    <w:multiLevelType w:val="hybridMultilevel"/>
    <w:tmpl w:val="75DAB228"/>
    <w:lvl w:ilvl="0" w:tplc="3DC655B6">
      <w:start w:val="1"/>
      <w:numFmt w:val="decimal"/>
      <w:lvlText w:val="%1."/>
      <w:lvlJc w:val="left"/>
      <w:pPr>
        <w:tabs>
          <w:tab w:val="num" w:pos="360"/>
        </w:tabs>
        <w:ind w:left="360" w:hanging="360"/>
      </w:pPr>
      <w:rPr>
        <w:b w:val="0"/>
        <w:bCs/>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6EC10E1"/>
    <w:multiLevelType w:val="hybridMultilevel"/>
    <w:tmpl w:val="38AC913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47D62193"/>
    <w:multiLevelType w:val="hybridMultilevel"/>
    <w:tmpl w:val="828A7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5E696B"/>
    <w:multiLevelType w:val="hybridMultilevel"/>
    <w:tmpl w:val="E0C46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2136E"/>
    <w:multiLevelType w:val="hybridMultilevel"/>
    <w:tmpl w:val="53F8D0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5F205F"/>
    <w:multiLevelType w:val="hybridMultilevel"/>
    <w:tmpl w:val="6C9E5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1B2891"/>
    <w:multiLevelType w:val="hybridMultilevel"/>
    <w:tmpl w:val="E05EF8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E322BB"/>
    <w:multiLevelType w:val="hybridMultilevel"/>
    <w:tmpl w:val="390C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2" w15:restartNumberingAfterBreak="0">
    <w:nsid w:val="58D52021"/>
    <w:multiLevelType w:val="hybridMultilevel"/>
    <w:tmpl w:val="E9A27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1D07F4"/>
    <w:multiLevelType w:val="hybridMultilevel"/>
    <w:tmpl w:val="A74238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45" w15:restartNumberingAfterBreak="0">
    <w:nsid w:val="602D762C"/>
    <w:multiLevelType w:val="hybridMultilevel"/>
    <w:tmpl w:val="63CA971C"/>
    <w:lvl w:ilvl="0" w:tplc="04090003">
      <w:start w:val="1"/>
      <w:numFmt w:val="bullet"/>
      <w:lvlText w:val="o"/>
      <w:lvlJc w:val="left"/>
      <w:pPr>
        <w:tabs>
          <w:tab w:val="num" w:pos="720"/>
        </w:tabs>
        <w:ind w:left="720" w:hanging="360"/>
      </w:pPr>
      <w:rPr>
        <w:rFonts w:ascii="Courier New" w:hAnsi="Courier New"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623E2BDD"/>
    <w:multiLevelType w:val="hybridMultilevel"/>
    <w:tmpl w:val="66309FAE"/>
    <w:lvl w:ilvl="0" w:tplc="84506A66">
      <w:start w:val="1"/>
      <w:numFmt w:val="decimal"/>
      <w:lvlText w:val="%1."/>
      <w:lvlJc w:val="left"/>
      <w:pPr>
        <w:ind w:left="697" w:hanging="360"/>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47" w15:restartNumberingAfterBreak="0">
    <w:nsid w:val="64D45A83"/>
    <w:multiLevelType w:val="hybridMultilevel"/>
    <w:tmpl w:val="2112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E0458F2"/>
    <w:multiLevelType w:val="hybridMultilevel"/>
    <w:tmpl w:val="E09C75AA"/>
    <w:lvl w:ilvl="0" w:tplc="1FE868EE">
      <w:start w:val="1"/>
      <w:numFmt w:val="decimal"/>
      <w:pStyle w:val="Heading3"/>
      <w:lvlText w:val="1.1.%1"/>
      <w:lvlJc w:val="right"/>
      <w:pPr>
        <w:ind w:left="2062" w:hanging="360"/>
      </w:pPr>
      <w:rPr>
        <w:rFonts w:hint="default"/>
        <w:b/>
        <w:bCs w:val="0"/>
      </w:rPr>
    </w:lvl>
    <w:lvl w:ilvl="1" w:tplc="0C090019">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50" w15:restartNumberingAfterBreak="0">
    <w:nsid w:val="71A35969"/>
    <w:multiLevelType w:val="hybridMultilevel"/>
    <w:tmpl w:val="E3C82C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423B47"/>
    <w:multiLevelType w:val="hybridMultilevel"/>
    <w:tmpl w:val="C98C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777B52"/>
    <w:multiLevelType w:val="multilevel"/>
    <w:tmpl w:val="826E35EC"/>
    <w:lvl w:ilvl="0">
      <w:start w:val="7"/>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16292538">
    <w:abstractNumId w:val="48"/>
  </w:num>
  <w:num w:numId="2" w16cid:durableId="278342479">
    <w:abstractNumId w:val="41"/>
  </w:num>
  <w:num w:numId="3" w16cid:durableId="1716196284">
    <w:abstractNumId w:val="31"/>
  </w:num>
  <w:num w:numId="4" w16cid:durableId="1930583290">
    <w:abstractNumId w:val="18"/>
  </w:num>
  <w:num w:numId="5" w16cid:durableId="483551885">
    <w:abstractNumId w:val="40"/>
  </w:num>
  <w:num w:numId="6" w16cid:durableId="1075205076">
    <w:abstractNumId w:val="0"/>
  </w:num>
  <w:num w:numId="7" w16cid:durableId="1465461392">
    <w:abstractNumId w:val="49"/>
  </w:num>
  <w:num w:numId="8" w16cid:durableId="1645353185">
    <w:abstractNumId w:val="19"/>
  </w:num>
  <w:num w:numId="9" w16cid:durableId="1288126004">
    <w:abstractNumId w:val="23"/>
  </w:num>
  <w:num w:numId="10" w16cid:durableId="589655238">
    <w:abstractNumId w:val="37"/>
  </w:num>
  <w:num w:numId="11" w16cid:durableId="417949217">
    <w:abstractNumId w:val="34"/>
  </w:num>
  <w:num w:numId="12" w16cid:durableId="341472656">
    <w:abstractNumId w:val="26"/>
  </w:num>
  <w:num w:numId="13" w16cid:durableId="1112281446">
    <w:abstractNumId w:val="8"/>
  </w:num>
  <w:num w:numId="14" w16cid:durableId="334303955">
    <w:abstractNumId w:val="1"/>
  </w:num>
  <w:num w:numId="15" w16cid:durableId="223178584">
    <w:abstractNumId w:val="7"/>
  </w:num>
  <w:num w:numId="16" w16cid:durableId="2114737633">
    <w:abstractNumId w:val="20"/>
  </w:num>
  <w:num w:numId="17" w16cid:durableId="1326977950">
    <w:abstractNumId w:val="5"/>
  </w:num>
  <w:num w:numId="18" w16cid:durableId="858474743">
    <w:abstractNumId w:val="13"/>
  </w:num>
  <w:num w:numId="19" w16cid:durableId="569728708">
    <w:abstractNumId w:val="16"/>
  </w:num>
  <w:num w:numId="20" w16cid:durableId="1556431120">
    <w:abstractNumId w:val="24"/>
  </w:num>
  <w:num w:numId="21" w16cid:durableId="819614518">
    <w:abstractNumId w:val="25"/>
  </w:num>
  <w:num w:numId="22" w16cid:durableId="1054307276">
    <w:abstractNumId w:val="50"/>
  </w:num>
  <w:num w:numId="23" w16cid:durableId="608466289">
    <w:abstractNumId w:val="14"/>
  </w:num>
  <w:num w:numId="24" w16cid:durableId="1653606749">
    <w:abstractNumId w:val="33"/>
  </w:num>
  <w:num w:numId="25" w16cid:durableId="1791826843">
    <w:abstractNumId w:val="32"/>
  </w:num>
  <w:num w:numId="26" w16cid:durableId="1169058286">
    <w:abstractNumId w:val="45"/>
  </w:num>
  <w:num w:numId="27" w16cid:durableId="629629502">
    <w:abstractNumId w:val="3"/>
  </w:num>
  <w:num w:numId="28" w16cid:durableId="1593204542">
    <w:abstractNumId w:val="43"/>
  </w:num>
  <w:num w:numId="29" w16cid:durableId="1654872954">
    <w:abstractNumId w:val="36"/>
  </w:num>
  <w:num w:numId="30" w16cid:durableId="1870024624">
    <w:abstractNumId w:val="29"/>
  </w:num>
  <w:num w:numId="31" w16cid:durableId="1415475522">
    <w:abstractNumId w:val="6"/>
  </w:num>
  <w:num w:numId="32" w16cid:durableId="1715081262">
    <w:abstractNumId w:val="11"/>
  </w:num>
  <w:num w:numId="33" w16cid:durableId="530147057">
    <w:abstractNumId w:val="38"/>
  </w:num>
  <w:num w:numId="34" w16cid:durableId="1972207614">
    <w:abstractNumId w:val="10"/>
  </w:num>
  <w:num w:numId="35" w16cid:durableId="1812016377">
    <w:abstractNumId w:val="15"/>
  </w:num>
  <w:num w:numId="36" w16cid:durableId="1207723166">
    <w:abstractNumId w:val="51"/>
  </w:num>
  <w:num w:numId="37" w16cid:durableId="954603873">
    <w:abstractNumId w:val="21"/>
  </w:num>
  <w:num w:numId="38" w16cid:durableId="1262491083">
    <w:abstractNumId w:val="27"/>
  </w:num>
  <w:num w:numId="39" w16cid:durableId="727803664">
    <w:abstractNumId w:val="30"/>
  </w:num>
  <w:num w:numId="40" w16cid:durableId="18893346">
    <w:abstractNumId w:val="22"/>
  </w:num>
  <w:num w:numId="41" w16cid:durableId="1907452137">
    <w:abstractNumId w:val="28"/>
  </w:num>
  <w:num w:numId="42" w16cid:durableId="1061514463">
    <w:abstractNumId w:val="12"/>
  </w:num>
  <w:num w:numId="43" w16cid:durableId="813183326">
    <w:abstractNumId w:val="9"/>
  </w:num>
  <w:num w:numId="44" w16cid:durableId="1426611512">
    <w:abstractNumId w:val="4"/>
  </w:num>
  <w:num w:numId="45" w16cid:durableId="619796511">
    <w:abstractNumId w:val="52"/>
  </w:num>
  <w:num w:numId="46" w16cid:durableId="1165629901">
    <w:abstractNumId w:val="2"/>
  </w:num>
  <w:num w:numId="47" w16cid:durableId="1508323400">
    <w:abstractNumId w:val="44"/>
  </w:num>
  <w:num w:numId="48" w16cid:durableId="1081869885">
    <w:abstractNumId w:val="39"/>
  </w:num>
  <w:num w:numId="49" w16cid:durableId="448594967">
    <w:abstractNumId w:val="17"/>
  </w:num>
  <w:num w:numId="50" w16cid:durableId="530261660">
    <w:abstractNumId w:val="47"/>
  </w:num>
  <w:num w:numId="51" w16cid:durableId="23022112">
    <w:abstractNumId w:val="35"/>
  </w:num>
  <w:num w:numId="52" w16cid:durableId="1273392764">
    <w:abstractNumId w:val="42"/>
  </w:num>
  <w:num w:numId="53" w16cid:durableId="1781560515">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85E"/>
    <w:rsid w:val="00002FA5"/>
    <w:rsid w:val="000068D5"/>
    <w:rsid w:val="000077CF"/>
    <w:rsid w:val="00012208"/>
    <w:rsid w:val="00012BF7"/>
    <w:rsid w:val="000153C6"/>
    <w:rsid w:val="000213E7"/>
    <w:rsid w:val="000269B9"/>
    <w:rsid w:val="00030790"/>
    <w:rsid w:val="00030CC1"/>
    <w:rsid w:val="00031586"/>
    <w:rsid w:val="0003307B"/>
    <w:rsid w:val="00033C3E"/>
    <w:rsid w:val="00034546"/>
    <w:rsid w:val="00034D25"/>
    <w:rsid w:val="00034DAC"/>
    <w:rsid w:val="000350DF"/>
    <w:rsid w:val="000362BF"/>
    <w:rsid w:val="00036B92"/>
    <w:rsid w:val="0003777B"/>
    <w:rsid w:val="00040585"/>
    <w:rsid w:val="000419C1"/>
    <w:rsid w:val="000426E6"/>
    <w:rsid w:val="0004345C"/>
    <w:rsid w:val="00043B50"/>
    <w:rsid w:val="000443AB"/>
    <w:rsid w:val="000446A5"/>
    <w:rsid w:val="0005170A"/>
    <w:rsid w:val="0005196D"/>
    <w:rsid w:val="00052618"/>
    <w:rsid w:val="00053A2A"/>
    <w:rsid w:val="000555AD"/>
    <w:rsid w:val="000607A6"/>
    <w:rsid w:val="000650AF"/>
    <w:rsid w:val="00065CEA"/>
    <w:rsid w:val="00067597"/>
    <w:rsid w:val="00070067"/>
    <w:rsid w:val="000715C4"/>
    <w:rsid w:val="00074450"/>
    <w:rsid w:val="0007453E"/>
    <w:rsid w:val="00076803"/>
    <w:rsid w:val="00077772"/>
    <w:rsid w:val="000779C4"/>
    <w:rsid w:val="00077EC9"/>
    <w:rsid w:val="00081893"/>
    <w:rsid w:val="00081934"/>
    <w:rsid w:val="000821F6"/>
    <w:rsid w:val="00083ED8"/>
    <w:rsid w:val="00090046"/>
    <w:rsid w:val="00090A83"/>
    <w:rsid w:val="00092901"/>
    <w:rsid w:val="00092CF2"/>
    <w:rsid w:val="000947FC"/>
    <w:rsid w:val="00095ECF"/>
    <w:rsid w:val="000960BB"/>
    <w:rsid w:val="000A0C92"/>
    <w:rsid w:val="000A15B3"/>
    <w:rsid w:val="000A19C8"/>
    <w:rsid w:val="000A2FFC"/>
    <w:rsid w:val="000A3204"/>
    <w:rsid w:val="000A65DE"/>
    <w:rsid w:val="000A6B63"/>
    <w:rsid w:val="000A6DA3"/>
    <w:rsid w:val="000B09DF"/>
    <w:rsid w:val="000B13CB"/>
    <w:rsid w:val="000B5A9A"/>
    <w:rsid w:val="000B662B"/>
    <w:rsid w:val="000C15BE"/>
    <w:rsid w:val="000C1B41"/>
    <w:rsid w:val="000C21E4"/>
    <w:rsid w:val="000C3F1E"/>
    <w:rsid w:val="000C55B6"/>
    <w:rsid w:val="000C5705"/>
    <w:rsid w:val="000C61E1"/>
    <w:rsid w:val="000C6C34"/>
    <w:rsid w:val="000D0D85"/>
    <w:rsid w:val="000D1154"/>
    <w:rsid w:val="000D1959"/>
    <w:rsid w:val="000D5F0C"/>
    <w:rsid w:val="000D6CBD"/>
    <w:rsid w:val="000D6E82"/>
    <w:rsid w:val="000E305F"/>
    <w:rsid w:val="000E3291"/>
    <w:rsid w:val="000E4E31"/>
    <w:rsid w:val="000E5786"/>
    <w:rsid w:val="000E6D74"/>
    <w:rsid w:val="000E76CF"/>
    <w:rsid w:val="000E7977"/>
    <w:rsid w:val="000F4728"/>
    <w:rsid w:val="000F5CCD"/>
    <w:rsid w:val="000F5D86"/>
    <w:rsid w:val="000F5E98"/>
    <w:rsid w:val="000F6963"/>
    <w:rsid w:val="00100C46"/>
    <w:rsid w:val="00101F0C"/>
    <w:rsid w:val="001134A7"/>
    <w:rsid w:val="00113D54"/>
    <w:rsid w:val="0011401E"/>
    <w:rsid w:val="001165ED"/>
    <w:rsid w:val="0011798B"/>
    <w:rsid w:val="00121621"/>
    <w:rsid w:val="00122FE8"/>
    <w:rsid w:val="001231A5"/>
    <w:rsid w:val="00123B54"/>
    <w:rsid w:val="0012540A"/>
    <w:rsid w:val="0012660C"/>
    <w:rsid w:val="00127B38"/>
    <w:rsid w:val="0013020B"/>
    <w:rsid w:val="001302DE"/>
    <w:rsid w:val="00132075"/>
    <w:rsid w:val="00132B37"/>
    <w:rsid w:val="00132E5A"/>
    <w:rsid w:val="00134035"/>
    <w:rsid w:val="001345BA"/>
    <w:rsid w:val="001366D3"/>
    <w:rsid w:val="001369CB"/>
    <w:rsid w:val="00136E67"/>
    <w:rsid w:val="00137582"/>
    <w:rsid w:val="00137FB9"/>
    <w:rsid w:val="00142918"/>
    <w:rsid w:val="001436B8"/>
    <w:rsid w:val="001451C4"/>
    <w:rsid w:val="00146AE9"/>
    <w:rsid w:val="0015010B"/>
    <w:rsid w:val="00152EB7"/>
    <w:rsid w:val="00157BAB"/>
    <w:rsid w:val="00157D17"/>
    <w:rsid w:val="0016080C"/>
    <w:rsid w:val="00160FC3"/>
    <w:rsid w:val="001623DE"/>
    <w:rsid w:val="00167B24"/>
    <w:rsid w:val="00171E30"/>
    <w:rsid w:val="0017396E"/>
    <w:rsid w:val="00175495"/>
    <w:rsid w:val="00177117"/>
    <w:rsid w:val="001779FF"/>
    <w:rsid w:val="00177B6B"/>
    <w:rsid w:val="001833A6"/>
    <w:rsid w:val="00190F88"/>
    <w:rsid w:val="001912A2"/>
    <w:rsid w:val="00192038"/>
    <w:rsid w:val="00194C19"/>
    <w:rsid w:val="00194E44"/>
    <w:rsid w:val="001950B3"/>
    <w:rsid w:val="0019535A"/>
    <w:rsid w:val="00196497"/>
    <w:rsid w:val="001966FA"/>
    <w:rsid w:val="00197666"/>
    <w:rsid w:val="001A0139"/>
    <w:rsid w:val="001A0956"/>
    <w:rsid w:val="001A332C"/>
    <w:rsid w:val="001A3A9F"/>
    <w:rsid w:val="001A3E5F"/>
    <w:rsid w:val="001A61E9"/>
    <w:rsid w:val="001A7D01"/>
    <w:rsid w:val="001A7ED4"/>
    <w:rsid w:val="001B20B8"/>
    <w:rsid w:val="001B2A8D"/>
    <w:rsid w:val="001B4170"/>
    <w:rsid w:val="001B5D77"/>
    <w:rsid w:val="001C1879"/>
    <w:rsid w:val="001C1FF2"/>
    <w:rsid w:val="001C333C"/>
    <w:rsid w:val="001C3FBA"/>
    <w:rsid w:val="001C5932"/>
    <w:rsid w:val="001D1B9D"/>
    <w:rsid w:val="001D2264"/>
    <w:rsid w:val="001D5D50"/>
    <w:rsid w:val="001D7944"/>
    <w:rsid w:val="001E0797"/>
    <w:rsid w:val="001E1708"/>
    <w:rsid w:val="001E6545"/>
    <w:rsid w:val="001E73DD"/>
    <w:rsid w:val="001E7690"/>
    <w:rsid w:val="001E76BA"/>
    <w:rsid w:val="001F1462"/>
    <w:rsid w:val="001F41D6"/>
    <w:rsid w:val="001F5D4C"/>
    <w:rsid w:val="001F6597"/>
    <w:rsid w:val="002009BA"/>
    <w:rsid w:val="0020321B"/>
    <w:rsid w:val="00203514"/>
    <w:rsid w:val="00203525"/>
    <w:rsid w:val="002043C1"/>
    <w:rsid w:val="002044A8"/>
    <w:rsid w:val="002069DD"/>
    <w:rsid w:val="00207B68"/>
    <w:rsid w:val="002110E8"/>
    <w:rsid w:val="002129D8"/>
    <w:rsid w:val="00214A8E"/>
    <w:rsid w:val="00215465"/>
    <w:rsid w:val="0021631E"/>
    <w:rsid w:val="00216B2F"/>
    <w:rsid w:val="00220FB0"/>
    <w:rsid w:val="002233F8"/>
    <w:rsid w:val="002243F1"/>
    <w:rsid w:val="002271BE"/>
    <w:rsid w:val="002306CB"/>
    <w:rsid w:val="00232F03"/>
    <w:rsid w:val="00233625"/>
    <w:rsid w:val="0023428D"/>
    <w:rsid w:val="002346B3"/>
    <w:rsid w:val="00237605"/>
    <w:rsid w:val="002415C7"/>
    <w:rsid w:val="00243416"/>
    <w:rsid w:val="00243550"/>
    <w:rsid w:val="002442B8"/>
    <w:rsid w:val="00244D42"/>
    <w:rsid w:val="00246799"/>
    <w:rsid w:val="00246AAC"/>
    <w:rsid w:val="00246E69"/>
    <w:rsid w:val="002477FD"/>
    <w:rsid w:val="002479CE"/>
    <w:rsid w:val="00250E88"/>
    <w:rsid w:val="00251697"/>
    <w:rsid w:val="00251912"/>
    <w:rsid w:val="00251B9E"/>
    <w:rsid w:val="002528B1"/>
    <w:rsid w:val="00255BDF"/>
    <w:rsid w:val="00256AF8"/>
    <w:rsid w:val="002601C1"/>
    <w:rsid w:val="002608A8"/>
    <w:rsid w:val="0026278F"/>
    <w:rsid w:val="00265FDC"/>
    <w:rsid w:val="00267FC4"/>
    <w:rsid w:val="00270BC8"/>
    <w:rsid w:val="00271990"/>
    <w:rsid w:val="00272191"/>
    <w:rsid w:val="00272911"/>
    <w:rsid w:val="002730B4"/>
    <w:rsid w:val="00275453"/>
    <w:rsid w:val="00276867"/>
    <w:rsid w:val="00276C60"/>
    <w:rsid w:val="00277D4E"/>
    <w:rsid w:val="002827D9"/>
    <w:rsid w:val="00282943"/>
    <w:rsid w:val="002846D8"/>
    <w:rsid w:val="00285184"/>
    <w:rsid w:val="002851C3"/>
    <w:rsid w:val="00285F0D"/>
    <w:rsid w:val="00287E5D"/>
    <w:rsid w:val="00290D06"/>
    <w:rsid w:val="00293855"/>
    <w:rsid w:val="0029568D"/>
    <w:rsid w:val="00295CB0"/>
    <w:rsid w:val="0029668D"/>
    <w:rsid w:val="002969F0"/>
    <w:rsid w:val="002A0832"/>
    <w:rsid w:val="002A093C"/>
    <w:rsid w:val="002A3AB9"/>
    <w:rsid w:val="002A53CB"/>
    <w:rsid w:val="002A5458"/>
    <w:rsid w:val="002A7988"/>
    <w:rsid w:val="002B2C99"/>
    <w:rsid w:val="002B2DF4"/>
    <w:rsid w:val="002B41BC"/>
    <w:rsid w:val="002B6E90"/>
    <w:rsid w:val="002C20C4"/>
    <w:rsid w:val="002C2961"/>
    <w:rsid w:val="002C5825"/>
    <w:rsid w:val="002C6B74"/>
    <w:rsid w:val="002D0C92"/>
    <w:rsid w:val="002D2A91"/>
    <w:rsid w:val="002D33BC"/>
    <w:rsid w:val="002D35C5"/>
    <w:rsid w:val="002D6623"/>
    <w:rsid w:val="002D7AA7"/>
    <w:rsid w:val="002D7BFE"/>
    <w:rsid w:val="002E0821"/>
    <w:rsid w:val="002E10C5"/>
    <w:rsid w:val="002E1266"/>
    <w:rsid w:val="002E5807"/>
    <w:rsid w:val="002E5F91"/>
    <w:rsid w:val="002E6F00"/>
    <w:rsid w:val="002E7655"/>
    <w:rsid w:val="002F00C7"/>
    <w:rsid w:val="002F3300"/>
    <w:rsid w:val="002F58DD"/>
    <w:rsid w:val="002F6E33"/>
    <w:rsid w:val="003010B0"/>
    <w:rsid w:val="003026B2"/>
    <w:rsid w:val="0030501E"/>
    <w:rsid w:val="00306ACE"/>
    <w:rsid w:val="0031153A"/>
    <w:rsid w:val="00315029"/>
    <w:rsid w:val="003238CE"/>
    <w:rsid w:val="00324F8B"/>
    <w:rsid w:val="0032603F"/>
    <w:rsid w:val="0032731A"/>
    <w:rsid w:val="0033069E"/>
    <w:rsid w:val="00330ABC"/>
    <w:rsid w:val="00334AA8"/>
    <w:rsid w:val="0033730A"/>
    <w:rsid w:val="00337A1C"/>
    <w:rsid w:val="003409C1"/>
    <w:rsid w:val="00340A18"/>
    <w:rsid w:val="00340BD0"/>
    <w:rsid w:val="00341B67"/>
    <w:rsid w:val="003438FF"/>
    <w:rsid w:val="003439ED"/>
    <w:rsid w:val="003439FB"/>
    <w:rsid w:val="00343D8D"/>
    <w:rsid w:val="00344169"/>
    <w:rsid w:val="00345A79"/>
    <w:rsid w:val="003474CE"/>
    <w:rsid w:val="00350263"/>
    <w:rsid w:val="00354F6D"/>
    <w:rsid w:val="0035637D"/>
    <w:rsid w:val="00360198"/>
    <w:rsid w:val="003633F5"/>
    <w:rsid w:val="00373746"/>
    <w:rsid w:val="003769D8"/>
    <w:rsid w:val="00376A58"/>
    <w:rsid w:val="00376AA1"/>
    <w:rsid w:val="00380634"/>
    <w:rsid w:val="00381B8A"/>
    <w:rsid w:val="003849C2"/>
    <w:rsid w:val="00384AEA"/>
    <w:rsid w:val="003857D4"/>
    <w:rsid w:val="00386846"/>
    <w:rsid w:val="00391D0D"/>
    <w:rsid w:val="00392BA2"/>
    <w:rsid w:val="0039613D"/>
    <w:rsid w:val="00396512"/>
    <w:rsid w:val="00397C28"/>
    <w:rsid w:val="00397F32"/>
    <w:rsid w:val="003A0245"/>
    <w:rsid w:val="003A0D59"/>
    <w:rsid w:val="003A1C55"/>
    <w:rsid w:val="003A1D09"/>
    <w:rsid w:val="003A1F22"/>
    <w:rsid w:val="003A5042"/>
    <w:rsid w:val="003A5536"/>
    <w:rsid w:val="003A641C"/>
    <w:rsid w:val="003A6E0F"/>
    <w:rsid w:val="003A6F39"/>
    <w:rsid w:val="003B13F4"/>
    <w:rsid w:val="003B3380"/>
    <w:rsid w:val="003B6505"/>
    <w:rsid w:val="003C2A32"/>
    <w:rsid w:val="003C33A9"/>
    <w:rsid w:val="003C41C3"/>
    <w:rsid w:val="003C5404"/>
    <w:rsid w:val="003C58A9"/>
    <w:rsid w:val="003C6123"/>
    <w:rsid w:val="003D1ED5"/>
    <w:rsid w:val="003D220A"/>
    <w:rsid w:val="003D22FF"/>
    <w:rsid w:val="003D4DBC"/>
    <w:rsid w:val="003D5F22"/>
    <w:rsid w:val="003E14B6"/>
    <w:rsid w:val="003E1525"/>
    <w:rsid w:val="003E1FF0"/>
    <w:rsid w:val="003E2A82"/>
    <w:rsid w:val="003E34DD"/>
    <w:rsid w:val="003E51ED"/>
    <w:rsid w:val="003E62B8"/>
    <w:rsid w:val="003F08BC"/>
    <w:rsid w:val="003F23B2"/>
    <w:rsid w:val="003F295B"/>
    <w:rsid w:val="00400DEE"/>
    <w:rsid w:val="0040217A"/>
    <w:rsid w:val="00403B9D"/>
    <w:rsid w:val="00404316"/>
    <w:rsid w:val="0040731D"/>
    <w:rsid w:val="004103FF"/>
    <w:rsid w:val="004111B3"/>
    <w:rsid w:val="00411468"/>
    <w:rsid w:val="00411A3D"/>
    <w:rsid w:val="00412BA9"/>
    <w:rsid w:val="004171DA"/>
    <w:rsid w:val="00425223"/>
    <w:rsid w:val="00425886"/>
    <w:rsid w:val="00426170"/>
    <w:rsid w:val="00427379"/>
    <w:rsid w:val="00432D00"/>
    <w:rsid w:val="00433307"/>
    <w:rsid w:val="00433DDA"/>
    <w:rsid w:val="00434BBD"/>
    <w:rsid w:val="0043729D"/>
    <w:rsid w:val="004373E2"/>
    <w:rsid w:val="00440D17"/>
    <w:rsid w:val="004412A2"/>
    <w:rsid w:val="00441DCA"/>
    <w:rsid w:val="004439BD"/>
    <w:rsid w:val="00444BA8"/>
    <w:rsid w:val="0044614B"/>
    <w:rsid w:val="004502A1"/>
    <w:rsid w:val="00451537"/>
    <w:rsid w:val="00452AD9"/>
    <w:rsid w:val="00452B15"/>
    <w:rsid w:val="00454987"/>
    <w:rsid w:val="00455421"/>
    <w:rsid w:val="004563B4"/>
    <w:rsid w:val="0046024D"/>
    <w:rsid w:val="0046292F"/>
    <w:rsid w:val="00462B8F"/>
    <w:rsid w:val="00462EA4"/>
    <w:rsid w:val="00463968"/>
    <w:rsid w:val="004639A3"/>
    <w:rsid w:val="00463A72"/>
    <w:rsid w:val="004640C9"/>
    <w:rsid w:val="00465070"/>
    <w:rsid w:val="00470B80"/>
    <w:rsid w:val="00471870"/>
    <w:rsid w:val="00472421"/>
    <w:rsid w:val="004764C6"/>
    <w:rsid w:val="004768CE"/>
    <w:rsid w:val="00477516"/>
    <w:rsid w:val="0047795E"/>
    <w:rsid w:val="00481CE3"/>
    <w:rsid w:val="004820F0"/>
    <w:rsid w:val="00482E0B"/>
    <w:rsid w:val="00485D12"/>
    <w:rsid w:val="0048774F"/>
    <w:rsid w:val="0049216D"/>
    <w:rsid w:val="004950D8"/>
    <w:rsid w:val="00496C0F"/>
    <w:rsid w:val="00496CD4"/>
    <w:rsid w:val="004A0783"/>
    <w:rsid w:val="004A089A"/>
    <w:rsid w:val="004A227A"/>
    <w:rsid w:val="004A2E3B"/>
    <w:rsid w:val="004A6302"/>
    <w:rsid w:val="004A728D"/>
    <w:rsid w:val="004B0335"/>
    <w:rsid w:val="004B0CD6"/>
    <w:rsid w:val="004B1977"/>
    <w:rsid w:val="004B230D"/>
    <w:rsid w:val="004B36B9"/>
    <w:rsid w:val="004B3844"/>
    <w:rsid w:val="004B4981"/>
    <w:rsid w:val="004B564C"/>
    <w:rsid w:val="004B6B86"/>
    <w:rsid w:val="004B6D43"/>
    <w:rsid w:val="004B7C23"/>
    <w:rsid w:val="004C10AE"/>
    <w:rsid w:val="004C1925"/>
    <w:rsid w:val="004C204F"/>
    <w:rsid w:val="004C2AF3"/>
    <w:rsid w:val="004C589E"/>
    <w:rsid w:val="004C6D2D"/>
    <w:rsid w:val="004C72C7"/>
    <w:rsid w:val="004C73C3"/>
    <w:rsid w:val="004D1AA2"/>
    <w:rsid w:val="004D2EBC"/>
    <w:rsid w:val="004D6108"/>
    <w:rsid w:val="004E367F"/>
    <w:rsid w:val="004E4EB2"/>
    <w:rsid w:val="004E69B5"/>
    <w:rsid w:val="004E70E3"/>
    <w:rsid w:val="004F131E"/>
    <w:rsid w:val="004F2528"/>
    <w:rsid w:val="004F3D98"/>
    <w:rsid w:val="004F5B70"/>
    <w:rsid w:val="004F6A21"/>
    <w:rsid w:val="004F74DA"/>
    <w:rsid w:val="004F7CB7"/>
    <w:rsid w:val="0050010A"/>
    <w:rsid w:val="005014D9"/>
    <w:rsid w:val="005020E1"/>
    <w:rsid w:val="00503E7E"/>
    <w:rsid w:val="00503F7F"/>
    <w:rsid w:val="005054A1"/>
    <w:rsid w:val="0050560D"/>
    <w:rsid w:val="005115E8"/>
    <w:rsid w:val="005117E6"/>
    <w:rsid w:val="0051272D"/>
    <w:rsid w:val="00512E77"/>
    <w:rsid w:val="00513BEE"/>
    <w:rsid w:val="00513DB1"/>
    <w:rsid w:val="00515609"/>
    <w:rsid w:val="00515D18"/>
    <w:rsid w:val="0051621A"/>
    <w:rsid w:val="0051732A"/>
    <w:rsid w:val="00520ED3"/>
    <w:rsid w:val="005226BC"/>
    <w:rsid w:val="0052330F"/>
    <w:rsid w:val="00523C4F"/>
    <w:rsid w:val="00524F44"/>
    <w:rsid w:val="00527400"/>
    <w:rsid w:val="00527612"/>
    <w:rsid w:val="00531666"/>
    <w:rsid w:val="00534517"/>
    <w:rsid w:val="0053763A"/>
    <w:rsid w:val="005439B9"/>
    <w:rsid w:val="00545785"/>
    <w:rsid w:val="005458B7"/>
    <w:rsid w:val="00547C2C"/>
    <w:rsid w:val="005501C0"/>
    <w:rsid w:val="00551935"/>
    <w:rsid w:val="00551C40"/>
    <w:rsid w:val="0055300E"/>
    <w:rsid w:val="00553805"/>
    <w:rsid w:val="00554E4D"/>
    <w:rsid w:val="00555A2B"/>
    <w:rsid w:val="00560B80"/>
    <w:rsid w:val="005638F1"/>
    <w:rsid w:val="005654E8"/>
    <w:rsid w:val="00565550"/>
    <w:rsid w:val="00571BB9"/>
    <w:rsid w:val="00571FC8"/>
    <w:rsid w:val="00572596"/>
    <w:rsid w:val="00572D4E"/>
    <w:rsid w:val="00574D50"/>
    <w:rsid w:val="005760DD"/>
    <w:rsid w:val="0057659F"/>
    <w:rsid w:val="00576D35"/>
    <w:rsid w:val="00576D9D"/>
    <w:rsid w:val="005778C1"/>
    <w:rsid w:val="00577AA3"/>
    <w:rsid w:val="00577C1D"/>
    <w:rsid w:val="00581A07"/>
    <w:rsid w:val="0058377A"/>
    <w:rsid w:val="005845BB"/>
    <w:rsid w:val="00584E9C"/>
    <w:rsid w:val="00586983"/>
    <w:rsid w:val="00586AC8"/>
    <w:rsid w:val="005871BC"/>
    <w:rsid w:val="00592228"/>
    <w:rsid w:val="005957A9"/>
    <w:rsid w:val="00596FDC"/>
    <w:rsid w:val="00597D83"/>
    <w:rsid w:val="005A0681"/>
    <w:rsid w:val="005A352E"/>
    <w:rsid w:val="005A4AA1"/>
    <w:rsid w:val="005A52C9"/>
    <w:rsid w:val="005A5959"/>
    <w:rsid w:val="005A5E3A"/>
    <w:rsid w:val="005A60DB"/>
    <w:rsid w:val="005A754F"/>
    <w:rsid w:val="005B190B"/>
    <w:rsid w:val="005B2BA9"/>
    <w:rsid w:val="005B369E"/>
    <w:rsid w:val="005B5101"/>
    <w:rsid w:val="005B593F"/>
    <w:rsid w:val="005C287B"/>
    <w:rsid w:val="005C3124"/>
    <w:rsid w:val="005C32E0"/>
    <w:rsid w:val="005C3894"/>
    <w:rsid w:val="005C50A9"/>
    <w:rsid w:val="005C54B5"/>
    <w:rsid w:val="005C5B4F"/>
    <w:rsid w:val="005C72CC"/>
    <w:rsid w:val="005D2429"/>
    <w:rsid w:val="005D5D9F"/>
    <w:rsid w:val="005D6B08"/>
    <w:rsid w:val="005D6E24"/>
    <w:rsid w:val="005D732C"/>
    <w:rsid w:val="005E083C"/>
    <w:rsid w:val="005E502D"/>
    <w:rsid w:val="005E5305"/>
    <w:rsid w:val="005E5668"/>
    <w:rsid w:val="005E6799"/>
    <w:rsid w:val="005E7151"/>
    <w:rsid w:val="005E7CA0"/>
    <w:rsid w:val="005F357A"/>
    <w:rsid w:val="005F520A"/>
    <w:rsid w:val="005F556E"/>
    <w:rsid w:val="00600374"/>
    <w:rsid w:val="00600F7D"/>
    <w:rsid w:val="0060109F"/>
    <w:rsid w:val="006010EF"/>
    <w:rsid w:val="00601C53"/>
    <w:rsid w:val="00601E7C"/>
    <w:rsid w:val="00602C36"/>
    <w:rsid w:val="00603630"/>
    <w:rsid w:val="006046C7"/>
    <w:rsid w:val="006046FF"/>
    <w:rsid w:val="00606862"/>
    <w:rsid w:val="006100C7"/>
    <w:rsid w:val="00610F6E"/>
    <w:rsid w:val="006117C8"/>
    <w:rsid w:val="00613185"/>
    <w:rsid w:val="00613F07"/>
    <w:rsid w:val="006154F6"/>
    <w:rsid w:val="00622565"/>
    <w:rsid w:val="00622B4D"/>
    <w:rsid w:val="00623DDF"/>
    <w:rsid w:val="006245F7"/>
    <w:rsid w:val="00627105"/>
    <w:rsid w:val="00627B59"/>
    <w:rsid w:val="00627FFC"/>
    <w:rsid w:val="0063036E"/>
    <w:rsid w:val="00632F54"/>
    <w:rsid w:val="00633AF4"/>
    <w:rsid w:val="0063439F"/>
    <w:rsid w:val="00635BBE"/>
    <w:rsid w:val="00635C80"/>
    <w:rsid w:val="006418DD"/>
    <w:rsid w:val="00643817"/>
    <w:rsid w:val="00643A3C"/>
    <w:rsid w:val="00644FE0"/>
    <w:rsid w:val="006452D4"/>
    <w:rsid w:val="00645F61"/>
    <w:rsid w:val="0064620A"/>
    <w:rsid w:val="00647851"/>
    <w:rsid w:val="00650217"/>
    <w:rsid w:val="006515F5"/>
    <w:rsid w:val="006550A5"/>
    <w:rsid w:val="006565F9"/>
    <w:rsid w:val="0065663C"/>
    <w:rsid w:val="00657107"/>
    <w:rsid w:val="00657835"/>
    <w:rsid w:val="00660B78"/>
    <w:rsid w:val="00660B96"/>
    <w:rsid w:val="006610FF"/>
    <w:rsid w:val="0066223B"/>
    <w:rsid w:val="00662877"/>
    <w:rsid w:val="006646CF"/>
    <w:rsid w:val="00665B9F"/>
    <w:rsid w:val="00666505"/>
    <w:rsid w:val="0066691B"/>
    <w:rsid w:val="00667575"/>
    <w:rsid w:val="006677C9"/>
    <w:rsid w:val="00667EC4"/>
    <w:rsid w:val="0067723B"/>
    <w:rsid w:val="00680C6F"/>
    <w:rsid w:val="00682B92"/>
    <w:rsid w:val="0068398B"/>
    <w:rsid w:val="00685229"/>
    <w:rsid w:val="00685918"/>
    <w:rsid w:val="006875BB"/>
    <w:rsid w:val="00687825"/>
    <w:rsid w:val="006915FB"/>
    <w:rsid w:val="00691C1A"/>
    <w:rsid w:val="006926DC"/>
    <w:rsid w:val="00694740"/>
    <w:rsid w:val="0069624A"/>
    <w:rsid w:val="006A0CFD"/>
    <w:rsid w:val="006A2809"/>
    <w:rsid w:val="006A2843"/>
    <w:rsid w:val="006A5EA3"/>
    <w:rsid w:val="006A6360"/>
    <w:rsid w:val="006B158A"/>
    <w:rsid w:val="006B6D9B"/>
    <w:rsid w:val="006C1037"/>
    <w:rsid w:val="006C2224"/>
    <w:rsid w:val="006C27D5"/>
    <w:rsid w:val="006C33F9"/>
    <w:rsid w:val="006D026C"/>
    <w:rsid w:val="006D0B57"/>
    <w:rsid w:val="006D0C9B"/>
    <w:rsid w:val="006D1CA1"/>
    <w:rsid w:val="006D2273"/>
    <w:rsid w:val="006D3DED"/>
    <w:rsid w:val="006D5CDC"/>
    <w:rsid w:val="006E0BAF"/>
    <w:rsid w:val="006E341D"/>
    <w:rsid w:val="006E3891"/>
    <w:rsid w:val="006E5554"/>
    <w:rsid w:val="006F23F6"/>
    <w:rsid w:val="006F3DEC"/>
    <w:rsid w:val="006F54C9"/>
    <w:rsid w:val="006F6369"/>
    <w:rsid w:val="006F6D28"/>
    <w:rsid w:val="006F7929"/>
    <w:rsid w:val="00700874"/>
    <w:rsid w:val="00700AA8"/>
    <w:rsid w:val="007017BB"/>
    <w:rsid w:val="007028FD"/>
    <w:rsid w:val="007034F9"/>
    <w:rsid w:val="007111E9"/>
    <w:rsid w:val="00712AFA"/>
    <w:rsid w:val="00713BE8"/>
    <w:rsid w:val="00715BBF"/>
    <w:rsid w:val="007172C2"/>
    <w:rsid w:val="007172CC"/>
    <w:rsid w:val="007212BC"/>
    <w:rsid w:val="00721C64"/>
    <w:rsid w:val="007242DB"/>
    <w:rsid w:val="00726CDB"/>
    <w:rsid w:val="00727A25"/>
    <w:rsid w:val="0073089A"/>
    <w:rsid w:val="00730C58"/>
    <w:rsid w:val="00730D3C"/>
    <w:rsid w:val="00731AE2"/>
    <w:rsid w:val="00732F0D"/>
    <w:rsid w:val="00733BA3"/>
    <w:rsid w:val="00736324"/>
    <w:rsid w:val="00742630"/>
    <w:rsid w:val="00745501"/>
    <w:rsid w:val="0074742D"/>
    <w:rsid w:val="00752EAD"/>
    <w:rsid w:val="00753690"/>
    <w:rsid w:val="0076016C"/>
    <w:rsid w:val="007611D0"/>
    <w:rsid w:val="0076130E"/>
    <w:rsid w:val="00762C72"/>
    <w:rsid w:val="0076392F"/>
    <w:rsid w:val="00764CC8"/>
    <w:rsid w:val="0076551E"/>
    <w:rsid w:val="00766A45"/>
    <w:rsid w:val="007704AA"/>
    <w:rsid w:val="00770AD0"/>
    <w:rsid w:val="00770D11"/>
    <w:rsid w:val="007710F8"/>
    <w:rsid w:val="007712A4"/>
    <w:rsid w:val="00776841"/>
    <w:rsid w:val="00776F11"/>
    <w:rsid w:val="007770D3"/>
    <w:rsid w:val="00777666"/>
    <w:rsid w:val="0078083E"/>
    <w:rsid w:val="00780AAC"/>
    <w:rsid w:val="007840D8"/>
    <w:rsid w:val="00787D75"/>
    <w:rsid w:val="007903B1"/>
    <w:rsid w:val="0079069F"/>
    <w:rsid w:val="007953A4"/>
    <w:rsid w:val="007A1CF4"/>
    <w:rsid w:val="007A280C"/>
    <w:rsid w:val="007A2AD0"/>
    <w:rsid w:val="007A2B29"/>
    <w:rsid w:val="007A40FA"/>
    <w:rsid w:val="007A6493"/>
    <w:rsid w:val="007A6A50"/>
    <w:rsid w:val="007A6B9B"/>
    <w:rsid w:val="007A6CAD"/>
    <w:rsid w:val="007A7ECB"/>
    <w:rsid w:val="007B40CC"/>
    <w:rsid w:val="007B4D93"/>
    <w:rsid w:val="007C4A85"/>
    <w:rsid w:val="007C5E07"/>
    <w:rsid w:val="007C6F9D"/>
    <w:rsid w:val="007C7366"/>
    <w:rsid w:val="007C7495"/>
    <w:rsid w:val="007D190C"/>
    <w:rsid w:val="007D1FEC"/>
    <w:rsid w:val="007D26DC"/>
    <w:rsid w:val="007D40A3"/>
    <w:rsid w:val="007D576F"/>
    <w:rsid w:val="007D5985"/>
    <w:rsid w:val="007D700E"/>
    <w:rsid w:val="007E1587"/>
    <w:rsid w:val="007E3BAE"/>
    <w:rsid w:val="007E7418"/>
    <w:rsid w:val="007E76A2"/>
    <w:rsid w:val="007F094A"/>
    <w:rsid w:val="007F0ADE"/>
    <w:rsid w:val="007F24C7"/>
    <w:rsid w:val="007F425E"/>
    <w:rsid w:val="007F742E"/>
    <w:rsid w:val="00801953"/>
    <w:rsid w:val="00802A7B"/>
    <w:rsid w:val="00803D60"/>
    <w:rsid w:val="00807008"/>
    <w:rsid w:val="00810221"/>
    <w:rsid w:val="00810457"/>
    <w:rsid w:val="008131C9"/>
    <w:rsid w:val="008143B3"/>
    <w:rsid w:val="00815AAF"/>
    <w:rsid w:val="00815BB3"/>
    <w:rsid w:val="008164F6"/>
    <w:rsid w:val="00817EC4"/>
    <w:rsid w:val="00820BCA"/>
    <w:rsid w:val="00821671"/>
    <w:rsid w:val="0082553B"/>
    <w:rsid w:val="00825590"/>
    <w:rsid w:val="008266EE"/>
    <w:rsid w:val="00826FDC"/>
    <w:rsid w:val="00827A7B"/>
    <w:rsid w:val="00832B4A"/>
    <w:rsid w:val="008346F7"/>
    <w:rsid w:val="008353FF"/>
    <w:rsid w:val="00840FBE"/>
    <w:rsid w:val="00841625"/>
    <w:rsid w:val="00842008"/>
    <w:rsid w:val="008423B9"/>
    <w:rsid w:val="008459DC"/>
    <w:rsid w:val="00851354"/>
    <w:rsid w:val="008545F3"/>
    <w:rsid w:val="00855F0E"/>
    <w:rsid w:val="00857AC5"/>
    <w:rsid w:val="0086011C"/>
    <w:rsid w:val="0086024E"/>
    <w:rsid w:val="00860B3E"/>
    <w:rsid w:val="0086134D"/>
    <w:rsid w:val="0086439B"/>
    <w:rsid w:val="008705A4"/>
    <w:rsid w:val="008719F0"/>
    <w:rsid w:val="00871EBE"/>
    <w:rsid w:val="00875C35"/>
    <w:rsid w:val="0087736B"/>
    <w:rsid w:val="00877838"/>
    <w:rsid w:val="0088147F"/>
    <w:rsid w:val="00881736"/>
    <w:rsid w:val="00883471"/>
    <w:rsid w:val="0088394A"/>
    <w:rsid w:val="00884A54"/>
    <w:rsid w:val="00886A94"/>
    <w:rsid w:val="0089332C"/>
    <w:rsid w:val="00893C42"/>
    <w:rsid w:val="00897228"/>
    <w:rsid w:val="008A2D11"/>
    <w:rsid w:val="008A3DD4"/>
    <w:rsid w:val="008A47EA"/>
    <w:rsid w:val="008A542A"/>
    <w:rsid w:val="008A593B"/>
    <w:rsid w:val="008A64CD"/>
    <w:rsid w:val="008B0021"/>
    <w:rsid w:val="008B09E7"/>
    <w:rsid w:val="008B1647"/>
    <w:rsid w:val="008B1866"/>
    <w:rsid w:val="008B462E"/>
    <w:rsid w:val="008B4747"/>
    <w:rsid w:val="008B7B78"/>
    <w:rsid w:val="008C2270"/>
    <w:rsid w:val="008C38CB"/>
    <w:rsid w:val="008C43B5"/>
    <w:rsid w:val="008C4B48"/>
    <w:rsid w:val="008C58CC"/>
    <w:rsid w:val="008C5DC9"/>
    <w:rsid w:val="008C6833"/>
    <w:rsid w:val="008D2D94"/>
    <w:rsid w:val="008D37D2"/>
    <w:rsid w:val="008E2CB3"/>
    <w:rsid w:val="008E6633"/>
    <w:rsid w:val="008E6747"/>
    <w:rsid w:val="008E6A6E"/>
    <w:rsid w:val="008F372D"/>
    <w:rsid w:val="0090062A"/>
    <w:rsid w:val="009016F8"/>
    <w:rsid w:val="00904155"/>
    <w:rsid w:val="009052D5"/>
    <w:rsid w:val="0090578F"/>
    <w:rsid w:val="0090625C"/>
    <w:rsid w:val="009079C9"/>
    <w:rsid w:val="00907AFA"/>
    <w:rsid w:val="00911C44"/>
    <w:rsid w:val="00912F86"/>
    <w:rsid w:val="009140A1"/>
    <w:rsid w:val="0091488E"/>
    <w:rsid w:val="00920C0E"/>
    <w:rsid w:val="0092137D"/>
    <w:rsid w:val="0092592D"/>
    <w:rsid w:val="00925B5B"/>
    <w:rsid w:val="0092745F"/>
    <w:rsid w:val="00927E92"/>
    <w:rsid w:val="0093064A"/>
    <w:rsid w:val="00931253"/>
    <w:rsid w:val="00932354"/>
    <w:rsid w:val="00935F19"/>
    <w:rsid w:val="00936F16"/>
    <w:rsid w:val="00937B2B"/>
    <w:rsid w:val="00941A30"/>
    <w:rsid w:val="009459C4"/>
    <w:rsid w:val="00947539"/>
    <w:rsid w:val="009478EA"/>
    <w:rsid w:val="009501AD"/>
    <w:rsid w:val="0095577E"/>
    <w:rsid w:val="009559E9"/>
    <w:rsid w:val="0095618F"/>
    <w:rsid w:val="00956E8A"/>
    <w:rsid w:val="009572CD"/>
    <w:rsid w:val="00960C05"/>
    <w:rsid w:val="0096313F"/>
    <w:rsid w:val="00963453"/>
    <w:rsid w:val="00966ABA"/>
    <w:rsid w:val="009672B4"/>
    <w:rsid w:val="00970B8F"/>
    <w:rsid w:val="00971451"/>
    <w:rsid w:val="00972579"/>
    <w:rsid w:val="00973894"/>
    <w:rsid w:val="00973D02"/>
    <w:rsid w:val="009743A8"/>
    <w:rsid w:val="00975520"/>
    <w:rsid w:val="00976AAF"/>
    <w:rsid w:val="0098328A"/>
    <w:rsid w:val="00987D99"/>
    <w:rsid w:val="00991147"/>
    <w:rsid w:val="00991D7A"/>
    <w:rsid w:val="009947B8"/>
    <w:rsid w:val="0099729F"/>
    <w:rsid w:val="009972DF"/>
    <w:rsid w:val="009979A0"/>
    <w:rsid w:val="009A13F5"/>
    <w:rsid w:val="009A25B9"/>
    <w:rsid w:val="009A4965"/>
    <w:rsid w:val="009A5058"/>
    <w:rsid w:val="009B0676"/>
    <w:rsid w:val="009B0821"/>
    <w:rsid w:val="009B195F"/>
    <w:rsid w:val="009B196B"/>
    <w:rsid w:val="009B435C"/>
    <w:rsid w:val="009B43F3"/>
    <w:rsid w:val="009B51CE"/>
    <w:rsid w:val="009B601A"/>
    <w:rsid w:val="009B7419"/>
    <w:rsid w:val="009C0226"/>
    <w:rsid w:val="009C0369"/>
    <w:rsid w:val="009C26B5"/>
    <w:rsid w:val="009C2721"/>
    <w:rsid w:val="009C3826"/>
    <w:rsid w:val="009C4A1E"/>
    <w:rsid w:val="009C77C9"/>
    <w:rsid w:val="009D3CB5"/>
    <w:rsid w:val="009D47A8"/>
    <w:rsid w:val="009D4909"/>
    <w:rsid w:val="009D4D1E"/>
    <w:rsid w:val="009D4D75"/>
    <w:rsid w:val="009D7412"/>
    <w:rsid w:val="009E0EDC"/>
    <w:rsid w:val="009E1BB2"/>
    <w:rsid w:val="009E391E"/>
    <w:rsid w:val="009E4EC4"/>
    <w:rsid w:val="009E51BD"/>
    <w:rsid w:val="009E537E"/>
    <w:rsid w:val="009E63F1"/>
    <w:rsid w:val="009E718E"/>
    <w:rsid w:val="009F0219"/>
    <w:rsid w:val="009F40D6"/>
    <w:rsid w:val="009F5B32"/>
    <w:rsid w:val="00A01471"/>
    <w:rsid w:val="00A01A76"/>
    <w:rsid w:val="00A07B30"/>
    <w:rsid w:val="00A07BB1"/>
    <w:rsid w:val="00A1252A"/>
    <w:rsid w:val="00A14E2E"/>
    <w:rsid w:val="00A2344E"/>
    <w:rsid w:val="00A24AE9"/>
    <w:rsid w:val="00A25032"/>
    <w:rsid w:val="00A25392"/>
    <w:rsid w:val="00A316F9"/>
    <w:rsid w:val="00A324CC"/>
    <w:rsid w:val="00A32F15"/>
    <w:rsid w:val="00A34ABA"/>
    <w:rsid w:val="00A40F48"/>
    <w:rsid w:val="00A4106E"/>
    <w:rsid w:val="00A42D97"/>
    <w:rsid w:val="00A42FD3"/>
    <w:rsid w:val="00A4390E"/>
    <w:rsid w:val="00A43F30"/>
    <w:rsid w:val="00A45879"/>
    <w:rsid w:val="00A476A2"/>
    <w:rsid w:val="00A47A53"/>
    <w:rsid w:val="00A529B3"/>
    <w:rsid w:val="00A53894"/>
    <w:rsid w:val="00A53F9C"/>
    <w:rsid w:val="00A541B9"/>
    <w:rsid w:val="00A555C0"/>
    <w:rsid w:val="00A56397"/>
    <w:rsid w:val="00A56436"/>
    <w:rsid w:val="00A57CB6"/>
    <w:rsid w:val="00A6033C"/>
    <w:rsid w:val="00A61ED8"/>
    <w:rsid w:val="00A62668"/>
    <w:rsid w:val="00A63269"/>
    <w:rsid w:val="00A65782"/>
    <w:rsid w:val="00A669CC"/>
    <w:rsid w:val="00A71462"/>
    <w:rsid w:val="00A7331C"/>
    <w:rsid w:val="00A73BCF"/>
    <w:rsid w:val="00A75E41"/>
    <w:rsid w:val="00A776FA"/>
    <w:rsid w:val="00A7771C"/>
    <w:rsid w:val="00A77E94"/>
    <w:rsid w:val="00A80C2F"/>
    <w:rsid w:val="00A8133E"/>
    <w:rsid w:val="00A81F74"/>
    <w:rsid w:val="00A82754"/>
    <w:rsid w:val="00A86BCD"/>
    <w:rsid w:val="00A935B9"/>
    <w:rsid w:val="00A93E44"/>
    <w:rsid w:val="00A96A0D"/>
    <w:rsid w:val="00AA1B5B"/>
    <w:rsid w:val="00AA1F47"/>
    <w:rsid w:val="00AA223B"/>
    <w:rsid w:val="00AA33FD"/>
    <w:rsid w:val="00AA396A"/>
    <w:rsid w:val="00AA4D3A"/>
    <w:rsid w:val="00AA4F81"/>
    <w:rsid w:val="00AA618D"/>
    <w:rsid w:val="00AA671E"/>
    <w:rsid w:val="00AA6E5F"/>
    <w:rsid w:val="00AB19A4"/>
    <w:rsid w:val="00AB2E6A"/>
    <w:rsid w:val="00AB3779"/>
    <w:rsid w:val="00AB6DED"/>
    <w:rsid w:val="00AB7D32"/>
    <w:rsid w:val="00AC02DF"/>
    <w:rsid w:val="00AC1820"/>
    <w:rsid w:val="00AC4AB1"/>
    <w:rsid w:val="00AC5820"/>
    <w:rsid w:val="00AC6102"/>
    <w:rsid w:val="00AC747D"/>
    <w:rsid w:val="00AD1096"/>
    <w:rsid w:val="00AD1E1C"/>
    <w:rsid w:val="00AD251D"/>
    <w:rsid w:val="00AD5CEA"/>
    <w:rsid w:val="00AD606C"/>
    <w:rsid w:val="00AD799F"/>
    <w:rsid w:val="00AE0E4C"/>
    <w:rsid w:val="00AE1E4E"/>
    <w:rsid w:val="00AE2693"/>
    <w:rsid w:val="00AE3388"/>
    <w:rsid w:val="00AE34B9"/>
    <w:rsid w:val="00AE34FE"/>
    <w:rsid w:val="00AE3905"/>
    <w:rsid w:val="00AE3E57"/>
    <w:rsid w:val="00AE507F"/>
    <w:rsid w:val="00AE6BD7"/>
    <w:rsid w:val="00AF0C54"/>
    <w:rsid w:val="00AF112C"/>
    <w:rsid w:val="00AF15CF"/>
    <w:rsid w:val="00AF15E1"/>
    <w:rsid w:val="00AF2170"/>
    <w:rsid w:val="00AF2396"/>
    <w:rsid w:val="00AF44E4"/>
    <w:rsid w:val="00AF4E7F"/>
    <w:rsid w:val="00AF6CAC"/>
    <w:rsid w:val="00B02277"/>
    <w:rsid w:val="00B044BA"/>
    <w:rsid w:val="00B05708"/>
    <w:rsid w:val="00B06777"/>
    <w:rsid w:val="00B06EB9"/>
    <w:rsid w:val="00B07344"/>
    <w:rsid w:val="00B108A7"/>
    <w:rsid w:val="00B1313C"/>
    <w:rsid w:val="00B20F85"/>
    <w:rsid w:val="00B213B6"/>
    <w:rsid w:val="00B22CD5"/>
    <w:rsid w:val="00B23196"/>
    <w:rsid w:val="00B23D88"/>
    <w:rsid w:val="00B25A2E"/>
    <w:rsid w:val="00B263B2"/>
    <w:rsid w:val="00B37816"/>
    <w:rsid w:val="00B37FC8"/>
    <w:rsid w:val="00B403F4"/>
    <w:rsid w:val="00B40C9A"/>
    <w:rsid w:val="00B40CCC"/>
    <w:rsid w:val="00B42A6D"/>
    <w:rsid w:val="00B43A54"/>
    <w:rsid w:val="00B43F8A"/>
    <w:rsid w:val="00B44063"/>
    <w:rsid w:val="00B460E2"/>
    <w:rsid w:val="00B4646B"/>
    <w:rsid w:val="00B478F9"/>
    <w:rsid w:val="00B50789"/>
    <w:rsid w:val="00B51C5D"/>
    <w:rsid w:val="00B525C2"/>
    <w:rsid w:val="00B52648"/>
    <w:rsid w:val="00B531FF"/>
    <w:rsid w:val="00B55033"/>
    <w:rsid w:val="00B556F6"/>
    <w:rsid w:val="00B575BA"/>
    <w:rsid w:val="00B6033D"/>
    <w:rsid w:val="00B61099"/>
    <w:rsid w:val="00B64C39"/>
    <w:rsid w:val="00B6508B"/>
    <w:rsid w:val="00B70B52"/>
    <w:rsid w:val="00B71547"/>
    <w:rsid w:val="00B71D00"/>
    <w:rsid w:val="00B72098"/>
    <w:rsid w:val="00B721CA"/>
    <w:rsid w:val="00B76330"/>
    <w:rsid w:val="00B7638A"/>
    <w:rsid w:val="00B815E1"/>
    <w:rsid w:val="00B82896"/>
    <w:rsid w:val="00B83190"/>
    <w:rsid w:val="00B8431A"/>
    <w:rsid w:val="00B86450"/>
    <w:rsid w:val="00B90D00"/>
    <w:rsid w:val="00B916FE"/>
    <w:rsid w:val="00B9213B"/>
    <w:rsid w:val="00B9233A"/>
    <w:rsid w:val="00B93219"/>
    <w:rsid w:val="00B9431F"/>
    <w:rsid w:val="00B94B4B"/>
    <w:rsid w:val="00B96A60"/>
    <w:rsid w:val="00BB3989"/>
    <w:rsid w:val="00BC21E9"/>
    <w:rsid w:val="00BC3744"/>
    <w:rsid w:val="00BC6211"/>
    <w:rsid w:val="00BC7D63"/>
    <w:rsid w:val="00BD324D"/>
    <w:rsid w:val="00BD6978"/>
    <w:rsid w:val="00BE2925"/>
    <w:rsid w:val="00BE50E0"/>
    <w:rsid w:val="00BE592E"/>
    <w:rsid w:val="00BE5D74"/>
    <w:rsid w:val="00BE5E72"/>
    <w:rsid w:val="00BE7ED0"/>
    <w:rsid w:val="00BF07A0"/>
    <w:rsid w:val="00BF16FF"/>
    <w:rsid w:val="00BF4F8B"/>
    <w:rsid w:val="00BF7951"/>
    <w:rsid w:val="00C00126"/>
    <w:rsid w:val="00C037F8"/>
    <w:rsid w:val="00C043FF"/>
    <w:rsid w:val="00C0465E"/>
    <w:rsid w:val="00C047F8"/>
    <w:rsid w:val="00C04D0B"/>
    <w:rsid w:val="00C053E2"/>
    <w:rsid w:val="00C07999"/>
    <w:rsid w:val="00C07F65"/>
    <w:rsid w:val="00C11675"/>
    <w:rsid w:val="00C11C8C"/>
    <w:rsid w:val="00C140C2"/>
    <w:rsid w:val="00C1410B"/>
    <w:rsid w:val="00C14E42"/>
    <w:rsid w:val="00C156C9"/>
    <w:rsid w:val="00C169F0"/>
    <w:rsid w:val="00C17A32"/>
    <w:rsid w:val="00C17AE1"/>
    <w:rsid w:val="00C21938"/>
    <w:rsid w:val="00C2197A"/>
    <w:rsid w:val="00C30937"/>
    <w:rsid w:val="00C30FA2"/>
    <w:rsid w:val="00C31CA1"/>
    <w:rsid w:val="00C32819"/>
    <w:rsid w:val="00C348AF"/>
    <w:rsid w:val="00C34A60"/>
    <w:rsid w:val="00C34F4D"/>
    <w:rsid w:val="00C35853"/>
    <w:rsid w:val="00C36390"/>
    <w:rsid w:val="00C403DB"/>
    <w:rsid w:val="00C44BC5"/>
    <w:rsid w:val="00C44D0C"/>
    <w:rsid w:val="00C45D95"/>
    <w:rsid w:val="00C47CC4"/>
    <w:rsid w:val="00C510B3"/>
    <w:rsid w:val="00C52E3C"/>
    <w:rsid w:val="00C544F7"/>
    <w:rsid w:val="00C5462D"/>
    <w:rsid w:val="00C5519F"/>
    <w:rsid w:val="00C55A3A"/>
    <w:rsid w:val="00C55B8B"/>
    <w:rsid w:val="00C57EFC"/>
    <w:rsid w:val="00C62F7D"/>
    <w:rsid w:val="00C63123"/>
    <w:rsid w:val="00C63AD4"/>
    <w:rsid w:val="00C64C19"/>
    <w:rsid w:val="00C66696"/>
    <w:rsid w:val="00C673FB"/>
    <w:rsid w:val="00C71AC0"/>
    <w:rsid w:val="00C73A85"/>
    <w:rsid w:val="00C76F47"/>
    <w:rsid w:val="00C7762F"/>
    <w:rsid w:val="00C777B3"/>
    <w:rsid w:val="00C801E3"/>
    <w:rsid w:val="00C81BB2"/>
    <w:rsid w:val="00C82173"/>
    <w:rsid w:val="00C822F9"/>
    <w:rsid w:val="00C82E54"/>
    <w:rsid w:val="00C837F2"/>
    <w:rsid w:val="00C83FE6"/>
    <w:rsid w:val="00C852F6"/>
    <w:rsid w:val="00C856C3"/>
    <w:rsid w:val="00C85938"/>
    <w:rsid w:val="00C907A5"/>
    <w:rsid w:val="00C91093"/>
    <w:rsid w:val="00C91636"/>
    <w:rsid w:val="00C95E18"/>
    <w:rsid w:val="00C973B7"/>
    <w:rsid w:val="00CA183E"/>
    <w:rsid w:val="00CA1CA1"/>
    <w:rsid w:val="00CA266B"/>
    <w:rsid w:val="00CA2869"/>
    <w:rsid w:val="00CA4AB5"/>
    <w:rsid w:val="00CA7069"/>
    <w:rsid w:val="00CA722F"/>
    <w:rsid w:val="00CA74C1"/>
    <w:rsid w:val="00CA76C5"/>
    <w:rsid w:val="00CB581C"/>
    <w:rsid w:val="00CB5B48"/>
    <w:rsid w:val="00CB7CEE"/>
    <w:rsid w:val="00CC1CF4"/>
    <w:rsid w:val="00CC4B29"/>
    <w:rsid w:val="00CC4BF1"/>
    <w:rsid w:val="00CC6DCA"/>
    <w:rsid w:val="00CD6BF8"/>
    <w:rsid w:val="00CE2ADD"/>
    <w:rsid w:val="00CE2BC8"/>
    <w:rsid w:val="00CE5298"/>
    <w:rsid w:val="00CE5B64"/>
    <w:rsid w:val="00CE5D22"/>
    <w:rsid w:val="00CE63F4"/>
    <w:rsid w:val="00CE6681"/>
    <w:rsid w:val="00CF193D"/>
    <w:rsid w:val="00CF2F62"/>
    <w:rsid w:val="00CF3DE7"/>
    <w:rsid w:val="00CF5A26"/>
    <w:rsid w:val="00CF5CC6"/>
    <w:rsid w:val="00CF7F8A"/>
    <w:rsid w:val="00D00A26"/>
    <w:rsid w:val="00D02899"/>
    <w:rsid w:val="00D0506D"/>
    <w:rsid w:val="00D05DA5"/>
    <w:rsid w:val="00D05E52"/>
    <w:rsid w:val="00D06DD7"/>
    <w:rsid w:val="00D12505"/>
    <w:rsid w:val="00D16ED9"/>
    <w:rsid w:val="00D17E41"/>
    <w:rsid w:val="00D2026C"/>
    <w:rsid w:val="00D21017"/>
    <w:rsid w:val="00D212FE"/>
    <w:rsid w:val="00D21FC2"/>
    <w:rsid w:val="00D230AB"/>
    <w:rsid w:val="00D249CA"/>
    <w:rsid w:val="00D24F1A"/>
    <w:rsid w:val="00D27172"/>
    <w:rsid w:val="00D27EEF"/>
    <w:rsid w:val="00D3675D"/>
    <w:rsid w:val="00D36954"/>
    <w:rsid w:val="00D36F80"/>
    <w:rsid w:val="00D40533"/>
    <w:rsid w:val="00D4090F"/>
    <w:rsid w:val="00D41256"/>
    <w:rsid w:val="00D425CA"/>
    <w:rsid w:val="00D4278C"/>
    <w:rsid w:val="00D44651"/>
    <w:rsid w:val="00D506BD"/>
    <w:rsid w:val="00D51B7A"/>
    <w:rsid w:val="00D53521"/>
    <w:rsid w:val="00D53804"/>
    <w:rsid w:val="00D53A68"/>
    <w:rsid w:val="00D5471F"/>
    <w:rsid w:val="00D54E45"/>
    <w:rsid w:val="00D571F9"/>
    <w:rsid w:val="00D63564"/>
    <w:rsid w:val="00D63CC6"/>
    <w:rsid w:val="00D65F25"/>
    <w:rsid w:val="00D670B6"/>
    <w:rsid w:val="00D672BE"/>
    <w:rsid w:val="00D727C7"/>
    <w:rsid w:val="00D72E45"/>
    <w:rsid w:val="00D75BFD"/>
    <w:rsid w:val="00D760F0"/>
    <w:rsid w:val="00D765EB"/>
    <w:rsid w:val="00D80717"/>
    <w:rsid w:val="00D81F0F"/>
    <w:rsid w:val="00D870DF"/>
    <w:rsid w:val="00D935FC"/>
    <w:rsid w:val="00D9609D"/>
    <w:rsid w:val="00D9669F"/>
    <w:rsid w:val="00D97B27"/>
    <w:rsid w:val="00DA1478"/>
    <w:rsid w:val="00DA1AE1"/>
    <w:rsid w:val="00DA2966"/>
    <w:rsid w:val="00DA4885"/>
    <w:rsid w:val="00DA4EB2"/>
    <w:rsid w:val="00DA5AF1"/>
    <w:rsid w:val="00DA75A1"/>
    <w:rsid w:val="00DB04F9"/>
    <w:rsid w:val="00DB064A"/>
    <w:rsid w:val="00DB0E17"/>
    <w:rsid w:val="00DB76EC"/>
    <w:rsid w:val="00DC0412"/>
    <w:rsid w:val="00DC06B6"/>
    <w:rsid w:val="00DC2865"/>
    <w:rsid w:val="00DD1627"/>
    <w:rsid w:val="00DD188F"/>
    <w:rsid w:val="00DD35A4"/>
    <w:rsid w:val="00DD3BB0"/>
    <w:rsid w:val="00DD6496"/>
    <w:rsid w:val="00DD7C6E"/>
    <w:rsid w:val="00DD7FA7"/>
    <w:rsid w:val="00DE0CB0"/>
    <w:rsid w:val="00DE29CC"/>
    <w:rsid w:val="00DE4195"/>
    <w:rsid w:val="00DE5405"/>
    <w:rsid w:val="00DE6953"/>
    <w:rsid w:val="00DE6E9F"/>
    <w:rsid w:val="00DF5A9B"/>
    <w:rsid w:val="00DF6C17"/>
    <w:rsid w:val="00E00EF4"/>
    <w:rsid w:val="00E020B6"/>
    <w:rsid w:val="00E0262F"/>
    <w:rsid w:val="00E03570"/>
    <w:rsid w:val="00E04180"/>
    <w:rsid w:val="00E0471A"/>
    <w:rsid w:val="00E05033"/>
    <w:rsid w:val="00E05A06"/>
    <w:rsid w:val="00E0770A"/>
    <w:rsid w:val="00E07E0D"/>
    <w:rsid w:val="00E1173F"/>
    <w:rsid w:val="00E135A5"/>
    <w:rsid w:val="00E1783E"/>
    <w:rsid w:val="00E20794"/>
    <w:rsid w:val="00E20F89"/>
    <w:rsid w:val="00E2181C"/>
    <w:rsid w:val="00E256D6"/>
    <w:rsid w:val="00E25F01"/>
    <w:rsid w:val="00E2749C"/>
    <w:rsid w:val="00E278FC"/>
    <w:rsid w:val="00E27E63"/>
    <w:rsid w:val="00E30105"/>
    <w:rsid w:val="00E30862"/>
    <w:rsid w:val="00E30CBC"/>
    <w:rsid w:val="00E325C7"/>
    <w:rsid w:val="00E37F71"/>
    <w:rsid w:val="00E4388B"/>
    <w:rsid w:val="00E43F8B"/>
    <w:rsid w:val="00E46204"/>
    <w:rsid w:val="00E474AE"/>
    <w:rsid w:val="00E54574"/>
    <w:rsid w:val="00E561E7"/>
    <w:rsid w:val="00E60C2E"/>
    <w:rsid w:val="00E60CF4"/>
    <w:rsid w:val="00E610BC"/>
    <w:rsid w:val="00E639C0"/>
    <w:rsid w:val="00E64385"/>
    <w:rsid w:val="00E666BB"/>
    <w:rsid w:val="00E670FD"/>
    <w:rsid w:val="00E673CB"/>
    <w:rsid w:val="00E70895"/>
    <w:rsid w:val="00E71086"/>
    <w:rsid w:val="00E7393F"/>
    <w:rsid w:val="00E73B61"/>
    <w:rsid w:val="00E753AA"/>
    <w:rsid w:val="00E76B40"/>
    <w:rsid w:val="00E817B2"/>
    <w:rsid w:val="00E82307"/>
    <w:rsid w:val="00E83108"/>
    <w:rsid w:val="00E841C3"/>
    <w:rsid w:val="00E84DDF"/>
    <w:rsid w:val="00E850F8"/>
    <w:rsid w:val="00E86AE6"/>
    <w:rsid w:val="00E90588"/>
    <w:rsid w:val="00E91749"/>
    <w:rsid w:val="00E93F07"/>
    <w:rsid w:val="00E97133"/>
    <w:rsid w:val="00EA0571"/>
    <w:rsid w:val="00EA0868"/>
    <w:rsid w:val="00EA2F8A"/>
    <w:rsid w:val="00EA4703"/>
    <w:rsid w:val="00EA4839"/>
    <w:rsid w:val="00EA5F52"/>
    <w:rsid w:val="00EA7DC6"/>
    <w:rsid w:val="00EB11C7"/>
    <w:rsid w:val="00EB201E"/>
    <w:rsid w:val="00EB40A1"/>
    <w:rsid w:val="00EB7885"/>
    <w:rsid w:val="00EC4C1B"/>
    <w:rsid w:val="00EC7585"/>
    <w:rsid w:val="00EC7B5C"/>
    <w:rsid w:val="00ED1C0E"/>
    <w:rsid w:val="00ED588F"/>
    <w:rsid w:val="00ED667D"/>
    <w:rsid w:val="00ED7603"/>
    <w:rsid w:val="00EE1737"/>
    <w:rsid w:val="00EE1FEC"/>
    <w:rsid w:val="00EE2E02"/>
    <w:rsid w:val="00EE4F71"/>
    <w:rsid w:val="00EE502E"/>
    <w:rsid w:val="00EE7165"/>
    <w:rsid w:val="00EE71A5"/>
    <w:rsid w:val="00EF0987"/>
    <w:rsid w:val="00EF0DF8"/>
    <w:rsid w:val="00EF1E3C"/>
    <w:rsid w:val="00EF4B75"/>
    <w:rsid w:val="00EF5742"/>
    <w:rsid w:val="00EF63A6"/>
    <w:rsid w:val="00EF6410"/>
    <w:rsid w:val="00EF6EAA"/>
    <w:rsid w:val="00F000B5"/>
    <w:rsid w:val="00F00BC6"/>
    <w:rsid w:val="00F01650"/>
    <w:rsid w:val="00F04053"/>
    <w:rsid w:val="00F05A1C"/>
    <w:rsid w:val="00F05E53"/>
    <w:rsid w:val="00F05FAA"/>
    <w:rsid w:val="00F11E01"/>
    <w:rsid w:val="00F141C9"/>
    <w:rsid w:val="00F15362"/>
    <w:rsid w:val="00F15F60"/>
    <w:rsid w:val="00F2014D"/>
    <w:rsid w:val="00F22207"/>
    <w:rsid w:val="00F259AC"/>
    <w:rsid w:val="00F25CE6"/>
    <w:rsid w:val="00F27C62"/>
    <w:rsid w:val="00F31D0B"/>
    <w:rsid w:val="00F3314C"/>
    <w:rsid w:val="00F33186"/>
    <w:rsid w:val="00F3352D"/>
    <w:rsid w:val="00F35740"/>
    <w:rsid w:val="00F407E5"/>
    <w:rsid w:val="00F41F56"/>
    <w:rsid w:val="00F42747"/>
    <w:rsid w:val="00F4298F"/>
    <w:rsid w:val="00F42FD1"/>
    <w:rsid w:val="00F43E6B"/>
    <w:rsid w:val="00F45FBE"/>
    <w:rsid w:val="00F47ECA"/>
    <w:rsid w:val="00F5042B"/>
    <w:rsid w:val="00F5066C"/>
    <w:rsid w:val="00F50862"/>
    <w:rsid w:val="00F50CCE"/>
    <w:rsid w:val="00F511AC"/>
    <w:rsid w:val="00F51F3D"/>
    <w:rsid w:val="00F53D3C"/>
    <w:rsid w:val="00F603D8"/>
    <w:rsid w:val="00F60C0E"/>
    <w:rsid w:val="00F6228B"/>
    <w:rsid w:val="00F65A6E"/>
    <w:rsid w:val="00F65D04"/>
    <w:rsid w:val="00F65EFC"/>
    <w:rsid w:val="00F67789"/>
    <w:rsid w:val="00F70902"/>
    <w:rsid w:val="00F711BC"/>
    <w:rsid w:val="00F71FD8"/>
    <w:rsid w:val="00F74676"/>
    <w:rsid w:val="00F74EEF"/>
    <w:rsid w:val="00F8143C"/>
    <w:rsid w:val="00F826ED"/>
    <w:rsid w:val="00F83A23"/>
    <w:rsid w:val="00F86EA1"/>
    <w:rsid w:val="00F875BD"/>
    <w:rsid w:val="00F90F4B"/>
    <w:rsid w:val="00F914A2"/>
    <w:rsid w:val="00F91BF0"/>
    <w:rsid w:val="00F93023"/>
    <w:rsid w:val="00F94521"/>
    <w:rsid w:val="00F972CA"/>
    <w:rsid w:val="00FA023D"/>
    <w:rsid w:val="00FA2770"/>
    <w:rsid w:val="00FA4C98"/>
    <w:rsid w:val="00FA6322"/>
    <w:rsid w:val="00FA7FA7"/>
    <w:rsid w:val="00FB1226"/>
    <w:rsid w:val="00FB3938"/>
    <w:rsid w:val="00FB3AC0"/>
    <w:rsid w:val="00FB470D"/>
    <w:rsid w:val="00FB5C36"/>
    <w:rsid w:val="00FB61A8"/>
    <w:rsid w:val="00FB67DA"/>
    <w:rsid w:val="00FB7CF5"/>
    <w:rsid w:val="00FC0434"/>
    <w:rsid w:val="00FC70CA"/>
    <w:rsid w:val="00FD552B"/>
    <w:rsid w:val="00FD57F6"/>
    <w:rsid w:val="00FD70F0"/>
    <w:rsid w:val="00FE0459"/>
    <w:rsid w:val="00FE064B"/>
    <w:rsid w:val="00FE4636"/>
    <w:rsid w:val="00FE631C"/>
    <w:rsid w:val="00FE669C"/>
    <w:rsid w:val="00FE6EAC"/>
    <w:rsid w:val="00FE7920"/>
    <w:rsid w:val="00FF0A9E"/>
    <w:rsid w:val="00FF0FB0"/>
    <w:rsid w:val="00FF169F"/>
    <w:rsid w:val="00FF7224"/>
    <w:rsid w:val="00FF74ED"/>
    <w:rsid w:val="00FF7665"/>
    <w:rsid w:val="00FF7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C505"/>
  <w15:docId w15:val="{E1B5E4B4-5D47-42F6-A583-85F88B9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21017"/>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qFormat/>
    <w:rsid w:val="000446A5"/>
    <w:pPr>
      <w:spacing w:line="360" w:lineRule="exact"/>
    </w:pPr>
    <w:rPr>
      <w:b/>
      <w:color w:val="262626"/>
      <w:sz w:val="48"/>
      <w:szCs w:val="40"/>
    </w:rPr>
  </w:style>
  <w:style w:type="character" w:customStyle="1" w:styleId="SubtitleChar">
    <w:name w:val="Subtitle Char"/>
    <w:basedOn w:val="DefaultParagraphFont"/>
    <w:link w:val="Subtitle"/>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semiHidden/>
    <w:unhideWhenUsed/>
    <w:rsid w:val="000D6CBD"/>
    <w:rPr>
      <w:b/>
      <w:bCs/>
    </w:rPr>
  </w:style>
  <w:style w:type="character" w:customStyle="1" w:styleId="CommentSubjectChar">
    <w:name w:val="Comment Subject Char"/>
    <w:basedOn w:val="CommentTextChar"/>
    <w:link w:val="CommentSubject"/>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References">
    <w:name w:val="References"/>
    <w:basedOn w:val="Normal"/>
    <w:next w:val="Normal"/>
    <w:link w:val="Style1Char"/>
    <w:qFormat/>
    <w:rsid w:val="00776F11"/>
    <w:pPr>
      <w:shd w:val="clear" w:color="auto" w:fill="F2F2F2"/>
      <w:spacing w:after="0" w:line="240" w:lineRule="auto"/>
      <w:ind w:left="567"/>
    </w:pPr>
    <w:rPr>
      <w:rFonts w:ascii="Calibri" w:eastAsia="Times New Roman" w:hAnsi="Calibri"/>
      <w:b/>
      <w:bCs/>
      <w:sz w:val="20"/>
      <w:szCs w:val="18"/>
      <w:lang w:eastAsia="en-US"/>
    </w:rPr>
  </w:style>
  <w:style w:type="character" w:customStyle="1" w:styleId="Style1Char">
    <w:name w:val="Style1 Char"/>
    <w:basedOn w:val="DefaultParagraphFont"/>
    <w:link w:val="References"/>
    <w:rsid w:val="00776F11"/>
    <w:rPr>
      <w:rFonts w:ascii="Calibri" w:eastAsia="Times New Roman" w:hAnsi="Calibri" w:cs="Times New Roman"/>
      <w:b/>
      <w:bCs/>
      <w:sz w:val="20"/>
      <w:szCs w:val="18"/>
      <w:shd w:val="clear" w:color="auto" w:fill="F2F2F2"/>
    </w:rPr>
  </w:style>
  <w:style w:type="paragraph" w:customStyle="1" w:styleId="CommentaryText">
    <w:name w:val="Commentary Text"/>
    <w:basedOn w:val="Normal"/>
    <w:rsid w:val="009F40D6"/>
    <w:pPr>
      <w:spacing w:after="120" w:line="240" w:lineRule="auto"/>
      <w:jc w:val="both"/>
    </w:pPr>
    <w:rPr>
      <w:rFonts w:ascii="Calibri" w:eastAsia="Times New Roman" w:hAnsi="Calibri"/>
      <w:sz w:val="20"/>
      <w:szCs w:val="16"/>
      <w:lang w:eastAsia="en-US"/>
    </w:rPr>
  </w:style>
  <w:style w:type="paragraph" w:customStyle="1" w:styleId="Reference">
    <w:name w:val="Reference"/>
    <w:basedOn w:val="Normal"/>
    <w:link w:val="ReferenceChar"/>
    <w:rsid w:val="00EB40A1"/>
    <w:pPr>
      <w:spacing w:after="0" w:line="240" w:lineRule="auto"/>
    </w:pPr>
    <w:rPr>
      <w:rFonts w:ascii="Calibri" w:eastAsia="Times New Roman" w:hAnsi="Calibri"/>
      <w:b/>
      <w:bCs/>
      <w:sz w:val="20"/>
      <w:szCs w:val="18"/>
      <w:lang w:eastAsia="en-US"/>
    </w:rPr>
  </w:style>
  <w:style w:type="character" w:customStyle="1" w:styleId="ReferenceChar">
    <w:name w:val="Reference Char"/>
    <w:basedOn w:val="DefaultParagraphFont"/>
    <w:link w:val="Reference"/>
    <w:rsid w:val="00EB40A1"/>
    <w:rPr>
      <w:rFonts w:ascii="Calibri" w:eastAsia="Times New Roman" w:hAnsi="Calibri" w:cs="Times New Roman"/>
      <w:b/>
      <w:bCs/>
      <w:sz w:val="20"/>
      <w:szCs w:val="18"/>
    </w:rPr>
  </w:style>
  <w:style w:type="paragraph" w:customStyle="1" w:styleId="Web">
    <w:name w:val="Web"/>
    <w:basedOn w:val="NormalWeb"/>
    <w:rsid w:val="00012208"/>
    <w:pPr>
      <w:spacing w:before="100" w:beforeAutospacing="1" w:after="100" w:afterAutospacing="1"/>
    </w:pPr>
    <w:rPr>
      <w:color w:val="1F497D"/>
      <w:sz w:val="20"/>
    </w:rPr>
  </w:style>
  <w:style w:type="paragraph" w:styleId="NormalWeb">
    <w:name w:val="Normal (Web)"/>
    <w:basedOn w:val="Normal"/>
    <w:rsid w:val="00012208"/>
    <w:pPr>
      <w:spacing w:after="0" w:line="240" w:lineRule="auto"/>
    </w:pPr>
    <w:rPr>
      <w:rFonts w:ascii="Calibri" w:eastAsia="Times New Roman" w:hAnsi="Calibri"/>
      <w:sz w:val="24"/>
      <w:szCs w:val="16"/>
      <w:lang w:eastAsia="en-US"/>
    </w:rPr>
  </w:style>
  <w:style w:type="paragraph" w:customStyle="1" w:styleId="TableReference">
    <w:name w:val="Table Reference"/>
    <w:basedOn w:val="Normal"/>
    <w:rsid w:val="00012208"/>
    <w:pPr>
      <w:spacing w:after="0" w:line="240" w:lineRule="auto"/>
    </w:pPr>
    <w:rPr>
      <w:rFonts w:ascii="Calibri" w:eastAsia="Times New Roman" w:hAnsi="Calibri"/>
      <w:color w:val="008000"/>
      <w:sz w:val="12"/>
      <w:szCs w:val="14"/>
      <w:lang w:eastAsia="en-US"/>
    </w:rPr>
  </w:style>
  <w:style w:type="paragraph" w:customStyle="1" w:styleId="TableTitle">
    <w:name w:val="Table Title"/>
    <w:basedOn w:val="Normal"/>
    <w:next w:val="Normal"/>
    <w:link w:val="TableTitleChar"/>
    <w:rsid w:val="00012208"/>
    <w:pPr>
      <w:spacing w:after="0" w:line="240" w:lineRule="auto"/>
      <w:jc w:val="right"/>
    </w:pPr>
    <w:rPr>
      <w:rFonts w:ascii="Calibri" w:eastAsia="Times New Roman" w:hAnsi="Calibri"/>
      <w:b/>
      <w:bCs/>
      <w:sz w:val="18"/>
      <w:szCs w:val="18"/>
      <w:lang w:eastAsia="en-US"/>
    </w:rPr>
  </w:style>
  <w:style w:type="paragraph" w:customStyle="1" w:styleId="CommentaryReference">
    <w:name w:val="Commentary Reference"/>
    <w:basedOn w:val="Normal"/>
    <w:rsid w:val="00012208"/>
    <w:pPr>
      <w:spacing w:after="0" w:line="240" w:lineRule="auto"/>
    </w:pPr>
    <w:rPr>
      <w:rFonts w:ascii="Calibri" w:eastAsia="Times New Roman" w:hAnsi="Calibri"/>
      <w:sz w:val="14"/>
      <w:szCs w:val="16"/>
      <w:lang w:eastAsia="en-US"/>
    </w:rPr>
  </w:style>
  <w:style w:type="paragraph" w:customStyle="1" w:styleId="TableText0">
    <w:name w:val="Table Text"/>
    <w:basedOn w:val="Normal"/>
    <w:next w:val="Normal"/>
    <w:rsid w:val="00012208"/>
    <w:pPr>
      <w:spacing w:before="40" w:after="0" w:line="240" w:lineRule="auto"/>
    </w:pPr>
    <w:rPr>
      <w:rFonts w:ascii="Calibri" w:eastAsia="Times New Roman" w:hAnsi="Calibri"/>
      <w:sz w:val="18"/>
      <w:szCs w:val="18"/>
      <w:lang w:eastAsia="en-US"/>
    </w:rPr>
  </w:style>
  <w:style w:type="paragraph" w:customStyle="1" w:styleId="StatementName">
    <w:name w:val="Statement Name"/>
    <w:basedOn w:val="Title"/>
    <w:rsid w:val="00012208"/>
    <w:pPr>
      <w:keepNext/>
      <w:spacing w:after="0" w:line="240" w:lineRule="auto"/>
      <w:jc w:val="center"/>
    </w:pPr>
    <w:rPr>
      <w:rFonts w:ascii="Arial" w:eastAsia="Times New Roman" w:hAnsi="Arial"/>
      <w:b/>
      <w:bCs/>
      <w:caps w:val="0"/>
      <w:color w:val="auto"/>
      <w:w w:val="100"/>
      <w:sz w:val="48"/>
      <w:szCs w:val="28"/>
      <w:lang w:eastAsia="en-US"/>
    </w:rPr>
  </w:style>
  <w:style w:type="paragraph" w:customStyle="1" w:styleId="MajorTitle">
    <w:name w:val="Major Title"/>
    <w:basedOn w:val="Normal"/>
    <w:next w:val="Normal"/>
    <w:rsid w:val="00012208"/>
    <w:pPr>
      <w:spacing w:before="180" w:after="0" w:line="300" w:lineRule="atLeast"/>
      <w:jc w:val="center"/>
    </w:pPr>
    <w:rPr>
      <w:rFonts w:ascii="Calibri" w:eastAsia="Times New Roman" w:hAnsi="Calibri"/>
      <w:b/>
      <w:bCs/>
      <w:sz w:val="48"/>
      <w:szCs w:val="48"/>
      <w:lang w:eastAsia="en-US"/>
    </w:rPr>
  </w:style>
  <w:style w:type="paragraph" w:customStyle="1" w:styleId="MajorTitle2">
    <w:name w:val="Major Title 2"/>
    <w:basedOn w:val="Normal"/>
    <w:next w:val="Normal"/>
    <w:rsid w:val="00012208"/>
    <w:pPr>
      <w:spacing w:after="0" w:line="240" w:lineRule="auto"/>
      <w:jc w:val="center"/>
    </w:pPr>
    <w:rPr>
      <w:rFonts w:ascii="Calibri" w:eastAsia="Times New Roman" w:hAnsi="Calibri"/>
      <w:b/>
      <w:bCs/>
      <w:sz w:val="40"/>
      <w:szCs w:val="40"/>
      <w:lang w:eastAsia="en-US"/>
    </w:rPr>
  </w:style>
  <w:style w:type="paragraph" w:customStyle="1" w:styleId="NoteTitle">
    <w:name w:val="Note Title"/>
    <w:basedOn w:val="Normal"/>
    <w:link w:val="NoteTitleChar"/>
    <w:rsid w:val="00012208"/>
    <w:pPr>
      <w:numPr>
        <w:numId w:val="40"/>
      </w:numPr>
      <w:spacing w:after="240" w:line="240" w:lineRule="auto"/>
    </w:pPr>
    <w:rPr>
      <w:rFonts w:ascii="Calibri" w:eastAsia="Times New Roman" w:hAnsi="Calibri"/>
      <w:b/>
      <w:caps/>
      <w:sz w:val="24"/>
      <w:szCs w:val="16"/>
      <w:lang w:eastAsia="en-US"/>
    </w:rPr>
  </w:style>
  <w:style w:type="character" w:customStyle="1" w:styleId="NoteTitleChar">
    <w:name w:val="Note Title Char"/>
    <w:link w:val="NoteTitle"/>
    <w:rsid w:val="00012208"/>
    <w:rPr>
      <w:rFonts w:ascii="Calibri" w:eastAsia="Times New Roman" w:hAnsi="Calibri" w:cs="Times New Roman"/>
      <w:b/>
      <w:caps/>
      <w:sz w:val="24"/>
      <w:szCs w:val="16"/>
    </w:rPr>
  </w:style>
  <w:style w:type="paragraph" w:styleId="DocumentMap">
    <w:name w:val="Document Map"/>
    <w:basedOn w:val="Normal"/>
    <w:link w:val="DocumentMapChar"/>
    <w:semiHidden/>
    <w:rsid w:val="00012208"/>
    <w:pPr>
      <w:shd w:val="clear" w:color="auto" w:fill="000080"/>
      <w:spacing w:after="0" w:line="240" w:lineRule="auto"/>
    </w:pPr>
    <w:rPr>
      <w:rFonts w:ascii="Tahoma" w:eastAsia="Times New Roman" w:hAnsi="Tahoma" w:cs="Tahoma"/>
      <w:sz w:val="24"/>
      <w:szCs w:val="16"/>
      <w:lang w:eastAsia="en-US"/>
    </w:rPr>
  </w:style>
  <w:style w:type="character" w:customStyle="1" w:styleId="DocumentMapChar">
    <w:name w:val="Document Map Char"/>
    <w:basedOn w:val="DefaultParagraphFont"/>
    <w:link w:val="DocumentMap"/>
    <w:semiHidden/>
    <w:rsid w:val="00012208"/>
    <w:rPr>
      <w:rFonts w:ascii="Tahoma" w:eastAsia="Times New Roman" w:hAnsi="Tahoma" w:cs="Tahoma"/>
      <w:sz w:val="24"/>
      <w:szCs w:val="16"/>
      <w:shd w:val="clear" w:color="auto" w:fill="000080"/>
    </w:rPr>
  </w:style>
  <w:style w:type="paragraph" w:customStyle="1" w:styleId="Commentary-Bullet">
    <w:name w:val="Commentary - Bullet"/>
    <w:basedOn w:val="CommentaryText"/>
    <w:rsid w:val="00012208"/>
    <w:pPr>
      <w:numPr>
        <w:numId w:val="41"/>
      </w:numPr>
      <w:tabs>
        <w:tab w:val="left" w:pos="3306"/>
      </w:tabs>
      <w:spacing w:after="60"/>
    </w:pPr>
  </w:style>
  <w:style w:type="paragraph" w:styleId="TOC5">
    <w:name w:val="toc 5"/>
    <w:basedOn w:val="Normal"/>
    <w:next w:val="Normal"/>
    <w:semiHidden/>
    <w:rsid w:val="00012208"/>
    <w:pPr>
      <w:spacing w:after="0" w:line="240" w:lineRule="auto"/>
      <w:ind w:left="720" w:right="567"/>
    </w:pPr>
    <w:rPr>
      <w:rFonts w:ascii="Calibri" w:eastAsia="Times New Roman" w:hAnsi="Calibri"/>
      <w:sz w:val="24"/>
      <w:szCs w:val="24"/>
      <w:lang w:eastAsia="en-US"/>
    </w:rPr>
  </w:style>
  <w:style w:type="paragraph" w:styleId="TOC7">
    <w:name w:val="toc 7"/>
    <w:basedOn w:val="Normal"/>
    <w:next w:val="Normal"/>
    <w:autoRedefine/>
    <w:semiHidden/>
    <w:rsid w:val="00012208"/>
    <w:pPr>
      <w:spacing w:after="0" w:line="240" w:lineRule="auto"/>
      <w:ind w:left="1200"/>
    </w:pPr>
    <w:rPr>
      <w:rFonts w:ascii="Calibri" w:eastAsia="Times New Roman" w:hAnsi="Calibri"/>
      <w:sz w:val="24"/>
      <w:szCs w:val="24"/>
      <w:lang w:eastAsia="en-US"/>
    </w:rPr>
  </w:style>
  <w:style w:type="paragraph" w:styleId="TOC6">
    <w:name w:val="toc 6"/>
    <w:basedOn w:val="Normal"/>
    <w:next w:val="Normal"/>
    <w:autoRedefine/>
    <w:semiHidden/>
    <w:rsid w:val="00012208"/>
    <w:pPr>
      <w:spacing w:after="0" w:line="240" w:lineRule="auto"/>
      <w:ind w:left="1200"/>
    </w:pPr>
    <w:rPr>
      <w:rFonts w:ascii="Calibri" w:eastAsia="Times New Roman" w:hAnsi="Calibri"/>
      <w:sz w:val="24"/>
      <w:szCs w:val="16"/>
      <w:lang w:eastAsia="en-US"/>
    </w:rPr>
  </w:style>
  <w:style w:type="paragraph" w:customStyle="1" w:styleId="CommentaryHeading">
    <w:name w:val="Commentary Heading"/>
    <w:basedOn w:val="Normal"/>
    <w:rsid w:val="00012208"/>
    <w:pPr>
      <w:keepNext/>
      <w:spacing w:before="120" w:after="60" w:line="240" w:lineRule="auto"/>
    </w:pPr>
    <w:rPr>
      <w:rFonts w:ascii="Calibri" w:eastAsia="Times New Roman" w:hAnsi="Calibri"/>
      <w:b/>
      <w:bCs/>
      <w:sz w:val="20"/>
      <w:szCs w:val="18"/>
      <w:lang w:eastAsia="en-US"/>
    </w:rPr>
  </w:style>
  <w:style w:type="paragraph" w:customStyle="1" w:styleId="TableReference1">
    <w:name w:val="Table Reference 1"/>
    <w:basedOn w:val="TableReference"/>
    <w:rsid w:val="00012208"/>
    <w:pPr>
      <w:tabs>
        <w:tab w:val="left" w:pos="3306"/>
      </w:tabs>
      <w:spacing w:before="60"/>
    </w:pPr>
  </w:style>
  <w:style w:type="paragraph" w:customStyle="1" w:styleId="CellBodyRightParens">
    <w:name w:val="Cell Body Right Parens"/>
    <w:basedOn w:val="Normal"/>
    <w:rsid w:val="00012208"/>
    <w:pPr>
      <w:overflowPunct w:val="0"/>
      <w:autoSpaceDE w:val="0"/>
      <w:autoSpaceDN w:val="0"/>
      <w:adjustRightInd w:val="0"/>
      <w:spacing w:after="0" w:line="240" w:lineRule="auto"/>
      <w:jc w:val="right"/>
      <w:textAlignment w:val="baseline"/>
    </w:pPr>
    <w:rPr>
      <w:rFonts w:ascii="Calibri" w:eastAsia="Times New Roman" w:hAnsi="Calibri"/>
      <w:noProof/>
      <w:color w:val="000000"/>
      <w:sz w:val="20"/>
      <w:szCs w:val="20"/>
      <w:lang w:val="en-GB" w:eastAsia="en-US"/>
    </w:rPr>
  </w:style>
  <w:style w:type="paragraph" w:styleId="FootnoteText">
    <w:name w:val="footnote text"/>
    <w:basedOn w:val="Normal"/>
    <w:link w:val="FootnoteTextChar"/>
    <w:semiHidden/>
    <w:rsid w:val="00012208"/>
    <w:pPr>
      <w:spacing w:after="0" w:line="240" w:lineRule="auto"/>
    </w:pPr>
    <w:rPr>
      <w:rFonts w:ascii="Calibri" w:eastAsia="Times New Roman" w:hAnsi="Calibri"/>
      <w:color w:val="008000"/>
      <w:sz w:val="16"/>
      <w:szCs w:val="16"/>
      <w:lang w:eastAsia="en-US"/>
    </w:rPr>
  </w:style>
  <w:style w:type="character" w:customStyle="1" w:styleId="FootnoteTextChar">
    <w:name w:val="Footnote Text Char"/>
    <w:basedOn w:val="DefaultParagraphFont"/>
    <w:link w:val="FootnoteText"/>
    <w:semiHidden/>
    <w:rsid w:val="00012208"/>
    <w:rPr>
      <w:rFonts w:ascii="Calibri" w:eastAsia="Times New Roman" w:hAnsi="Calibri" w:cs="Times New Roman"/>
      <w:color w:val="008000"/>
      <w:sz w:val="16"/>
      <w:szCs w:val="16"/>
    </w:rPr>
  </w:style>
  <w:style w:type="paragraph" w:customStyle="1" w:styleId="Normtr">
    <w:name w:val="Normtr"/>
    <w:basedOn w:val="Normal"/>
    <w:rsid w:val="00012208"/>
    <w:pPr>
      <w:spacing w:after="0" w:line="360" w:lineRule="auto"/>
      <w:jc w:val="both"/>
    </w:pPr>
    <w:rPr>
      <w:rFonts w:ascii="Calibri" w:eastAsia="Times New Roman" w:hAnsi="Calibri"/>
      <w:sz w:val="24"/>
      <w:szCs w:val="20"/>
      <w:lang w:eastAsia="en-US"/>
    </w:rPr>
  </w:style>
  <w:style w:type="paragraph" w:customStyle="1" w:styleId="CommentaryTitle">
    <w:name w:val="Commentary Title"/>
    <w:basedOn w:val="Normal"/>
    <w:rsid w:val="00012208"/>
    <w:pPr>
      <w:pageBreakBefore/>
      <w:spacing w:before="120" w:after="360" w:line="240" w:lineRule="auto"/>
    </w:pPr>
    <w:rPr>
      <w:rFonts w:ascii="Calibri" w:eastAsia="Times New Roman" w:hAnsi="Calibri"/>
      <w:b/>
      <w:bCs/>
      <w:sz w:val="24"/>
      <w:szCs w:val="24"/>
      <w:lang w:eastAsia="en-US"/>
    </w:rPr>
  </w:style>
  <w:style w:type="character" w:customStyle="1" w:styleId="TableTitleChar">
    <w:name w:val="Table Title Char"/>
    <w:link w:val="TableTitle"/>
    <w:rsid w:val="00012208"/>
    <w:rPr>
      <w:rFonts w:ascii="Calibri" w:eastAsia="Times New Roman" w:hAnsi="Calibri" w:cs="Times New Roman"/>
      <w:b/>
      <w:bCs/>
      <w:sz w:val="18"/>
      <w:szCs w:val="18"/>
    </w:rPr>
  </w:style>
  <w:style w:type="paragraph" w:customStyle="1" w:styleId="NormalSF">
    <w:name w:val="Normal SF"/>
    <w:basedOn w:val="Normal"/>
    <w:qFormat/>
    <w:rsid w:val="006D3DED"/>
    <w:pPr>
      <w:keepLines/>
      <w:spacing w:before="120" w:after="120" w:line="240" w:lineRule="auto"/>
    </w:pPr>
    <w:rPr>
      <w:rFonts w:ascii="Calibri" w:eastAsia="Times New Roman" w:hAnsi="Calibri"/>
      <w:sz w:val="22"/>
      <w:szCs w:val="24"/>
      <w:lang w:val="en-US"/>
    </w:rPr>
  </w:style>
  <w:style w:type="paragraph" w:customStyle="1" w:styleId="NotesNumber">
    <w:name w:val="Notes Number"/>
    <w:basedOn w:val="Normal"/>
    <w:rsid w:val="00AA33FD"/>
    <w:pPr>
      <w:numPr>
        <w:numId w:val="47"/>
      </w:numPr>
      <w:spacing w:after="0" w:line="240" w:lineRule="auto"/>
    </w:pPr>
    <w:rPr>
      <w:rFonts w:ascii="Calibri" w:eastAsia="Times New Roman" w:hAnsi="Calibri"/>
      <w:iCs/>
      <w:sz w:val="20"/>
      <w:szCs w:val="20"/>
      <w:lang w:eastAsia="en-US"/>
    </w:rPr>
  </w:style>
  <w:style w:type="paragraph" w:customStyle="1" w:styleId="NormalSFLeadIn">
    <w:name w:val="Normal SF Lead In"/>
    <w:basedOn w:val="NormalSF"/>
    <w:qFormat/>
    <w:rsid w:val="00AA33FD"/>
    <w:pPr>
      <w:keepNext/>
    </w:pPr>
  </w:style>
  <w:style w:type="table" w:styleId="GridTable1Light-Accent2">
    <w:name w:val="Grid Table 1 Light Accent 2"/>
    <w:basedOn w:val="TableNormal"/>
    <w:uiPriority w:val="46"/>
    <w:rsid w:val="00B108A7"/>
    <w:pPr>
      <w:spacing w:after="0" w:line="240" w:lineRule="auto"/>
    </w:pPr>
    <w:tblPr>
      <w:tblStyleRowBandSize w:val="1"/>
      <w:tblStyleColBandSize w:val="1"/>
      <w:tblBorders>
        <w:top w:val="single" w:sz="4" w:space="0" w:color="D3D4CE" w:themeColor="accent2" w:themeTint="66"/>
        <w:left w:val="single" w:sz="4" w:space="0" w:color="D3D4CE" w:themeColor="accent2" w:themeTint="66"/>
        <w:bottom w:val="single" w:sz="4" w:space="0" w:color="D3D4CE" w:themeColor="accent2" w:themeTint="66"/>
        <w:right w:val="single" w:sz="4" w:space="0" w:color="D3D4CE" w:themeColor="accent2" w:themeTint="66"/>
        <w:insideH w:val="single" w:sz="4" w:space="0" w:color="D3D4CE" w:themeColor="accent2" w:themeTint="66"/>
        <w:insideV w:val="single" w:sz="4" w:space="0" w:color="D3D4CE" w:themeColor="accent2" w:themeTint="66"/>
      </w:tblBorders>
    </w:tblPr>
    <w:tblStylePr w:type="firstRow">
      <w:rPr>
        <w:b/>
        <w:bCs/>
      </w:rPr>
      <w:tblPr/>
      <w:tcPr>
        <w:tcBorders>
          <w:bottom w:val="single" w:sz="12" w:space="0" w:color="BDBEB6" w:themeColor="accent2" w:themeTint="99"/>
        </w:tcBorders>
      </w:tcPr>
    </w:tblStylePr>
    <w:tblStylePr w:type="lastRow">
      <w:rPr>
        <w:b/>
        <w:bCs/>
      </w:rPr>
      <w:tblPr/>
      <w:tcPr>
        <w:tcBorders>
          <w:top w:val="double" w:sz="2" w:space="0" w:color="BDBEB6" w:themeColor="accent2" w:themeTint="99"/>
        </w:tcBorders>
      </w:tcPr>
    </w:tblStylePr>
    <w:tblStylePr w:type="firstCol">
      <w:rPr>
        <w:b/>
        <w:bCs/>
      </w:rPr>
    </w:tblStylePr>
    <w:tblStylePr w:type="lastCol">
      <w:rPr>
        <w:b/>
        <w:bCs/>
      </w:rPr>
    </w:tblStylePr>
  </w:style>
  <w:style w:type="paragraph" w:customStyle="1" w:styleId="HeadingSF3">
    <w:name w:val="Heading SF3"/>
    <w:basedOn w:val="Normal"/>
    <w:next w:val="NormalSF"/>
    <w:qFormat/>
    <w:rsid w:val="001D1B9D"/>
    <w:pPr>
      <w:keepNext/>
      <w:keepLines/>
      <w:tabs>
        <w:tab w:val="left" w:pos="1134"/>
      </w:tabs>
      <w:spacing w:before="120" w:after="120" w:line="240" w:lineRule="auto"/>
      <w:outlineLvl w:val="2"/>
    </w:pPr>
    <w:rPr>
      <w:rFonts w:ascii="Calibri" w:eastAsia="Times New Roman" w:hAnsi="Calibri"/>
      <w:b/>
      <w:i/>
      <w:color w:val="1F497D"/>
      <w:kern w:val="32"/>
      <w:sz w:val="22"/>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431901067">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820463796">
      <w:bodyDiv w:val="1"/>
      <w:marLeft w:val="0"/>
      <w:marRight w:val="0"/>
      <w:marTop w:val="0"/>
      <w:marBottom w:val="0"/>
      <w:divBdr>
        <w:top w:val="none" w:sz="0" w:space="0" w:color="auto"/>
        <w:left w:val="none" w:sz="0" w:space="0" w:color="auto"/>
        <w:bottom w:val="none" w:sz="0" w:space="0" w:color="auto"/>
        <w:right w:val="none" w:sz="0" w:space="0" w:color="auto"/>
      </w:divBdr>
    </w:div>
    <w:div w:id="1057240615">
      <w:bodyDiv w:val="1"/>
      <w:marLeft w:val="0"/>
      <w:marRight w:val="0"/>
      <w:marTop w:val="0"/>
      <w:marBottom w:val="0"/>
      <w:divBdr>
        <w:top w:val="none" w:sz="0" w:space="0" w:color="auto"/>
        <w:left w:val="none" w:sz="0" w:space="0" w:color="auto"/>
        <w:bottom w:val="none" w:sz="0" w:space="0" w:color="auto"/>
        <w:right w:val="none" w:sz="0" w:space="0" w:color="auto"/>
      </w:divBdr>
    </w:div>
    <w:div w:id="1126194153">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 w:id="1368409486">
      <w:bodyDiv w:val="1"/>
      <w:marLeft w:val="0"/>
      <w:marRight w:val="0"/>
      <w:marTop w:val="0"/>
      <w:marBottom w:val="0"/>
      <w:divBdr>
        <w:top w:val="none" w:sz="0" w:space="0" w:color="auto"/>
        <w:left w:val="none" w:sz="0" w:space="0" w:color="auto"/>
        <w:bottom w:val="none" w:sz="0" w:space="0" w:color="auto"/>
        <w:right w:val="none" w:sz="0" w:space="0" w:color="auto"/>
      </w:divBdr>
    </w:div>
    <w:div w:id="137457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treasury.act.gov.au/accounting/"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3.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4.xml><?xml version="1.0" encoding="utf-8"?>
<ds:datastoreItem xmlns:ds="http://schemas.openxmlformats.org/officeDocument/2006/customXml" ds:itemID="{50534DA4-D1B8-4924-B711-9FE9EADF596A}">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TotalTime>
  <Pages>38</Pages>
  <Words>11235</Words>
  <Characters>64041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Changes in Accounting Policy, Accounting Estimates and Prior Period Errors</vt:lpstr>
    </vt:vector>
  </TitlesOfParts>
  <Company>ACT Government</Company>
  <LinksUpToDate>false</LinksUpToDate>
  <CharactersWithSpaces>75126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Accounting Policy, Accounting Estimates and Prior Period Errors</dc:title>
  <dc:subject>Changes in Accounting Policy, Accounting Estimates and Prior Period Errors</dc:subject>
  <dc:creator>ACT Government</dc:creator>
  <cp:keywords/>
  <dc:description/>
  <cp:lastModifiedBy>Bourke, Natasha</cp:lastModifiedBy>
  <cp:revision>2</cp:revision>
  <cp:lastPrinted>2022-07-07T03:51:00Z</cp:lastPrinted>
  <dcterms:created xsi:type="dcterms:W3CDTF">2023-06-26T06:07:00Z</dcterms:created>
  <dcterms:modified xsi:type="dcterms:W3CDTF">2023-06-26T06:07:00Z</dcterms:modified>
</cp:coreProperties>
</file>