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D8C" w:rsidRDefault="0081353E" w:rsidP="00590D8C">
      <w:pPr>
        <w:pStyle w:val="Heading1"/>
        <w:rPr>
          <w:rFonts w:asciiTheme="minorHAnsi" w:hAnsiTheme="minorHAnsi"/>
        </w:rPr>
      </w:pPr>
      <w:r>
        <w:rPr>
          <w:rFonts w:asciiTheme="minorHAnsi" w:hAnsiTheme="minorHAnsi"/>
        </w:rPr>
        <w:t>INVESTING IN EMERGENCY SERVICES</w:t>
      </w:r>
    </w:p>
    <w:p w:rsidR="004417FF" w:rsidRPr="00534762" w:rsidRDefault="000A5ADE">
      <w:pPr>
        <w:spacing w:before="0" w:after="0"/>
        <w:rPr>
          <w:rFonts w:asciiTheme="minorHAnsi" w:hAnsiTheme="minorHAnsi" w:cs="Arial"/>
          <w:sz w:val="22"/>
          <w:szCs w:val="22"/>
        </w:rPr>
      </w:pPr>
      <w:r w:rsidRPr="000A5ADE">
        <w:rPr>
          <w:rFonts w:asciiTheme="minorHAnsi" w:hAnsiTheme="minorHAnsi" w:cs="Arial"/>
          <w:sz w:val="22"/>
          <w:szCs w:val="22"/>
        </w:rPr>
        <w:t xml:space="preserve">The ACT Government is committed to investing in community safety for Canberrans as the city expands and the population grows, Minister for Police and Emergency Services Simon </w:t>
      </w:r>
      <w:proofErr w:type="spellStart"/>
      <w:r w:rsidRPr="000A5ADE">
        <w:rPr>
          <w:rFonts w:asciiTheme="minorHAnsi" w:hAnsiTheme="minorHAnsi" w:cs="Arial"/>
          <w:sz w:val="22"/>
          <w:szCs w:val="22"/>
        </w:rPr>
        <w:t>Corbell</w:t>
      </w:r>
      <w:proofErr w:type="spellEnd"/>
      <w:r w:rsidRPr="000A5ADE">
        <w:rPr>
          <w:rFonts w:asciiTheme="minorHAnsi" w:hAnsiTheme="minorHAnsi" w:cs="Arial"/>
          <w:sz w:val="22"/>
          <w:szCs w:val="22"/>
        </w:rPr>
        <w:t xml:space="preserve"> </w:t>
      </w:r>
      <w:r w:rsidR="00004D39">
        <w:rPr>
          <w:rFonts w:asciiTheme="minorHAnsi" w:hAnsiTheme="minorHAnsi" w:cs="Arial"/>
          <w:sz w:val="22"/>
          <w:szCs w:val="22"/>
        </w:rPr>
        <w:t>a</w:t>
      </w:r>
      <w:r w:rsidRPr="000A5ADE">
        <w:rPr>
          <w:rFonts w:asciiTheme="minorHAnsi" w:hAnsiTheme="minorHAnsi" w:cs="Arial"/>
          <w:sz w:val="22"/>
          <w:szCs w:val="22"/>
        </w:rPr>
        <w:t>nnounced</w:t>
      </w:r>
      <w:r w:rsidR="00004D39">
        <w:rPr>
          <w:rFonts w:asciiTheme="minorHAnsi" w:hAnsiTheme="minorHAnsi" w:cs="Arial"/>
          <w:sz w:val="22"/>
          <w:szCs w:val="22"/>
        </w:rPr>
        <w:t xml:space="preserve"> today.</w:t>
      </w:r>
    </w:p>
    <w:p w:rsidR="004417FF" w:rsidRPr="00534762" w:rsidRDefault="004417FF">
      <w:pPr>
        <w:spacing w:before="0" w:after="0"/>
        <w:rPr>
          <w:rFonts w:asciiTheme="minorHAnsi" w:hAnsiTheme="minorHAnsi" w:cs="Arial"/>
          <w:sz w:val="22"/>
          <w:szCs w:val="22"/>
        </w:rPr>
      </w:pPr>
    </w:p>
    <w:p w:rsidR="004417FF" w:rsidRPr="00534762" w:rsidRDefault="000A5ADE">
      <w:pPr>
        <w:spacing w:before="0" w:after="0"/>
        <w:rPr>
          <w:rFonts w:asciiTheme="minorHAnsi" w:hAnsiTheme="minorHAnsi" w:cs="Arial"/>
          <w:sz w:val="22"/>
          <w:szCs w:val="22"/>
        </w:rPr>
      </w:pPr>
      <w:r w:rsidRPr="000A5ADE">
        <w:rPr>
          <w:rFonts w:asciiTheme="minorHAnsi" w:hAnsiTheme="minorHAnsi" w:cs="Arial"/>
          <w:sz w:val="22"/>
          <w:szCs w:val="22"/>
        </w:rPr>
        <w:t>The 2014-15 ACT Budget will invest $45.8 million  in new emergency services initiatives as part of $286 million total funding for policing and emergency services in the ACT.</w:t>
      </w:r>
    </w:p>
    <w:p w:rsidR="004417FF" w:rsidRPr="00534762" w:rsidRDefault="004417FF">
      <w:pPr>
        <w:spacing w:before="0" w:after="0"/>
        <w:rPr>
          <w:rFonts w:asciiTheme="minorHAnsi" w:hAnsiTheme="minorHAnsi" w:cs="Arial"/>
          <w:sz w:val="22"/>
          <w:szCs w:val="22"/>
        </w:rPr>
      </w:pPr>
    </w:p>
    <w:p w:rsidR="00590D8C" w:rsidRPr="00534762" w:rsidRDefault="000A5ADE" w:rsidP="00590D8C">
      <w:pPr>
        <w:spacing w:before="0" w:after="0"/>
        <w:rPr>
          <w:rFonts w:asciiTheme="minorHAnsi" w:hAnsiTheme="minorHAnsi" w:cs="Arial"/>
          <w:sz w:val="22"/>
          <w:szCs w:val="22"/>
        </w:rPr>
      </w:pPr>
      <w:r w:rsidRPr="000A5ADE">
        <w:rPr>
          <w:rFonts w:asciiTheme="minorHAnsi" w:hAnsiTheme="minorHAnsi" w:cs="Arial"/>
          <w:sz w:val="22"/>
          <w:szCs w:val="22"/>
        </w:rPr>
        <w:t>Funding will see a new ambulance and fire station for Belconnen, the continuation of the trial of an extended care paramedic program, the examination of the future use of the Gungahlin Joint Emergency Services Centre (JESC), and enhancements to radio and dispatch systems at the Emergency Services Agency (ESA) HQ.</w:t>
      </w:r>
    </w:p>
    <w:p w:rsidR="00590D8C" w:rsidRDefault="00590D8C" w:rsidP="00590D8C">
      <w:pPr>
        <w:spacing w:before="0" w:after="0"/>
        <w:rPr>
          <w:rFonts w:asciiTheme="minorHAnsi" w:hAnsiTheme="minorHAnsi" w:cs="Arial"/>
          <w:sz w:val="24"/>
          <w:szCs w:val="24"/>
        </w:rPr>
      </w:pPr>
    </w:p>
    <w:p w:rsidR="004417FF" w:rsidRDefault="008C5805">
      <w:pPr>
        <w:pStyle w:val="Heading2"/>
        <w:spacing w:before="120" w:after="120" w:line="240" w:lineRule="auto"/>
        <w:rPr>
          <w:rFonts w:asciiTheme="minorHAnsi" w:hAnsiTheme="minorHAnsi" w:cs="Arial"/>
          <w:sz w:val="32"/>
          <w:szCs w:val="32"/>
        </w:rPr>
      </w:pPr>
      <w:r>
        <w:rPr>
          <w:rFonts w:asciiTheme="minorHAnsi" w:hAnsiTheme="minorHAnsi" w:cs="Arial"/>
          <w:sz w:val="32"/>
          <w:szCs w:val="32"/>
        </w:rPr>
        <w:t>New fire station in Aranda</w:t>
      </w:r>
    </w:p>
    <w:p w:rsidR="004417FF" w:rsidRPr="00534762" w:rsidRDefault="000A5ADE">
      <w:pPr>
        <w:spacing w:before="0" w:after="0"/>
        <w:rPr>
          <w:rFonts w:asciiTheme="minorHAnsi" w:hAnsiTheme="minorHAnsi" w:cs="Arial"/>
          <w:sz w:val="22"/>
          <w:szCs w:val="22"/>
        </w:rPr>
      </w:pPr>
      <w:r w:rsidRPr="000A5ADE">
        <w:rPr>
          <w:rFonts w:asciiTheme="minorHAnsi" w:hAnsiTheme="minorHAnsi" w:cs="Arial"/>
          <w:b/>
          <w:sz w:val="22"/>
          <w:szCs w:val="22"/>
        </w:rPr>
        <w:t xml:space="preserve">The ACT Government’s commitment to improving community safety will see $20.9 million invested in a new co-located ambulance and fire station at Aranda.  </w:t>
      </w:r>
    </w:p>
    <w:p w:rsidR="004417FF" w:rsidRPr="00534762" w:rsidRDefault="004417FF">
      <w:pPr>
        <w:spacing w:before="0" w:after="0"/>
        <w:rPr>
          <w:rFonts w:asciiTheme="minorHAnsi" w:hAnsiTheme="minorHAnsi" w:cs="Arial"/>
          <w:sz w:val="22"/>
          <w:szCs w:val="22"/>
        </w:rPr>
      </w:pPr>
    </w:p>
    <w:p w:rsidR="004417FF" w:rsidRPr="00534762" w:rsidRDefault="000A5ADE">
      <w:pPr>
        <w:spacing w:before="0" w:after="0"/>
        <w:rPr>
          <w:rFonts w:asciiTheme="minorHAnsi" w:hAnsiTheme="minorHAnsi" w:cs="Arial"/>
          <w:sz w:val="22"/>
          <w:szCs w:val="22"/>
        </w:rPr>
      </w:pPr>
      <w:r w:rsidRPr="000A5ADE">
        <w:rPr>
          <w:rFonts w:asciiTheme="minorHAnsi" w:hAnsiTheme="minorHAnsi" w:cs="Arial"/>
          <w:sz w:val="22"/>
          <w:szCs w:val="22"/>
        </w:rPr>
        <w:t>This completes phase one of the ESA station upgrade and relocation strategy which includes the recently opened ambulance and fire station at West Belconnen and a new fire station currently under construction in south Tuggeranong.</w:t>
      </w:r>
    </w:p>
    <w:p w:rsidR="004417FF" w:rsidRPr="00534762" w:rsidRDefault="004417FF">
      <w:pPr>
        <w:spacing w:before="0" w:after="0"/>
        <w:rPr>
          <w:rFonts w:asciiTheme="minorHAnsi" w:hAnsiTheme="minorHAnsi" w:cs="Arial"/>
          <w:sz w:val="22"/>
          <w:szCs w:val="22"/>
        </w:rPr>
      </w:pPr>
    </w:p>
    <w:p w:rsidR="004417FF" w:rsidRPr="00534762" w:rsidRDefault="000A5ADE">
      <w:pPr>
        <w:spacing w:before="0" w:after="0"/>
        <w:rPr>
          <w:rFonts w:asciiTheme="minorHAnsi" w:hAnsiTheme="minorHAnsi" w:cs="Arial"/>
          <w:b/>
          <w:sz w:val="22"/>
          <w:szCs w:val="22"/>
        </w:rPr>
      </w:pPr>
      <w:r w:rsidRPr="000A5ADE">
        <w:rPr>
          <w:rFonts w:asciiTheme="minorHAnsi" w:hAnsiTheme="minorHAnsi" w:cs="Arial"/>
          <w:sz w:val="22"/>
          <w:szCs w:val="22"/>
        </w:rPr>
        <w:t>The new station will be built on Bindubi Street on the western side of the Aranda Distri</w:t>
      </w:r>
      <w:r w:rsidR="003F49F0">
        <w:rPr>
          <w:rFonts w:asciiTheme="minorHAnsi" w:hAnsiTheme="minorHAnsi" w:cs="Arial"/>
          <w:sz w:val="22"/>
          <w:szCs w:val="22"/>
        </w:rPr>
        <w:t>c</w:t>
      </w:r>
      <w:r w:rsidRPr="000A5ADE">
        <w:rPr>
          <w:rFonts w:asciiTheme="minorHAnsi" w:hAnsiTheme="minorHAnsi" w:cs="Arial"/>
          <w:sz w:val="22"/>
          <w:szCs w:val="22"/>
        </w:rPr>
        <w:t>t Playing Fields, with construction expected to start in late 2014 and anticipated to be completed in mid 2016.</w:t>
      </w:r>
    </w:p>
    <w:p w:rsidR="004417FF" w:rsidRPr="00534762" w:rsidRDefault="004417FF">
      <w:pPr>
        <w:pStyle w:val="Heading2"/>
        <w:spacing w:before="0" w:after="0" w:line="240" w:lineRule="auto"/>
        <w:rPr>
          <w:sz w:val="22"/>
          <w:szCs w:val="22"/>
        </w:rPr>
      </w:pPr>
    </w:p>
    <w:p w:rsidR="004417FF" w:rsidRDefault="008C5805">
      <w:pPr>
        <w:pStyle w:val="Heading2"/>
        <w:spacing w:before="120" w:after="120" w:line="240" w:lineRule="auto"/>
      </w:pPr>
      <w:r>
        <w:rPr>
          <w:rFonts w:asciiTheme="minorHAnsi" w:hAnsiTheme="minorHAnsi" w:cs="Arial"/>
          <w:sz w:val="32"/>
          <w:szCs w:val="32"/>
        </w:rPr>
        <w:t>In</w:t>
      </w:r>
      <w:r w:rsidRPr="00B665A5">
        <w:rPr>
          <w:rFonts w:asciiTheme="minorHAnsi" w:hAnsiTheme="minorHAnsi" w:cs="Arial"/>
          <w:sz w:val="32"/>
          <w:szCs w:val="32"/>
        </w:rPr>
        <w:t xml:space="preserve">vestment in frontline services </w:t>
      </w:r>
    </w:p>
    <w:p w:rsidR="004417FF" w:rsidRPr="00534762" w:rsidRDefault="000A5ADE">
      <w:pPr>
        <w:spacing w:before="0" w:after="0"/>
        <w:rPr>
          <w:rFonts w:asciiTheme="minorHAnsi" w:hAnsiTheme="minorHAnsi" w:cs="Arial"/>
          <w:sz w:val="22"/>
          <w:szCs w:val="22"/>
        </w:rPr>
      </w:pPr>
      <w:r w:rsidRPr="000A5ADE">
        <w:rPr>
          <w:rFonts w:asciiTheme="minorHAnsi" w:hAnsiTheme="minorHAnsi" w:cs="Arial"/>
          <w:sz w:val="22"/>
          <w:szCs w:val="22"/>
        </w:rPr>
        <w:t>The government has also committed to a number of other frontline emergency and policing services initiatives including:</w:t>
      </w:r>
    </w:p>
    <w:p w:rsidR="00590D8C" w:rsidRPr="00534762" w:rsidRDefault="000A5ADE" w:rsidP="00590D8C">
      <w:pPr>
        <w:pStyle w:val="IndentBulletPoints"/>
        <w:spacing w:before="240"/>
        <w:ind w:left="947" w:hanging="357"/>
        <w:rPr>
          <w:rFonts w:asciiTheme="minorHAnsi" w:hAnsiTheme="minorHAnsi" w:cs="Arial"/>
          <w:b/>
          <w:sz w:val="22"/>
          <w:szCs w:val="22"/>
        </w:rPr>
      </w:pPr>
      <w:r w:rsidRPr="000A5ADE">
        <w:rPr>
          <w:rFonts w:asciiTheme="minorHAnsi" w:hAnsiTheme="minorHAnsi" w:cs="Arial"/>
          <w:b/>
          <w:sz w:val="22"/>
          <w:szCs w:val="22"/>
        </w:rPr>
        <w:t xml:space="preserve">$7.4 million to upgrade the Territory Radio Network (TRN) and the Computer Aided Dispatch (CAD) system in the ESA Emergency Triple Zero (000) Communications Centre. </w:t>
      </w:r>
    </w:p>
    <w:p w:rsidR="00590D8C" w:rsidRPr="00534762" w:rsidRDefault="000A5ADE" w:rsidP="00590D8C">
      <w:pPr>
        <w:pStyle w:val="IndentBulletPoints"/>
        <w:spacing w:before="240"/>
        <w:ind w:left="947" w:hanging="357"/>
        <w:rPr>
          <w:rFonts w:asciiTheme="minorHAnsi" w:hAnsiTheme="minorHAnsi" w:cs="Arial"/>
          <w:b/>
          <w:sz w:val="22"/>
          <w:szCs w:val="22"/>
        </w:rPr>
      </w:pPr>
      <w:r w:rsidRPr="000A5ADE">
        <w:rPr>
          <w:rFonts w:asciiTheme="minorHAnsi" w:hAnsiTheme="minorHAnsi" w:cs="Arial"/>
          <w:b/>
          <w:sz w:val="22"/>
          <w:szCs w:val="22"/>
        </w:rPr>
        <w:t>$455,000 to continue a trial of the ACT Ambulance Service Extended Care Paramedic Program for a further 12 months (pending an evaluation).</w:t>
      </w:r>
    </w:p>
    <w:p w:rsidR="00590D8C" w:rsidRPr="00534762" w:rsidRDefault="000A5ADE" w:rsidP="00590D8C">
      <w:pPr>
        <w:pStyle w:val="IndentBulletPoints"/>
        <w:spacing w:before="240"/>
        <w:ind w:left="947" w:hanging="357"/>
        <w:rPr>
          <w:rFonts w:asciiTheme="minorHAnsi" w:hAnsiTheme="minorHAnsi" w:cs="Arial"/>
          <w:b/>
          <w:sz w:val="22"/>
          <w:szCs w:val="22"/>
        </w:rPr>
      </w:pPr>
      <w:r w:rsidRPr="000A5ADE">
        <w:rPr>
          <w:rFonts w:asciiTheme="minorHAnsi" w:hAnsiTheme="minorHAnsi" w:cs="Arial"/>
          <w:b/>
          <w:sz w:val="22"/>
          <w:szCs w:val="22"/>
        </w:rPr>
        <w:t>$450,000 for a study on the future use of the Gungahlin Joint Emergency Services Centre.</w:t>
      </w:r>
    </w:p>
    <w:p w:rsidR="00433817" w:rsidRDefault="00433817"/>
    <w:p w:rsidR="00590D8C" w:rsidRDefault="006712F2" w:rsidP="00590D8C">
      <w:pPr>
        <w:pStyle w:val="Heading3"/>
        <w:spacing w:before="120" w:after="120" w:line="240" w:lineRule="auto"/>
        <w:rPr>
          <w:rFonts w:asciiTheme="minorHAnsi" w:hAnsiTheme="minorHAnsi" w:cs="Arial"/>
        </w:rPr>
      </w:pPr>
      <w:r w:rsidRPr="00B665A5">
        <w:rPr>
          <w:rFonts w:asciiTheme="minorHAnsi" w:hAnsiTheme="minorHAnsi" w:cs="Arial"/>
        </w:rPr>
        <w:t>Supporting ongoing operations</w:t>
      </w:r>
    </w:p>
    <w:p w:rsidR="00590D8C" w:rsidRPr="00534762" w:rsidRDefault="000A5ADE" w:rsidP="00590D8C">
      <w:pPr>
        <w:spacing w:before="0" w:after="0"/>
        <w:rPr>
          <w:rFonts w:asciiTheme="minorHAnsi" w:hAnsiTheme="minorHAnsi" w:cs="Arial"/>
          <w:sz w:val="22"/>
          <w:szCs w:val="22"/>
        </w:rPr>
      </w:pPr>
      <w:r w:rsidRPr="000A5ADE">
        <w:rPr>
          <w:rFonts w:asciiTheme="minorHAnsi" w:hAnsiTheme="minorHAnsi" w:cs="Arial"/>
          <w:sz w:val="22"/>
          <w:szCs w:val="22"/>
        </w:rPr>
        <w:t>An additional $16 million over the next four years will be provided to the ESA to offset the Commonwealth’s significant reduction in annual payments to the ACT for fire services. This will help ensure frontline emergency services are not affected by the Federal cuts.</w:t>
      </w:r>
    </w:p>
    <w:p w:rsidR="00590D8C" w:rsidRPr="00534762" w:rsidRDefault="00590D8C" w:rsidP="00590D8C">
      <w:pPr>
        <w:spacing w:before="0" w:after="0"/>
        <w:rPr>
          <w:rFonts w:asciiTheme="minorHAnsi" w:hAnsiTheme="minorHAnsi" w:cs="Arial"/>
          <w:sz w:val="22"/>
          <w:szCs w:val="22"/>
        </w:rPr>
      </w:pPr>
    </w:p>
    <w:p w:rsidR="00590D8C" w:rsidRPr="00534762" w:rsidRDefault="000A5ADE" w:rsidP="00590D8C">
      <w:pPr>
        <w:spacing w:before="0" w:after="0"/>
        <w:rPr>
          <w:rFonts w:asciiTheme="minorHAnsi" w:hAnsiTheme="minorHAnsi"/>
          <w:sz w:val="22"/>
          <w:szCs w:val="22"/>
        </w:rPr>
      </w:pPr>
      <w:r w:rsidRPr="000A5ADE">
        <w:rPr>
          <w:rFonts w:asciiTheme="minorHAnsi" w:hAnsiTheme="minorHAnsi"/>
          <w:sz w:val="22"/>
          <w:szCs w:val="22"/>
        </w:rPr>
        <w:t xml:space="preserve">$424,000 will be provided to enhance existing emergency management facilities within the ESA HQ at Fairbairn, including enlarging the </w:t>
      </w:r>
      <w:r w:rsidRPr="000A5ADE">
        <w:rPr>
          <w:rFonts w:asciiTheme="minorHAnsi" w:hAnsiTheme="minorHAnsi" w:cs="Arial"/>
          <w:sz w:val="22"/>
          <w:szCs w:val="22"/>
        </w:rPr>
        <w:t>Emergency Triple Zero (000) Communications Centre</w:t>
      </w:r>
      <w:r w:rsidRPr="000A5ADE">
        <w:rPr>
          <w:rFonts w:asciiTheme="minorHAnsi" w:hAnsiTheme="minorHAnsi"/>
          <w:sz w:val="22"/>
          <w:szCs w:val="22"/>
        </w:rPr>
        <w:t xml:space="preserve">. </w:t>
      </w:r>
    </w:p>
    <w:p w:rsidR="00590D8C" w:rsidRPr="00534762" w:rsidRDefault="00590D8C" w:rsidP="00590D8C">
      <w:pPr>
        <w:spacing w:before="0" w:after="0"/>
        <w:rPr>
          <w:rFonts w:asciiTheme="minorHAnsi" w:hAnsiTheme="minorHAnsi"/>
          <w:sz w:val="22"/>
          <w:szCs w:val="22"/>
        </w:rPr>
      </w:pPr>
    </w:p>
    <w:p w:rsidR="004417FF" w:rsidRPr="00534762" w:rsidRDefault="000A5ADE">
      <w:pPr>
        <w:spacing w:before="0" w:after="0"/>
        <w:rPr>
          <w:rFonts w:asciiTheme="minorHAnsi" w:hAnsiTheme="minorHAnsi"/>
          <w:sz w:val="22"/>
          <w:szCs w:val="22"/>
        </w:rPr>
      </w:pPr>
      <w:r w:rsidRPr="000A5ADE">
        <w:rPr>
          <w:rFonts w:asciiTheme="minorHAnsi" w:hAnsiTheme="minorHAnsi"/>
          <w:sz w:val="22"/>
          <w:szCs w:val="22"/>
        </w:rPr>
        <w:t xml:space="preserve">The ACT </w:t>
      </w:r>
      <w:r w:rsidR="0065407F">
        <w:rPr>
          <w:rFonts w:asciiTheme="minorHAnsi" w:hAnsiTheme="minorHAnsi"/>
          <w:sz w:val="22"/>
          <w:szCs w:val="22"/>
        </w:rPr>
        <w:t>G</w:t>
      </w:r>
      <w:r w:rsidR="0065407F" w:rsidRPr="000A5ADE">
        <w:rPr>
          <w:rFonts w:asciiTheme="minorHAnsi" w:hAnsiTheme="minorHAnsi"/>
          <w:sz w:val="22"/>
          <w:szCs w:val="22"/>
        </w:rPr>
        <w:t xml:space="preserve">overnment </w:t>
      </w:r>
      <w:r w:rsidRPr="000A5ADE">
        <w:rPr>
          <w:rFonts w:asciiTheme="minorHAnsi" w:hAnsiTheme="minorHAnsi"/>
          <w:sz w:val="22"/>
          <w:szCs w:val="22"/>
        </w:rPr>
        <w:t xml:space="preserve">will also provide $160,000 to develop a </w:t>
      </w:r>
      <w:r w:rsidRPr="000A5ADE">
        <w:rPr>
          <w:rFonts w:asciiTheme="minorHAnsi" w:hAnsiTheme="minorHAnsi"/>
          <w:i/>
          <w:sz w:val="22"/>
          <w:szCs w:val="22"/>
        </w:rPr>
        <w:t>Women in Emergency Services Strategy,</w:t>
      </w:r>
      <w:r w:rsidRPr="000A5ADE">
        <w:rPr>
          <w:rFonts w:asciiTheme="minorHAnsi" w:hAnsiTheme="minorHAnsi"/>
          <w:sz w:val="22"/>
          <w:szCs w:val="22"/>
        </w:rPr>
        <w:t xml:space="preserve"> with a focus on encouraging women to join our emergency services, including ACT Fire &amp; Rescue.</w:t>
      </w:r>
    </w:p>
    <w:p w:rsidR="004417FF" w:rsidRPr="00534762" w:rsidRDefault="004417FF">
      <w:pPr>
        <w:spacing w:before="0" w:after="0"/>
        <w:rPr>
          <w:rFonts w:asciiTheme="minorHAnsi" w:hAnsiTheme="minorHAnsi"/>
          <w:sz w:val="22"/>
          <w:szCs w:val="22"/>
        </w:rPr>
      </w:pPr>
    </w:p>
    <w:p w:rsidR="00590D8C" w:rsidRPr="00534762" w:rsidRDefault="000A5ADE" w:rsidP="00590D8C">
      <w:pPr>
        <w:spacing w:before="0" w:after="0"/>
        <w:rPr>
          <w:rFonts w:asciiTheme="minorHAnsi" w:hAnsiTheme="minorHAnsi"/>
          <w:sz w:val="22"/>
          <w:szCs w:val="22"/>
        </w:rPr>
      </w:pPr>
      <w:r w:rsidRPr="000A5ADE">
        <w:rPr>
          <w:rFonts w:asciiTheme="minorHAnsi" w:hAnsiTheme="minorHAnsi"/>
          <w:sz w:val="22"/>
          <w:szCs w:val="22"/>
        </w:rPr>
        <w:t>The Women in Emergency Services Strategy will ensure the ESA builds a workforce that better reflects the community it serves, and provides an inclusive environment that respects and values all of its members, affording equitable opportunities and fully utilising the capabilities of all staff.</w:t>
      </w:r>
    </w:p>
    <w:p w:rsidR="00590D8C" w:rsidRDefault="00590D8C" w:rsidP="00590D8C">
      <w:pPr>
        <w:spacing w:before="0" w:after="0"/>
        <w:rPr>
          <w:rFonts w:asciiTheme="minorHAnsi" w:hAnsiTheme="minorHAnsi" w:cs="Arial"/>
          <w:b/>
          <w:sz w:val="24"/>
          <w:szCs w:val="24"/>
        </w:rPr>
      </w:pPr>
    </w:p>
    <w:sectPr w:rsidR="00590D8C" w:rsidSect="0004396E">
      <w:headerReference w:type="even" r:id="rId9"/>
      <w:headerReference w:type="default" r:id="rId10"/>
      <w:footerReference w:type="even" r:id="rId11"/>
      <w:footerReference w:type="default" r:id="rId12"/>
      <w:headerReference w:type="first" r:id="rId13"/>
      <w:footerReference w:type="first" r:id="rId14"/>
      <w:pgSz w:w="11906" w:h="16838" w:code="9"/>
      <w:pgMar w:top="2722" w:right="851" w:bottom="851"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994" w:rsidRDefault="00833994" w:rsidP="005878BA">
      <w:r>
        <w:separator/>
      </w:r>
    </w:p>
  </w:endnote>
  <w:endnote w:type="continuationSeparator" w:id="0">
    <w:p w:rsidR="00833994" w:rsidRDefault="00833994" w:rsidP="005878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861" w:rsidRDefault="002458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D39" w:rsidRPr="000B2E6D" w:rsidRDefault="00004D39" w:rsidP="000B2E6D">
    <w:pPr>
      <w:pStyle w:val="BodyText"/>
      <w:jc w:val="center"/>
      <w:rPr>
        <w:rFonts w:asciiTheme="minorHAnsi" w:hAnsiTheme="minorHAnsi"/>
        <w:sz w:val="22"/>
        <w:szCs w:val="22"/>
      </w:rPr>
    </w:pPr>
    <w:r w:rsidRPr="00957AB6">
      <w:rPr>
        <w:rFonts w:asciiTheme="minorHAnsi" w:hAnsiTheme="minorHAnsi" w:cs="Calibri"/>
        <w:bCs/>
        <w:sz w:val="22"/>
        <w:szCs w:val="22"/>
      </w:rPr>
      <w:t xml:space="preserve">Media contact:   </w:t>
    </w:r>
    <w:r>
      <w:rPr>
        <w:rFonts w:asciiTheme="minorHAnsi" w:hAnsiTheme="minorHAnsi" w:cs="Calibri"/>
        <w:bCs/>
        <w:sz w:val="22"/>
        <w:szCs w:val="22"/>
      </w:rPr>
      <w:t>Andrew Benson</w:t>
    </w:r>
    <w:r>
      <w:rPr>
        <w:rFonts w:asciiTheme="minorHAnsi" w:hAnsiTheme="minorHAnsi" w:cs="Calibri"/>
        <w:bCs/>
        <w:sz w:val="22"/>
        <w:szCs w:val="22"/>
      </w:rPr>
      <w:tab/>
      <w:t>0481 004 015</w:t>
    </w:r>
    <w:r>
      <w:rPr>
        <w:rFonts w:asciiTheme="minorHAnsi" w:hAnsiTheme="minorHAnsi" w:cs="Calibri"/>
        <w:sz w:val="22"/>
        <w:szCs w:val="22"/>
      </w:rPr>
      <w:tab/>
      <w:t xml:space="preserve"> </w:t>
    </w:r>
    <w:r w:rsidR="00245861">
      <w:rPr>
        <w:rFonts w:asciiTheme="minorHAnsi" w:hAnsiTheme="minorHAnsi" w:cs="Calibri"/>
        <w:sz w:val="22"/>
        <w:szCs w:val="22"/>
      </w:rPr>
      <w:t xml:space="preserve"> </w:t>
    </w:r>
    <w:hyperlink r:id="rId1" w:history="1">
      <w:r w:rsidRPr="003D06BC">
        <w:rPr>
          <w:rStyle w:val="Hyperlink"/>
          <w:rFonts w:asciiTheme="minorHAnsi" w:hAnsiTheme="minorHAnsi" w:cs="Calibri"/>
          <w:bCs/>
          <w:sz w:val="22"/>
          <w:szCs w:val="22"/>
        </w:rPr>
        <w:t>andrew.benson</w:t>
      </w:r>
      <w:r w:rsidRPr="003D06BC">
        <w:rPr>
          <w:rStyle w:val="Hyperlink"/>
          <w:rFonts w:asciiTheme="minorHAnsi" w:hAnsiTheme="minorHAnsi"/>
          <w:sz w:val="22"/>
          <w:szCs w:val="22"/>
        </w:rPr>
        <w:t>@act.gov.au</w:t>
      </w:r>
    </w:hyperlink>
  </w:p>
  <w:p w:rsidR="00004D39" w:rsidRDefault="00004D39" w:rsidP="005878BA">
    <w:pPr>
      <w:pStyle w:val="Footer"/>
      <w:tabs>
        <w:tab w:val="clear" w:pos="4513"/>
        <w:tab w:val="clear" w:pos="9026"/>
      </w:tabs>
      <w:ind w:right="-2"/>
    </w:pPr>
    <w:r>
      <w:rPr>
        <w:noProof/>
        <w:lang w:eastAsia="en-AU"/>
      </w:rPr>
      <w:drawing>
        <wp:inline distT="0" distB="0" distL="0" distR="0">
          <wp:extent cx="6479540" cy="384810"/>
          <wp:effectExtent l="19050" t="0" r="0" b="0"/>
          <wp:docPr id="3" name="Picture 2" descr="Media Release Word Foot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Footer.wmf"/>
                  <pic:cNvPicPr/>
                </pic:nvPicPr>
                <pic:blipFill>
                  <a:blip r:embed="rId2"/>
                  <a:stretch>
                    <a:fillRect/>
                  </a:stretch>
                </pic:blipFill>
                <pic:spPr>
                  <a:xfrm>
                    <a:off x="0" y="0"/>
                    <a:ext cx="6479540" cy="384810"/>
                  </a:xfrm>
                  <a:prstGeom prst="rect">
                    <a:avLst/>
                  </a:prstGeom>
                </pic:spPr>
              </pic:pic>
            </a:graphicData>
          </a:graphic>
        </wp:inline>
      </w:drawing>
    </w:r>
  </w:p>
  <w:p w:rsidR="00C159A7" w:rsidRPr="00C159A7" w:rsidRDefault="00C159A7" w:rsidP="00C159A7">
    <w:pPr>
      <w:pStyle w:val="Footer"/>
      <w:tabs>
        <w:tab w:val="clear" w:pos="4513"/>
        <w:tab w:val="clear" w:pos="9026"/>
      </w:tabs>
      <w:spacing w:before="0" w:after="0"/>
      <w:jc w:val="right"/>
      <w:rPr>
        <w:rFonts w:asciiTheme="minorHAnsi" w:hAnsiTheme="minorHAnsi"/>
      </w:rPr>
    </w:pPr>
    <w:r>
      <w:rPr>
        <w:rFonts w:asciiTheme="minorHAnsi" w:hAnsiTheme="minorHAnsi"/>
      </w:rPr>
      <w:t>4B</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861" w:rsidRDefault="002458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994" w:rsidRDefault="00833994" w:rsidP="005878BA">
      <w:r>
        <w:separator/>
      </w:r>
    </w:p>
  </w:footnote>
  <w:footnote w:type="continuationSeparator" w:id="0">
    <w:p w:rsidR="00833994" w:rsidRDefault="00833994" w:rsidP="00587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861" w:rsidRDefault="002458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D39" w:rsidRDefault="00004D39" w:rsidP="005878BA">
    <w:pPr>
      <w:pStyle w:val="Header"/>
      <w:tabs>
        <w:tab w:val="clear" w:pos="4513"/>
        <w:tab w:val="clear" w:pos="9026"/>
      </w:tabs>
      <w:ind w:right="-2"/>
    </w:pPr>
    <w:r>
      <w:rPr>
        <w:noProof/>
        <w:lang w:eastAsia="en-AU"/>
      </w:rPr>
      <w:drawing>
        <wp:inline distT="0" distB="0" distL="0" distR="0">
          <wp:extent cx="6479540" cy="1107440"/>
          <wp:effectExtent l="19050" t="0" r="0" b="0"/>
          <wp:docPr id="2" name="Picture 1" descr="Media Release Word Header.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a Release Word Header.wmf"/>
                  <pic:cNvPicPr/>
                </pic:nvPicPr>
                <pic:blipFill>
                  <a:blip r:embed="rId1"/>
                  <a:stretch>
                    <a:fillRect/>
                  </a:stretch>
                </pic:blipFill>
                <pic:spPr>
                  <a:xfrm>
                    <a:off x="0" y="0"/>
                    <a:ext cx="6479540" cy="110744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5861" w:rsidRDefault="002458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ACD"/>
    <w:multiLevelType w:val="hybridMultilevel"/>
    <w:tmpl w:val="F438B24A"/>
    <w:lvl w:ilvl="0" w:tplc="8EFE3EBE">
      <w:start w:val="1"/>
      <w:numFmt w:val="bullet"/>
      <w:lvlText w:val="►"/>
      <w:lvlJc w:val="left"/>
      <w:pPr>
        <w:ind w:left="720" w:hanging="360"/>
      </w:pPr>
      <w:rPr>
        <w:rFonts w:ascii="Arial" w:hAnsi="Arial" w:hint="default"/>
        <w:color w:val="005499"/>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1C2219"/>
    <w:multiLevelType w:val="multilevel"/>
    <w:tmpl w:val="C4C4491C"/>
    <w:styleLink w:val="BulletPoints"/>
    <w:lvl w:ilvl="0">
      <w:start w:val="1"/>
      <w:numFmt w:val="bullet"/>
      <w:lvlText w:val="►"/>
      <w:lvlJc w:val="left"/>
      <w:pPr>
        <w:ind w:left="720" w:hanging="360"/>
      </w:pPr>
      <w:rPr>
        <w:rFonts w:ascii="Arial" w:hAnsi="Arial" w:hint="default"/>
        <w:color w:val="0054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93656E4"/>
    <w:multiLevelType w:val="multilevel"/>
    <w:tmpl w:val="1C7036C6"/>
    <w:styleLink w:val="StyleBulletedLatinArialBoldCustomColorRGB084153L"/>
    <w:lvl w:ilvl="0">
      <w:start w:val="1"/>
      <w:numFmt w:val="bullet"/>
      <w:lvlText w:val="►"/>
      <w:lvlJc w:val="left"/>
      <w:pPr>
        <w:ind w:left="720" w:hanging="360"/>
      </w:pPr>
      <w:rPr>
        <w:rFonts w:ascii="Arial" w:hAnsi="Arial"/>
        <w:b/>
        <w:bCs/>
        <w:color w:val="005499"/>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BBD4D84"/>
    <w:multiLevelType w:val="multilevel"/>
    <w:tmpl w:val="9864A3A4"/>
    <w:lvl w:ilvl="0">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4">
    <w:nsid w:val="6AA87BE7"/>
    <w:multiLevelType w:val="hybridMultilevel"/>
    <w:tmpl w:val="9864A3A4"/>
    <w:lvl w:ilvl="0" w:tplc="28106614">
      <w:start w:val="1"/>
      <w:numFmt w:val="bullet"/>
      <w:lvlText w:val=""/>
      <w:lvlJc w:val="left"/>
      <w:pPr>
        <w:ind w:left="644" w:hanging="360"/>
      </w:pPr>
      <w:rPr>
        <w:rFonts w:ascii="Wingdings" w:hAnsi="Wingdings" w:cs="Times New Roman"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5">
    <w:nsid w:val="7F786FBD"/>
    <w:multiLevelType w:val="hybridMultilevel"/>
    <w:tmpl w:val="22B02786"/>
    <w:lvl w:ilvl="0" w:tplc="9C82CE50">
      <w:start w:val="1"/>
      <w:numFmt w:val="bullet"/>
      <w:pStyle w:val="IndentBulletPoints"/>
      <w:lvlText w:val=""/>
      <w:lvlJc w:val="left"/>
      <w:pPr>
        <w:ind w:left="644" w:hanging="360"/>
      </w:pPr>
      <w:rPr>
        <w:rFonts w:ascii="Symbol" w:hAnsi="Symbol" w:hint="default"/>
        <w:b/>
        <w:bCs w:val="0"/>
        <w:i w:val="0"/>
        <w:iCs w:val="0"/>
        <w:caps w:val="0"/>
        <w:smallCaps w:val="0"/>
        <w:strike w:val="0"/>
        <w:dstrike w:val="0"/>
        <w:noProof w:val="0"/>
        <w:vanish w:val="0"/>
        <w:color w:val="auto"/>
        <w:spacing w:val="0"/>
        <w:kern w:val="0"/>
        <w:position w:val="0"/>
        <w:sz w:val="22"/>
        <w:u w:val="none"/>
        <w:vertAlign w:val="baseline"/>
        <w:em w:val="none"/>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na Cirson">
    <w15:presenceInfo w15:providerId="None" w15:userId="Adina Cirso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rsids>
    <w:rsidRoot w:val="006D6028"/>
    <w:rsid w:val="00004D39"/>
    <w:rsid w:val="000242D8"/>
    <w:rsid w:val="000256B4"/>
    <w:rsid w:val="0004396E"/>
    <w:rsid w:val="000A5ADE"/>
    <w:rsid w:val="000B2896"/>
    <w:rsid w:val="000B2E6D"/>
    <w:rsid w:val="001112CB"/>
    <w:rsid w:val="001131EF"/>
    <w:rsid w:val="00117AF5"/>
    <w:rsid w:val="001613A9"/>
    <w:rsid w:val="00163680"/>
    <w:rsid w:val="001A4B94"/>
    <w:rsid w:val="001B2F6B"/>
    <w:rsid w:val="001B5803"/>
    <w:rsid w:val="001E5CF5"/>
    <w:rsid w:val="001E7697"/>
    <w:rsid w:val="00201057"/>
    <w:rsid w:val="00214CD5"/>
    <w:rsid w:val="00245861"/>
    <w:rsid w:val="00257B4A"/>
    <w:rsid w:val="0031303F"/>
    <w:rsid w:val="003421B7"/>
    <w:rsid w:val="003505DE"/>
    <w:rsid w:val="00394639"/>
    <w:rsid w:val="003F49F0"/>
    <w:rsid w:val="00401BFD"/>
    <w:rsid w:val="00411FF6"/>
    <w:rsid w:val="00422447"/>
    <w:rsid w:val="0042799B"/>
    <w:rsid w:val="00433817"/>
    <w:rsid w:val="00433E80"/>
    <w:rsid w:val="004417FF"/>
    <w:rsid w:val="004A6F64"/>
    <w:rsid w:val="004E49D1"/>
    <w:rsid w:val="004E789B"/>
    <w:rsid w:val="0051449F"/>
    <w:rsid w:val="00534762"/>
    <w:rsid w:val="00566637"/>
    <w:rsid w:val="005878BA"/>
    <w:rsid w:val="00590D8C"/>
    <w:rsid w:val="005B2E94"/>
    <w:rsid w:val="005E5536"/>
    <w:rsid w:val="0065407F"/>
    <w:rsid w:val="006712F2"/>
    <w:rsid w:val="0069201C"/>
    <w:rsid w:val="006D6028"/>
    <w:rsid w:val="006E5EA8"/>
    <w:rsid w:val="007831D9"/>
    <w:rsid w:val="007B081E"/>
    <w:rsid w:val="007C022E"/>
    <w:rsid w:val="007D6CD0"/>
    <w:rsid w:val="00801CF4"/>
    <w:rsid w:val="0081353E"/>
    <w:rsid w:val="00833994"/>
    <w:rsid w:val="00844D54"/>
    <w:rsid w:val="00854FD5"/>
    <w:rsid w:val="00870319"/>
    <w:rsid w:val="0088736D"/>
    <w:rsid w:val="008C5805"/>
    <w:rsid w:val="008D4AFC"/>
    <w:rsid w:val="008E1D95"/>
    <w:rsid w:val="00957AB6"/>
    <w:rsid w:val="00993ED5"/>
    <w:rsid w:val="009F41C7"/>
    <w:rsid w:val="009F43E0"/>
    <w:rsid w:val="00A35B78"/>
    <w:rsid w:val="00A75281"/>
    <w:rsid w:val="00AC367B"/>
    <w:rsid w:val="00B57D8B"/>
    <w:rsid w:val="00B6052A"/>
    <w:rsid w:val="00B665A5"/>
    <w:rsid w:val="00B745EA"/>
    <w:rsid w:val="00B96DAD"/>
    <w:rsid w:val="00BA39F2"/>
    <w:rsid w:val="00BC33F5"/>
    <w:rsid w:val="00BE4F49"/>
    <w:rsid w:val="00C1137F"/>
    <w:rsid w:val="00C159A7"/>
    <w:rsid w:val="00C17679"/>
    <w:rsid w:val="00C36055"/>
    <w:rsid w:val="00C512EF"/>
    <w:rsid w:val="00C52FD1"/>
    <w:rsid w:val="00C57F2E"/>
    <w:rsid w:val="00C725EF"/>
    <w:rsid w:val="00C933D2"/>
    <w:rsid w:val="00C957DA"/>
    <w:rsid w:val="00C977EB"/>
    <w:rsid w:val="00CC6228"/>
    <w:rsid w:val="00D612F9"/>
    <w:rsid w:val="00E01498"/>
    <w:rsid w:val="00E0341A"/>
    <w:rsid w:val="00E14E72"/>
    <w:rsid w:val="00E22DB6"/>
    <w:rsid w:val="00E30A32"/>
    <w:rsid w:val="00E93967"/>
    <w:rsid w:val="00F14BAD"/>
    <w:rsid w:val="00F40B4C"/>
    <w:rsid w:val="00F50225"/>
    <w:rsid w:val="00F52624"/>
    <w:rsid w:val="00F93CCC"/>
    <w:rsid w:val="00FB3622"/>
    <w:rsid w:val="00FB3FD4"/>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AU" w:eastAsia="en-AU"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unhideWhenUsed="0"/>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665A5"/>
    <w:rPr>
      <w:kern w:val="22"/>
      <w:lang w:eastAsia="en-US"/>
    </w:rPr>
  </w:style>
  <w:style w:type="paragraph" w:styleId="Heading1">
    <w:name w:val="heading 1"/>
    <w:basedOn w:val="Normal"/>
    <w:next w:val="Normal"/>
    <w:link w:val="Heading1Char"/>
    <w:uiPriority w:val="9"/>
    <w:qFormat/>
    <w:rsid w:val="001B2F6B"/>
    <w:pPr>
      <w:spacing w:before="280" w:after="200" w:line="192" w:lineRule="auto"/>
      <w:outlineLvl w:val="0"/>
    </w:pPr>
    <w:rPr>
      <w:b/>
      <w:caps/>
      <w:color w:val="00599B"/>
      <w:spacing w:val="-16"/>
      <w:kern w:val="44"/>
      <w:sz w:val="44"/>
      <w:szCs w:val="44"/>
    </w:rPr>
  </w:style>
  <w:style w:type="paragraph" w:styleId="Heading2">
    <w:name w:val="heading 2"/>
    <w:basedOn w:val="Normal"/>
    <w:next w:val="Normal"/>
    <w:link w:val="Heading2Char"/>
    <w:uiPriority w:val="9"/>
    <w:qFormat/>
    <w:rsid w:val="001B2F6B"/>
    <w:pPr>
      <w:spacing w:before="280" w:after="80" w:line="192" w:lineRule="auto"/>
      <w:outlineLvl w:val="1"/>
    </w:pPr>
    <w:rPr>
      <w:b/>
      <w:spacing w:val="-8"/>
      <w:sz w:val="36"/>
      <w:szCs w:val="36"/>
    </w:rPr>
  </w:style>
  <w:style w:type="paragraph" w:styleId="Heading3">
    <w:name w:val="heading 3"/>
    <w:basedOn w:val="Normal"/>
    <w:next w:val="Normal"/>
    <w:link w:val="Heading3Char"/>
    <w:uiPriority w:val="9"/>
    <w:qFormat/>
    <w:rsid w:val="001B2F6B"/>
    <w:pPr>
      <w:spacing w:before="280" w:after="80" w:line="192" w:lineRule="auto"/>
      <w:outlineLvl w:val="2"/>
    </w:pPr>
    <w:rPr>
      <w:b/>
      <w:spacing w:val="-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F6B"/>
    <w:rPr>
      <w:b/>
      <w:caps/>
      <w:color w:val="00599B"/>
      <w:spacing w:val="-16"/>
      <w:kern w:val="44"/>
      <w:sz w:val="44"/>
      <w:szCs w:val="44"/>
      <w:lang w:eastAsia="en-US"/>
    </w:rPr>
  </w:style>
  <w:style w:type="character" w:customStyle="1" w:styleId="Heading2Char">
    <w:name w:val="Heading 2 Char"/>
    <w:basedOn w:val="DefaultParagraphFont"/>
    <w:link w:val="Heading2"/>
    <w:uiPriority w:val="9"/>
    <w:rsid w:val="001B2F6B"/>
    <w:rPr>
      <w:b/>
      <w:spacing w:val="-8"/>
      <w:kern w:val="22"/>
      <w:sz w:val="36"/>
      <w:szCs w:val="36"/>
      <w:lang w:eastAsia="en-US"/>
    </w:rPr>
  </w:style>
  <w:style w:type="character" w:customStyle="1" w:styleId="Heading3Char">
    <w:name w:val="Heading 3 Char"/>
    <w:basedOn w:val="DefaultParagraphFont"/>
    <w:link w:val="Heading3"/>
    <w:uiPriority w:val="9"/>
    <w:rsid w:val="001B2F6B"/>
    <w:rPr>
      <w:b/>
      <w:spacing w:val="-8"/>
      <w:kern w:val="22"/>
      <w:sz w:val="32"/>
      <w:szCs w:val="32"/>
      <w:lang w:eastAsia="en-US"/>
    </w:rPr>
  </w:style>
  <w:style w:type="paragraph" w:styleId="Header">
    <w:name w:val="header"/>
    <w:basedOn w:val="Normal"/>
    <w:link w:val="HeaderChar"/>
    <w:uiPriority w:val="99"/>
    <w:unhideWhenUsed/>
    <w:rsid w:val="00E01498"/>
    <w:pPr>
      <w:tabs>
        <w:tab w:val="center" w:pos="4513"/>
        <w:tab w:val="right" w:pos="9026"/>
      </w:tabs>
    </w:pPr>
    <w:rPr>
      <w:kern w:val="0"/>
    </w:rPr>
  </w:style>
  <w:style w:type="character" w:customStyle="1" w:styleId="HeaderChar">
    <w:name w:val="Header Char"/>
    <w:basedOn w:val="DefaultParagraphFont"/>
    <w:link w:val="Header"/>
    <w:uiPriority w:val="99"/>
    <w:rsid w:val="00E01498"/>
    <w:rPr>
      <w:rFonts w:ascii="Arial" w:eastAsia="Calibri" w:hAnsi="Arial" w:cs="Times New Roman"/>
    </w:rPr>
  </w:style>
  <w:style w:type="paragraph" w:styleId="Footer">
    <w:name w:val="footer"/>
    <w:basedOn w:val="Normal"/>
    <w:link w:val="FooterChar"/>
    <w:uiPriority w:val="99"/>
    <w:unhideWhenUsed/>
    <w:rsid w:val="00E01498"/>
    <w:pPr>
      <w:tabs>
        <w:tab w:val="center" w:pos="4513"/>
        <w:tab w:val="right" w:pos="9026"/>
      </w:tabs>
    </w:pPr>
  </w:style>
  <w:style w:type="character" w:customStyle="1" w:styleId="FooterChar">
    <w:name w:val="Footer Char"/>
    <w:basedOn w:val="DefaultParagraphFont"/>
    <w:link w:val="Footer"/>
    <w:uiPriority w:val="99"/>
    <w:rsid w:val="00E01498"/>
    <w:rPr>
      <w:rFonts w:ascii="Arial" w:eastAsia="Calibri" w:hAnsi="Arial" w:cs="Times New Roman"/>
      <w:kern w:val="22"/>
    </w:rPr>
  </w:style>
  <w:style w:type="paragraph" w:styleId="BodyText">
    <w:name w:val="Body Text"/>
    <w:basedOn w:val="Normal"/>
    <w:link w:val="BodyTextChar"/>
    <w:uiPriority w:val="99"/>
    <w:semiHidden/>
    <w:unhideWhenUsed/>
    <w:rsid w:val="00E01498"/>
    <w:rPr>
      <w:kern w:val="0"/>
    </w:rPr>
  </w:style>
  <w:style w:type="character" w:customStyle="1" w:styleId="BodyTextChar">
    <w:name w:val="Body Text Char"/>
    <w:basedOn w:val="DefaultParagraphFont"/>
    <w:link w:val="BodyText"/>
    <w:uiPriority w:val="99"/>
    <w:semiHidden/>
    <w:rsid w:val="00E01498"/>
    <w:rPr>
      <w:rFonts w:ascii="Arial" w:eastAsia="Calibri" w:hAnsi="Arial" w:cs="Times New Roman"/>
    </w:rPr>
  </w:style>
  <w:style w:type="paragraph" w:styleId="NormalWeb">
    <w:name w:val="Normal (Web)"/>
    <w:basedOn w:val="Normal"/>
    <w:uiPriority w:val="99"/>
    <w:semiHidden/>
    <w:unhideWhenUsed/>
    <w:rsid w:val="00E01498"/>
    <w:rPr>
      <w:rFonts w:ascii="Times New Roman" w:hAnsi="Times New Roman"/>
      <w:sz w:val="24"/>
      <w:szCs w:val="24"/>
    </w:rPr>
  </w:style>
  <w:style w:type="paragraph" w:styleId="BalloonText">
    <w:name w:val="Balloon Text"/>
    <w:basedOn w:val="Normal"/>
    <w:link w:val="BalloonTextChar"/>
    <w:uiPriority w:val="99"/>
    <w:semiHidden/>
    <w:unhideWhenUsed/>
    <w:rsid w:val="00E01498"/>
    <w:rPr>
      <w:rFonts w:ascii="Tahoma" w:hAnsi="Tahoma"/>
      <w:kern w:val="0"/>
      <w:sz w:val="16"/>
      <w:szCs w:val="16"/>
    </w:rPr>
  </w:style>
  <w:style w:type="character" w:customStyle="1" w:styleId="BalloonTextChar">
    <w:name w:val="Balloon Text Char"/>
    <w:basedOn w:val="DefaultParagraphFont"/>
    <w:link w:val="BalloonText"/>
    <w:uiPriority w:val="99"/>
    <w:semiHidden/>
    <w:rsid w:val="00E01498"/>
    <w:rPr>
      <w:rFonts w:ascii="Tahoma" w:eastAsia="Calibri" w:hAnsi="Tahoma" w:cs="Times New Roman"/>
      <w:sz w:val="16"/>
      <w:szCs w:val="16"/>
    </w:rPr>
  </w:style>
  <w:style w:type="numbering" w:customStyle="1" w:styleId="StyleBulletedLatinArialBoldCustomColorRGB084153L">
    <w:name w:val="Style Bulleted (Latin) Arial Bold Custom Color(RGB(084153)) L..."/>
    <w:basedOn w:val="NoList"/>
    <w:rsid w:val="00E01498"/>
    <w:pPr>
      <w:numPr>
        <w:numId w:val="1"/>
      </w:numPr>
    </w:pPr>
  </w:style>
  <w:style w:type="numbering" w:customStyle="1" w:styleId="BulletPoints">
    <w:name w:val="Bullet Points"/>
    <w:basedOn w:val="NoList"/>
    <w:uiPriority w:val="99"/>
    <w:rsid w:val="00E01498"/>
    <w:pPr>
      <w:numPr>
        <w:numId w:val="2"/>
      </w:numPr>
    </w:pPr>
  </w:style>
  <w:style w:type="paragraph" w:customStyle="1" w:styleId="IndentBulletPoints">
    <w:name w:val="Indent Bullet Points"/>
    <w:basedOn w:val="Normal"/>
    <w:qFormat/>
    <w:rsid w:val="00E22DB6"/>
    <w:pPr>
      <w:numPr>
        <w:numId w:val="6"/>
      </w:numPr>
    </w:pPr>
  </w:style>
  <w:style w:type="character" w:styleId="IntenseEmphasis">
    <w:name w:val="Intense Emphasis"/>
    <w:basedOn w:val="DefaultParagraphFont"/>
    <w:uiPriority w:val="21"/>
    <w:semiHidden/>
    <w:rsid w:val="000B2896"/>
    <w:rPr>
      <w:b/>
      <w:bCs/>
      <w:i/>
      <w:iCs/>
      <w:color w:val="4F81BD" w:themeColor="accent1"/>
    </w:rPr>
  </w:style>
  <w:style w:type="character" w:styleId="Hyperlink">
    <w:name w:val="Hyperlink"/>
    <w:basedOn w:val="DefaultParagraphFont"/>
    <w:rsid w:val="0088736D"/>
    <w:rPr>
      <w:color w:val="0000FF"/>
      <w:u w:val="single"/>
    </w:rPr>
  </w:style>
  <w:style w:type="character" w:styleId="CommentReference">
    <w:name w:val="annotation reference"/>
    <w:basedOn w:val="DefaultParagraphFont"/>
    <w:uiPriority w:val="99"/>
    <w:semiHidden/>
    <w:unhideWhenUsed/>
    <w:rsid w:val="00854FD5"/>
    <w:rPr>
      <w:sz w:val="16"/>
      <w:szCs w:val="16"/>
    </w:rPr>
  </w:style>
  <w:style w:type="paragraph" w:styleId="CommentText">
    <w:name w:val="annotation text"/>
    <w:basedOn w:val="Normal"/>
    <w:link w:val="CommentTextChar"/>
    <w:uiPriority w:val="99"/>
    <w:semiHidden/>
    <w:unhideWhenUsed/>
    <w:rsid w:val="00854FD5"/>
  </w:style>
  <w:style w:type="character" w:customStyle="1" w:styleId="CommentTextChar">
    <w:name w:val="Comment Text Char"/>
    <w:basedOn w:val="DefaultParagraphFont"/>
    <w:link w:val="CommentText"/>
    <w:uiPriority w:val="99"/>
    <w:semiHidden/>
    <w:rsid w:val="00854FD5"/>
    <w:rPr>
      <w:kern w:val="22"/>
      <w:lang w:eastAsia="en-US"/>
    </w:rPr>
  </w:style>
  <w:style w:type="paragraph" w:styleId="CommentSubject">
    <w:name w:val="annotation subject"/>
    <w:basedOn w:val="CommentText"/>
    <w:next w:val="CommentText"/>
    <w:link w:val="CommentSubjectChar"/>
    <w:uiPriority w:val="99"/>
    <w:semiHidden/>
    <w:unhideWhenUsed/>
    <w:rsid w:val="00854FD5"/>
    <w:rPr>
      <w:b/>
      <w:bCs/>
    </w:rPr>
  </w:style>
  <w:style w:type="character" w:customStyle="1" w:styleId="CommentSubjectChar">
    <w:name w:val="Comment Subject Char"/>
    <w:basedOn w:val="CommentTextChar"/>
    <w:link w:val="CommentSubject"/>
    <w:uiPriority w:val="99"/>
    <w:semiHidden/>
    <w:rsid w:val="00854FD5"/>
    <w:rPr>
      <w:b/>
      <w:bCs/>
      <w:kern w:val="22"/>
      <w:lang w:eastAsia="en-US"/>
    </w:rPr>
  </w:style>
  <w:style w:type="paragraph" w:styleId="ListParagraph">
    <w:name w:val="List Paragraph"/>
    <w:basedOn w:val="Normal"/>
    <w:uiPriority w:val="34"/>
    <w:qFormat/>
    <w:rsid w:val="00854FD5"/>
    <w:pPr>
      <w:ind w:left="720"/>
      <w:contextualSpacing/>
    </w:pPr>
  </w:style>
</w:styles>
</file>

<file path=word/webSettings.xml><?xml version="1.0" encoding="utf-8"?>
<w:webSettings xmlns:r="http://schemas.openxmlformats.org/officeDocument/2006/relationships" xmlns:w="http://schemas.openxmlformats.org/wordprocessingml/2006/main">
  <w:divs>
    <w:div w:id="1462502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hyperlink" Target="mailto:andrew.benson@act.gov.au"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1865c0a7-d648-4a74-80fe-fa9dc7fe13cc">
  <element uid="a68a5297-83bb-4ba8-a7cd-4b62d6981a77" value=""/>
</sis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92FF1E-B2F8-4E0E-A20E-2CAAE106FAF6}">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7A9F62FA-ECCB-4755-9568-F99E317EB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445</Words>
  <Characters>2417</Characters>
  <Application>Microsoft Office Word</Application>
  <DocSecurity>0</DocSecurity>
  <Lines>54</Lines>
  <Paragraphs>23</Paragraphs>
  <ScaleCrop>false</ScaleCrop>
  <HeadingPairs>
    <vt:vector size="2" baseType="variant">
      <vt:variant>
        <vt:lpstr>Title</vt:lpstr>
      </vt:variant>
      <vt:variant>
        <vt:i4>1</vt:i4>
      </vt:variant>
    </vt:vector>
  </HeadingPairs>
  <TitlesOfParts>
    <vt:vector size="1" baseType="lpstr">
      <vt:lpstr>ACT Government Budget 2014</vt:lpstr>
    </vt:vector>
  </TitlesOfParts>
  <Company>ACT Government</Company>
  <LinksUpToDate>false</LinksUpToDate>
  <CharactersWithSpaces>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 Government Budget 2014</dc:title>
  <dc:creator>Chief Minister and Treasury Directorate</dc:creator>
  <cp:lastModifiedBy>kurt steel</cp:lastModifiedBy>
  <cp:revision>4</cp:revision>
  <cp:lastPrinted>2014-05-30T08:06:00Z</cp:lastPrinted>
  <dcterms:created xsi:type="dcterms:W3CDTF">2014-06-01T08:29:00Z</dcterms:created>
  <dcterms:modified xsi:type="dcterms:W3CDTF">2014-06-03T05:59:00Z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c5a45dcb-9682-4c6f-9fef-fe9dcc29cff6</vt:lpwstr>
  </property>
  <property fmtid="{D5CDD505-2E9C-101B-9397-08002B2CF9AE}" pid="3" name="bjSaver">
    <vt:lpwstr>+GVZ42Pwo5Wz8v8S/QtUaJjNCC2sxJSF</vt:lpwstr>
  </property>
  <property fmtid="{D5CDD505-2E9C-101B-9397-08002B2CF9AE}" pid="4"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5" name="bjDocumentLabelXML-0">
    <vt:lpwstr>nternal/label"&gt;&lt;element uid="a68a5297-83bb-4ba8-a7cd-4b62d6981a77" value="" /&gt;&lt;/sisl&gt;</vt:lpwstr>
  </property>
  <property fmtid="{D5CDD505-2E9C-101B-9397-08002B2CF9AE}" pid="6" name="bjDocumentSecurityLabel">
    <vt:lpwstr>UNCLASSIFIED - NO MARKING</vt:lpwstr>
  </property>
</Properties>
</file>